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97" w:rsidRPr="00D83597" w:rsidRDefault="00D83597">
      <w:pPr>
        <w:pStyle w:val="Nadpis30"/>
        <w:keepNext/>
        <w:keepLines/>
        <w:shd w:val="clear" w:color="auto" w:fill="auto"/>
        <w:spacing w:after="0" w:line="446" w:lineRule="auto"/>
        <w:jc w:val="left"/>
        <w:rPr>
          <w:b w:val="0"/>
        </w:rPr>
      </w:pPr>
      <w:bookmarkStart w:id="0" w:name="bookmark2"/>
      <w:bookmarkStart w:id="1" w:name="bookmark3"/>
      <w:r>
        <w:tab/>
      </w:r>
      <w:r>
        <w:tab/>
      </w:r>
      <w:r>
        <w:tab/>
      </w:r>
      <w:r>
        <w:tab/>
      </w:r>
      <w:r>
        <w:tab/>
      </w:r>
      <w:r>
        <w:tab/>
      </w:r>
      <w:r>
        <w:tab/>
      </w:r>
      <w:r>
        <w:tab/>
      </w:r>
      <w:r>
        <w:tab/>
      </w:r>
      <w:r>
        <w:tab/>
      </w:r>
      <w:r>
        <w:tab/>
        <w:t xml:space="preserve">    </w:t>
      </w:r>
      <w:r w:rsidRPr="00D83597">
        <w:rPr>
          <w:b w:val="0"/>
        </w:rPr>
        <w:t>3422040521</w:t>
      </w:r>
    </w:p>
    <w:p w:rsidR="0098694A" w:rsidRDefault="000B2077">
      <w:pPr>
        <w:pStyle w:val="Nadpis30"/>
        <w:keepNext/>
        <w:keepLines/>
        <w:shd w:val="clear" w:color="auto" w:fill="auto"/>
        <w:spacing w:after="0" w:line="446" w:lineRule="auto"/>
        <w:jc w:val="left"/>
      </w:pPr>
      <w:r>
        <w:t>Základní škola Nové Město na Moravě, Leandra Čecha 860, okres Žďár nad Sázavou</w:t>
      </w:r>
      <w:bookmarkEnd w:id="0"/>
      <w:bookmarkEnd w:id="1"/>
      <w:r w:rsidR="00D83597">
        <w:t xml:space="preserve">          </w:t>
      </w:r>
    </w:p>
    <w:p w:rsidR="0098694A" w:rsidRDefault="000B2077">
      <w:pPr>
        <w:pStyle w:val="Zkladntext1"/>
        <w:shd w:val="clear" w:color="auto" w:fill="auto"/>
        <w:spacing w:after="0" w:line="446" w:lineRule="auto"/>
      </w:pPr>
      <w:r>
        <w:t>Sídlo: Leandra Čecha 860, 592 31 Nové Město na Moravě</w:t>
      </w:r>
    </w:p>
    <w:p w:rsidR="0098694A" w:rsidRDefault="000B2077">
      <w:pPr>
        <w:pStyle w:val="Zkladntext1"/>
        <w:shd w:val="clear" w:color="auto" w:fill="auto"/>
        <w:spacing w:after="0" w:line="446" w:lineRule="auto"/>
      </w:pPr>
      <w:r>
        <w:t>IČ: 60574674</w:t>
      </w:r>
    </w:p>
    <w:p w:rsidR="0098694A" w:rsidRDefault="000B2077">
      <w:pPr>
        <w:pStyle w:val="Zkladntext1"/>
        <w:shd w:val="clear" w:color="auto" w:fill="auto"/>
        <w:spacing w:after="0" w:line="446" w:lineRule="auto"/>
      </w:pPr>
      <w:r>
        <w:t xml:space="preserve">Zastoupená: </w:t>
      </w:r>
      <w:r w:rsidR="00D83597">
        <w:t xml:space="preserve">XXXX, </w:t>
      </w:r>
      <w:r>
        <w:t>ředitelem školy</w:t>
      </w:r>
    </w:p>
    <w:p w:rsidR="0098694A" w:rsidRDefault="000B2077">
      <w:pPr>
        <w:pStyle w:val="Zkladntext1"/>
        <w:shd w:val="clear" w:color="auto" w:fill="auto"/>
        <w:spacing w:after="0" w:line="446" w:lineRule="auto"/>
      </w:pPr>
      <w:r>
        <w:t xml:space="preserve">Bankovní spojení: Komerční banka, </w:t>
      </w:r>
      <w:r>
        <w:t>a.s.</w:t>
      </w:r>
    </w:p>
    <w:p w:rsidR="0098694A" w:rsidRDefault="000B2077">
      <w:pPr>
        <w:pStyle w:val="Zkladntext1"/>
        <w:shd w:val="clear" w:color="auto" w:fill="auto"/>
        <w:spacing w:after="0" w:line="446" w:lineRule="auto"/>
      </w:pPr>
      <w:r>
        <w:t xml:space="preserve">Číslo účtu: </w:t>
      </w:r>
      <w:r w:rsidR="00D83597">
        <w:t>XXXX</w:t>
      </w:r>
    </w:p>
    <w:p w:rsidR="0098694A" w:rsidRDefault="000B2077">
      <w:pPr>
        <w:pStyle w:val="Zkladntext1"/>
        <w:shd w:val="clear" w:color="auto" w:fill="auto"/>
        <w:spacing w:after="0" w:line="446" w:lineRule="auto"/>
      </w:pPr>
      <w:r>
        <w:t xml:space="preserve">Kontaktní osoba: </w:t>
      </w:r>
      <w:r w:rsidR="00D83597">
        <w:t>XXXX</w:t>
      </w:r>
      <w:r>
        <w:t xml:space="preserve"> - vedoucí školní jídelny, </w:t>
      </w:r>
      <w:r w:rsidR="00D83597">
        <w:t>XXXX</w:t>
      </w:r>
      <w:r>
        <w:t xml:space="preserve">, </w:t>
      </w:r>
      <w:r w:rsidR="00D83597">
        <w:rPr>
          <w:color w:val="2D79C5"/>
          <w:u w:val="single"/>
          <w:lang w:val="en-US" w:eastAsia="en-US" w:bidi="en-US"/>
        </w:rPr>
        <w:t>XXXX</w:t>
      </w:r>
      <w:r>
        <w:rPr>
          <w:color w:val="2D79C5"/>
          <w:u w:val="single"/>
          <w:lang w:val="en-US" w:eastAsia="en-US" w:bidi="en-US"/>
        </w:rPr>
        <w:t xml:space="preserve"> </w:t>
      </w:r>
      <w:r>
        <w:t>dále jen „pronajímatel“</w:t>
      </w:r>
    </w:p>
    <w:p w:rsidR="0098694A" w:rsidRDefault="000B2077">
      <w:pPr>
        <w:pStyle w:val="Zkladntext1"/>
        <w:shd w:val="clear" w:color="auto" w:fill="auto"/>
        <w:spacing w:after="0" w:line="446" w:lineRule="auto"/>
      </w:pPr>
      <w:r>
        <w:rPr>
          <w:b/>
          <w:bCs/>
        </w:rPr>
        <w:t>a</w:t>
      </w:r>
    </w:p>
    <w:p w:rsidR="0098694A" w:rsidRDefault="000B2077">
      <w:pPr>
        <w:pStyle w:val="Nadpis30"/>
        <w:keepNext/>
        <w:keepLines/>
        <w:shd w:val="clear" w:color="auto" w:fill="auto"/>
        <w:spacing w:after="0" w:line="446" w:lineRule="auto"/>
        <w:jc w:val="left"/>
      </w:pPr>
      <w:bookmarkStart w:id="2" w:name="bookmark4"/>
      <w:bookmarkStart w:id="3" w:name="bookmark5"/>
      <w:r>
        <w:t>Nemocnice Nové Město na Moravě, příspěvková organizace</w:t>
      </w:r>
      <w:bookmarkEnd w:id="2"/>
      <w:bookmarkEnd w:id="3"/>
    </w:p>
    <w:p w:rsidR="0098694A" w:rsidRDefault="000B2077">
      <w:pPr>
        <w:pStyle w:val="Zkladntext1"/>
        <w:shd w:val="clear" w:color="auto" w:fill="auto"/>
        <w:spacing w:after="0" w:line="446" w:lineRule="auto"/>
      </w:pPr>
      <w:r>
        <w:t xml:space="preserve">Sídlo: Žďárská </w:t>
      </w:r>
      <w:r>
        <w:t>610, 592 31 Nové Město na Moravě</w:t>
      </w:r>
    </w:p>
    <w:p w:rsidR="0098694A" w:rsidRDefault="000B2077">
      <w:pPr>
        <w:pStyle w:val="Zkladntext1"/>
        <w:shd w:val="clear" w:color="auto" w:fill="auto"/>
        <w:spacing w:after="0" w:line="446" w:lineRule="auto"/>
      </w:pPr>
      <w:r>
        <w:t>IČ: 00842001</w:t>
      </w:r>
    </w:p>
    <w:p w:rsidR="0098694A" w:rsidRDefault="000B2077">
      <w:pPr>
        <w:pStyle w:val="Zkladntext1"/>
        <w:shd w:val="clear" w:color="auto" w:fill="auto"/>
        <w:spacing w:after="0" w:line="446" w:lineRule="auto"/>
      </w:pPr>
      <w:r>
        <w:t xml:space="preserve">Zastoupená: </w:t>
      </w:r>
      <w:r w:rsidR="00D83597">
        <w:t>XXXX</w:t>
      </w:r>
      <w:r>
        <w:t>, ředitelkou nemocnice</w:t>
      </w:r>
    </w:p>
    <w:p w:rsidR="0098694A" w:rsidRDefault="000B2077">
      <w:pPr>
        <w:pStyle w:val="Zkladntext1"/>
        <w:shd w:val="clear" w:color="auto" w:fill="auto"/>
        <w:spacing w:after="0" w:line="446" w:lineRule="auto"/>
      </w:pPr>
      <w:r>
        <w:t xml:space="preserve">Zapsaná v obchodním rejstříku vedeném Krajským soudem v Brně, oddíl </w:t>
      </w:r>
      <w:proofErr w:type="spellStart"/>
      <w:r>
        <w:t>Pr</w:t>
      </w:r>
      <w:proofErr w:type="spellEnd"/>
      <w:r>
        <w:t>., vložka 1446</w:t>
      </w:r>
    </w:p>
    <w:p w:rsidR="0098694A" w:rsidRDefault="000B2077">
      <w:pPr>
        <w:pStyle w:val="Zkladntext1"/>
        <w:shd w:val="clear" w:color="auto" w:fill="auto"/>
        <w:spacing w:after="0" w:line="446" w:lineRule="auto"/>
      </w:pPr>
      <w:r>
        <w:t xml:space="preserve">Bankovní spojení: </w:t>
      </w:r>
      <w:r w:rsidR="00D83597">
        <w:t>XXXX</w:t>
      </w:r>
    </w:p>
    <w:p w:rsidR="0098694A" w:rsidRDefault="000B2077">
      <w:pPr>
        <w:pStyle w:val="Zkladntext1"/>
        <w:shd w:val="clear" w:color="auto" w:fill="auto"/>
        <w:spacing w:after="0" w:line="446" w:lineRule="auto"/>
      </w:pPr>
      <w:r>
        <w:t xml:space="preserve">Číslo účtu: </w:t>
      </w:r>
      <w:r w:rsidR="00D83597">
        <w:t>XXXX</w:t>
      </w:r>
    </w:p>
    <w:p w:rsidR="0098694A" w:rsidRDefault="000B2077">
      <w:pPr>
        <w:pStyle w:val="Zkladntext1"/>
        <w:shd w:val="clear" w:color="auto" w:fill="auto"/>
        <w:spacing w:after="0" w:line="446" w:lineRule="auto"/>
      </w:pPr>
      <w:r>
        <w:t>Kon</w:t>
      </w:r>
      <w:r>
        <w:t xml:space="preserve">taktní osoba: </w:t>
      </w:r>
      <w:r w:rsidR="00D83597">
        <w:t>XXXX</w:t>
      </w:r>
      <w:r>
        <w:t>, vedoucí stravovacího provozu nemocnice, tel.</w:t>
      </w:r>
    </w:p>
    <w:p w:rsidR="0098694A" w:rsidRDefault="00D83597">
      <w:pPr>
        <w:pStyle w:val="Zkladntext1"/>
        <w:shd w:val="clear" w:color="auto" w:fill="auto"/>
        <w:spacing w:after="180" w:line="240" w:lineRule="auto"/>
      </w:pPr>
      <w:r>
        <w:t>XXXX</w:t>
      </w:r>
      <w:r w:rsidR="000B2077">
        <w:t xml:space="preserve">, e-mail: </w:t>
      </w:r>
      <w:hyperlink r:id="rId8" w:history="1">
        <w:r>
          <w:rPr>
            <w:color w:val="2D79C5"/>
            <w:u w:val="single"/>
            <w:lang w:val="en-US" w:eastAsia="en-US" w:bidi="en-US"/>
          </w:rPr>
          <w:t>XXXX</w:t>
        </w:r>
      </w:hyperlink>
    </w:p>
    <w:p w:rsidR="0098694A" w:rsidRDefault="000B2077">
      <w:pPr>
        <w:pStyle w:val="Zkladntext1"/>
        <w:shd w:val="clear" w:color="auto" w:fill="auto"/>
        <w:spacing w:after="440" w:line="446" w:lineRule="auto"/>
      </w:pPr>
      <w:r>
        <w:t>dále jen „nájemce“</w:t>
      </w:r>
    </w:p>
    <w:p w:rsidR="0098694A" w:rsidRDefault="000B2077">
      <w:pPr>
        <w:pStyle w:val="Zkladntext1"/>
        <w:shd w:val="clear" w:color="auto" w:fill="auto"/>
        <w:spacing w:after="580" w:line="286" w:lineRule="auto"/>
      </w:pPr>
      <w:r>
        <w:t xml:space="preserve">uzavírají níže uvedeného dne, měsíce a roku v souladu s </w:t>
      </w:r>
      <w:proofErr w:type="spellStart"/>
      <w:r>
        <w:t>ust</w:t>
      </w:r>
      <w:proofErr w:type="spellEnd"/>
      <w:r>
        <w:t xml:space="preserve">. § 2201 a násl. zákona č. </w:t>
      </w:r>
      <w:r>
        <w:t>89/2012 Sb., občanský zákoník, ve znění platném a účinném ke dni uzavření této smlouvy, tuto:</w:t>
      </w:r>
    </w:p>
    <w:p w:rsidR="0098694A" w:rsidRDefault="000B2077">
      <w:pPr>
        <w:pStyle w:val="Nadpis20"/>
        <w:keepNext/>
        <w:keepLines/>
        <w:shd w:val="clear" w:color="auto" w:fill="auto"/>
        <w:spacing w:after="180"/>
      </w:pPr>
      <w:bookmarkStart w:id="4" w:name="bookmark6"/>
      <w:bookmarkStart w:id="5" w:name="bookmark7"/>
      <w:r>
        <w:t>SMLOUVU</w:t>
      </w:r>
      <w:bookmarkEnd w:id="4"/>
      <w:bookmarkEnd w:id="5"/>
    </w:p>
    <w:p w:rsidR="0098694A" w:rsidRDefault="000B2077">
      <w:pPr>
        <w:pStyle w:val="Nadpis20"/>
        <w:keepNext/>
        <w:keepLines/>
        <w:shd w:val="clear" w:color="auto" w:fill="auto"/>
        <w:spacing w:after="0"/>
      </w:pPr>
      <w:bookmarkStart w:id="6" w:name="bookmark8"/>
      <w:bookmarkStart w:id="7" w:name="bookmark9"/>
      <w:r>
        <w:t>o nájmu kuchyně a jídelny s</w:t>
      </w:r>
      <w:r w:rsidR="00D83597">
        <w:t> </w:t>
      </w:r>
      <w:r>
        <w:t>příslušenstvím</w:t>
      </w:r>
      <w:bookmarkEnd w:id="6"/>
      <w:bookmarkEnd w:id="7"/>
    </w:p>
    <w:p w:rsidR="00D83597" w:rsidRDefault="00D83597">
      <w:pPr>
        <w:pStyle w:val="Nadpis20"/>
        <w:keepNext/>
        <w:keepLines/>
        <w:shd w:val="clear" w:color="auto" w:fill="auto"/>
        <w:spacing w:after="0"/>
      </w:pPr>
    </w:p>
    <w:p w:rsidR="00D83597" w:rsidRPr="00D83597" w:rsidRDefault="00D83597">
      <w:pPr>
        <w:pStyle w:val="Nadpis20"/>
        <w:keepNext/>
        <w:keepLines/>
        <w:shd w:val="clear" w:color="auto" w:fill="auto"/>
        <w:spacing w:after="0"/>
        <w:rPr>
          <w:sz w:val="24"/>
          <w:szCs w:val="24"/>
        </w:rPr>
      </w:pPr>
      <w:r>
        <w:rPr>
          <w:sz w:val="24"/>
          <w:szCs w:val="24"/>
        </w:rPr>
        <w:t>I.</w:t>
      </w:r>
    </w:p>
    <w:p w:rsidR="00D83597" w:rsidRDefault="00D83597" w:rsidP="00D83597">
      <w:pPr>
        <w:pStyle w:val="Poznmkapodarou0"/>
        <w:shd w:val="clear" w:color="auto" w:fill="auto"/>
        <w:spacing w:line="446" w:lineRule="auto"/>
        <w:ind w:left="0" w:firstLine="0"/>
        <w:jc w:val="center"/>
      </w:pPr>
      <w:r>
        <w:rPr>
          <w:b/>
          <w:bCs/>
        </w:rPr>
        <w:t>Předmět a účel smlouvy</w:t>
      </w:r>
    </w:p>
    <w:p w:rsidR="00D83597" w:rsidRDefault="00D83597" w:rsidP="00D83597">
      <w:pPr>
        <w:pStyle w:val="Poznmkapodarou0"/>
        <w:numPr>
          <w:ilvl w:val="0"/>
          <w:numId w:val="1"/>
        </w:numPr>
        <w:shd w:val="clear" w:color="auto" w:fill="auto"/>
        <w:tabs>
          <w:tab w:val="left" w:pos="735"/>
        </w:tabs>
        <w:jc w:val="both"/>
      </w:pPr>
      <w:r>
        <w:t xml:space="preserve">Pronajímatel prohlašuje, že mu byl na základě Zřizovací listiny ze dne 25. 6. 2019 zřizovatelem svěřen k hospodaření majetek ve vlastnictví města Nové Město na Moravě, jmenovitě též nemovitá věc pozemek pare. </w:t>
      </w:r>
      <w:proofErr w:type="gramStart"/>
      <w:r>
        <w:t>č.</w:t>
      </w:r>
      <w:proofErr w:type="gramEnd"/>
      <w:r>
        <w:t xml:space="preserve"> 219/1, </w:t>
      </w:r>
      <w:proofErr w:type="spellStart"/>
      <w:r>
        <w:t>zast</w:t>
      </w:r>
      <w:proofErr w:type="spellEnd"/>
      <w:r>
        <w:t>. plocha a nádvoří o výměře 637 m</w:t>
      </w:r>
      <w:r>
        <w:rPr>
          <w:vertAlign w:val="superscript"/>
        </w:rPr>
        <w:t>i. 2</w:t>
      </w:r>
      <w:r>
        <w:t xml:space="preserve">, jehož součástí je budova s </w:t>
      </w:r>
      <w:proofErr w:type="gramStart"/>
      <w:r>
        <w:t>č.p.</w:t>
      </w:r>
      <w:proofErr w:type="gramEnd"/>
      <w:r>
        <w:t xml:space="preserve"> 859, stavba občanského vybavení, zapsáno v katastru nemovitostí vedeném Katastrálním úřadem pro Vysočinu, Katastrální pracoviště Žďár nad Sázavou na LV č. 4597 pro katastrální území Nové Město na Moravě a obec Nové Město na Moravě.</w:t>
      </w:r>
    </w:p>
    <w:p w:rsidR="00D83597" w:rsidRDefault="00D83597">
      <w:pPr>
        <w:pStyle w:val="Nadpis20"/>
        <w:keepNext/>
        <w:keepLines/>
        <w:shd w:val="clear" w:color="auto" w:fill="auto"/>
        <w:spacing w:after="0"/>
      </w:pPr>
    </w:p>
    <w:p w:rsidR="0098694A" w:rsidRDefault="000B2077">
      <w:pPr>
        <w:pStyle w:val="Zkladntext1"/>
        <w:numPr>
          <w:ilvl w:val="0"/>
          <w:numId w:val="2"/>
        </w:numPr>
        <w:shd w:val="clear" w:color="auto" w:fill="auto"/>
        <w:tabs>
          <w:tab w:val="left" w:pos="746"/>
        </w:tabs>
        <w:spacing w:after="420" w:line="264" w:lineRule="auto"/>
        <w:ind w:left="720" w:hanging="340"/>
        <w:jc w:val="both"/>
      </w:pPr>
      <w:r>
        <w:t xml:space="preserve">Pronajímatel touto smlouvou pronajímá nájemci část nemovité věci </w:t>
      </w:r>
      <w:proofErr w:type="gramStart"/>
      <w:r>
        <w:t>uvedené v ČI</w:t>
      </w:r>
      <w:proofErr w:type="gramEnd"/>
      <w:r>
        <w:t xml:space="preserve">. I. odst. 1. této smlouvy, tj. </w:t>
      </w:r>
      <w:r>
        <w:t xml:space="preserve">pozemku pare. č. 219/1 </w:t>
      </w:r>
      <w:proofErr w:type="spellStart"/>
      <w:r>
        <w:t>zast</w:t>
      </w:r>
      <w:proofErr w:type="spellEnd"/>
      <w:r>
        <w:t>. plocha a nádvoří o výměře 637 m</w:t>
      </w:r>
      <w:r>
        <w:rPr>
          <w:vertAlign w:val="superscript"/>
        </w:rPr>
        <w:t>2</w:t>
      </w:r>
      <w:r>
        <w:t xml:space="preserve">, jehož součástí je budova s </w:t>
      </w:r>
      <w:proofErr w:type="gramStart"/>
      <w:r>
        <w:t>č.p.</w:t>
      </w:r>
      <w:proofErr w:type="gramEnd"/>
      <w:r>
        <w:t xml:space="preserve"> 859, stavba občanského vybavení v kat. území a obci Nové Město na Moravě, a to v rozsahu prostor </w:t>
      </w:r>
      <w:r>
        <w:rPr>
          <w:b/>
          <w:bCs/>
        </w:rPr>
        <w:t xml:space="preserve">kuchyně, jídelny, šaten, sociálního zařízení a skladů </w:t>
      </w:r>
      <w:r>
        <w:t>s přísluše</w:t>
      </w:r>
      <w:r>
        <w:t>nstvím, specifikovaným v inventurním soupise, který je součástí této smlouvy a předávacího protokolu (dále jen "předmět nájmu").</w:t>
      </w:r>
    </w:p>
    <w:p w:rsidR="0098694A" w:rsidRDefault="000B2077">
      <w:pPr>
        <w:pStyle w:val="Zkladntext1"/>
        <w:numPr>
          <w:ilvl w:val="0"/>
          <w:numId w:val="2"/>
        </w:numPr>
        <w:shd w:val="clear" w:color="auto" w:fill="auto"/>
        <w:tabs>
          <w:tab w:val="left" w:pos="746"/>
        </w:tabs>
        <w:spacing w:after="420"/>
        <w:ind w:left="720" w:hanging="340"/>
        <w:jc w:val="both"/>
      </w:pPr>
      <w:r>
        <w:t>Předmět nájmu se nájemci pronajímá za účelem přípravy stravy pro zaměstnance a pacienty nemocnice.</w:t>
      </w:r>
    </w:p>
    <w:p w:rsidR="0098694A" w:rsidRDefault="000B2077">
      <w:pPr>
        <w:pStyle w:val="Nadpis30"/>
        <w:keepNext/>
        <w:keepLines/>
        <w:shd w:val="clear" w:color="auto" w:fill="auto"/>
        <w:spacing w:after="160"/>
      </w:pPr>
      <w:bookmarkStart w:id="8" w:name="bookmark10"/>
      <w:bookmarkStart w:id="9" w:name="bookmark11"/>
      <w:r>
        <w:t>II.</w:t>
      </w:r>
      <w:bookmarkEnd w:id="8"/>
      <w:bookmarkEnd w:id="9"/>
    </w:p>
    <w:p w:rsidR="0098694A" w:rsidRDefault="000B2077">
      <w:pPr>
        <w:pStyle w:val="Nadpis30"/>
        <w:keepNext/>
        <w:keepLines/>
        <w:shd w:val="clear" w:color="auto" w:fill="auto"/>
        <w:spacing w:after="160"/>
      </w:pPr>
      <w:bookmarkStart w:id="10" w:name="bookmark12"/>
      <w:bookmarkStart w:id="11" w:name="bookmark13"/>
      <w:r>
        <w:t>Práva a povinnosti smluv</w:t>
      </w:r>
      <w:r>
        <w:t>ních stran</w:t>
      </w:r>
      <w:bookmarkEnd w:id="10"/>
      <w:bookmarkEnd w:id="11"/>
    </w:p>
    <w:p w:rsidR="0098694A" w:rsidRDefault="000B2077">
      <w:pPr>
        <w:pStyle w:val="Zkladntext1"/>
        <w:numPr>
          <w:ilvl w:val="0"/>
          <w:numId w:val="3"/>
        </w:numPr>
        <w:shd w:val="clear" w:color="auto" w:fill="auto"/>
        <w:tabs>
          <w:tab w:val="left" w:pos="746"/>
        </w:tabs>
        <w:spacing w:after="420" w:line="264" w:lineRule="auto"/>
        <w:ind w:left="720" w:hanging="340"/>
        <w:jc w:val="both"/>
      </w:pPr>
      <w:r>
        <w:t>Pronajímatel je povinen předat nájemci předmět nájmu ve stavu způsobilém k dohodnutému účelu nájmu, v tomto stavu je svým nákladem udržovat a zabezpečovat řádné plnění služeb, jejichž poskytování je s užíváním předmětu nájmu spojeno. Spolu s pře</w:t>
      </w:r>
      <w:r>
        <w:t>dmětem nájmu je povinen předat nájemci i potřebné klíče/čipy od předmětu nájmu. Nájemce prohlašuje, že je mu znám stav předmětu nájmu a takto jej bez výhrad do nájmu přejímá. Fyzické převzetí předmětu nájmu bude provedeno na základě předávacího protokolu p</w:t>
      </w:r>
      <w:r>
        <w:t>odepsaného zástupci obou smluvních stran.</w:t>
      </w:r>
    </w:p>
    <w:p w:rsidR="0098694A" w:rsidRDefault="000B2077">
      <w:pPr>
        <w:pStyle w:val="Zkladntext1"/>
        <w:numPr>
          <w:ilvl w:val="0"/>
          <w:numId w:val="3"/>
        </w:numPr>
        <w:shd w:val="clear" w:color="auto" w:fill="auto"/>
        <w:tabs>
          <w:tab w:val="left" w:pos="746"/>
        </w:tabs>
        <w:spacing w:after="420"/>
        <w:ind w:left="720" w:hanging="340"/>
        <w:jc w:val="both"/>
      </w:pPr>
      <w:r>
        <w:t>Pronajímatel je povinen zajistit řádný a nerušený výkon práv nájemce po celou dobu trvání nájemního vztahu.</w:t>
      </w:r>
    </w:p>
    <w:p w:rsidR="0098694A" w:rsidRDefault="000B2077">
      <w:pPr>
        <w:pStyle w:val="Zkladntext1"/>
        <w:numPr>
          <w:ilvl w:val="0"/>
          <w:numId w:val="3"/>
        </w:numPr>
        <w:shd w:val="clear" w:color="auto" w:fill="auto"/>
        <w:tabs>
          <w:tab w:val="left" w:pos="746"/>
        </w:tabs>
        <w:spacing w:after="240" w:line="271" w:lineRule="auto"/>
        <w:ind w:left="720" w:hanging="340"/>
        <w:jc w:val="both"/>
      </w:pPr>
      <w:r>
        <w:t xml:space="preserve">Pronajímatel se zavazuje umožnit nájemci navezení zejména skladových zásob a vybavení minimálně den před </w:t>
      </w:r>
      <w:r>
        <w:t>účinností této smlouvy.</w:t>
      </w:r>
    </w:p>
    <w:p w:rsidR="0098694A" w:rsidRDefault="000B2077">
      <w:pPr>
        <w:pStyle w:val="Zkladntext1"/>
        <w:numPr>
          <w:ilvl w:val="0"/>
          <w:numId w:val="3"/>
        </w:numPr>
        <w:shd w:val="clear" w:color="auto" w:fill="auto"/>
        <w:tabs>
          <w:tab w:val="left" w:pos="746"/>
        </w:tabs>
        <w:spacing w:after="420"/>
        <w:ind w:left="720" w:hanging="340"/>
        <w:jc w:val="both"/>
      </w:pPr>
      <w:r>
        <w:t>Pronajímatel se v souvislosti s účelem této smlouvy zavazuje zajistit nájemci rovněž přístup pro zásobování.</w:t>
      </w:r>
    </w:p>
    <w:p w:rsidR="0098694A" w:rsidRDefault="000B2077">
      <w:pPr>
        <w:pStyle w:val="Zkladntext1"/>
        <w:numPr>
          <w:ilvl w:val="0"/>
          <w:numId w:val="3"/>
        </w:numPr>
        <w:shd w:val="clear" w:color="auto" w:fill="auto"/>
        <w:tabs>
          <w:tab w:val="left" w:pos="746"/>
        </w:tabs>
        <w:spacing w:after="240"/>
        <w:ind w:left="720" w:hanging="340"/>
        <w:jc w:val="both"/>
      </w:pPr>
      <w:r>
        <w:t>Pronajímatel je oprávněn požadovat přístup k předmětu nájmu za účelem kontroly, zda nájemce užívá předmět nájmu řádným způs</w:t>
      </w:r>
      <w:r>
        <w:t xml:space="preserve">obem a pouze k účelu </w:t>
      </w:r>
      <w:proofErr w:type="gramStart"/>
      <w:r>
        <w:t>uvedenému v ČI</w:t>
      </w:r>
      <w:proofErr w:type="gramEnd"/>
      <w:r>
        <w:t xml:space="preserve">. I odst. 3 </w:t>
      </w:r>
      <w:proofErr w:type="gramStart"/>
      <w:r>
        <w:t>této</w:t>
      </w:r>
      <w:proofErr w:type="gramEnd"/>
      <w:r>
        <w:t xml:space="preserve"> smlouvy. Termín kontroly je pronajímatel povinen oznámit nájemci alespoň jeden den předem.</w:t>
      </w:r>
    </w:p>
    <w:p w:rsidR="0098694A" w:rsidRDefault="000B2077">
      <w:pPr>
        <w:pStyle w:val="Zkladntext1"/>
        <w:numPr>
          <w:ilvl w:val="0"/>
          <w:numId w:val="3"/>
        </w:numPr>
        <w:shd w:val="clear" w:color="auto" w:fill="auto"/>
        <w:tabs>
          <w:tab w:val="left" w:pos="746"/>
        </w:tabs>
        <w:spacing w:after="160" w:line="264" w:lineRule="auto"/>
        <w:ind w:left="720" w:hanging="340"/>
        <w:jc w:val="both"/>
      </w:pPr>
      <w:r>
        <w:t>Nájemce je povinen umožnit vstup do předmětu nájmu zaměstnancům školy a to vedoucí školní jídelny, řediteli školy</w:t>
      </w:r>
      <w:r>
        <w:t>, případně dalším zaměstnancům určeným ředitelem školy, o čemž bude pronajímatel nájemce předem informovat.</w:t>
      </w:r>
    </w:p>
    <w:p w:rsidR="0098694A" w:rsidRDefault="000B2077">
      <w:pPr>
        <w:pStyle w:val="Zkladntext1"/>
        <w:numPr>
          <w:ilvl w:val="0"/>
          <w:numId w:val="3"/>
        </w:numPr>
        <w:shd w:val="clear" w:color="auto" w:fill="auto"/>
        <w:tabs>
          <w:tab w:val="left" w:pos="746"/>
        </w:tabs>
        <w:spacing w:after="300" w:line="262" w:lineRule="auto"/>
        <w:ind w:left="720" w:hanging="340"/>
        <w:jc w:val="both"/>
      </w:pPr>
      <w:r>
        <w:t xml:space="preserve">Nájemce je povinen zaplatit pronajímateli za užívání předmětu nájmu dohodnuté nájemné podle ČI. </w:t>
      </w:r>
      <w:r>
        <w:rPr>
          <w:lang w:val="en-US" w:eastAsia="en-US" w:bidi="en-US"/>
        </w:rPr>
        <w:t xml:space="preserve">III. </w:t>
      </w:r>
      <w:proofErr w:type="gramStart"/>
      <w:r w:rsidR="00106DA1">
        <w:t>té</w:t>
      </w:r>
      <w:r>
        <w:t>to</w:t>
      </w:r>
      <w:proofErr w:type="gramEnd"/>
      <w:r>
        <w:t xml:space="preserve"> smlouvy.</w:t>
      </w:r>
    </w:p>
    <w:p w:rsidR="00D83597" w:rsidRDefault="000B2077" w:rsidP="00D83597">
      <w:pPr>
        <w:pStyle w:val="Zkladntext1"/>
        <w:numPr>
          <w:ilvl w:val="0"/>
          <w:numId w:val="3"/>
        </w:numPr>
        <w:shd w:val="clear" w:color="auto" w:fill="auto"/>
        <w:tabs>
          <w:tab w:val="left" w:pos="746"/>
        </w:tabs>
        <w:spacing w:after="0"/>
        <w:ind w:firstLine="380"/>
        <w:jc w:val="both"/>
      </w:pPr>
      <w:r>
        <w:t>Nájemce nesmí užívat předmět nájm</w:t>
      </w:r>
      <w:r>
        <w:t xml:space="preserve">u k jinému účelu, než k účelu dohodnutému v </w:t>
      </w:r>
      <w:proofErr w:type="gramStart"/>
      <w:r>
        <w:t>ČI.</w:t>
      </w:r>
      <w:r w:rsidR="00D83597">
        <w:t xml:space="preserve">I </w:t>
      </w:r>
      <w:r>
        <w:t>odst.</w:t>
      </w:r>
      <w:proofErr w:type="gramEnd"/>
      <w:r>
        <w:t xml:space="preserve"> 3 </w:t>
      </w:r>
    </w:p>
    <w:p w:rsidR="00D83597" w:rsidRDefault="00D83597" w:rsidP="00D83597">
      <w:pPr>
        <w:pStyle w:val="Zkladntext1"/>
        <w:shd w:val="clear" w:color="auto" w:fill="auto"/>
        <w:tabs>
          <w:tab w:val="left" w:pos="746"/>
        </w:tabs>
        <w:spacing w:after="0"/>
        <w:ind w:left="380"/>
        <w:jc w:val="both"/>
      </w:pPr>
      <w:r>
        <w:tab/>
      </w:r>
      <w:r w:rsidR="000B2077">
        <w:t xml:space="preserve">této smlouvy. </w:t>
      </w:r>
    </w:p>
    <w:p w:rsidR="00106DA1" w:rsidRDefault="00106DA1" w:rsidP="00D83597">
      <w:pPr>
        <w:pStyle w:val="Zkladntext1"/>
        <w:shd w:val="clear" w:color="auto" w:fill="auto"/>
        <w:tabs>
          <w:tab w:val="left" w:pos="746"/>
        </w:tabs>
        <w:spacing w:after="0"/>
        <w:ind w:left="380"/>
        <w:jc w:val="both"/>
      </w:pPr>
    </w:p>
    <w:p w:rsidR="00106DA1" w:rsidRDefault="00106DA1" w:rsidP="00106DA1">
      <w:pPr>
        <w:pStyle w:val="Zkladntext1"/>
        <w:numPr>
          <w:ilvl w:val="0"/>
          <w:numId w:val="5"/>
        </w:numPr>
        <w:shd w:val="clear" w:color="auto" w:fill="auto"/>
        <w:tabs>
          <w:tab w:val="left" w:pos="746"/>
        </w:tabs>
        <w:spacing w:after="0"/>
        <w:ind w:left="380"/>
        <w:jc w:val="both"/>
      </w:pPr>
      <w:r>
        <w:t xml:space="preserve">Nájemce se zavazuje dodržovat organizační a provozní řád a dohodnutou dobu pronájmu </w:t>
      </w:r>
    </w:p>
    <w:p w:rsidR="00106DA1" w:rsidRDefault="00106DA1" w:rsidP="00106DA1">
      <w:pPr>
        <w:pStyle w:val="Zkladntext1"/>
        <w:shd w:val="clear" w:color="auto" w:fill="auto"/>
        <w:tabs>
          <w:tab w:val="left" w:pos="746"/>
        </w:tabs>
        <w:spacing w:after="0"/>
        <w:ind w:left="380"/>
        <w:jc w:val="both"/>
      </w:pPr>
      <w:r>
        <w:t xml:space="preserve">      (denně nejdříve od 5.00 hod. nejpozději do 16.00 hod.). Současně se zavazuje dodržovat </w:t>
      </w:r>
    </w:p>
    <w:p w:rsidR="00106DA1" w:rsidRDefault="00106DA1" w:rsidP="00106DA1">
      <w:pPr>
        <w:pStyle w:val="Zkladntext1"/>
        <w:shd w:val="clear" w:color="auto" w:fill="auto"/>
        <w:tabs>
          <w:tab w:val="left" w:pos="746"/>
        </w:tabs>
        <w:spacing w:after="0"/>
        <w:ind w:left="380"/>
        <w:jc w:val="both"/>
      </w:pPr>
      <w:r>
        <w:t xml:space="preserve">      příslušné hygienické předpisy, předpisy BOZP a PO.</w:t>
      </w:r>
    </w:p>
    <w:p w:rsidR="00D83597" w:rsidRDefault="00D83597" w:rsidP="00D83597">
      <w:pPr>
        <w:pStyle w:val="Zkladntext1"/>
        <w:shd w:val="clear" w:color="auto" w:fill="auto"/>
        <w:tabs>
          <w:tab w:val="left" w:pos="746"/>
        </w:tabs>
        <w:spacing w:after="0"/>
        <w:ind w:left="380"/>
        <w:jc w:val="both"/>
      </w:pPr>
    </w:p>
    <w:p w:rsidR="0098694A" w:rsidRDefault="000B2077" w:rsidP="00106DA1">
      <w:pPr>
        <w:pStyle w:val="Zkladntext1"/>
        <w:numPr>
          <w:ilvl w:val="0"/>
          <w:numId w:val="5"/>
        </w:numPr>
        <w:shd w:val="clear" w:color="auto" w:fill="auto"/>
        <w:tabs>
          <w:tab w:val="left" w:pos="746"/>
        </w:tabs>
        <w:spacing w:after="0"/>
        <w:ind w:left="680" w:hanging="320"/>
        <w:jc w:val="both"/>
      </w:pPr>
      <w:r>
        <w:lastRenderedPageBreak/>
        <w:t>Nájemce není oprávněn přenechat prostor k užívání třetí osobě bez předchozího písemného souhlasu pronajímatele.</w:t>
      </w:r>
    </w:p>
    <w:p w:rsidR="00106DA1" w:rsidRDefault="00106DA1" w:rsidP="00106DA1">
      <w:pPr>
        <w:pStyle w:val="Zkladntext1"/>
        <w:shd w:val="clear" w:color="auto" w:fill="auto"/>
        <w:tabs>
          <w:tab w:val="left" w:pos="746"/>
        </w:tabs>
        <w:spacing w:after="0"/>
        <w:ind w:left="680"/>
        <w:jc w:val="both"/>
      </w:pPr>
    </w:p>
    <w:p w:rsidR="0098694A" w:rsidRDefault="000B2077">
      <w:pPr>
        <w:pStyle w:val="Zkladntext1"/>
        <w:numPr>
          <w:ilvl w:val="0"/>
          <w:numId w:val="5"/>
        </w:numPr>
        <w:shd w:val="clear" w:color="auto" w:fill="auto"/>
        <w:tabs>
          <w:tab w:val="left" w:pos="764"/>
        </w:tabs>
        <w:spacing w:after="140"/>
        <w:ind w:left="680" w:hanging="320"/>
        <w:jc w:val="both"/>
      </w:pPr>
      <w:r>
        <w:t>Nájemce je bez zbytečného odkladu povinen</w:t>
      </w:r>
      <w:r>
        <w:t xml:space="preserve"> pronajímateli oznámit potřebu oprav, které má pronajímatel provést a umožnit provedení těchto i jiných nezbytných oprav.</w:t>
      </w:r>
    </w:p>
    <w:p w:rsidR="0098694A" w:rsidRDefault="000B2077">
      <w:pPr>
        <w:pStyle w:val="Zkladntext1"/>
        <w:numPr>
          <w:ilvl w:val="0"/>
          <w:numId w:val="5"/>
        </w:numPr>
        <w:shd w:val="clear" w:color="auto" w:fill="auto"/>
        <w:tabs>
          <w:tab w:val="left" w:pos="764"/>
        </w:tabs>
        <w:spacing w:after="140"/>
        <w:ind w:left="680" w:hanging="320"/>
        <w:jc w:val="both"/>
      </w:pPr>
      <w:r>
        <w:t>V případě poškození, zničení či jakéhokoliv zásahu do vybavení předmětu nájmu či jiného majetku pronajímatele, je nájemce povinen tuto</w:t>
      </w:r>
      <w:r>
        <w:t xml:space="preserve"> skutečnost pronajímateli neprodleně, nejpozději následný den po zjištění paní </w:t>
      </w:r>
      <w:r w:rsidR="00106DA1">
        <w:t>XXXX</w:t>
      </w:r>
      <w:r>
        <w:t xml:space="preserve">, vedoucího školní jídelny na tel. </w:t>
      </w:r>
      <w:r w:rsidR="00106DA1">
        <w:t>XXXX</w:t>
      </w:r>
      <w:r>
        <w:t xml:space="preserve"> nahlásit a způsobenou škodu v plné výši uhradit.</w:t>
      </w:r>
    </w:p>
    <w:p w:rsidR="0098694A" w:rsidRDefault="000B2077">
      <w:pPr>
        <w:pStyle w:val="Zkladntext1"/>
        <w:numPr>
          <w:ilvl w:val="0"/>
          <w:numId w:val="5"/>
        </w:numPr>
        <w:shd w:val="clear" w:color="auto" w:fill="auto"/>
        <w:tabs>
          <w:tab w:val="left" w:pos="764"/>
        </w:tabs>
        <w:spacing w:after="140" w:line="305" w:lineRule="auto"/>
        <w:ind w:left="680" w:hanging="320"/>
        <w:jc w:val="both"/>
      </w:pPr>
      <w:r>
        <w:t>Nájemce je oprávněn umístit v pronajatém prostoru své kuchyňské, te</w:t>
      </w:r>
      <w:r>
        <w:t>chnické či jiné vybavení při dodržení platných norem. Nájemce bere na vědomí, že pronajímatel neodpovídá za škodu na majetku nájemce, pokud k této škodě nedošlo jeho zaviněním.</w:t>
      </w:r>
    </w:p>
    <w:p w:rsidR="0098694A" w:rsidRDefault="000B2077">
      <w:pPr>
        <w:pStyle w:val="Zkladntext1"/>
        <w:numPr>
          <w:ilvl w:val="0"/>
          <w:numId w:val="5"/>
        </w:numPr>
        <w:shd w:val="clear" w:color="auto" w:fill="auto"/>
        <w:tabs>
          <w:tab w:val="left" w:pos="724"/>
        </w:tabs>
        <w:spacing w:after="140"/>
        <w:ind w:firstLine="320"/>
        <w:jc w:val="both"/>
      </w:pPr>
      <w:r>
        <w:t>Nájemce je povinen provádět běžnou údržbu předmětu nájmu.</w:t>
      </w:r>
    </w:p>
    <w:p w:rsidR="0098694A" w:rsidRDefault="000B2077">
      <w:pPr>
        <w:pStyle w:val="Zkladntext1"/>
        <w:numPr>
          <w:ilvl w:val="0"/>
          <w:numId w:val="5"/>
        </w:numPr>
        <w:shd w:val="clear" w:color="auto" w:fill="auto"/>
        <w:tabs>
          <w:tab w:val="left" w:pos="764"/>
        </w:tabs>
        <w:spacing w:after="140"/>
        <w:ind w:left="680" w:hanging="320"/>
        <w:jc w:val="both"/>
      </w:pPr>
      <w:r>
        <w:t>Nájemce není oprávněn</w:t>
      </w:r>
      <w:r>
        <w:t xml:space="preserve"> provádět v předmětu nájmu jakékoliv stavební úpravy ani předmět nájmu jiným způsobem měnit bez předchozího písemného souhlasu pronajímatele. Jestliže tak nájemce učiní bez souhlasu pronajímatele, je povinen uvést předmět nájmu do původního stavu, jakmile </w:t>
      </w:r>
      <w:r>
        <w:t>o to bude pronajímatelem požádán, nejpozději však ke dni skončení nájmu.</w:t>
      </w:r>
    </w:p>
    <w:p w:rsidR="0098694A" w:rsidRDefault="000B2077">
      <w:pPr>
        <w:pStyle w:val="Zkladntext1"/>
        <w:numPr>
          <w:ilvl w:val="0"/>
          <w:numId w:val="5"/>
        </w:numPr>
        <w:shd w:val="clear" w:color="auto" w:fill="auto"/>
        <w:tabs>
          <w:tab w:val="left" w:pos="764"/>
        </w:tabs>
        <w:spacing w:after="560" w:line="264" w:lineRule="auto"/>
        <w:ind w:left="680" w:hanging="320"/>
        <w:jc w:val="both"/>
      </w:pPr>
      <w:r>
        <w:t xml:space="preserve">Nájemce je povinen v den ukončení nájemního vztahu předat pronajímateli předmět nájmu ve stavu v jakém se nacházel v den jeho převzetí a předat pronajímateli při zahájení nájemního </w:t>
      </w:r>
      <w:r>
        <w:t>vztahu převzaté klíče.</w:t>
      </w:r>
    </w:p>
    <w:p w:rsidR="0098694A" w:rsidRDefault="000B2077">
      <w:pPr>
        <w:pStyle w:val="Nadpis30"/>
        <w:keepNext/>
        <w:keepLines/>
        <w:shd w:val="clear" w:color="auto" w:fill="auto"/>
        <w:spacing w:after="140" w:line="264" w:lineRule="auto"/>
      </w:pPr>
      <w:bookmarkStart w:id="12" w:name="bookmark14"/>
      <w:bookmarkStart w:id="13" w:name="bookmark15"/>
      <w:proofErr w:type="gramStart"/>
      <w:r>
        <w:rPr>
          <w:lang w:val="en-US" w:eastAsia="en-US" w:bidi="en-US"/>
        </w:rPr>
        <w:t>III.</w:t>
      </w:r>
      <w:bookmarkEnd w:id="12"/>
      <w:bookmarkEnd w:id="13"/>
      <w:proofErr w:type="gramEnd"/>
    </w:p>
    <w:p w:rsidR="0098694A" w:rsidRDefault="000B2077">
      <w:pPr>
        <w:pStyle w:val="Nadpis30"/>
        <w:keepNext/>
        <w:keepLines/>
        <w:shd w:val="clear" w:color="auto" w:fill="auto"/>
        <w:spacing w:after="140" w:line="264" w:lineRule="auto"/>
      </w:pPr>
      <w:bookmarkStart w:id="14" w:name="bookmark16"/>
      <w:bookmarkStart w:id="15" w:name="bookmark17"/>
      <w:r>
        <w:t>Nájemné</w:t>
      </w:r>
      <w:bookmarkEnd w:id="14"/>
      <w:bookmarkEnd w:id="15"/>
    </w:p>
    <w:p w:rsidR="0098694A" w:rsidRDefault="000B2077">
      <w:pPr>
        <w:pStyle w:val="Zkladntext1"/>
        <w:numPr>
          <w:ilvl w:val="0"/>
          <w:numId w:val="6"/>
        </w:numPr>
        <w:shd w:val="clear" w:color="auto" w:fill="auto"/>
        <w:tabs>
          <w:tab w:val="left" w:pos="709"/>
        </w:tabs>
        <w:spacing w:after="440" w:line="262" w:lineRule="auto"/>
        <w:ind w:left="680" w:hanging="320"/>
        <w:jc w:val="both"/>
      </w:pPr>
      <w:r>
        <w:rPr>
          <w:b/>
          <w:bCs/>
        </w:rPr>
        <w:t xml:space="preserve">Nájemné </w:t>
      </w:r>
      <w:r>
        <w:t xml:space="preserve">za pronájem předmětu nájmu se dohodou smluvních stran sjednává ve výši </w:t>
      </w:r>
      <w:r>
        <w:rPr>
          <w:b/>
          <w:bCs/>
        </w:rPr>
        <w:t>20.000,- Kč/měsíc, včetně DPH.</w:t>
      </w:r>
    </w:p>
    <w:p w:rsidR="0098694A" w:rsidRDefault="000B2077">
      <w:pPr>
        <w:pStyle w:val="Zkladntext1"/>
        <w:numPr>
          <w:ilvl w:val="0"/>
          <w:numId w:val="6"/>
        </w:numPr>
        <w:shd w:val="clear" w:color="auto" w:fill="auto"/>
        <w:tabs>
          <w:tab w:val="left" w:pos="709"/>
        </w:tabs>
        <w:spacing w:after="220" w:line="264" w:lineRule="auto"/>
        <w:ind w:left="680" w:hanging="320"/>
        <w:jc w:val="both"/>
      </w:pPr>
      <w:r>
        <w:rPr>
          <w:b/>
          <w:bCs/>
        </w:rPr>
        <w:t xml:space="preserve">Veškerá média (voda, elektrická energie, teplo) </w:t>
      </w:r>
      <w:r>
        <w:t>jako služby související s pronájmem, budou pronajímatelem přef</w:t>
      </w:r>
      <w:r>
        <w:t>akturována nájemci dle skutečného odběru, spotřeby a cen podle dokladů poskytnutých pronajímateli jednotlivými dodavateli. Příslušné údaje pro tyto účely budou zaznamenány v podobě zápisu stavu jednotlivých měřidel, a to v protokolu, který mezi sebou smluv</w:t>
      </w:r>
      <w:r>
        <w:t xml:space="preserve">ní strany uzavřou a jehož pravdivost potvrdí osobami oprávněnými k jeho podpisu, v den skutečného fyzického předání a převzetí předmětu nájmu, a to jak na počátku, tak na konci nájemního vztahu. Součástí služeb souvisejících s pronájmem je i zajištění </w:t>
      </w:r>
      <w:proofErr w:type="spellStart"/>
      <w:r>
        <w:t>wifi</w:t>
      </w:r>
      <w:proofErr w:type="spellEnd"/>
      <w:r>
        <w:t xml:space="preserve"> připojení, odvoz a likvidace komunálního a tříděného odpadu s výjimkou bioodpadu, jehož odvoz a likvidaci zajistí nájemce.</w:t>
      </w:r>
    </w:p>
    <w:p w:rsidR="0098694A" w:rsidRDefault="000B2077">
      <w:pPr>
        <w:pStyle w:val="Zkladntext1"/>
        <w:numPr>
          <w:ilvl w:val="0"/>
          <w:numId w:val="6"/>
        </w:numPr>
        <w:shd w:val="clear" w:color="auto" w:fill="auto"/>
        <w:tabs>
          <w:tab w:val="left" w:pos="709"/>
        </w:tabs>
        <w:spacing w:after="140" w:line="264" w:lineRule="auto"/>
        <w:ind w:left="680" w:hanging="320"/>
        <w:jc w:val="both"/>
      </w:pPr>
      <w:r>
        <w:t xml:space="preserve">Úhrada nájemného a za služby </w:t>
      </w:r>
      <w:r>
        <w:t>související s pronájmem bude provedena bezhotovostním převodem na základě daňového dokladu - faktury, kterou vystaví pronajímatel, a to jednorázově po skončení nájmu se splatností 30 dnů. Faktura bude obsahovat všechny náležitosti daňového dokladu dle přís</w:t>
      </w:r>
      <w:r>
        <w:t>lušných právních předpisů.</w:t>
      </w:r>
    </w:p>
    <w:p w:rsidR="00106DA1" w:rsidRDefault="00106DA1" w:rsidP="00106DA1">
      <w:pPr>
        <w:pStyle w:val="Zkladntext1"/>
        <w:shd w:val="clear" w:color="auto" w:fill="auto"/>
        <w:tabs>
          <w:tab w:val="left" w:pos="709"/>
        </w:tabs>
        <w:spacing w:after="140" w:line="264" w:lineRule="auto"/>
        <w:jc w:val="both"/>
      </w:pPr>
    </w:p>
    <w:p w:rsidR="00106DA1" w:rsidRDefault="00106DA1" w:rsidP="00106DA1">
      <w:pPr>
        <w:pStyle w:val="Zkladntext1"/>
        <w:shd w:val="clear" w:color="auto" w:fill="auto"/>
        <w:tabs>
          <w:tab w:val="left" w:pos="709"/>
        </w:tabs>
        <w:spacing w:after="140" w:line="264" w:lineRule="auto"/>
        <w:jc w:val="both"/>
      </w:pPr>
    </w:p>
    <w:p w:rsidR="00106DA1" w:rsidRPr="00106DA1" w:rsidRDefault="00106DA1" w:rsidP="00106DA1">
      <w:pPr>
        <w:pStyle w:val="Zkladntext1"/>
        <w:shd w:val="clear" w:color="auto" w:fill="auto"/>
        <w:tabs>
          <w:tab w:val="left" w:pos="709"/>
        </w:tabs>
        <w:spacing w:after="140" w:line="264" w:lineRule="auto"/>
        <w:jc w:val="both"/>
        <w:rPr>
          <w:b/>
        </w:rPr>
        <w:sectPr w:rsidR="00106DA1" w:rsidRPr="00106DA1">
          <w:footerReference w:type="default" r:id="rId9"/>
          <w:footnotePr>
            <w:numStart w:val="9"/>
          </w:footnotePr>
          <w:pgSz w:w="11900" w:h="16840"/>
          <w:pgMar w:top="1559" w:right="1342" w:bottom="1803" w:left="1394" w:header="1131" w:footer="3" w:gutter="0"/>
          <w:cols w:space="720"/>
          <w:noEndnote/>
          <w:docGrid w:linePitch="360"/>
        </w:sectPr>
      </w:pPr>
      <w:r>
        <w:tab/>
      </w:r>
      <w:r>
        <w:tab/>
      </w:r>
      <w:r>
        <w:tab/>
      </w:r>
      <w:r>
        <w:tab/>
      </w:r>
      <w:r>
        <w:tab/>
      </w:r>
      <w:r>
        <w:tab/>
      </w:r>
      <w:r w:rsidRPr="00106DA1">
        <w:rPr>
          <w:b/>
        </w:rPr>
        <w:t>IV.</w:t>
      </w:r>
    </w:p>
    <w:p w:rsidR="0098694A" w:rsidRDefault="000B2077">
      <w:pPr>
        <w:pStyle w:val="Nadpis30"/>
        <w:keepNext/>
        <w:keepLines/>
        <w:shd w:val="clear" w:color="auto" w:fill="auto"/>
        <w:spacing w:after="160"/>
      </w:pPr>
      <w:bookmarkStart w:id="16" w:name="bookmark18"/>
      <w:bookmarkStart w:id="17" w:name="bookmark19"/>
      <w:r>
        <w:lastRenderedPageBreak/>
        <w:t>Trvání smlouvy</w:t>
      </w:r>
      <w:bookmarkEnd w:id="16"/>
      <w:bookmarkEnd w:id="17"/>
    </w:p>
    <w:p w:rsidR="0098694A" w:rsidRDefault="000B2077">
      <w:pPr>
        <w:pStyle w:val="Zkladntext1"/>
        <w:numPr>
          <w:ilvl w:val="0"/>
          <w:numId w:val="7"/>
        </w:numPr>
        <w:shd w:val="clear" w:color="auto" w:fill="auto"/>
        <w:tabs>
          <w:tab w:val="left" w:pos="680"/>
        </w:tabs>
        <w:spacing w:after="440"/>
        <w:ind w:firstLine="320"/>
      </w:pPr>
      <w:r>
        <w:t>Tato smlouva se uzavírá na dobu určitou, a to od 1. 7. 2021 do 31. 8. 2021.</w:t>
      </w:r>
    </w:p>
    <w:p w:rsidR="0098694A" w:rsidRDefault="000B2077">
      <w:pPr>
        <w:pStyle w:val="Zkladntext1"/>
        <w:numPr>
          <w:ilvl w:val="0"/>
          <w:numId w:val="7"/>
        </w:numPr>
        <w:shd w:val="clear" w:color="auto" w:fill="auto"/>
        <w:tabs>
          <w:tab w:val="left" w:pos="680"/>
        </w:tabs>
        <w:spacing w:after="0"/>
        <w:ind w:firstLine="320"/>
      </w:pPr>
      <w:r>
        <w:t>Tuto smlouvu lze ukončit písemnou dohodou podepsanou oběma smluvními</w:t>
      </w:r>
    </w:p>
    <w:p w:rsidR="0098694A" w:rsidRDefault="000B2077">
      <w:pPr>
        <w:pStyle w:val="Zkladntext1"/>
        <w:shd w:val="clear" w:color="auto" w:fill="auto"/>
        <w:tabs>
          <w:tab w:val="left" w:pos="5230"/>
        </w:tabs>
        <w:ind w:firstLine="660"/>
      </w:pPr>
      <w:r>
        <w:t>stranami.</w:t>
      </w:r>
      <w:r>
        <w:tab/>
      </w:r>
      <w:r>
        <w:rPr>
          <w:vertAlign w:val="subscript"/>
        </w:rPr>
        <w:t>t</w:t>
      </w:r>
    </w:p>
    <w:p w:rsidR="0098694A" w:rsidRDefault="000B2077">
      <w:pPr>
        <w:pStyle w:val="Zkladntext1"/>
        <w:numPr>
          <w:ilvl w:val="0"/>
          <w:numId w:val="7"/>
        </w:numPr>
        <w:shd w:val="clear" w:color="auto" w:fill="auto"/>
        <w:tabs>
          <w:tab w:val="left" w:pos="680"/>
        </w:tabs>
        <w:ind w:left="660" w:hanging="340"/>
      </w:pPr>
      <w:r>
        <w:t xml:space="preserve">Nájemce je oprávněn od této smlouvy odstoupit nejpozději </w:t>
      </w:r>
      <w:r>
        <w:t>jeden týden před nabytím účinnosti této smlouvy. Odstoupení musí být písemné a musí být doručeno pronajímateli.</w:t>
      </w:r>
    </w:p>
    <w:p w:rsidR="0098694A" w:rsidRDefault="000B2077">
      <w:pPr>
        <w:pStyle w:val="Zkladntext1"/>
        <w:numPr>
          <w:ilvl w:val="0"/>
          <w:numId w:val="7"/>
        </w:numPr>
        <w:shd w:val="clear" w:color="auto" w:fill="auto"/>
        <w:tabs>
          <w:tab w:val="left" w:pos="680"/>
        </w:tabs>
        <w:spacing w:after="440"/>
        <w:ind w:left="660" w:hanging="340"/>
      </w:pPr>
      <w:r>
        <w:t xml:space="preserve">Při nedodržení podmínek této smlouvy nájemcem má pronajímatel právo okamžitě odstoupit od této smlouvy. Odstoupení musí být písemné a musí být </w:t>
      </w:r>
      <w:r>
        <w:t>doručeno nájemci.</w:t>
      </w:r>
    </w:p>
    <w:p w:rsidR="0098694A" w:rsidRDefault="000B2077">
      <w:pPr>
        <w:pStyle w:val="Zkladntext1"/>
        <w:numPr>
          <w:ilvl w:val="0"/>
          <w:numId w:val="7"/>
        </w:numPr>
        <w:shd w:val="clear" w:color="auto" w:fill="auto"/>
        <w:tabs>
          <w:tab w:val="left" w:pos="680"/>
        </w:tabs>
        <w:ind w:left="660" w:hanging="340"/>
      </w:pPr>
      <w:r>
        <w:t>Odstoupením od smlouvy se smlouva od počátku ruší a smluvní strany jsou povinny si navzájem vrátit poskytnutá plnění.</w:t>
      </w:r>
    </w:p>
    <w:p w:rsidR="0098694A" w:rsidRDefault="000B2077">
      <w:pPr>
        <w:pStyle w:val="Zkladntext1"/>
        <w:numPr>
          <w:ilvl w:val="0"/>
          <w:numId w:val="7"/>
        </w:numPr>
        <w:shd w:val="clear" w:color="auto" w:fill="auto"/>
        <w:tabs>
          <w:tab w:val="left" w:pos="680"/>
        </w:tabs>
        <w:spacing w:after="860" w:line="264" w:lineRule="auto"/>
        <w:ind w:left="660" w:hanging="340"/>
      </w:pPr>
      <w:r>
        <w:t xml:space="preserve">Jestliže nájemce neodevzdá předmět nájmu nejpozději v den skončení nájmu, má pronajímatel právo na náhradu ve výši </w:t>
      </w:r>
      <w:r>
        <w:t>ujednaného nájemného až do dne, kdy nájemce pronajímateli předmět nájmu skutečně odevzdá bez ohledu na délku prodlení s předáním.</w:t>
      </w:r>
    </w:p>
    <w:p w:rsidR="0098694A" w:rsidRDefault="000B2077">
      <w:pPr>
        <w:pStyle w:val="Zkladntext1"/>
        <w:shd w:val="clear" w:color="auto" w:fill="auto"/>
        <w:spacing w:after="160"/>
        <w:jc w:val="center"/>
      </w:pPr>
      <w:r>
        <w:rPr>
          <w:b/>
          <w:bCs/>
        </w:rPr>
        <w:t>V.</w:t>
      </w:r>
    </w:p>
    <w:p w:rsidR="0098694A" w:rsidRDefault="000B2077">
      <w:pPr>
        <w:pStyle w:val="Nadpis30"/>
        <w:keepNext/>
        <w:keepLines/>
        <w:shd w:val="clear" w:color="auto" w:fill="auto"/>
        <w:spacing w:after="160"/>
      </w:pPr>
      <w:bookmarkStart w:id="18" w:name="bookmark20"/>
      <w:bookmarkStart w:id="19" w:name="bookmark21"/>
      <w:r>
        <w:t>Závěrečné ustanovení</w:t>
      </w:r>
      <w:bookmarkEnd w:id="18"/>
      <w:bookmarkEnd w:id="19"/>
    </w:p>
    <w:p w:rsidR="0098694A" w:rsidRDefault="000B2077">
      <w:pPr>
        <w:pStyle w:val="Zkladntext1"/>
        <w:numPr>
          <w:ilvl w:val="0"/>
          <w:numId w:val="8"/>
        </w:numPr>
        <w:shd w:val="clear" w:color="auto" w:fill="auto"/>
        <w:tabs>
          <w:tab w:val="left" w:pos="680"/>
        </w:tabs>
        <w:spacing w:after="440" w:line="264" w:lineRule="auto"/>
        <w:ind w:left="660" w:hanging="340"/>
      </w:pPr>
      <w:r>
        <w:t>Tato smlouva byla uzavřena v souladu s usnesením Rady města Nové Město na Moravě přijatým na její schů</w:t>
      </w:r>
      <w:r>
        <w:t xml:space="preserve">zi č. 39 konané dne </w:t>
      </w:r>
      <w:proofErr w:type="gramStart"/>
      <w:r>
        <w:t>12.4.2021</w:t>
      </w:r>
      <w:proofErr w:type="gramEnd"/>
      <w:r>
        <w:t xml:space="preserve"> pod bodem Č.27/39/RM/2021.</w:t>
      </w:r>
    </w:p>
    <w:p w:rsidR="0098694A" w:rsidRDefault="000B2077">
      <w:pPr>
        <w:pStyle w:val="Zkladntext1"/>
        <w:numPr>
          <w:ilvl w:val="0"/>
          <w:numId w:val="8"/>
        </w:numPr>
        <w:shd w:val="clear" w:color="auto" w:fill="auto"/>
        <w:tabs>
          <w:tab w:val="left" w:pos="680"/>
        </w:tabs>
        <w:spacing w:after="440"/>
        <w:ind w:left="660" w:hanging="340"/>
      </w:pPr>
      <w:r>
        <w:t>Vztahy smluvních stran touto smlouvu výslovně neupravené se řídí příslušnými ustanoveními občanského zákoníku.</w:t>
      </w:r>
    </w:p>
    <w:p w:rsidR="0098694A" w:rsidRDefault="000B2077">
      <w:pPr>
        <w:pStyle w:val="Zkladntext1"/>
        <w:numPr>
          <w:ilvl w:val="0"/>
          <w:numId w:val="8"/>
        </w:numPr>
        <w:shd w:val="clear" w:color="auto" w:fill="auto"/>
        <w:tabs>
          <w:tab w:val="left" w:pos="680"/>
        </w:tabs>
        <w:spacing w:after="440"/>
        <w:ind w:left="660" w:hanging="340"/>
      </w:pPr>
      <w:r>
        <w:t>Tuto smlouvu je možné měnit a doplňovat pouze formou písemných, vzestupně číslovaných do</w:t>
      </w:r>
      <w:r>
        <w:t>datků podepsaných oběma smluvními stranami.</w:t>
      </w:r>
    </w:p>
    <w:p w:rsidR="0098694A" w:rsidRDefault="000B2077">
      <w:pPr>
        <w:pStyle w:val="Zkladntext1"/>
        <w:shd w:val="clear" w:color="auto" w:fill="auto"/>
        <w:spacing w:after="160" w:line="276" w:lineRule="auto"/>
        <w:ind w:left="660" w:firstLine="20"/>
      </w:pPr>
      <w:r>
        <w:t>Tato smlouva je vyhotovena ve dvou stejnopisech, z nichž po jednom obdrží každá ze smluvních stran.</w:t>
      </w:r>
    </w:p>
    <w:p w:rsidR="0098694A" w:rsidRDefault="000B2077">
      <w:pPr>
        <w:pStyle w:val="Zkladntext1"/>
        <w:numPr>
          <w:ilvl w:val="0"/>
          <w:numId w:val="8"/>
        </w:numPr>
        <w:shd w:val="clear" w:color="auto" w:fill="auto"/>
        <w:tabs>
          <w:tab w:val="left" w:pos="680"/>
        </w:tabs>
        <w:spacing w:after="440"/>
        <w:ind w:left="660" w:hanging="340"/>
      </w:pPr>
      <w:r>
        <w:t xml:space="preserve">Nájemce podpisem této smlouvy souhlasí s jejím uveřejněním v registru smluv dle zákona č. 340/2015 Sb., o </w:t>
      </w:r>
      <w:r>
        <w:t>zvláštních podmínkách účinnosti některých smluv, uveřejňování těchto smluv a o registru smluv ("zákon o registru smluv").</w:t>
      </w:r>
    </w:p>
    <w:p w:rsidR="0098694A" w:rsidRDefault="000B2077">
      <w:pPr>
        <w:pStyle w:val="Zkladntext1"/>
        <w:numPr>
          <w:ilvl w:val="0"/>
          <w:numId w:val="8"/>
        </w:numPr>
        <w:shd w:val="clear" w:color="auto" w:fill="auto"/>
        <w:tabs>
          <w:tab w:val="left" w:pos="680"/>
        </w:tabs>
        <w:spacing w:after="440" w:line="264" w:lineRule="auto"/>
        <w:ind w:left="660" w:hanging="340"/>
      </w:pPr>
      <w:r>
        <w:t>Tato smlouva podléhá uveřejnění v registru smluv dle zákona číslo 340/2015 Sb., o zvláštních podmínkách účinnosti některých smluv, uve</w:t>
      </w:r>
      <w:r>
        <w:t>řejňování těchto smluv a o registru smluv (zákon o registru smluv), ve znění pozdějších předpisů (dále jen „zákon o registru smluv“). Smluvní strany se dohodly, že smlouvu dobrovolně, nad rámec</w:t>
      </w:r>
      <w:r>
        <w:br w:type="page"/>
      </w:r>
      <w:r>
        <w:lastRenderedPageBreak/>
        <w:t>zákona o registru smluv, uveřejní pronajímatel nejpozději do 3</w:t>
      </w:r>
      <w:r>
        <w:t>0 dnů od uzavření smlouvy. Pro uveřejnění opravy platí ustanovení tohoto článku o uveřejnění obdobně.</w:t>
      </w:r>
    </w:p>
    <w:p w:rsidR="0098694A" w:rsidRDefault="000B2077">
      <w:pPr>
        <w:pStyle w:val="Zkladntext1"/>
        <w:numPr>
          <w:ilvl w:val="0"/>
          <w:numId w:val="8"/>
        </w:numPr>
        <w:shd w:val="clear" w:color="auto" w:fill="auto"/>
        <w:tabs>
          <w:tab w:val="left" w:pos="762"/>
        </w:tabs>
        <w:spacing w:after="0" w:line="262" w:lineRule="auto"/>
        <w:ind w:left="760" w:hanging="360"/>
      </w:pPr>
      <w:r>
        <w:t>Smluvní strany shodně prohlašují, že žádné ustanovení v této smlouvě nemá charakter obchodního tajemství, jež by požívalo zvláštní ochrany.</w:t>
      </w:r>
    </w:p>
    <w:p w:rsidR="0098694A" w:rsidRDefault="000B2077">
      <w:pPr>
        <w:pStyle w:val="Zkladntext1"/>
        <w:shd w:val="clear" w:color="auto" w:fill="auto"/>
        <w:spacing w:after="200" w:line="264" w:lineRule="auto"/>
        <w:jc w:val="center"/>
      </w:pPr>
      <w:r>
        <w:t>•</w:t>
      </w:r>
    </w:p>
    <w:p w:rsidR="0098694A" w:rsidRDefault="000B2077">
      <w:pPr>
        <w:pStyle w:val="Zkladntext1"/>
        <w:numPr>
          <w:ilvl w:val="0"/>
          <w:numId w:val="8"/>
        </w:numPr>
        <w:shd w:val="clear" w:color="auto" w:fill="auto"/>
        <w:tabs>
          <w:tab w:val="left" w:pos="762"/>
        </w:tabs>
        <w:spacing w:after="440"/>
        <w:ind w:left="760" w:hanging="360"/>
      </w:pPr>
      <w:r>
        <w:t>Tato smlouva</w:t>
      </w:r>
      <w:r>
        <w:t xml:space="preserve"> nabývá platnosti dnem jejího podpisu oběma smluvními stranami a účinnosti dnem </w:t>
      </w:r>
      <w:proofErr w:type="gramStart"/>
      <w:r>
        <w:t>1.7.2021</w:t>
      </w:r>
      <w:proofErr w:type="gramEnd"/>
      <w:r>
        <w:t>.</w:t>
      </w:r>
    </w:p>
    <w:p w:rsidR="0098694A" w:rsidRDefault="000B2077">
      <w:pPr>
        <w:pStyle w:val="Zkladntext1"/>
        <w:numPr>
          <w:ilvl w:val="0"/>
          <w:numId w:val="8"/>
        </w:numPr>
        <w:shd w:val="clear" w:color="auto" w:fill="auto"/>
        <w:tabs>
          <w:tab w:val="left" w:pos="762"/>
        </w:tabs>
        <w:spacing w:after="860" w:line="264" w:lineRule="auto"/>
        <w:ind w:left="760" w:hanging="360"/>
      </w:pPr>
      <w:r>
        <w:t xml:space="preserve">Smluvní strany shodně prohlašují, že si tuto smlouvu přečetly, že souhlasí s jejím obsahem a že smlouva byla sepsána podle pravdivých údajů na základě jejich pravé a </w:t>
      </w:r>
      <w:r>
        <w:t>svobodné vůle, nikoli v tísni ani za nápadně nevýhodných podmínek, a na důkaz toho připojují své podpisy.</w:t>
      </w:r>
    </w:p>
    <w:p w:rsidR="00106DA1" w:rsidRDefault="000B2077" w:rsidP="00106DA1">
      <w:pPr>
        <w:pStyle w:val="Zkladntext1"/>
        <w:shd w:val="clear" w:color="auto" w:fill="auto"/>
        <w:spacing w:after="640" w:line="240" w:lineRule="auto"/>
        <w:ind w:firstLine="340"/>
      </w:pPr>
      <w:r>
        <w:t xml:space="preserve">V Novém Městě na Moravě dne </w:t>
      </w:r>
      <w:proofErr w:type="gramStart"/>
      <w:r>
        <w:t>13.5.2021</w:t>
      </w:r>
      <w:proofErr w:type="gramEnd"/>
    </w:p>
    <w:p w:rsidR="0098694A" w:rsidRDefault="000B2077" w:rsidP="00106DA1">
      <w:pPr>
        <w:pStyle w:val="Zkladntext1"/>
        <w:shd w:val="clear" w:color="auto" w:fill="auto"/>
        <w:spacing w:after="640" w:line="240" w:lineRule="auto"/>
        <w:ind w:firstLine="340"/>
      </w:pPr>
      <w:r>
        <w:rPr>
          <w:noProof/>
          <w:lang w:bidi="ar-SA"/>
        </w:rPr>
        <mc:AlternateContent>
          <mc:Choice Requires="wps">
            <w:drawing>
              <wp:anchor distT="0" distB="0" distL="114300" distR="114300" simplePos="0" relativeHeight="125829378" behindDoc="0" locked="0" layoutInCell="1" allowOverlap="1" wp14:anchorId="4B9DF3FE" wp14:editId="05A622BB">
                <wp:simplePos x="0" y="0"/>
                <wp:positionH relativeFrom="page">
                  <wp:posOffset>4045585</wp:posOffset>
                </wp:positionH>
                <wp:positionV relativeFrom="paragraph">
                  <wp:posOffset>12700</wp:posOffset>
                </wp:positionV>
                <wp:extent cx="615950" cy="1765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15950" cy="176530"/>
                        </a:xfrm>
                        <a:prstGeom prst="rect">
                          <a:avLst/>
                        </a:prstGeom>
                        <a:noFill/>
                      </wps:spPr>
                      <wps:txbx>
                        <w:txbxContent>
                          <w:p w:rsidR="0098694A" w:rsidRDefault="000B2077">
                            <w:pPr>
                              <w:pStyle w:val="Zkladntext1"/>
                              <w:shd w:val="clear" w:color="auto" w:fill="auto"/>
                              <w:spacing w:after="0" w:line="240" w:lineRule="auto"/>
                            </w:pPr>
                            <w:r>
                              <w:t>Nájemce:</w:t>
                            </w:r>
                          </w:p>
                        </w:txbxContent>
                      </wps:txbx>
                      <wps:bodyPr wrap="none" lIns="0" tIns="0" rIns="0" bIns="0"/>
                    </wps:wsp>
                  </a:graphicData>
                </a:graphic>
              </wp:anchor>
            </w:drawing>
          </mc:Choice>
          <mc:Fallback xmlns:w15="http://schemas.microsoft.com/office/word/2012/wordml">
            <w:pict>
              <v:shape id="_x0000_s1029" type="#_x0000_t202" style="position:absolute;margin-left:318.55000000000001pt;margin-top:1.pt;width:48.5pt;height:13.9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Nájemce:</w:t>
                      </w:r>
                    </w:p>
                  </w:txbxContent>
                </v:textbox>
                <w10:wrap type="square" side="left" anchorx="page"/>
              </v:shape>
            </w:pict>
          </mc:Fallback>
        </mc:AlternateContent>
      </w:r>
      <w:r>
        <w:rPr>
          <w:noProof/>
          <w:lang w:bidi="ar-SA"/>
        </w:rPr>
        <mc:AlternateContent>
          <mc:Choice Requires="wps">
            <w:drawing>
              <wp:anchor distT="0" distB="0" distL="0" distR="0" simplePos="0" relativeHeight="251659264" behindDoc="0" locked="0" layoutInCell="1" allowOverlap="1" wp14:anchorId="75E816E6" wp14:editId="63C371B6">
                <wp:simplePos x="0" y="0"/>
                <wp:positionH relativeFrom="page">
                  <wp:posOffset>1363345</wp:posOffset>
                </wp:positionH>
                <wp:positionV relativeFrom="paragraph">
                  <wp:posOffset>2206625</wp:posOffset>
                </wp:positionV>
                <wp:extent cx="1920240" cy="179705"/>
                <wp:effectExtent l="0" t="0" r="0" b="0"/>
                <wp:wrapNone/>
                <wp:docPr id="9" name="Shape 9"/>
                <wp:cNvGraphicFramePr/>
                <a:graphic xmlns:a="http://schemas.openxmlformats.org/drawingml/2006/main">
                  <a:graphicData uri="http://schemas.microsoft.com/office/word/2010/wordprocessingShape">
                    <wps:wsp>
                      <wps:cNvSpPr txBox="1"/>
                      <wps:spPr>
                        <a:xfrm>
                          <a:off x="0" y="0"/>
                          <a:ext cx="1920240" cy="179705"/>
                        </a:xfrm>
                        <a:prstGeom prst="rect">
                          <a:avLst/>
                        </a:prstGeom>
                        <a:noFill/>
                      </wps:spPr>
                      <wps:txbx>
                        <w:txbxContent>
                          <w:p w:rsidR="0098694A" w:rsidRDefault="00106DA1">
                            <w:pPr>
                              <w:pStyle w:val="Titulekobrzku0"/>
                              <w:shd w:val="clear" w:color="auto" w:fill="auto"/>
                              <w:spacing w:line="240" w:lineRule="auto"/>
                              <w:jc w:val="left"/>
                            </w:pPr>
                            <w:r>
                              <w:t>XXXX</w:t>
                            </w:r>
                            <w:r w:rsidR="000B2077">
                              <w:t xml:space="preserve">, </w:t>
                            </w:r>
                            <w:r w:rsidR="000B2077">
                              <w:t>ředitel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left:0;text-align:left;margin-left:107.35pt;margin-top:173.75pt;width:151.2pt;height:14.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" filled="f" stroked="f">
                <v:textbox inset="0,0,0,0">
                  <w:txbxContent>
                    <w:p w:rsidR="0098694A" w:rsidRDefault="00106DA1">
                      <w:pPr>
                        <w:pStyle w:val="Titulekobrzku0"/>
                        <w:shd w:val="clear" w:color="auto" w:fill="auto"/>
                        <w:spacing w:line="240" w:lineRule="auto"/>
                        <w:jc w:val="left"/>
                      </w:pPr>
                      <w:r>
                        <w:t>XXXX</w:t>
                      </w:r>
                      <w:r w:rsidR="000B2077">
                        <w:t xml:space="preserve">, </w:t>
                      </w:r>
                      <w:r w:rsidR="000B2077">
                        <w:t>ředitel</w:t>
                      </w:r>
                    </w:p>
                  </w:txbxContent>
                </v:textbox>
                <w10:wrap anchorx="page"/>
              </v:shape>
            </w:pict>
          </mc:Fallback>
        </mc:AlternateContent>
      </w:r>
      <w:r>
        <w:t>Pronajímatel:</w:t>
      </w:r>
    </w:p>
    <w:p w:rsidR="0098694A" w:rsidRDefault="000B2077" w:rsidP="000B2077">
      <w:pPr>
        <w:pStyle w:val="Zkladntext20"/>
        <w:shd w:val="clear" w:color="auto" w:fill="auto"/>
        <w:tabs>
          <w:tab w:val="left" w:leader="underscore" w:pos="3305"/>
        </w:tabs>
        <w:ind w:left="0"/>
        <w:rPr>
          <w:sz w:val="15"/>
          <w:szCs w:val="15"/>
        </w:rPr>
      </w:pPr>
      <w:r>
        <w:rPr>
          <w:noProof/>
          <w:lang w:bidi="ar-SA"/>
        </w:rPr>
        <mc:AlternateContent>
          <mc:Choice Requires="wps">
            <w:drawing>
              <wp:anchor distT="0" distB="0" distL="0" distR="0" simplePos="0" relativeHeight="251658240" behindDoc="0" locked="0" layoutInCell="1" allowOverlap="1" wp14:anchorId="7B7B541C" wp14:editId="4556C343">
                <wp:simplePos x="0" y="0"/>
                <wp:positionH relativeFrom="page">
                  <wp:posOffset>4094658</wp:posOffset>
                </wp:positionH>
                <wp:positionV relativeFrom="paragraph">
                  <wp:posOffset>664617</wp:posOffset>
                </wp:positionV>
                <wp:extent cx="1362710" cy="609600"/>
                <wp:effectExtent l="0" t="0" r="0" b="0"/>
                <wp:wrapNone/>
                <wp:docPr id="7" name="Shape 7"/>
                <wp:cNvGraphicFramePr/>
                <a:graphic xmlns:a="http://schemas.openxmlformats.org/drawingml/2006/main">
                  <a:graphicData uri="http://schemas.microsoft.com/office/word/2010/wordprocessingShape">
                    <wps:wsp>
                      <wps:cNvSpPr txBox="1"/>
                      <wps:spPr>
                        <a:xfrm>
                          <a:off x="0" y="0"/>
                          <a:ext cx="1362710" cy="609600"/>
                        </a:xfrm>
                        <a:prstGeom prst="rect">
                          <a:avLst/>
                        </a:prstGeom>
                        <a:noFill/>
                      </wps:spPr>
                      <wps:txbx>
                        <w:txbxContent>
                          <w:p w:rsidR="0098694A" w:rsidRDefault="00106DA1">
                            <w:pPr>
                              <w:pStyle w:val="Titulekobrzku0"/>
                              <w:shd w:val="clear" w:color="auto" w:fill="auto"/>
                            </w:pPr>
                            <w:r>
                              <w:rPr>
                                <w:b/>
                                <w:bCs/>
                                <w:i/>
                                <w:iCs/>
                              </w:rPr>
                              <w:t>XXXX</w:t>
                            </w:r>
                          </w:p>
                        </w:txbxContent>
                      </wps:txbx>
                      <wps:bodyPr lIns="0" tIns="0" rIns="0" bIns="0"/>
                    </wps:wsp>
                  </a:graphicData>
                </a:graphic>
              </wp:anchor>
            </w:drawing>
          </mc:Choice>
          <mc:Fallback>
            <w:pict>
              <v:shape id="Shape 7" o:spid="_x0000_s1028" type="#_x0000_t202" style="position:absolute;margin-left:322.4pt;margin-top:52.35pt;width:107.3pt;height:4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" filled="f" stroked="f">
                <v:textbox inset="0,0,0,0">
                  <w:txbxContent>
                    <w:p w:rsidR="0098694A" w:rsidRDefault="00106DA1">
                      <w:pPr>
                        <w:pStyle w:val="Titulekobrzku0"/>
                        <w:shd w:val="clear" w:color="auto" w:fill="auto"/>
                      </w:pPr>
                      <w:r>
                        <w:rPr>
                          <w:b/>
                          <w:bCs/>
                          <w:i/>
                          <w:iCs/>
                        </w:rPr>
                        <w:t>XXXX</w:t>
                      </w:r>
                    </w:p>
                  </w:txbxContent>
                </v:textbox>
                <w10:wrap anchorx="page"/>
              </v:shape>
            </w:pict>
          </mc:Fallback>
        </mc:AlternateContent>
      </w:r>
    </w:p>
    <w:p w:rsidR="0098694A" w:rsidRDefault="00106DA1" w:rsidP="00106DA1">
      <w:pPr>
        <w:pStyle w:val="Zkladntext1"/>
        <w:shd w:val="clear" w:color="auto" w:fill="auto"/>
        <w:spacing w:after="0" w:line="240" w:lineRule="auto"/>
        <w:ind w:left="4248" w:firstLine="708"/>
        <w:sectPr w:rsidR="0098694A">
          <w:footerReference w:type="default" r:id="rId10"/>
          <w:footnotePr>
            <w:numStart w:val="9"/>
          </w:footnotePr>
          <w:pgSz w:w="11900" w:h="16840"/>
          <w:pgMar w:top="1476" w:right="1344" w:bottom="1413" w:left="1394" w:header="1048" w:footer="985" w:gutter="0"/>
          <w:cols w:space="720"/>
          <w:noEndnote/>
          <w:docGrid w:linePitch="360"/>
        </w:sectPr>
      </w:pPr>
      <w:r>
        <w:t>XXXX</w:t>
      </w:r>
      <w:r w:rsidR="000B2077">
        <w:t>, ředitelka</w:t>
      </w:r>
    </w:p>
    <w:p w:rsidR="0098694A" w:rsidRDefault="0098694A">
      <w:pPr>
        <w:pStyle w:val="Poznmkapodarou0"/>
        <w:shd w:val="clear" w:color="auto" w:fill="auto"/>
        <w:spacing w:line="446" w:lineRule="auto"/>
        <w:ind w:left="0" w:firstLine="0"/>
        <w:jc w:val="center"/>
      </w:pPr>
      <w:bookmarkStart w:id="20" w:name="_GoBack"/>
      <w:bookmarkEnd w:id="20"/>
    </w:p>
    <w:sectPr w:rsidR="0098694A">
      <w:footnotePr>
        <w:numStart w:val="9"/>
      </w:footnotePr>
      <w:type w:val="continuous"/>
      <w:pgSz w:w="11900" w:h="16840"/>
      <w:pgMar w:top="1476" w:right="1344" w:bottom="1413" w:left="13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077">
      <w:r>
        <w:separator/>
      </w:r>
    </w:p>
  </w:endnote>
  <w:endnote w:type="continuationSeparator" w:id="0">
    <w:p w:rsidR="00000000" w:rsidRDefault="000B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4A" w:rsidRDefault="0098694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4A" w:rsidRDefault="009869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4A" w:rsidRDefault="0098694A"/>
  </w:footnote>
  <w:footnote w:type="continuationSeparator" w:id="0">
    <w:p w:rsidR="0098694A" w:rsidRDefault="009869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B8D"/>
    <w:multiLevelType w:val="multilevel"/>
    <w:tmpl w:val="AA2E146C"/>
    <w:lvl w:ilvl="0">
      <w:start w:val="9"/>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C0D08"/>
    <w:multiLevelType w:val="multilevel"/>
    <w:tmpl w:val="4E90596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2B6F17"/>
    <w:multiLevelType w:val="multilevel"/>
    <w:tmpl w:val="2A3CC1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E75172"/>
    <w:multiLevelType w:val="multilevel"/>
    <w:tmpl w:val="9452B9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B867A3"/>
    <w:multiLevelType w:val="multilevel"/>
    <w:tmpl w:val="60DA2A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0C17C5"/>
    <w:multiLevelType w:val="multilevel"/>
    <w:tmpl w:val="2E40AB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FE7CC5"/>
    <w:multiLevelType w:val="multilevel"/>
    <w:tmpl w:val="C394A2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0375CB"/>
    <w:multiLevelType w:val="multilevel"/>
    <w:tmpl w:val="95DCB50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numStart w:val="9"/>
    <w:footnote w:id="-1"/>
    <w:footnote w:id="0"/>
  </w:footnotePr>
  <w:endnotePr>
    <w:endnote w:id="-1"/>
    <w:endnote w:id="0"/>
  </w:endnotePr>
  <w:compat>
    <w:doNotExpandShiftReturn/>
    <w:useFELayout/>
    <w:compatSetting w:name="compatibilityMode" w:uri="http://schemas.microsoft.com/office/word" w:val="14"/>
  </w:compat>
  <w:rsids>
    <w:rsidRoot w:val="0098694A"/>
    <w:rsid w:val="000B2077"/>
    <w:rsid w:val="00106DA1"/>
    <w:rsid w:val="0098694A"/>
    <w:rsid w:val="00D8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2D79C5"/>
      <w:sz w:val="36"/>
      <w:szCs w:val="36"/>
      <w:u w:val="non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bCs/>
      <w:i w:val="0"/>
      <w:iCs w:val="0"/>
      <w:smallCaps w:val="0"/>
      <w:strike w:val="0"/>
      <w:sz w:val="13"/>
      <w:szCs w:val="13"/>
      <w:u w:val="none"/>
    </w:rPr>
  </w:style>
  <w:style w:type="paragraph" w:customStyle="1" w:styleId="Poznmkapodarou0">
    <w:name w:val="Poznámka pod čarou"/>
    <w:basedOn w:val="Normln"/>
    <w:link w:val="Poznmkapodarou"/>
    <w:pPr>
      <w:shd w:val="clear" w:color="auto" w:fill="FFFFFF"/>
      <w:spacing w:line="264" w:lineRule="auto"/>
      <w:ind w:left="720" w:hanging="340"/>
    </w:pPr>
    <w:rPr>
      <w:rFonts w:ascii="Arial" w:eastAsia="Arial" w:hAnsi="Arial" w:cs="Arial"/>
      <w:sz w:val="20"/>
      <w:szCs w:val="20"/>
    </w:rPr>
  </w:style>
  <w:style w:type="paragraph" w:customStyle="1" w:styleId="Nadpis10">
    <w:name w:val="Nadpis #1"/>
    <w:basedOn w:val="Normln"/>
    <w:link w:val="Nadpis1"/>
    <w:pPr>
      <w:shd w:val="clear" w:color="auto" w:fill="FFFFFF"/>
      <w:spacing w:after="880"/>
      <w:ind w:left="7560"/>
      <w:outlineLvl w:val="0"/>
    </w:pPr>
    <w:rPr>
      <w:rFonts w:ascii="Arial" w:eastAsia="Arial" w:hAnsi="Arial" w:cs="Arial"/>
      <w:i/>
      <w:iCs/>
      <w:color w:val="2D79C5"/>
      <w:sz w:val="36"/>
      <w:szCs w:val="36"/>
      <w:lang w:val="en-US" w:eastAsia="en-US" w:bidi="en-US"/>
    </w:rPr>
  </w:style>
  <w:style w:type="paragraph" w:customStyle="1" w:styleId="Nadpis30">
    <w:name w:val="Nadpis #3"/>
    <w:basedOn w:val="Normln"/>
    <w:link w:val="Nadpis3"/>
    <w:pPr>
      <w:shd w:val="clear" w:color="auto" w:fill="FFFFFF"/>
      <w:spacing w:after="150" w:line="266" w:lineRule="auto"/>
      <w:jc w:val="center"/>
      <w:outlineLvl w:val="2"/>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260" w:line="266"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9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28" w:lineRule="auto"/>
      <w:jc w:val="center"/>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040" w:line="276" w:lineRule="auto"/>
      <w:ind w:left="900"/>
    </w:pPr>
    <w:rPr>
      <w:rFonts w:ascii="Tahoma" w:eastAsia="Tahoma" w:hAnsi="Tahoma" w:cs="Tahoma"/>
      <w:b/>
      <w:bCs/>
      <w:sz w:val="13"/>
      <w:szCs w:val="13"/>
    </w:rPr>
  </w:style>
  <w:style w:type="paragraph" w:styleId="Zhlav">
    <w:name w:val="header"/>
    <w:basedOn w:val="Normln"/>
    <w:link w:val="ZhlavChar"/>
    <w:uiPriority w:val="99"/>
    <w:unhideWhenUsed/>
    <w:rsid w:val="00D83597"/>
    <w:pPr>
      <w:tabs>
        <w:tab w:val="center" w:pos="4536"/>
        <w:tab w:val="right" w:pos="9072"/>
      </w:tabs>
    </w:pPr>
  </w:style>
  <w:style w:type="character" w:customStyle="1" w:styleId="ZhlavChar">
    <w:name w:val="Záhlaví Char"/>
    <w:basedOn w:val="Standardnpsmoodstavce"/>
    <w:link w:val="Zhlav"/>
    <w:uiPriority w:val="99"/>
    <w:rsid w:val="00D83597"/>
    <w:rPr>
      <w:color w:val="000000"/>
    </w:rPr>
  </w:style>
  <w:style w:type="paragraph" w:styleId="Zpat">
    <w:name w:val="footer"/>
    <w:basedOn w:val="Normln"/>
    <w:link w:val="ZpatChar"/>
    <w:uiPriority w:val="99"/>
    <w:unhideWhenUsed/>
    <w:rsid w:val="00D83597"/>
    <w:pPr>
      <w:tabs>
        <w:tab w:val="center" w:pos="4536"/>
        <w:tab w:val="right" w:pos="9072"/>
      </w:tabs>
    </w:pPr>
  </w:style>
  <w:style w:type="character" w:customStyle="1" w:styleId="ZpatChar">
    <w:name w:val="Zápatí Char"/>
    <w:basedOn w:val="Standardnpsmoodstavce"/>
    <w:link w:val="Zpat"/>
    <w:uiPriority w:val="99"/>
    <w:rsid w:val="00D8359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2D79C5"/>
      <w:sz w:val="36"/>
      <w:szCs w:val="36"/>
      <w:u w:val="non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bCs/>
      <w:i w:val="0"/>
      <w:iCs w:val="0"/>
      <w:smallCaps w:val="0"/>
      <w:strike w:val="0"/>
      <w:sz w:val="13"/>
      <w:szCs w:val="13"/>
      <w:u w:val="none"/>
    </w:rPr>
  </w:style>
  <w:style w:type="paragraph" w:customStyle="1" w:styleId="Poznmkapodarou0">
    <w:name w:val="Poznámka pod čarou"/>
    <w:basedOn w:val="Normln"/>
    <w:link w:val="Poznmkapodarou"/>
    <w:pPr>
      <w:shd w:val="clear" w:color="auto" w:fill="FFFFFF"/>
      <w:spacing w:line="264" w:lineRule="auto"/>
      <w:ind w:left="720" w:hanging="340"/>
    </w:pPr>
    <w:rPr>
      <w:rFonts w:ascii="Arial" w:eastAsia="Arial" w:hAnsi="Arial" w:cs="Arial"/>
      <w:sz w:val="20"/>
      <w:szCs w:val="20"/>
    </w:rPr>
  </w:style>
  <w:style w:type="paragraph" w:customStyle="1" w:styleId="Nadpis10">
    <w:name w:val="Nadpis #1"/>
    <w:basedOn w:val="Normln"/>
    <w:link w:val="Nadpis1"/>
    <w:pPr>
      <w:shd w:val="clear" w:color="auto" w:fill="FFFFFF"/>
      <w:spacing w:after="880"/>
      <w:ind w:left="7560"/>
      <w:outlineLvl w:val="0"/>
    </w:pPr>
    <w:rPr>
      <w:rFonts w:ascii="Arial" w:eastAsia="Arial" w:hAnsi="Arial" w:cs="Arial"/>
      <w:i/>
      <w:iCs/>
      <w:color w:val="2D79C5"/>
      <w:sz w:val="36"/>
      <w:szCs w:val="36"/>
      <w:lang w:val="en-US" w:eastAsia="en-US" w:bidi="en-US"/>
    </w:rPr>
  </w:style>
  <w:style w:type="paragraph" w:customStyle="1" w:styleId="Nadpis30">
    <w:name w:val="Nadpis #3"/>
    <w:basedOn w:val="Normln"/>
    <w:link w:val="Nadpis3"/>
    <w:pPr>
      <w:shd w:val="clear" w:color="auto" w:fill="FFFFFF"/>
      <w:spacing w:after="150" w:line="266" w:lineRule="auto"/>
      <w:jc w:val="center"/>
      <w:outlineLvl w:val="2"/>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260" w:line="266"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9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28" w:lineRule="auto"/>
      <w:jc w:val="center"/>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040" w:line="276" w:lineRule="auto"/>
      <w:ind w:left="900"/>
    </w:pPr>
    <w:rPr>
      <w:rFonts w:ascii="Tahoma" w:eastAsia="Tahoma" w:hAnsi="Tahoma" w:cs="Tahoma"/>
      <w:b/>
      <w:bCs/>
      <w:sz w:val="13"/>
      <w:szCs w:val="13"/>
    </w:rPr>
  </w:style>
  <w:style w:type="paragraph" w:styleId="Zhlav">
    <w:name w:val="header"/>
    <w:basedOn w:val="Normln"/>
    <w:link w:val="ZhlavChar"/>
    <w:uiPriority w:val="99"/>
    <w:unhideWhenUsed/>
    <w:rsid w:val="00D83597"/>
    <w:pPr>
      <w:tabs>
        <w:tab w:val="center" w:pos="4536"/>
        <w:tab w:val="right" w:pos="9072"/>
      </w:tabs>
    </w:pPr>
  </w:style>
  <w:style w:type="character" w:customStyle="1" w:styleId="ZhlavChar">
    <w:name w:val="Záhlaví Char"/>
    <w:basedOn w:val="Standardnpsmoodstavce"/>
    <w:link w:val="Zhlav"/>
    <w:uiPriority w:val="99"/>
    <w:rsid w:val="00D83597"/>
    <w:rPr>
      <w:color w:val="000000"/>
    </w:rPr>
  </w:style>
  <w:style w:type="paragraph" w:styleId="Zpat">
    <w:name w:val="footer"/>
    <w:basedOn w:val="Normln"/>
    <w:link w:val="ZpatChar"/>
    <w:uiPriority w:val="99"/>
    <w:unhideWhenUsed/>
    <w:rsid w:val="00D83597"/>
    <w:pPr>
      <w:tabs>
        <w:tab w:val="center" w:pos="4536"/>
        <w:tab w:val="right" w:pos="9072"/>
      </w:tabs>
    </w:pPr>
  </w:style>
  <w:style w:type="character" w:customStyle="1" w:styleId="ZpatChar">
    <w:name w:val="Zápatí Char"/>
    <w:basedOn w:val="Standardnpsmoodstavce"/>
    <w:link w:val="Zpat"/>
    <w:uiPriority w:val="99"/>
    <w:rsid w:val="00D835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an.hutar@nn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1357</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2021-05-31T08:06:00Z</dcterms:created>
  <dcterms:modified xsi:type="dcterms:W3CDTF">2021-05-31T08:28:00Z</dcterms:modified>
</cp:coreProperties>
</file>