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A240" w14:textId="10A266D7" w:rsidR="00C13B00" w:rsidRPr="00E4776E" w:rsidRDefault="000F2FE9"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Pr>
          <w:rFonts w:ascii="Arial" w:eastAsia="Times New Roman" w:hAnsi="Arial" w:cs="Arial"/>
          <w:b/>
          <w:bCs/>
          <w:color w:val="000000"/>
          <w:spacing w:val="-14"/>
          <w:sz w:val="28"/>
          <w:szCs w:val="32"/>
          <w:lang w:eastAsia="cs-CZ"/>
        </w:rPr>
        <w:t xml:space="preserve">ávrh - </w:t>
      </w:r>
      <w:r w:rsidR="00C13B00" w:rsidRPr="00E4776E">
        <w:rPr>
          <w:rFonts w:ascii="Arial" w:eastAsia="Times New Roman" w:hAnsi="Arial" w:cs="Arial"/>
          <w:b/>
          <w:bCs/>
          <w:color w:val="000000"/>
          <w:spacing w:val="-14"/>
          <w:sz w:val="28"/>
          <w:szCs w:val="32"/>
          <w:lang w:eastAsia="cs-CZ"/>
        </w:rPr>
        <w:t xml:space="preserve">Kupní smlouva na nákup </w:t>
      </w:r>
      <w:r w:rsidR="00DF340E">
        <w:rPr>
          <w:rFonts w:ascii="Arial" w:eastAsia="Times New Roman" w:hAnsi="Arial" w:cs="Arial"/>
          <w:b/>
          <w:bCs/>
          <w:color w:val="000000"/>
          <w:spacing w:val="-14"/>
          <w:sz w:val="28"/>
          <w:szCs w:val="32"/>
          <w:lang w:eastAsia="cs-CZ"/>
        </w:rPr>
        <w:t>diskových polí</w:t>
      </w:r>
    </w:p>
    <w:p w14:paraId="64CA6071"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42E2BE2B"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0FA65FC6"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7CB4F4D6"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521A1A4"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3642D9A2"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3DA3F98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56A7F260"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040A3A46"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176A4A67"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63B50305"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3241BA19" w14:textId="1A7C3B9A"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Česká národní banka, č.ú.</w:t>
      </w:r>
      <w:r>
        <w:rPr>
          <w:rFonts w:ascii="Arial" w:eastAsia="Times New Roman" w:hAnsi="Arial" w:cs="Arial"/>
          <w:color w:val="000000"/>
          <w:lang w:eastAsia="cs-CZ"/>
        </w:rPr>
        <w:tab/>
      </w:r>
    </w:p>
    <w:p w14:paraId="1E8D1E69" w14:textId="4E5DE34E"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p>
    <w:p w14:paraId="26D46701"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3D80686E"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0233205A"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7E6CCEBE"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2F445C1E" w14:textId="52827AF9"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b/>
          <w:color w:val="000000"/>
        </w:rPr>
        <w:t>Prodávající:</w:t>
      </w:r>
      <w:r w:rsidR="00303CB7">
        <w:rPr>
          <w:rFonts w:ascii="Arial" w:hAnsi="Arial"/>
          <w:b/>
          <w:color w:val="000000"/>
        </w:rPr>
        <w:tab/>
      </w:r>
      <w:r w:rsidR="00303CB7">
        <w:rPr>
          <w:rFonts w:ascii="Arial" w:hAnsi="Arial"/>
          <w:b/>
          <w:color w:val="000000"/>
        </w:rPr>
        <w:tab/>
      </w:r>
      <w:r w:rsidR="00303CB7">
        <w:rPr>
          <w:rFonts w:ascii="Arial" w:hAnsi="Arial"/>
          <w:b/>
          <w:color w:val="000000"/>
        </w:rPr>
        <w:tab/>
      </w:r>
      <w:r w:rsidR="00303CB7" w:rsidRPr="00303CB7">
        <w:rPr>
          <w:rFonts w:ascii="Arial" w:hAnsi="Arial"/>
          <w:b/>
          <w:color w:val="000000"/>
        </w:rPr>
        <w:t>Proact Czech Republic, s.r.o.</w:t>
      </w:r>
    </w:p>
    <w:p w14:paraId="6C8EB680" w14:textId="1335CF64"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bookmarkStart w:id="0" w:name="_Hlk50465357"/>
      <w:r w:rsidR="00303CB7">
        <w:rPr>
          <w:rFonts w:ascii="Arial" w:hAnsi="Arial"/>
        </w:rPr>
        <w:tab/>
      </w:r>
      <w:r w:rsidR="00303CB7">
        <w:rPr>
          <w:rFonts w:ascii="Arial" w:hAnsi="Arial"/>
        </w:rPr>
        <w:tab/>
      </w:r>
      <w:r w:rsidR="00303CB7">
        <w:rPr>
          <w:rFonts w:ascii="Arial" w:hAnsi="Arial"/>
        </w:rPr>
        <w:tab/>
      </w:r>
      <w:r w:rsidR="00303CB7" w:rsidRPr="00303CB7">
        <w:rPr>
          <w:rFonts w:ascii="Arial" w:hAnsi="Arial"/>
        </w:rPr>
        <w:t>Türkova 2319/5b, 149 00 Praha 4 – Chodov</w:t>
      </w:r>
      <w:bookmarkEnd w:id="0"/>
    </w:p>
    <w:p w14:paraId="39FC30E8" w14:textId="0563D029"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bookmarkStart w:id="1" w:name="_Hlk50465369"/>
      <w:r w:rsidR="00303CB7">
        <w:rPr>
          <w:rFonts w:ascii="Arial" w:hAnsi="Arial"/>
        </w:rPr>
        <w:tab/>
      </w:r>
      <w:r w:rsidR="00303CB7">
        <w:rPr>
          <w:rFonts w:ascii="Arial" w:hAnsi="Arial"/>
        </w:rPr>
        <w:tab/>
      </w:r>
      <w:r w:rsidR="00303CB7">
        <w:rPr>
          <w:rFonts w:ascii="Arial" w:hAnsi="Arial"/>
        </w:rPr>
        <w:tab/>
      </w:r>
      <w:r w:rsidR="00303CB7" w:rsidRPr="00303CB7">
        <w:rPr>
          <w:rFonts w:ascii="Arial" w:hAnsi="Arial"/>
        </w:rPr>
        <w:t>24799629</w:t>
      </w:r>
      <w:bookmarkEnd w:id="1"/>
    </w:p>
    <w:p w14:paraId="1AECF70C" w14:textId="564D33BE"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DIČ:</w:t>
      </w:r>
      <w:r w:rsidR="00303CB7">
        <w:rPr>
          <w:rFonts w:ascii="Arial" w:hAnsi="Arial"/>
        </w:rPr>
        <w:t xml:space="preserve"> </w:t>
      </w:r>
      <w:r w:rsidR="00303CB7">
        <w:rPr>
          <w:rFonts w:ascii="Arial" w:hAnsi="Arial"/>
        </w:rPr>
        <w:tab/>
      </w:r>
      <w:r w:rsidR="00303CB7">
        <w:rPr>
          <w:rFonts w:ascii="Arial" w:hAnsi="Arial"/>
        </w:rPr>
        <w:tab/>
      </w:r>
      <w:r w:rsidR="00303CB7">
        <w:rPr>
          <w:rFonts w:ascii="Arial" w:hAnsi="Arial"/>
        </w:rPr>
        <w:tab/>
      </w:r>
      <w:r w:rsidR="00303CB7">
        <w:rPr>
          <w:rFonts w:ascii="Arial" w:hAnsi="Arial"/>
        </w:rPr>
        <w:tab/>
      </w:r>
      <w:r w:rsidR="00303CB7" w:rsidRPr="00303CB7">
        <w:rPr>
          <w:rFonts w:ascii="Arial" w:hAnsi="Arial"/>
        </w:rPr>
        <w:t>CZ24799629</w:t>
      </w:r>
    </w:p>
    <w:p w14:paraId="0FCE34C5" w14:textId="6446042F" w:rsidR="00C13B00" w:rsidRPr="00303CB7" w:rsidRDefault="00C13B00" w:rsidP="00303CB7">
      <w:pPr>
        <w:autoSpaceDE w:val="0"/>
        <w:autoSpaceDN w:val="0"/>
        <w:adjustRightInd w:val="0"/>
        <w:spacing w:after="0" w:line="240" w:lineRule="auto"/>
        <w:rPr>
          <w:rFonts w:ascii="Arial" w:hAnsi="Arial"/>
          <w:sz w:val="20"/>
          <w:szCs w:val="20"/>
        </w:rPr>
      </w:pPr>
      <w:r w:rsidRPr="00303CB7">
        <w:rPr>
          <w:rFonts w:ascii="Arial" w:hAnsi="Arial"/>
          <w:sz w:val="20"/>
          <w:szCs w:val="20"/>
        </w:rPr>
        <w:t xml:space="preserve">zapsaná v Obchodním rejstříku vedeném </w:t>
      </w:r>
      <w:r w:rsidR="00303CB7" w:rsidRPr="00303CB7">
        <w:rPr>
          <w:rFonts w:ascii="Arial" w:hAnsi="Arial"/>
          <w:sz w:val="20"/>
          <w:szCs w:val="20"/>
        </w:rPr>
        <w:t>Městským</w:t>
      </w:r>
      <w:r w:rsidRPr="00303CB7">
        <w:rPr>
          <w:rFonts w:ascii="Arial" w:hAnsi="Arial"/>
          <w:sz w:val="20"/>
          <w:szCs w:val="20"/>
        </w:rPr>
        <w:t xml:space="preserve"> soudem v </w:t>
      </w:r>
      <w:r w:rsidR="00303CB7" w:rsidRPr="00303CB7">
        <w:rPr>
          <w:rFonts w:ascii="Arial" w:hAnsi="Arial"/>
          <w:sz w:val="20"/>
          <w:szCs w:val="20"/>
        </w:rPr>
        <w:t>Praze</w:t>
      </w:r>
      <w:r w:rsidRPr="00303CB7">
        <w:rPr>
          <w:rFonts w:ascii="Arial" w:hAnsi="Arial"/>
          <w:sz w:val="20"/>
          <w:szCs w:val="20"/>
        </w:rPr>
        <w:t xml:space="preserve">, oddíl </w:t>
      </w:r>
      <w:r w:rsidR="00303CB7" w:rsidRPr="00303CB7">
        <w:rPr>
          <w:rFonts w:ascii="Arial" w:hAnsi="Arial"/>
          <w:sz w:val="20"/>
          <w:szCs w:val="20"/>
        </w:rPr>
        <w:t>C</w:t>
      </w:r>
      <w:r w:rsidRPr="00303CB7">
        <w:rPr>
          <w:rFonts w:ascii="Arial" w:hAnsi="Arial"/>
          <w:sz w:val="20"/>
          <w:szCs w:val="20"/>
        </w:rPr>
        <w:t>, vložka</w:t>
      </w:r>
      <w:r w:rsidR="00303CB7" w:rsidRPr="00303CB7">
        <w:rPr>
          <w:rFonts w:ascii="Arial" w:hAnsi="Arial"/>
          <w:sz w:val="20"/>
          <w:szCs w:val="20"/>
        </w:rPr>
        <w:t xml:space="preserve"> 175329</w:t>
      </w:r>
    </w:p>
    <w:p w14:paraId="4BEFDEAF" w14:textId="77777777" w:rsidR="00303CB7"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00BF1E21">
        <w:rPr>
          <w:rFonts w:ascii="Arial" w:hAnsi="Arial"/>
        </w:rPr>
        <w:t xml:space="preserve"> </w:t>
      </w:r>
      <w:r w:rsidR="00303CB7">
        <w:rPr>
          <w:rFonts w:ascii="Arial" w:hAnsi="Arial"/>
        </w:rPr>
        <w:tab/>
      </w:r>
      <w:r w:rsidR="00303CB7">
        <w:rPr>
          <w:rFonts w:ascii="Arial" w:hAnsi="Arial"/>
        </w:rPr>
        <w:tab/>
      </w:r>
      <w:r w:rsidR="00303CB7" w:rsidRPr="00303CB7">
        <w:rPr>
          <w:rFonts w:ascii="Arial" w:hAnsi="Arial"/>
        </w:rPr>
        <w:t xml:space="preserve">UniCredit Bank Czech Republic and Slovakia, a.s., </w:t>
      </w:r>
    </w:p>
    <w:p w14:paraId="2F933BC1" w14:textId="02E5F364"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sidRPr="003214C9">
        <w:rPr>
          <w:rFonts w:ascii="Arial" w:hAnsi="Arial"/>
        </w:rPr>
        <w:t>zastoupený:</w:t>
      </w:r>
      <w:r w:rsidR="00303CB7">
        <w:rPr>
          <w:rFonts w:ascii="Arial" w:hAnsi="Arial"/>
        </w:rPr>
        <w:t xml:space="preserve"> </w:t>
      </w:r>
      <w:r w:rsidR="00303CB7">
        <w:rPr>
          <w:rFonts w:ascii="Arial" w:hAnsi="Arial"/>
        </w:rPr>
        <w:tab/>
      </w:r>
      <w:r w:rsidR="00303CB7">
        <w:rPr>
          <w:rFonts w:ascii="Arial" w:hAnsi="Arial"/>
        </w:rPr>
        <w:tab/>
      </w:r>
      <w:r w:rsidR="00303CB7">
        <w:rPr>
          <w:rFonts w:ascii="Arial" w:hAnsi="Arial"/>
        </w:rPr>
        <w:tab/>
      </w:r>
    </w:p>
    <w:p w14:paraId="3E68315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3E3A4C85"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D9669B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6E61DAA1"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B0D5431"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09639F77" w14:textId="77777777"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795A5C">
        <w:rPr>
          <w:rFonts w:ascii="Arial" w:hAnsi="Arial" w:cs="Arial"/>
          <w:color w:val="000000"/>
        </w:rPr>
        <w:t xml:space="preserve">Nákup </w:t>
      </w:r>
      <w:r w:rsidR="00DF340E">
        <w:rPr>
          <w:rFonts w:ascii="Arial" w:hAnsi="Arial" w:cs="Arial"/>
          <w:color w:val="000000"/>
        </w:rPr>
        <w:t>diskových polí</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4DE94C88" w14:textId="5B7640B2"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p>
    <w:p w14:paraId="0A29CF02"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00F72BCA"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2557905E"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2B4A3187" w14:textId="77777777"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 xml:space="preserve">kupujícímu </w:t>
      </w:r>
      <w:r w:rsidR="00B95F72">
        <w:rPr>
          <w:rFonts w:ascii="Arial" w:eastAsia="Times New Roman" w:hAnsi="Arial" w:cs="Arial"/>
          <w:color w:val="000000"/>
          <w:lang w:eastAsia="cs-CZ"/>
        </w:rPr>
        <w:t>dvě disková pole</w:t>
      </w:r>
      <w:r w:rsidR="00080DA9">
        <w:rPr>
          <w:rFonts w:ascii="Arial" w:eastAsia="Times New Roman" w:hAnsi="Arial" w:cs="Arial"/>
          <w:color w:val="000000"/>
          <w:lang w:eastAsia="cs-CZ"/>
        </w:rPr>
        <w:t xml:space="preserve"> </w:t>
      </w:r>
      <w:r w:rsidR="000859E2">
        <w:rPr>
          <w:rFonts w:ascii="Arial" w:eastAsia="Times New Roman" w:hAnsi="Arial" w:cs="Arial"/>
          <w:color w:val="000000"/>
          <w:lang w:eastAsia="cs-CZ"/>
        </w:rPr>
        <w:t xml:space="preserve">blíže </w:t>
      </w:r>
      <w:r w:rsidR="00E113A1" w:rsidRPr="00E113A1">
        <w:rPr>
          <w:rFonts w:ascii="Arial" w:eastAsia="Times New Roman" w:hAnsi="Arial" w:cs="Arial"/>
          <w:color w:val="000000"/>
          <w:lang w:eastAsia="cs-CZ"/>
        </w:rPr>
        <w:t>specifikovan</w:t>
      </w:r>
      <w:r w:rsidR="00B95F72">
        <w:rPr>
          <w:rFonts w:ascii="Arial" w:eastAsia="Times New Roman" w:hAnsi="Arial" w:cs="Arial"/>
          <w:color w:val="000000"/>
          <w:lang w:eastAsia="cs-CZ"/>
        </w:rPr>
        <w:t>á</w:t>
      </w:r>
      <w:r w:rsidR="00F36F34" w:rsidRPr="00955CD5">
        <w:rPr>
          <w:rFonts w:ascii="Arial" w:eastAsia="Times New Roman" w:hAnsi="Arial" w:cs="Arial"/>
          <w:color w:val="000000"/>
          <w:lang w:eastAsia="cs-CZ"/>
        </w:rPr>
        <w:t xml:space="preserve"> v příloze 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366A5B">
        <w:rPr>
          <w:rFonts w:ascii="Arial" w:eastAsia="Times New Roman" w:hAnsi="Arial" w:cs="Arial"/>
          <w:color w:val="000000"/>
          <w:lang w:eastAsia="cs-CZ"/>
        </w:rPr>
        <w:t>, včetně potřebných licencí</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585AE30B" w14:textId="77777777" w:rsidR="00C13B00" w:rsidRDefault="00BE7585"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Součástí </w:t>
      </w:r>
      <w:r w:rsidR="008A5429">
        <w:rPr>
          <w:rFonts w:ascii="Arial" w:eastAsia="Times New Roman" w:hAnsi="Arial" w:cs="Arial"/>
          <w:color w:val="000000"/>
          <w:lang w:eastAsia="cs-CZ"/>
        </w:rPr>
        <w:t xml:space="preserve">předmětu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dodávka zboží</w:t>
      </w:r>
      <w:r w:rsidR="00795A5C">
        <w:rPr>
          <w:rFonts w:ascii="Arial" w:eastAsia="Times New Roman" w:hAnsi="Arial" w:cs="Arial"/>
          <w:color w:val="000000"/>
          <w:lang w:eastAsia="cs-CZ"/>
        </w:rPr>
        <w:t xml:space="preserve"> </w:t>
      </w:r>
      <w:r w:rsidR="008A5429" w:rsidRPr="00366A5B">
        <w:rPr>
          <w:rFonts w:ascii="Arial" w:eastAsia="Times New Roman" w:hAnsi="Arial" w:cs="Arial"/>
          <w:color w:val="000000"/>
          <w:lang w:eastAsia="cs-CZ"/>
        </w:rPr>
        <w:t xml:space="preserve">a </w:t>
      </w:r>
      <w:r w:rsidR="00366A5B" w:rsidRPr="00366A5B">
        <w:rPr>
          <w:rFonts w:ascii="Arial" w:eastAsia="Times New Roman" w:hAnsi="Arial" w:cs="Arial"/>
          <w:color w:val="000000"/>
          <w:lang w:eastAsia="cs-CZ"/>
        </w:rPr>
        <w:t>záruční servis</w:t>
      </w:r>
      <w:r w:rsidR="00B1561C">
        <w:rPr>
          <w:rFonts w:ascii="Arial" w:eastAsia="Times New Roman" w:hAnsi="Arial" w:cs="Arial"/>
          <w:color w:val="000000"/>
          <w:lang w:eastAsia="cs-CZ"/>
        </w:rPr>
        <w:t xml:space="preserve"> (dále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Pr="00366A5B">
        <w:rPr>
          <w:rFonts w:ascii="Arial" w:eastAsia="Times New Roman" w:hAnsi="Arial" w:cs="Arial"/>
          <w:color w:val="000000"/>
          <w:lang w:eastAsia="cs-CZ"/>
        </w:rPr>
        <w:t>.</w:t>
      </w:r>
    </w:p>
    <w:p w14:paraId="31C4FAC5"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CD52A96" w14:textId="21560275"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0C21C3">
        <w:rPr>
          <w:rFonts w:ascii="Arial" w:eastAsia="Times New Roman" w:hAnsi="Arial" w:cs="Arial"/>
          <w:color w:val="000000"/>
          <w:lang w:eastAsia="cs-CZ"/>
        </w:rPr>
        <w:t xml:space="preserve">zapojit a zprovoznit předmět plnění (včetně zpřístupnění administrace pole a předání potřebných oprávnění a hesel)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151EF5">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48CFA03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60427B8E" w14:textId="77777777"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2"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0C21C3">
        <w:rPr>
          <w:rFonts w:ascii="Arial" w:eastAsia="Times New Roman" w:hAnsi="Arial" w:cs="Arial"/>
          <w:bCs/>
          <w:color w:val="000000"/>
          <w:lang w:eastAsia="cs-CZ"/>
        </w:rPr>
        <w:t>40</w:t>
      </w:r>
      <w:r w:rsidR="00D27EE9" w:rsidRPr="00D27EE9">
        <w:rPr>
          <w:rFonts w:ascii="Arial" w:eastAsia="Times New Roman" w:hAnsi="Arial" w:cs="Arial"/>
          <w:bCs/>
          <w:color w:val="000000"/>
          <w:lang w:eastAsia="cs-CZ"/>
        </w:rPr>
        <w:t xml:space="preserve"> kalendářních</w:t>
      </w:r>
      <w:r w:rsidRPr="00D27EE9">
        <w:rPr>
          <w:rFonts w:ascii="Arial" w:eastAsia="Times New Roman" w:hAnsi="Arial" w:cs="Arial"/>
          <w:bCs/>
          <w:color w:val="000000"/>
          <w:lang w:eastAsia="cs-CZ"/>
        </w:rPr>
        <w:t xml:space="preserve"> dnů</w:t>
      </w:r>
      <w:r>
        <w:rPr>
          <w:rFonts w:ascii="Arial" w:eastAsia="Times New Roman" w:hAnsi="Arial" w:cs="Arial"/>
          <w:color w:val="000000"/>
          <w:lang w:eastAsia="cs-CZ"/>
        </w:rPr>
        <w:t xml:space="preserve"> ode dne </w:t>
      </w:r>
      <w:r w:rsidR="00B1561C">
        <w:rPr>
          <w:rFonts w:ascii="Arial" w:eastAsia="Times New Roman" w:hAnsi="Arial" w:cs="Arial"/>
          <w:color w:val="000000"/>
          <w:lang w:eastAsia="cs-CZ"/>
        </w:rPr>
        <w:t xml:space="preserve">účinnosti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2"/>
      <w:r w:rsidR="00B539B8">
        <w:rPr>
          <w:rFonts w:ascii="Arial" w:eastAsia="Times New Roman" w:hAnsi="Arial" w:cs="Arial"/>
          <w:color w:val="000000"/>
          <w:lang w:eastAsia="cs-CZ"/>
        </w:rPr>
        <w:t xml:space="preserve"> </w:t>
      </w:r>
    </w:p>
    <w:p w14:paraId="718AD00C"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755C57EA" w14:textId="77777777" w:rsidR="00DE1DF5"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3" w:name="_Ref520707467"/>
      <w:bookmarkStart w:id="4"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3"/>
      <w:r w:rsidR="00806E7C">
        <w:rPr>
          <w:rFonts w:ascii="Arial" w:eastAsia="Times New Roman" w:hAnsi="Arial" w:cs="Arial"/>
          <w:color w:val="000000"/>
          <w:lang w:eastAsia="cs-CZ"/>
        </w:rPr>
        <w:t xml:space="preserve"> </w:t>
      </w:r>
    </w:p>
    <w:p w14:paraId="72A59A13" w14:textId="77777777" w:rsidR="000C21C3" w:rsidRDefault="000C21C3"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sidRPr="000E121D">
        <w:rPr>
          <w:rFonts w:ascii="Arial" w:eastAsia="Times New Roman" w:hAnsi="Arial" w:cs="Arial"/>
          <w:color w:val="000000"/>
          <w:lang w:eastAsia="cs-CZ"/>
        </w:rPr>
        <w:t xml:space="preserve">doklad vystavený výrobcem zboží o zajištění podpory výrobce po dobu 5 let od </w:t>
      </w:r>
      <w:r>
        <w:rPr>
          <w:rFonts w:ascii="Arial" w:eastAsia="Times New Roman" w:hAnsi="Arial" w:cs="Arial"/>
          <w:color w:val="000000"/>
          <w:lang w:eastAsia="cs-CZ"/>
        </w:rPr>
        <w:t>podpisu předávacího protokolu dle posledního odstavce tohoto bodu 1.4.</w:t>
      </w:r>
      <w:r w:rsidRPr="000E121D">
        <w:rPr>
          <w:rFonts w:ascii="Arial" w:eastAsia="Times New Roman" w:hAnsi="Arial" w:cs="Arial"/>
          <w:color w:val="000000"/>
          <w:lang w:eastAsia="cs-CZ"/>
        </w:rPr>
        <w:t xml:space="preserve"> smlouvy</w:t>
      </w:r>
      <w:r>
        <w:rPr>
          <w:rFonts w:ascii="Arial" w:eastAsia="Times New Roman" w:hAnsi="Arial" w:cs="Arial"/>
          <w:color w:val="000000"/>
          <w:lang w:eastAsia="cs-CZ"/>
        </w:rPr>
        <w:t>,</w:t>
      </w:r>
    </w:p>
    <w:p w14:paraId="5614C4A9" w14:textId="77777777" w:rsidR="000C21C3" w:rsidRDefault="000C21C3"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sidRPr="000E121D">
        <w:rPr>
          <w:rFonts w:ascii="Arial" w:eastAsia="Times New Roman" w:hAnsi="Arial" w:cs="Arial"/>
          <w:color w:val="000000"/>
          <w:lang w:eastAsia="cs-CZ"/>
        </w:rPr>
        <w:t>doklad prokazující</w:t>
      </w:r>
      <w:r>
        <w:rPr>
          <w:rFonts w:ascii="Arial" w:eastAsia="Times New Roman" w:hAnsi="Arial" w:cs="Arial"/>
          <w:color w:val="000000"/>
          <w:lang w:eastAsia="cs-CZ"/>
        </w:rPr>
        <w:t xml:space="preserve">, že osoba(y), která bude na základě této smlouvy zajišťovat záruční servis, je k tomuto </w:t>
      </w:r>
      <w:r>
        <w:rPr>
          <w:rFonts w:ascii="Arial" w:hAnsi="Arial" w:cs="Arial"/>
          <w:bCs/>
        </w:rPr>
        <w:t>autorizována a certifikována výrobcem zboží,</w:t>
      </w:r>
    </w:p>
    <w:p w14:paraId="75C967AD"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4A9B4159"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4126C395"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4"/>
    </w:p>
    <w:p w14:paraId="0729F337" w14:textId="77777777"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5"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Pr>
          <w:rFonts w:ascii="Arial" w:eastAsia="Times New Roman" w:hAnsi="Arial" w:cs="Arial"/>
          <w:color w:val="000000"/>
          <w:lang w:eastAsia="cs-CZ"/>
        </w:rPr>
        <w:t>j</w:t>
      </w:r>
      <w:r w:rsidR="00C31EF3">
        <w:rPr>
          <w:rFonts w:ascii="Arial" w:eastAsia="Times New Roman" w:hAnsi="Arial" w:cs="Arial"/>
          <w:color w:val="000000"/>
          <w:lang w:eastAsia="cs-CZ"/>
        </w:rPr>
        <w:t>sou</w:t>
      </w:r>
      <w:r>
        <w:rPr>
          <w:rFonts w:ascii="Arial" w:eastAsia="Times New Roman" w:hAnsi="Arial" w:cs="Arial"/>
          <w:color w:val="000000"/>
          <w:lang w:eastAsia="cs-CZ"/>
        </w:rPr>
        <w:t xml:space="preserve">: </w:t>
      </w:r>
    </w:p>
    <w:p w14:paraId="6F642E6A"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tbl>
      <w:tblPr>
        <w:tblW w:w="7160" w:type="dxa"/>
        <w:jc w:val="center"/>
        <w:tblCellMar>
          <w:left w:w="70" w:type="dxa"/>
          <w:right w:w="70" w:type="dxa"/>
        </w:tblCellMar>
        <w:tblLook w:val="04A0" w:firstRow="1" w:lastRow="0" w:firstColumn="1" w:lastColumn="0" w:noHBand="0" w:noVBand="1"/>
      </w:tblPr>
      <w:tblGrid>
        <w:gridCol w:w="4148"/>
        <w:gridCol w:w="3012"/>
      </w:tblGrid>
      <w:tr w:rsidR="000C21C3" w:rsidRPr="00D27EE9" w14:paraId="19BAC2CB" w14:textId="77777777" w:rsidTr="00D6738B">
        <w:trPr>
          <w:trHeight w:val="300"/>
          <w:jc w:val="center"/>
        </w:trPr>
        <w:tc>
          <w:tcPr>
            <w:tcW w:w="41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bookmarkEnd w:id="5"/>
          <w:p w14:paraId="71558381" w14:textId="77777777" w:rsidR="000C21C3" w:rsidRPr="00D6738B" w:rsidRDefault="000C21C3" w:rsidP="00D27EE9">
            <w:pPr>
              <w:spacing w:after="0" w:line="240" w:lineRule="auto"/>
              <w:rPr>
                <w:rFonts w:ascii="Arial" w:eastAsia="Times New Roman" w:hAnsi="Arial" w:cs="Arial"/>
                <w:color w:val="000000"/>
                <w:lang w:eastAsia="cs-CZ"/>
              </w:rPr>
            </w:pPr>
            <w:r w:rsidRPr="00D6738B">
              <w:rPr>
                <w:rFonts w:ascii="Arial" w:eastAsia="Times New Roman" w:hAnsi="Arial" w:cs="Arial"/>
                <w:color w:val="000000"/>
                <w:lang w:eastAsia="cs-CZ"/>
              </w:rPr>
              <w:t>K</w:t>
            </w:r>
            <w:r w:rsidR="00D6738B">
              <w:rPr>
                <w:rFonts w:ascii="Arial" w:eastAsia="Times New Roman" w:hAnsi="Arial" w:cs="Arial"/>
                <w:color w:val="000000"/>
                <w:lang w:eastAsia="cs-CZ"/>
              </w:rPr>
              <w:t xml:space="preserve">rajské státní zastupitelství v </w:t>
            </w:r>
            <w:r w:rsidRPr="00D6738B">
              <w:rPr>
                <w:rFonts w:ascii="Arial" w:eastAsia="Times New Roman" w:hAnsi="Arial" w:cs="Arial"/>
                <w:color w:val="000000"/>
                <w:lang w:eastAsia="cs-CZ"/>
              </w:rPr>
              <w:t>Brn</w:t>
            </w:r>
            <w:r w:rsidR="00D6738B">
              <w:rPr>
                <w:rFonts w:ascii="Arial" w:eastAsia="Times New Roman" w:hAnsi="Arial" w:cs="Arial"/>
                <w:color w:val="000000"/>
                <w:lang w:eastAsia="cs-CZ"/>
              </w:rPr>
              <w:t>ě</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14:paraId="78A2D463" w14:textId="77777777" w:rsidR="000C21C3" w:rsidRPr="00D6738B" w:rsidRDefault="000C21C3" w:rsidP="00D27EE9">
            <w:pPr>
              <w:spacing w:after="0" w:line="240" w:lineRule="auto"/>
              <w:rPr>
                <w:rFonts w:ascii="Arial" w:eastAsia="Times New Roman" w:hAnsi="Arial" w:cs="Arial"/>
                <w:color w:val="000000"/>
                <w:lang w:eastAsia="cs-CZ"/>
              </w:rPr>
            </w:pPr>
            <w:r w:rsidRPr="00D6738B">
              <w:rPr>
                <w:rFonts w:ascii="Arial" w:eastAsia="Times New Roman" w:hAnsi="Arial" w:cs="Arial"/>
                <w:color w:val="000000"/>
                <w:lang w:eastAsia="cs-CZ"/>
              </w:rPr>
              <w:t>Mozartova 3, 601 52 Brno</w:t>
            </w:r>
          </w:p>
        </w:tc>
      </w:tr>
      <w:tr w:rsidR="000C21C3" w:rsidRPr="00D27EE9" w14:paraId="0FFAC112" w14:textId="77777777" w:rsidTr="00D6738B">
        <w:trPr>
          <w:trHeight w:val="300"/>
          <w:jc w:val="center"/>
        </w:trPr>
        <w:tc>
          <w:tcPr>
            <w:tcW w:w="4148" w:type="dxa"/>
            <w:tcBorders>
              <w:top w:val="nil"/>
              <w:left w:val="single" w:sz="8" w:space="0" w:color="auto"/>
              <w:bottom w:val="single" w:sz="4" w:space="0" w:color="auto"/>
              <w:right w:val="single" w:sz="4" w:space="0" w:color="auto"/>
            </w:tcBorders>
            <w:shd w:val="clear" w:color="auto" w:fill="auto"/>
            <w:noWrap/>
            <w:vAlign w:val="bottom"/>
            <w:hideMark/>
          </w:tcPr>
          <w:p w14:paraId="2CCF9DB8" w14:textId="77777777" w:rsidR="000C21C3" w:rsidRPr="00D6738B" w:rsidRDefault="000C21C3" w:rsidP="00D27EE9">
            <w:pPr>
              <w:spacing w:after="0" w:line="240" w:lineRule="auto"/>
              <w:rPr>
                <w:rFonts w:ascii="Arial" w:eastAsia="Times New Roman" w:hAnsi="Arial" w:cs="Arial"/>
                <w:color w:val="000000"/>
                <w:lang w:eastAsia="cs-CZ"/>
              </w:rPr>
            </w:pPr>
            <w:r w:rsidRPr="00D6738B">
              <w:rPr>
                <w:rFonts w:ascii="Arial" w:eastAsia="Times New Roman" w:hAnsi="Arial" w:cs="Arial"/>
                <w:color w:val="000000"/>
                <w:lang w:eastAsia="cs-CZ"/>
              </w:rPr>
              <w:t>M</w:t>
            </w:r>
            <w:r w:rsidR="00D6738B">
              <w:rPr>
                <w:rFonts w:ascii="Arial" w:eastAsia="Times New Roman" w:hAnsi="Arial" w:cs="Arial"/>
                <w:color w:val="000000"/>
                <w:lang w:eastAsia="cs-CZ"/>
              </w:rPr>
              <w:t>ěstské státní zastupitelství</w:t>
            </w:r>
            <w:r w:rsidRPr="00D6738B">
              <w:rPr>
                <w:rFonts w:ascii="Arial" w:eastAsia="Times New Roman" w:hAnsi="Arial" w:cs="Arial"/>
                <w:color w:val="000000"/>
                <w:lang w:eastAsia="cs-CZ"/>
              </w:rPr>
              <w:t xml:space="preserve"> </w:t>
            </w:r>
            <w:r w:rsidR="00D6738B">
              <w:rPr>
                <w:rFonts w:ascii="Arial" w:eastAsia="Times New Roman" w:hAnsi="Arial" w:cs="Arial"/>
                <w:color w:val="000000"/>
                <w:lang w:eastAsia="cs-CZ"/>
              </w:rPr>
              <w:t xml:space="preserve">v </w:t>
            </w:r>
            <w:r w:rsidRPr="00D6738B">
              <w:rPr>
                <w:rFonts w:ascii="Arial" w:eastAsia="Times New Roman" w:hAnsi="Arial" w:cs="Arial"/>
                <w:color w:val="000000"/>
                <w:lang w:eastAsia="cs-CZ"/>
              </w:rPr>
              <w:t>Brn</w:t>
            </w:r>
            <w:r w:rsidR="00D6738B">
              <w:rPr>
                <w:rFonts w:ascii="Arial" w:eastAsia="Times New Roman" w:hAnsi="Arial" w:cs="Arial"/>
                <w:color w:val="000000"/>
                <w:lang w:eastAsia="cs-CZ"/>
              </w:rPr>
              <w:t>ě</w:t>
            </w:r>
          </w:p>
        </w:tc>
        <w:tc>
          <w:tcPr>
            <w:tcW w:w="3012" w:type="dxa"/>
            <w:tcBorders>
              <w:top w:val="nil"/>
              <w:left w:val="nil"/>
              <w:bottom w:val="single" w:sz="4" w:space="0" w:color="auto"/>
              <w:right w:val="single" w:sz="4" w:space="0" w:color="auto"/>
            </w:tcBorders>
            <w:shd w:val="clear" w:color="auto" w:fill="auto"/>
            <w:noWrap/>
            <w:vAlign w:val="bottom"/>
            <w:hideMark/>
          </w:tcPr>
          <w:p w14:paraId="33E2699F" w14:textId="77777777" w:rsidR="000C21C3" w:rsidRPr="00D6738B" w:rsidRDefault="000C21C3" w:rsidP="00D27EE9">
            <w:pPr>
              <w:spacing w:after="0" w:line="240" w:lineRule="auto"/>
              <w:rPr>
                <w:rFonts w:ascii="Arial" w:eastAsia="Times New Roman" w:hAnsi="Arial" w:cs="Arial"/>
                <w:lang w:eastAsia="cs-CZ"/>
              </w:rPr>
            </w:pPr>
            <w:r w:rsidRPr="00D6738B">
              <w:rPr>
                <w:rFonts w:ascii="Arial" w:eastAsia="Times New Roman" w:hAnsi="Arial" w:cs="Arial"/>
                <w:lang w:eastAsia="cs-CZ"/>
              </w:rPr>
              <w:t>Polní 41, 608 02 Brno</w:t>
            </w:r>
          </w:p>
        </w:tc>
      </w:tr>
    </w:tbl>
    <w:p w14:paraId="21CD8DE2" w14:textId="77777777" w:rsidR="003D44FE" w:rsidRDefault="003D44FE"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65C8CF5F"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63C85929"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18115815"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6C6CDD77" w14:textId="77777777" w:rsidR="003D44FE" w:rsidRDefault="003D44FE" w:rsidP="00C70C79">
      <w:pPr>
        <w:tabs>
          <w:tab w:val="left" w:pos="567"/>
        </w:tabs>
        <w:autoSpaceDE w:val="0"/>
        <w:autoSpaceDN w:val="0"/>
        <w:adjustRightInd w:val="0"/>
        <w:spacing w:after="0" w:line="240" w:lineRule="auto"/>
        <w:ind w:left="567" w:hanging="702"/>
        <w:jc w:val="both"/>
        <w:rPr>
          <w:rFonts w:ascii="Arial" w:eastAsia="Times New Roman" w:hAnsi="Arial" w:cs="Arial"/>
          <w:color w:val="000000"/>
          <w:lang w:eastAsia="cs-CZ"/>
        </w:rPr>
      </w:pPr>
    </w:p>
    <w:p w14:paraId="27791525"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6B2CEA1B"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351DFA75"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5A1E1CAA"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503E8E82"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0AEDE886"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63FE013E"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6" w:name="_Ref508010890"/>
      <w:bookmarkStart w:id="7" w:name="_Ref508010616"/>
      <w:r w:rsidRPr="0028578A">
        <w:rPr>
          <w:rFonts w:ascii="Arial" w:hAnsi="Arial" w:cs="Arial"/>
          <w:color w:val="000000"/>
        </w:rPr>
        <w:t>Kupující se zavazuje uhradit prodávajícímu za předmět plnění dle této smlouvy celkovou kupní cenu ve výši:</w:t>
      </w:r>
      <w:bookmarkEnd w:id="6"/>
      <w:bookmarkEnd w:id="7"/>
      <w:r w:rsidR="00C13B00" w:rsidRPr="0028578A">
        <w:rPr>
          <w:rFonts w:ascii="Arial" w:eastAsia="Times New Roman" w:hAnsi="Arial" w:cs="Arial"/>
          <w:color w:val="000000"/>
          <w:sz w:val="20"/>
          <w:lang w:eastAsia="cs-CZ"/>
        </w:rPr>
        <w:t xml:space="preserve">    </w:t>
      </w:r>
    </w:p>
    <w:p w14:paraId="228299F1"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0758740B" w14:textId="1CA9F49F" w:rsidR="00C13B00" w:rsidRPr="004926B7"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4926B7">
        <w:rPr>
          <w:rFonts w:ascii="Arial" w:hAnsi="Arial"/>
          <w:b/>
        </w:rPr>
        <w:t>Cena celkem bez DPH činí ……………….</w:t>
      </w:r>
      <w:r w:rsidR="004926B7" w:rsidRPr="004926B7">
        <w:t xml:space="preserve"> </w:t>
      </w:r>
      <w:r w:rsidR="004926B7" w:rsidRPr="004926B7">
        <w:rPr>
          <w:rFonts w:ascii="Arial" w:hAnsi="Arial"/>
          <w:b/>
        </w:rPr>
        <w:t xml:space="preserve">1 138 200 </w:t>
      </w:r>
      <w:r w:rsidRPr="004926B7">
        <w:rPr>
          <w:rFonts w:ascii="Arial" w:hAnsi="Arial"/>
          <w:b/>
        </w:rPr>
        <w:t>Kč</w:t>
      </w:r>
    </w:p>
    <w:p w14:paraId="67687407" w14:textId="3BEA1CD7" w:rsidR="00C13B00" w:rsidRPr="004926B7" w:rsidRDefault="00E61865" w:rsidP="00C70C79">
      <w:pPr>
        <w:spacing w:after="0" w:line="240" w:lineRule="auto"/>
        <w:ind w:left="567" w:hanging="540"/>
        <w:rPr>
          <w:rFonts w:ascii="Arial" w:hAnsi="Arial"/>
          <w:b/>
        </w:rPr>
      </w:pPr>
      <w:r w:rsidRPr="004926B7">
        <w:rPr>
          <w:rFonts w:ascii="Arial" w:hAnsi="Arial"/>
          <w:b/>
        </w:rPr>
        <w:tab/>
      </w:r>
      <w:r w:rsidRPr="004926B7">
        <w:rPr>
          <w:rFonts w:ascii="Arial" w:hAnsi="Arial"/>
          <w:b/>
        </w:rPr>
        <w:tab/>
        <w:t>Sazba DPH………………………….</w:t>
      </w:r>
      <w:r w:rsidR="00C13B00" w:rsidRPr="004926B7">
        <w:rPr>
          <w:rFonts w:ascii="Arial" w:hAnsi="Arial"/>
          <w:b/>
        </w:rPr>
        <w:t>…</w:t>
      </w:r>
      <w:r w:rsidRPr="004926B7">
        <w:rPr>
          <w:rFonts w:ascii="Arial" w:hAnsi="Arial"/>
          <w:b/>
        </w:rPr>
        <w:t>.</w:t>
      </w:r>
      <w:r w:rsidR="00C13B00" w:rsidRPr="004926B7">
        <w:rPr>
          <w:rFonts w:ascii="Arial" w:hAnsi="Arial"/>
          <w:b/>
        </w:rPr>
        <w:t>…</w:t>
      </w:r>
      <w:r w:rsidR="00A072C1" w:rsidRPr="004926B7">
        <w:rPr>
          <w:rFonts w:ascii="Arial" w:hAnsi="Arial"/>
          <w:b/>
        </w:rPr>
        <w:t>….</w:t>
      </w:r>
      <w:r w:rsidR="004926B7">
        <w:rPr>
          <w:rFonts w:ascii="Arial" w:hAnsi="Arial"/>
          <w:b/>
        </w:rPr>
        <w:t xml:space="preserve"> </w:t>
      </w:r>
      <w:r w:rsidR="004926B7" w:rsidRPr="004926B7">
        <w:rPr>
          <w:rFonts w:ascii="Arial" w:hAnsi="Arial"/>
          <w:b/>
        </w:rPr>
        <w:t>21</w:t>
      </w:r>
      <w:r w:rsidR="00C13B00" w:rsidRPr="004926B7">
        <w:rPr>
          <w:rFonts w:ascii="Arial" w:hAnsi="Arial"/>
          <w:b/>
        </w:rPr>
        <w:t>%</w:t>
      </w:r>
    </w:p>
    <w:p w14:paraId="2D382CED" w14:textId="2E9C1429" w:rsidR="00C13B00" w:rsidRPr="004926B7" w:rsidRDefault="00C13B00" w:rsidP="00C70C79">
      <w:pPr>
        <w:spacing w:after="0" w:line="240" w:lineRule="auto"/>
        <w:ind w:left="567" w:hanging="540"/>
        <w:rPr>
          <w:rFonts w:ascii="Arial" w:hAnsi="Arial"/>
          <w:b/>
        </w:rPr>
      </w:pPr>
      <w:r w:rsidRPr="004926B7">
        <w:rPr>
          <w:rFonts w:ascii="Arial" w:hAnsi="Arial"/>
          <w:b/>
        </w:rPr>
        <w:t xml:space="preserve">         </w:t>
      </w:r>
      <w:r w:rsidRPr="004926B7">
        <w:rPr>
          <w:rFonts w:ascii="Arial" w:hAnsi="Arial"/>
          <w:b/>
        </w:rPr>
        <w:tab/>
        <w:t>DPH ……………………………………</w:t>
      </w:r>
      <w:r w:rsidR="00A072C1" w:rsidRPr="004926B7">
        <w:rPr>
          <w:rFonts w:ascii="Arial" w:hAnsi="Arial"/>
          <w:b/>
        </w:rPr>
        <w:t>……..</w:t>
      </w:r>
      <w:r w:rsidRPr="004926B7">
        <w:rPr>
          <w:rFonts w:ascii="Arial" w:hAnsi="Arial"/>
          <w:b/>
        </w:rPr>
        <w:tab/>
      </w:r>
      <w:r w:rsidR="004926B7" w:rsidRPr="004926B7">
        <w:rPr>
          <w:rFonts w:ascii="Arial" w:hAnsi="Arial"/>
          <w:b/>
        </w:rPr>
        <w:t xml:space="preserve">239 022 </w:t>
      </w:r>
      <w:r w:rsidRPr="004926B7">
        <w:rPr>
          <w:rFonts w:ascii="Arial" w:hAnsi="Arial"/>
          <w:b/>
        </w:rPr>
        <w:t>Kč</w:t>
      </w:r>
    </w:p>
    <w:p w14:paraId="5F2047A7" w14:textId="5ED6AEC0" w:rsidR="00C13B00" w:rsidRDefault="00C13B00" w:rsidP="00C70C79">
      <w:pPr>
        <w:spacing w:after="0" w:line="240" w:lineRule="auto"/>
        <w:ind w:left="567" w:hanging="540"/>
        <w:rPr>
          <w:rFonts w:ascii="Arial" w:eastAsia="Times New Roman" w:hAnsi="Arial" w:cs="Arial"/>
          <w:b/>
          <w:lang w:eastAsia="cs-CZ"/>
        </w:rPr>
      </w:pPr>
      <w:r w:rsidRPr="004926B7">
        <w:rPr>
          <w:rFonts w:ascii="Arial" w:hAnsi="Arial"/>
        </w:rPr>
        <w:t xml:space="preserve">         </w:t>
      </w:r>
      <w:r w:rsidRPr="004926B7">
        <w:rPr>
          <w:rFonts w:ascii="Arial" w:hAnsi="Arial"/>
        </w:rPr>
        <w:tab/>
      </w:r>
      <w:r w:rsidRPr="004926B7">
        <w:rPr>
          <w:rFonts w:ascii="Arial" w:hAnsi="Arial"/>
          <w:b/>
        </w:rPr>
        <w:t>Cena celkem s DPH………………………..</w:t>
      </w:r>
      <w:r w:rsidRPr="004926B7">
        <w:rPr>
          <w:rFonts w:ascii="Arial" w:hAnsi="Arial"/>
          <w:b/>
        </w:rPr>
        <w:tab/>
      </w:r>
      <w:r w:rsidR="004926B7" w:rsidRPr="004926B7">
        <w:rPr>
          <w:rFonts w:ascii="Arial" w:hAnsi="Arial"/>
          <w:b/>
        </w:rPr>
        <w:t xml:space="preserve">1 377 222 </w:t>
      </w:r>
      <w:r w:rsidRPr="004926B7">
        <w:rPr>
          <w:rFonts w:ascii="Arial" w:hAnsi="Arial"/>
          <w:b/>
        </w:rPr>
        <w:t>K</w:t>
      </w:r>
      <w:r w:rsidRPr="004926B7">
        <w:rPr>
          <w:rFonts w:ascii="Arial" w:eastAsia="Times New Roman" w:hAnsi="Arial" w:cs="Arial"/>
          <w:b/>
          <w:lang w:eastAsia="cs-CZ"/>
        </w:rPr>
        <w:t>č</w:t>
      </w:r>
    </w:p>
    <w:p w14:paraId="7469BD69" w14:textId="77777777" w:rsidR="00C13B00" w:rsidRDefault="00C13B00" w:rsidP="00C70C79">
      <w:pPr>
        <w:spacing w:after="0" w:line="240" w:lineRule="auto"/>
        <w:ind w:left="567" w:hanging="540"/>
        <w:rPr>
          <w:rFonts w:ascii="Arial" w:eastAsia="Times New Roman" w:hAnsi="Arial" w:cs="Arial"/>
          <w:b/>
          <w:lang w:eastAsia="cs-CZ"/>
        </w:rPr>
      </w:pPr>
    </w:p>
    <w:p w14:paraId="17946CFE"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34260BE3" w14:textId="77777777" w:rsidR="00C85854" w:rsidRDefault="00C85854" w:rsidP="00C70C79">
      <w:pPr>
        <w:spacing w:after="0" w:line="240" w:lineRule="auto"/>
        <w:ind w:left="567"/>
        <w:jc w:val="both"/>
        <w:rPr>
          <w:rFonts w:ascii="Arial" w:eastAsia="Times New Roman" w:hAnsi="Arial" w:cs="Arial"/>
          <w:lang w:eastAsia="cs-CZ"/>
        </w:rPr>
      </w:pPr>
    </w:p>
    <w:p w14:paraId="32A2E579" w14:textId="20BFB882"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lastRenderedPageBreak/>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151EF5">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2E4A1CEA" w14:textId="77777777" w:rsidR="00C13B00" w:rsidRDefault="00C13B00" w:rsidP="00C70C79">
      <w:pPr>
        <w:spacing w:after="0" w:line="240" w:lineRule="auto"/>
        <w:ind w:left="567"/>
        <w:rPr>
          <w:rFonts w:ascii="Arial" w:eastAsia="Times New Roman" w:hAnsi="Arial" w:cs="Arial"/>
          <w:lang w:eastAsia="cs-CZ"/>
        </w:rPr>
      </w:pPr>
    </w:p>
    <w:p w14:paraId="6C43FB32" w14:textId="4622F807"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151EF5">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0708A43B"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719110AC"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65397AE3"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692C3F96" w14:textId="6A9C3E7A"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151EF5">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19057A0" w14:textId="77777777" w:rsidR="008C118B" w:rsidRDefault="008C118B" w:rsidP="003417E6">
      <w:pPr>
        <w:pStyle w:val="Bezmezer"/>
        <w:ind w:left="567"/>
        <w:jc w:val="both"/>
        <w:rPr>
          <w:rFonts w:ascii="Arial" w:hAnsi="Arial" w:cs="Arial"/>
        </w:rPr>
      </w:pPr>
    </w:p>
    <w:p w14:paraId="797E71CF"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běží nová lhůta splatnosti.</w:t>
      </w:r>
      <w:r>
        <w:rPr>
          <w:rFonts w:ascii="Arial" w:eastAsia="Times New Roman" w:hAnsi="Arial" w:cs="Arial"/>
          <w:color w:val="000000"/>
          <w:lang w:eastAsia="cs-CZ"/>
        </w:rPr>
        <w:t xml:space="preserve"> </w:t>
      </w:r>
    </w:p>
    <w:p w14:paraId="02E1067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0DC2BFA8"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33F4623"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2D725660"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6687A6B"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412D27AC"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7C57D24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02B54CC"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2960EFF3" w14:textId="77777777" w:rsidR="0028578A" w:rsidRPr="003B6E8D" w:rsidRDefault="0028578A" w:rsidP="003417E6">
      <w:pPr>
        <w:pStyle w:val="Bezmezer"/>
        <w:ind w:left="567" w:hanging="567"/>
        <w:jc w:val="center"/>
        <w:rPr>
          <w:rFonts w:ascii="Arial" w:hAnsi="Arial" w:cs="Arial"/>
          <w:color w:val="000000"/>
        </w:rPr>
      </w:pPr>
    </w:p>
    <w:p w14:paraId="06E20EF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296459AB" w14:textId="77777777" w:rsidR="0028578A" w:rsidRPr="003B6E8D" w:rsidRDefault="0028578A" w:rsidP="003417E6">
      <w:pPr>
        <w:pStyle w:val="Bezmezer"/>
        <w:ind w:left="567" w:hanging="567"/>
        <w:jc w:val="both"/>
        <w:rPr>
          <w:rFonts w:ascii="Arial" w:hAnsi="Arial" w:cs="Arial"/>
          <w:color w:val="000000"/>
        </w:rPr>
      </w:pPr>
    </w:p>
    <w:p w14:paraId="09D0C35A"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28E2F916" w14:textId="77777777" w:rsidR="0028578A" w:rsidRPr="003B6E8D" w:rsidRDefault="0028578A" w:rsidP="003417E6">
      <w:pPr>
        <w:pStyle w:val="Bezmezer"/>
        <w:ind w:left="567" w:hanging="567"/>
        <w:jc w:val="both"/>
        <w:rPr>
          <w:rFonts w:ascii="Arial" w:hAnsi="Arial" w:cs="Arial"/>
          <w:color w:val="000000"/>
        </w:rPr>
      </w:pPr>
    </w:p>
    <w:p w14:paraId="267A8CF9"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467EE6FA" w14:textId="77777777" w:rsidR="0028578A" w:rsidRPr="003B6E8D" w:rsidRDefault="0028578A" w:rsidP="003417E6">
      <w:pPr>
        <w:pStyle w:val="Bezmezer"/>
        <w:ind w:left="567" w:hanging="567"/>
        <w:jc w:val="both"/>
        <w:rPr>
          <w:rFonts w:ascii="Arial" w:hAnsi="Arial" w:cs="Arial"/>
          <w:color w:val="000000"/>
        </w:rPr>
      </w:pPr>
    </w:p>
    <w:p w14:paraId="0D6FD958"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 xml:space="preserve">Prodávající při plnění této smlouvy si je vědom povinností vyplývajících z platných právních předpisů upravujících ochranu osobních údajů, zejména ze zák. č. 110/2019 Sb., o zpracování osobních údajů a z Obecného nařízení Evropské Unie o ochraně </w:t>
      </w:r>
      <w:r w:rsidRPr="003D452F">
        <w:rPr>
          <w:rFonts w:ascii="Arial" w:hAnsi="Arial" w:cs="Arial"/>
        </w:rPr>
        <w:lastRenderedPageBreak/>
        <w:t>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16F1B440"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519CC654"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06715E82"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6435A79"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20F2A51B"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17B4CBC9"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0DFAA2BB"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6341A91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r w:rsidR="0050465C">
        <w:rPr>
          <w:rFonts w:ascii="Arial" w:eastAsia="Times New Roman" w:hAnsi="Arial" w:cs="Arial"/>
          <w:color w:val="000000"/>
          <w:lang w:eastAsia="cs-CZ"/>
        </w:rPr>
        <w:t>0,3% z kupní ceny</w:t>
      </w:r>
      <w:r w:rsidRPr="008D507A">
        <w:rPr>
          <w:rFonts w:ascii="Arial" w:eastAsia="Times New Roman" w:hAnsi="Arial" w:cs="Arial"/>
          <w:color w:val="000000"/>
          <w:lang w:eastAsia="cs-CZ"/>
        </w:rPr>
        <w:t xml:space="preserve"> za každý započatý den prodlení.</w:t>
      </w:r>
    </w:p>
    <w:p w14:paraId="68FFAF70"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33FA59B8"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650AF41"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00600810"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7F22112B"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58F9AA23"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D00F12E"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28316434"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09DDE75A"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21010D9C" w14:textId="77777777" w:rsidR="00C13B00" w:rsidRPr="00ED40A4"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Kupující je oprávněn započíst pohledávku na úhradu smluvní pokuty vůči pohledávce prodávajícího na úhradu ceny předmětu plnění, s čímž prodávající výslovně souhlasí.</w:t>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p>
    <w:p w14:paraId="4073F011"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3ACD8036"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78BC6EC1"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r w:rsidR="004A4BB6">
        <w:rPr>
          <w:rFonts w:ascii="Arial" w:eastAsia="Times New Roman" w:hAnsi="Arial" w:cs="Arial"/>
          <w:b/>
          <w:bCs/>
          <w:color w:val="000000"/>
          <w:sz w:val="24"/>
          <w:szCs w:val="24"/>
          <w:lang w:eastAsia="cs-CZ"/>
        </w:rPr>
        <w:t>,</w:t>
      </w:r>
      <w:r>
        <w:rPr>
          <w:rFonts w:ascii="Arial" w:eastAsia="Times New Roman" w:hAnsi="Arial" w:cs="Arial"/>
          <w:b/>
          <w:bCs/>
          <w:color w:val="000000"/>
          <w:sz w:val="24"/>
          <w:szCs w:val="24"/>
          <w:lang w:eastAsia="cs-CZ"/>
        </w:rPr>
        <w:t xml:space="preserve"> záruka za jakost</w:t>
      </w:r>
      <w:r w:rsidR="004A4BB6">
        <w:rPr>
          <w:rFonts w:ascii="Arial" w:eastAsia="Times New Roman" w:hAnsi="Arial" w:cs="Arial"/>
          <w:b/>
          <w:bCs/>
          <w:color w:val="000000"/>
          <w:sz w:val="24"/>
          <w:szCs w:val="24"/>
          <w:lang w:eastAsia="cs-CZ"/>
        </w:rPr>
        <w:t xml:space="preserve"> a záruční servis</w:t>
      </w:r>
    </w:p>
    <w:p w14:paraId="6FF1EBD4"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2EF11ED3" w14:textId="50ECB265"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 xml:space="preserve">nebo </w:t>
      </w:r>
      <w:r>
        <w:rPr>
          <w:rFonts w:ascii="Arial" w:hAnsi="Arial" w:cs="Arial"/>
          <w:bCs/>
        </w:rPr>
        <w:lastRenderedPageBreak/>
        <w:t>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zboží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3385366"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52E46C96" w14:textId="77777777" w:rsidR="00C13B00" w:rsidRPr="00ED40A4" w:rsidRDefault="00C13B00" w:rsidP="009E0D56">
      <w:pPr>
        <w:pStyle w:val="Bezmezer"/>
        <w:ind w:left="567" w:hanging="567"/>
        <w:jc w:val="both"/>
        <w:rPr>
          <w:rFonts w:ascii="Arial" w:hAnsi="Arial" w:cs="Arial"/>
          <w:bCs/>
        </w:rPr>
      </w:pPr>
    </w:p>
    <w:p w14:paraId="20268C23"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01DAE5CC" w14:textId="77777777" w:rsidR="00C13B00" w:rsidRPr="00ED40A4" w:rsidRDefault="00C13B00" w:rsidP="009E0D56">
      <w:pPr>
        <w:pStyle w:val="Bezmezer"/>
        <w:ind w:left="567" w:hanging="567"/>
        <w:jc w:val="both"/>
        <w:rPr>
          <w:rFonts w:ascii="Arial" w:hAnsi="Arial" w:cs="Arial"/>
          <w:bCs/>
        </w:rPr>
      </w:pPr>
    </w:p>
    <w:p w14:paraId="45AE76BC" w14:textId="77777777" w:rsidR="00C13B00" w:rsidRPr="00ED40A4" w:rsidRDefault="00C13B00" w:rsidP="009E0D56">
      <w:pPr>
        <w:pStyle w:val="Bezmezer"/>
        <w:numPr>
          <w:ilvl w:val="0"/>
          <w:numId w:val="17"/>
        </w:numPr>
        <w:ind w:left="567" w:hanging="567"/>
        <w:jc w:val="both"/>
        <w:rPr>
          <w:rFonts w:ascii="Arial" w:hAnsi="Arial" w:cs="Arial"/>
          <w:bCs/>
        </w:rPr>
      </w:pPr>
      <w:bookmarkStart w:id="8" w:name="_Ref508098166"/>
      <w:r w:rsidRPr="00ED40A4">
        <w:rPr>
          <w:rFonts w:ascii="Arial" w:hAnsi="Arial" w:cs="Arial"/>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občanského zákoníku (záruka za jakost). Záruční doba je sjednána v délce </w:t>
      </w:r>
      <w:r w:rsidR="005C21CE">
        <w:rPr>
          <w:rFonts w:ascii="Arial" w:hAnsi="Arial" w:cs="Arial"/>
          <w:bCs/>
        </w:rPr>
        <w:t>60</w:t>
      </w:r>
      <w:r w:rsidRPr="008D507A">
        <w:rPr>
          <w:rFonts w:ascii="Arial" w:hAnsi="Arial" w:cs="Arial"/>
          <w:b/>
          <w:bCs/>
          <w:shd w:val="clear" w:color="auto" w:fill="FFFFFF"/>
        </w:rPr>
        <w:t xml:space="preserve"> </w:t>
      </w:r>
      <w:r w:rsidR="005C21CE" w:rsidRPr="005C21CE">
        <w:rPr>
          <w:rFonts w:ascii="Arial" w:hAnsi="Arial" w:cs="Arial"/>
          <w:shd w:val="clear" w:color="auto" w:fill="FFFFFF"/>
        </w:rPr>
        <w:t>měsíců</w:t>
      </w:r>
      <w:r w:rsidR="005C21CE">
        <w:rPr>
          <w:rFonts w:ascii="Arial" w:hAnsi="Arial" w:cs="Arial"/>
          <w:shd w:val="clear" w:color="auto" w:fill="FFFFFF"/>
        </w:rPr>
        <w:t>.</w:t>
      </w:r>
      <w:r w:rsidR="00401EA3" w:rsidRPr="00401EA3">
        <w:rPr>
          <w:rFonts w:ascii="Arial" w:hAnsi="Arial" w:cs="Arial"/>
          <w:bCs/>
          <w:shd w:val="clear" w:color="auto" w:fill="FFFFFF"/>
        </w:rPr>
        <w:t xml:space="preserve"> </w:t>
      </w:r>
      <w:r w:rsidRPr="00ED40A4">
        <w:rPr>
          <w:rFonts w:ascii="Arial" w:hAnsi="Arial" w:cs="Arial"/>
          <w:bCs/>
        </w:rPr>
        <w:t xml:space="preserve">Záruční doba běží ode dne převzetí zboží dle </w:t>
      </w:r>
      <w:r w:rsidR="00E65380">
        <w:rPr>
          <w:rFonts w:ascii="Arial" w:hAnsi="Arial" w:cs="Arial"/>
          <w:bCs/>
        </w:rPr>
        <w:t xml:space="preserve">předávacího </w:t>
      </w:r>
      <w:r w:rsidRPr="00ED40A4">
        <w:rPr>
          <w:rFonts w:ascii="Arial" w:hAnsi="Arial" w:cs="Arial"/>
          <w:bCs/>
        </w:rPr>
        <w:t xml:space="preserve">protokolu, podepsaného oběma smluvními stranami. Zárukou za jakost nejsou dotčena práva a povinnosti z vadného plnění plynoucí ze zákona. </w:t>
      </w:r>
      <w:bookmarkEnd w:id="8"/>
    </w:p>
    <w:p w14:paraId="510DE9E8" w14:textId="77777777" w:rsidR="00C13B00" w:rsidRPr="00ED40A4" w:rsidRDefault="00C13B00" w:rsidP="009E0D56">
      <w:pPr>
        <w:pStyle w:val="Bezmezer"/>
        <w:ind w:left="567" w:hanging="567"/>
        <w:jc w:val="both"/>
        <w:rPr>
          <w:rFonts w:ascii="Arial" w:hAnsi="Arial" w:cs="Arial"/>
          <w:bCs/>
        </w:rPr>
      </w:pPr>
    </w:p>
    <w:p w14:paraId="1DD3516F"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Kupující je povinen bez zbytečného odkladu oznámit prodávajícímu zjištěné vady </w:t>
      </w:r>
      <w:r w:rsidR="00E65380">
        <w:rPr>
          <w:rFonts w:ascii="Arial" w:hAnsi="Arial" w:cs="Arial"/>
          <w:bCs/>
        </w:rPr>
        <w:t>předmětu plnění</w:t>
      </w:r>
      <w:r w:rsidRPr="00ED40A4">
        <w:rPr>
          <w:rFonts w:ascii="Arial" w:hAnsi="Arial" w:cs="Arial"/>
          <w:bCs/>
        </w:rPr>
        <w:t xml:space="preserve"> poté, co je zjistil, resp. kdy je zjistil během záruční doby, při vynaložení dostatečné péče.</w:t>
      </w:r>
    </w:p>
    <w:p w14:paraId="4EE7D53B" w14:textId="77777777" w:rsidR="000C21C3" w:rsidRDefault="000C21C3" w:rsidP="000C21C3">
      <w:pPr>
        <w:pStyle w:val="Bezmezer"/>
        <w:ind w:left="567"/>
        <w:jc w:val="both"/>
        <w:rPr>
          <w:rFonts w:ascii="Arial" w:hAnsi="Arial" w:cs="Arial"/>
          <w:bCs/>
        </w:rPr>
      </w:pPr>
    </w:p>
    <w:p w14:paraId="2EEC2455" w14:textId="77777777" w:rsidR="00C13B00" w:rsidRDefault="00C13B00" w:rsidP="009E0D56">
      <w:pPr>
        <w:pStyle w:val="Bezmezer"/>
        <w:numPr>
          <w:ilvl w:val="0"/>
          <w:numId w:val="17"/>
        </w:numPr>
        <w:ind w:left="567" w:hanging="567"/>
        <w:jc w:val="both"/>
        <w:rPr>
          <w:rFonts w:ascii="Arial" w:hAnsi="Arial" w:cs="Arial"/>
          <w:bCs/>
        </w:rPr>
      </w:pPr>
      <w:bookmarkStart w:id="9" w:name="_Ref508021160"/>
      <w:r w:rsidRPr="00ED40A4">
        <w:rPr>
          <w:rFonts w:ascii="Arial" w:hAnsi="Arial" w:cs="Arial"/>
          <w:bCs/>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r>
        <w:rPr>
          <w:rFonts w:ascii="Arial" w:hAnsi="Arial" w:cs="Arial"/>
          <w:bCs/>
        </w:rPr>
        <w:t xml:space="preserve">může kupující v případě, že má zboží vady, odstoupit od </w:t>
      </w:r>
      <w:r w:rsidR="00782FD5">
        <w:rPr>
          <w:rFonts w:ascii="Arial" w:hAnsi="Arial" w:cs="Arial"/>
          <w:bCs/>
        </w:rPr>
        <w:t>této s</w:t>
      </w:r>
      <w:r>
        <w:rPr>
          <w:rFonts w:ascii="Arial" w:hAnsi="Arial" w:cs="Arial"/>
          <w:bCs/>
        </w:rPr>
        <w:t>mlouvy. Prodávající nese veškeré náklady spojené s odstraňováním vad, a to včetně nákladů spojených s přepravou zboží.</w:t>
      </w:r>
      <w:bookmarkEnd w:id="9"/>
      <w:r w:rsidR="004F5B57">
        <w:rPr>
          <w:rFonts w:ascii="Arial" w:hAnsi="Arial" w:cs="Arial"/>
          <w:bCs/>
        </w:rPr>
        <w:t xml:space="preserve"> </w:t>
      </w:r>
    </w:p>
    <w:p w14:paraId="343A99EF" w14:textId="77777777" w:rsidR="00C13B00" w:rsidRDefault="00C13B00" w:rsidP="009E0D56">
      <w:pPr>
        <w:pStyle w:val="Bezmezer"/>
        <w:ind w:left="567" w:hanging="567"/>
        <w:jc w:val="both"/>
        <w:rPr>
          <w:rFonts w:ascii="Arial" w:hAnsi="Arial" w:cs="Arial"/>
          <w:bCs/>
        </w:rPr>
      </w:pPr>
    </w:p>
    <w:p w14:paraId="4730437C" w14:textId="77777777" w:rsidR="00C13B00" w:rsidRDefault="00C13B00" w:rsidP="009E0D56">
      <w:pPr>
        <w:pStyle w:val="Bezmezer"/>
        <w:numPr>
          <w:ilvl w:val="0"/>
          <w:numId w:val="17"/>
        </w:numPr>
        <w:ind w:left="567" w:hanging="567"/>
        <w:jc w:val="both"/>
        <w:rPr>
          <w:rFonts w:ascii="Arial" w:hAnsi="Arial" w:cs="Arial"/>
        </w:rPr>
      </w:pPr>
      <w:r>
        <w:rPr>
          <w:rFonts w:ascii="Arial" w:hAnsi="Arial" w:cs="Arial"/>
        </w:rPr>
        <w:t xml:space="preserve">O dobu reklamace od jejího uplatnění </w:t>
      </w:r>
      <w:r w:rsidR="000D659D">
        <w:rPr>
          <w:rFonts w:ascii="Arial" w:hAnsi="Arial" w:cs="Arial"/>
        </w:rPr>
        <w:t xml:space="preserve">(nahlášení vady) </w:t>
      </w:r>
      <w:r>
        <w:rPr>
          <w:rFonts w:ascii="Arial" w:hAnsi="Arial" w:cs="Arial"/>
        </w:rPr>
        <w:t>do termínu odstranění vady se sjednaná záruční doba prodlužuje.</w:t>
      </w:r>
    </w:p>
    <w:p w14:paraId="2199C7D6" w14:textId="77777777" w:rsidR="00782FD5" w:rsidRPr="00B109C2" w:rsidRDefault="00782FD5" w:rsidP="009E0D56">
      <w:pPr>
        <w:pStyle w:val="Bezmezer"/>
        <w:numPr>
          <w:ilvl w:val="0"/>
          <w:numId w:val="17"/>
        </w:numPr>
        <w:spacing w:before="240"/>
        <w:ind w:left="567" w:hanging="567"/>
        <w:jc w:val="both"/>
        <w:rPr>
          <w:rFonts w:ascii="Arial" w:hAnsi="Arial" w:cs="Arial"/>
        </w:rPr>
      </w:pPr>
      <w:r w:rsidRPr="00613AEC">
        <w:rPr>
          <w:rFonts w:ascii="Arial" w:hAnsi="Arial" w:cs="Arial"/>
        </w:rPr>
        <w:t xml:space="preserve">Uplatní-li kupující právo z vadného </w:t>
      </w:r>
      <w:r w:rsidR="004B1D00" w:rsidRPr="0015039F">
        <w:rPr>
          <w:rFonts w:ascii="Arial" w:hAnsi="Arial" w:cs="Arial"/>
        </w:rPr>
        <w:t>plně</w:t>
      </w:r>
      <w:r w:rsidRPr="0015039F">
        <w:rPr>
          <w:rFonts w:ascii="Arial" w:hAnsi="Arial" w:cs="Arial"/>
        </w:rPr>
        <w:t>ní, potvrdí mu prodávajíc</w:t>
      </w:r>
      <w:r w:rsidRPr="00C80F7A">
        <w:rPr>
          <w:rFonts w:ascii="Arial" w:hAnsi="Arial" w:cs="Arial"/>
        </w:rPr>
        <w:t xml:space="preserve">í v písemné formě, kdy </w:t>
      </w:r>
      <w:r w:rsidRPr="00391B8C">
        <w:rPr>
          <w:rFonts w:ascii="Arial" w:hAnsi="Arial" w:cs="Arial"/>
        </w:rPr>
        <w:t>kupující právo uplatnil, jakož i provedení opravy a dobu jejího trvání, případně skutečnost, že opravu vadného plnění neprovedl.</w:t>
      </w:r>
    </w:p>
    <w:p w14:paraId="239423C7" w14:textId="77777777" w:rsidR="00C13B00" w:rsidRDefault="00C13B00" w:rsidP="009E0D56">
      <w:pPr>
        <w:pStyle w:val="Bezmezer"/>
        <w:ind w:left="567" w:hanging="567"/>
        <w:jc w:val="both"/>
        <w:rPr>
          <w:rFonts w:ascii="Arial" w:hAnsi="Arial" w:cs="Arial"/>
          <w:bCs/>
        </w:rPr>
      </w:pPr>
    </w:p>
    <w:p w14:paraId="052D4444" w14:textId="77777777" w:rsidR="00D21CD9" w:rsidRDefault="00C13B00"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hAnsi="Arial" w:cs="Arial"/>
          <w:bCs/>
        </w:rPr>
        <w:t xml:space="preserve">Vady zboží uplatňuje kupující na adrese </w:t>
      </w:r>
      <w:r w:rsidR="004A3710">
        <w:rPr>
          <w:rFonts w:ascii="Arial" w:hAnsi="Arial" w:cs="Arial"/>
          <w:bCs/>
        </w:rPr>
        <w:t xml:space="preserve">kontaktní osoby prodávajícího uvedené v odst. </w:t>
      </w:r>
      <w:r w:rsidR="004A3710" w:rsidRPr="000C6C37">
        <w:rPr>
          <w:rFonts w:ascii="Arial" w:hAnsi="Arial" w:cs="Arial"/>
          <w:bCs/>
        </w:rPr>
        <w:t>8.</w:t>
      </w:r>
      <w:r w:rsidR="000C6C37" w:rsidRPr="000C6C37">
        <w:rPr>
          <w:rFonts w:ascii="Arial" w:hAnsi="Arial" w:cs="Arial"/>
          <w:bCs/>
        </w:rPr>
        <w:t>5.</w:t>
      </w:r>
      <w:r w:rsidR="004A3710">
        <w:rPr>
          <w:rFonts w:ascii="Arial" w:hAnsi="Arial" w:cs="Arial"/>
          <w:bCs/>
        </w:rPr>
        <w:t xml:space="preserve"> této smlouvy. </w:t>
      </w:r>
      <w:r w:rsidR="00BF1B93">
        <w:rPr>
          <w:rFonts w:ascii="Arial" w:eastAsia="Times New Roman" w:hAnsi="Arial" w:cs="Arial"/>
          <w:color w:val="000000"/>
          <w:lang w:eastAsia="cs-CZ"/>
        </w:rPr>
        <w:t xml:space="preserve"> </w:t>
      </w:r>
    </w:p>
    <w:p w14:paraId="34A0964F" w14:textId="77777777" w:rsidR="00403F62" w:rsidRDefault="00403F62" w:rsidP="00403F62">
      <w:pPr>
        <w:pStyle w:val="Odstavecseseznamem"/>
        <w:rPr>
          <w:rFonts w:ascii="Arial" w:eastAsia="Times New Roman" w:hAnsi="Arial" w:cs="Arial"/>
          <w:color w:val="000000"/>
          <w:lang w:eastAsia="cs-CZ"/>
        </w:rPr>
      </w:pPr>
    </w:p>
    <w:p w14:paraId="0FB3119F" w14:textId="77777777" w:rsidR="00403F62" w:rsidRDefault="00403F62" w:rsidP="00403F62">
      <w:pPr>
        <w:numPr>
          <w:ilvl w:val="0"/>
          <w:numId w:val="17"/>
        </w:numPr>
        <w:autoSpaceDE w:val="0"/>
        <w:autoSpaceDN w:val="0"/>
        <w:adjustRightInd w:val="0"/>
        <w:spacing w:before="240" w:after="0" w:line="240" w:lineRule="auto"/>
        <w:ind w:left="567" w:hanging="567"/>
        <w:jc w:val="both"/>
        <w:rPr>
          <w:rFonts w:ascii="Arial" w:eastAsia="Times New Roman" w:hAnsi="Arial" w:cs="Arial"/>
          <w:color w:val="000000"/>
          <w:lang w:eastAsia="cs-CZ"/>
        </w:rPr>
      </w:pPr>
      <w:bookmarkStart w:id="10" w:name="_Ref517680953"/>
      <w:bookmarkStart w:id="11" w:name="_Ref508097577"/>
      <w:r>
        <w:rPr>
          <w:rFonts w:ascii="Arial" w:eastAsia="Times New Roman" w:hAnsi="Arial" w:cs="Arial"/>
          <w:color w:val="000000"/>
          <w:lang w:eastAsia="cs-CZ"/>
        </w:rPr>
        <w:t>V rámci záručního servisu:</w:t>
      </w:r>
      <w:bookmarkEnd w:id="10"/>
    </w:p>
    <w:p w14:paraId="63B7A7B9" w14:textId="14D246A8"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Prodávající je povinen řešit vady zboží v </w:t>
      </w:r>
      <w:r w:rsidRPr="003214C9">
        <w:rPr>
          <w:rFonts w:ascii="Arial" w:hAnsi="Arial"/>
          <w:b/>
          <w:color w:val="000000"/>
        </w:rPr>
        <w:t xml:space="preserve">režimu </w:t>
      </w:r>
      <w:r w:rsidR="006374DF">
        <w:rPr>
          <w:rFonts w:ascii="Arial" w:hAnsi="Arial"/>
          <w:b/>
          <w:color w:val="000000"/>
        </w:rPr>
        <w:t>24</w:t>
      </w:r>
      <w:r w:rsidRPr="003214C9">
        <w:rPr>
          <w:rFonts w:ascii="Arial" w:hAnsi="Arial"/>
          <w:b/>
          <w:color w:val="000000"/>
        </w:rPr>
        <w:t>x</w:t>
      </w:r>
      <w:r w:rsidR="006374DF">
        <w:rPr>
          <w:rFonts w:ascii="Arial" w:hAnsi="Arial"/>
          <w:b/>
          <w:color w:val="000000"/>
        </w:rPr>
        <w:t>7</w:t>
      </w:r>
      <w:r>
        <w:rPr>
          <w:rFonts w:ascii="Arial" w:eastAsia="Times New Roman" w:hAnsi="Arial" w:cs="Arial"/>
          <w:color w:val="000000"/>
          <w:lang w:eastAsia="cs-CZ"/>
        </w:rPr>
        <w:t xml:space="preserve">. </w:t>
      </w:r>
    </w:p>
    <w:p w14:paraId="17AA4F6F" w14:textId="77777777"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sidRPr="003214C9">
        <w:rPr>
          <w:rFonts w:ascii="Arial" w:hAnsi="Arial"/>
          <w:b/>
          <w:color w:val="000000"/>
        </w:rPr>
        <w:t>Reakční doba</w:t>
      </w:r>
      <w:r>
        <w:rPr>
          <w:rFonts w:ascii="Arial" w:eastAsia="Times New Roman" w:hAnsi="Arial" w:cs="Arial"/>
          <w:color w:val="000000"/>
          <w:lang w:eastAsia="cs-CZ"/>
        </w:rPr>
        <w:t xml:space="preserve"> na nahlášenou vadu zboží (potvrzení přijetí hlášení o vadě) je maximálně </w:t>
      </w:r>
      <w:r w:rsidRPr="003214C9">
        <w:rPr>
          <w:rFonts w:ascii="Arial" w:hAnsi="Arial"/>
          <w:b/>
          <w:color w:val="000000"/>
        </w:rPr>
        <w:t>4 hodiny v pracovních dnech, pokud byla vada nahlášena do 13:00hod</w:t>
      </w:r>
      <w:r>
        <w:rPr>
          <w:rFonts w:ascii="Arial" w:eastAsia="Times New Roman" w:hAnsi="Arial" w:cs="Arial"/>
          <w:color w:val="000000"/>
          <w:lang w:eastAsia="cs-CZ"/>
        </w:rPr>
        <w:t>. V případě vady nahlášené v pracovní den po 13:00hod, musí prodávající potvrdit přijetí hlášení o vadě nejpozději do 8:00hod následujícího pracovního dne. Potvrzení přijetí hlášení o vadě může být provedeno i automatizovaně systémem prodávajícího pro řízení požadavků (tzv. servicedesk prodávajícího).</w:t>
      </w:r>
      <w:bookmarkEnd w:id="11"/>
      <w:r>
        <w:rPr>
          <w:rFonts w:ascii="Arial" w:eastAsia="Times New Roman" w:hAnsi="Arial" w:cs="Arial"/>
          <w:color w:val="000000"/>
          <w:lang w:eastAsia="cs-CZ"/>
        </w:rPr>
        <w:t xml:space="preserve"> </w:t>
      </w:r>
    </w:p>
    <w:p w14:paraId="7BB60606" w14:textId="77777777"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lastRenderedPageBreak/>
        <w:t>Prodávající je povinen dokončit servisní zásah, resp. poskytnout řešení související s nahlášenou vadou zboží, a to odstraněním vady a/nebo výměnou vadného dílu zboží nejpozději do 24:00hod (půlnoci) následujícího pracovního dne od nahlášení vady. Lhůta se prodlužuje o 24 hodin za každý státem uznaný den pracovního volna či svátku.</w:t>
      </w:r>
    </w:p>
    <w:p w14:paraId="111216EF" w14:textId="68CF114D"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 xml:space="preserve">Veškeré náklady spojené se záručním servisem zboží nese prodávající a jsou zohledněny v ceně dle odst. </w:t>
      </w:r>
      <w:r>
        <w:rPr>
          <w:rFonts w:ascii="Arial" w:eastAsia="Times New Roman" w:hAnsi="Arial" w:cs="Arial"/>
          <w:color w:val="000000"/>
          <w:lang w:eastAsia="cs-CZ"/>
        </w:rPr>
        <w:fldChar w:fldCharType="begin"/>
      </w:r>
      <w:r>
        <w:rPr>
          <w:rFonts w:ascii="Arial" w:eastAsia="Times New Roman" w:hAnsi="Arial" w:cs="Arial"/>
          <w:color w:val="000000"/>
          <w:lang w:eastAsia="cs-CZ"/>
        </w:rPr>
        <w:instrText xml:space="preserve"> REF _Ref508010890 \r \h </w:instrText>
      </w:r>
      <w:r>
        <w:rPr>
          <w:rFonts w:ascii="Arial" w:eastAsia="Times New Roman" w:hAnsi="Arial" w:cs="Arial"/>
          <w:color w:val="000000"/>
          <w:lang w:eastAsia="cs-CZ"/>
        </w:rPr>
      </w:r>
      <w:r>
        <w:rPr>
          <w:rFonts w:ascii="Arial" w:eastAsia="Times New Roman" w:hAnsi="Arial" w:cs="Arial"/>
          <w:color w:val="000000"/>
          <w:lang w:eastAsia="cs-CZ"/>
        </w:rPr>
        <w:fldChar w:fldCharType="separate"/>
      </w:r>
      <w:r w:rsidR="00151EF5">
        <w:rPr>
          <w:rFonts w:ascii="Arial" w:eastAsia="Times New Roman" w:hAnsi="Arial" w:cs="Arial"/>
          <w:color w:val="000000"/>
          <w:lang w:eastAsia="cs-CZ"/>
        </w:rPr>
        <w:t>2.1</w:t>
      </w:r>
      <w:r>
        <w:rPr>
          <w:rFonts w:ascii="Arial" w:eastAsia="Times New Roman" w:hAnsi="Arial" w:cs="Arial"/>
          <w:color w:val="000000"/>
          <w:lang w:eastAsia="cs-CZ"/>
        </w:rPr>
        <w:fldChar w:fldCharType="end"/>
      </w:r>
      <w:r>
        <w:rPr>
          <w:rFonts w:ascii="Arial" w:eastAsia="Times New Roman" w:hAnsi="Arial" w:cs="Arial"/>
          <w:color w:val="000000"/>
          <w:lang w:eastAsia="cs-CZ"/>
        </w:rPr>
        <w:t xml:space="preserve">. smlouvy. </w:t>
      </w:r>
    </w:p>
    <w:p w14:paraId="7E0680F3" w14:textId="77777777" w:rsidR="00C13B00" w:rsidRDefault="00C13B00" w:rsidP="0002698E">
      <w:pPr>
        <w:spacing w:after="0" w:line="240" w:lineRule="auto"/>
        <w:ind w:left="567" w:hanging="567"/>
        <w:rPr>
          <w:rFonts w:ascii="Arial" w:eastAsia="Times New Roman" w:hAnsi="Arial" w:cs="Arial"/>
          <w:lang w:eastAsia="cs-CZ"/>
        </w:rPr>
      </w:pPr>
    </w:p>
    <w:p w14:paraId="5A8DD7F9" w14:textId="77777777" w:rsidR="002C466A" w:rsidRDefault="002C466A" w:rsidP="0002698E">
      <w:pPr>
        <w:spacing w:after="0" w:line="240" w:lineRule="auto"/>
        <w:ind w:left="567" w:hanging="567"/>
        <w:rPr>
          <w:rFonts w:ascii="Arial" w:eastAsia="Times New Roman" w:hAnsi="Arial" w:cs="Arial"/>
          <w:lang w:eastAsia="cs-CZ"/>
        </w:rPr>
      </w:pPr>
    </w:p>
    <w:p w14:paraId="0EA3424D"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28334B75"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52E285EB"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57386DF9"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2ADFCEFD" w14:textId="77777777" w:rsidR="00D93252" w:rsidRDefault="00D93252" w:rsidP="009E0D56">
      <w:pPr>
        <w:pStyle w:val="Bezmezer"/>
        <w:ind w:left="567"/>
        <w:jc w:val="both"/>
        <w:rPr>
          <w:rFonts w:ascii="Arial" w:hAnsi="Arial" w:cs="Arial"/>
        </w:rPr>
      </w:pPr>
    </w:p>
    <w:p w14:paraId="6714781B"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1750867E" w14:textId="77777777" w:rsidR="00C13B00" w:rsidRDefault="00C13B00" w:rsidP="009E0D56">
      <w:pPr>
        <w:pStyle w:val="Bezmezer"/>
        <w:ind w:left="567" w:hanging="567"/>
        <w:jc w:val="both"/>
        <w:rPr>
          <w:rFonts w:ascii="Arial" w:hAnsi="Arial" w:cs="Arial"/>
        </w:rPr>
      </w:pPr>
    </w:p>
    <w:p w14:paraId="07444BB8"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6219914E" w14:textId="77777777" w:rsidR="00C13B00" w:rsidRDefault="00C13B00" w:rsidP="009E0D56">
      <w:pPr>
        <w:pStyle w:val="Bezmezer"/>
        <w:ind w:left="567" w:hanging="567"/>
        <w:jc w:val="both"/>
        <w:rPr>
          <w:rFonts w:ascii="Arial" w:hAnsi="Arial" w:cs="Arial"/>
        </w:rPr>
      </w:pPr>
    </w:p>
    <w:p w14:paraId="09E857C6"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317BF2C4" w14:textId="77777777"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Prodávající je povinen dodržovat Instrukci Ministerstva spravedlnosti čj. 53/2015-OI-MSP o zajištění bezpečnosti informací v prostředí informačních technologií resortu spravedlnosti, která bude prodávajícímu předána po podpisu smlouvy.</w:t>
      </w:r>
    </w:p>
    <w:p w14:paraId="7B1D06A4" w14:textId="77777777" w:rsidR="00D44648" w:rsidRPr="00ED40A4"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2394BFAF"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1C8A6B07" w14:textId="77777777" w:rsidR="00C13B00" w:rsidRDefault="00C13B00" w:rsidP="00C13B00">
      <w:pPr>
        <w:pStyle w:val="Bezmezer"/>
        <w:jc w:val="center"/>
        <w:rPr>
          <w:rFonts w:ascii="Arial" w:hAnsi="Arial" w:cs="Arial"/>
          <w:b/>
        </w:rPr>
      </w:pPr>
      <w:r>
        <w:rPr>
          <w:rFonts w:ascii="Arial" w:hAnsi="Arial" w:cs="Arial"/>
          <w:b/>
        </w:rPr>
        <w:t>Ukončení smlouvy</w:t>
      </w:r>
    </w:p>
    <w:p w14:paraId="0538A5D7" w14:textId="77777777" w:rsidR="00C13B00" w:rsidRDefault="00C13B00" w:rsidP="00C13B00">
      <w:pPr>
        <w:pStyle w:val="Bezmezer"/>
        <w:rPr>
          <w:rFonts w:ascii="Arial" w:hAnsi="Arial" w:cs="Arial"/>
          <w:b/>
        </w:rPr>
      </w:pPr>
    </w:p>
    <w:p w14:paraId="693EE8B8"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2D72BCDA" w14:textId="77777777" w:rsidR="00C13B00" w:rsidRDefault="00C13B00" w:rsidP="009E0D56">
      <w:pPr>
        <w:pStyle w:val="Bezmezer"/>
        <w:ind w:left="567" w:hanging="567"/>
        <w:jc w:val="both"/>
        <w:rPr>
          <w:rFonts w:ascii="Arial" w:hAnsi="Arial" w:cs="Arial"/>
        </w:rPr>
      </w:pPr>
    </w:p>
    <w:p w14:paraId="25C3C127"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r w:rsidR="00C13B00">
        <w:rPr>
          <w:rFonts w:ascii="Arial" w:hAnsi="Arial" w:cs="Arial"/>
        </w:rPr>
        <w:t>poruší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61D5B35B" w14:textId="77777777" w:rsidR="00C13B00" w:rsidRDefault="00C13B00" w:rsidP="009E0D56">
      <w:pPr>
        <w:pStyle w:val="Bezmezer"/>
        <w:ind w:left="567" w:hanging="567"/>
        <w:jc w:val="both"/>
        <w:rPr>
          <w:rFonts w:ascii="Arial" w:hAnsi="Arial" w:cs="Arial"/>
        </w:rPr>
      </w:pPr>
    </w:p>
    <w:p w14:paraId="5E4EA11E"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0987EDCB" w14:textId="6D1A335E"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151EF5">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3EBA3BD2" w14:textId="77777777" w:rsidR="005A0BA9" w:rsidRDefault="00C13B00" w:rsidP="009E0D56">
      <w:pPr>
        <w:pStyle w:val="Bezmezer"/>
        <w:numPr>
          <w:ilvl w:val="0"/>
          <w:numId w:val="21"/>
        </w:numPr>
        <w:tabs>
          <w:tab w:val="left" w:pos="993"/>
        </w:tabs>
        <w:ind w:left="993" w:hanging="426"/>
        <w:jc w:val="both"/>
        <w:rPr>
          <w:rFonts w:ascii="Arial" w:hAnsi="Arial" w:cs="Arial"/>
        </w:rPr>
      </w:pPr>
      <w:r w:rsidRPr="00B524E9">
        <w:rPr>
          <w:rFonts w:ascii="Arial" w:hAnsi="Arial" w:cs="Arial"/>
        </w:rPr>
        <w:t>poruší-li prodávající mlčenlivost dle této smlouvy</w:t>
      </w:r>
      <w:r w:rsidR="00B524E9" w:rsidRPr="00B524E9">
        <w:rPr>
          <w:rFonts w:ascii="Arial" w:hAnsi="Arial" w:cs="Arial"/>
        </w:rPr>
        <w:t xml:space="preserve">, </w:t>
      </w:r>
    </w:p>
    <w:p w14:paraId="0995AE2D" w14:textId="77777777" w:rsidR="00C13B00" w:rsidRPr="00B524E9" w:rsidRDefault="00C13B00" w:rsidP="009E0D56">
      <w:pPr>
        <w:pStyle w:val="Bezmezer"/>
        <w:ind w:left="567" w:hanging="567"/>
        <w:jc w:val="both"/>
        <w:rPr>
          <w:rFonts w:ascii="Arial" w:hAnsi="Arial" w:cs="Arial"/>
        </w:rPr>
      </w:pPr>
    </w:p>
    <w:p w14:paraId="4E47A161" w14:textId="77777777" w:rsidR="00B879F5" w:rsidRPr="00B879F5" w:rsidRDefault="00B879F5" w:rsidP="009E0D56">
      <w:pPr>
        <w:pStyle w:val="Bezmezer"/>
        <w:ind w:left="567" w:hanging="567"/>
        <w:jc w:val="both"/>
        <w:rPr>
          <w:rFonts w:ascii="Arial" w:hAnsi="Arial" w:cs="Arial"/>
        </w:rPr>
      </w:pPr>
    </w:p>
    <w:p w14:paraId="2D06E673"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7CC385F1" w14:textId="77777777" w:rsidR="00C13B00" w:rsidRDefault="00C13B00" w:rsidP="009E0D56">
      <w:pPr>
        <w:pStyle w:val="Bezmezer"/>
        <w:ind w:left="567" w:hanging="567"/>
        <w:jc w:val="both"/>
        <w:rPr>
          <w:rFonts w:ascii="Arial" w:hAnsi="Arial" w:cs="Arial"/>
        </w:rPr>
      </w:pPr>
    </w:p>
    <w:p w14:paraId="73F66948"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4F31DD60" w14:textId="77777777" w:rsidR="00C13B00" w:rsidRDefault="00C13B00" w:rsidP="009E0D56">
      <w:pPr>
        <w:pStyle w:val="Bezmezer"/>
        <w:ind w:left="567" w:hanging="567"/>
        <w:jc w:val="both"/>
        <w:rPr>
          <w:rFonts w:ascii="Arial" w:hAnsi="Arial" w:cs="Arial"/>
        </w:rPr>
      </w:pPr>
    </w:p>
    <w:p w14:paraId="47068D35"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61640238"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54B6019F"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65692473"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0DA83B01"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09EC4612"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4848D69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2D5C2ABB"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43E0084C"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04AB2694"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34F39C83" w14:textId="77777777" w:rsidR="00C13B00" w:rsidRDefault="00C13B00" w:rsidP="009E0D56">
      <w:pPr>
        <w:numPr>
          <w:ilvl w:val="0"/>
          <w:numId w:val="24"/>
        </w:numPr>
        <w:tabs>
          <w:tab w:val="left" w:pos="567"/>
          <w:tab w:val="left" w:pos="709"/>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je oprávněn uveřejnit na svých webových stránkách celý text smlouvy, vše za předpokladu, nebrání-li uveřejnění zvláštní právní předpis. </w:t>
      </w:r>
    </w:p>
    <w:p w14:paraId="00C80F88" w14:textId="77777777" w:rsidR="00C13B00" w:rsidRDefault="00C13B00" w:rsidP="009E0D56">
      <w:pPr>
        <w:tabs>
          <w:tab w:val="left" w:pos="540"/>
          <w:tab w:val="left" w:pos="567"/>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160881E4"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68297A">
        <w:rPr>
          <w:rFonts w:ascii="Arial" w:eastAsia="Times New Roman" w:hAnsi="Arial" w:cs="Arial"/>
          <w:color w:val="000000"/>
          <w:lang w:eastAsia="cs-CZ"/>
        </w:rPr>
        <w:t>čtyřech</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obdrží </w:t>
      </w:r>
      <w:r>
        <w:rPr>
          <w:rFonts w:ascii="Arial" w:eastAsia="Times New Roman" w:hAnsi="Arial" w:cs="Arial"/>
          <w:color w:val="000000"/>
          <w:lang w:eastAsia="cs-CZ"/>
        </w:rPr>
        <w:t>dvě vyhotovení.</w:t>
      </w:r>
    </w:p>
    <w:p w14:paraId="5F6BC51E"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44760B91"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295A967A" w14:textId="4AB704D1" w:rsidR="00061FB5" w:rsidRPr="00B97181" w:rsidRDefault="00061FB5" w:rsidP="000C6C37">
      <w:pPr>
        <w:pStyle w:val="Odstavecseseznamem"/>
        <w:spacing w:before="240"/>
        <w:rPr>
          <w:rFonts w:ascii="Arial" w:eastAsia="Times New Roman" w:hAnsi="Arial" w:cs="Arial"/>
          <w:color w:val="000000"/>
          <w:lang w:val="en-US" w:eastAsia="cs-CZ"/>
        </w:rPr>
      </w:pPr>
    </w:p>
    <w:p w14:paraId="362DCCD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16181CDD" w14:textId="77777777" w:rsidR="00514774" w:rsidRPr="00996487" w:rsidRDefault="00514774" w:rsidP="000C6C37">
      <w:pPr>
        <w:pStyle w:val="Odstavecseseznamem"/>
        <w:ind w:left="567"/>
        <w:rPr>
          <w:rFonts w:ascii="Arial" w:eastAsia="Times New Roman" w:hAnsi="Arial" w:cs="Arial"/>
          <w:lang w:eastAsia="cs-CZ"/>
        </w:rPr>
      </w:pPr>
      <w:r w:rsidRPr="00996487">
        <w:rPr>
          <w:rFonts w:ascii="Arial" w:eastAsia="Times New Roman" w:hAnsi="Arial" w:cs="Arial"/>
          <w:lang w:eastAsia="cs-CZ"/>
        </w:rPr>
        <w:t>Ve věcech smluvních:</w:t>
      </w:r>
    </w:p>
    <w:p w14:paraId="36180C13" w14:textId="6A409653" w:rsidR="000C6C37" w:rsidRPr="00996487" w:rsidRDefault="000C6C37" w:rsidP="000C6C37">
      <w:pPr>
        <w:pStyle w:val="Odstavecseseznamem"/>
        <w:ind w:left="567"/>
        <w:rPr>
          <w:rFonts w:ascii="Arial" w:hAnsi="Arial" w:cs="Arial"/>
        </w:rPr>
      </w:pPr>
      <w:bookmarkStart w:id="12" w:name="_Hlk66959255"/>
    </w:p>
    <w:bookmarkEnd w:id="12"/>
    <w:p w14:paraId="5393FACF" w14:textId="0499F809" w:rsidR="00514774" w:rsidRPr="00996487" w:rsidRDefault="00514774" w:rsidP="00514774">
      <w:pPr>
        <w:pStyle w:val="Odstavecseseznamem"/>
        <w:ind w:left="567"/>
        <w:rPr>
          <w:rFonts w:ascii="Arial" w:hAnsi="Arial" w:cs="Arial"/>
        </w:rPr>
      </w:pPr>
      <w:r w:rsidRPr="00996487">
        <w:rPr>
          <w:rFonts w:ascii="Arial" w:hAnsi="Arial" w:cs="Arial"/>
        </w:rPr>
        <w:t>Ve věcech technických</w:t>
      </w:r>
      <w:r w:rsidR="00491CAC">
        <w:rPr>
          <w:rFonts w:ascii="Arial" w:hAnsi="Arial" w:cs="Arial"/>
        </w:rPr>
        <w:t xml:space="preserve">, včetně převzetí předmětu plnění a podpisu předávacího protokolu dle odst. </w:t>
      </w:r>
      <w:r w:rsidR="00491CAC">
        <w:rPr>
          <w:rFonts w:ascii="Arial" w:hAnsi="Arial" w:cs="Arial"/>
        </w:rPr>
        <w:fldChar w:fldCharType="begin"/>
      </w:r>
      <w:r w:rsidR="00491CAC">
        <w:rPr>
          <w:rFonts w:ascii="Arial" w:hAnsi="Arial" w:cs="Arial"/>
        </w:rPr>
        <w:instrText xml:space="preserve"> REF _Ref520707467 \r \h </w:instrText>
      </w:r>
      <w:r w:rsidR="00491CAC">
        <w:rPr>
          <w:rFonts w:ascii="Arial" w:hAnsi="Arial" w:cs="Arial"/>
        </w:rPr>
      </w:r>
      <w:r w:rsidR="00491CAC">
        <w:rPr>
          <w:rFonts w:ascii="Arial" w:hAnsi="Arial" w:cs="Arial"/>
        </w:rPr>
        <w:fldChar w:fldCharType="separate"/>
      </w:r>
      <w:r w:rsidR="00151EF5">
        <w:rPr>
          <w:rFonts w:ascii="Arial" w:hAnsi="Arial" w:cs="Arial"/>
        </w:rPr>
        <w:t>1.4</w:t>
      </w:r>
      <w:r w:rsidR="00491CAC">
        <w:rPr>
          <w:rFonts w:ascii="Arial" w:hAnsi="Arial" w:cs="Arial"/>
        </w:rPr>
        <w:fldChar w:fldCharType="end"/>
      </w:r>
      <w:r w:rsidR="00491CAC">
        <w:rPr>
          <w:rFonts w:ascii="Arial" w:hAnsi="Arial" w:cs="Arial"/>
        </w:rPr>
        <w:t xml:space="preserve"> </w:t>
      </w:r>
      <w:r w:rsidR="00D42421">
        <w:rPr>
          <w:rFonts w:ascii="Arial" w:hAnsi="Arial" w:cs="Arial"/>
        </w:rPr>
        <w:t>této s</w:t>
      </w:r>
      <w:r w:rsidR="00491CAC">
        <w:rPr>
          <w:rFonts w:ascii="Arial" w:hAnsi="Arial" w:cs="Arial"/>
        </w:rPr>
        <w:t>mlouvy</w:t>
      </w:r>
      <w:r w:rsidRPr="00996487">
        <w:rPr>
          <w:rFonts w:ascii="Arial" w:hAnsi="Arial" w:cs="Arial"/>
        </w:rPr>
        <w:t>:</w:t>
      </w:r>
    </w:p>
    <w:p w14:paraId="6F09C318" w14:textId="4AD3DB2C" w:rsidR="00C11885" w:rsidRPr="00996487" w:rsidRDefault="00C11885" w:rsidP="00C11885">
      <w:pPr>
        <w:pStyle w:val="Odstavecseseznamem"/>
        <w:ind w:left="567"/>
        <w:rPr>
          <w:rFonts w:ascii="Arial" w:hAnsi="Arial" w:cs="Arial"/>
        </w:rPr>
      </w:pPr>
      <w:bookmarkStart w:id="13" w:name="_Hlk66959262"/>
    </w:p>
    <w:bookmarkEnd w:id="13"/>
    <w:p w14:paraId="648E5F23" w14:textId="77777777" w:rsidR="00C13B00" w:rsidRDefault="00B170D2" w:rsidP="00103168">
      <w:pPr>
        <w:pStyle w:val="Odstavecseseznamem"/>
        <w:ind w:left="567"/>
        <w:rPr>
          <w:rFonts w:ascii="Arial" w:eastAsia="Times New Roman" w:hAnsi="Arial" w:cs="Arial"/>
          <w:color w:val="000000"/>
          <w:lang w:eastAsia="cs-CZ"/>
        </w:rPr>
      </w:pPr>
      <w:r w:rsidRPr="00514774">
        <w:rPr>
          <w:rFonts w:ascii="Arial" w:eastAsia="Times New Roman" w:hAnsi="Arial" w:cs="Arial"/>
          <w:color w:val="000000"/>
          <w:lang w:eastAsia="cs-CZ"/>
        </w:rPr>
        <w:t xml:space="preserve"> </w:t>
      </w:r>
    </w:p>
    <w:p w14:paraId="44E49F73"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11C5E189"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6F6A07AE"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51B57FEB"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lastRenderedPageBreak/>
        <w:t xml:space="preserve">Smluvní strany souhlasně prohlašují, že tato smlouva není smlouvou uzavřenou adhezním způsobem ve smyslu ustanovení § 1798 a násl. občanského zákoníku.  </w:t>
      </w:r>
    </w:p>
    <w:p w14:paraId="3AF92ED1"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0485D69B"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D86A126"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0E0E20E"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5E4D1637"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4E5A21BC" w14:textId="77777777" w:rsidR="0019391D" w:rsidRDefault="0019391D" w:rsidP="009E0D56">
      <w:pPr>
        <w:pStyle w:val="Odstavecseseznamem"/>
        <w:rPr>
          <w:rFonts w:ascii="Arial" w:hAnsi="Arial" w:cs="Arial"/>
        </w:rPr>
      </w:pPr>
    </w:p>
    <w:p w14:paraId="72CCF665"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3C157D5F"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F7788F2"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47CD60D0"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tvoří její nedílnou součást. </w:t>
      </w:r>
    </w:p>
    <w:p w14:paraId="2D07EE8B"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24572250" w14:textId="77777777" w:rsidR="00AF34F4" w:rsidRDefault="00AF34F4"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3DCC2C68" w14:textId="77777777"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5CD06759"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219ABCE"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6DE0DBF2"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6662B225"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7359308C"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3FA85568" w14:textId="4B38C778"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V</w:t>
      </w:r>
      <w:r w:rsidR="00061FB5">
        <w:rPr>
          <w:rFonts w:ascii="Arial" w:eastAsia="Times New Roman" w:hAnsi="Arial" w:cs="Arial"/>
          <w:lang w:eastAsia="cs-CZ"/>
        </w:rPr>
        <w:t> Ostravě</w:t>
      </w:r>
      <w:r>
        <w:rPr>
          <w:rFonts w:ascii="Arial" w:eastAsia="Times New Roman" w:hAnsi="Arial" w:cs="Arial"/>
          <w:lang w:eastAsia="cs-CZ"/>
        </w:rPr>
        <w:t xml:space="preserve"> dne</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37E15C03"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5B93A1C6"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49B21C18" w14:textId="269643C3" w:rsidR="00C13B00" w:rsidRDefault="00C13B00" w:rsidP="00C13B00">
      <w:pPr>
        <w:autoSpaceDE w:val="0"/>
        <w:autoSpaceDN w:val="0"/>
        <w:adjustRightInd w:val="0"/>
        <w:spacing w:after="0" w:line="240" w:lineRule="auto"/>
        <w:rPr>
          <w:rFonts w:ascii="Arial" w:eastAsia="Times New Roman" w:hAnsi="Arial" w:cs="Arial"/>
          <w:lang w:eastAsia="cs-CZ"/>
        </w:rPr>
      </w:pPr>
    </w:p>
    <w:p w14:paraId="6DB244D0" w14:textId="77777777" w:rsidR="00B97181" w:rsidRDefault="00B97181" w:rsidP="00C13B00">
      <w:pPr>
        <w:autoSpaceDE w:val="0"/>
        <w:autoSpaceDN w:val="0"/>
        <w:adjustRightInd w:val="0"/>
        <w:spacing w:after="0" w:line="240" w:lineRule="auto"/>
        <w:rPr>
          <w:rFonts w:ascii="Arial" w:eastAsia="Times New Roman" w:hAnsi="Arial" w:cs="Arial"/>
          <w:lang w:eastAsia="cs-CZ"/>
        </w:rPr>
      </w:pPr>
    </w:p>
    <w:p w14:paraId="1B21711D" w14:textId="6CFD2EE3" w:rsidR="00061FB5" w:rsidRDefault="00061FB5" w:rsidP="00C13B00">
      <w:pPr>
        <w:autoSpaceDE w:val="0"/>
        <w:autoSpaceDN w:val="0"/>
        <w:adjustRightInd w:val="0"/>
        <w:spacing w:after="0" w:line="240" w:lineRule="auto"/>
        <w:rPr>
          <w:rFonts w:ascii="Arial" w:eastAsia="Times New Roman" w:hAnsi="Arial" w:cs="Arial"/>
          <w:lang w:eastAsia="cs-CZ"/>
        </w:rPr>
      </w:pPr>
    </w:p>
    <w:p w14:paraId="47FCB400" w14:textId="77777777" w:rsidR="00061FB5" w:rsidRPr="008107FE" w:rsidRDefault="00061FB5" w:rsidP="00C13B00">
      <w:pPr>
        <w:autoSpaceDE w:val="0"/>
        <w:autoSpaceDN w:val="0"/>
        <w:adjustRightInd w:val="0"/>
        <w:spacing w:after="0" w:line="240" w:lineRule="auto"/>
        <w:rPr>
          <w:rFonts w:ascii="Arial" w:eastAsia="Times New Roman" w:hAnsi="Arial" w:cs="Arial"/>
          <w:lang w:eastAsia="cs-CZ"/>
        </w:rPr>
      </w:pPr>
    </w:p>
    <w:p w14:paraId="50ECA587"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2196F999"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37F215FC"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5D422F40" w14:textId="3C8C0BD7" w:rsidR="00C13B00" w:rsidRPr="009201EC" w:rsidRDefault="00C13B00" w:rsidP="00061FB5">
      <w:pPr>
        <w:autoSpaceDE w:val="0"/>
        <w:autoSpaceDN w:val="0"/>
        <w:adjustRightInd w:val="0"/>
        <w:spacing w:after="0" w:line="240" w:lineRule="auto"/>
        <w:ind w:left="4956" w:firstLine="708"/>
        <w:rPr>
          <w:rFonts w:ascii="Arial" w:eastAsia="Times New Roman" w:hAnsi="Arial" w:cs="Arial"/>
          <w:lang w:eastAsia="cs-CZ"/>
        </w:rPr>
      </w:pPr>
    </w:p>
    <w:p w14:paraId="4F1B87C3" w14:textId="77777777" w:rsidR="00A409E2" w:rsidRPr="008107FE" w:rsidRDefault="00A409E2" w:rsidP="00C13B00">
      <w:pPr>
        <w:autoSpaceDE w:val="0"/>
        <w:autoSpaceDN w:val="0"/>
        <w:adjustRightInd w:val="0"/>
        <w:spacing w:after="0" w:line="240" w:lineRule="auto"/>
        <w:rPr>
          <w:rFonts w:ascii="Arial" w:eastAsia="Times New Roman" w:hAnsi="Arial" w:cs="Arial"/>
          <w:color w:val="000000"/>
          <w:lang w:eastAsia="cs-CZ"/>
        </w:rPr>
      </w:pPr>
    </w:p>
    <w:p w14:paraId="6E3411B0" w14:textId="77777777" w:rsidR="0040660B" w:rsidRPr="008107FE" w:rsidRDefault="0040660B" w:rsidP="00C13B00">
      <w:pPr>
        <w:autoSpaceDE w:val="0"/>
        <w:autoSpaceDN w:val="0"/>
        <w:adjustRightInd w:val="0"/>
        <w:spacing w:after="0" w:line="240" w:lineRule="auto"/>
        <w:rPr>
          <w:rFonts w:ascii="Arial" w:eastAsia="Times New Roman" w:hAnsi="Arial" w:cs="Arial"/>
          <w:color w:val="000000"/>
          <w:lang w:eastAsia="cs-CZ"/>
        </w:rPr>
      </w:pPr>
    </w:p>
    <w:p w14:paraId="5E978293" w14:textId="77777777" w:rsidR="0064242D" w:rsidRDefault="00BF2E6D" w:rsidP="0064242D">
      <w:pPr>
        <w:rPr>
          <w:rFonts w:ascii="Arial" w:hAnsi="Arial" w:cs="Arial"/>
          <w:b/>
        </w:rPr>
      </w:pPr>
      <w:r>
        <w:rPr>
          <w:rFonts w:ascii="Arial" w:hAnsi="Arial" w:cs="Arial"/>
          <w:b/>
        </w:rPr>
        <w:br w:type="page"/>
      </w:r>
      <w:bookmarkStart w:id="14"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bookmarkEnd w:id="14"/>
    <w:p w14:paraId="75792222" w14:textId="77777777" w:rsidR="00E3602C" w:rsidRPr="00C35A70" w:rsidRDefault="00403F62" w:rsidP="00E3602C">
      <w:pPr>
        <w:pStyle w:val="Nadpis1"/>
        <w:spacing w:before="480" w:after="360" w:line="276" w:lineRule="auto"/>
        <w:jc w:val="left"/>
        <w:rPr>
          <w:rFonts w:ascii="Cambria" w:eastAsia="Times New Roman" w:hAnsi="Cambria"/>
          <w:b/>
          <w:bCs/>
          <w:color w:val="365F91"/>
          <w:sz w:val="32"/>
          <w:szCs w:val="28"/>
        </w:rPr>
      </w:pPr>
      <w:r>
        <w:rPr>
          <w:rFonts w:ascii="Cambria" w:eastAsia="Times New Roman" w:hAnsi="Cambria"/>
          <w:b/>
          <w:bCs/>
          <w:color w:val="365F91"/>
          <w:sz w:val="32"/>
          <w:szCs w:val="28"/>
        </w:rPr>
        <w:t>Diskové pole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EC13B5" w:rsidRPr="00B27B19" w14:paraId="4A5FC635" w14:textId="77777777" w:rsidTr="00617AE2">
        <w:tc>
          <w:tcPr>
            <w:tcW w:w="2694" w:type="dxa"/>
            <w:shd w:val="clear" w:color="auto" w:fill="D9D9D9"/>
          </w:tcPr>
          <w:p w14:paraId="431F5F4C" w14:textId="77777777" w:rsidR="00EC13B5" w:rsidRPr="00617AE2" w:rsidRDefault="00EC13B5" w:rsidP="00EC13B5">
            <w:pPr>
              <w:spacing w:before="60" w:after="60"/>
              <w:rPr>
                <w:rFonts w:eastAsia="Times New Roman"/>
                <w:b/>
              </w:rPr>
            </w:pPr>
            <w:r w:rsidRPr="00617AE2">
              <w:rPr>
                <w:rFonts w:eastAsia="Times New Roman"/>
                <w:b/>
              </w:rPr>
              <w:t>Výrobce</w:t>
            </w:r>
          </w:p>
        </w:tc>
        <w:tc>
          <w:tcPr>
            <w:tcW w:w="6520" w:type="dxa"/>
            <w:shd w:val="clear" w:color="auto" w:fill="auto"/>
          </w:tcPr>
          <w:p w14:paraId="2597C4A5" w14:textId="33D8B3E7" w:rsidR="00EC13B5" w:rsidRPr="00617AE2" w:rsidRDefault="00EC13B5" w:rsidP="00EC13B5">
            <w:pPr>
              <w:spacing w:before="60" w:after="60"/>
              <w:rPr>
                <w:rFonts w:eastAsia="Times New Roman"/>
                <w:b/>
              </w:rPr>
            </w:pPr>
            <w:r w:rsidRPr="003E2050">
              <w:t>IBM</w:t>
            </w:r>
          </w:p>
        </w:tc>
      </w:tr>
      <w:tr w:rsidR="00EC13B5" w:rsidRPr="00B27B19" w14:paraId="62B5CE3F" w14:textId="77777777" w:rsidTr="00617AE2">
        <w:tc>
          <w:tcPr>
            <w:tcW w:w="2694" w:type="dxa"/>
            <w:shd w:val="clear" w:color="auto" w:fill="D9D9D9"/>
          </w:tcPr>
          <w:p w14:paraId="5743B80B" w14:textId="77777777" w:rsidR="00EC13B5" w:rsidRPr="00617AE2" w:rsidRDefault="00EC13B5" w:rsidP="00EC13B5">
            <w:pPr>
              <w:spacing w:before="60" w:after="60"/>
              <w:rPr>
                <w:rFonts w:eastAsia="Times New Roman"/>
                <w:b/>
              </w:rPr>
            </w:pPr>
            <w:r w:rsidRPr="00617AE2">
              <w:rPr>
                <w:rFonts w:eastAsia="Times New Roman"/>
                <w:b/>
              </w:rPr>
              <w:t>Obchodní název</w:t>
            </w:r>
          </w:p>
        </w:tc>
        <w:tc>
          <w:tcPr>
            <w:tcW w:w="6520" w:type="dxa"/>
            <w:shd w:val="clear" w:color="auto" w:fill="auto"/>
          </w:tcPr>
          <w:p w14:paraId="5BF86133" w14:textId="462F80B5" w:rsidR="00EC13B5" w:rsidRPr="00617AE2" w:rsidRDefault="00EC13B5" w:rsidP="00EC13B5">
            <w:pPr>
              <w:spacing w:before="60" w:after="60"/>
              <w:rPr>
                <w:rFonts w:eastAsia="Times New Roman"/>
                <w:b/>
              </w:rPr>
            </w:pPr>
            <w:r w:rsidRPr="003E2050">
              <w:t>FlashSystem 5035</w:t>
            </w:r>
          </w:p>
        </w:tc>
      </w:tr>
      <w:tr w:rsidR="00EC13B5" w:rsidRPr="00B27B19" w14:paraId="53B4479B" w14:textId="77777777" w:rsidTr="00617AE2">
        <w:tc>
          <w:tcPr>
            <w:tcW w:w="2694" w:type="dxa"/>
            <w:shd w:val="clear" w:color="auto" w:fill="D9D9D9"/>
          </w:tcPr>
          <w:p w14:paraId="73B6363A" w14:textId="77777777" w:rsidR="00EC13B5" w:rsidRPr="00617AE2" w:rsidRDefault="00EC13B5" w:rsidP="00EC13B5">
            <w:pPr>
              <w:spacing w:before="60" w:after="60"/>
              <w:rPr>
                <w:rFonts w:eastAsia="Times New Roman"/>
                <w:b/>
              </w:rPr>
            </w:pPr>
            <w:r w:rsidRPr="00617AE2">
              <w:rPr>
                <w:rFonts w:eastAsia="Times New Roman"/>
                <w:b/>
              </w:rPr>
              <w:t>Model</w:t>
            </w:r>
          </w:p>
        </w:tc>
        <w:tc>
          <w:tcPr>
            <w:tcW w:w="6520" w:type="dxa"/>
            <w:shd w:val="clear" w:color="auto" w:fill="auto"/>
          </w:tcPr>
          <w:p w14:paraId="304B4C20" w14:textId="15422432" w:rsidR="00EC13B5" w:rsidRPr="00617AE2" w:rsidRDefault="00EC13B5" w:rsidP="00EC13B5">
            <w:pPr>
              <w:spacing w:before="60" w:after="60"/>
              <w:rPr>
                <w:rFonts w:eastAsia="Times New Roman"/>
                <w:b/>
              </w:rPr>
            </w:pPr>
            <w:r w:rsidRPr="003E2050">
              <w:t>FlashSystem 5035</w:t>
            </w:r>
          </w:p>
        </w:tc>
      </w:tr>
      <w:tr w:rsidR="00EC13B5" w:rsidRPr="00B27B19" w14:paraId="635E2B8D" w14:textId="77777777" w:rsidTr="00617AE2">
        <w:tc>
          <w:tcPr>
            <w:tcW w:w="2694" w:type="dxa"/>
            <w:shd w:val="clear" w:color="auto" w:fill="D9D9D9"/>
          </w:tcPr>
          <w:p w14:paraId="462BF94C" w14:textId="77777777" w:rsidR="00EC13B5" w:rsidRPr="00617AE2" w:rsidRDefault="00EC13B5" w:rsidP="00EC13B5">
            <w:pPr>
              <w:spacing w:before="60" w:after="60"/>
              <w:rPr>
                <w:rFonts w:eastAsia="Times New Roman"/>
                <w:b/>
              </w:rPr>
            </w:pPr>
            <w:r w:rsidRPr="00617AE2">
              <w:rPr>
                <w:rFonts w:eastAsia="Times New Roman"/>
                <w:b/>
              </w:rPr>
              <w:t>Part-number</w:t>
            </w:r>
          </w:p>
        </w:tc>
        <w:tc>
          <w:tcPr>
            <w:tcW w:w="6520" w:type="dxa"/>
            <w:shd w:val="clear" w:color="auto" w:fill="auto"/>
          </w:tcPr>
          <w:p w14:paraId="2007B958" w14:textId="51DEDAC7" w:rsidR="00EC13B5" w:rsidRPr="00617AE2" w:rsidRDefault="00EC13B5" w:rsidP="00EC13B5">
            <w:pPr>
              <w:spacing w:before="60" w:after="60"/>
              <w:rPr>
                <w:rFonts w:eastAsia="Times New Roman"/>
                <w:b/>
              </w:rPr>
            </w:pPr>
            <w:r w:rsidRPr="003E2050">
              <w:t>2072-3N4</w:t>
            </w:r>
          </w:p>
        </w:tc>
      </w:tr>
    </w:tbl>
    <w:p w14:paraId="2EB99E1C" w14:textId="77777777" w:rsidR="00E3602C" w:rsidRDefault="00E3602C" w:rsidP="0064242D">
      <w:pPr>
        <w:rPr>
          <w:rFonts w:ascii="Arial" w:hAnsi="Arial" w:cs="Arial"/>
          <w:b/>
        </w:rPr>
      </w:pP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049"/>
        <w:gridCol w:w="3498"/>
      </w:tblGrid>
      <w:tr w:rsidR="00403F62" w14:paraId="22C4F3B0"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000000"/>
            <w:hideMark/>
          </w:tcPr>
          <w:p w14:paraId="21F36281" w14:textId="77777777" w:rsidR="00403F62" w:rsidRPr="00302DD8" w:rsidRDefault="00403F62" w:rsidP="00EC13B5">
            <w:pPr>
              <w:ind w:left="-225"/>
              <w:jc w:val="center"/>
              <w:rPr>
                <w:b/>
                <w:bCs/>
              </w:rPr>
            </w:pPr>
            <w:r>
              <w:rPr>
                <w:b/>
                <w:bCs/>
              </w:rPr>
              <w:t>Parametr</w:t>
            </w:r>
          </w:p>
        </w:tc>
        <w:tc>
          <w:tcPr>
            <w:tcW w:w="4049" w:type="dxa"/>
            <w:tcBorders>
              <w:top w:val="single" w:sz="4" w:space="0" w:color="auto"/>
              <w:left w:val="single" w:sz="4" w:space="0" w:color="auto"/>
              <w:bottom w:val="single" w:sz="4" w:space="0" w:color="auto"/>
              <w:right w:val="single" w:sz="4" w:space="0" w:color="auto"/>
            </w:tcBorders>
            <w:shd w:val="clear" w:color="auto" w:fill="000000"/>
            <w:hideMark/>
          </w:tcPr>
          <w:p w14:paraId="1116A989" w14:textId="48E8E76E" w:rsidR="00403F62" w:rsidRDefault="00403F62" w:rsidP="00EC13B5">
            <w:pPr>
              <w:jc w:val="center"/>
              <w:rPr>
                <w:b/>
                <w:bCs/>
              </w:rPr>
            </w:pPr>
            <w:r>
              <w:rPr>
                <w:b/>
                <w:bCs/>
              </w:rPr>
              <w:t>Minimální požadované parametry</w:t>
            </w:r>
          </w:p>
        </w:tc>
        <w:tc>
          <w:tcPr>
            <w:tcW w:w="3498" w:type="dxa"/>
            <w:tcBorders>
              <w:top w:val="single" w:sz="4" w:space="0" w:color="auto"/>
              <w:left w:val="single" w:sz="4" w:space="0" w:color="auto"/>
              <w:bottom w:val="single" w:sz="4" w:space="0" w:color="auto"/>
              <w:right w:val="single" w:sz="4" w:space="0" w:color="auto"/>
            </w:tcBorders>
            <w:shd w:val="clear" w:color="auto" w:fill="000000"/>
            <w:hideMark/>
          </w:tcPr>
          <w:p w14:paraId="2D72A8DD" w14:textId="77777777" w:rsidR="00403F62" w:rsidRDefault="00403F62" w:rsidP="00EC13B5">
            <w:pPr>
              <w:jc w:val="center"/>
              <w:rPr>
                <w:b/>
                <w:bCs/>
              </w:rPr>
            </w:pPr>
            <w:r>
              <w:rPr>
                <w:b/>
                <w:bCs/>
              </w:rPr>
              <w:t>Parametry nabídnuté sestavy</w:t>
            </w:r>
          </w:p>
        </w:tc>
      </w:tr>
      <w:tr w:rsidR="00EC13B5" w14:paraId="0DED8172"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C572C3" w14:textId="77777777" w:rsidR="00EC13B5" w:rsidRPr="00302DD8" w:rsidRDefault="00EC13B5" w:rsidP="00EC13B5">
            <w:pPr>
              <w:ind w:left="-225"/>
              <w:jc w:val="center"/>
              <w:rPr>
                <w:b/>
                <w:bCs/>
              </w:rPr>
            </w:pPr>
            <w:r w:rsidRPr="00302DD8">
              <w:rPr>
                <w:b/>
                <w:bCs/>
              </w:rPr>
              <w:t>Provedení</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49D09C26" w14:textId="77777777" w:rsidR="00EC13B5" w:rsidRPr="00302DD8" w:rsidRDefault="00EC13B5" w:rsidP="00EC13B5">
            <w:pPr>
              <w:jc w:val="center"/>
            </w:pPr>
            <w:r w:rsidRPr="00302DD8">
              <w:t>K montáži do 19</w:t>
            </w:r>
            <w:r w:rsidRPr="00302DD8">
              <w:rPr>
                <w:rStyle w:val="st"/>
              </w:rPr>
              <w:t>"</w:t>
            </w:r>
            <w:r w:rsidRPr="00302DD8">
              <w:t xml:space="preserve"> racku</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3033AA4" w14:textId="261010BB" w:rsidR="00EC13B5" w:rsidRPr="00302DD8" w:rsidRDefault="00EC13B5" w:rsidP="00EC13B5">
            <w:pPr>
              <w:jc w:val="center"/>
              <w:rPr>
                <w:b/>
                <w:bCs/>
              </w:rPr>
            </w:pPr>
            <w:r w:rsidRPr="00302DD8">
              <w:t>K montáži do 19</w:t>
            </w:r>
            <w:r w:rsidRPr="00302DD8">
              <w:rPr>
                <w:rStyle w:val="st"/>
              </w:rPr>
              <w:t>"</w:t>
            </w:r>
            <w:r w:rsidRPr="00302DD8">
              <w:t xml:space="preserve"> racku</w:t>
            </w:r>
          </w:p>
        </w:tc>
      </w:tr>
      <w:tr w:rsidR="00EC13B5" w14:paraId="6B541904"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B9A0C" w14:textId="77777777" w:rsidR="00EC13B5" w:rsidRPr="00302DD8" w:rsidRDefault="00EC13B5" w:rsidP="00EC13B5">
            <w:pPr>
              <w:ind w:left="-225"/>
              <w:jc w:val="center"/>
              <w:rPr>
                <w:b/>
                <w:bCs/>
              </w:rPr>
            </w:pPr>
            <w:r w:rsidRPr="00302DD8">
              <w:rPr>
                <w:b/>
                <w:bCs/>
              </w:rPr>
              <w:t>Architektura</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65A1C1EE" w14:textId="77777777" w:rsidR="00EC13B5" w:rsidRPr="00302DD8" w:rsidRDefault="00EC13B5" w:rsidP="00EC13B5">
            <w:pPr>
              <w:jc w:val="center"/>
            </w:pPr>
            <w:r w:rsidRPr="00302DD8">
              <w:t>Modulární, dvou řadičové diskové pole založené na 12Gbit SAS, řešení je koncipováno jako HW, SW a FW od jednoho výrobce, bez slabého místa (no single point of failure)</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0999C62B" w14:textId="388A109A" w:rsidR="00EC13B5" w:rsidRPr="00302DD8" w:rsidRDefault="00EC13B5" w:rsidP="00EC13B5">
            <w:pPr>
              <w:jc w:val="center"/>
              <w:rPr>
                <w:b/>
                <w:bCs/>
              </w:rPr>
            </w:pPr>
            <w:r w:rsidRPr="00302DD8">
              <w:t>Modulární, dvou řadičové diskové pole založené na 12Gbit SAS, řešení je koncipováno jako HW, SW a FW od jednoho výrobce, bez slabého místa</w:t>
            </w:r>
          </w:p>
        </w:tc>
      </w:tr>
      <w:tr w:rsidR="00EC13B5" w14:paraId="552FD526"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4508D8A"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7152ADF0" w14:textId="77777777" w:rsidR="00EC13B5" w:rsidRPr="00302DD8" w:rsidRDefault="00EC13B5" w:rsidP="00EC13B5">
            <w:pPr>
              <w:jc w:val="center"/>
            </w:pPr>
            <w:r w:rsidRPr="00857B38">
              <w:t>Redundantní hot-swap storage controllery v režimu Active-Active</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0BE7C2FB" w14:textId="0E8B5A78" w:rsidR="00EC13B5" w:rsidRDefault="00EC13B5" w:rsidP="00EC13B5">
            <w:pPr>
              <w:jc w:val="center"/>
              <w:rPr>
                <w:rFonts w:ascii="Times New Roman" w:hAnsi="Times New Roman"/>
                <w:sz w:val="20"/>
                <w:szCs w:val="20"/>
                <w:highlight w:val="yellow"/>
              </w:rPr>
            </w:pPr>
            <w:r w:rsidRPr="00857B38">
              <w:t>Redundantní hot-swap storage controllery v režimu Active-Active</w:t>
            </w:r>
          </w:p>
        </w:tc>
      </w:tr>
      <w:tr w:rsidR="00EC13B5" w14:paraId="0878895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710F4F6"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50925942" w14:textId="77777777" w:rsidR="00EC13B5" w:rsidRPr="00302DD8" w:rsidRDefault="00EC13B5" w:rsidP="00EC13B5">
            <w:pPr>
              <w:jc w:val="center"/>
            </w:pPr>
            <w:r w:rsidRPr="00857B38">
              <w:t>Redundantní hot-swap zdroje napětí i ventilátory</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1977154A" w14:textId="79AE174E" w:rsidR="00EC13B5" w:rsidRDefault="00EC13B5" w:rsidP="00EC13B5">
            <w:pPr>
              <w:jc w:val="center"/>
              <w:rPr>
                <w:rFonts w:ascii="Times New Roman" w:hAnsi="Times New Roman"/>
                <w:sz w:val="20"/>
                <w:szCs w:val="20"/>
                <w:highlight w:val="yellow"/>
              </w:rPr>
            </w:pPr>
            <w:r w:rsidRPr="00857B38">
              <w:t>Redundantní hot-swap zdroje napětí i ventilátory</w:t>
            </w:r>
          </w:p>
        </w:tc>
      </w:tr>
      <w:tr w:rsidR="00EC13B5" w14:paraId="12A67C69"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339465E"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174D3860" w14:textId="77777777" w:rsidR="00EC13B5" w:rsidRPr="00302DD8" w:rsidRDefault="00EC13B5" w:rsidP="00EC13B5">
            <w:pPr>
              <w:jc w:val="center"/>
            </w:pPr>
            <w:r w:rsidRPr="00857B38">
              <w:t>Plná redundance na úrovni klíčových komponent, bez slabého místa (single point of failure)</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08788582" w14:textId="57F2B2B9" w:rsidR="00EC13B5" w:rsidRDefault="00EC13B5" w:rsidP="00EC13B5">
            <w:pPr>
              <w:jc w:val="center"/>
              <w:rPr>
                <w:rFonts w:ascii="Times New Roman" w:hAnsi="Times New Roman"/>
                <w:sz w:val="20"/>
                <w:szCs w:val="20"/>
                <w:highlight w:val="yellow"/>
              </w:rPr>
            </w:pPr>
            <w:r w:rsidRPr="00857B38">
              <w:t>Plná redundance na úrovni klíčových komponent, bez slabého místa</w:t>
            </w:r>
          </w:p>
        </w:tc>
      </w:tr>
      <w:tr w:rsidR="00EC13B5" w14:paraId="647EF86A"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FF73C1" w14:textId="77777777" w:rsidR="00EC13B5" w:rsidRPr="00302DD8" w:rsidRDefault="00EC13B5" w:rsidP="00EC13B5">
            <w:pPr>
              <w:ind w:left="-225"/>
              <w:jc w:val="center"/>
              <w:rPr>
                <w:b/>
                <w:bCs/>
              </w:rPr>
            </w:pPr>
            <w:r w:rsidRPr="00302DD8">
              <w:rPr>
                <w:b/>
                <w:bCs/>
              </w:rPr>
              <w:t>Cache</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3E088203" w14:textId="465163C4" w:rsidR="00EC13B5" w:rsidRPr="00302DD8" w:rsidRDefault="00EC13B5" w:rsidP="00EC13B5">
            <w:pPr>
              <w:jc w:val="center"/>
            </w:pPr>
            <w:r w:rsidRPr="006374DF">
              <w:t>Minimálně 16 GB cache na řadič,</w:t>
            </w:r>
            <w:r w:rsidRPr="00857B38">
              <w:t xml:space="preserve"> chráněná proti ztrátě dat a poškození při hardwarové poruše či výpadku napájení</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7709131" w14:textId="08002240" w:rsidR="00EC13B5" w:rsidRPr="00302DD8" w:rsidRDefault="00EC13B5" w:rsidP="00EC13B5">
            <w:pPr>
              <w:jc w:val="center"/>
              <w:rPr>
                <w:b/>
                <w:bCs/>
              </w:rPr>
            </w:pPr>
            <w:r w:rsidRPr="00E54D60">
              <w:t>32 GB cache na řadič</w:t>
            </w:r>
            <w:r w:rsidRPr="006374DF">
              <w:t>,</w:t>
            </w:r>
            <w:r w:rsidRPr="00857B38">
              <w:t xml:space="preserve"> chráněná proti ztrátě dat a poškození při hardwarové poruše či výpadku napájení</w:t>
            </w:r>
          </w:p>
        </w:tc>
      </w:tr>
      <w:tr w:rsidR="00EC13B5" w14:paraId="2620556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0CDEC2" w14:textId="77777777" w:rsidR="00EC13B5" w:rsidRPr="00302DD8" w:rsidRDefault="00EC13B5" w:rsidP="00EC13B5">
            <w:pPr>
              <w:ind w:left="-225"/>
              <w:jc w:val="center"/>
              <w:rPr>
                <w:b/>
                <w:bCs/>
              </w:rPr>
            </w:pPr>
            <w:r w:rsidRPr="00302DD8">
              <w:rPr>
                <w:b/>
                <w:bCs/>
              </w:rPr>
              <w:t>Rozšiřitelnost</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66CABA07" w14:textId="77777777" w:rsidR="00EC13B5" w:rsidRPr="00302DD8" w:rsidRDefault="00EC13B5" w:rsidP="00EC13B5">
            <w:pPr>
              <w:jc w:val="center"/>
            </w:pPr>
            <w:r w:rsidRPr="00302DD8">
              <w:t xml:space="preserve">Nejméně </w:t>
            </w:r>
            <w:r>
              <w:t>200</w:t>
            </w:r>
            <w:r w:rsidRPr="00302DD8">
              <w:t xml:space="preserve"> ks disků </w:t>
            </w:r>
            <w:r w:rsidRPr="00857B38">
              <w:t>pouze přidáním polic a disků, bez nutnosti dokupovat další řadiče, IO karty, licence.</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0A4F7AA2" w14:textId="00866457" w:rsidR="00EC13B5" w:rsidRPr="00302DD8" w:rsidRDefault="00EC13B5" w:rsidP="00EC13B5">
            <w:pPr>
              <w:jc w:val="center"/>
              <w:rPr>
                <w:b/>
                <w:bCs/>
              </w:rPr>
            </w:pPr>
            <w:r w:rsidRPr="00B62A82">
              <w:t>504 ks disků pouze přidáním polic a disků, bez nutnosti dokupovat další řadiče, IO karty, licence</w:t>
            </w:r>
          </w:p>
        </w:tc>
      </w:tr>
      <w:tr w:rsidR="00EC13B5" w14:paraId="75EE36EC"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78D48A" w14:textId="77777777" w:rsidR="00EC13B5" w:rsidRPr="00302DD8" w:rsidRDefault="00EC13B5" w:rsidP="00EC13B5">
            <w:pPr>
              <w:ind w:left="-225"/>
              <w:jc w:val="center"/>
              <w:rPr>
                <w:b/>
                <w:bCs/>
              </w:rPr>
            </w:pPr>
            <w:r w:rsidRPr="00302DD8">
              <w:rPr>
                <w:b/>
                <w:bCs/>
              </w:rPr>
              <w:t>Disky</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537E8B99" w14:textId="77777777" w:rsidR="00EC13B5" w:rsidRPr="00302DD8" w:rsidRDefault="00EC13B5" w:rsidP="00EC13B5">
            <w:pPr>
              <w:jc w:val="center"/>
            </w:pPr>
            <w:r w:rsidRPr="00302DD8">
              <w:t>Podpora SAS a SSD disků s možností jejich kombinace v jedné diskové polici</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38BE41C7" w14:textId="042BF4A8" w:rsidR="00EC13B5" w:rsidRPr="00302DD8" w:rsidRDefault="00EC13B5" w:rsidP="00EC13B5">
            <w:pPr>
              <w:jc w:val="center"/>
              <w:rPr>
                <w:b/>
                <w:bCs/>
              </w:rPr>
            </w:pPr>
            <w:r w:rsidRPr="00302DD8">
              <w:t>Podpora SAS a SSD disků s možností jejich kombinace v jedné diskové polici</w:t>
            </w:r>
          </w:p>
        </w:tc>
      </w:tr>
      <w:tr w:rsidR="00EC13B5" w14:paraId="5024ACAE"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BDEE73"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67718F36" w14:textId="7E1AC0BE" w:rsidR="00EC13B5" w:rsidRPr="00302DD8" w:rsidRDefault="00EC13B5" w:rsidP="00EC13B5">
            <w:pPr>
              <w:jc w:val="center"/>
            </w:pPr>
            <w:r w:rsidRPr="00302DD8">
              <w:t>Podpora 2,5” disků, SAS 7,2/10/15tis. ot. a SSD disků enterprise úrovně (eMLC, SLC nebo eSLC)</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D8DD9B1" w14:textId="77777777" w:rsidR="00EC13B5" w:rsidRDefault="00EC13B5" w:rsidP="00EC13B5">
            <w:pPr>
              <w:jc w:val="center"/>
            </w:pPr>
            <w:r w:rsidRPr="002A28B7">
              <w:t>Podpora 2,5” disků, SAS 7,2/10tis. ot. a SSD disků enterprise úrovně (eMLC, SLC nebo eSLC)</w:t>
            </w:r>
          </w:p>
          <w:p w14:paraId="0A8FF7DE" w14:textId="6F08E61F" w:rsidR="00EC13B5" w:rsidRPr="00EC13B5" w:rsidRDefault="00EC13B5" w:rsidP="00EC13B5">
            <w:pPr>
              <w:jc w:val="center"/>
              <w:rPr>
                <w:b/>
                <w:bCs/>
                <w:i/>
                <w:iCs/>
              </w:rPr>
            </w:pPr>
            <w:r w:rsidRPr="00EC13B5">
              <w:rPr>
                <w:i/>
                <w:iCs/>
              </w:rPr>
              <w:t>(v souladu s vysvětlením ZD)</w:t>
            </w:r>
          </w:p>
        </w:tc>
      </w:tr>
      <w:tr w:rsidR="00EC13B5" w14:paraId="0C541218"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A016F6C"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141C3E68" w14:textId="77777777" w:rsidR="00EC13B5" w:rsidRPr="00302DD8" w:rsidRDefault="00EC13B5" w:rsidP="00EC13B5">
            <w:pPr>
              <w:jc w:val="center"/>
            </w:pPr>
            <w:r w:rsidRPr="00857B38">
              <w:t xml:space="preserve">Typ osazených disků </w:t>
            </w:r>
            <w:r>
              <w:t>- SSD úrovně</w:t>
            </w:r>
            <w:r w:rsidRPr="00857B38">
              <w:t xml:space="preserve"> enterprise</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1A92C9CA" w14:textId="17A2C027" w:rsidR="00EC13B5" w:rsidRDefault="00EC13B5" w:rsidP="00EC13B5">
            <w:pPr>
              <w:jc w:val="center"/>
              <w:rPr>
                <w:rFonts w:ascii="Times New Roman" w:hAnsi="Times New Roman"/>
                <w:sz w:val="20"/>
                <w:szCs w:val="20"/>
                <w:highlight w:val="yellow"/>
              </w:rPr>
            </w:pPr>
            <w:r w:rsidRPr="00857B38">
              <w:t xml:space="preserve">Typ osazených disků </w:t>
            </w:r>
            <w:r>
              <w:t>- SSD úrovně</w:t>
            </w:r>
            <w:r w:rsidRPr="00857B38">
              <w:t xml:space="preserve"> enterprise</w:t>
            </w:r>
          </w:p>
        </w:tc>
      </w:tr>
      <w:tr w:rsidR="00EC13B5" w14:paraId="432D38F0"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046CFAE"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0799F917" w14:textId="77777777" w:rsidR="00EC13B5" w:rsidRPr="00857B38" w:rsidRDefault="00EC13B5" w:rsidP="00EC13B5">
            <w:pPr>
              <w:jc w:val="center"/>
            </w:pPr>
            <w:r w:rsidRPr="002642FC">
              <w:t>Všechny disky musí být vyměnitelné za běhu (hot swap).</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38F5A7A5" w14:textId="2851C783" w:rsidR="00EC13B5" w:rsidRDefault="00EC13B5" w:rsidP="00EC13B5">
            <w:pPr>
              <w:jc w:val="center"/>
              <w:rPr>
                <w:rFonts w:ascii="Times New Roman" w:hAnsi="Times New Roman"/>
                <w:sz w:val="20"/>
                <w:szCs w:val="20"/>
                <w:highlight w:val="yellow"/>
              </w:rPr>
            </w:pPr>
            <w:r w:rsidRPr="002642FC">
              <w:t xml:space="preserve">Všechny disky </w:t>
            </w:r>
            <w:r>
              <w:t>jsou</w:t>
            </w:r>
            <w:r w:rsidRPr="002642FC">
              <w:t xml:space="preserve"> vyměnitelné za běhu (hot swap).</w:t>
            </w:r>
          </w:p>
        </w:tc>
      </w:tr>
      <w:tr w:rsidR="00EC13B5" w14:paraId="24856933"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EE1A6B" w14:textId="77777777" w:rsidR="00EC13B5" w:rsidRPr="00302DD8" w:rsidRDefault="00EC13B5" w:rsidP="00EC13B5">
            <w:pPr>
              <w:ind w:left="-225"/>
              <w:jc w:val="center"/>
              <w:rPr>
                <w:b/>
                <w:bCs/>
              </w:rPr>
            </w:pPr>
            <w:r w:rsidRPr="00302DD8">
              <w:rPr>
                <w:b/>
                <w:bCs/>
              </w:rPr>
              <w:t>Kapacita</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21783C6F" w14:textId="5CCA2905" w:rsidR="00EC13B5" w:rsidRPr="00302DD8" w:rsidRDefault="00EC13B5" w:rsidP="00EC13B5">
            <w:pPr>
              <w:jc w:val="center"/>
            </w:pPr>
            <w:r>
              <w:t>V</w:t>
            </w:r>
            <w:r w:rsidRPr="002642FC">
              <w:t>iditelná a využitelná SAN LUN kapacit</w:t>
            </w:r>
            <w:r>
              <w:t>a</w:t>
            </w:r>
            <w:r w:rsidRPr="002642FC">
              <w:t>, chráněn</w:t>
            </w:r>
            <w:r>
              <w:t xml:space="preserve">á </w:t>
            </w:r>
            <w:r w:rsidRPr="002642FC">
              <w:t>dvojnásobnou paritou a spare diskem 20TB</w:t>
            </w:r>
            <w:r>
              <w:t xml:space="preserve"> SSD. </w:t>
            </w:r>
            <w:r w:rsidRPr="006374DF">
              <w:t>Fyzický spare disk může být nahrazen technicky rovnocenným řešením (např. distribuovaná spare kapacita v případě virtualiovaných diskových polí).</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1CB345B1" w14:textId="45E822B0" w:rsidR="00EC13B5" w:rsidRPr="00302DD8" w:rsidRDefault="00EC13B5" w:rsidP="00EC13B5">
            <w:pPr>
              <w:jc w:val="center"/>
              <w:rPr>
                <w:b/>
                <w:bCs/>
              </w:rPr>
            </w:pPr>
            <w:r w:rsidRPr="00546404">
              <w:t>Viditelná a využitelná SAN LUN kapacita, chráněná dvojnásobnou paritou 21TB SSD. Fyzický spare disk je nahrazen technicky rovnocenným řešením distribuované spare kapacity.</w:t>
            </w:r>
          </w:p>
        </w:tc>
      </w:tr>
      <w:tr w:rsidR="00EC13B5" w14:paraId="79B1FC1F"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219176" w14:textId="77777777" w:rsidR="00EC13B5" w:rsidRPr="00302DD8" w:rsidRDefault="00EC13B5" w:rsidP="00EC13B5">
            <w:pPr>
              <w:ind w:left="-225"/>
              <w:jc w:val="center"/>
              <w:rPr>
                <w:b/>
                <w:bCs/>
              </w:rPr>
            </w:pPr>
            <w:r w:rsidRPr="00302DD8">
              <w:rPr>
                <w:b/>
                <w:bCs/>
              </w:rPr>
              <w:t>Vnější host porty</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7BD61DBA" w14:textId="77777777" w:rsidR="00EC13B5" w:rsidRPr="00302DD8" w:rsidRDefault="00EC13B5" w:rsidP="00EC13B5">
            <w:pPr>
              <w:jc w:val="center"/>
            </w:pPr>
            <w:r w:rsidRPr="00302DD8">
              <w:t>8x 16Gbps FC porty</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03F5BCF" w14:textId="6FB56E83" w:rsidR="00EC13B5" w:rsidRPr="00302DD8" w:rsidRDefault="00EC13B5" w:rsidP="00EC13B5">
            <w:pPr>
              <w:jc w:val="center"/>
              <w:rPr>
                <w:b/>
                <w:bCs/>
              </w:rPr>
            </w:pPr>
            <w:r w:rsidRPr="00302DD8">
              <w:t>8x 16Gbps FC porty</w:t>
            </w:r>
          </w:p>
        </w:tc>
      </w:tr>
      <w:tr w:rsidR="00EC13B5" w14:paraId="0248A80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C222EFE"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06719853" w14:textId="77777777" w:rsidR="00EC13B5" w:rsidRPr="00302DD8" w:rsidRDefault="00EC13B5" w:rsidP="00EC13B5">
            <w:pPr>
              <w:jc w:val="center"/>
            </w:pPr>
            <w:r w:rsidRPr="002642FC">
              <w:t>4x 10Gb iSCSI host kanál</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4EED57A8" w14:textId="03E642EA" w:rsidR="00EC13B5" w:rsidRDefault="00EC13B5" w:rsidP="00EC13B5">
            <w:pPr>
              <w:jc w:val="center"/>
              <w:rPr>
                <w:rFonts w:ascii="Times New Roman" w:hAnsi="Times New Roman"/>
                <w:sz w:val="20"/>
                <w:szCs w:val="20"/>
                <w:highlight w:val="yellow"/>
              </w:rPr>
            </w:pPr>
            <w:r w:rsidRPr="002642FC">
              <w:t>4x 10Gb iSCSI host kanál</w:t>
            </w:r>
          </w:p>
        </w:tc>
      </w:tr>
      <w:tr w:rsidR="00EC13B5" w14:paraId="6D18A34F"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8626F14"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334C3300" w14:textId="77777777" w:rsidR="00EC13B5" w:rsidRPr="002642FC" w:rsidRDefault="00EC13B5" w:rsidP="00EC13B5">
            <w:pPr>
              <w:jc w:val="center"/>
            </w:pPr>
            <w:r w:rsidRPr="002642FC">
              <w:t>2x management port LAN RJ-45</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0D4D6497" w14:textId="616871F2" w:rsidR="00EC13B5" w:rsidRDefault="00EC13B5" w:rsidP="00EC13B5">
            <w:pPr>
              <w:jc w:val="center"/>
              <w:rPr>
                <w:rFonts w:ascii="Times New Roman" w:hAnsi="Times New Roman"/>
                <w:sz w:val="20"/>
                <w:szCs w:val="20"/>
                <w:highlight w:val="yellow"/>
              </w:rPr>
            </w:pPr>
            <w:r w:rsidRPr="002642FC">
              <w:t>2x management port LAN RJ-45</w:t>
            </w:r>
          </w:p>
        </w:tc>
      </w:tr>
      <w:tr w:rsidR="00EC13B5" w14:paraId="7C7DFB42"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53DFF37"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1674C204" w14:textId="77777777" w:rsidR="00EC13B5" w:rsidRPr="002642FC" w:rsidRDefault="00EC13B5" w:rsidP="00EC13B5">
            <w:pPr>
              <w:jc w:val="center"/>
            </w:pPr>
            <w:r w:rsidRPr="002642FC">
              <w:t>Řeš</w:t>
            </w:r>
            <w:r>
              <w:t xml:space="preserve">ení </w:t>
            </w:r>
            <w:r w:rsidRPr="002642FC">
              <w:t>požadovan</w:t>
            </w:r>
            <w:r>
              <w:t xml:space="preserve">ých </w:t>
            </w:r>
            <w:r w:rsidRPr="002642FC">
              <w:t>počt</w:t>
            </w:r>
            <w:r>
              <w:t>ů</w:t>
            </w:r>
            <w:r w:rsidRPr="002642FC">
              <w:t xml:space="preserve"> portů pomocí switchů či externích konvertorů není povoleno.</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1843CF8C" w14:textId="300FADFF" w:rsidR="00EC13B5" w:rsidRDefault="00EC13B5" w:rsidP="00EC13B5">
            <w:pPr>
              <w:jc w:val="center"/>
              <w:rPr>
                <w:rFonts w:ascii="Times New Roman" w:hAnsi="Times New Roman"/>
                <w:sz w:val="20"/>
                <w:szCs w:val="20"/>
                <w:highlight w:val="yellow"/>
              </w:rPr>
            </w:pPr>
            <w:r>
              <w:t xml:space="preserve">K řešení </w:t>
            </w:r>
            <w:r w:rsidRPr="002642FC">
              <w:t>požadovan</w:t>
            </w:r>
            <w:r>
              <w:t xml:space="preserve">ých </w:t>
            </w:r>
            <w:r w:rsidRPr="002642FC">
              <w:t>počt</w:t>
            </w:r>
            <w:r>
              <w:t>ů</w:t>
            </w:r>
            <w:r w:rsidRPr="002642FC">
              <w:t xml:space="preserve"> portů </w:t>
            </w:r>
            <w:r>
              <w:t xml:space="preserve">není využito </w:t>
            </w:r>
            <w:r w:rsidRPr="002642FC">
              <w:t>switchů či externích konvertorů</w:t>
            </w:r>
          </w:p>
        </w:tc>
      </w:tr>
      <w:tr w:rsidR="00EC13B5" w14:paraId="43E5F59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1D052C" w14:textId="77777777" w:rsidR="00EC13B5" w:rsidRPr="00302DD8" w:rsidRDefault="00EC13B5" w:rsidP="00EC13B5">
            <w:pPr>
              <w:ind w:left="-225"/>
              <w:jc w:val="center"/>
              <w:rPr>
                <w:b/>
                <w:bCs/>
              </w:rPr>
            </w:pPr>
            <w:r w:rsidRPr="00302DD8">
              <w:rPr>
                <w:b/>
                <w:bCs/>
              </w:rPr>
              <w:t>RAID</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5C5C1591" w14:textId="77777777" w:rsidR="00EC13B5" w:rsidRPr="00302DD8" w:rsidRDefault="00EC13B5" w:rsidP="00EC13B5">
            <w:pPr>
              <w:jc w:val="center"/>
            </w:pPr>
            <w:r w:rsidRPr="00302DD8">
              <w:t>podpora RAID 0; 1; 5; 6 a 10 (nebo 0+1)</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36F0BB19" w14:textId="50E0BB62" w:rsidR="00EC13B5" w:rsidRDefault="00EC13B5" w:rsidP="00EC13B5">
            <w:pPr>
              <w:jc w:val="center"/>
            </w:pPr>
            <w:r w:rsidRPr="002A28B7">
              <w:t xml:space="preserve">RAID pomocí ekvivalentů zrcadlení, jednoduchá a dvojnásobná parita </w:t>
            </w:r>
            <w:r w:rsidRPr="00EC13B5">
              <w:t>(RAID 1/5/6/10)</w:t>
            </w:r>
          </w:p>
          <w:p w14:paraId="53B43870" w14:textId="4C467E2E" w:rsidR="00EC13B5" w:rsidRPr="00302DD8" w:rsidRDefault="00EC13B5" w:rsidP="00EC13B5">
            <w:pPr>
              <w:jc w:val="center"/>
              <w:rPr>
                <w:b/>
                <w:bCs/>
              </w:rPr>
            </w:pPr>
            <w:r w:rsidRPr="00EC13B5">
              <w:rPr>
                <w:i/>
                <w:iCs/>
              </w:rPr>
              <w:t>(v souladu s vysvětlením ZD)</w:t>
            </w:r>
          </w:p>
        </w:tc>
      </w:tr>
      <w:tr w:rsidR="00EC13B5" w14:paraId="1DCAA190"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0B2740" w14:textId="77777777" w:rsidR="00EC13B5" w:rsidRPr="00302DD8" w:rsidRDefault="00EC13B5" w:rsidP="00EC13B5">
            <w:pPr>
              <w:ind w:left="-225"/>
              <w:jc w:val="center"/>
              <w:rPr>
                <w:b/>
                <w:bCs/>
              </w:rPr>
            </w:pPr>
            <w:r w:rsidRPr="00302DD8">
              <w:rPr>
                <w:b/>
                <w:bCs/>
              </w:rPr>
              <w:t>Logické disky</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0EED9F17" w14:textId="77777777" w:rsidR="00EC13B5" w:rsidRPr="00302DD8" w:rsidRDefault="00EC13B5" w:rsidP="00EC13B5">
            <w:pPr>
              <w:jc w:val="center"/>
            </w:pPr>
            <w:r w:rsidRPr="00302DD8">
              <w:t>Podpora nejméně 256 logických disků (LUN)</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4CFCEADB" w14:textId="4EF634F0" w:rsidR="00EC13B5" w:rsidRPr="00302DD8" w:rsidRDefault="00EC13B5" w:rsidP="00EC13B5">
            <w:pPr>
              <w:jc w:val="center"/>
              <w:rPr>
                <w:b/>
                <w:bCs/>
              </w:rPr>
            </w:pPr>
            <w:r w:rsidRPr="00302DD8">
              <w:t>Podpora 256 logických disků</w:t>
            </w:r>
          </w:p>
        </w:tc>
      </w:tr>
      <w:tr w:rsidR="00EC13B5" w14:paraId="570B082C"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A4C82A"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299FA53D" w14:textId="77777777" w:rsidR="00EC13B5" w:rsidRPr="00302DD8" w:rsidRDefault="00EC13B5" w:rsidP="00EC13B5">
            <w:pPr>
              <w:jc w:val="center"/>
            </w:pPr>
            <w:r w:rsidRPr="00302DD8">
              <w:t>Velikost logického disku nejméně 10 TB</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C92CE8E" w14:textId="4AECFA6E" w:rsidR="00EC13B5" w:rsidRPr="00302DD8" w:rsidRDefault="00EC13B5" w:rsidP="00EC13B5">
            <w:pPr>
              <w:jc w:val="center"/>
              <w:rPr>
                <w:b/>
                <w:bCs/>
              </w:rPr>
            </w:pPr>
            <w:r w:rsidRPr="00302DD8">
              <w:t>Velikost logického disku 10 TB</w:t>
            </w:r>
          </w:p>
        </w:tc>
      </w:tr>
      <w:tr w:rsidR="00EC13B5" w14:paraId="0453A8F7"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45557A" w14:textId="77777777" w:rsidR="00EC13B5" w:rsidRPr="00302DD8" w:rsidRDefault="00EC13B5" w:rsidP="00EC13B5">
            <w:pPr>
              <w:ind w:left="-225"/>
              <w:jc w:val="center"/>
              <w:rPr>
                <w:b/>
                <w:bCs/>
              </w:rPr>
            </w:pPr>
            <w:r w:rsidRPr="00302DD8">
              <w:rPr>
                <w:b/>
                <w:bCs/>
              </w:rPr>
              <w:t>Podporované OS hostitelských serverů</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47ED0CD3" w14:textId="77777777" w:rsidR="00EC13B5" w:rsidRPr="00302DD8" w:rsidRDefault="00EC13B5" w:rsidP="00EC13B5">
            <w:pPr>
              <w:jc w:val="center"/>
            </w:pPr>
            <w:r w:rsidRPr="00302DD8">
              <w:t>Microsoft Windows Server</w:t>
            </w:r>
            <w:r>
              <w:t>,</w:t>
            </w:r>
            <w:r w:rsidRPr="00302DD8">
              <w:t xml:space="preserve"> Red Hat Linux (32/64), SuSE SLES (32/64), Oracle Linux, VMware, HyperV</w:t>
            </w:r>
            <w:r>
              <w:t>. Vše v aktuálních verzích.</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C11DCE2" w14:textId="1E27D43E" w:rsidR="00EC13B5" w:rsidRPr="00302DD8" w:rsidRDefault="00EC13B5" w:rsidP="00EC13B5">
            <w:pPr>
              <w:jc w:val="center"/>
              <w:rPr>
                <w:b/>
                <w:bCs/>
              </w:rPr>
            </w:pPr>
            <w:r w:rsidRPr="00302DD8">
              <w:t>Microsoft Windows Server</w:t>
            </w:r>
            <w:r>
              <w:t>,</w:t>
            </w:r>
            <w:r w:rsidRPr="00302DD8">
              <w:t xml:space="preserve"> Red Hat Linux (32/64), SuSE SLES (32/64), Oracle Linux, VMware, HyperV</w:t>
            </w:r>
            <w:r>
              <w:t>. Vše v aktuálních verzích.</w:t>
            </w:r>
          </w:p>
        </w:tc>
      </w:tr>
      <w:tr w:rsidR="00EC13B5" w14:paraId="20E41B9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85BDB6"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5DCBA883" w14:textId="77777777" w:rsidR="00EC13B5" w:rsidRPr="00302DD8" w:rsidRDefault="00EC13B5" w:rsidP="00EC13B5">
            <w:pPr>
              <w:jc w:val="center"/>
            </w:pPr>
            <w:r w:rsidRPr="00302DD8">
              <w:t>Podpora clusterových konfigurací</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90C88AC" w14:textId="77E36A68" w:rsidR="00EC13B5" w:rsidRPr="00302DD8" w:rsidRDefault="00EC13B5" w:rsidP="00EC13B5">
            <w:pPr>
              <w:jc w:val="center"/>
              <w:rPr>
                <w:b/>
                <w:bCs/>
              </w:rPr>
            </w:pPr>
            <w:r w:rsidRPr="00302DD8">
              <w:t>Podpora clusterových konfigurací</w:t>
            </w:r>
          </w:p>
        </w:tc>
      </w:tr>
      <w:tr w:rsidR="00EC13B5" w14:paraId="36E0F362"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A02E896"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0CA1AAF2" w14:textId="77777777" w:rsidR="00EC13B5" w:rsidRDefault="00EC13B5" w:rsidP="00EC13B5">
            <w:pPr>
              <w:spacing w:after="0" w:line="240" w:lineRule="auto"/>
              <w:jc w:val="center"/>
            </w:pPr>
            <w:r w:rsidRPr="00DA441D">
              <w:t>Kompatibilita s provozovaným zálohovacím řešením Veeam – certifikace společností Veeam v oblastech:</w:t>
            </w:r>
            <w:r>
              <w:br/>
            </w:r>
          </w:p>
          <w:p w14:paraId="3127C155" w14:textId="77777777" w:rsidR="00EC13B5" w:rsidRDefault="00EC13B5" w:rsidP="00EC13B5">
            <w:pPr>
              <w:autoSpaceDE w:val="0"/>
              <w:autoSpaceDN w:val="0"/>
              <w:spacing w:after="0" w:line="240" w:lineRule="auto"/>
              <w:contextualSpacing/>
              <w:jc w:val="center"/>
              <w:rPr>
                <w:rFonts w:ascii="CIDFont+F3" w:eastAsia="Times New Roman" w:hAnsi="CIDFont+F3"/>
                <w:sz w:val="20"/>
                <w:szCs w:val="20"/>
              </w:rPr>
            </w:pPr>
            <w:r>
              <w:rPr>
                <w:rFonts w:ascii="CIDFont+F3" w:eastAsia="Times New Roman" w:hAnsi="CIDFont+F3"/>
                <w:sz w:val="20"/>
                <w:szCs w:val="20"/>
              </w:rPr>
              <w:t>Zálohování ze snapshotů úložiště</w:t>
            </w:r>
          </w:p>
          <w:p w14:paraId="5D30B54A" w14:textId="77777777" w:rsidR="00EC13B5" w:rsidRPr="005F1947" w:rsidRDefault="00EC13B5" w:rsidP="00EC13B5">
            <w:pPr>
              <w:autoSpaceDE w:val="0"/>
              <w:autoSpaceDN w:val="0"/>
              <w:spacing w:after="0" w:line="240" w:lineRule="auto"/>
              <w:contextualSpacing/>
              <w:jc w:val="center"/>
              <w:rPr>
                <w:rFonts w:ascii="CIDFont+F3" w:eastAsia="Times New Roman" w:hAnsi="CIDFont+F3"/>
                <w:sz w:val="20"/>
                <w:szCs w:val="20"/>
              </w:rPr>
            </w:pPr>
            <w:r w:rsidRPr="005F1947">
              <w:rPr>
                <w:rFonts w:ascii="CIDFont+F3" w:eastAsia="Times New Roman" w:hAnsi="CIDFont+F3"/>
                <w:sz w:val="20"/>
                <w:szCs w:val="20"/>
              </w:rPr>
              <w:t>Zálohování ze snapshotů úložiště s uchováváním snapshotů</w:t>
            </w:r>
          </w:p>
          <w:p w14:paraId="30A7C8CD" w14:textId="77777777" w:rsidR="00EC13B5" w:rsidRPr="005F1947" w:rsidRDefault="00EC13B5" w:rsidP="00EC13B5">
            <w:pPr>
              <w:autoSpaceDE w:val="0"/>
              <w:autoSpaceDN w:val="0"/>
              <w:spacing w:after="0" w:line="240" w:lineRule="auto"/>
              <w:contextualSpacing/>
              <w:jc w:val="center"/>
              <w:rPr>
                <w:rFonts w:ascii="CIDFont+F3" w:eastAsia="Times New Roman" w:hAnsi="CIDFont+F3"/>
                <w:sz w:val="20"/>
                <w:szCs w:val="20"/>
              </w:rPr>
            </w:pPr>
            <w:r w:rsidRPr="005F1947">
              <w:rPr>
                <w:rFonts w:ascii="CIDFont+F3" w:eastAsia="Times New Roman" w:hAnsi="CIDFont+F3"/>
                <w:sz w:val="20"/>
                <w:szCs w:val="20"/>
              </w:rPr>
              <w:t>Veeam Explorer pro snapshoty úložiště</w:t>
            </w:r>
          </w:p>
          <w:p w14:paraId="2FCF300C" w14:textId="77777777" w:rsidR="00EC13B5" w:rsidRPr="005F1947" w:rsidRDefault="00EC13B5" w:rsidP="00EC13B5">
            <w:pPr>
              <w:autoSpaceDE w:val="0"/>
              <w:autoSpaceDN w:val="0"/>
              <w:spacing w:after="0" w:line="240" w:lineRule="auto"/>
              <w:contextualSpacing/>
              <w:jc w:val="center"/>
              <w:rPr>
                <w:rFonts w:ascii="CIDFont+F3" w:eastAsia="Times New Roman" w:hAnsi="CIDFont+F3"/>
                <w:sz w:val="20"/>
                <w:szCs w:val="20"/>
              </w:rPr>
            </w:pPr>
            <w:r w:rsidRPr="005F1947">
              <w:rPr>
                <w:rFonts w:ascii="CIDFont+F3" w:eastAsia="Times New Roman" w:hAnsi="CIDFont+F3"/>
                <w:sz w:val="20"/>
                <w:szCs w:val="20"/>
              </w:rPr>
              <w:t>On-Demand Sandbox pro snapshoty úložišť</w:t>
            </w:r>
          </w:p>
          <w:p w14:paraId="3A731274" w14:textId="2A0340BA" w:rsidR="00EC13B5" w:rsidRPr="00302DD8" w:rsidRDefault="00EC13B5" w:rsidP="00EC13B5">
            <w:pPr>
              <w:spacing w:after="0" w:line="240" w:lineRule="auto"/>
              <w:jc w:val="center"/>
            </w:pPr>
            <w:r>
              <w:rPr>
                <w:rFonts w:ascii="CIDFont+F3" w:eastAsia="Times New Roman" w:hAnsi="CIDFont+F3"/>
                <w:sz w:val="20"/>
                <w:szCs w:val="20"/>
              </w:rPr>
              <w:t>Orchestrace primárního snapshot</w:t>
            </w:r>
            <w:r>
              <w:rPr>
                <w:rFonts w:ascii="CIDFont+F3" w:eastAsia="Times New Roman" w:hAnsi="CIDFont+F3"/>
                <w:sz w:val="20"/>
                <w:szCs w:val="20"/>
              </w:rPr>
              <w:br/>
              <w:t xml:space="preserve">viz </w:t>
            </w:r>
            <w:hyperlink r:id="rId7" w:history="1">
              <w:r w:rsidRPr="00F4400B">
                <w:rPr>
                  <w:rStyle w:val="Hypertextovodkaz"/>
                  <w:rFonts w:ascii="CIDFont+F3" w:eastAsia="Times New Roman" w:hAnsi="CIDFont+F3"/>
                  <w:sz w:val="20"/>
                  <w:szCs w:val="20"/>
                </w:rPr>
                <w:t>https://www.veeam.com/cz/storage-integrations.html</w:t>
              </w:r>
            </w:hyperlink>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4EBF7916" w14:textId="77777777" w:rsidR="00EC13B5" w:rsidRDefault="00EC13B5" w:rsidP="00F77B59">
            <w:pPr>
              <w:spacing w:after="0"/>
              <w:jc w:val="center"/>
            </w:pPr>
            <w:r w:rsidRPr="00DA441D">
              <w:t>Kompatibilita s provozovaným zálohovacím řešením Veeam – certifikace společností Veeam v oblastech:</w:t>
            </w:r>
            <w:r>
              <w:br/>
            </w:r>
          </w:p>
          <w:p w14:paraId="22952D0A" w14:textId="77777777" w:rsidR="00EC13B5" w:rsidRDefault="00EC13B5" w:rsidP="00EC13B5">
            <w:pPr>
              <w:autoSpaceDE w:val="0"/>
              <w:autoSpaceDN w:val="0"/>
              <w:spacing w:after="0"/>
              <w:contextualSpacing/>
              <w:jc w:val="center"/>
              <w:rPr>
                <w:rFonts w:ascii="CIDFont+F3" w:eastAsia="Times New Roman" w:hAnsi="CIDFont+F3"/>
                <w:sz w:val="20"/>
                <w:szCs w:val="20"/>
              </w:rPr>
            </w:pPr>
            <w:r>
              <w:rPr>
                <w:rFonts w:ascii="CIDFont+F3" w:eastAsia="Times New Roman" w:hAnsi="CIDFont+F3"/>
                <w:sz w:val="20"/>
                <w:szCs w:val="20"/>
              </w:rPr>
              <w:t>Zálohování ze snapshotů úložiště</w:t>
            </w:r>
          </w:p>
          <w:p w14:paraId="4FEDAFA0" w14:textId="77777777" w:rsidR="00EC13B5" w:rsidRPr="005F1947" w:rsidRDefault="00EC13B5" w:rsidP="00EC13B5">
            <w:pPr>
              <w:autoSpaceDE w:val="0"/>
              <w:autoSpaceDN w:val="0"/>
              <w:spacing w:after="0"/>
              <w:contextualSpacing/>
              <w:jc w:val="center"/>
              <w:rPr>
                <w:rFonts w:ascii="CIDFont+F3" w:eastAsia="Times New Roman" w:hAnsi="CIDFont+F3"/>
                <w:sz w:val="20"/>
                <w:szCs w:val="20"/>
              </w:rPr>
            </w:pPr>
            <w:r w:rsidRPr="005F1947">
              <w:rPr>
                <w:rFonts w:ascii="CIDFont+F3" w:eastAsia="Times New Roman" w:hAnsi="CIDFont+F3"/>
                <w:sz w:val="20"/>
                <w:szCs w:val="20"/>
              </w:rPr>
              <w:t>Zálohování ze snapshotů úložiště s uchováváním snapshotů</w:t>
            </w:r>
          </w:p>
          <w:p w14:paraId="6C77628A" w14:textId="77777777" w:rsidR="00EC13B5" w:rsidRPr="005F1947" w:rsidRDefault="00EC13B5" w:rsidP="00EC13B5">
            <w:pPr>
              <w:autoSpaceDE w:val="0"/>
              <w:autoSpaceDN w:val="0"/>
              <w:spacing w:after="0"/>
              <w:contextualSpacing/>
              <w:jc w:val="center"/>
              <w:rPr>
                <w:rFonts w:ascii="CIDFont+F3" w:eastAsia="Times New Roman" w:hAnsi="CIDFont+F3"/>
                <w:sz w:val="20"/>
                <w:szCs w:val="20"/>
              </w:rPr>
            </w:pPr>
            <w:r w:rsidRPr="005F1947">
              <w:rPr>
                <w:rFonts w:ascii="CIDFont+F3" w:eastAsia="Times New Roman" w:hAnsi="CIDFont+F3"/>
                <w:sz w:val="20"/>
                <w:szCs w:val="20"/>
              </w:rPr>
              <w:t>Veeam Explorer pro snapshoty úložiště</w:t>
            </w:r>
          </w:p>
          <w:p w14:paraId="3B0C4B08" w14:textId="77777777" w:rsidR="00EC13B5" w:rsidRPr="005F1947" w:rsidRDefault="00EC13B5" w:rsidP="00EC13B5">
            <w:pPr>
              <w:autoSpaceDE w:val="0"/>
              <w:autoSpaceDN w:val="0"/>
              <w:spacing w:after="0"/>
              <w:contextualSpacing/>
              <w:jc w:val="center"/>
              <w:rPr>
                <w:rFonts w:ascii="CIDFont+F3" w:eastAsia="Times New Roman" w:hAnsi="CIDFont+F3"/>
                <w:sz w:val="20"/>
                <w:szCs w:val="20"/>
              </w:rPr>
            </w:pPr>
            <w:r w:rsidRPr="005F1947">
              <w:rPr>
                <w:rFonts w:ascii="CIDFont+F3" w:eastAsia="Times New Roman" w:hAnsi="CIDFont+F3"/>
                <w:sz w:val="20"/>
                <w:szCs w:val="20"/>
              </w:rPr>
              <w:t>On-Demand Sandbox pro snapshoty úložišť</w:t>
            </w:r>
          </w:p>
          <w:p w14:paraId="6B97BAAA" w14:textId="61A75855" w:rsidR="00EC13B5" w:rsidRDefault="00EC13B5" w:rsidP="00EC13B5">
            <w:pPr>
              <w:spacing w:after="0"/>
              <w:jc w:val="center"/>
              <w:rPr>
                <w:rFonts w:ascii="Times New Roman" w:hAnsi="Times New Roman"/>
                <w:sz w:val="20"/>
                <w:szCs w:val="20"/>
                <w:highlight w:val="yellow"/>
              </w:rPr>
            </w:pPr>
            <w:r>
              <w:rPr>
                <w:rFonts w:ascii="CIDFont+F3" w:eastAsia="Times New Roman" w:hAnsi="CIDFont+F3"/>
                <w:sz w:val="20"/>
                <w:szCs w:val="20"/>
              </w:rPr>
              <w:t>Orchestrace primárního snapshot</w:t>
            </w:r>
          </w:p>
        </w:tc>
      </w:tr>
      <w:tr w:rsidR="00EC13B5" w14:paraId="08DD2B74"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5D888" w14:textId="77777777" w:rsidR="00EC13B5" w:rsidRPr="00302DD8" w:rsidRDefault="00EC13B5" w:rsidP="00EC13B5">
            <w:pPr>
              <w:ind w:left="-225"/>
              <w:jc w:val="center"/>
              <w:rPr>
                <w:b/>
                <w:bCs/>
              </w:rPr>
            </w:pPr>
            <w:r w:rsidRPr="00302DD8">
              <w:rPr>
                <w:b/>
                <w:bCs/>
              </w:rPr>
              <w:t>Typ přístupu k datům</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02B0C2C2" w14:textId="62F31976" w:rsidR="00EC13B5" w:rsidRPr="00302DD8" w:rsidRDefault="00EC13B5" w:rsidP="00EC13B5">
            <w:pPr>
              <w:jc w:val="center"/>
            </w:pPr>
            <w:r w:rsidRPr="00302DD8">
              <w:t>Blokový, standard FCP a iSCSI</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522C4EF0" w14:textId="21D18679" w:rsidR="00EC13B5" w:rsidRPr="00302DD8" w:rsidRDefault="00EC13B5" w:rsidP="00EC13B5">
            <w:pPr>
              <w:jc w:val="center"/>
              <w:rPr>
                <w:b/>
                <w:bCs/>
              </w:rPr>
            </w:pPr>
            <w:r w:rsidRPr="00302DD8">
              <w:t>Blokový, standard FCP a iSCSI</w:t>
            </w:r>
          </w:p>
        </w:tc>
      </w:tr>
      <w:tr w:rsidR="00EC13B5" w14:paraId="5F8ACD6E"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D8B897" w14:textId="77777777" w:rsidR="00EC13B5" w:rsidRPr="00302DD8" w:rsidRDefault="00EC13B5" w:rsidP="00EC13B5">
            <w:pPr>
              <w:ind w:left="-225"/>
              <w:jc w:val="center"/>
              <w:rPr>
                <w:b/>
                <w:bCs/>
              </w:rPr>
            </w:pPr>
            <w:r w:rsidRPr="00302DD8">
              <w:rPr>
                <w:b/>
                <w:bCs/>
              </w:rPr>
              <w:t>Konektivita k hostitelským serverům</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402E3C37" w14:textId="2324B72F" w:rsidR="00EC13B5" w:rsidRPr="00302DD8" w:rsidRDefault="00EC13B5" w:rsidP="00EC13B5">
            <w:pPr>
              <w:jc w:val="center"/>
            </w:pPr>
            <w:r w:rsidRPr="00302DD8">
              <w:t>Diskové pole podporuje připojení diskového pole blokovým přístupem pomocí 16Gbit FC (min. 4x na řadič) a 10Gbit iSCSI (min. 2x na řadič)</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48C8EF22" w14:textId="5C4AD32D" w:rsidR="00EC13B5" w:rsidRPr="00302DD8" w:rsidRDefault="00EC13B5" w:rsidP="00EC13B5">
            <w:pPr>
              <w:jc w:val="center"/>
              <w:rPr>
                <w:b/>
                <w:bCs/>
              </w:rPr>
            </w:pPr>
            <w:r w:rsidRPr="00302DD8">
              <w:t>Diskové pole podporuje připojení diskového pole blokovým přístupem pomocí 16Gbit FC ( 4x na řadič) a 10Gbit iSCSI ( 2x na řadič)</w:t>
            </w:r>
          </w:p>
        </w:tc>
      </w:tr>
      <w:tr w:rsidR="00EC13B5" w14:paraId="25B56D2A"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F7EC3F" w14:textId="59D6EA46" w:rsidR="00EC13B5" w:rsidRPr="00302DD8" w:rsidRDefault="00EC13B5" w:rsidP="00EC13B5">
            <w:pPr>
              <w:ind w:left="-225"/>
              <w:jc w:val="center"/>
              <w:rPr>
                <w:b/>
                <w:bCs/>
              </w:rPr>
            </w:pPr>
            <w:r w:rsidRPr="00302DD8">
              <w:rPr>
                <w:b/>
                <w:bCs/>
              </w:rPr>
              <w:t>Počet hostitelských serverů</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442F0D52" w14:textId="77777777" w:rsidR="00EC13B5" w:rsidRPr="00302DD8" w:rsidRDefault="00EC13B5" w:rsidP="00EC13B5">
            <w:pPr>
              <w:jc w:val="center"/>
            </w:pPr>
            <w:r w:rsidRPr="00302DD8">
              <w:t>Diskové pole obsahuje licence na neomezený počet připojení hostitelských serverů</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5C1ED3EF" w14:textId="79DA080C" w:rsidR="00EC13B5" w:rsidRPr="00302DD8" w:rsidRDefault="00EC13B5" w:rsidP="00EC13B5">
            <w:pPr>
              <w:jc w:val="center"/>
              <w:rPr>
                <w:b/>
                <w:bCs/>
              </w:rPr>
            </w:pPr>
            <w:r w:rsidRPr="00302DD8">
              <w:t>Diskové pole obsahuje licence na neomezený počet připojení hostitelských serverů</w:t>
            </w:r>
          </w:p>
        </w:tc>
      </w:tr>
      <w:tr w:rsidR="00EC13B5" w14:paraId="580C20E8"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29A8F8" w14:textId="77777777" w:rsidR="00EC13B5" w:rsidRPr="00302DD8" w:rsidRDefault="00EC13B5" w:rsidP="00EC13B5">
            <w:pPr>
              <w:ind w:left="-225"/>
              <w:jc w:val="center"/>
              <w:rPr>
                <w:b/>
                <w:bCs/>
              </w:rPr>
            </w:pPr>
            <w:r w:rsidRPr="00302DD8">
              <w:rPr>
                <w:b/>
                <w:bCs/>
              </w:rPr>
              <w:t>Snapshot</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2543FB3A" w14:textId="77777777" w:rsidR="00EC13B5" w:rsidRPr="00302DD8" w:rsidRDefault="00EC13B5" w:rsidP="00EC13B5">
            <w:pPr>
              <w:jc w:val="center"/>
            </w:pPr>
            <w:r w:rsidRPr="00302DD8">
              <w:t>Možnost vytváření snapshotů a klonů</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3C099E56" w14:textId="3BEEA090" w:rsidR="00EC13B5" w:rsidRPr="00302DD8" w:rsidRDefault="00EC13B5" w:rsidP="00EC13B5">
            <w:pPr>
              <w:jc w:val="center"/>
              <w:rPr>
                <w:b/>
                <w:bCs/>
              </w:rPr>
            </w:pPr>
            <w:r w:rsidRPr="00302DD8">
              <w:t>Možnost vytváření snapshotů a klonů</w:t>
            </w:r>
          </w:p>
        </w:tc>
      </w:tr>
      <w:tr w:rsidR="00EC13B5" w14:paraId="09420025"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457520D" w14:textId="77777777" w:rsidR="00EC13B5" w:rsidRPr="00302DD8" w:rsidRDefault="00EC13B5" w:rsidP="00EC13B5">
            <w:pPr>
              <w:ind w:left="-225"/>
              <w:jc w:val="center"/>
              <w:rPr>
                <w:b/>
                <w:bCs/>
              </w:rPr>
            </w:pPr>
            <w:r w:rsidRPr="00302DD8">
              <w:rPr>
                <w:b/>
                <w:bCs/>
              </w:rPr>
              <w:t>Další funkce</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04F39A89" w14:textId="77777777" w:rsidR="00EC13B5" w:rsidRPr="00302DD8" w:rsidRDefault="00EC13B5" w:rsidP="00EC13B5">
            <w:pPr>
              <w:jc w:val="center"/>
            </w:pPr>
            <w:r w:rsidRPr="00302DD8">
              <w:t>Upgrade software a hardware u řadičů je proveditelné za chodu a bez ztráty přístupu hostitelských serverů k datům</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107C3D22" w14:textId="3E9623E7" w:rsidR="00EC13B5" w:rsidRPr="00302DD8" w:rsidRDefault="00EC13B5" w:rsidP="00EC13B5">
            <w:pPr>
              <w:jc w:val="center"/>
              <w:rPr>
                <w:b/>
                <w:bCs/>
              </w:rPr>
            </w:pPr>
            <w:r w:rsidRPr="00302DD8">
              <w:t>Upgrade software a hardware u řadičů je provediteln</w:t>
            </w:r>
            <w:r w:rsidR="00F942FD">
              <w:t>ý</w:t>
            </w:r>
            <w:r w:rsidRPr="00302DD8">
              <w:t xml:space="preserve"> za chodu a bez ztráty přístupu hostitelských serverů k datům</w:t>
            </w:r>
          </w:p>
        </w:tc>
      </w:tr>
      <w:tr w:rsidR="00EC13B5" w14:paraId="4FA0C424"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0C4729"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2612C0D2" w14:textId="77777777" w:rsidR="00EC13B5" w:rsidRPr="00302DD8" w:rsidRDefault="00EC13B5" w:rsidP="00EC13B5">
            <w:pPr>
              <w:jc w:val="center"/>
            </w:pPr>
            <w:r w:rsidRPr="00302DD8">
              <w:t>Restart řadiče diskového pole je proveditelné za chodu a bez ztráty přístupu hostitelských serverů k datům</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060D8480" w14:textId="1DB11256" w:rsidR="00EC13B5" w:rsidRPr="00302DD8" w:rsidRDefault="00EC13B5" w:rsidP="00EC13B5">
            <w:pPr>
              <w:jc w:val="center"/>
            </w:pPr>
            <w:r w:rsidRPr="00302DD8">
              <w:t>Restart řadiče diskového pole je provediteln</w:t>
            </w:r>
            <w:r w:rsidR="00F942FD">
              <w:t>ý</w:t>
            </w:r>
            <w:r w:rsidRPr="00302DD8">
              <w:t xml:space="preserve"> za chodu a bez ztráty přístupu hostitelských serverů k datům</w:t>
            </w:r>
          </w:p>
        </w:tc>
      </w:tr>
      <w:tr w:rsidR="00EC13B5" w14:paraId="5B725BFA"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5918845"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1B25AE30" w14:textId="77777777" w:rsidR="00EC13B5" w:rsidRPr="00302DD8" w:rsidRDefault="00EC13B5" w:rsidP="00EC13B5">
            <w:pPr>
              <w:jc w:val="center"/>
            </w:pPr>
            <w:r w:rsidRPr="00302DD8">
              <w:t>SW pro redundantní datové cesty v ceně řešení (MPIO)</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0F98293A" w14:textId="44F05257" w:rsidR="00EC13B5" w:rsidRPr="00302DD8" w:rsidRDefault="00EC13B5" w:rsidP="00EC13B5">
            <w:pPr>
              <w:jc w:val="center"/>
              <w:rPr>
                <w:b/>
                <w:bCs/>
              </w:rPr>
            </w:pPr>
            <w:r w:rsidRPr="00302DD8">
              <w:t>SW pro redundantní datové cesty v ceně řešení (MPIO)</w:t>
            </w:r>
          </w:p>
        </w:tc>
      </w:tr>
      <w:tr w:rsidR="00EC13B5" w14:paraId="4DE9F7BD"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F99269A"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016A9CEB" w14:textId="77777777" w:rsidR="00EC13B5" w:rsidRPr="00302DD8" w:rsidRDefault="00EC13B5" w:rsidP="00EC13B5">
            <w:pPr>
              <w:jc w:val="center"/>
            </w:pPr>
            <w:r w:rsidRPr="00302DD8">
              <w:t xml:space="preserve">Diskové pole podporuje aktivní tiering </w:t>
            </w:r>
            <w:r>
              <w:t>pro optimalizaci výkonu přes několik výkonově rozdílných skupin médií (SSD-10K-7K)</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721294F9" w14:textId="05244F17" w:rsidR="00EC13B5" w:rsidRPr="00302DD8" w:rsidRDefault="00EC13B5" w:rsidP="00EC13B5">
            <w:pPr>
              <w:jc w:val="center"/>
              <w:rPr>
                <w:b/>
                <w:bCs/>
              </w:rPr>
            </w:pPr>
            <w:r w:rsidRPr="00302DD8">
              <w:t xml:space="preserve">Diskové pole podporuje aktivní tiering </w:t>
            </w:r>
            <w:r>
              <w:t>pro optimalizaci výkonu přes 3 výkonově rozdílné skupiny médií (SSD-10K-7K)</w:t>
            </w:r>
          </w:p>
        </w:tc>
      </w:tr>
      <w:tr w:rsidR="00EC13B5" w14:paraId="2D0EFEAB"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D1E69A"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46886CB9" w14:textId="0D003150" w:rsidR="00EC13B5" w:rsidRPr="00302DD8" w:rsidRDefault="00EC13B5" w:rsidP="00EC13B5">
            <w:pPr>
              <w:jc w:val="center"/>
            </w:pPr>
            <w:r w:rsidRPr="00302DD8">
              <w:t>Diskové pole podporuje In-line kompresi a obsahuje licence pro plné využití této funkce na neomezený počet připojení hostitelských serverů</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7ABFD9AF" w14:textId="20F2574F" w:rsidR="00EC13B5" w:rsidRPr="00302DD8" w:rsidRDefault="00EC13B5" w:rsidP="00EC13B5">
            <w:pPr>
              <w:jc w:val="center"/>
              <w:rPr>
                <w:b/>
                <w:bCs/>
              </w:rPr>
            </w:pPr>
            <w:r w:rsidRPr="00752729">
              <w:t>Diskové pole podporuje In-line kompresi a obsahuje licence pro plné využití této funkce na neomezený počet připojení hostitelských serverů</w:t>
            </w:r>
          </w:p>
        </w:tc>
      </w:tr>
      <w:tr w:rsidR="00EC13B5" w14:paraId="4BDC8FD4"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4CB5C5" w14:textId="77777777" w:rsidR="00EC13B5" w:rsidRPr="00302DD8" w:rsidRDefault="00EC13B5" w:rsidP="00EC13B5">
            <w:pPr>
              <w:ind w:left="-225"/>
              <w:jc w:val="center"/>
              <w:rPr>
                <w:b/>
                <w:bCs/>
              </w:rPr>
            </w:pPr>
            <w:r w:rsidRPr="00302DD8">
              <w:rPr>
                <w:b/>
                <w:bCs/>
              </w:rPr>
              <w:t>Správa diskového pole</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20E623A1" w14:textId="77777777" w:rsidR="00EC13B5" w:rsidRPr="00302DD8" w:rsidRDefault="00EC13B5" w:rsidP="00EC13B5">
            <w:pPr>
              <w:jc w:val="center"/>
            </w:pPr>
            <w:r w:rsidRPr="00302DD8">
              <w:t>SW pro plnohodnotnou správu diskového pole a diskových subsystémů, možnost ovládání přes CLI, GUI (ze std. web browseru nebo klientské aplikace)</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37F1A1E5" w14:textId="4A98EE65" w:rsidR="00EC13B5" w:rsidRPr="00302DD8" w:rsidRDefault="00EC13B5" w:rsidP="00EC13B5">
            <w:pPr>
              <w:jc w:val="center"/>
              <w:rPr>
                <w:b/>
                <w:bCs/>
              </w:rPr>
            </w:pPr>
            <w:r w:rsidRPr="00302DD8">
              <w:t>SW pro plnohodnotnou správu diskového pole a diskových subsystémů, možnost ovládání přes CLI, GUI (ze std. web browseru nebo klientské aplikace)</w:t>
            </w:r>
          </w:p>
        </w:tc>
      </w:tr>
      <w:tr w:rsidR="00EC13B5" w14:paraId="3F24F90B"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869659" w14:textId="77777777" w:rsidR="00EC13B5" w:rsidRPr="00302DD8" w:rsidRDefault="00EC13B5" w:rsidP="00EC13B5">
            <w:pPr>
              <w:ind w:left="-225"/>
              <w:jc w:val="center"/>
              <w:rPr>
                <w:b/>
                <w:bCs/>
              </w:rPr>
            </w:pPr>
            <w:r w:rsidRPr="00302DD8">
              <w:rPr>
                <w:b/>
                <w:bCs/>
              </w:rPr>
              <w:t>Monitoring</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3142C879" w14:textId="77777777" w:rsidR="00EC13B5" w:rsidRPr="00302DD8" w:rsidRDefault="00EC13B5" w:rsidP="00EC13B5">
            <w:pPr>
              <w:jc w:val="center"/>
            </w:pPr>
            <w:r w:rsidRPr="00302DD8">
              <w:t>Informace o stavu pole je možno sledovat pomocí protokolu SNMP v. 2c, 3</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6A119243" w14:textId="2A793AAE" w:rsidR="00EC13B5" w:rsidRPr="00302DD8" w:rsidRDefault="00EC13B5" w:rsidP="00EC13B5">
            <w:pPr>
              <w:jc w:val="center"/>
              <w:rPr>
                <w:b/>
                <w:bCs/>
              </w:rPr>
            </w:pPr>
            <w:r w:rsidRPr="00302DD8">
              <w:t>Informace o stavu pole je možno sledovat pomocí protokolu SNMP v. 2c, 3</w:t>
            </w:r>
          </w:p>
        </w:tc>
      </w:tr>
      <w:tr w:rsidR="00EC13B5" w14:paraId="772940C1"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72F9A2" w14:textId="77777777" w:rsidR="00EC13B5" w:rsidRPr="00302DD8" w:rsidRDefault="00EC13B5" w:rsidP="00EC13B5">
            <w:pPr>
              <w:ind w:left="-225"/>
              <w:jc w:val="center"/>
              <w:rPr>
                <w:b/>
                <w:bCs/>
              </w:rPr>
            </w:pPr>
            <w:r w:rsidRPr="00302DD8">
              <w:rPr>
                <w:b/>
                <w:bCs/>
              </w:rPr>
              <w:t>Servisní podpora</w:t>
            </w:r>
          </w:p>
        </w:tc>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3DDF7F23" w14:textId="1649BD0C" w:rsidR="00EC13B5" w:rsidRPr="00302DD8" w:rsidRDefault="00EC13B5" w:rsidP="00EC13B5">
            <w:pPr>
              <w:jc w:val="center"/>
            </w:pPr>
            <w:r w:rsidRPr="003A4F3C">
              <w:t xml:space="preserve">Je požadován záruční servis 5 let, SLA </w:t>
            </w:r>
            <w:r>
              <w:t>24</w:t>
            </w:r>
            <w:r w:rsidRPr="003A4F3C">
              <w:t>x</w:t>
            </w:r>
            <w:r>
              <w:t>7</w:t>
            </w:r>
            <w:r w:rsidRPr="003A4F3C">
              <w:t xml:space="preserve"> s opravou do 24h, tedy doručení náhradních dílů a servisní zásah technika na místě instalace </w:t>
            </w:r>
            <w:r>
              <w:t>s</w:t>
            </w:r>
            <w:r w:rsidRPr="003A4F3C">
              <w:t xml:space="preserve"> garancí opravy do 24 hodin od nahlášení poruchy. Servis musí být pokryt adekvátním typem servisu poskytovaným výrobcem zařízení.</w:t>
            </w:r>
            <w:r>
              <w:t xml:space="preserve"> </w:t>
            </w:r>
            <w:r w:rsidRPr="002422DD">
              <w:t xml:space="preserve">Záruka </w:t>
            </w:r>
            <w:r>
              <w:t>se vztahuje i na</w:t>
            </w:r>
            <w:r w:rsidRPr="002422DD">
              <w:t xml:space="preserve"> bateri</w:t>
            </w:r>
            <w:r>
              <w:t>i</w:t>
            </w:r>
            <w:r w:rsidRPr="002422DD">
              <w:t xml:space="preserve"> pro zálohu cache</w:t>
            </w:r>
            <w:r>
              <w:t>, pokud je tato technologie použita.</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421D3FE6" w14:textId="5B030E31" w:rsidR="00EC13B5" w:rsidRPr="00302DD8" w:rsidRDefault="00EC13B5" w:rsidP="00EC13B5">
            <w:pPr>
              <w:jc w:val="center"/>
              <w:rPr>
                <w:b/>
                <w:bCs/>
              </w:rPr>
            </w:pPr>
            <w:r>
              <w:t>Z</w:t>
            </w:r>
            <w:r w:rsidRPr="003A4F3C">
              <w:t xml:space="preserve">áruční servis 5 let, SLA </w:t>
            </w:r>
            <w:r>
              <w:t>24</w:t>
            </w:r>
            <w:r w:rsidRPr="003A4F3C">
              <w:t>x</w:t>
            </w:r>
            <w:r>
              <w:t>7</w:t>
            </w:r>
            <w:r w:rsidRPr="003A4F3C">
              <w:t xml:space="preserve"> s opravou do 24h, tedy doručení náhradních dílů a servisní zásah technika na místě instalace </w:t>
            </w:r>
            <w:r>
              <w:t>s</w:t>
            </w:r>
            <w:r w:rsidRPr="003A4F3C">
              <w:t xml:space="preserve"> garancí opravy do 24 hodin od nahlášení poruchy. Servis </w:t>
            </w:r>
            <w:r>
              <w:t>je</w:t>
            </w:r>
            <w:r w:rsidRPr="003A4F3C">
              <w:t xml:space="preserve"> pokryt adekvátním typem servisu poskytovaným výrobcem zařízení</w:t>
            </w:r>
            <w:r>
              <w:t xml:space="preserve"> IBM</w:t>
            </w:r>
            <w:r w:rsidRPr="003A4F3C">
              <w:t>.</w:t>
            </w:r>
            <w:r>
              <w:t xml:space="preserve"> </w:t>
            </w:r>
            <w:r w:rsidRPr="002422DD">
              <w:t xml:space="preserve">Záruka </w:t>
            </w:r>
            <w:r>
              <w:t>se vztahuje i na</w:t>
            </w:r>
            <w:r w:rsidRPr="002422DD">
              <w:t xml:space="preserve"> bateri</w:t>
            </w:r>
            <w:r>
              <w:t>i</w:t>
            </w:r>
            <w:r w:rsidRPr="002422DD">
              <w:t xml:space="preserve"> pro zálohu cache</w:t>
            </w:r>
            <w:r>
              <w:t>.</w:t>
            </w:r>
          </w:p>
        </w:tc>
      </w:tr>
      <w:tr w:rsidR="00EC13B5" w14:paraId="681DF214"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4A62307"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749A8135" w14:textId="77777777" w:rsidR="00EC13B5" w:rsidRPr="003A4F3C" w:rsidRDefault="00EC13B5" w:rsidP="00EC13B5">
            <w:pPr>
              <w:jc w:val="center"/>
            </w:pPr>
            <w:r w:rsidRPr="003A4F3C">
              <w:t>Záruční servis musí plně pokrývat i flash komponenty jako jsou SSD disky či NVRAM karty, včetně wear-out. Pro každé opotřebené či vadné flash médium je požadována jeho bezplatná záruční výměna.</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665BBAE6" w14:textId="1AB96207" w:rsidR="00EC13B5" w:rsidRDefault="00EC13B5" w:rsidP="00EC13B5">
            <w:pPr>
              <w:jc w:val="center"/>
              <w:rPr>
                <w:rFonts w:ascii="Times New Roman" w:hAnsi="Times New Roman"/>
                <w:sz w:val="20"/>
                <w:szCs w:val="20"/>
                <w:highlight w:val="yellow"/>
              </w:rPr>
            </w:pPr>
            <w:r w:rsidRPr="003A4F3C">
              <w:t>Záruční servis plně pokrýv</w:t>
            </w:r>
            <w:r>
              <w:t>á</w:t>
            </w:r>
            <w:r w:rsidRPr="003A4F3C">
              <w:t xml:space="preserve"> i flash komponenty jako jsou SSD disky či NVRAM karty, včetně wear-out. Pro každé opotřebené či vadné flash médium je </w:t>
            </w:r>
            <w:r>
              <w:t>zajištěna</w:t>
            </w:r>
            <w:r w:rsidRPr="003A4F3C">
              <w:t xml:space="preserve"> bezplatná záruční výměna.</w:t>
            </w:r>
          </w:p>
        </w:tc>
      </w:tr>
      <w:tr w:rsidR="00EC13B5" w14:paraId="517D7B7A"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FDCD204" w14:textId="77777777" w:rsidR="00EC13B5" w:rsidRPr="00302DD8" w:rsidRDefault="00EC13B5" w:rsidP="00EC13B5">
            <w:pPr>
              <w:ind w:left="-225"/>
              <w:jc w:val="center"/>
              <w:rPr>
                <w:b/>
                <w:bCs/>
              </w:rPr>
            </w:pP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3571BABF" w14:textId="757AF18C" w:rsidR="00EC13B5" w:rsidRPr="003A4F3C" w:rsidRDefault="00EC13B5" w:rsidP="00EC13B5">
            <w:pPr>
              <w:jc w:val="center"/>
            </w:pPr>
            <w:r w:rsidRPr="003A4F3C">
              <w:t>Ponechání vadných médií u klienta</w:t>
            </w:r>
            <w:r>
              <w:t>.</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6715FC50" w14:textId="7171381B" w:rsidR="00EC13B5" w:rsidRDefault="00EC13B5" w:rsidP="00EC13B5">
            <w:pPr>
              <w:jc w:val="center"/>
              <w:rPr>
                <w:rFonts w:ascii="Times New Roman" w:hAnsi="Times New Roman"/>
                <w:sz w:val="20"/>
                <w:szCs w:val="20"/>
                <w:highlight w:val="yellow"/>
              </w:rPr>
            </w:pPr>
            <w:r w:rsidRPr="002A28B7">
              <w:t>Ponechání vadných médií u klienta. Jedná se o službu poskytovanou výrobcem.</w:t>
            </w:r>
          </w:p>
        </w:tc>
      </w:tr>
      <w:tr w:rsidR="00EC13B5" w14:paraId="10F0EF52" w14:textId="77777777" w:rsidTr="00EC13B5">
        <w:trPr>
          <w:trHeight w:val="625"/>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5F6DF2B" w14:textId="77777777" w:rsidR="00EC13B5" w:rsidRPr="00302DD8" w:rsidRDefault="00EC13B5" w:rsidP="00EC13B5">
            <w:pPr>
              <w:ind w:left="-225"/>
              <w:jc w:val="center"/>
              <w:rPr>
                <w:b/>
                <w:bCs/>
              </w:rPr>
            </w:pPr>
            <w:r>
              <w:rPr>
                <w:b/>
                <w:bCs/>
              </w:rPr>
              <w:t>Instalace a implementace</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7ADC6B61" w14:textId="77777777" w:rsidR="00EC13B5" w:rsidRPr="003A4F3C" w:rsidRDefault="00EC13B5" w:rsidP="00EC13B5">
            <w:pPr>
              <w:jc w:val="center"/>
            </w:pPr>
            <w:r w:rsidRPr="003A4F3C">
              <w:t>Příprava instalace, konfigurace a integrace, včetně základního proškolení administrátorů.</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7510649E" w14:textId="6597779D" w:rsidR="00EC13B5" w:rsidRDefault="00EC13B5" w:rsidP="00EC13B5">
            <w:pPr>
              <w:jc w:val="center"/>
              <w:rPr>
                <w:rFonts w:ascii="Times New Roman" w:hAnsi="Times New Roman"/>
                <w:sz w:val="20"/>
                <w:szCs w:val="20"/>
                <w:highlight w:val="yellow"/>
              </w:rPr>
            </w:pPr>
            <w:r w:rsidRPr="003A4F3C">
              <w:t>Příprava instalace, konfigurace a integrace, včetně základního proškolení administrátorů.</w:t>
            </w:r>
          </w:p>
        </w:tc>
      </w:tr>
    </w:tbl>
    <w:p w14:paraId="2A097357" w14:textId="77777777" w:rsidR="00403F62" w:rsidRPr="00A7121B" w:rsidRDefault="00403F62" w:rsidP="00403F62">
      <w:pPr>
        <w:spacing w:after="240"/>
        <w:jc w:val="both"/>
      </w:pPr>
      <w:r w:rsidRPr="00A7121B">
        <w:t xml:space="preserve">Zadavatel ve sloupci </w:t>
      </w:r>
      <w:r>
        <w:rPr>
          <w:rFonts w:cs="Calibri"/>
        </w:rPr>
        <w:t>„</w:t>
      </w:r>
      <w:r w:rsidRPr="00A7121B">
        <w:t xml:space="preserve">minimální požadavek“ zadal minimální požadované parametry poptávaných zařízení, </w:t>
      </w:r>
      <w:r>
        <w:t>dodavatel</w:t>
      </w:r>
      <w:r w:rsidRPr="00A7121B">
        <w:t xml:space="preserve"> může nabídnout vyšší konfiguraci. </w:t>
      </w:r>
    </w:p>
    <w:p w14:paraId="479A8C06" w14:textId="77777777" w:rsidR="00403F62" w:rsidRDefault="00403F62" w:rsidP="0064242D">
      <w:pPr>
        <w:rPr>
          <w:rFonts w:ascii="Arial" w:hAnsi="Arial" w:cs="Arial"/>
          <w:b/>
        </w:rPr>
      </w:pPr>
    </w:p>
    <w:sectPr w:rsidR="00403F62" w:rsidSect="00ED40A4">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610B" w14:textId="77777777" w:rsidR="00C20122" w:rsidRDefault="00C20122" w:rsidP="0064242D">
      <w:pPr>
        <w:spacing w:after="0" w:line="240" w:lineRule="auto"/>
      </w:pPr>
      <w:r>
        <w:separator/>
      </w:r>
    </w:p>
  </w:endnote>
  <w:endnote w:type="continuationSeparator" w:id="0">
    <w:p w14:paraId="0B96116A" w14:textId="77777777" w:rsidR="00C20122" w:rsidRDefault="00C20122" w:rsidP="0064242D">
      <w:pPr>
        <w:spacing w:after="0" w:line="240" w:lineRule="auto"/>
      </w:pPr>
      <w:r>
        <w:continuationSeparator/>
      </w:r>
    </w:p>
  </w:endnote>
  <w:endnote w:type="continuationNotice" w:id="1">
    <w:p w14:paraId="457A8A90" w14:textId="77777777" w:rsidR="00C20122" w:rsidRDefault="00C20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3">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7E22" w14:textId="77777777" w:rsidR="00C20122" w:rsidRDefault="00C20122" w:rsidP="0064242D">
      <w:pPr>
        <w:spacing w:after="0" w:line="240" w:lineRule="auto"/>
      </w:pPr>
      <w:r>
        <w:separator/>
      </w:r>
    </w:p>
  </w:footnote>
  <w:footnote w:type="continuationSeparator" w:id="0">
    <w:p w14:paraId="04F78E79" w14:textId="77777777" w:rsidR="00C20122" w:rsidRDefault="00C20122" w:rsidP="0064242D">
      <w:pPr>
        <w:spacing w:after="0" w:line="240" w:lineRule="auto"/>
      </w:pPr>
      <w:r>
        <w:continuationSeparator/>
      </w:r>
    </w:p>
  </w:footnote>
  <w:footnote w:type="continuationNotice" w:id="1">
    <w:p w14:paraId="2642C611" w14:textId="77777777" w:rsidR="00C20122" w:rsidRDefault="00C201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1"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5"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8"/>
  </w:num>
  <w:num w:numId="5">
    <w:abstractNumId w:val="0"/>
  </w:num>
  <w:num w:numId="6">
    <w:abstractNumId w:val="24"/>
  </w:num>
  <w:num w:numId="7">
    <w:abstractNumId w:val="4"/>
  </w:num>
  <w:num w:numId="8">
    <w:abstractNumId w:val="26"/>
  </w:num>
  <w:num w:numId="9">
    <w:abstractNumId w:val="20"/>
  </w:num>
  <w:num w:numId="10">
    <w:abstractNumId w:val="3"/>
  </w:num>
  <w:num w:numId="11">
    <w:abstractNumId w:val="10"/>
  </w:num>
  <w:num w:numId="12">
    <w:abstractNumId w:val="23"/>
  </w:num>
  <w:num w:numId="13">
    <w:abstractNumId w:val="7"/>
  </w:num>
  <w:num w:numId="14">
    <w:abstractNumId w:val="11"/>
  </w:num>
  <w:num w:numId="15">
    <w:abstractNumId w:val="17"/>
  </w:num>
  <w:num w:numId="16">
    <w:abstractNumId w:val="13"/>
  </w:num>
  <w:num w:numId="17">
    <w:abstractNumId w:val="16"/>
  </w:num>
  <w:num w:numId="18">
    <w:abstractNumId w:val="9"/>
  </w:num>
  <w:num w:numId="19">
    <w:abstractNumId w:val="25"/>
  </w:num>
  <w:num w:numId="20">
    <w:abstractNumId w:val="22"/>
  </w:num>
  <w:num w:numId="21">
    <w:abstractNumId w:val="21"/>
  </w:num>
  <w:num w:numId="22">
    <w:abstractNumId w:val="2"/>
  </w:num>
  <w:num w:numId="23">
    <w:abstractNumId w:val="15"/>
  </w:num>
  <w:num w:numId="24">
    <w:abstractNumId w:val="1"/>
  </w:num>
  <w:num w:numId="25">
    <w:abstractNumId w:val="19"/>
  </w:num>
  <w:num w:numId="26">
    <w:abstractNumId w:val="18"/>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revisionView w:inkAnnotations="0"/>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B00"/>
    <w:rsid w:val="000076F1"/>
    <w:rsid w:val="0002698E"/>
    <w:rsid w:val="00026BCD"/>
    <w:rsid w:val="000333A0"/>
    <w:rsid w:val="00044FD9"/>
    <w:rsid w:val="00045BF2"/>
    <w:rsid w:val="000537FB"/>
    <w:rsid w:val="00056D35"/>
    <w:rsid w:val="00061FB5"/>
    <w:rsid w:val="00080DA9"/>
    <w:rsid w:val="000859E2"/>
    <w:rsid w:val="00091DFF"/>
    <w:rsid w:val="000934B5"/>
    <w:rsid w:val="000A3727"/>
    <w:rsid w:val="000B433A"/>
    <w:rsid w:val="000C21C3"/>
    <w:rsid w:val="000C6C37"/>
    <w:rsid w:val="000D5874"/>
    <w:rsid w:val="000D659D"/>
    <w:rsid w:val="000E121D"/>
    <w:rsid w:val="000E2429"/>
    <w:rsid w:val="000E2E61"/>
    <w:rsid w:val="000E4985"/>
    <w:rsid w:val="000F2FE9"/>
    <w:rsid w:val="000F4B55"/>
    <w:rsid w:val="00101EDC"/>
    <w:rsid w:val="00103168"/>
    <w:rsid w:val="0011319B"/>
    <w:rsid w:val="00113B55"/>
    <w:rsid w:val="00115032"/>
    <w:rsid w:val="00116E63"/>
    <w:rsid w:val="001172DD"/>
    <w:rsid w:val="00123239"/>
    <w:rsid w:val="00127D70"/>
    <w:rsid w:val="00141D36"/>
    <w:rsid w:val="0015039F"/>
    <w:rsid w:val="00151EF5"/>
    <w:rsid w:val="001613BC"/>
    <w:rsid w:val="00164A55"/>
    <w:rsid w:val="00177AAF"/>
    <w:rsid w:val="00190CEF"/>
    <w:rsid w:val="001933A9"/>
    <w:rsid w:val="0019391D"/>
    <w:rsid w:val="001A5504"/>
    <w:rsid w:val="001A79C4"/>
    <w:rsid w:val="001B3A31"/>
    <w:rsid w:val="001B4E58"/>
    <w:rsid w:val="001C6738"/>
    <w:rsid w:val="001D0042"/>
    <w:rsid w:val="001D06F9"/>
    <w:rsid w:val="001E0B75"/>
    <w:rsid w:val="001E2C98"/>
    <w:rsid w:val="001E4EA1"/>
    <w:rsid w:val="001E6D5D"/>
    <w:rsid w:val="00202C47"/>
    <w:rsid w:val="0020387D"/>
    <w:rsid w:val="002058A3"/>
    <w:rsid w:val="002132AE"/>
    <w:rsid w:val="002163CF"/>
    <w:rsid w:val="00221489"/>
    <w:rsid w:val="002359FA"/>
    <w:rsid w:val="002422DD"/>
    <w:rsid w:val="0024338A"/>
    <w:rsid w:val="0026396C"/>
    <w:rsid w:val="002642FC"/>
    <w:rsid w:val="00265901"/>
    <w:rsid w:val="00265C66"/>
    <w:rsid w:val="00271B19"/>
    <w:rsid w:val="00275DFB"/>
    <w:rsid w:val="0027600D"/>
    <w:rsid w:val="00284916"/>
    <w:rsid w:val="0028578A"/>
    <w:rsid w:val="00296BFB"/>
    <w:rsid w:val="002B3794"/>
    <w:rsid w:val="002C39F4"/>
    <w:rsid w:val="002C3D06"/>
    <w:rsid w:val="002C466A"/>
    <w:rsid w:val="002D021D"/>
    <w:rsid w:val="002D64CA"/>
    <w:rsid w:val="002E5F70"/>
    <w:rsid w:val="002F0E68"/>
    <w:rsid w:val="002F118E"/>
    <w:rsid w:val="00302DD8"/>
    <w:rsid w:val="00303CB7"/>
    <w:rsid w:val="003127C2"/>
    <w:rsid w:val="003163C4"/>
    <w:rsid w:val="00316B1B"/>
    <w:rsid w:val="00316B34"/>
    <w:rsid w:val="0032097D"/>
    <w:rsid w:val="003214C9"/>
    <w:rsid w:val="00334704"/>
    <w:rsid w:val="003417E6"/>
    <w:rsid w:val="0034793B"/>
    <w:rsid w:val="00350AEC"/>
    <w:rsid w:val="00351F39"/>
    <w:rsid w:val="00366A5B"/>
    <w:rsid w:val="00391B8C"/>
    <w:rsid w:val="003A15EB"/>
    <w:rsid w:val="003A3452"/>
    <w:rsid w:val="003A4F3C"/>
    <w:rsid w:val="003B0FD4"/>
    <w:rsid w:val="003B2B74"/>
    <w:rsid w:val="003B7515"/>
    <w:rsid w:val="003C1A1A"/>
    <w:rsid w:val="003C249B"/>
    <w:rsid w:val="003D0239"/>
    <w:rsid w:val="003D44FE"/>
    <w:rsid w:val="003D452F"/>
    <w:rsid w:val="003D4544"/>
    <w:rsid w:val="003E1DBB"/>
    <w:rsid w:val="003E5519"/>
    <w:rsid w:val="003F79DC"/>
    <w:rsid w:val="00400A30"/>
    <w:rsid w:val="00401EA3"/>
    <w:rsid w:val="00403F62"/>
    <w:rsid w:val="00404941"/>
    <w:rsid w:val="0040660B"/>
    <w:rsid w:val="004345A2"/>
    <w:rsid w:val="00443712"/>
    <w:rsid w:val="004452C1"/>
    <w:rsid w:val="00451C8E"/>
    <w:rsid w:val="0049043C"/>
    <w:rsid w:val="00491CAC"/>
    <w:rsid w:val="004926B7"/>
    <w:rsid w:val="0049305E"/>
    <w:rsid w:val="004932BE"/>
    <w:rsid w:val="004A32BD"/>
    <w:rsid w:val="004A3710"/>
    <w:rsid w:val="004A4BB6"/>
    <w:rsid w:val="004B1D00"/>
    <w:rsid w:val="004B3D1D"/>
    <w:rsid w:val="004B410D"/>
    <w:rsid w:val="004E0B09"/>
    <w:rsid w:val="004F5B57"/>
    <w:rsid w:val="004F7706"/>
    <w:rsid w:val="00500F2E"/>
    <w:rsid w:val="0050465C"/>
    <w:rsid w:val="00512F23"/>
    <w:rsid w:val="00514774"/>
    <w:rsid w:val="00534F0C"/>
    <w:rsid w:val="005608A7"/>
    <w:rsid w:val="0056359A"/>
    <w:rsid w:val="00597A00"/>
    <w:rsid w:val="005A0BA9"/>
    <w:rsid w:val="005C21CE"/>
    <w:rsid w:val="005C4B82"/>
    <w:rsid w:val="005D112D"/>
    <w:rsid w:val="005D708C"/>
    <w:rsid w:val="005D7370"/>
    <w:rsid w:val="005F65D0"/>
    <w:rsid w:val="00602B9B"/>
    <w:rsid w:val="00613AEC"/>
    <w:rsid w:val="00617AE2"/>
    <w:rsid w:val="00627479"/>
    <w:rsid w:val="00627818"/>
    <w:rsid w:val="0063254B"/>
    <w:rsid w:val="006359A9"/>
    <w:rsid w:val="006374DF"/>
    <w:rsid w:val="0064242D"/>
    <w:rsid w:val="00642EE0"/>
    <w:rsid w:val="00644009"/>
    <w:rsid w:val="0064426F"/>
    <w:rsid w:val="006471EA"/>
    <w:rsid w:val="00650399"/>
    <w:rsid w:val="00655143"/>
    <w:rsid w:val="00662557"/>
    <w:rsid w:val="006660C7"/>
    <w:rsid w:val="006746E1"/>
    <w:rsid w:val="0068297A"/>
    <w:rsid w:val="00683ED0"/>
    <w:rsid w:val="0069292E"/>
    <w:rsid w:val="0069336C"/>
    <w:rsid w:val="0069669C"/>
    <w:rsid w:val="00696C9A"/>
    <w:rsid w:val="006A00AE"/>
    <w:rsid w:val="006A4CBB"/>
    <w:rsid w:val="006B08B9"/>
    <w:rsid w:val="006B6247"/>
    <w:rsid w:val="006F6B40"/>
    <w:rsid w:val="007147BD"/>
    <w:rsid w:val="00716E70"/>
    <w:rsid w:val="0072361B"/>
    <w:rsid w:val="0072418C"/>
    <w:rsid w:val="0072425A"/>
    <w:rsid w:val="00735F6B"/>
    <w:rsid w:val="00742D7B"/>
    <w:rsid w:val="007709AC"/>
    <w:rsid w:val="00782FD5"/>
    <w:rsid w:val="00787DF7"/>
    <w:rsid w:val="00795A5C"/>
    <w:rsid w:val="007A1446"/>
    <w:rsid w:val="007A15E6"/>
    <w:rsid w:val="007A5CD5"/>
    <w:rsid w:val="007D3255"/>
    <w:rsid w:val="007E54F2"/>
    <w:rsid w:val="007F4E5D"/>
    <w:rsid w:val="00806E7C"/>
    <w:rsid w:val="00807088"/>
    <w:rsid w:val="008107FE"/>
    <w:rsid w:val="00815078"/>
    <w:rsid w:val="008207E5"/>
    <w:rsid w:val="00823B57"/>
    <w:rsid w:val="0082553B"/>
    <w:rsid w:val="0083131B"/>
    <w:rsid w:val="0084515A"/>
    <w:rsid w:val="00845392"/>
    <w:rsid w:val="00850BA5"/>
    <w:rsid w:val="00857B38"/>
    <w:rsid w:val="00860476"/>
    <w:rsid w:val="00877427"/>
    <w:rsid w:val="00881D40"/>
    <w:rsid w:val="008933C0"/>
    <w:rsid w:val="00893A56"/>
    <w:rsid w:val="008A5429"/>
    <w:rsid w:val="008C118B"/>
    <w:rsid w:val="008C48CD"/>
    <w:rsid w:val="008D507A"/>
    <w:rsid w:val="008D5F74"/>
    <w:rsid w:val="008D5FBF"/>
    <w:rsid w:val="008F0E93"/>
    <w:rsid w:val="009201EC"/>
    <w:rsid w:val="0093227F"/>
    <w:rsid w:val="00944F7A"/>
    <w:rsid w:val="00950DBE"/>
    <w:rsid w:val="00955CD5"/>
    <w:rsid w:val="009577AF"/>
    <w:rsid w:val="0096388A"/>
    <w:rsid w:val="00967B8D"/>
    <w:rsid w:val="009777C3"/>
    <w:rsid w:val="00996487"/>
    <w:rsid w:val="009A3CCD"/>
    <w:rsid w:val="009B77F1"/>
    <w:rsid w:val="009D165B"/>
    <w:rsid w:val="009D4366"/>
    <w:rsid w:val="009E0D56"/>
    <w:rsid w:val="009F2BE9"/>
    <w:rsid w:val="009F6723"/>
    <w:rsid w:val="00A01983"/>
    <w:rsid w:val="00A072C1"/>
    <w:rsid w:val="00A119C2"/>
    <w:rsid w:val="00A23FA2"/>
    <w:rsid w:val="00A26AE5"/>
    <w:rsid w:val="00A33754"/>
    <w:rsid w:val="00A409E2"/>
    <w:rsid w:val="00A65893"/>
    <w:rsid w:val="00A71FF3"/>
    <w:rsid w:val="00A747FF"/>
    <w:rsid w:val="00A80A76"/>
    <w:rsid w:val="00AD0B84"/>
    <w:rsid w:val="00AD6D31"/>
    <w:rsid w:val="00AE2066"/>
    <w:rsid w:val="00AE37AB"/>
    <w:rsid w:val="00AE5286"/>
    <w:rsid w:val="00AF34F4"/>
    <w:rsid w:val="00B00FF6"/>
    <w:rsid w:val="00B025B4"/>
    <w:rsid w:val="00B03BA3"/>
    <w:rsid w:val="00B04BC1"/>
    <w:rsid w:val="00B109C2"/>
    <w:rsid w:val="00B122AB"/>
    <w:rsid w:val="00B1561C"/>
    <w:rsid w:val="00B15D46"/>
    <w:rsid w:val="00B170D2"/>
    <w:rsid w:val="00B33227"/>
    <w:rsid w:val="00B33B52"/>
    <w:rsid w:val="00B349CE"/>
    <w:rsid w:val="00B50A47"/>
    <w:rsid w:val="00B524E9"/>
    <w:rsid w:val="00B539B8"/>
    <w:rsid w:val="00B57976"/>
    <w:rsid w:val="00B61A0F"/>
    <w:rsid w:val="00B64A73"/>
    <w:rsid w:val="00B67031"/>
    <w:rsid w:val="00B673BA"/>
    <w:rsid w:val="00B71FD0"/>
    <w:rsid w:val="00B810F5"/>
    <w:rsid w:val="00B825F1"/>
    <w:rsid w:val="00B879F5"/>
    <w:rsid w:val="00B95F72"/>
    <w:rsid w:val="00B97181"/>
    <w:rsid w:val="00BD6842"/>
    <w:rsid w:val="00BE7585"/>
    <w:rsid w:val="00BF1B93"/>
    <w:rsid w:val="00BF1E21"/>
    <w:rsid w:val="00BF2E6D"/>
    <w:rsid w:val="00BF4896"/>
    <w:rsid w:val="00C02EB8"/>
    <w:rsid w:val="00C1063D"/>
    <w:rsid w:val="00C11885"/>
    <w:rsid w:val="00C13B00"/>
    <w:rsid w:val="00C16EFD"/>
    <w:rsid w:val="00C175C1"/>
    <w:rsid w:val="00C20122"/>
    <w:rsid w:val="00C31EF3"/>
    <w:rsid w:val="00C32DD8"/>
    <w:rsid w:val="00C43D7A"/>
    <w:rsid w:val="00C478C4"/>
    <w:rsid w:val="00C70C79"/>
    <w:rsid w:val="00C70FD9"/>
    <w:rsid w:val="00C75828"/>
    <w:rsid w:val="00C75D83"/>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21CD9"/>
    <w:rsid w:val="00D27EE9"/>
    <w:rsid w:val="00D311DD"/>
    <w:rsid w:val="00D42421"/>
    <w:rsid w:val="00D436E2"/>
    <w:rsid w:val="00D43FCB"/>
    <w:rsid w:val="00D44648"/>
    <w:rsid w:val="00D6738B"/>
    <w:rsid w:val="00D748BF"/>
    <w:rsid w:val="00D81D9A"/>
    <w:rsid w:val="00D93252"/>
    <w:rsid w:val="00D96150"/>
    <w:rsid w:val="00DA441D"/>
    <w:rsid w:val="00DB764F"/>
    <w:rsid w:val="00DE1DF5"/>
    <w:rsid w:val="00DE599C"/>
    <w:rsid w:val="00DF340E"/>
    <w:rsid w:val="00E00459"/>
    <w:rsid w:val="00E113A1"/>
    <w:rsid w:val="00E17BC1"/>
    <w:rsid w:val="00E25F15"/>
    <w:rsid w:val="00E30808"/>
    <w:rsid w:val="00E3602C"/>
    <w:rsid w:val="00E410BC"/>
    <w:rsid w:val="00E4776E"/>
    <w:rsid w:val="00E56640"/>
    <w:rsid w:val="00E60E6A"/>
    <w:rsid w:val="00E61865"/>
    <w:rsid w:val="00E61D73"/>
    <w:rsid w:val="00E65380"/>
    <w:rsid w:val="00EA510C"/>
    <w:rsid w:val="00EB08AB"/>
    <w:rsid w:val="00EB1EBC"/>
    <w:rsid w:val="00EB3E79"/>
    <w:rsid w:val="00EC13B5"/>
    <w:rsid w:val="00EC35C2"/>
    <w:rsid w:val="00EC4AF5"/>
    <w:rsid w:val="00EC52C9"/>
    <w:rsid w:val="00ED40A4"/>
    <w:rsid w:val="00EE7747"/>
    <w:rsid w:val="00F05F97"/>
    <w:rsid w:val="00F230B3"/>
    <w:rsid w:val="00F24796"/>
    <w:rsid w:val="00F31B89"/>
    <w:rsid w:val="00F36F34"/>
    <w:rsid w:val="00F67AE0"/>
    <w:rsid w:val="00F76626"/>
    <w:rsid w:val="00F77B59"/>
    <w:rsid w:val="00F81DAF"/>
    <w:rsid w:val="00F820AC"/>
    <w:rsid w:val="00F91962"/>
    <w:rsid w:val="00F92C4D"/>
    <w:rsid w:val="00F942FD"/>
    <w:rsid w:val="00F96239"/>
    <w:rsid w:val="00FA19BE"/>
    <w:rsid w:val="00FA4B5B"/>
    <w:rsid w:val="00FB67FF"/>
    <w:rsid w:val="00FC1D17"/>
    <w:rsid w:val="00FD353E"/>
    <w:rsid w:val="00FD4511"/>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8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5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character" w:styleId="Nevyeenzmnka">
    <w:name w:val="Unresolved Mention"/>
    <w:uiPriority w:val="99"/>
    <w:semiHidden/>
    <w:unhideWhenUsed/>
    <w:rsid w:val="003A4F3C"/>
    <w:rPr>
      <w:color w:val="605E5C"/>
      <w:shd w:val="clear" w:color="auto" w:fill="E1DFDD"/>
    </w:rPr>
  </w:style>
  <w:style w:type="character" w:styleId="Sledovanodkaz">
    <w:name w:val="FollowedHyperlink"/>
    <w:uiPriority w:val="99"/>
    <w:semiHidden/>
    <w:unhideWhenUsed/>
    <w:rsid w:val="00026B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015309853">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1470781308">
      <w:bodyDiv w:val="1"/>
      <w:marLeft w:val="0"/>
      <w:marRight w:val="0"/>
      <w:marTop w:val="0"/>
      <w:marBottom w:val="0"/>
      <w:divBdr>
        <w:top w:val="none" w:sz="0" w:space="0" w:color="auto"/>
        <w:left w:val="none" w:sz="0" w:space="0" w:color="auto"/>
        <w:bottom w:val="none" w:sz="0" w:space="0" w:color="auto"/>
        <w:right w:val="none" w:sz="0" w:space="0" w:color="auto"/>
      </w:divBdr>
    </w:div>
    <w:div w:id="1840004356">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eam.com/cz/storage-integr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3937</Words>
  <Characters>23232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27115</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2021-05-28T11:57:00Z</dcterms:created>
  <dcterms:modified xsi:type="dcterms:W3CDTF">2021-05-28T11:59:00Z</dcterms:modified>
</cp:coreProperties>
</file>