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2DC" w:rsidRDefault="009B36B9">
      <w:pPr>
        <w:pStyle w:val="Nadpis1"/>
        <w:numPr>
          <w:ilvl w:val="0"/>
          <w:numId w:val="2"/>
        </w:numPr>
      </w:pPr>
      <w:r>
        <w:t>Regionální muzeum ve Vysokém Mýtě</w:t>
      </w:r>
    </w:p>
    <w:p w:rsidR="002B62DC" w:rsidRDefault="009B36B9">
      <w:pPr>
        <w:widowControl w:val="0"/>
        <w:jc w:val="both"/>
      </w:pPr>
      <w:r>
        <w:rPr>
          <w:b/>
          <w:sz w:val="22"/>
          <w:szCs w:val="22"/>
        </w:rPr>
        <w:t>A. V. Šembery 125, 566</w:t>
      </w:r>
      <w:r>
        <w:rPr>
          <w:b/>
          <w:sz w:val="22"/>
        </w:rPr>
        <w:t xml:space="preserve"> 01 Vysoké Mýto, IČ 00 372 331,</w:t>
      </w:r>
    </w:p>
    <w:p w:rsidR="002B62DC" w:rsidRDefault="009B36B9">
      <w:pPr>
        <w:widowControl w:val="0"/>
        <w:jc w:val="both"/>
        <w:rPr>
          <w:sz w:val="22"/>
        </w:rPr>
      </w:pPr>
      <w:r>
        <w:rPr>
          <w:sz w:val="22"/>
        </w:rPr>
        <w:t xml:space="preserve">(dále jen </w:t>
      </w:r>
      <w:r>
        <w:rPr>
          <w:b/>
          <w:sz w:val="22"/>
        </w:rPr>
        <w:t>muzeum</w:t>
      </w:r>
      <w:r>
        <w:rPr>
          <w:sz w:val="22"/>
        </w:rPr>
        <w:t>),</w:t>
      </w:r>
      <w:r>
        <w:rPr>
          <w:b/>
          <w:sz w:val="22"/>
        </w:rPr>
        <w:t xml:space="preserve"> </w:t>
      </w:r>
      <w:r>
        <w:rPr>
          <w:sz w:val="22"/>
        </w:rPr>
        <w:t>zastoupené Mgr. Jiřím Junkem, ředitelem muzea</w:t>
      </w:r>
    </w:p>
    <w:p w:rsidR="002B62DC" w:rsidRDefault="002B62DC">
      <w:pPr>
        <w:widowControl w:val="0"/>
        <w:jc w:val="both"/>
        <w:rPr>
          <w:sz w:val="22"/>
        </w:rPr>
      </w:pPr>
    </w:p>
    <w:p w:rsidR="002B62DC" w:rsidRDefault="009B36B9">
      <w:pPr>
        <w:widowControl w:val="0"/>
        <w:jc w:val="both"/>
        <w:rPr>
          <w:sz w:val="22"/>
        </w:rPr>
      </w:pPr>
      <w:r>
        <w:rPr>
          <w:sz w:val="22"/>
        </w:rPr>
        <w:t>a</w:t>
      </w:r>
    </w:p>
    <w:p w:rsidR="002B62DC" w:rsidRDefault="002B62DC">
      <w:pPr>
        <w:rPr>
          <w:b/>
          <w:sz w:val="32"/>
        </w:rPr>
      </w:pPr>
    </w:p>
    <w:p w:rsidR="002B62DC" w:rsidRDefault="009B36B9">
      <w:pPr>
        <w:rPr>
          <w:b/>
          <w:sz w:val="22"/>
        </w:rPr>
      </w:pPr>
      <w:r>
        <w:rPr>
          <w:rStyle w:val="Silnzdraznn"/>
          <w:color w:val="3A3A3A"/>
          <w:sz w:val="26"/>
        </w:rPr>
        <w:t>Římskokatolická farnost-děkanství Vysoké Mýto</w:t>
      </w:r>
      <w:r>
        <w:rPr>
          <w:b/>
          <w:sz w:val="22"/>
        </w:rPr>
        <w:br/>
      </w:r>
      <w:r>
        <w:rPr>
          <w:color w:val="3A3A3A"/>
          <w:sz w:val="26"/>
        </w:rPr>
        <w:t>Foersterova 161/I</w:t>
      </w:r>
      <w:r>
        <w:rPr>
          <w:b/>
          <w:sz w:val="22"/>
        </w:rPr>
        <w:br/>
      </w:r>
      <w:r>
        <w:rPr>
          <w:color w:val="3A3A3A"/>
          <w:sz w:val="26"/>
        </w:rPr>
        <w:t>566 01 Vysoké Mýto</w:t>
      </w:r>
      <w:r>
        <w:rPr>
          <w:b/>
          <w:sz w:val="22"/>
        </w:rPr>
        <w:t xml:space="preserve"> </w:t>
      </w:r>
    </w:p>
    <w:p w:rsidR="002B62DC" w:rsidRDefault="009B36B9">
      <w:pPr>
        <w:widowControl w:val="0"/>
      </w:pPr>
      <w:r>
        <w:rPr>
          <w:sz w:val="22"/>
        </w:rPr>
        <w:t xml:space="preserve">(dále jen </w:t>
      </w:r>
      <w:r>
        <w:rPr>
          <w:b/>
          <w:sz w:val="22"/>
        </w:rPr>
        <w:t>dočasný správce</w:t>
      </w:r>
      <w:r>
        <w:rPr>
          <w:sz w:val="22"/>
        </w:rPr>
        <w:t>)</w:t>
      </w:r>
      <w:r>
        <w:rPr>
          <w:b/>
          <w:sz w:val="22"/>
        </w:rPr>
        <w:t xml:space="preserve">, </w:t>
      </w:r>
      <w:r>
        <w:rPr>
          <w:sz w:val="22"/>
        </w:rPr>
        <w:t xml:space="preserve">zastoupený </w:t>
      </w:r>
      <w:r>
        <w:rPr>
          <w:b/>
          <w:sz w:val="22"/>
        </w:rPr>
        <w:t>Mgr. Pavlem Mistrem (děkanem)</w:t>
      </w:r>
    </w:p>
    <w:p w:rsidR="002B62DC" w:rsidRDefault="002B62DC">
      <w:pPr>
        <w:widowControl w:val="0"/>
        <w:rPr>
          <w:sz w:val="22"/>
        </w:rPr>
      </w:pPr>
    </w:p>
    <w:p w:rsidR="002B62DC" w:rsidRDefault="009B36B9">
      <w:pPr>
        <w:widowControl w:val="0"/>
        <w:rPr>
          <w:sz w:val="22"/>
        </w:rPr>
      </w:pPr>
      <w:r>
        <w:rPr>
          <w:sz w:val="22"/>
        </w:rPr>
        <w:t xml:space="preserve">uzavírají níže uvedeného dne, měsíce a roku tuto </w:t>
      </w:r>
    </w:p>
    <w:p w:rsidR="002B62DC" w:rsidRDefault="002B62DC">
      <w:pPr>
        <w:widowControl w:val="0"/>
        <w:jc w:val="both"/>
        <w:rPr>
          <w:sz w:val="22"/>
        </w:rPr>
      </w:pPr>
    </w:p>
    <w:p w:rsidR="001061CA" w:rsidRPr="001061CA" w:rsidRDefault="007B02E4" w:rsidP="001061C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VÝPŮJČNÍ</w:t>
      </w:r>
      <w:bookmarkStart w:id="0" w:name="_GoBack"/>
      <w:bookmarkEnd w:id="0"/>
      <w:r w:rsidR="009B36B9">
        <w:rPr>
          <w:b/>
          <w:bCs/>
          <w:sz w:val="32"/>
        </w:rPr>
        <w:t xml:space="preserve"> SMLOUVA  č. </w:t>
      </w:r>
      <w:r>
        <w:rPr>
          <w:b/>
          <w:bCs/>
          <w:sz w:val="32"/>
        </w:rPr>
        <w:t>xxx</w:t>
      </w:r>
      <w:r w:rsidR="009B36B9">
        <w:rPr>
          <w:b/>
          <w:bCs/>
          <w:sz w:val="32"/>
        </w:rPr>
        <w:t>/202</w:t>
      </w:r>
      <w:r w:rsidR="00A57AD9">
        <w:rPr>
          <w:b/>
          <w:bCs/>
          <w:sz w:val="32"/>
        </w:rPr>
        <w:t>1</w:t>
      </w:r>
    </w:p>
    <w:p w:rsidR="002B62DC" w:rsidRDefault="002B62DC">
      <w:pPr>
        <w:widowControl w:val="0"/>
        <w:jc w:val="both"/>
        <w:rPr>
          <w:sz w:val="22"/>
        </w:rPr>
      </w:pPr>
    </w:p>
    <w:p w:rsidR="002B62DC" w:rsidRDefault="009B36B9">
      <w:r>
        <w:rPr>
          <w:b/>
          <w:sz w:val="22"/>
          <w:u w:val="single"/>
        </w:rPr>
        <w:t>I.   Předmět a účel zápůjčky</w:t>
      </w:r>
    </w:p>
    <w:p w:rsidR="002B62DC" w:rsidRPr="00A57AD9" w:rsidRDefault="009B36B9">
      <w:pPr>
        <w:pStyle w:val="Zkladntext"/>
        <w:numPr>
          <w:ilvl w:val="0"/>
          <w:numId w:val="3"/>
        </w:numPr>
        <w:tabs>
          <w:tab w:val="left" w:pos="360"/>
        </w:tabs>
        <w:jc w:val="both"/>
      </w:pPr>
      <w:r>
        <w:rPr>
          <w:sz w:val="22"/>
        </w:rPr>
        <w:t>Muzeum má ve správě sbírku zapsanou v Centrální evidenci sbírek pod evid.č. MVM/002-0502/121002. Tato sbírka je v majetku Pardubického kraje a její součástí jsou tyto předávané sbírkové předměty:</w:t>
      </w:r>
    </w:p>
    <w:p w:rsidR="00A57AD9" w:rsidRDefault="00A57AD9" w:rsidP="00A57AD9">
      <w:pPr>
        <w:pStyle w:val="Zkladntext"/>
        <w:ind w:left="360"/>
        <w:jc w:val="both"/>
      </w:pPr>
    </w:p>
    <w:p w:rsidR="002B62DC" w:rsidRPr="00C81C2A" w:rsidRDefault="00A57AD9">
      <w:pPr>
        <w:pStyle w:val="Zkladntext"/>
        <w:tabs>
          <w:tab w:val="left" w:pos="360"/>
        </w:tabs>
        <w:ind w:left="360"/>
        <w:jc w:val="both"/>
        <w:rPr>
          <w:b/>
        </w:rPr>
      </w:pPr>
      <w:r w:rsidRPr="00C81C2A">
        <w:rPr>
          <w:b/>
        </w:rPr>
        <w:t>9L-5</w:t>
      </w:r>
    </w:p>
    <w:p w:rsidR="00A57AD9" w:rsidRPr="00A57AD9" w:rsidRDefault="00A57AD9" w:rsidP="00A57AD9">
      <w:pPr>
        <w:pStyle w:val="Zkladntext"/>
        <w:tabs>
          <w:tab w:val="left" w:pos="360"/>
        </w:tabs>
        <w:ind w:left="360"/>
        <w:jc w:val="both"/>
        <w:rPr>
          <w:sz w:val="22"/>
        </w:rPr>
      </w:pPr>
      <w:r w:rsidRPr="00A57AD9">
        <w:rPr>
          <w:sz w:val="22"/>
        </w:rPr>
        <w:t>Kasule /ornát/ - církevní roucho z rozhraní 15. - 16. století ?.</w:t>
      </w:r>
    </w:p>
    <w:p w:rsidR="00A57AD9" w:rsidRPr="00A57AD9" w:rsidRDefault="00A57AD9" w:rsidP="00A57AD9">
      <w:pPr>
        <w:pStyle w:val="Zkladntext"/>
        <w:tabs>
          <w:tab w:val="left" w:pos="360"/>
        </w:tabs>
        <w:ind w:left="360"/>
        <w:jc w:val="both"/>
        <w:rPr>
          <w:sz w:val="22"/>
        </w:rPr>
      </w:pPr>
      <w:r w:rsidRPr="00A57AD9">
        <w:rPr>
          <w:sz w:val="22"/>
        </w:rPr>
        <w:t>Střih předního dílu "do basičky", zadní díl oválný. Základní materiál lícové části - bavlněný brokát červené a zlaté barvy, motiv granátových jablíček.</w:t>
      </w:r>
    </w:p>
    <w:p w:rsidR="00A57AD9" w:rsidRPr="00A57AD9" w:rsidRDefault="00A57AD9" w:rsidP="00A57AD9">
      <w:pPr>
        <w:pStyle w:val="Zkladntext"/>
        <w:tabs>
          <w:tab w:val="left" w:pos="360"/>
        </w:tabs>
        <w:ind w:left="360"/>
        <w:jc w:val="both"/>
        <w:rPr>
          <w:sz w:val="22"/>
        </w:rPr>
      </w:pPr>
      <w:r w:rsidRPr="00A57AD9">
        <w:rPr>
          <w:sz w:val="22"/>
        </w:rPr>
        <w:t>Dorsální strana -  plastická výšivka latinského kříže s aplikací. Kolem kříže tvoří konturu tři složené šňůry obšité barevnou vl.</w:t>
      </w:r>
      <w:r w:rsidR="00C81C2A">
        <w:rPr>
          <w:sz w:val="22"/>
        </w:rPr>
        <w:t xml:space="preserve"> </w:t>
      </w:r>
      <w:r w:rsidRPr="00A57AD9">
        <w:rPr>
          <w:sz w:val="22"/>
        </w:rPr>
        <w:t xml:space="preserve">přízí schodovitě do kosodélníků /střídá se barva zelená, bílá, červená/, vroubeno šňůrou černou a černobílou. Plocha: ve špici sedí Bůh otec s jablkem /nad ním pásek s lilií/. Nad levým ramenem kříže sedí sv. Petr s klíčem, vpravo sv. Pavel s plamenným mečem. Na kříži Kristus a pod ním P. Maria a sv. Jan. Nejspodnější postava snad donátorka s dítětem. Těla postav z bílé hedvábné tkaniny, podloženo vatou. Oděvy barevné, s výšivkou zlatým dracounem, svatozáře fialové. </w:t>
      </w:r>
    </w:p>
    <w:p w:rsidR="002B62DC" w:rsidRPr="00C81C2A" w:rsidRDefault="009B36B9">
      <w:pPr>
        <w:pStyle w:val="Zkladntext"/>
        <w:tabs>
          <w:tab w:val="left" w:pos="360"/>
        </w:tabs>
        <w:ind w:left="360"/>
        <w:jc w:val="both"/>
        <w:rPr>
          <w:sz w:val="22"/>
        </w:rPr>
      </w:pPr>
      <w:r w:rsidRPr="00C81C2A">
        <w:rPr>
          <w:sz w:val="22"/>
        </w:rPr>
        <w:t xml:space="preserve">Foto předmětu v příloze, pojistná cena: </w:t>
      </w:r>
      <w:r w:rsidR="007B02E4">
        <w:rPr>
          <w:sz w:val="22"/>
        </w:rPr>
        <w:t>xxxxxx</w:t>
      </w:r>
      <w:r w:rsidRPr="00C81C2A">
        <w:rPr>
          <w:sz w:val="22"/>
        </w:rPr>
        <w:t>,- Kč</w:t>
      </w:r>
    </w:p>
    <w:p w:rsidR="00A57AD9" w:rsidRDefault="00A57AD9">
      <w:pPr>
        <w:pStyle w:val="Zkladntext"/>
        <w:tabs>
          <w:tab w:val="left" w:pos="360"/>
        </w:tabs>
        <w:ind w:left="360"/>
        <w:jc w:val="both"/>
        <w:rPr>
          <w:u w:val="single"/>
        </w:rPr>
      </w:pPr>
    </w:p>
    <w:p w:rsidR="00A57AD9" w:rsidRPr="00C81C2A" w:rsidRDefault="00A57AD9">
      <w:pPr>
        <w:pStyle w:val="Zkladntext"/>
        <w:tabs>
          <w:tab w:val="left" w:pos="360"/>
        </w:tabs>
        <w:ind w:left="360"/>
        <w:jc w:val="both"/>
        <w:rPr>
          <w:b/>
        </w:rPr>
      </w:pPr>
      <w:r w:rsidRPr="00C81C2A">
        <w:rPr>
          <w:b/>
        </w:rPr>
        <w:t>20A-9</w:t>
      </w:r>
    </w:p>
    <w:p w:rsidR="00A57AD9" w:rsidRPr="00A57AD9" w:rsidRDefault="00A57AD9" w:rsidP="00A57AD9">
      <w:pPr>
        <w:pStyle w:val="Zkladntext"/>
        <w:tabs>
          <w:tab w:val="left" w:pos="360"/>
        </w:tabs>
        <w:ind w:left="360"/>
        <w:jc w:val="both"/>
      </w:pPr>
      <w:r w:rsidRPr="00A57AD9">
        <w:t>Kadidelnice – gotická, bronzová; na nízké, šestiboké noze masívní miska vejcovitého tvaru, hladkého povrchu. Omezená na přechodu k víčku třemi plochami, z nichž vynikají zploštělé polokoule; víčko přechází několika ploškami v trojbokou stanovou vížku s hrotem; výplně štítků a vížky prolomeny primitivními kružbami z kruhů a obdélníků; v rozích jsou poutka na řetízky</w:t>
      </w:r>
    </w:p>
    <w:p w:rsidR="00A57AD9" w:rsidRPr="00A57AD9" w:rsidRDefault="00A57AD9" w:rsidP="00A57AD9">
      <w:pPr>
        <w:pStyle w:val="Zkladntext"/>
        <w:tabs>
          <w:tab w:val="left" w:pos="360"/>
        </w:tabs>
        <w:jc w:val="both"/>
      </w:pPr>
      <w:r>
        <w:tab/>
        <w:t xml:space="preserve">Foto předmětu v příloze, pojistná cena: </w:t>
      </w:r>
      <w:r w:rsidR="007B02E4">
        <w:t>xxxxxx</w:t>
      </w:r>
      <w:r>
        <w:t>,- Kč</w:t>
      </w:r>
    </w:p>
    <w:p w:rsidR="00A57AD9" w:rsidRPr="00A57AD9" w:rsidRDefault="00A57AD9" w:rsidP="00A57AD9">
      <w:pPr>
        <w:pStyle w:val="Zkladntext"/>
        <w:tabs>
          <w:tab w:val="left" w:pos="360"/>
        </w:tabs>
        <w:ind w:left="360"/>
        <w:jc w:val="both"/>
      </w:pPr>
    </w:p>
    <w:p w:rsidR="002B62DC" w:rsidRPr="00C81C2A" w:rsidRDefault="009B36B9">
      <w:pPr>
        <w:pStyle w:val="Zkladntext"/>
        <w:tabs>
          <w:tab w:val="left" w:pos="360"/>
        </w:tabs>
        <w:jc w:val="both"/>
      </w:pPr>
      <w:r>
        <w:rPr>
          <w:sz w:val="22"/>
        </w:rPr>
        <w:tab/>
      </w:r>
      <w:r w:rsidR="00A57AD9" w:rsidRPr="00C81C2A">
        <w:rPr>
          <w:b/>
          <w:bCs/>
        </w:rPr>
        <w:t>20A-11</w:t>
      </w:r>
    </w:p>
    <w:p w:rsidR="00A57AD9" w:rsidRPr="00A57AD9" w:rsidRDefault="00A57AD9" w:rsidP="00A57AD9">
      <w:pPr>
        <w:pStyle w:val="Zkladntext"/>
        <w:tabs>
          <w:tab w:val="left" w:pos="360"/>
        </w:tabs>
        <w:ind w:left="360"/>
        <w:jc w:val="both"/>
        <w:rPr>
          <w:sz w:val="22"/>
        </w:rPr>
      </w:pPr>
      <w:r w:rsidRPr="00A57AD9">
        <w:rPr>
          <w:sz w:val="22"/>
        </w:rPr>
        <w:t xml:space="preserve">Kalich – barokní, konec 17. století, noha 19. století, mosaz, stříbro, zlacení. Mosazná kruhová vysoce vzdutá patka s jednoduchým čárkovým ornamentem po obvodu, pole patky rozčleněno po obvodě šesti boltci svázanými rokaji provedenými v nízkém reliéfu. Patka volně přechází v nohu s objímkou zakončenou zploštělým prstencem zdobeným rytými dolů svěšenými akantovými listy. Kuželovitý ořech je zdoben plastickým reliéfem stříbrných akantových listů vytvářejících na zlaceném těle ořechu tři zrcadla. Zvonovitá kupa je vtvořena z pozlaceného stříbra a zasazena do stříbrného prolamovaného koše tvořeného květinovým a listovým festonem. Okraj koše je zakončen perlovcem s nepravidelnými lístky, z nichž dva jsou zdobeny jemným rytým ornamentem. </w:t>
      </w:r>
    </w:p>
    <w:p w:rsidR="00A57AD9" w:rsidRDefault="00A57AD9" w:rsidP="00A57AD9">
      <w:pPr>
        <w:pStyle w:val="Zkladntext"/>
        <w:tabs>
          <w:tab w:val="left" w:pos="360"/>
        </w:tabs>
        <w:jc w:val="both"/>
        <w:rPr>
          <w:sz w:val="22"/>
        </w:rPr>
      </w:pPr>
      <w:r>
        <w:rPr>
          <w:sz w:val="22"/>
        </w:rPr>
        <w:tab/>
      </w:r>
      <w:r w:rsidRPr="00A57AD9">
        <w:rPr>
          <w:sz w:val="22"/>
        </w:rPr>
        <w:t>Poškozeno – místy setřelé zlacení, korozní produkty</w:t>
      </w:r>
      <w:r w:rsidR="009B36B9">
        <w:rPr>
          <w:sz w:val="22"/>
        </w:rPr>
        <w:tab/>
      </w:r>
    </w:p>
    <w:p w:rsidR="002B62DC" w:rsidRDefault="00A57AD9" w:rsidP="00A57AD9">
      <w:pPr>
        <w:pStyle w:val="Zkladntext"/>
        <w:tabs>
          <w:tab w:val="left" w:pos="360"/>
        </w:tabs>
        <w:jc w:val="both"/>
      </w:pPr>
      <w:r>
        <w:rPr>
          <w:sz w:val="22"/>
        </w:rPr>
        <w:tab/>
      </w:r>
      <w:r w:rsidR="009B36B9">
        <w:rPr>
          <w:sz w:val="22"/>
        </w:rPr>
        <w:t xml:space="preserve">Foto předmětu v příloze, pojistná cena: </w:t>
      </w:r>
      <w:r w:rsidR="007B02E4">
        <w:rPr>
          <w:sz w:val="22"/>
        </w:rPr>
        <w:t>xxxxxx</w:t>
      </w:r>
      <w:r w:rsidR="009B36B9">
        <w:rPr>
          <w:sz w:val="22"/>
        </w:rPr>
        <w:t>,- Kč</w:t>
      </w:r>
    </w:p>
    <w:p w:rsidR="002B62DC" w:rsidRDefault="002B62DC">
      <w:pPr>
        <w:pStyle w:val="Zkladntext"/>
        <w:tabs>
          <w:tab w:val="left" w:pos="360"/>
        </w:tabs>
        <w:jc w:val="both"/>
        <w:rPr>
          <w:sz w:val="22"/>
        </w:rPr>
      </w:pPr>
    </w:p>
    <w:p w:rsidR="001061CA" w:rsidRDefault="009B36B9">
      <w:pPr>
        <w:pStyle w:val="Zkladntext"/>
        <w:tabs>
          <w:tab w:val="left" w:pos="360"/>
        </w:tabs>
        <w:jc w:val="both"/>
        <w:rPr>
          <w:sz w:val="22"/>
        </w:rPr>
      </w:pPr>
      <w:r>
        <w:rPr>
          <w:sz w:val="22"/>
        </w:rPr>
        <w:tab/>
      </w:r>
    </w:p>
    <w:p w:rsidR="001061CA" w:rsidRDefault="00C81C2A">
      <w:pPr>
        <w:pStyle w:val="Zkladntext"/>
        <w:tabs>
          <w:tab w:val="left" w:pos="360"/>
        </w:tabs>
        <w:jc w:val="both"/>
        <w:rPr>
          <w:bCs/>
          <w:sz w:val="22"/>
        </w:rPr>
      </w:pPr>
      <w:r>
        <w:rPr>
          <w:b/>
          <w:bCs/>
          <w:sz w:val="22"/>
        </w:rPr>
        <w:t xml:space="preserve">       </w:t>
      </w:r>
      <w:r w:rsidR="009B36B9" w:rsidRPr="00C81C2A">
        <w:rPr>
          <w:b/>
          <w:bCs/>
        </w:rPr>
        <w:t>2A-3</w:t>
      </w:r>
      <w:r w:rsidR="00A57AD9" w:rsidRPr="00C81C2A">
        <w:rPr>
          <w:b/>
          <w:bCs/>
        </w:rPr>
        <w:t>3</w:t>
      </w:r>
      <w:r w:rsidR="009B36B9" w:rsidRPr="00C81C2A">
        <w:rPr>
          <w:b/>
          <w:bCs/>
        </w:rPr>
        <w:t>/</w:t>
      </w:r>
      <w:r w:rsidR="00A57AD9" w:rsidRPr="00C81C2A">
        <w:rPr>
          <w:b/>
          <w:bCs/>
        </w:rPr>
        <w:t>d</w:t>
      </w:r>
    </w:p>
    <w:p w:rsidR="002B62DC" w:rsidRPr="00A57AD9" w:rsidRDefault="00A57AD9" w:rsidP="001061CA">
      <w:pPr>
        <w:pStyle w:val="Zkladntext"/>
        <w:tabs>
          <w:tab w:val="left" w:pos="360"/>
        </w:tabs>
        <w:ind w:left="360"/>
        <w:jc w:val="both"/>
      </w:pPr>
      <w:r w:rsidRPr="00A57AD9">
        <w:rPr>
          <w:bCs/>
          <w:sz w:val="22"/>
        </w:rPr>
        <w:lastRenderedPageBreak/>
        <w:t>Zlomek z těla zvonu sv. Vavřinec větší s rokokovým ornamentem a horní částí písmena H /z opisu nad reliéfem sv. Vavřince/. Zvon byl rozbit a zrekvírován v r. 1917.</w:t>
      </w:r>
      <w:r w:rsidR="009B36B9" w:rsidRPr="00A57AD9">
        <w:rPr>
          <w:bCs/>
          <w:sz w:val="22"/>
        </w:rPr>
        <w:tab/>
      </w:r>
    </w:p>
    <w:p w:rsidR="002B62DC" w:rsidRDefault="009B36B9">
      <w:pPr>
        <w:pStyle w:val="Zkladntext"/>
        <w:tabs>
          <w:tab w:val="left" w:pos="360"/>
        </w:tabs>
        <w:jc w:val="both"/>
      </w:pPr>
      <w:r>
        <w:rPr>
          <w:sz w:val="22"/>
        </w:rPr>
        <w:tab/>
        <w:t xml:space="preserve">Fragment z dolní části /z přechodu k věnci/ zvonu sv. Jiří s ozdobným pruhem větvičky vinoucí </w:t>
      </w:r>
      <w:r>
        <w:rPr>
          <w:sz w:val="22"/>
        </w:rPr>
        <w:tab/>
        <w:t xml:space="preserve">se kolem prutu mezi dvěma plastickými linkami. Zvon byl rozbit a rekvírován v r. 1942. Zlomek </w:t>
      </w:r>
      <w:r>
        <w:rPr>
          <w:sz w:val="22"/>
        </w:rPr>
        <w:tab/>
        <w:t xml:space="preserve">snad pod věží sebral a později daroval muzeu tehdejší ředitel kůru Josef Klíma. Rozm.: 13x13x6 </w:t>
      </w:r>
      <w:r>
        <w:rPr>
          <w:sz w:val="22"/>
        </w:rPr>
        <w:tab/>
        <w:t>cm.</w:t>
      </w:r>
    </w:p>
    <w:p w:rsidR="002B62DC" w:rsidRDefault="009B36B9">
      <w:pPr>
        <w:pStyle w:val="Zkladntext"/>
        <w:tabs>
          <w:tab w:val="left" w:pos="360"/>
        </w:tabs>
        <w:jc w:val="both"/>
      </w:pPr>
      <w:r>
        <w:rPr>
          <w:sz w:val="22"/>
        </w:rPr>
        <w:tab/>
        <w:t xml:space="preserve">Foto předmětu v příloze, pojistná cena: </w:t>
      </w:r>
      <w:r w:rsidR="007B02E4">
        <w:rPr>
          <w:sz w:val="22"/>
        </w:rPr>
        <w:t>xxxxxx</w:t>
      </w:r>
      <w:r>
        <w:rPr>
          <w:sz w:val="22"/>
        </w:rPr>
        <w:t>,- Kč</w:t>
      </w:r>
    </w:p>
    <w:p w:rsidR="002B62DC" w:rsidRDefault="002B62DC">
      <w:pPr>
        <w:pStyle w:val="Zkladntext"/>
        <w:tabs>
          <w:tab w:val="left" w:pos="360"/>
        </w:tabs>
        <w:ind w:left="360"/>
        <w:jc w:val="both"/>
        <w:rPr>
          <w:sz w:val="22"/>
        </w:rPr>
      </w:pPr>
    </w:p>
    <w:p w:rsidR="002B62DC" w:rsidRDefault="009B36B9">
      <w:pPr>
        <w:pStyle w:val="Zkladntext"/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 </w:t>
      </w:r>
    </w:p>
    <w:p w:rsidR="002B62DC" w:rsidRDefault="002B62DC">
      <w:pPr>
        <w:pStyle w:val="Zkladntext"/>
        <w:tabs>
          <w:tab w:val="left" w:pos="360"/>
        </w:tabs>
        <w:jc w:val="both"/>
        <w:rPr>
          <w:sz w:val="22"/>
        </w:rPr>
      </w:pPr>
    </w:p>
    <w:p w:rsidR="002B62DC" w:rsidRDefault="009B36B9">
      <w:pPr>
        <w:pStyle w:val="Zkladntext"/>
        <w:numPr>
          <w:ilvl w:val="0"/>
          <w:numId w:val="3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Muzeum předává dočasnému správci předmět uvedený v bodě I/1 za účelem: </w:t>
      </w:r>
    </w:p>
    <w:p w:rsidR="001061CA" w:rsidRDefault="001061CA" w:rsidP="001061CA">
      <w:pPr>
        <w:pStyle w:val="Zkladntext"/>
        <w:ind w:left="360"/>
        <w:jc w:val="both"/>
        <w:rPr>
          <w:sz w:val="22"/>
        </w:rPr>
      </w:pPr>
    </w:p>
    <w:p w:rsidR="002B62DC" w:rsidRDefault="002B62DC">
      <w:pPr>
        <w:pStyle w:val="Zkladntext"/>
        <w:ind w:left="360"/>
        <w:jc w:val="both"/>
        <w:rPr>
          <w:b/>
          <w:color w:val="0000FF"/>
          <w:sz w:val="22"/>
        </w:rPr>
      </w:pPr>
    </w:p>
    <w:p w:rsidR="002B62DC" w:rsidRDefault="009B36B9">
      <w:pPr>
        <w:pStyle w:val="Zkladntext"/>
        <w:ind w:left="36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Prezentace na výstavě v rámci akce Noc kostelů</w:t>
      </w:r>
    </w:p>
    <w:p w:rsidR="002B62DC" w:rsidRDefault="002B62DC">
      <w:pPr>
        <w:pStyle w:val="Zkladntext"/>
        <w:ind w:left="360"/>
        <w:jc w:val="both"/>
        <w:rPr>
          <w:color w:val="0000FF"/>
          <w:sz w:val="22"/>
        </w:rPr>
      </w:pPr>
    </w:p>
    <w:p w:rsidR="002B62DC" w:rsidRDefault="002B62DC">
      <w:pPr>
        <w:pStyle w:val="Zkladntext"/>
        <w:ind w:left="360"/>
        <w:jc w:val="both"/>
        <w:rPr>
          <w:color w:val="0000FF"/>
          <w:sz w:val="22"/>
        </w:rPr>
      </w:pPr>
    </w:p>
    <w:p w:rsidR="002B62DC" w:rsidRDefault="002B62DC">
      <w:pPr>
        <w:pStyle w:val="Zkladntext"/>
        <w:ind w:left="360"/>
        <w:jc w:val="both"/>
        <w:rPr>
          <w:color w:val="0000FF"/>
          <w:sz w:val="22"/>
        </w:rPr>
      </w:pPr>
    </w:p>
    <w:p w:rsidR="002B62DC" w:rsidRDefault="009B36B9">
      <w:pPr>
        <w:widowControl w:val="0"/>
        <w:tabs>
          <w:tab w:val="left" w:pos="0"/>
          <w:tab w:val="left" w:pos="360"/>
        </w:tabs>
        <w:ind w:left="360" w:hanging="360"/>
        <w:jc w:val="both"/>
        <w:rPr>
          <w:i/>
          <w:sz w:val="18"/>
        </w:rPr>
      </w:pPr>
      <w:r>
        <w:rPr>
          <w:sz w:val="22"/>
        </w:rPr>
        <w:t>3.</w:t>
      </w:r>
      <w:r>
        <w:rPr>
          <w:sz w:val="22"/>
        </w:rPr>
        <w:tab/>
        <w:t>Účastníci prohlašují ve shodě, že uvedený předmět je způsobilý k fyzickému předání za výše uvedeným účelem. Jeho stav je oběma stranám znám a je dobrý.</w:t>
      </w:r>
    </w:p>
    <w:p w:rsidR="002B62DC" w:rsidRDefault="002B62DC">
      <w:pPr>
        <w:widowControl w:val="0"/>
        <w:tabs>
          <w:tab w:val="left" w:pos="0"/>
          <w:tab w:val="left" w:pos="360"/>
        </w:tabs>
        <w:jc w:val="both"/>
        <w:rPr>
          <w:i/>
          <w:sz w:val="18"/>
        </w:rPr>
      </w:pPr>
    </w:p>
    <w:p w:rsidR="002B62DC" w:rsidRDefault="002B62DC">
      <w:pPr>
        <w:widowControl w:val="0"/>
        <w:tabs>
          <w:tab w:val="left" w:pos="0"/>
          <w:tab w:val="left" w:pos="360"/>
        </w:tabs>
        <w:jc w:val="both"/>
        <w:rPr>
          <w:i/>
          <w:sz w:val="18"/>
        </w:rPr>
      </w:pPr>
    </w:p>
    <w:p w:rsidR="002B62DC" w:rsidRDefault="002B62DC">
      <w:pPr>
        <w:widowControl w:val="0"/>
        <w:tabs>
          <w:tab w:val="left" w:pos="0"/>
          <w:tab w:val="left" w:pos="360"/>
        </w:tabs>
        <w:jc w:val="both"/>
        <w:rPr>
          <w:i/>
          <w:sz w:val="18"/>
        </w:rPr>
      </w:pPr>
    </w:p>
    <w:p w:rsidR="002B62DC" w:rsidRDefault="002B62DC">
      <w:pPr>
        <w:widowControl w:val="0"/>
        <w:tabs>
          <w:tab w:val="left" w:pos="0"/>
          <w:tab w:val="left" w:pos="360"/>
        </w:tabs>
        <w:jc w:val="both"/>
        <w:rPr>
          <w:i/>
          <w:sz w:val="18"/>
        </w:rPr>
      </w:pPr>
    </w:p>
    <w:p w:rsidR="002B62DC" w:rsidRDefault="002B62DC">
      <w:pPr>
        <w:widowControl w:val="0"/>
        <w:tabs>
          <w:tab w:val="left" w:pos="0"/>
          <w:tab w:val="left" w:pos="360"/>
        </w:tabs>
        <w:jc w:val="both"/>
        <w:rPr>
          <w:i/>
          <w:sz w:val="18"/>
        </w:rPr>
      </w:pPr>
    </w:p>
    <w:p w:rsidR="002B62DC" w:rsidRDefault="009B36B9" w:rsidP="001061CA">
      <w:pPr>
        <w:pStyle w:val="Nadpis4"/>
        <w:numPr>
          <w:ilvl w:val="0"/>
          <w:numId w:val="0"/>
        </w:numPr>
        <w:rPr>
          <w:b/>
          <w:sz w:val="22"/>
          <w:u w:val="single"/>
        </w:rPr>
      </w:pPr>
      <w:r>
        <w:rPr>
          <w:b/>
          <w:sz w:val="22"/>
          <w:u w:val="single"/>
        </w:rPr>
        <w:t>II.  Doba, na kterou je předmět předáván</w:t>
      </w:r>
    </w:p>
    <w:p w:rsidR="002B62DC" w:rsidRDefault="009B36B9">
      <w:pPr>
        <w:pStyle w:val="Zkladntext"/>
        <w:numPr>
          <w:ilvl w:val="0"/>
          <w:numId w:val="5"/>
        </w:numPr>
        <w:tabs>
          <w:tab w:val="left" w:pos="360"/>
        </w:tabs>
        <w:jc w:val="both"/>
      </w:pPr>
      <w:r>
        <w:rPr>
          <w:sz w:val="22"/>
        </w:rPr>
        <w:t xml:space="preserve">Sbírkový předmět, který je předmětem této smlouvy, byl předán dnešního dne dočasnému správci zastoupenému </w:t>
      </w:r>
      <w:r>
        <w:rPr>
          <w:rStyle w:val="Silnzdraznn"/>
          <w:color w:val="3A3A3A"/>
          <w:sz w:val="26"/>
          <w:u w:val="single"/>
        </w:rPr>
        <w:t>Mgr. Pavlem Mistrem</w:t>
      </w:r>
      <w:r>
        <w:rPr>
          <w:color w:val="3A3A3A"/>
          <w:sz w:val="26"/>
          <w:u w:val="single"/>
        </w:rPr>
        <w:t>, děkanem</w:t>
      </w:r>
      <w:r>
        <w:rPr>
          <w:b/>
          <w:sz w:val="22"/>
        </w:rPr>
        <w:t>,</w:t>
      </w:r>
      <w:r>
        <w:rPr>
          <w:sz w:val="22"/>
        </w:rPr>
        <w:t xml:space="preserve"> </w:t>
      </w:r>
      <w:r w:rsidR="00C81C2A">
        <w:rPr>
          <w:sz w:val="22"/>
        </w:rPr>
        <w:t>Č.OP</w:t>
      </w:r>
      <w:r>
        <w:rPr>
          <w:sz w:val="22"/>
        </w:rPr>
        <w:t xml:space="preserve">. </w:t>
      </w:r>
      <w:r w:rsidR="007B02E4" w:rsidRPr="007B02E4">
        <w:rPr>
          <w:sz w:val="22"/>
        </w:rPr>
        <w:t>xxxxxxxx</w:t>
      </w:r>
      <w:r w:rsidRPr="007B02E4">
        <w:rPr>
          <w:sz w:val="22"/>
        </w:rPr>
        <w:t>,</w:t>
      </w:r>
      <w:r>
        <w:rPr>
          <w:sz w:val="22"/>
        </w:rPr>
        <w:t xml:space="preserve"> a tímto dnem začíná doba fyzického předání.</w:t>
      </w:r>
    </w:p>
    <w:p w:rsidR="002B62DC" w:rsidRDefault="002B62DC">
      <w:pPr>
        <w:pStyle w:val="Zkladntext"/>
        <w:ind w:firstLine="360"/>
        <w:rPr>
          <w:sz w:val="22"/>
        </w:rPr>
      </w:pPr>
    </w:p>
    <w:p w:rsidR="002B62DC" w:rsidRDefault="002B62DC">
      <w:pPr>
        <w:pStyle w:val="Zkladntext"/>
        <w:ind w:firstLine="360"/>
        <w:rPr>
          <w:sz w:val="22"/>
        </w:rPr>
      </w:pPr>
    </w:p>
    <w:p w:rsidR="002B62DC" w:rsidRDefault="009B36B9">
      <w:pPr>
        <w:widowControl w:val="0"/>
        <w:tabs>
          <w:tab w:val="center" w:pos="2495"/>
          <w:tab w:val="center" w:pos="7088"/>
        </w:tabs>
      </w:pPr>
      <w:r>
        <w:rPr>
          <w:sz w:val="22"/>
        </w:rPr>
        <w:tab/>
        <w:t>……...…………………………………………</w:t>
      </w:r>
      <w:r>
        <w:rPr>
          <w:sz w:val="22"/>
        </w:rPr>
        <w:tab/>
        <w:t>……...………………………………………</w:t>
      </w:r>
    </w:p>
    <w:p w:rsidR="002B62DC" w:rsidRDefault="009B36B9">
      <w:pPr>
        <w:widowControl w:val="0"/>
        <w:tabs>
          <w:tab w:val="center" w:pos="2495"/>
          <w:tab w:val="center" w:pos="7088"/>
        </w:tabs>
        <w:rPr>
          <w:sz w:val="22"/>
        </w:rPr>
      </w:pPr>
      <w:r>
        <w:rPr>
          <w:sz w:val="22"/>
        </w:rPr>
        <w:tab/>
        <w:t>správce sbírky, který předmět za RMVM vydal</w:t>
      </w:r>
      <w:r>
        <w:rPr>
          <w:sz w:val="22"/>
        </w:rPr>
        <w:tab/>
        <w:t>podpis přejímající osoby dočasného správce</w:t>
      </w:r>
    </w:p>
    <w:p w:rsidR="002B62DC" w:rsidRDefault="002B62DC">
      <w:pPr>
        <w:widowControl w:val="0"/>
        <w:tabs>
          <w:tab w:val="center" w:pos="2495"/>
          <w:tab w:val="center" w:pos="7088"/>
        </w:tabs>
        <w:rPr>
          <w:sz w:val="22"/>
        </w:rPr>
      </w:pPr>
    </w:p>
    <w:p w:rsidR="002B62DC" w:rsidRDefault="002B62DC">
      <w:pPr>
        <w:widowControl w:val="0"/>
        <w:tabs>
          <w:tab w:val="center" w:pos="2495"/>
          <w:tab w:val="center" w:pos="7088"/>
        </w:tabs>
        <w:rPr>
          <w:sz w:val="22"/>
        </w:rPr>
      </w:pPr>
    </w:p>
    <w:p w:rsidR="002B62DC" w:rsidRDefault="009B36B9">
      <w:pPr>
        <w:pStyle w:val="Zkladntext"/>
        <w:numPr>
          <w:ilvl w:val="0"/>
          <w:numId w:val="5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Dočasný správce se zavazuje sbírkový předmět uvedený v bodě I/1 vrátit pronajímateli nejpozději do: </w:t>
      </w:r>
      <w:r w:rsidR="00A57AD9">
        <w:rPr>
          <w:b/>
          <w:bCs/>
          <w:sz w:val="22"/>
          <w:u w:val="single"/>
        </w:rPr>
        <w:t>28</w:t>
      </w:r>
      <w:r>
        <w:rPr>
          <w:b/>
          <w:bCs/>
          <w:sz w:val="22"/>
          <w:u w:val="single"/>
        </w:rPr>
        <w:t xml:space="preserve">. </w:t>
      </w:r>
      <w:r w:rsidR="00A57AD9">
        <w:rPr>
          <w:b/>
          <w:bCs/>
          <w:sz w:val="22"/>
          <w:u w:val="single"/>
        </w:rPr>
        <w:t>května</w:t>
      </w:r>
      <w:r>
        <w:rPr>
          <w:b/>
          <w:bCs/>
          <w:sz w:val="22"/>
          <w:u w:val="single"/>
        </w:rPr>
        <w:t xml:space="preserve"> 202</w:t>
      </w:r>
      <w:r w:rsidR="00A57AD9">
        <w:rPr>
          <w:b/>
          <w:bCs/>
          <w:sz w:val="22"/>
          <w:u w:val="single"/>
        </w:rPr>
        <w:t>1</w:t>
      </w:r>
      <w:r>
        <w:rPr>
          <w:sz w:val="22"/>
        </w:rPr>
        <w:t>, způsobem: s účastí kurátora sbírky, na své náklady.</w:t>
      </w:r>
    </w:p>
    <w:p w:rsidR="002B62DC" w:rsidRDefault="002B62DC">
      <w:pPr>
        <w:pStyle w:val="Zkladntext"/>
        <w:jc w:val="both"/>
        <w:rPr>
          <w:sz w:val="22"/>
        </w:rPr>
      </w:pPr>
    </w:p>
    <w:p w:rsidR="002B62DC" w:rsidRDefault="009B36B9">
      <w:pPr>
        <w:pStyle w:val="Zkladntext"/>
        <w:numPr>
          <w:ilvl w:val="0"/>
          <w:numId w:val="5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O případné prodloužení doby nájmu je dočasný správce povinen požádat nejpozději 14 dnů před ukončením původní lhůty.</w:t>
      </w:r>
    </w:p>
    <w:p w:rsidR="002B62DC" w:rsidRDefault="002B62DC">
      <w:pPr>
        <w:pStyle w:val="Zkladntext"/>
        <w:rPr>
          <w:sz w:val="22"/>
        </w:rPr>
      </w:pPr>
    </w:p>
    <w:p w:rsidR="002B62DC" w:rsidRDefault="002B62DC">
      <w:pPr>
        <w:pStyle w:val="Zkladntext"/>
        <w:tabs>
          <w:tab w:val="left" w:pos="720"/>
        </w:tabs>
        <w:rPr>
          <w:b/>
          <w:sz w:val="22"/>
          <w:u w:val="single"/>
        </w:rPr>
      </w:pPr>
    </w:p>
    <w:p w:rsidR="002B62DC" w:rsidRDefault="009B36B9">
      <w:pPr>
        <w:pStyle w:val="Zkladntext"/>
        <w:tabs>
          <w:tab w:val="left" w:pos="720"/>
        </w:tabs>
      </w:pPr>
      <w:r>
        <w:rPr>
          <w:b/>
          <w:sz w:val="22"/>
          <w:u w:val="single"/>
        </w:rPr>
        <w:t>III. Přeprava, manipulace a vystavení</w:t>
      </w:r>
      <w:r>
        <w:rPr>
          <w:b/>
          <w:color w:val="0000FF"/>
          <w:sz w:val="22"/>
          <w:u w:val="single"/>
        </w:rPr>
        <w:t xml:space="preserve"> </w:t>
      </w:r>
      <w:r>
        <w:rPr>
          <w:b/>
          <w:sz w:val="22"/>
          <w:u w:val="single"/>
        </w:rPr>
        <w:t>pronajímaného předmětu</w:t>
      </w:r>
    </w:p>
    <w:p w:rsidR="002B62DC" w:rsidRDefault="009B36B9">
      <w:pPr>
        <w:pStyle w:val="Zkladntext"/>
        <w:numPr>
          <w:ilvl w:val="0"/>
          <w:numId w:val="6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Nakládku, přepravu a vykládku pronajímaného předmětu na místo určení a zpět zajistí na svůj náklad a nebezpečí dočasný správce. Přeprava pronajímaného předmětu bude uskutečněna bez účasti pronajímatele.</w:t>
      </w:r>
    </w:p>
    <w:p w:rsidR="002B62DC" w:rsidRDefault="009B36B9">
      <w:pPr>
        <w:pStyle w:val="Zkladntext"/>
        <w:numPr>
          <w:ilvl w:val="0"/>
          <w:numId w:val="6"/>
        </w:numPr>
        <w:tabs>
          <w:tab w:val="left" w:pos="360"/>
        </w:tabs>
        <w:jc w:val="both"/>
      </w:pPr>
      <w:r>
        <w:rPr>
          <w:sz w:val="22"/>
        </w:rPr>
        <w:t xml:space="preserve">Způsob přepravy – pronajímaný předmět musí být odpovídajícím způsobem zabalen po celé své ploše, popř. probalen, když to umožňuje jeho charakter. </w:t>
      </w:r>
    </w:p>
    <w:p w:rsidR="002B62DC" w:rsidRDefault="009B36B9">
      <w:pPr>
        <w:pStyle w:val="Zkladntext"/>
        <w:ind w:left="360"/>
        <w:jc w:val="both"/>
        <w:rPr>
          <w:sz w:val="22"/>
        </w:rPr>
      </w:pPr>
      <w:r>
        <w:rPr>
          <w:sz w:val="22"/>
        </w:rPr>
        <w:t>V případě, že pronajímaný předmět je při převzetí konkrétním způsobem zabalený od půjčitele, bude stejný způsob dodržen i vypůjčitelem při vrácení pronajímaného předmětu.</w:t>
      </w:r>
    </w:p>
    <w:p w:rsidR="002B62DC" w:rsidRDefault="009B36B9">
      <w:pPr>
        <w:pStyle w:val="Zkladntext"/>
        <w:numPr>
          <w:ilvl w:val="0"/>
          <w:numId w:val="6"/>
        </w:numPr>
        <w:tabs>
          <w:tab w:val="left" w:pos="360"/>
        </w:tabs>
        <w:jc w:val="both"/>
      </w:pPr>
      <w:r>
        <w:rPr>
          <w:sz w:val="22"/>
        </w:rPr>
        <w:t>Depozitární podmínky pro dobu uložení pronajímaného předmětu v době před instalací a vystavení a po deinstalaci výstavy – uložení v bezprašném, zatemněném depozitáři s dodržením teploty v rozmezí</w:t>
      </w:r>
      <w:r>
        <w:rPr>
          <w:color w:val="000000"/>
          <w:sz w:val="22"/>
        </w:rPr>
        <w:t xml:space="preserve"> 15 až 18</w:t>
      </w:r>
      <w:r w:rsidR="00C81C2A">
        <w:rPr>
          <w:color w:val="000000"/>
          <w:sz w:val="22"/>
        </w:rPr>
        <w:t xml:space="preserve"> </w:t>
      </w:r>
      <w:r>
        <w:rPr>
          <w:color w:val="000000"/>
          <w:sz w:val="22"/>
        </w:rPr>
        <w:t>°C a vlhkost v rozmezí 40 až 50 %.</w:t>
      </w:r>
    </w:p>
    <w:p w:rsidR="002B62DC" w:rsidRDefault="009B36B9">
      <w:pPr>
        <w:pStyle w:val="Zkladntext"/>
        <w:numPr>
          <w:ilvl w:val="0"/>
          <w:numId w:val="6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Použití prostředků k zamezení kontaktu pronajímaného předmětu s lidskou kůží (minimálně použití bavlněných, resp. gumových rukavic dle charakteru předmětu) po celou dobu manipulace s předmětem.</w:t>
      </w:r>
    </w:p>
    <w:p w:rsidR="002B62DC" w:rsidRDefault="009B36B9">
      <w:pPr>
        <w:pStyle w:val="Zkladntext"/>
        <w:numPr>
          <w:ilvl w:val="0"/>
          <w:numId w:val="6"/>
        </w:numPr>
        <w:tabs>
          <w:tab w:val="left" w:pos="360"/>
        </w:tabs>
        <w:jc w:val="both"/>
      </w:pPr>
      <w:r>
        <w:rPr>
          <w:sz w:val="22"/>
        </w:rPr>
        <w:t xml:space="preserve">Způsob instalace a podmínky při vystavení – </w:t>
      </w:r>
      <w:r>
        <w:rPr>
          <w:color w:val="000000"/>
          <w:sz w:val="22"/>
        </w:rPr>
        <w:t>v uzavíratelných bezprašných vitrínách</w:t>
      </w:r>
      <w:r w:rsidR="00C81C2A">
        <w:rPr>
          <w:color w:val="000000"/>
          <w:sz w:val="22"/>
        </w:rPr>
        <w:t>.</w:t>
      </w:r>
      <w:r>
        <w:rPr>
          <w:color w:val="0000FF"/>
          <w:sz w:val="22"/>
        </w:rPr>
        <w:t xml:space="preserve"> </w:t>
      </w:r>
      <w:r>
        <w:rPr>
          <w:color w:val="000000"/>
          <w:sz w:val="22"/>
        </w:rPr>
        <w:t>Dodrženy budou teplota v rozmezí 15 až 18</w:t>
      </w:r>
      <w:r w:rsidR="00C81C2A">
        <w:rPr>
          <w:color w:val="000000"/>
          <w:sz w:val="22"/>
        </w:rPr>
        <w:t xml:space="preserve"> </w:t>
      </w:r>
      <w:r>
        <w:rPr>
          <w:color w:val="000000"/>
          <w:sz w:val="22"/>
        </w:rPr>
        <w:t>°C a vlhkost v rozmezí 40 až 50 %. Zajištěno bude osvětlení</w:t>
      </w:r>
      <w:r>
        <w:rPr>
          <w:sz w:val="22"/>
        </w:rPr>
        <w:t xml:space="preserve"> nevylučující tepelně poškozující záření (nevhodné jsou např. halogenové zdroje světla), a s maximální intenzitou 50 luxů.</w:t>
      </w:r>
    </w:p>
    <w:p w:rsidR="002B62DC" w:rsidRDefault="009B36B9">
      <w:pPr>
        <w:pStyle w:val="Zkladntext"/>
        <w:ind w:left="360"/>
        <w:jc w:val="both"/>
        <w:rPr>
          <w:sz w:val="22"/>
        </w:rPr>
      </w:pPr>
      <w:r>
        <w:rPr>
          <w:sz w:val="22"/>
        </w:rPr>
        <w:lastRenderedPageBreak/>
        <w:t>Výstavní prostory musí být zajištěny tak, aby nedocházelo k přímému působení slunečních paprsků na pronajímaný předmět.</w:t>
      </w:r>
    </w:p>
    <w:p w:rsidR="002B62DC" w:rsidRDefault="002B62DC">
      <w:pPr>
        <w:pStyle w:val="Zkladntext"/>
        <w:tabs>
          <w:tab w:val="left" w:pos="360"/>
        </w:tabs>
        <w:jc w:val="both"/>
        <w:rPr>
          <w:color w:val="0000FF"/>
          <w:sz w:val="22"/>
        </w:rPr>
      </w:pPr>
    </w:p>
    <w:p w:rsidR="002B62DC" w:rsidRDefault="002B62DC">
      <w:pPr>
        <w:pStyle w:val="Zkladntext"/>
        <w:ind w:left="360"/>
        <w:rPr>
          <w:b/>
          <w:color w:val="0000FF"/>
          <w:sz w:val="22"/>
        </w:rPr>
      </w:pPr>
    </w:p>
    <w:p w:rsidR="002B62DC" w:rsidRDefault="009B36B9">
      <w:pPr>
        <w:pStyle w:val="Nadpis3"/>
        <w:numPr>
          <w:ilvl w:val="2"/>
          <w:numId w:val="2"/>
        </w:numPr>
        <w:jc w:val="left"/>
        <w:rPr>
          <w:u w:val="single"/>
        </w:rPr>
      </w:pPr>
      <w:r>
        <w:rPr>
          <w:u w:val="single"/>
        </w:rPr>
        <w:t>IV. Další ujednání</w:t>
      </w:r>
    </w:p>
    <w:p w:rsidR="002B62DC" w:rsidRDefault="009B36B9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Pronajímaný předmět může dočasný správce užít výhradně k účelu uvedenému v čl.I/2 této smlouvy a nesmí je bez předchozího souhlasu muzea předat k užívání žádné třetí osobě.</w:t>
      </w:r>
    </w:p>
    <w:p w:rsidR="002B62DC" w:rsidRDefault="009B36B9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Dočasnému správci muzeum doporučuje provést pojištění fyzicky předaného předmětu od doby jeho převzetí až do jeho vrácení pronajímateli, včetně dopravy, a to na částku </w:t>
      </w:r>
      <w:r w:rsidR="007B02E4">
        <w:rPr>
          <w:sz w:val="22"/>
        </w:rPr>
        <w:t>xxxxxxxx</w:t>
      </w:r>
      <w:r>
        <w:rPr>
          <w:sz w:val="22"/>
        </w:rPr>
        <w:t>,- Kč.</w:t>
      </w:r>
    </w:p>
    <w:p w:rsidR="002B62DC" w:rsidRDefault="009B36B9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Dočasný správce je povinen po dobu nájmu zajistit ochranu, bezpečnost a úplnost předaného předmětu, případně dodržení těchto dalších vzájemně dohodnutých podmí</w:t>
      </w:r>
      <w:r>
        <w:rPr>
          <w:sz w:val="22"/>
        </w:rPr>
        <w:softHyphen/>
        <w:t>nek:</w:t>
      </w:r>
    </w:p>
    <w:p w:rsidR="002B62DC" w:rsidRDefault="009B36B9">
      <w:pPr>
        <w:pStyle w:val="Zkladntext"/>
        <w:tabs>
          <w:tab w:val="left" w:pos="284"/>
        </w:tabs>
        <w:ind w:left="390"/>
        <w:jc w:val="both"/>
        <w:rPr>
          <w:sz w:val="22"/>
        </w:rPr>
      </w:pPr>
      <w:r>
        <w:rPr>
          <w:sz w:val="22"/>
        </w:rPr>
        <w:t>Předaný předmět může být fotografován, filmován a jinak reprodukován, nesmí na něm být prováděny restaurátorské, konzervátorské a jiné zásahy.</w:t>
      </w:r>
    </w:p>
    <w:p w:rsidR="002B62DC" w:rsidRDefault="009B36B9">
      <w:pPr>
        <w:pStyle w:val="Zkladntextodsazen"/>
        <w:numPr>
          <w:ilvl w:val="0"/>
          <w:numId w:val="4"/>
        </w:numPr>
        <w:tabs>
          <w:tab w:val="left" w:pos="360"/>
        </w:tabs>
        <w:rPr>
          <w:sz w:val="22"/>
        </w:rPr>
      </w:pPr>
      <w:r>
        <w:rPr>
          <w:sz w:val="22"/>
        </w:rPr>
        <w:t>Dočasný správce ručí od okamžiku převzetí až do vrácení předmětu za jeho poškození, zničení nebo ztrátu. Tato odpovědnost je objek</w:t>
      </w:r>
      <w:r>
        <w:rPr>
          <w:sz w:val="22"/>
        </w:rPr>
        <w:softHyphen/>
        <w:t>tivní. Dočasný správce se odpovědnosti nezbaví ani v případě, prokáže-li, že poškození, zničení nebo ztrátu předmětu nezavinil, a zavazuje se k úhradě vzniklé škody.</w:t>
      </w:r>
    </w:p>
    <w:p w:rsidR="002B62DC" w:rsidRDefault="009B36B9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Poruší-li dočasný správce tuto smlouvu, má muzeum právo od této smlouvy odstoupit. Tímto není dotčeno právo muzea na náhradu škody. V takovémto případě má dočasný správce povinnost předané předměty okamžitě vrátit. Z důvodů hodných zvláštního zřetele má muzeum právo dočasného správce kdykoli požádat, aby mu předaný předmět byl vrácen před sjednanou lhůtou fyzického předání.</w:t>
      </w:r>
    </w:p>
    <w:p w:rsidR="002B62DC" w:rsidRDefault="009B36B9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Dočasný správce je povinen neprodleně informovat muzeum o všech skutečnostech, které se týkají změny stavu předaného předmětu, zejména jeho poškození, zničení nebo ztráty.</w:t>
      </w:r>
    </w:p>
    <w:p w:rsidR="002B62DC" w:rsidRDefault="002B62DC">
      <w:pPr>
        <w:pStyle w:val="Zkladntext"/>
        <w:rPr>
          <w:sz w:val="22"/>
        </w:rPr>
      </w:pPr>
    </w:p>
    <w:p w:rsidR="002B62DC" w:rsidRDefault="009B36B9">
      <w:pPr>
        <w:rPr>
          <w:b/>
          <w:bCs/>
        </w:rPr>
      </w:pPr>
      <w:r>
        <w:rPr>
          <w:b/>
          <w:bCs/>
          <w:u w:val="single"/>
        </w:rPr>
        <w:t>V. Zveřejnění smlouvy v registru smluv</w:t>
      </w:r>
    </w:p>
    <w:p w:rsidR="002B62DC" w:rsidRDefault="009B36B9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1. Smlouva bude v souladu se zákonem č. 340/2015 Sb., o zvláštních podmínkách účinnosti některých smluv, uveřejňování těchto smluv a o registru smluv („zákon o registru smluv“), zveřejněna v registru smluv. Smluvní strany berou na vědomí, že nebude-li smlouva zveřejněna ani devadesátý den od jejího uzavření, je následujícím dnem zrušena od počátku s účinky případného bezdůvodného obohacení.</w:t>
      </w:r>
    </w:p>
    <w:p w:rsidR="002B62DC" w:rsidRDefault="009B36B9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2. Smluvní strany prohlašují, že žádná část smlouvy nenaplňuje znaky obchodního tajemství (§ 504 z. č. 89/2012 Sb., občanský zákoník).</w:t>
      </w:r>
    </w:p>
    <w:p w:rsidR="002B62DC" w:rsidRDefault="009B36B9">
      <w:pPr>
        <w:pStyle w:val="Zkladntext"/>
        <w:jc w:val="both"/>
      </w:pPr>
      <w:r>
        <w:rPr>
          <w:sz w:val="22"/>
          <w:szCs w:val="22"/>
        </w:rPr>
        <w:t xml:space="preserve">3. Smluvní strany se dohodly, že uveřejnění v registru smluv provede </w:t>
      </w:r>
      <w:r>
        <w:rPr>
          <w:color w:val="000000"/>
          <w:sz w:val="22"/>
          <w:szCs w:val="22"/>
        </w:rPr>
        <w:t xml:space="preserve">Regionální muzeum ve Vysokém Mýtě, a to bezodkladně po </w:t>
      </w:r>
      <w:r>
        <w:rPr>
          <w:sz w:val="22"/>
          <w:szCs w:val="22"/>
        </w:rPr>
        <w:t>uzavření této smlouvy, nejpozději však do 30 dní od uzavření smlouvy.</w:t>
      </w:r>
    </w:p>
    <w:p w:rsidR="002B62DC" w:rsidRDefault="002B62DC">
      <w:pPr>
        <w:pStyle w:val="Zkladntext"/>
        <w:jc w:val="both"/>
        <w:rPr>
          <w:sz w:val="22"/>
          <w:szCs w:val="22"/>
        </w:rPr>
      </w:pPr>
    </w:p>
    <w:p w:rsidR="002B62DC" w:rsidRDefault="002B62DC">
      <w:pPr>
        <w:pStyle w:val="Zkladntext"/>
        <w:rPr>
          <w:sz w:val="22"/>
        </w:rPr>
      </w:pPr>
    </w:p>
    <w:p w:rsidR="002B62DC" w:rsidRDefault="009B36B9">
      <w:pPr>
        <w:pStyle w:val="Nadpis3"/>
        <w:numPr>
          <w:ilvl w:val="0"/>
          <w:numId w:val="0"/>
        </w:numPr>
        <w:tabs>
          <w:tab w:val="left" w:pos="720"/>
        </w:tabs>
        <w:ind w:left="720" w:hanging="720"/>
        <w:jc w:val="left"/>
        <w:rPr>
          <w:sz w:val="22"/>
        </w:rPr>
      </w:pPr>
      <w:r>
        <w:rPr>
          <w:u w:val="single"/>
        </w:rPr>
        <w:t>VI. Závěrečná ustanovení</w:t>
      </w:r>
    </w:p>
    <w:p w:rsidR="002B62DC" w:rsidRDefault="009B36B9">
      <w:pPr>
        <w:widowControl w:val="0"/>
        <w:numPr>
          <w:ilvl w:val="0"/>
          <w:numId w:val="7"/>
        </w:numPr>
        <w:tabs>
          <w:tab w:val="left" w:pos="284"/>
        </w:tabs>
        <w:ind w:left="709" w:hanging="709"/>
        <w:jc w:val="both"/>
        <w:rPr>
          <w:sz w:val="22"/>
        </w:rPr>
      </w:pPr>
      <w:r>
        <w:rPr>
          <w:sz w:val="22"/>
        </w:rPr>
        <w:t>Změny a doplňky této smlouvy lze činit pouze písemnými dodatky, odsouhlasenými oběma</w:t>
      </w:r>
      <w:r w:rsidR="001061CA">
        <w:rPr>
          <w:sz w:val="22"/>
        </w:rPr>
        <w:t xml:space="preserve"> </w:t>
      </w:r>
      <w:r>
        <w:rPr>
          <w:sz w:val="22"/>
        </w:rPr>
        <w:t>stranami.</w:t>
      </w:r>
    </w:p>
    <w:p w:rsidR="002B62DC" w:rsidRDefault="009B36B9">
      <w:pPr>
        <w:widowControl w:val="0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</w:rPr>
      </w:pPr>
      <w:r>
        <w:rPr>
          <w:sz w:val="22"/>
        </w:rPr>
        <w:t>Tato smlouva byla sepsána ve třech vyhotoveních, z nichž dočasný správce obdrží dva a vlastník jeden stejnopis. V muzeu bude smlouva po jednom výtisku uložena ve spisovně muzea a u vedoucího sbírkového oddělení.</w:t>
      </w:r>
    </w:p>
    <w:p w:rsidR="002B62DC" w:rsidRDefault="009B36B9">
      <w:pPr>
        <w:pStyle w:val="Odstavecseseznamem"/>
        <w:widowControl w:val="0"/>
        <w:numPr>
          <w:ilvl w:val="0"/>
          <w:numId w:val="7"/>
        </w:numPr>
        <w:ind w:left="284" w:hanging="284"/>
        <w:contextualSpacing/>
        <w:rPr>
          <w:sz w:val="22"/>
        </w:rPr>
      </w:pPr>
      <w:r>
        <w:rPr>
          <w:sz w:val="22"/>
        </w:rPr>
        <w:t>Smlouva nabývá platnosti okamžikem jejího podepsání poslední ze smluvních stran a účinnosti dnem jejího uveřejnění v registru smluv.</w:t>
      </w:r>
    </w:p>
    <w:p w:rsidR="002B62DC" w:rsidRDefault="002B62DC">
      <w:pPr>
        <w:pStyle w:val="Odstavecseseznamem"/>
        <w:widowControl w:val="0"/>
        <w:ind w:left="720"/>
        <w:contextualSpacing/>
        <w:rPr>
          <w:sz w:val="22"/>
        </w:rPr>
      </w:pPr>
    </w:p>
    <w:p w:rsidR="002B62DC" w:rsidRDefault="002B62DC">
      <w:pPr>
        <w:widowControl w:val="0"/>
        <w:rPr>
          <w:sz w:val="22"/>
        </w:rPr>
      </w:pPr>
    </w:p>
    <w:p w:rsidR="002B62DC" w:rsidRDefault="009B36B9">
      <w:pPr>
        <w:widowControl w:val="0"/>
        <w:rPr>
          <w:sz w:val="22"/>
        </w:rPr>
      </w:pPr>
      <w:r>
        <w:rPr>
          <w:sz w:val="22"/>
        </w:rPr>
        <w:t>Ve Vysokém Mýtě dne</w:t>
      </w:r>
      <w:r w:rsidR="001061CA">
        <w:rPr>
          <w:sz w:val="22"/>
        </w:rPr>
        <w:t>:</w:t>
      </w:r>
      <w:r w:rsidR="00A57AD9">
        <w:rPr>
          <w:sz w:val="22"/>
        </w:rPr>
        <w:t xml:space="preserve"> 28</w:t>
      </w:r>
      <w:r>
        <w:rPr>
          <w:sz w:val="22"/>
        </w:rPr>
        <w:t>.</w:t>
      </w:r>
      <w:r w:rsidR="00A57AD9">
        <w:rPr>
          <w:sz w:val="22"/>
        </w:rPr>
        <w:t xml:space="preserve"> 5</w:t>
      </w:r>
      <w:r>
        <w:rPr>
          <w:sz w:val="22"/>
        </w:rPr>
        <w:t>. 202</w:t>
      </w:r>
      <w:r w:rsidR="00A57AD9">
        <w:rPr>
          <w:sz w:val="22"/>
        </w:rPr>
        <w:t>1</w:t>
      </w:r>
    </w:p>
    <w:p w:rsidR="00C81C2A" w:rsidRDefault="00C81C2A">
      <w:pPr>
        <w:widowControl w:val="0"/>
      </w:pPr>
    </w:p>
    <w:p w:rsidR="002B62DC" w:rsidRDefault="002B62DC">
      <w:pPr>
        <w:widowControl w:val="0"/>
        <w:rPr>
          <w:sz w:val="22"/>
        </w:rPr>
      </w:pPr>
    </w:p>
    <w:p w:rsidR="002B62DC" w:rsidRDefault="009B36B9">
      <w:pPr>
        <w:widowControl w:val="0"/>
        <w:tabs>
          <w:tab w:val="center" w:pos="1839"/>
          <w:tab w:val="center" w:pos="7239"/>
        </w:tabs>
        <w:rPr>
          <w:sz w:val="22"/>
        </w:rPr>
      </w:pPr>
      <w:r>
        <w:rPr>
          <w:sz w:val="22"/>
        </w:rPr>
        <w:tab/>
        <w:t>………….…….………………………</w:t>
      </w:r>
      <w:r>
        <w:rPr>
          <w:sz w:val="22"/>
        </w:rPr>
        <w:tab/>
        <w:t>………….…….………………………</w:t>
      </w:r>
    </w:p>
    <w:p w:rsidR="002B62DC" w:rsidRDefault="009B36B9">
      <w:pPr>
        <w:widowControl w:val="0"/>
        <w:tabs>
          <w:tab w:val="center" w:pos="1839"/>
          <w:tab w:val="center" w:pos="7239"/>
        </w:tabs>
        <w:rPr>
          <w:sz w:val="22"/>
        </w:rPr>
      </w:pPr>
      <w:r>
        <w:rPr>
          <w:sz w:val="22"/>
        </w:rPr>
        <w:tab/>
        <w:t>dočasný správce</w:t>
      </w:r>
      <w:r>
        <w:rPr>
          <w:sz w:val="22"/>
        </w:rPr>
        <w:tab/>
        <w:t>muzeum</w:t>
      </w:r>
    </w:p>
    <w:p w:rsidR="002B62DC" w:rsidRDefault="009B36B9">
      <w:pPr>
        <w:widowControl w:val="0"/>
        <w:jc w:val="both"/>
        <w:rPr>
          <w:sz w:val="22"/>
        </w:rPr>
      </w:pPr>
      <w:r>
        <w:rPr>
          <w:sz w:val="22"/>
        </w:rPr>
        <w:t>_________________________________________________________________________________</w:t>
      </w:r>
    </w:p>
    <w:p w:rsidR="002B62DC" w:rsidRDefault="002B62DC">
      <w:pPr>
        <w:widowControl w:val="0"/>
        <w:jc w:val="both"/>
        <w:rPr>
          <w:b/>
          <w:sz w:val="22"/>
        </w:rPr>
      </w:pPr>
    </w:p>
    <w:p w:rsidR="002B62DC" w:rsidRDefault="009B36B9">
      <w:pPr>
        <w:widowControl w:val="0"/>
        <w:jc w:val="both"/>
      </w:pPr>
      <w:r>
        <w:rPr>
          <w:b/>
          <w:sz w:val="22"/>
        </w:rPr>
        <w:t>Lhůta fyzického předání dle čl. II/2 byla prodloužena do</w:t>
      </w:r>
      <w:r>
        <w:rPr>
          <w:sz w:val="22"/>
        </w:rPr>
        <w:t>……………….</w:t>
      </w:r>
    </w:p>
    <w:p w:rsidR="002B62DC" w:rsidRDefault="009B36B9">
      <w:pPr>
        <w:widowControl w:val="0"/>
        <w:tabs>
          <w:tab w:val="center" w:pos="6796"/>
        </w:tabs>
        <w:jc w:val="both"/>
        <w:rPr>
          <w:sz w:val="22"/>
        </w:rPr>
      </w:pPr>
      <w:r>
        <w:rPr>
          <w:sz w:val="22"/>
        </w:rPr>
        <w:tab/>
        <w:t>………………………………………</w:t>
      </w:r>
    </w:p>
    <w:p w:rsidR="002B62DC" w:rsidRDefault="009B36B9">
      <w:pPr>
        <w:widowControl w:val="0"/>
        <w:tabs>
          <w:tab w:val="center" w:pos="6796"/>
        </w:tabs>
        <w:jc w:val="both"/>
        <w:rPr>
          <w:sz w:val="22"/>
        </w:rPr>
      </w:pPr>
      <w:r>
        <w:rPr>
          <w:sz w:val="22"/>
        </w:rPr>
        <w:tab/>
        <w:t>oprávněný zástupce muzea</w:t>
      </w:r>
    </w:p>
    <w:p w:rsidR="002B62DC" w:rsidRDefault="002B62DC">
      <w:pPr>
        <w:widowControl w:val="0"/>
        <w:tabs>
          <w:tab w:val="center" w:pos="6796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6796"/>
        </w:tabs>
        <w:jc w:val="both"/>
        <w:rPr>
          <w:sz w:val="22"/>
        </w:rPr>
      </w:pPr>
    </w:p>
    <w:p w:rsidR="002B62DC" w:rsidRDefault="009B36B9">
      <w:pPr>
        <w:widowControl w:val="0"/>
        <w:tabs>
          <w:tab w:val="center" w:pos="6796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_______________________________________________________________________________</w:t>
      </w:r>
    </w:p>
    <w:p w:rsidR="002B62DC" w:rsidRDefault="002B62DC">
      <w:pPr>
        <w:widowControl w:val="0"/>
        <w:jc w:val="both"/>
        <w:rPr>
          <w:b/>
          <w:sz w:val="22"/>
        </w:rPr>
      </w:pPr>
    </w:p>
    <w:p w:rsidR="002B62DC" w:rsidRDefault="009B36B9">
      <w:pPr>
        <w:widowControl w:val="0"/>
        <w:jc w:val="both"/>
        <w:rPr>
          <w:b/>
          <w:sz w:val="22"/>
        </w:rPr>
      </w:pPr>
      <w:r>
        <w:rPr>
          <w:b/>
          <w:sz w:val="22"/>
        </w:rPr>
        <w:t>Potvrzení o vrácení:</w:t>
      </w:r>
    </w:p>
    <w:p w:rsidR="002B62DC" w:rsidRDefault="002B62DC">
      <w:pPr>
        <w:widowControl w:val="0"/>
        <w:jc w:val="both"/>
        <w:rPr>
          <w:b/>
          <w:sz w:val="22"/>
        </w:rPr>
      </w:pPr>
    </w:p>
    <w:p w:rsidR="002B62DC" w:rsidRDefault="009B36B9">
      <w:pPr>
        <w:widowControl w:val="0"/>
        <w:jc w:val="both"/>
        <w:rPr>
          <w:sz w:val="22"/>
        </w:rPr>
      </w:pPr>
      <w:r>
        <w:rPr>
          <w:sz w:val="22"/>
        </w:rPr>
        <w:t xml:space="preserve">Sbírkový předmět uvedený v bodě I/1 této smlouvy byl vrácen dne………………………………… </w:t>
      </w:r>
    </w:p>
    <w:p w:rsidR="002B62DC" w:rsidRDefault="002B62DC">
      <w:pPr>
        <w:widowControl w:val="0"/>
        <w:jc w:val="both"/>
        <w:rPr>
          <w:sz w:val="22"/>
        </w:rPr>
      </w:pPr>
    </w:p>
    <w:p w:rsidR="002B62DC" w:rsidRDefault="009B36B9">
      <w:pPr>
        <w:widowControl w:val="0"/>
        <w:jc w:val="both"/>
        <w:rPr>
          <w:sz w:val="22"/>
        </w:rPr>
      </w:pPr>
      <w:r>
        <w:rPr>
          <w:sz w:val="22"/>
        </w:rPr>
        <w:t>v úplnosti…………… ve stavu…………..……………………………………………………………</w:t>
      </w:r>
    </w:p>
    <w:p w:rsidR="002B62DC" w:rsidRDefault="002B62DC">
      <w:pPr>
        <w:widowControl w:val="0"/>
        <w:jc w:val="both"/>
        <w:rPr>
          <w:sz w:val="22"/>
        </w:rPr>
      </w:pPr>
    </w:p>
    <w:p w:rsidR="002B62DC" w:rsidRDefault="009B36B9">
      <w:pPr>
        <w:widowControl w:val="0"/>
        <w:tabs>
          <w:tab w:val="center" w:pos="3652"/>
        </w:tabs>
        <w:jc w:val="both"/>
        <w:rPr>
          <w:sz w:val="22"/>
        </w:rPr>
      </w:pPr>
      <w:r>
        <w:rPr>
          <w:sz w:val="22"/>
        </w:rPr>
        <w:t>Za muzeum převzal:</w:t>
      </w:r>
      <w:r>
        <w:rPr>
          <w:sz w:val="22"/>
        </w:rPr>
        <w:tab/>
        <w:t>…………………………………</w:t>
      </w:r>
    </w:p>
    <w:p w:rsidR="002B62DC" w:rsidRDefault="009B36B9">
      <w:pPr>
        <w:widowControl w:val="0"/>
        <w:tabs>
          <w:tab w:val="center" w:pos="3652"/>
        </w:tabs>
        <w:jc w:val="both"/>
        <w:rPr>
          <w:sz w:val="22"/>
        </w:rPr>
      </w:pPr>
      <w:r>
        <w:rPr>
          <w:sz w:val="22"/>
        </w:rPr>
        <w:tab/>
        <w:t>razítko a podpis</w:t>
      </w:r>
    </w:p>
    <w:p w:rsidR="002B62DC" w:rsidRDefault="002B62DC">
      <w:pPr>
        <w:widowControl w:val="0"/>
        <w:tabs>
          <w:tab w:val="center" w:pos="3652"/>
        </w:tabs>
        <w:jc w:val="both"/>
        <w:rPr>
          <w:sz w:val="22"/>
        </w:rPr>
      </w:pPr>
    </w:p>
    <w:p w:rsidR="002B62DC" w:rsidRDefault="009B36B9">
      <w:pPr>
        <w:widowControl w:val="0"/>
        <w:tabs>
          <w:tab w:val="center" w:pos="7657"/>
        </w:tabs>
        <w:jc w:val="both"/>
        <w:rPr>
          <w:sz w:val="22"/>
        </w:rPr>
      </w:pPr>
      <w:r>
        <w:rPr>
          <w:sz w:val="22"/>
        </w:rPr>
        <w:t>Sbírkový předmět byl zařazen zpět do sbírky dne: ………………</w:t>
      </w:r>
      <w:r>
        <w:rPr>
          <w:sz w:val="22"/>
        </w:rPr>
        <w:tab/>
        <w:t>……………………….</w:t>
      </w:r>
    </w:p>
    <w:p w:rsidR="002B62DC" w:rsidRDefault="009B36B9">
      <w:pPr>
        <w:widowControl w:val="0"/>
        <w:tabs>
          <w:tab w:val="center" w:pos="7657"/>
        </w:tabs>
        <w:jc w:val="both"/>
        <w:rPr>
          <w:sz w:val="22"/>
        </w:rPr>
      </w:pPr>
      <w:r>
        <w:rPr>
          <w:sz w:val="22"/>
        </w:rPr>
        <w:tab/>
        <w:t xml:space="preserve">správce sbírky </w:t>
      </w: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2B62DC" w:rsidRDefault="009B36B9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Příloha č. 1 – Fotografie zapůjčených předmětů</w:t>
      </w: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Pr="001061CA" w:rsidRDefault="001061CA">
      <w:pPr>
        <w:widowControl w:val="0"/>
        <w:tabs>
          <w:tab w:val="center" w:pos="7657"/>
        </w:tabs>
        <w:jc w:val="both"/>
        <w:rPr>
          <w:iCs/>
          <w:sz w:val="22"/>
        </w:rPr>
      </w:pPr>
      <w:r w:rsidRPr="001061CA">
        <w:rPr>
          <w:iCs/>
          <w:sz w:val="22"/>
        </w:rPr>
        <w:lastRenderedPageBreak/>
        <w:t>9L</w:t>
      </w:r>
      <w:r>
        <w:rPr>
          <w:iCs/>
          <w:sz w:val="22"/>
        </w:rPr>
        <w:t>-</w:t>
      </w:r>
      <w:r w:rsidRPr="001061CA">
        <w:rPr>
          <w:iCs/>
          <w:sz w:val="22"/>
        </w:rPr>
        <w:t>5</w:t>
      </w: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i/>
          <w:iCs/>
          <w:sz w:val="22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5971506" cy="3914566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758" cy="391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sz w:val="22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sz w:val="22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sz w:val="22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sz w:val="22"/>
        </w:rPr>
      </w:pPr>
      <w:r>
        <w:rPr>
          <w:sz w:val="22"/>
        </w:rPr>
        <w:t>20A-9</w:t>
      </w:r>
    </w:p>
    <w:p w:rsidR="001061CA" w:rsidRDefault="001061CA" w:rsidP="001061CA">
      <w:pPr>
        <w:widowControl w:val="0"/>
        <w:tabs>
          <w:tab w:val="center" w:pos="7657"/>
        </w:tabs>
        <w:jc w:val="center"/>
        <w:rPr>
          <w:sz w:val="22"/>
        </w:rPr>
      </w:pPr>
      <w:r>
        <w:rPr>
          <w:noProof/>
          <w:lang w:eastAsia="cs-CZ"/>
        </w:rPr>
        <w:drawing>
          <wp:inline distT="0" distB="0" distL="0" distR="0">
            <wp:extent cx="2671997" cy="3995589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403" cy="40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1CA" w:rsidRDefault="001061CA">
      <w:pPr>
        <w:widowControl w:val="0"/>
        <w:tabs>
          <w:tab w:val="center" w:pos="7657"/>
        </w:tabs>
        <w:jc w:val="both"/>
        <w:rPr>
          <w:sz w:val="22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sz w:val="22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sz w:val="22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sz w:val="22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sz w:val="22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sz w:val="22"/>
        </w:rPr>
      </w:pPr>
      <w:r>
        <w:rPr>
          <w:sz w:val="22"/>
        </w:rPr>
        <w:t>20A-11</w:t>
      </w:r>
    </w:p>
    <w:p w:rsidR="001061CA" w:rsidRDefault="001061CA" w:rsidP="001061CA">
      <w:pPr>
        <w:widowControl w:val="0"/>
        <w:tabs>
          <w:tab w:val="center" w:pos="7657"/>
        </w:tabs>
        <w:jc w:val="center"/>
        <w:rPr>
          <w:sz w:val="22"/>
        </w:rPr>
      </w:pPr>
      <w:r>
        <w:rPr>
          <w:noProof/>
          <w:lang w:eastAsia="cs-CZ"/>
        </w:rPr>
        <w:drawing>
          <wp:inline distT="0" distB="0" distL="0" distR="0">
            <wp:extent cx="2624455" cy="3920031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92" cy="392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1CA" w:rsidRDefault="001061CA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9B36B9">
      <w:pPr>
        <w:widowControl w:val="0"/>
        <w:tabs>
          <w:tab w:val="center" w:pos="7657"/>
        </w:tabs>
        <w:jc w:val="both"/>
        <w:rPr>
          <w:sz w:val="22"/>
        </w:rPr>
      </w:pPr>
      <w:r>
        <w:rPr>
          <w:sz w:val="22"/>
        </w:rPr>
        <w:t>2A</w:t>
      </w:r>
      <w:r w:rsidR="001061CA">
        <w:rPr>
          <w:sz w:val="22"/>
        </w:rPr>
        <w:t>-</w:t>
      </w:r>
      <w:r>
        <w:rPr>
          <w:sz w:val="22"/>
        </w:rPr>
        <w:t>33/</w:t>
      </w:r>
      <w:r w:rsidR="001061CA">
        <w:rPr>
          <w:sz w:val="22"/>
        </w:rPr>
        <w:t>d</w:t>
      </w:r>
    </w:p>
    <w:p w:rsidR="001061CA" w:rsidRDefault="001061CA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1061CA" w:rsidP="001061CA">
      <w:pPr>
        <w:widowControl w:val="0"/>
        <w:tabs>
          <w:tab w:val="center" w:pos="7657"/>
        </w:tabs>
        <w:jc w:val="center"/>
        <w:rPr>
          <w:sz w:val="22"/>
        </w:rPr>
      </w:pPr>
      <w:r>
        <w:rPr>
          <w:noProof/>
          <w:lang w:eastAsia="cs-CZ"/>
        </w:rPr>
        <w:drawing>
          <wp:inline distT="0" distB="0" distL="0" distR="0">
            <wp:extent cx="3333750" cy="4133850"/>
            <wp:effectExtent l="400050" t="0" r="38100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337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1CA" w:rsidRDefault="001061CA">
      <w:pPr>
        <w:widowControl w:val="0"/>
        <w:tabs>
          <w:tab w:val="center" w:pos="7657"/>
        </w:tabs>
        <w:jc w:val="both"/>
        <w:rPr>
          <w:sz w:val="22"/>
        </w:rPr>
      </w:pPr>
    </w:p>
    <w:p w:rsidR="001061CA" w:rsidRDefault="001061CA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  <w:rPr>
          <w:sz w:val="22"/>
        </w:rPr>
      </w:pPr>
    </w:p>
    <w:p w:rsidR="002B62DC" w:rsidRDefault="002B62DC">
      <w:pPr>
        <w:widowControl w:val="0"/>
        <w:tabs>
          <w:tab w:val="center" w:pos="7657"/>
        </w:tabs>
        <w:jc w:val="both"/>
      </w:pPr>
    </w:p>
    <w:sectPr w:rsidR="002B62DC">
      <w:footerReference w:type="default" r:id="rId11"/>
      <w:pgSz w:w="11906" w:h="16838"/>
      <w:pgMar w:top="709" w:right="1418" w:bottom="1134" w:left="1418" w:header="0" w:footer="7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F19" w:rsidRDefault="00100F19">
      <w:r>
        <w:separator/>
      </w:r>
    </w:p>
  </w:endnote>
  <w:endnote w:type="continuationSeparator" w:id="0">
    <w:p w:rsidR="00100F19" w:rsidRDefault="0010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2DC" w:rsidRDefault="00100F19">
    <w:pPr>
      <w:pStyle w:val="Zpat"/>
    </w:pPr>
    <w:r>
      <w:rPr>
        <w:noProof/>
      </w:rPr>
      <w:pict>
        <v:rect id="Rámec1" o:spid="_x0000_s2049" style="position:absolute;margin-left:224.2pt;margin-top:.05pt;width:5.05pt;height:11.55pt;z-index:-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" filled="f" stroked="f">
          <v:textbox inset=".02mm,.02mm,.02mm,.02mm">
            <w:txbxContent>
              <w:p w:rsidR="002B62DC" w:rsidRDefault="009B36B9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>
                  <w:rPr>
                    <w:rStyle w:val="slostrnky"/>
                  </w:rPr>
                  <w:instrText>PAGE</w:instrText>
                </w:r>
                <w:r>
                  <w:rPr>
                    <w:rStyle w:val="slostrnky"/>
                  </w:rPr>
                  <w:fldChar w:fldCharType="separate"/>
                </w:r>
                <w:r w:rsidR="007B02E4">
                  <w:rPr>
                    <w:rStyle w:val="slostrnky"/>
                    <w:noProof/>
                  </w:rPr>
                  <w:t>1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F19" w:rsidRDefault="00100F19">
      <w:r>
        <w:separator/>
      </w:r>
    </w:p>
  </w:footnote>
  <w:footnote w:type="continuationSeparator" w:id="0">
    <w:p w:rsidR="00100F19" w:rsidRDefault="00100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5DEE"/>
    <w:multiLevelType w:val="multilevel"/>
    <w:tmpl w:val="597EA8A0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1A1F69"/>
    <w:multiLevelType w:val="multilevel"/>
    <w:tmpl w:val="5DECC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A57AB2"/>
    <w:multiLevelType w:val="multilevel"/>
    <w:tmpl w:val="80D4A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C9B65AD"/>
    <w:multiLevelType w:val="multilevel"/>
    <w:tmpl w:val="BB2E81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74C0C60"/>
    <w:multiLevelType w:val="multilevel"/>
    <w:tmpl w:val="BF084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31A5B03"/>
    <w:multiLevelType w:val="multilevel"/>
    <w:tmpl w:val="A0427E8C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04979BD"/>
    <w:multiLevelType w:val="multilevel"/>
    <w:tmpl w:val="58041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62DC"/>
    <w:rsid w:val="00100F19"/>
    <w:rsid w:val="001061CA"/>
    <w:rsid w:val="002B62DC"/>
    <w:rsid w:val="00564332"/>
    <w:rsid w:val="00785B13"/>
    <w:rsid w:val="007B02E4"/>
    <w:rsid w:val="009B36B9"/>
    <w:rsid w:val="00A57AD9"/>
    <w:rsid w:val="00C8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81D68E"/>
  <w15:docId w15:val="{82644AFC-9F14-432D-ABE3-EF439EDE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Nadpis1">
    <w:name w:val="heading 1"/>
    <w:basedOn w:val="Normln"/>
    <w:next w:val="Normln"/>
    <w:uiPriority w:val="9"/>
    <w:qFormat/>
    <w:pPr>
      <w:keepNext/>
      <w:widowControl w:val="0"/>
      <w:numPr>
        <w:numId w:val="1"/>
      </w:numPr>
      <w:jc w:val="both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widowControl w:val="0"/>
      <w:numPr>
        <w:ilvl w:val="1"/>
        <w:numId w:val="1"/>
      </w:numPr>
      <w:outlineLvl w:val="1"/>
    </w:pPr>
    <w:rPr>
      <w:b/>
      <w:sz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widowControl w:val="0"/>
      <w:numPr>
        <w:ilvl w:val="3"/>
        <w:numId w:val="1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sz w:val="22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sz w:val="22"/>
    </w:rPr>
  </w:style>
  <w:style w:type="character" w:customStyle="1" w:styleId="WW8Num5z0">
    <w:name w:val="WW8Num5z0"/>
    <w:qFormat/>
    <w:rPr>
      <w:sz w:val="22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sz w:val="22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Standardnpsmoodstavce1">
    <w:name w:val="Standardní písmo odstavce1"/>
    <w:qFormat/>
  </w:style>
  <w:style w:type="character" w:styleId="slostrnky">
    <w:name w:val="page number"/>
    <w:basedOn w:val="Standardnpsmoodstavce1"/>
  </w:style>
  <w:style w:type="character" w:customStyle="1" w:styleId="Silnzdraznn">
    <w:name w:val="Silné zdůraznění"/>
    <w:qFormat/>
    <w:rPr>
      <w:b/>
      <w:bCs/>
    </w:rPr>
  </w:style>
  <w:style w:type="character" w:customStyle="1" w:styleId="ListLabel1">
    <w:name w:val="ListLabel 1"/>
    <w:qFormat/>
    <w:rPr>
      <w:sz w:val="22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sz w:val="22"/>
    </w:rPr>
  </w:style>
  <w:style w:type="character" w:customStyle="1" w:styleId="ListLabel4">
    <w:name w:val="ListLabel 4"/>
    <w:qFormat/>
    <w:rPr>
      <w:sz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Zkladntext">
    <w:name w:val="Body Text"/>
    <w:basedOn w:val="Normln"/>
    <w:pPr>
      <w:widowControl w:val="0"/>
    </w:pPr>
  </w:style>
  <w:style w:type="paragraph" w:styleId="Seznam">
    <w:name w:val="List"/>
    <w:basedOn w:val="Zkladntext"/>
    <w:rPr>
      <w:rFonts w:cs="Lucida Sans Unicode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 Unicode"/>
    </w:rPr>
  </w:style>
  <w:style w:type="paragraph" w:styleId="Zkladntextodsazen">
    <w:name w:val="Body Text Indent"/>
    <w:basedOn w:val="Normln"/>
    <w:pPr>
      <w:widowControl w:val="0"/>
      <w:ind w:left="2832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Obsahrmce">
    <w:name w:val="Obsah rámce"/>
    <w:basedOn w:val="Zkladntext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1351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muzeum ve Vysokém Mýtě</vt:lpstr>
    </vt:vector>
  </TitlesOfParts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muzeum ve Vysokém Mýtě</dc:title>
  <dc:subject/>
  <dc:creator/>
  <dc:description/>
  <cp:lastModifiedBy>Martin Stepan</cp:lastModifiedBy>
  <cp:revision>7</cp:revision>
  <cp:lastPrinted>2020-06-11T09:07:00Z</cp:lastPrinted>
  <dcterms:created xsi:type="dcterms:W3CDTF">2020-06-11T07:36:00Z</dcterms:created>
  <dcterms:modified xsi:type="dcterms:W3CDTF">2021-05-31T06:05:00Z</dcterms:modified>
  <dc:language>cs-CZ</dc:language>
</cp:coreProperties>
</file>