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7016" w14:textId="77777777" w:rsidR="00FD085A" w:rsidRPr="00FD085A" w:rsidRDefault="00FD085A" w:rsidP="00FD085A">
      <w:pPr>
        <w:pStyle w:val="Textbody"/>
        <w:rPr>
          <w:rFonts w:ascii="Arial" w:hAnsi="Arial" w:cs="Arial"/>
          <w:b/>
          <w:sz w:val="32"/>
        </w:rPr>
      </w:pPr>
      <w:r w:rsidRPr="00FD085A">
        <w:rPr>
          <w:rFonts w:ascii="Arial" w:hAnsi="Arial" w:cs="Arial"/>
          <w:b/>
          <w:sz w:val="32"/>
        </w:rPr>
        <w:t>Výkon Technického dozoru investora</w:t>
      </w:r>
    </w:p>
    <w:p w14:paraId="05FD7E54" w14:textId="77777777" w:rsidR="00FD085A" w:rsidRDefault="00FD085A" w:rsidP="00FD085A">
      <w:pPr>
        <w:jc w:val="center"/>
        <w:rPr>
          <w:rFonts w:ascii="Arial" w:hAnsi="Arial" w:cs="Arial"/>
          <w:b/>
          <w:bCs/>
          <w:snapToGrid w:val="0"/>
        </w:rPr>
      </w:pPr>
      <w:r w:rsidRPr="00463B15">
        <w:rPr>
          <w:rFonts w:ascii="Arial" w:hAnsi="Arial" w:cs="Arial"/>
          <w:b/>
          <w:bCs/>
          <w:snapToGrid w:val="0"/>
        </w:rPr>
        <w:t xml:space="preserve"> </w:t>
      </w:r>
    </w:p>
    <w:p w14:paraId="37E127F9" w14:textId="68E41E73" w:rsidR="002C02E4" w:rsidRDefault="002C02E4" w:rsidP="00FD085A">
      <w:pPr>
        <w:jc w:val="center"/>
        <w:rPr>
          <w:rFonts w:ascii="Arial" w:hAnsi="Arial" w:cs="Arial"/>
          <w:b/>
          <w:bCs/>
          <w:snapToGrid w:val="0"/>
        </w:rPr>
      </w:pPr>
      <w:r w:rsidRPr="00463B15">
        <w:rPr>
          <w:rFonts w:ascii="Arial" w:hAnsi="Arial" w:cs="Arial"/>
          <w:b/>
          <w:bCs/>
          <w:snapToGrid w:val="0"/>
        </w:rPr>
        <w:t>„</w:t>
      </w:r>
      <w:r w:rsidR="0079135E">
        <w:rPr>
          <w:rFonts w:ascii="Arial" w:hAnsi="Arial" w:cs="Arial"/>
          <w:b/>
          <w:bCs/>
          <w:snapToGrid w:val="0"/>
        </w:rPr>
        <w:t>Stavební úpravy vchodu DS J.</w:t>
      </w:r>
      <w:r w:rsidR="00FD085A">
        <w:rPr>
          <w:rFonts w:ascii="Arial" w:hAnsi="Arial" w:cs="Arial"/>
          <w:b/>
          <w:bCs/>
          <w:snapToGrid w:val="0"/>
        </w:rPr>
        <w:t xml:space="preserve"> </w:t>
      </w:r>
      <w:r w:rsidR="0079135E">
        <w:rPr>
          <w:rFonts w:ascii="Arial" w:hAnsi="Arial" w:cs="Arial"/>
          <w:b/>
          <w:bCs/>
          <w:snapToGrid w:val="0"/>
        </w:rPr>
        <w:t>Hradec</w:t>
      </w:r>
      <w:r w:rsidRPr="00463B15">
        <w:rPr>
          <w:rFonts w:ascii="Arial" w:hAnsi="Arial" w:cs="Arial"/>
          <w:b/>
          <w:bCs/>
          <w:snapToGrid w:val="0"/>
        </w:rPr>
        <w:t>“</w:t>
      </w:r>
    </w:p>
    <w:p w14:paraId="53C73D18" w14:textId="77777777" w:rsidR="002C02E4" w:rsidRDefault="002C02E4" w:rsidP="00E71598">
      <w:pPr>
        <w:pStyle w:val="Textbody"/>
        <w:jc w:val="left"/>
        <w:rPr>
          <w:rFonts w:ascii="Arial" w:hAnsi="Arial" w:cs="Arial"/>
          <w:sz w:val="20"/>
          <w:szCs w:val="20"/>
        </w:rPr>
      </w:pPr>
    </w:p>
    <w:p w14:paraId="442C06DD" w14:textId="77777777" w:rsidR="002C02E4" w:rsidRDefault="002C02E4" w:rsidP="00E71598">
      <w:pPr>
        <w:pStyle w:val="Textbody"/>
        <w:jc w:val="left"/>
        <w:rPr>
          <w:rFonts w:ascii="Arial" w:hAnsi="Arial" w:cs="Arial"/>
          <w:sz w:val="20"/>
          <w:szCs w:val="20"/>
        </w:rPr>
      </w:pPr>
    </w:p>
    <w:p w14:paraId="68101497" w14:textId="2F9CFB41" w:rsidR="00E71598" w:rsidRPr="002C02E4" w:rsidRDefault="00FD085A" w:rsidP="00E71598">
      <w:pPr>
        <w:pStyle w:val="Textbod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E71598" w:rsidRPr="002C02E4">
        <w:rPr>
          <w:rFonts w:ascii="Arial" w:hAnsi="Arial" w:cs="Arial"/>
          <w:b/>
          <w:sz w:val="22"/>
          <w:szCs w:val="22"/>
        </w:rPr>
        <w:t>íslo smlouvy příkazce: D-</w:t>
      </w:r>
      <w:r w:rsidR="00973791">
        <w:rPr>
          <w:rFonts w:ascii="Arial" w:hAnsi="Arial" w:cs="Arial"/>
          <w:b/>
          <w:sz w:val="22"/>
          <w:szCs w:val="22"/>
        </w:rPr>
        <w:t>02</w:t>
      </w:r>
      <w:r w:rsidR="0079135E">
        <w:rPr>
          <w:rFonts w:ascii="Arial" w:hAnsi="Arial" w:cs="Arial"/>
          <w:b/>
          <w:sz w:val="22"/>
          <w:szCs w:val="22"/>
        </w:rPr>
        <w:t>5</w:t>
      </w:r>
      <w:r w:rsidR="00973791">
        <w:rPr>
          <w:rFonts w:ascii="Arial" w:hAnsi="Arial" w:cs="Arial"/>
          <w:b/>
          <w:sz w:val="22"/>
          <w:szCs w:val="22"/>
        </w:rPr>
        <w:t>/202</w:t>
      </w:r>
      <w:r w:rsidR="003B371C">
        <w:rPr>
          <w:rFonts w:ascii="Arial" w:hAnsi="Arial" w:cs="Arial"/>
          <w:b/>
          <w:sz w:val="22"/>
          <w:szCs w:val="22"/>
        </w:rPr>
        <w:t>1</w:t>
      </w:r>
    </w:p>
    <w:p w14:paraId="4BF2C98F" w14:textId="77777777" w:rsidR="00E138CF" w:rsidRPr="00A035B7" w:rsidRDefault="00E138CF" w:rsidP="00E138CF">
      <w:pPr>
        <w:pStyle w:val="Textbody"/>
        <w:jc w:val="left"/>
        <w:rPr>
          <w:rFonts w:ascii="Arial" w:hAnsi="Arial" w:cs="Arial"/>
          <w:sz w:val="20"/>
          <w:szCs w:val="20"/>
        </w:rPr>
      </w:pPr>
    </w:p>
    <w:p w14:paraId="64E5AAC7" w14:textId="77777777" w:rsidR="00270595" w:rsidRDefault="00E138CF" w:rsidP="00EA328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uzavřená </w:t>
      </w:r>
      <w:r w:rsidR="00270595" w:rsidRPr="00C87B70">
        <w:rPr>
          <w:rFonts w:ascii="Arial" w:hAnsi="Arial" w:cs="Arial"/>
          <w:bCs/>
          <w:sz w:val="20"/>
          <w:szCs w:val="20"/>
        </w:rPr>
        <w:t xml:space="preserve">dle ust. § </w:t>
      </w:r>
      <w:r w:rsidR="00EA328A">
        <w:rPr>
          <w:rFonts w:ascii="Arial" w:hAnsi="Arial" w:cs="Arial"/>
          <w:bCs/>
          <w:sz w:val="20"/>
          <w:szCs w:val="20"/>
        </w:rPr>
        <w:t>2 430 a násl. zákona č. 89/2012 Sb., občanského zákoníku</w:t>
      </w:r>
      <w:r w:rsidR="002C02E4">
        <w:rPr>
          <w:rFonts w:ascii="Arial" w:hAnsi="Arial" w:cs="Arial"/>
          <w:bCs/>
          <w:sz w:val="20"/>
          <w:szCs w:val="20"/>
        </w:rPr>
        <w:t>,</w:t>
      </w:r>
    </w:p>
    <w:p w14:paraId="59D5727A" w14:textId="77777777" w:rsidR="002C02E4" w:rsidRPr="00C87B70" w:rsidRDefault="002C02E4" w:rsidP="00EA328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 znění pozdějších předpisů (dále jen „občanský zákoník“)</w:t>
      </w:r>
    </w:p>
    <w:p w14:paraId="6C959885" w14:textId="77777777" w:rsidR="00270595" w:rsidRPr="00C87B70" w:rsidRDefault="00270595" w:rsidP="00270595">
      <w:pPr>
        <w:rPr>
          <w:rFonts w:ascii="Arial" w:hAnsi="Arial" w:cs="Arial"/>
          <w:b/>
          <w:bCs/>
          <w:sz w:val="20"/>
          <w:szCs w:val="20"/>
        </w:rPr>
      </w:pPr>
    </w:p>
    <w:p w14:paraId="42091D3A" w14:textId="77777777" w:rsidR="00E138CF" w:rsidRDefault="00E138CF" w:rsidP="001070B8">
      <w:pPr>
        <w:rPr>
          <w:rFonts w:ascii="Arial" w:hAnsi="Arial" w:cs="Arial"/>
          <w:b/>
          <w:bCs/>
          <w:sz w:val="20"/>
          <w:szCs w:val="20"/>
        </w:rPr>
      </w:pPr>
    </w:p>
    <w:p w14:paraId="72B31E19" w14:textId="0ED00554" w:rsidR="001070B8" w:rsidRPr="002C02E4" w:rsidRDefault="0079135E" w:rsidP="00107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Centrum sociálních služeb Jindřichův Hradec</w:t>
      </w:r>
    </w:p>
    <w:p w14:paraId="5C9691BA" w14:textId="77777777" w:rsidR="002C02E4" w:rsidRPr="001070B8" w:rsidRDefault="002C02E4" w:rsidP="001070B8">
      <w:pPr>
        <w:rPr>
          <w:rFonts w:ascii="Arial" w:hAnsi="Arial" w:cs="Arial"/>
          <w:b/>
          <w:bCs/>
          <w:sz w:val="20"/>
          <w:szCs w:val="20"/>
        </w:rPr>
      </w:pPr>
    </w:p>
    <w:p w14:paraId="17617519" w14:textId="65F9BC18" w:rsidR="001070B8" w:rsidRPr="001070B8" w:rsidRDefault="001070B8" w:rsidP="001070B8">
      <w:pPr>
        <w:rPr>
          <w:rFonts w:ascii="Arial" w:hAnsi="Arial" w:cs="Arial"/>
          <w:sz w:val="20"/>
          <w:szCs w:val="20"/>
        </w:rPr>
      </w:pPr>
      <w:r w:rsidRPr="001070B8">
        <w:rPr>
          <w:rFonts w:ascii="Arial" w:hAnsi="Arial" w:cs="Arial"/>
          <w:sz w:val="20"/>
          <w:szCs w:val="20"/>
        </w:rPr>
        <w:t>se sídlem:</w:t>
      </w:r>
      <w:r w:rsidRPr="001070B8">
        <w:rPr>
          <w:rFonts w:ascii="Arial" w:hAnsi="Arial" w:cs="Arial"/>
          <w:sz w:val="20"/>
          <w:szCs w:val="20"/>
        </w:rPr>
        <w:tab/>
      </w:r>
      <w:r w:rsidR="0079135E">
        <w:rPr>
          <w:rFonts w:ascii="Arial" w:hAnsi="Arial" w:cs="Arial"/>
          <w:sz w:val="20"/>
          <w:szCs w:val="20"/>
        </w:rPr>
        <w:t>Česká 1175, 377 01 Jindřichův Hradec</w:t>
      </w:r>
      <w:r w:rsidR="00FD085A">
        <w:rPr>
          <w:rFonts w:ascii="Arial" w:hAnsi="Arial" w:cs="Arial"/>
          <w:sz w:val="20"/>
          <w:szCs w:val="20"/>
        </w:rPr>
        <w:t xml:space="preserve"> II</w:t>
      </w:r>
    </w:p>
    <w:p w14:paraId="10D60279" w14:textId="47407C81" w:rsidR="001070B8" w:rsidRPr="001070B8" w:rsidRDefault="002C02E4" w:rsidP="00107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1070B8" w:rsidRPr="001070B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79135E">
        <w:rPr>
          <w:rFonts w:ascii="Arial" w:hAnsi="Arial" w:cs="Arial"/>
          <w:sz w:val="20"/>
          <w:szCs w:val="20"/>
        </w:rPr>
        <w:t>Ing. Jiří Blížil, ředitel</w:t>
      </w:r>
    </w:p>
    <w:p w14:paraId="3E0EAB65" w14:textId="163BEBD5" w:rsidR="001070B8" w:rsidRPr="001070B8" w:rsidRDefault="001070B8" w:rsidP="001070B8">
      <w:pPr>
        <w:rPr>
          <w:rFonts w:ascii="Arial" w:hAnsi="Arial" w:cs="Arial"/>
          <w:sz w:val="20"/>
          <w:szCs w:val="20"/>
        </w:rPr>
      </w:pPr>
      <w:r w:rsidRPr="001070B8">
        <w:rPr>
          <w:rFonts w:ascii="Arial" w:hAnsi="Arial" w:cs="Arial"/>
          <w:sz w:val="20"/>
          <w:szCs w:val="20"/>
        </w:rPr>
        <w:t xml:space="preserve">IČ: </w:t>
      </w:r>
      <w:r w:rsidR="002C02E4">
        <w:rPr>
          <w:rFonts w:ascii="Arial" w:hAnsi="Arial" w:cs="Arial"/>
          <w:sz w:val="20"/>
          <w:szCs w:val="20"/>
        </w:rPr>
        <w:tab/>
      </w:r>
      <w:r w:rsidR="002C02E4">
        <w:rPr>
          <w:rFonts w:ascii="Arial" w:hAnsi="Arial" w:cs="Arial"/>
          <w:sz w:val="20"/>
          <w:szCs w:val="20"/>
        </w:rPr>
        <w:tab/>
      </w:r>
      <w:r w:rsidR="0079135E">
        <w:rPr>
          <w:rFonts w:ascii="Arial" w:hAnsi="Arial" w:cs="Arial"/>
          <w:sz w:val="20"/>
          <w:szCs w:val="20"/>
        </w:rPr>
        <w:t>750 11 191</w:t>
      </w:r>
      <w:r w:rsidRPr="001070B8">
        <w:rPr>
          <w:rFonts w:ascii="Arial" w:hAnsi="Arial" w:cs="Arial"/>
          <w:sz w:val="20"/>
          <w:szCs w:val="20"/>
        </w:rPr>
        <w:tab/>
      </w:r>
    </w:p>
    <w:p w14:paraId="3C6619E0" w14:textId="19296E00" w:rsidR="001070B8" w:rsidRPr="001070B8" w:rsidRDefault="001070B8" w:rsidP="001070B8">
      <w:pPr>
        <w:rPr>
          <w:rFonts w:ascii="Arial" w:hAnsi="Arial" w:cs="Arial"/>
          <w:sz w:val="20"/>
          <w:szCs w:val="20"/>
        </w:rPr>
      </w:pPr>
      <w:r w:rsidRPr="001070B8">
        <w:rPr>
          <w:rFonts w:ascii="Arial" w:hAnsi="Arial" w:cs="Arial"/>
          <w:sz w:val="20"/>
          <w:szCs w:val="20"/>
        </w:rPr>
        <w:t>Bankovní spojení:</w:t>
      </w:r>
      <w:r w:rsidR="00FD085A">
        <w:rPr>
          <w:rFonts w:ascii="Arial" w:hAnsi="Arial" w:cs="Arial"/>
          <w:sz w:val="20"/>
          <w:szCs w:val="20"/>
        </w:rPr>
        <w:t>220 196 017/0300</w:t>
      </w:r>
      <w:r w:rsidRPr="001070B8">
        <w:rPr>
          <w:rFonts w:ascii="Arial" w:hAnsi="Arial" w:cs="Arial"/>
          <w:sz w:val="20"/>
          <w:szCs w:val="20"/>
        </w:rPr>
        <w:t xml:space="preserve"> </w:t>
      </w:r>
      <w:r w:rsidR="00E71598">
        <w:rPr>
          <w:rFonts w:ascii="Arial" w:hAnsi="Arial" w:cs="Arial"/>
          <w:sz w:val="20"/>
          <w:szCs w:val="20"/>
        </w:rPr>
        <w:t xml:space="preserve"> </w:t>
      </w:r>
    </w:p>
    <w:p w14:paraId="33FB76C6" w14:textId="39ECB03C" w:rsidR="001070B8" w:rsidRDefault="002C02E4" w:rsidP="00107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9F7FE0" w:rsidRPr="00B57561">
          <w:rPr>
            <w:rStyle w:val="Hypertextovodkaz"/>
            <w:rFonts w:ascii="Arial" w:hAnsi="Arial" w:cs="Arial"/>
            <w:sz w:val="20"/>
            <w:szCs w:val="20"/>
          </w:rPr>
          <w:t>reditel@cssjh.cz</w:t>
        </w:r>
      </w:hyperlink>
    </w:p>
    <w:p w14:paraId="51085FF2" w14:textId="600A0D59" w:rsidR="002C02E4" w:rsidRPr="001070B8" w:rsidRDefault="002C02E4" w:rsidP="00107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085A">
        <w:rPr>
          <w:rFonts w:ascii="Arial" w:hAnsi="Arial" w:cs="Arial"/>
          <w:sz w:val="20"/>
          <w:szCs w:val="20"/>
        </w:rPr>
        <w:t>384 361 569</w:t>
      </w:r>
    </w:p>
    <w:p w14:paraId="4955B4D5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  <w:r w:rsidRPr="001070B8">
        <w:rPr>
          <w:rFonts w:ascii="Arial" w:hAnsi="Arial" w:cs="Arial"/>
          <w:sz w:val="20"/>
          <w:szCs w:val="20"/>
        </w:rPr>
        <w:t>(dále jen “</w:t>
      </w:r>
      <w:r w:rsidRPr="001070B8">
        <w:rPr>
          <w:rFonts w:ascii="Arial" w:hAnsi="Arial" w:cs="Arial"/>
          <w:b/>
          <w:bCs/>
          <w:sz w:val="20"/>
          <w:szCs w:val="20"/>
        </w:rPr>
        <w:t>příkazce</w:t>
      </w:r>
      <w:r w:rsidRPr="001070B8">
        <w:rPr>
          <w:rFonts w:ascii="Arial" w:hAnsi="Arial" w:cs="Arial"/>
          <w:sz w:val="20"/>
          <w:szCs w:val="20"/>
        </w:rPr>
        <w:t>“)</w:t>
      </w:r>
      <w:r w:rsidRPr="00C87B70">
        <w:rPr>
          <w:rFonts w:ascii="Arial" w:hAnsi="Arial" w:cs="Arial"/>
          <w:sz w:val="20"/>
          <w:szCs w:val="20"/>
        </w:rPr>
        <w:t xml:space="preserve"> </w:t>
      </w:r>
    </w:p>
    <w:p w14:paraId="78073B1F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</w:p>
    <w:p w14:paraId="48741C1B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a</w:t>
      </w:r>
    </w:p>
    <w:p w14:paraId="29671DCA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</w:p>
    <w:p w14:paraId="73EE8A06" w14:textId="77777777" w:rsidR="00270595" w:rsidRPr="002C02E4" w:rsidRDefault="00A63539" w:rsidP="00270595">
      <w:pPr>
        <w:rPr>
          <w:rFonts w:ascii="Arial" w:hAnsi="Arial" w:cs="Arial"/>
          <w:b/>
          <w:bCs/>
        </w:rPr>
      </w:pPr>
      <w:r w:rsidRPr="002C02E4">
        <w:rPr>
          <w:rFonts w:ascii="Arial" w:hAnsi="Arial" w:cs="Arial"/>
          <w:b/>
          <w:bCs/>
        </w:rPr>
        <w:t xml:space="preserve">Zdeněk Musil </w:t>
      </w:r>
    </w:p>
    <w:p w14:paraId="2131F880" w14:textId="77777777" w:rsidR="002C02E4" w:rsidRPr="00E71598" w:rsidRDefault="002C02E4" w:rsidP="00270595">
      <w:pPr>
        <w:rPr>
          <w:rFonts w:ascii="Arial" w:hAnsi="Arial" w:cs="Arial"/>
          <w:sz w:val="20"/>
          <w:szCs w:val="20"/>
        </w:rPr>
      </w:pPr>
    </w:p>
    <w:p w14:paraId="151704C5" w14:textId="77777777" w:rsidR="00270595" w:rsidRPr="00E71598" w:rsidRDefault="00270595" w:rsidP="00270595">
      <w:pPr>
        <w:rPr>
          <w:rFonts w:ascii="Arial" w:hAnsi="Arial" w:cs="Arial"/>
          <w:sz w:val="20"/>
          <w:szCs w:val="20"/>
        </w:rPr>
      </w:pPr>
      <w:r w:rsidRPr="00E71598">
        <w:rPr>
          <w:rFonts w:ascii="Arial" w:hAnsi="Arial" w:cs="Arial"/>
          <w:sz w:val="20"/>
          <w:szCs w:val="20"/>
        </w:rPr>
        <w:t xml:space="preserve">sídlo: </w:t>
      </w:r>
      <w:r w:rsidR="00E71598">
        <w:rPr>
          <w:rFonts w:ascii="Arial" w:hAnsi="Arial" w:cs="Arial"/>
          <w:sz w:val="20"/>
          <w:szCs w:val="20"/>
        </w:rPr>
        <w:tab/>
      </w:r>
      <w:r w:rsidR="00E71598">
        <w:rPr>
          <w:rFonts w:ascii="Arial" w:hAnsi="Arial" w:cs="Arial"/>
          <w:sz w:val="20"/>
          <w:szCs w:val="20"/>
        </w:rPr>
        <w:tab/>
      </w:r>
      <w:r w:rsidR="00A63539" w:rsidRPr="00E71598">
        <w:rPr>
          <w:rFonts w:ascii="Arial" w:hAnsi="Arial" w:cs="Arial"/>
          <w:sz w:val="20"/>
          <w:szCs w:val="20"/>
        </w:rPr>
        <w:t>U Rybníčku 378, 378 33 Nová Bystřice</w:t>
      </w:r>
    </w:p>
    <w:p w14:paraId="2F1EAADF" w14:textId="77777777" w:rsidR="00270595" w:rsidRDefault="00270595" w:rsidP="00270595">
      <w:pPr>
        <w:rPr>
          <w:rFonts w:ascii="Arial" w:hAnsi="Arial" w:cs="Arial"/>
          <w:sz w:val="20"/>
          <w:szCs w:val="20"/>
        </w:rPr>
      </w:pPr>
      <w:r w:rsidRPr="00E71598">
        <w:rPr>
          <w:rFonts w:ascii="Arial" w:hAnsi="Arial" w:cs="Arial"/>
          <w:sz w:val="20"/>
          <w:szCs w:val="20"/>
        </w:rPr>
        <w:t xml:space="preserve">IČ: </w:t>
      </w:r>
      <w:r w:rsidR="00471F85">
        <w:rPr>
          <w:rFonts w:ascii="Arial" w:hAnsi="Arial" w:cs="Arial"/>
          <w:sz w:val="20"/>
          <w:szCs w:val="20"/>
        </w:rPr>
        <w:tab/>
      </w:r>
      <w:r w:rsidR="00471F85">
        <w:rPr>
          <w:rFonts w:ascii="Arial" w:hAnsi="Arial" w:cs="Arial"/>
          <w:sz w:val="20"/>
          <w:szCs w:val="20"/>
        </w:rPr>
        <w:tab/>
      </w:r>
      <w:r w:rsidR="00A63539" w:rsidRPr="00E71598">
        <w:rPr>
          <w:rFonts w:ascii="Arial" w:hAnsi="Arial" w:cs="Arial"/>
          <w:sz w:val="20"/>
          <w:szCs w:val="20"/>
        </w:rPr>
        <w:t>67146546</w:t>
      </w:r>
    </w:p>
    <w:p w14:paraId="468DF46B" w14:textId="77777777" w:rsidR="00471F85" w:rsidRPr="00E71598" w:rsidRDefault="00471F85" w:rsidP="002705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47EA">
        <w:rPr>
          <w:rFonts w:ascii="Arial" w:hAnsi="Arial" w:cs="Arial"/>
          <w:sz w:val="20"/>
          <w:szCs w:val="20"/>
        </w:rPr>
        <w:t>CZ7004081216</w:t>
      </w:r>
    </w:p>
    <w:p w14:paraId="4EE68AAE" w14:textId="77777777" w:rsidR="00270595" w:rsidRDefault="00270595" w:rsidP="00270595">
      <w:pPr>
        <w:rPr>
          <w:rFonts w:ascii="Arial" w:hAnsi="Arial" w:cs="Arial"/>
          <w:sz w:val="20"/>
        </w:rPr>
      </w:pPr>
      <w:r w:rsidRPr="00E71598">
        <w:rPr>
          <w:rFonts w:ascii="Arial" w:hAnsi="Arial" w:cs="Arial"/>
          <w:sz w:val="20"/>
          <w:szCs w:val="20"/>
        </w:rPr>
        <w:t xml:space="preserve">bankovní spojení: </w:t>
      </w:r>
      <w:r w:rsidR="00461DA5" w:rsidRPr="00E71598">
        <w:rPr>
          <w:rFonts w:ascii="Arial" w:hAnsi="Arial" w:cs="Arial"/>
          <w:sz w:val="20"/>
          <w:szCs w:val="20"/>
        </w:rPr>
        <w:t>Česká spořitelna a.s.</w:t>
      </w:r>
      <w:r w:rsidRPr="00E71598">
        <w:rPr>
          <w:rFonts w:ascii="Arial" w:hAnsi="Arial" w:cs="Arial"/>
          <w:sz w:val="20"/>
          <w:szCs w:val="20"/>
        </w:rPr>
        <w:t>,</w:t>
      </w:r>
      <w:r w:rsidR="00461DA5" w:rsidRPr="00461DA5">
        <w:rPr>
          <w:rFonts w:ascii="Verdana" w:hAnsi="Verdana" w:cs="Verdana"/>
          <w:sz w:val="20"/>
        </w:rPr>
        <w:t xml:space="preserve"> </w:t>
      </w:r>
      <w:r w:rsidR="00461DA5" w:rsidRPr="00461DA5">
        <w:rPr>
          <w:rFonts w:ascii="Arial" w:hAnsi="Arial" w:cs="Arial"/>
          <w:sz w:val="20"/>
        </w:rPr>
        <w:t>číslo účtu:</w:t>
      </w:r>
      <w:r w:rsidR="00461DA5">
        <w:rPr>
          <w:rFonts w:ascii="Verdana" w:hAnsi="Verdana" w:cs="Verdana"/>
          <w:sz w:val="20"/>
        </w:rPr>
        <w:t xml:space="preserve"> </w:t>
      </w:r>
      <w:r w:rsidR="00461DA5" w:rsidRPr="00461DA5">
        <w:rPr>
          <w:rFonts w:ascii="Arial" w:hAnsi="Arial" w:cs="Arial"/>
          <w:sz w:val="20"/>
        </w:rPr>
        <w:t>3070063369/0800</w:t>
      </w:r>
    </w:p>
    <w:p w14:paraId="7D631EEE" w14:textId="77777777" w:rsidR="00471F85" w:rsidRDefault="00471F85" w:rsidP="002705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9" w:history="1">
        <w:r w:rsidRPr="009B41A3">
          <w:rPr>
            <w:rStyle w:val="Hypertextovodkaz"/>
            <w:rFonts w:ascii="Arial" w:hAnsi="Arial" w:cs="Arial"/>
            <w:sz w:val="20"/>
          </w:rPr>
          <w:t>zdenekmusil@musilprojekt.cz</w:t>
        </w:r>
      </w:hyperlink>
    </w:p>
    <w:p w14:paraId="5EA69BFA" w14:textId="77777777" w:rsidR="00471F85" w:rsidRPr="00C87B70" w:rsidRDefault="00471F85" w:rsidP="002705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Tel.: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607 718 543</w:t>
      </w:r>
    </w:p>
    <w:p w14:paraId="38BAA80D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(dále jen “</w:t>
      </w:r>
      <w:r w:rsidRPr="00C87B70">
        <w:rPr>
          <w:rFonts w:ascii="Arial" w:hAnsi="Arial" w:cs="Arial"/>
          <w:b/>
          <w:bCs/>
          <w:sz w:val="20"/>
          <w:szCs w:val="20"/>
        </w:rPr>
        <w:t>příkazník</w:t>
      </w:r>
      <w:r w:rsidRPr="00C87B70">
        <w:rPr>
          <w:rFonts w:ascii="Arial" w:hAnsi="Arial" w:cs="Arial"/>
          <w:sz w:val="20"/>
          <w:szCs w:val="20"/>
        </w:rPr>
        <w:t xml:space="preserve">“) </w:t>
      </w:r>
    </w:p>
    <w:p w14:paraId="6BCDD994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</w:p>
    <w:p w14:paraId="53210152" w14:textId="77777777" w:rsidR="00270595" w:rsidRPr="00C87B70" w:rsidRDefault="00270595" w:rsidP="008449B6">
      <w:pPr>
        <w:jc w:val="center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uzavřeli níže uvedeného dne, měsíce a roku tuto </w:t>
      </w:r>
      <w:r w:rsidRPr="00C87B70">
        <w:rPr>
          <w:rFonts w:ascii="Arial" w:hAnsi="Arial" w:cs="Arial"/>
          <w:b/>
          <w:sz w:val="20"/>
          <w:szCs w:val="20"/>
        </w:rPr>
        <w:t>příkazní smlouvu:</w:t>
      </w:r>
    </w:p>
    <w:p w14:paraId="343C78B0" w14:textId="77777777" w:rsidR="00270595" w:rsidRPr="00C87B70" w:rsidRDefault="00270595" w:rsidP="00270595">
      <w:pPr>
        <w:rPr>
          <w:rFonts w:ascii="Arial" w:hAnsi="Arial" w:cs="Arial"/>
          <w:sz w:val="20"/>
          <w:szCs w:val="20"/>
        </w:rPr>
      </w:pPr>
    </w:p>
    <w:p w14:paraId="0EEEBFDF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Úvodní ujednání</w:t>
      </w:r>
    </w:p>
    <w:p w14:paraId="78438FDF" w14:textId="7CAEF2D5" w:rsidR="00270595" w:rsidRPr="00C87B70" w:rsidRDefault="00270595" w:rsidP="008449B6">
      <w:pPr>
        <w:pStyle w:val="Nadpis1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  <w:r w:rsidRPr="00C87B70">
        <w:rPr>
          <w:rFonts w:ascii="Arial" w:hAnsi="Arial" w:cs="Arial"/>
          <w:b w:val="0"/>
          <w:sz w:val="20"/>
          <w:szCs w:val="20"/>
        </w:rPr>
        <w:t>Touto smlouv</w:t>
      </w:r>
      <w:r w:rsidR="008D59D9" w:rsidRPr="00C87B70">
        <w:rPr>
          <w:rFonts w:ascii="Arial" w:hAnsi="Arial" w:cs="Arial"/>
          <w:b w:val="0"/>
          <w:sz w:val="20"/>
          <w:szCs w:val="20"/>
        </w:rPr>
        <w:t>o</w:t>
      </w:r>
      <w:r w:rsidRPr="00C87B70">
        <w:rPr>
          <w:rFonts w:ascii="Arial" w:hAnsi="Arial" w:cs="Arial"/>
          <w:b w:val="0"/>
          <w:sz w:val="20"/>
          <w:szCs w:val="20"/>
        </w:rPr>
        <w:t>u se příkazník zavazuje, že za níže uvedených podmínek a v níže uvedeném rozsahu pro příkazce jakožto objednatele stavby s</w:t>
      </w:r>
      <w:r w:rsidR="00E37F14">
        <w:rPr>
          <w:rFonts w:ascii="Arial" w:hAnsi="Arial" w:cs="Arial"/>
          <w:b w:val="0"/>
          <w:sz w:val="20"/>
          <w:szCs w:val="20"/>
        </w:rPr>
        <w:t xml:space="preserve"> názvem </w:t>
      </w:r>
      <w:r w:rsidR="00DB4038" w:rsidRPr="00AD4C63">
        <w:rPr>
          <w:rFonts w:ascii="Arial" w:hAnsi="Arial" w:cs="Arial"/>
          <w:sz w:val="20"/>
          <w:szCs w:val="20"/>
        </w:rPr>
        <w:t>„</w:t>
      </w:r>
      <w:r w:rsidR="009F7FE0">
        <w:rPr>
          <w:rFonts w:ascii="Arial" w:hAnsi="Arial" w:cs="Arial"/>
          <w:bCs w:val="0"/>
          <w:snapToGrid w:val="0"/>
          <w:sz w:val="20"/>
          <w:szCs w:val="20"/>
        </w:rPr>
        <w:t>Stavební úpravy vchodu DS J.</w:t>
      </w:r>
      <w:r w:rsidR="00FD085A">
        <w:rPr>
          <w:rFonts w:ascii="Arial" w:hAnsi="Arial" w:cs="Arial"/>
          <w:bCs w:val="0"/>
          <w:snapToGrid w:val="0"/>
          <w:sz w:val="20"/>
          <w:szCs w:val="20"/>
        </w:rPr>
        <w:t xml:space="preserve"> </w:t>
      </w:r>
      <w:r w:rsidR="009F7FE0">
        <w:rPr>
          <w:rFonts w:ascii="Arial" w:hAnsi="Arial" w:cs="Arial"/>
          <w:bCs w:val="0"/>
          <w:snapToGrid w:val="0"/>
          <w:sz w:val="20"/>
          <w:szCs w:val="20"/>
        </w:rPr>
        <w:t>Hradec</w:t>
      </w:r>
      <w:r w:rsidR="007F3705" w:rsidRPr="007F3705">
        <w:rPr>
          <w:rFonts w:ascii="Arial" w:hAnsi="Arial" w:cs="Arial"/>
          <w:sz w:val="20"/>
          <w:szCs w:val="20"/>
        </w:rPr>
        <w:t>“</w:t>
      </w:r>
      <w:r w:rsidR="007F3705">
        <w:rPr>
          <w:rFonts w:ascii="Arial" w:hAnsi="Arial" w:cs="Arial"/>
          <w:b w:val="0"/>
          <w:sz w:val="20"/>
          <w:szCs w:val="20"/>
        </w:rPr>
        <w:t xml:space="preserve"> </w:t>
      </w:r>
      <w:r w:rsidRPr="00C87B70">
        <w:rPr>
          <w:rFonts w:ascii="Arial" w:hAnsi="Arial" w:cs="Arial"/>
          <w:b w:val="0"/>
          <w:sz w:val="20"/>
          <w:szCs w:val="20"/>
        </w:rPr>
        <w:t>(dále jen stavba) vykoná za úplatu níže uvedené činnosti a příkazce se zavazuje zaplatit příkazníkovi dohodnutou odměnu.</w:t>
      </w:r>
    </w:p>
    <w:p w14:paraId="52F35140" w14:textId="77777777" w:rsidR="00270595" w:rsidRPr="00C87B70" w:rsidRDefault="00270595" w:rsidP="00270595">
      <w:pPr>
        <w:pStyle w:val="Nadpis1"/>
        <w:numPr>
          <w:ilvl w:val="0"/>
          <w:numId w:val="0"/>
        </w:numPr>
        <w:ind w:left="360" w:hanging="360"/>
        <w:jc w:val="both"/>
        <w:rPr>
          <w:rFonts w:ascii="Arial" w:hAnsi="Arial" w:cs="Arial"/>
          <w:b w:val="0"/>
          <w:sz w:val="20"/>
          <w:szCs w:val="20"/>
        </w:rPr>
      </w:pPr>
    </w:p>
    <w:p w14:paraId="5B80EC2D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Předmět smlouvy</w:t>
      </w:r>
    </w:p>
    <w:p w14:paraId="7BF151B6" w14:textId="7888DBDC" w:rsidR="00270595" w:rsidRPr="00701129" w:rsidRDefault="00270595" w:rsidP="002705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Příkazník vykoná jménem a na účet příkazce činnosti </w:t>
      </w:r>
      <w:r w:rsidRPr="00C87B70">
        <w:rPr>
          <w:rFonts w:ascii="Arial" w:hAnsi="Arial" w:cs="Arial"/>
          <w:bCs/>
          <w:sz w:val="20"/>
          <w:szCs w:val="20"/>
        </w:rPr>
        <w:t>technického dozoru investora (dále jen TDI) v rámci realizace shora uvedené stavby, a to v následujícím rozsahu:</w:t>
      </w:r>
    </w:p>
    <w:p w14:paraId="35678A1F" w14:textId="77777777" w:rsidR="00701129" w:rsidRPr="00C87B70" w:rsidRDefault="00701129" w:rsidP="0070112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3D8AB60" w14:textId="77777777" w:rsidR="00270595" w:rsidRDefault="00270595" w:rsidP="0027059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87B70">
        <w:rPr>
          <w:rFonts w:ascii="Arial" w:hAnsi="Arial" w:cs="Arial"/>
          <w:b/>
          <w:sz w:val="20"/>
          <w:szCs w:val="20"/>
        </w:rPr>
        <w:t>a) činnosti</w:t>
      </w:r>
      <w:r w:rsidRPr="00C87B70">
        <w:rPr>
          <w:rFonts w:ascii="Arial" w:hAnsi="Arial" w:cs="Arial"/>
          <w:sz w:val="20"/>
          <w:szCs w:val="20"/>
        </w:rPr>
        <w:t xml:space="preserve"> </w:t>
      </w:r>
      <w:r w:rsidRPr="00C87B70">
        <w:rPr>
          <w:rFonts w:ascii="Arial" w:hAnsi="Arial" w:cs="Arial"/>
          <w:b/>
          <w:sz w:val="20"/>
          <w:szCs w:val="20"/>
        </w:rPr>
        <w:t xml:space="preserve">technického dozoru investora v rámci realizace </w:t>
      </w:r>
      <w:r w:rsidR="000F7F80">
        <w:rPr>
          <w:rFonts w:ascii="Arial" w:hAnsi="Arial" w:cs="Arial"/>
          <w:b/>
          <w:sz w:val="20"/>
          <w:szCs w:val="20"/>
        </w:rPr>
        <w:t>výše uvedených staveb</w:t>
      </w:r>
      <w:r w:rsidRPr="00C87B70">
        <w:rPr>
          <w:rFonts w:ascii="Arial" w:hAnsi="Arial" w:cs="Arial"/>
          <w:b/>
          <w:sz w:val="20"/>
          <w:szCs w:val="20"/>
        </w:rPr>
        <w:t>:</w:t>
      </w:r>
    </w:p>
    <w:p w14:paraId="5A33703E" w14:textId="77777777" w:rsidR="00A907E1" w:rsidRPr="00823C02" w:rsidRDefault="00A907E1" w:rsidP="000A4C9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23C02">
        <w:rPr>
          <w:rFonts w:ascii="Arial" w:hAnsi="Arial" w:cs="Arial"/>
          <w:sz w:val="20"/>
          <w:szCs w:val="20"/>
        </w:rPr>
        <w:t xml:space="preserve">seznámení se s podklady podle kterých se připravuje </w:t>
      </w:r>
      <w:r w:rsidR="006C65E8">
        <w:rPr>
          <w:rFonts w:ascii="Arial" w:hAnsi="Arial" w:cs="Arial"/>
          <w:sz w:val="20"/>
          <w:szCs w:val="20"/>
        </w:rPr>
        <w:t xml:space="preserve">realizace </w:t>
      </w:r>
      <w:r w:rsidRPr="00823C02">
        <w:rPr>
          <w:rFonts w:ascii="Arial" w:hAnsi="Arial" w:cs="Arial"/>
          <w:sz w:val="20"/>
          <w:szCs w:val="20"/>
        </w:rPr>
        <w:t>stavb</w:t>
      </w:r>
      <w:r w:rsidR="006C65E8">
        <w:rPr>
          <w:rFonts w:ascii="Arial" w:hAnsi="Arial" w:cs="Arial"/>
          <w:sz w:val="20"/>
          <w:szCs w:val="20"/>
        </w:rPr>
        <w:t>y</w:t>
      </w:r>
      <w:r w:rsidRPr="00823C02">
        <w:rPr>
          <w:rFonts w:ascii="Arial" w:hAnsi="Arial" w:cs="Arial"/>
          <w:sz w:val="20"/>
          <w:szCs w:val="20"/>
        </w:rPr>
        <w:t xml:space="preserve">, </w:t>
      </w:r>
      <w:r w:rsidR="006C65E8">
        <w:rPr>
          <w:rFonts w:ascii="Arial" w:hAnsi="Arial" w:cs="Arial"/>
          <w:sz w:val="20"/>
          <w:szCs w:val="20"/>
        </w:rPr>
        <w:t>zejména s projektem, s obsahem smluv a s obsahem stavebního povolení,</w:t>
      </w:r>
    </w:p>
    <w:p w14:paraId="0265E9CC" w14:textId="77777777" w:rsidR="00D52240" w:rsidRPr="0094360E" w:rsidRDefault="006C65E8" w:rsidP="000A4C9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vytyčení prostorové polohy stavby odborně způsobilými osobami,</w:t>
      </w:r>
    </w:p>
    <w:p w14:paraId="1AC6E079" w14:textId="77777777" w:rsidR="00270595" w:rsidRPr="00C87B70" w:rsidRDefault="006C65E8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odevzdání staveniště (pracoviště) zhotovitelům a zabezpečení zápisu do stavebního (montážního) deníku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5A9E3FA0" w14:textId="77777777" w:rsidR="00270595" w:rsidRPr="0094360E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protokolární odevzdání základního směrového a výškového vytýčení stavby zhotoviteli</w:t>
      </w:r>
      <w:r w:rsidR="00270595" w:rsidRPr="0094360E">
        <w:rPr>
          <w:rFonts w:ascii="Arial" w:hAnsi="Arial" w:cs="Arial"/>
          <w:sz w:val="20"/>
          <w:szCs w:val="20"/>
        </w:rPr>
        <w:t>,</w:t>
      </w:r>
    </w:p>
    <w:p w14:paraId="03FBBA6A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na kontrolním zaměření terénu zhotovitelem před zahájením prací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6B2B2D73" w14:textId="77777777" w:rsidR="00270595" w:rsidRPr="00C87B70" w:rsidRDefault="00270595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kontrola dodržování podmínek stavebního povolení a opatření státního stavebního dohledu po dobu realizace stavby,</w:t>
      </w:r>
    </w:p>
    <w:p w14:paraId="727B96C6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péče o systematické doplňování dokumentace, podle které se stavba realizuje a evidence dokumentace dokončených částí stavby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0A542FD5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projednání dodatků a změn projektu, které nezvyšují náklady stavebního objektu nebo provozního souboru, neprodlužují lhůty výstavby a nezhoršují parametry stavby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5ABBA245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všech závažných okolnostech bez ohledů informovat investora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6B4D0B21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kontrola věcné a cenové správnosti a úplnosti oceňovacích podkladů a faktur, jejich soulad s podmínkami uvedenými ve smlouvách a jejich předkládání k úhradě investorovi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05B0D792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těch částí dodávek, které budou v dalším postupu zakryté nebo se stanou nepřístupnými, zapsání výsledku kontroly do stavebního deníku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6C4AA2C6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se smlouvami odevzdat připravené práce dalším zhotovitelům na jejich navazující činnosti,</w:t>
      </w:r>
    </w:p>
    <w:p w14:paraId="0653829D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spolupráci s pracovníky projektanta zabezpečujícími autorský dohled při zajišťování souladu realizovaných dodávek a prací s projektem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4CC67E1A" w14:textId="77777777" w:rsidR="00270595" w:rsidRPr="00C87B70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spolupráci s projektantem a se zhotoviteli při provádění nebo navrhování opatření na odstranění případných závad projektu</w:t>
      </w:r>
      <w:r w:rsidR="00270595" w:rsidRPr="00C87B70">
        <w:rPr>
          <w:rFonts w:ascii="Arial" w:hAnsi="Arial" w:cs="Arial"/>
          <w:sz w:val="20"/>
          <w:szCs w:val="20"/>
        </w:rPr>
        <w:t xml:space="preserve">, </w:t>
      </w:r>
    </w:p>
    <w:p w14:paraId="75E086B4" w14:textId="77777777" w:rsidR="00270595" w:rsidRPr="0094360E" w:rsidRDefault="00F20C3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sleduje, jestli zhotovitelé provádějí předepsané a dohodnuté zkoušky materiálů, konstrukcí a prací, kontrolu jejich výsledků a vyžaduje doklady, které prokazují kvalitu prováděných prací a dodávek (certifikáty, atesty, protokoly apod.)</w:t>
      </w:r>
      <w:r w:rsidR="00270595" w:rsidRPr="0094360E">
        <w:rPr>
          <w:rFonts w:ascii="Arial" w:hAnsi="Arial" w:cs="Arial"/>
          <w:sz w:val="20"/>
          <w:szCs w:val="20"/>
        </w:rPr>
        <w:t>,</w:t>
      </w:r>
    </w:p>
    <w:p w14:paraId="419CB0BC" w14:textId="559DAE03" w:rsidR="00270595" w:rsidRPr="0094360E" w:rsidRDefault="00270595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4360E">
        <w:rPr>
          <w:rFonts w:ascii="Arial" w:hAnsi="Arial" w:cs="Arial"/>
          <w:sz w:val="20"/>
          <w:szCs w:val="20"/>
        </w:rPr>
        <w:t xml:space="preserve">organizace kontrolních dnů na stavbě </w:t>
      </w:r>
      <w:r w:rsidR="001D5170" w:rsidRPr="0094360E">
        <w:rPr>
          <w:rFonts w:ascii="Arial" w:hAnsi="Arial" w:cs="Arial"/>
          <w:sz w:val="20"/>
          <w:szCs w:val="20"/>
        </w:rPr>
        <w:t xml:space="preserve">nejméně 1x </w:t>
      </w:r>
      <w:r w:rsidR="009F7FE0">
        <w:rPr>
          <w:rFonts w:ascii="Arial" w:hAnsi="Arial" w:cs="Arial"/>
          <w:sz w:val="20"/>
          <w:szCs w:val="20"/>
        </w:rPr>
        <w:t xml:space="preserve">za 14dní </w:t>
      </w:r>
      <w:r w:rsidR="00637FC6" w:rsidRPr="0094360E">
        <w:rPr>
          <w:rFonts w:ascii="Arial" w:hAnsi="Arial" w:cs="Arial"/>
          <w:sz w:val="20"/>
          <w:szCs w:val="20"/>
        </w:rPr>
        <w:t>(pokud se smluvní strany nedohodnou jinak)</w:t>
      </w:r>
      <w:r w:rsidRPr="0094360E">
        <w:rPr>
          <w:rFonts w:ascii="Arial" w:hAnsi="Arial" w:cs="Arial"/>
          <w:sz w:val="20"/>
          <w:szCs w:val="20"/>
        </w:rPr>
        <w:t>, účast na těchto kontrolních dnech a pořizování zápisů z ni</w:t>
      </w:r>
      <w:bookmarkStart w:id="0" w:name="_GoBack"/>
      <w:bookmarkEnd w:id="0"/>
      <w:r w:rsidRPr="0094360E">
        <w:rPr>
          <w:rFonts w:ascii="Arial" w:hAnsi="Arial" w:cs="Arial"/>
          <w:sz w:val="20"/>
          <w:szCs w:val="20"/>
        </w:rPr>
        <w:t>ch,</w:t>
      </w:r>
    </w:p>
    <w:p w14:paraId="3334F430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sleduje vedení stavebních a montážních deníků v souladu s podmínkami uvedenými v příslušných smlouvách</w:t>
      </w:r>
      <w:r w:rsidR="00270595" w:rsidRPr="00C87B70">
        <w:rPr>
          <w:rFonts w:ascii="Arial" w:hAnsi="Arial" w:cs="Arial"/>
          <w:sz w:val="20"/>
          <w:szCs w:val="20"/>
        </w:rPr>
        <w:t xml:space="preserve">, </w:t>
      </w:r>
    </w:p>
    <w:p w14:paraId="1188B1C1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uplatňování námětů, směřujících k zhospodárnění budoucího provozu (užívání) dokončené stavby</w:t>
      </w:r>
      <w:r w:rsidR="00270595" w:rsidRPr="00C87B70">
        <w:rPr>
          <w:rFonts w:ascii="Arial" w:hAnsi="Arial" w:cs="Arial"/>
          <w:sz w:val="20"/>
          <w:szCs w:val="20"/>
        </w:rPr>
        <w:t xml:space="preserve">, </w:t>
      </w:r>
    </w:p>
    <w:p w14:paraId="4417E432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hlášení archeologických nálezů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639A3D03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spolupracuje s pracovníky zhotovitelů při provádění opatření na odvrácení nebo na omezení škod při ohrožení stavby živelnými událostmi</w:t>
      </w:r>
      <w:r w:rsidR="00270595" w:rsidRPr="00C87B70">
        <w:rPr>
          <w:rFonts w:ascii="Arial" w:hAnsi="Arial" w:cs="Arial"/>
          <w:sz w:val="20"/>
          <w:szCs w:val="20"/>
        </w:rPr>
        <w:t xml:space="preserve">, </w:t>
      </w:r>
    </w:p>
    <w:p w14:paraId="2F2376AE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kontroluje postup prací podle časového plánu stavby a ustanoveními smluv a upozorňuje zhotovitele na nedodržování termínů, včetně přípravy podkladů pro uplatnění majetkových sankcí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7E8CBBD6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řádného uskladnění materiálu, strojů a konstrukcí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780EFDA5" w14:textId="77777777" w:rsidR="00270595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výstavby připravuje podklady pro závěrečné hodnocení stavby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72259B59" w14:textId="77777777" w:rsidR="00B946D2" w:rsidRPr="0094360E" w:rsidRDefault="00A84C71" w:rsidP="00B946D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odstraňování vad a nedodělků zjištěných při přebírání v dohodnutých termínech</w:t>
      </w:r>
      <w:r w:rsidR="00B946D2" w:rsidRPr="0094360E">
        <w:rPr>
          <w:rFonts w:ascii="Arial" w:hAnsi="Arial" w:cs="Arial"/>
          <w:sz w:val="20"/>
          <w:szCs w:val="20"/>
        </w:rPr>
        <w:t>,</w:t>
      </w:r>
    </w:p>
    <w:p w14:paraId="27C5A1A4" w14:textId="77777777" w:rsidR="00B946D2" w:rsidRPr="0094360E" w:rsidRDefault="00A84C71" w:rsidP="00B946D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na kolaudačním řízení</w:t>
      </w:r>
      <w:r w:rsidR="00B946D2" w:rsidRPr="0094360E">
        <w:rPr>
          <w:rFonts w:ascii="Arial" w:hAnsi="Arial" w:cs="Arial"/>
          <w:sz w:val="20"/>
          <w:szCs w:val="20"/>
        </w:rPr>
        <w:t>,</w:t>
      </w:r>
    </w:p>
    <w:p w14:paraId="63D6D13D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vyklizení staveniště zhotovitelem</w:t>
      </w:r>
      <w:r w:rsidR="00270595" w:rsidRPr="00C87B70">
        <w:rPr>
          <w:rFonts w:ascii="Arial" w:hAnsi="Arial" w:cs="Arial"/>
          <w:sz w:val="20"/>
          <w:szCs w:val="20"/>
        </w:rPr>
        <w:t>,</w:t>
      </w:r>
    </w:p>
    <w:p w14:paraId="432607FF" w14:textId="77777777" w:rsidR="00270595" w:rsidRPr="00C87B70" w:rsidRDefault="00A84C71" w:rsidP="0027059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činnosti a spolupráce s odpovědnými geodety (zákon č. 200/1994 Sb., a jeho prováděcí předpisy).</w:t>
      </w:r>
    </w:p>
    <w:p w14:paraId="168B2390" w14:textId="602AA332" w:rsidR="008B3C1D" w:rsidRDefault="008B3C1D" w:rsidP="00701129">
      <w:pPr>
        <w:jc w:val="both"/>
        <w:rPr>
          <w:rFonts w:ascii="Arial" w:hAnsi="Arial" w:cs="Arial"/>
          <w:b/>
          <w:sz w:val="20"/>
          <w:szCs w:val="20"/>
        </w:rPr>
      </w:pPr>
    </w:p>
    <w:p w14:paraId="5EC3B07F" w14:textId="77777777" w:rsidR="00701129" w:rsidRDefault="00701129" w:rsidP="00701129">
      <w:pPr>
        <w:jc w:val="both"/>
        <w:rPr>
          <w:rFonts w:ascii="Arial" w:hAnsi="Arial" w:cs="Arial"/>
          <w:b/>
          <w:sz w:val="20"/>
          <w:szCs w:val="20"/>
        </w:rPr>
      </w:pPr>
    </w:p>
    <w:p w14:paraId="72E01111" w14:textId="77777777" w:rsidR="008449B6" w:rsidRPr="008449B6" w:rsidRDefault="008449B6" w:rsidP="00D527C8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8FBBD80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Povinnosti příkazníka</w:t>
      </w:r>
    </w:p>
    <w:p w14:paraId="0CA1A8F3" w14:textId="77777777" w:rsidR="00270595" w:rsidRPr="00C87B70" w:rsidRDefault="00270595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Příkazník je při výkonu činností v obsahu a rozsahu výkonu dle článku II. této smlouvy povinen:</w:t>
      </w:r>
    </w:p>
    <w:p w14:paraId="30DB36C3" w14:textId="77777777" w:rsidR="00270595" w:rsidRPr="00C87B70" w:rsidRDefault="00270595" w:rsidP="00270595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postupovat s náležitou odbornou péčí,</w:t>
      </w:r>
    </w:p>
    <w:p w14:paraId="64D0B16D" w14:textId="77777777" w:rsidR="00270595" w:rsidRPr="00C87B70" w:rsidRDefault="00270595" w:rsidP="00270595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vykonávat činnosti dle ustanovení čl. II této smlouvy v souladu s pokyny příkazce,</w:t>
      </w:r>
    </w:p>
    <w:p w14:paraId="35339397" w14:textId="77777777" w:rsidR="00270595" w:rsidRPr="00C87B70" w:rsidRDefault="00270595" w:rsidP="00270595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oznámit příkazci všechny okolnosti, které zjistil při výkonu činností a jež mohou mít vliv na změnu pokynů příkazce; nedojde-li ke změně pokynů na základě sdělení příkazce, postupuje příkazník podle původních pokynů příkazce a to tak, aby bylo možno činnosti dle této smlouvy vykonat.</w:t>
      </w:r>
    </w:p>
    <w:p w14:paraId="16B1DE67" w14:textId="77777777" w:rsidR="00270595" w:rsidRPr="00C87B70" w:rsidRDefault="00270595" w:rsidP="00270595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seznámit se všemi podklady, podle kterých se připravuje stavba, zejména s projektem, s obsahem smlouvy o dílo, s podmínkami stavebního a jiných povolení a s dalšími podmínkami pro realizaci stavby</w:t>
      </w:r>
    </w:p>
    <w:p w14:paraId="40ADC107" w14:textId="77777777" w:rsidR="00270595" w:rsidRPr="00C87B70" w:rsidRDefault="00270595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Zjistí-li příkazník, že pokyny příkazce jsou nevhodné či neúčelné, je povinen na toto příkazce upozornit. Bude-li v tomto případě příkazce na výkonu činnosti dle svých pokynů trvat, má příkazník povinnost:</w:t>
      </w:r>
    </w:p>
    <w:p w14:paraId="64D2F871" w14:textId="77777777" w:rsidR="00270595" w:rsidRPr="00C87B70" w:rsidRDefault="00270595" w:rsidP="0027059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ve výkonu činností pokračovat dle původních pokynů příkazce, přičemž s ohledem na druh nevhodnosti pokynů příkazce se v odpovídajícím poměru zprošťuje odpovědnosti za úspěch vykonaných činností a za vady v jím poskytované službě příkazce,</w:t>
      </w:r>
    </w:p>
    <w:p w14:paraId="0C91EB29" w14:textId="77777777" w:rsidR="00270595" w:rsidRPr="00C87B70" w:rsidRDefault="00270595" w:rsidP="00270595">
      <w:pPr>
        <w:numPr>
          <w:ilvl w:val="0"/>
          <w:numId w:val="7"/>
        </w:numPr>
        <w:tabs>
          <w:tab w:val="num" w:pos="-142"/>
        </w:tabs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v případě pokračování ve výkonu činností požadovat na příkazci, aby své setrvání na původních pokynech potvrdil příkazník i písemně</w:t>
      </w:r>
    </w:p>
    <w:p w14:paraId="54F72AC8" w14:textId="77777777" w:rsidR="00270595" w:rsidRPr="00C87B70" w:rsidRDefault="00270595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Příkazník je povinen upozornit příkazce na to, že jeho pokyny nebo nové pokyny odporují obecně závazným právním předpisům, a to bezodkladně poté, co danou skutečnost zjistí.</w:t>
      </w:r>
    </w:p>
    <w:p w14:paraId="29311EE9" w14:textId="77777777" w:rsidR="00270595" w:rsidRPr="00C87B70" w:rsidRDefault="00270595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Jakékoliv problémy, které se netýkají změny ceny stavby, změny územního rozhodnutí, změny stavebního povolení, ani změny uživatelských požadavků určených v odsouhlasené a předané dokumentaci stavby příkazce, je příkazník oprávněn řešit sám ve spolupráci s autorským dozorem projektanta, je však povinen učinit o tom zápis do stavebního deníku a na nejbližším kontrolním dnu o tom informovat příkazce.</w:t>
      </w:r>
    </w:p>
    <w:p w14:paraId="5C7BABD5" w14:textId="77777777" w:rsidR="00270595" w:rsidRPr="00C87B70" w:rsidRDefault="00270595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Závažné problémy, jejichž řešení by znamenalo zvýšení ceny stavby, změnu stavebního povolení, nebo změnu uživatelských požadavků příkazce, je příkazník povinen předem projednat s příkazcem.</w:t>
      </w:r>
    </w:p>
    <w:p w14:paraId="0F7BE665" w14:textId="77777777" w:rsidR="000E3861" w:rsidRDefault="004452C0" w:rsidP="002705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dobu výstavby musí pracovníci týmu technického dozoru stavebníka pořizovat fotodokumentaci z průběhu celé stavby</w:t>
      </w:r>
      <w:r w:rsidR="00270595" w:rsidRPr="00C87B70">
        <w:rPr>
          <w:rFonts w:ascii="Arial" w:hAnsi="Arial" w:cs="Arial"/>
          <w:sz w:val="20"/>
          <w:szCs w:val="20"/>
        </w:rPr>
        <w:t>.</w:t>
      </w:r>
    </w:p>
    <w:p w14:paraId="1F426644" w14:textId="1D2985C7" w:rsidR="00D13F90" w:rsidRDefault="00D13F90" w:rsidP="00270595">
      <w:pPr>
        <w:ind w:left="360"/>
        <w:jc w:val="both"/>
        <w:rPr>
          <w:rFonts w:ascii="Arial" w:hAnsi="Arial" w:cs="Arial"/>
          <w:sz w:val="20"/>
          <w:szCs w:val="20"/>
        </w:rPr>
      </w:pPr>
      <w:bookmarkStart w:id="1" w:name="OLE_LINK1"/>
    </w:p>
    <w:p w14:paraId="5CFDF138" w14:textId="77777777" w:rsidR="009F7FE0" w:rsidRPr="00C87B70" w:rsidRDefault="009F7FE0" w:rsidP="0027059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15A13AC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lastRenderedPageBreak/>
        <w:t>Plná moc</w:t>
      </w:r>
    </w:p>
    <w:p w14:paraId="07B18694" w14:textId="77777777" w:rsidR="00270595" w:rsidRPr="008449B6" w:rsidRDefault="00270595" w:rsidP="008449B6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Příkazce před zahájením výkonu činností příkazníka podle této smlouvy udělí příkazníkovi písemnou plnou moc, která je zapotřebí pro splnění závazku příkazníka.</w:t>
      </w:r>
    </w:p>
    <w:p w14:paraId="40848E1E" w14:textId="77777777" w:rsidR="00D13F90" w:rsidRDefault="00D13F90" w:rsidP="00270595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384CF123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Povinnosti příkazce</w:t>
      </w:r>
    </w:p>
    <w:p w14:paraId="7ACB9631" w14:textId="77777777" w:rsidR="00270595" w:rsidRPr="00C87B70" w:rsidRDefault="00270595" w:rsidP="0027059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Příkazce je povinen předat příkazníkovi věci a informace, jež jsou nutné k výkonu činností.</w:t>
      </w:r>
    </w:p>
    <w:p w14:paraId="6F4DC4C4" w14:textId="77777777" w:rsidR="00270595" w:rsidRPr="00C87B70" w:rsidRDefault="00270595" w:rsidP="0027059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Příkazce je povinen upozornit příkazníka zejména na veškerá nebezpečí související s výkonem činností, na běh lhůt apod.</w:t>
      </w:r>
    </w:p>
    <w:p w14:paraId="158293DC" w14:textId="77777777" w:rsidR="00270595" w:rsidRPr="00C87B70" w:rsidRDefault="00270595" w:rsidP="0027059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Příkazce je povinen poskytovat příkazníkovi nezbytnou součinnost, potřebnou pro řádný výkon činností, která jsou předmětem této smlouvy.</w:t>
      </w:r>
    </w:p>
    <w:p w14:paraId="4D6F0DC0" w14:textId="77777777" w:rsidR="00270595" w:rsidRDefault="00270595" w:rsidP="008449B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86F6CBF" w14:textId="77777777" w:rsidR="00270595" w:rsidRPr="00C87B70" w:rsidRDefault="004452C0" w:rsidP="00270595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</w:t>
      </w:r>
      <w:r w:rsidR="00311C8E" w:rsidRPr="00C87B70">
        <w:rPr>
          <w:rFonts w:ascii="Arial" w:hAnsi="Arial" w:cs="Arial"/>
          <w:sz w:val="20"/>
          <w:szCs w:val="20"/>
        </w:rPr>
        <w:t xml:space="preserve"> </w:t>
      </w:r>
      <w:r w:rsidR="00270595" w:rsidRPr="00C87B70">
        <w:rPr>
          <w:rFonts w:ascii="Arial" w:hAnsi="Arial" w:cs="Arial"/>
          <w:sz w:val="20"/>
          <w:szCs w:val="20"/>
        </w:rPr>
        <w:t>příkazníka a způsob její úhrady</w:t>
      </w:r>
    </w:p>
    <w:p w14:paraId="25ABA7BE" w14:textId="77777777" w:rsidR="00270595" w:rsidRDefault="00270595" w:rsidP="0027059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Za vykonání činností dle této smlouvy se příkazce zavazuje zaplatit příkazníkovi </w:t>
      </w:r>
      <w:r w:rsidR="004452C0">
        <w:rPr>
          <w:rFonts w:ascii="Arial" w:hAnsi="Arial" w:cs="Arial"/>
          <w:sz w:val="20"/>
          <w:szCs w:val="20"/>
        </w:rPr>
        <w:t>úplat</w:t>
      </w:r>
      <w:r w:rsidR="00013DF0">
        <w:rPr>
          <w:rFonts w:ascii="Arial" w:hAnsi="Arial" w:cs="Arial"/>
          <w:sz w:val="20"/>
          <w:szCs w:val="20"/>
        </w:rPr>
        <w:t>u</w:t>
      </w:r>
      <w:r w:rsidRPr="00C87B70">
        <w:rPr>
          <w:rFonts w:ascii="Arial" w:hAnsi="Arial" w:cs="Arial"/>
          <w:sz w:val="20"/>
          <w:szCs w:val="20"/>
        </w:rPr>
        <w:t>, oboustranně dohodnutou na základě nabídkové ceny příkazníka, která činí</w:t>
      </w:r>
      <w:r w:rsidR="004452C0">
        <w:rPr>
          <w:rFonts w:ascii="Arial" w:hAnsi="Arial" w:cs="Arial"/>
          <w:sz w:val="20"/>
          <w:szCs w:val="20"/>
        </w:rPr>
        <w:t xml:space="preserve"> za výkony a činnosti technického dozoru stavebníka v rámci realizace stavby</w:t>
      </w:r>
      <w:r w:rsidRPr="00C87B70">
        <w:rPr>
          <w:rFonts w:ascii="Arial" w:hAnsi="Arial" w:cs="Arial"/>
          <w:sz w:val="20"/>
          <w:szCs w:val="20"/>
        </w:rPr>
        <w:t>:</w:t>
      </w:r>
    </w:p>
    <w:p w14:paraId="454EDB05" w14:textId="77777777" w:rsidR="004452C0" w:rsidRDefault="004452C0" w:rsidP="004452C0">
      <w:pPr>
        <w:jc w:val="both"/>
        <w:rPr>
          <w:rFonts w:ascii="Arial" w:hAnsi="Arial" w:cs="Arial"/>
          <w:sz w:val="20"/>
          <w:szCs w:val="20"/>
        </w:rPr>
      </w:pPr>
    </w:p>
    <w:p w14:paraId="7D353517" w14:textId="29981131" w:rsidR="00270595" w:rsidRDefault="004452C0" w:rsidP="0027059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</w:t>
      </w:r>
      <w:r w:rsidR="007837FA">
        <w:rPr>
          <w:rFonts w:ascii="Arial" w:hAnsi="Arial" w:cs="Arial"/>
          <w:b/>
          <w:sz w:val="20"/>
          <w:szCs w:val="20"/>
        </w:rPr>
        <w:t xml:space="preserve"> </w:t>
      </w:r>
      <w:r w:rsidR="00843DD5">
        <w:rPr>
          <w:rFonts w:ascii="Arial" w:hAnsi="Arial" w:cs="Arial"/>
          <w:b/>
          <w:sz w:val="20"/>
          <w:szCs w:val="20"/>
        </w:rPr>
        <w:t>BEZ DPH</w:t>
      </w:r>
      <w:r w:rsidR="007F7264">
        <w:rPr>
          <w:rFonts w:ascii="Arial" w:hAnsi="Arial" w:cs="Arial"/>
          <w:b/>
          <w:sz w:val="20"/>
          <w:szCs w:val="20"/>
        </w:rPr>
        <w:t xml:space="preserve">  </w:t>
      </w:r>
      <w:r w:rsidR="00FD085A">
        <w:rPr>
          <w:rFonts w:ascii="Arial" w:hAnsi="Arial" w:cs="Arial"/>
          <w:b/>
          <w:sz w:val="20"/>
          <w:szCs w:val="20"/>
        </w:rPr>
        <w:t xml:space="preserve">                      </w:t>
      </w:r>
      <w:r w:rsidR="007837FA">
        <w:rPr>
          <w:rFonts w:ascii="Arial" w:hAnsi="Arial" w:cs="Arial"/>
          <w:b/>
          <w:sz w:val="20"/>
          <w:szCs w:val="20"/>
        </w:rPr>
        <w:t xml:space="preserve">……………..….   </w:t>
      </w:r>
      <w:r w:rsidR="007837FA">
        <w:rPr>
          <w:rFonts w:ascii="Arial" w:hAnsi="Arial" w:cs="Arial"/>
          <w:b/>
          <w:sz w:val="20"/>
          <w:szCs w:val="20"/>
        </w:rPr>
        <w:tab/>
      </w:r>
      <w:r w:rsidR="009F7FE0">
        <w:rPr>
          <w:rFonts w:ascii="Arial" w:hAnsi="Arial" w:cs="Arial"/>
          <w:b/>
          <w:sz w:val="20"/>
          <w:szCs w:val="20"/>
        </w:rPr>
        <w:t>6</w:t>
      </w:r>
      <w:r w:rsidR="003B371C">
        <w:rPr>
          <w:rFonts w:ascii="Arial" w:hAnsi="Arial" w:cs="Arial"/>
          <w:b/>
          <w:sz w:val="20"/>
          <w:szCs w:val="20"/>
        </w:rPr>
        <w:t>0.000</w:t>
      </w:r>
      <w:r>
        <w:rPr>
          <w:rFonts w:ascii="Arial" w:hAnsi="Arial" w:cs="Arial"/>
          <w:b/>
          <w:sz w:val="20"/>
          <w:szCs w:val="20"/>
        </w:rPr>
        <w:t>,</w:t>
      </w:r>
      <w:r w:rsidR="00843DD5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Kč</w:t>
      </w:r>
    </w:p>
    <w:p w14:paraId="7D42B13B" w14:textId="77777777" w:rsidR="00843DD5" w:rsidRDefault="00843DD5" w:rsidP="00843DD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2962AA2" w14:textId="4A2E8DF8" w:rsidR="00843DD5" w:rsidRDefault="00843DD5" w:rsidP="00843DD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DPH 21%                                     ……………..….   </w:t>
      </w:r>
      <w:r>
        <w:rPr>
          <w:rFonts w:ascii="Arial" w:hAnsi="Arial" w:cs="Arial"/>
          <w:b/>
          <w:sz w:val="20"/>
          <w:szCs w:val="20"/>
        </w:rPr>
        <w:tab/>
      </w:r>
      <w:r w:rsidR="009F7FE0">
        <w:rPr>
          <w:rFonts w:ascii="Arial" w:hAnsi="Arial" w:cs="Arial"/>
          <w:b/>
          <w:sz w:val="20"/>
          <w:szCs w:val="20"/>
        </w:rPr>
        <w:t>12.600</w:t>
      </w:r>
      <w:r>
        <w:rPr>
          <w:rFonts w:ascii="Arial" w:hAnsi="Arial" w:cs="Arial"/>
          <w:b/>
          <w:sz w:val="20"/>
          <w:szCs w:val="20"/>
        </w:rPr>
        <w:t>,00 Kč</w:t>
      </w:r>
    </w:p>
    <w:p w14:paraId="55EE489D" w14:textId="77777777" w:rsidR="00843DD5" w:rsidRDefault="00843DD5" w:rsidP="0027059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649EFB" w14:textId="446C52FE" w:rsidR="00843DD5" w:rsidRDefault="00843DD5" w:rsidP="00843DD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NABÍDKOVÁ CENA  S DPH       ……………..….   </w:t>
      </w:r>
      <w:r>
        <w:rPr>
          <w:rFonts w:ascii="Arial" w:hAnsi="Arial" w:cs="Arial"/>
          <w:b/>
          <w:sz w:val="20"/>
          <w:szCs w:val="20"/>
        </w:rPr>
        <w:tab/>
      </w:r>
      <w:r w:rsidR="009F7FE0">
        <w:rPr>
          <w:rFonts w:ascii="Arial" w:hAnsi="Arial" w:cs="Arial"/>
          <w:b/>
          <w:sz w:val="20"/>
          <w:szCs w:val="20"/>
        </w:rPr>
        <w:t>72.600,00</w:t>
      </w:r>
      <w:r>
        <w:rPr>
          <w:rFonts w:ascii="Arial" w:hAnsi="Arial" w:cs="Arial"/>
          <w:b/>
          <w:sz w:val="20"/>
          <w:szCs w:val="20"/>
        </w:rPr>
        <w:t xml:space="preserve"> Kč</w:t>
      </w:r>
    </w:p>
    <w:p w14:paraId="7C33DBE5" w14:textId="77777777" w:rsidR="00843DD5" w:rsidRDefault="00843DD5" w:rsidP="0027059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C87E2CA" w14:textId="77777777" w:rsidR="007837FA" w:rsidRDefault="007837FA" w:rsidP="0027059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414504D" w14:textId="77777777" w:rsidR="004452C0" w:rsidRDefault="00270595" w:rsidP="0027059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452C0">
        <w:rPr>
          <w:rFonts w:ascii="Arial" w:hAnsi="Arial" w:cs="Arial"/>
          <w:sz w:val="20"/>
          <w:szCs w:val="20"/>
        </w:rPr>
        <w:t xml:space="preserve">Sjednaná </w:t>
      </w:r>
      <w:r w:rsidR="00013DF0" w:rsidRPr="004452C0">
        <w:rPr>
          <w:rFonts w:ascii="Arial" w:hAnsi="Arial" w:cs="Arial"/>
          <w:sz w:val="20"/>
          <w:szCs w:val="20"/>
        </w:rPr>
        <w:t xml:space="preserve">odměna </w:t>
      </w:r>
      <w:r w:rsidRPr="004452C0">
        <w:rPr>
          <w:rFonts w:ascii="Arial" w:hAnsi="Arial" w:cs="Arial"/>
          <w:sz w:val="20"/>
          <w:szCs w:val="20"/>
        </w:rPr>
        <w:t xml:space="preserve">je stanovena jako </w:t>
      </w:r>
      <w:r w:rsidRPr="004452C0">
        <w:rPr>
          <w:rFonts w:ascii="Arial" w:hAnsi="Arial" w:cs="Arial"/>
          <w:bCs/>
          <w:sz w:val="20"/>
          <w:szCs w:val="20"/>
        </w:rPr>
        <w:t>nejvýše přípustná</w:t>
      </w:r>
      <w:r w:rsidRPr="004452C0">
        <w:rPr>
          <w:rFonts w:ascii="Arial" w:hAnsi="Arial" w:cs="Arial"/>
          <w:sz w:val="20"/>
          <w:szCs w:val="20"/>
        </w:rPr>
        <w:t xml:space="preserve"> a zahrnuje veškeré náklady příkazníka vynaložené v souvislosti s výkonem činností dle této smlouvy. </w:t>
      </w:r>
      <w:r w:rsidR="00843DD5">
        <w:rPr>
          <w:rFonts w:ascii="Arial" w:hAnsi="Arial" w:cs="Arial"/>
          <w:sz w:val="20"/>
          <w:szCs w:val="20"/>
        </w:rPr>
        <w:t xml:space="preserve"> Lze ji překročit pouze na základě změny zákonné sazby DPH. </w:t>
      </w:r>
    </w:p>
    <w:p w14:paraId="0A5969A0" w14:textId="77777777" w:rsidR="004452C0" w:rsidRDefault="00270595" w:rsidP="0027059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452C0">
        <w:rPr>
          <w:rFonts w:ascii="Arial" w:hAnsi="Arial" w:cs="Arial"/>
          <w:sz w:val="20"/>
          <w:szCs w:val="20"/>
        </w:rPr>
        <w:t xml:space="preserve">Příkazce se zavazuje odměnu dle tohoto článku smlouvy hradit příkazníkovi postupně v  </w:t>
      </w:r>
      <w:r w:rsidR="00080ABE" w:rsidRPr="004452C0">
        <w:rPr>
          <w:rFonts w:ascii="Arial" w:hAnsi="Arial" w:cs="Arial"/>
          <w:sz w:val="20"/>
          <w:szCs w:val="20"/>
        </w:rPr>
        <w:t>měsíčních splátkách</w:t>
      </w:r>
      <w:r w:rsidR="004452C0">
        <w:rPr>
          <w:rFonts w:ascii="Arial" w:hAnsi="Arial" w:cs="Arial"/>
          <w:sz w:val="20"/>
          <w:szCs w:val="20"/>
        </w:rPr>
        <w:t xml:space="preserve">, </w:t>
      </w:r>
      <w:r w:rsidRPr="004452C0">
        <w:rPr>
          <w:rFonts w:ascii="Arial" w:hAnsi="Arial" w:cs="Arial"/>
          <w:sz w:val="20"/>
          <w:szCs w:val="20"/>
        </w:rPr>
        <w:t>a to vždy na základě faktury – daňového dokladu vystaveného příkazníkem.</w:t>
      </w:r>
    </w:p>
    <w:p w14:paraId="4FE5624A" w14:textId="01BEFF38" w:rsidR="009F7FE0" w:rsidRDefault="009F7FE0" w:rsidP="009F7FE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splátka v hodnotě 12.000,- Kč + 21% DPH za období červen 2021</w:t>
      </w:r>
    </w:p>
    <w:p w14:paraId="5BB406A4" w14:textId="59D300B4" w:rsidR="009F7FE0" w:rsidRPr="009F7FE0" w:rsidRDefault="009F7FE0" w:rsidP="009F7FE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9F7FE0">
        <w:rPr>
          <w:rFonts w:ascii="Arial" w:hAnsi="Arial" w:cs="Arial"/>
          <w:sz w:val="20"/>
          <w:szCs w:val="20"/>
        </w:rPr>
        <w:t xml:space="preserve"> splátka </w:t>
      </w:r>
      <w:r>
        <w:rPr>
          <w:rFonts w:ascii="Arial" w:hAnsi="Arial" w:cs="Arial"/>
          <w:sz w:val="20"/>
          <w:szCs w:val="20"/>
        </w:rPr>
        <w:t>v hodnotě 12.000,- Kč + 21% DPH za období červenec 2021</w:t>
      </w:r>
    </w:p>
    <w:p w14:paraId="43C0AD32" w14:textId="31B80195" w:rsidR="009F7FE0" w:rsidRPr="009F7FE0" w:rsidRDefault="009F7FE0" w:rsidP="009F7FE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9F7FE0">
        <w:rPr>
          <w:rFonts w:ascii="Arial" w:hAnsi="Arial" w:cs="Arial"/>
          <w:sz w:val="20"/>
          <w:szCs w:val="20"/>
        </w:rPr>
        <w:t xml:space="preserve"> splátka </w:t>
      </w:r>
      <w:r>
        <w:rPr>
          <w:rFonts w:ascii="Arial" w:hAnsi="Arial" w:cs="Arial"/>
          <w:sz w:val="20"/>
          <w:szCs w:val="20"/>
        </w:rPr>
        <w:t>v hodnotě 12.000,- Kč + 21% DPH za období srpen 2021</w:t>
      </w:r>
    </w:p>
    <w:p w14:paraId="51C133ED" w14:textId="22D3B382" w:rsidR="009F7FE0" w:rsidRPr="009F7FE0" w:rsidRDefault="009F7FE0" w:rsidP="009F7FE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9F7FE0">
        <w:rPr>
          <w:rFonts w:ascii="Arial" w:hAnsi="Arial" w:cs="Arial"/>
          <w:sz w:val="20"/>
          <w:szCs w:val="20"/>
        </w:rPr>
        <w:t xml:space="preserve"> splátka </w:t>
      </w:r>
      <w:r>
        <w:rPr>
          <w:rFonts w:ascii="Arial" w:hAnsi="Arial" w:cs="Arial"/>
          <w:sz w:val="20"/>
          <w:szCs w:val="20"/>
        </w:rPr>
        <w:t>v hodnotě 12.000,- Kč + 21% DPH za období září 2021</w:t>
      </w:r>
    </w:p>
    <w:p w14:paraId="76F47449" w14:textId="74FA303E" w:rsidR="009F7FE0" w:rsidRPr="009F7FE0" w:rsidRDefault="009F7FE0" w:rsidP="009F7FE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9F7FE0">
        <w:rPr>
          <w:rFonts w:ascii="Arial" w:hAnsi="Arial" w:cs="Arial"/>
          <w:sz w:val="20"/>
          <w:szCs w:val="20"/>
        </w:rPr>
        <w:t xml:space="preserve"> splátka </w:t>
      </w:r>
      <w:r>
        <w:rPr>
          <w:rFonts w:ascii="Arial" w:hAnsi="Arial" w:cs="Arial"/>
          <w:sz w:val="20"/>
          <w:szCs w:val="20"/>
        </w:rPr>
        <w:t xml:space="preserve">v hodnotě 12.000,- Kč + 21% DPH </w:t>
      </w:r>
      <w:r w:rsidRPr="009F7FE0">
        <w:rPr>
          <w:rFonts w:ascii="Arial" w:hAnsi="Arial" w:cs="Arial"/>
          <w:sz w:val="20"/>
          <w:szCs w:val="20"/>
        </w:rPr>
        <w:t>po předání stavby bez vad a nedodělků</w:t>
      </w:r>
    </w:p>
    <w:p w14:paraId="6D822153" w14:textId="11B398F3" w:rsidR="00270595" w:rsidRDefault="00270595" w:rsidP="009F7FE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452C0">
        <w:rPr>
          <w:rFonts w:ascii="Arial" w:hAnsi="Arial" w:cs="Arial"/>
          <w:sz w:val="20"/>
          <w:szCs w:val="20"/>
        </w:rPr>
        <w:t xml:space="preserve">Splatnost </w:t>
      </w:r>
      <w:r w:rsidR="004452C0">
        <w:rPr>
          <w:rFonts w:ascii="Arial" w:hAnsi="Arial" w:cs="Arial"/>
          <w:sz w:val="20"/>
          <w:szCs w:val="20"/>
        </w:rPr>
        <w:t>faktur je</w:t>
      </w:r>
      <w:r w:rsidRPr="004452C0">
        <w:rPr>
          <w:rFonts w:ascii="Arial" w:hAnsi="Arial" w:cs="Arial"/>
          <w:sz w:val="20"/>
          <w:szCs w:val="20"/>
        </w:rPr>
        <w:t xml:space="preserve"> </w:t>
      </w:r>
      <w:r w:rsidR="009F7FE0">
        <w:rPr>
          <w:rFonts w:ascii="Arial" w:hAnsi="Arial" w:cs="Arial"/>
          <w:sz w:val="20"/>
          <w:szCs w:val="20"/>
        </w:rPr>
        <w:t>15</w:t>
      </w:r>
      <w:r w:rsidRPr="004452C0">
        <w:rPr>
          <w:rFonts w:ascii="Arial" w:hAnsi="Arial" w:cs="Arial"/>
          <w:sz w:val="20"/>
          <w:szCs w:val="20"/>
        </w:rPr>
        <w:t xml:space="preserve"> </w:t>
      </w:r>
      <w:r w:rsidR="004452C0">
        <w:rPr>
          <w:rFonts w:ascii="Arial" w:hAnsi="Arial" w:cs="Arial"/>
          <w:sz w:val="20"/>
          <w:szCs w:val="20"/>
        </w:rPr>
        <w:t>dnů od</w:t>
      </w:r>
      <w:r w:rsidRPr="004452C0">
        <w:rPr>
          <w:rFonts w:ascii="Arial" w:hAnsi="Arial" w:cs="Arial"/>
          <w:sz w:val="20"/>
          <w:szCs w:val="20"/>
        </w:rPr>
        <w:t xml:space="preserve"> </w:t>
      </w:r>
      <w:r w:rsidR="004452C0">
        <w:rPr>
          <w:rFonts w:ascii="Arial" w:hAnsi="Arial" w:cs="Arial"/>
          <w:sz w:val="20"/>
          <w:szCs w:val="20"/>
        </w:rPr>
        <w:t>data jejich vystavení, když doručeny Příkazci musí být nejpozději do 3 dnů ode dne vystavení</w:t>
      </w:r>
      <w:r w:rsidRPr="004452C0">
        <w:rPr>
          <w:rFonts w:ascii="Arial" w:hAnsi="Arial" w:cs="Arial"/>
          <w:sz w:val="20"/>
          <w:szCs w:val="20"/>
        </w:rPr>
        <w:t>.</w:t>
      </w:r>
    </w:p>
    <w:p w14:paraId="3445614B" w14:textId="77777777" w:rsidR="004452C0" w:rsidRDefault="004452C0" w:rsidP="009F7FE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musí obsahovat údaje účetního dokladu, jakož i všechny náležitosti daňového dokladu dle platných právních předpisů s uvedením čísla této smlouvy.</w:t>
      </w:r>
    </w:p>
    <w:p w14:paraId="64B242B3" w14:textId="77777777" w:rsidR="00843DD5" w:rsidRPr="00843DD5" w:rsidRDefault="00843DD5" w:rsidP="009F7FE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3DD5">
        <w:rPr>
          <w:rFonts w:ascii="Arial" w:hAnsi="Arial" w:cs="Arial"/>
          <w:sz w:val="20"/>
        </w:rPr>
        <w:t>Daň z přidané hodnoty bude účtována dle předpisů platných v den uskutečnění zdanitelného plnění.</w:t>
      </w:r>
    </w:p>
    <w:p w14:paraId="25B5BFAB" w14:textId="77777777" w:rsidR="004452C0" w:rsidRPr="004452C0" w:rsidRDefault="004452C0" w:rsidP="004452C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886D983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Platnost, účinnost, trvání a ukončení smlouvy</w:t>
      </w:r>
    </w:p>
    <w:p w14:paraId="785360FC" w14:textId="77777777" w:rsidR="00270595" w:rsidRPr="00C87B70" w:rsidRDefault="00270595" w:rsidP="0027059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</w:t>
      </w:r>
      <w:r w:rsidR="007837FA">
        <w:rPr>
          <w:rFonts w:ascii="Arial" w:hAnsi="Arial" w:cs="Arial"/>
          <w:sz w:val="20"/>
          <w:szCs w:val="20"/>
        </w:rPr>
        <w:t>výše uvedených staveb</w:t>
      </w:r>
      <w:r w:rsidR="00A02D71">
        <w:rPr>
          <w:rFonts w:ascii="Arial" w:hAnsi="Arial" w:cs="Arial"/>
          <w:sz w:val="20"/>
          <w:szCs w:val="20"/>
        </w:rPr>
        <w:t xml:space="preserve"> až po vydání kolaudačního souhlasu.</w:t>
      </w:r>
    </w:p>
    <w:p w14:paraId="31BCA10E" w14:textId="07B464CE" w:rsidR="00270595" w:rsidRPr="00453294" w:rsidRDefault="00270595" w:rsidP="0027059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53294">
        <w:rPr>
          <w:rFonts w:ascii="Arial" w:hAnsi="Arial" w:cs="Arial"/>
          <w:sz w:val="20"/>
          <w:szCs w:val="20"/>
        </w:rPr>
        <w:t xml:space="preserve">Doba výkonu činností dle této smlouvy odpovídá době výstavby </w:t>
      </w:r>
      <w:r w:rsidR="007837FA">
        <w:rPr>
          <w:rFonts w:ascii="Arial" w:hAnsi="Arial" w:cs="Arial"/>
          <w:sz w:val="20"/>
          <w:szCs w:val="20"/>
        </w:rPr>
        <w:t>výše uvedených</w:t>
      </w:r>
      <w:r w:rsidRPr="00453294">
        <w:rPr>
          <w:rFonts w:ascii="Arial" w:hAnsi="Arial" w:cs="Arial"/>
          <w:sz w:val="20"/>
          <w:szCs w:val="20"/>
        </w:rPr>
        <w:t xml:space="preserve"> stav</w:t>
      </w:r>
      <w:r w:rsidR="007837FA">
        <w:rPr>
          <w:rFonts w:ascii="Arial" w:hAnsi="Arial" w:cs="Arial"/>
          <w:sz w:val="20"/>
          <w:szCs w:val="20"/>
        </w:rPr>
        <w:t>eb</w:t>
      </w:r>
      <w:r w:rsidRPr="00453294">
        <w:rPr>
          <w:rFonts w:ascii="Arial" w:hAnsi="Arial" w:cs="Arial"/>
          <w:sz w:val="20"/>
          <w:szCs w:val="20"/>
        </w:rPr>
        <w:t xml:space="preserve">, </w:t>
      </w:r>
      <w:r w:rsidR="00A02D71">
        <w:rPr>
          <w:rFonts w:ascii="Arial" w:hAnsi="Arial" w:cs="Arial"/>
          <w:sz w:val="20"/>
          <w:szCs w:val="20"/>
        </w:rPr>
        <w:t xml:space="preserve">počátek výkonu činností TDI je od </w:t>
      </w:r>
      <w:r w:rsidR="00701129">
        <w:rPr>
          <w:rFonts w:ascii="Arial" w:hAnsi="Arial" w:cs="Arial"/>
          <w:sz w:val="20"/>
          <w:szCs w:val="20"/>
        </w:rPr>
        <w:t>03.</w:t>
      </w:r>
      <w:r w:rsidR="00FD085A">
        <w:rPr>
          <w:rFonts w:ascii="Arial" w:hAnsi="Arial" w:cs="Arial"/>
          <w:sz w:val="20"/>
          <w:szCs w:val="20"/>
        </w:rPr>
        <w:t xml:space="preserve"> </w:t>
      </w:r>
      <w:r w:rsidR="00701129">
        <w:rPr>
          <w:rFonts w:ascii="Arial" w:hAnsi="Arial" w:cs="Arial"/>
          <w:sz w:val="20"/>
          <w:szCs w:val="20"/>
        </w:rPr>
        <w:t>06</w:t>
      </w:r>
      <w:r w:rsidR="003B371C">
        <w:rPr>
          <w:rFonts w:ascii="Arial" w:hAnsi="Arial" w:cs="Arial"/>
          <w:sz w:val="20"/>
          <w:szCs w:val="20"/>
        </w:rPr>
        <w:t>.</w:t>
      </w:r>
      <w:r w:rsidR="00FD085A">
        <w:rPr>
          <w:rFonts w:ascii="Arial" w:hAnsi="Arial" w:cs="Arial"/>
          <w:sz w:val="20"/>
          <w:szCs w:val="20"/>
        </w:rPr>
        <w:t xml:space="preserve"> </w:t>
      </w:r>
      <w:r w:rsidR="003B371C">
        <w:rPr>
          <w:rFonts w:ascii="Arial" w:hAnsi="Arial" w:cs="Arial"/>
          <w:sz w:val="20"/>
          <w:szCs w:val="20"/>
        </w:rPr>
        <w:t>2021</w:t>
      </w:r>
      <w:r w:rsidR="00A02D71">
        <w:rPr>
          <w:rFonts w:ascii="Arial" w:hAnsi="Arial" w:cs="Arial"/>
          <w:sz w:val="20"/>
          <w:szCs w:val="20"/>
        </w:rPr>
        <w:t xml:space="preserve"> převzetím podkladů od Příkazce a končí </w:t>
      </w:r>
      <w:r w:rsidR="00752C36">
        <w:rPr>
          <w:rFonts w:ascii="Arial" w:hAnsi="Arial" w:cs="Arial"/>
          <w:sz w:val="20"/>
          <w:szCs w:val="20"/>
        </w:rPr>
        <w:t xml:space="preserve">předáním a převzetím </w:t>
      </w:r>
      <w:r w:rsidR="007837FA">
        <w:rPr>
          <w:rFonts w:ascii="Arial" w:hAnsi="Arial" w:cs="Arial"/>
          <w:sz w:val="20"/>
          <w:szCs w:val="20"/>
        </w:rPr>
        <w:t>výše uveden</w:t>
      </w:r>
      <w:r w:rsidR="007F7264">
        <w:rPr>
          <w:rFonts w:ascii="Arial" w:hAnsi="Arial" w:cs="Arial"/>
          <w:sz w:val="20"/>
          <w:szCs w:val="20"/>
        </w:rPr>
        <w:t>é</w:t>
      </w:r>
      <w:r w:rsidR="007837FA">
        <w:rPr>
          <w:rFonts w:ascii="Arial" w:hAnsi="Arial" w:cs="Arial"/>
          <w:sz w:val="20"/>
          <w:szCs w:val="20"/>
        </w:rPr>
        <w:t xml:space="preserve"> stav</w:t>
      </w:r>
      <w:r w:rsidR="007F7264">
        <w:rPr>
          <w:rFonts w:ascii="Arial" w:hAnsi="Arial" w:cs="Arial"/>
          <w:sz w:val="20"/>
          <w:szCs w:val="20"/>
        </w:rPr>
        <w:t>by</w:t>
      </w:r>
      <w:r w:rsidR="007837FA">
        <w:rPr>
          <w:rFonts w:ascii="Arial" w:hAnsi="Arial" w:cs="Arial"/>
          <w:sz w:val="20"/>
          <w:szCs w:val="20"/>
        </w:rPr>
        <w:t xml:space="preserve"> </w:t>
      </w:r>
      <w:r w:rsidR="00752C36">
        <w:rPr>
          <w:rFonts w:ascii="Arial" w:hAnsi="Arial" w:cs="Arial"/>
          <w:sz w:val="20"/>
          <w:szCs w:val="20"/>
        </w:rPr>
        <w:t>bez vad a nedodělků.</w:t>
      </w:r>
    </w:p>
    <w:p w14:paraId="2C7B5327" w14:textId="77777777" w:rsidR="00270595" w:rsidRDefault="00270595" w:rsidP="0027059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Při podstatném porušení povinností vyplývajících z této smlouvy, jednou smluvní stranou, je druhá smluvní strana oprávněna tuto smlouvu ukončit písemnou výpovědí, a to s 15denní výpovědní lhůtou počínající běžet dnem následujícím po dni doručení písemné výpovědi</w:t>
      </w:r>
      <w:r w:rsidR="00EA328A">
        <w:rPr>
          <w:rFonts w:ascii="Arial" w:hAnsi="Arial" w:cs="Arial"/>
          <w:sz w:val="20"/>
          <w:szCs w:val="20"/>
        </w:rPr>
        <w:t xml:space="preserve"> druhé straně</w:t>
      </w:r>
      <w:r w:rsidRPr="00C87B70">
        <w:rPr>
          <w:rFonts w:ascii="Arial" w:hAnsi="Arial" w:cs="Arial"/>
          <w:sz w:val="20"/>
          <w:szCs w:val="20"/>
        </w:rPr>
        <w:t>. Příkazník je před uplynutím této lhůty povinen upozornit příkazce na opatření, která je nutno učinit v souvislosti s činností vykonávanou pro příkazce dle této smlouvy, zejména na taková opatření, která mají zabránit vzniku škody.</w:t>
      </w:r>
    </w:p>
    <w:p w14:paraId="1231DA6F" w14:textId="77777777" w:rsidR="00A02D71" w:rsidRPr="00C87B70" w:rsidRDefault="00A02D71" w:rsidP="00A02D71">
      <w:pPr>
        <w:jc w:val="both"/>
        <w:rPr>
          <w:rFonts w:ascii="Arial" w:hAnsi="Arial" w:cs="Arial"/>
          <w:sz w:val="20"/>
          <w:szCs w:val="20"/>
        </w:rPr>
      </w:pPr>
    </w:p>
    <w:p w14:paraId="1D9590F2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Smluvní pokuty, náhrady škod</w:t>
      </w:r>
    </w:p>
    <w:p w14:paraId="0DE6455F" w14:textId="77777777" w:rsidR="00270595" w:rsidRDefault="00270595" w:rsidP="0027059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Smluvní pokuta za podstatné porušení povinností vyplývajících pro příkazníka z této smlouvy se stanovuje ve výši 0,05 </w:t>
      </w:r>
      <w:r w:rsidR="00D92328">
        <w:rPr>
          <w:rFonts w:ascii="Arial" w:hAnsi="Arial" w:cs="Arial"/>
          <w:sz w:val="20"/>
          <w:szCs w:val="20"/>
        </w:rPr>
        <w:t>% z celkové odměny podle čl. VI</w:t>
      </w:r>
      <w:r w:rsidRPr="00C87B70">
        <w:rPr>
          <w:rFonts w:ascii="Arial" w:hAnsi="Arial" w:cs="Arial"/>
          <w:sz w:val="20"/>
          <w:szCs w:val="20"/>
        </w:rPr>
        <w:t xml:space="preserve"> této smlouvy.</w:t>
      </w:r>
    </w:p>
    <w:p w14:paraId="55FFFC7E" w14:textId="77777777" w:rsidR="00A02D71" w:rsidRPr="00C87B70" w:rsidRDefault="00A02D71" w:rsidP="0027059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Příkazce s úhradou řádně fakturované části odměny za činnost Příkazníka podle této smlouvy se sjednává smluvní pokuta ve výši 0,05% z dlužné částky za každý den prodlení.</w:t>
      </w:r>
    </w:p>
    <w:p w14:paraId="58864357" w14:textId="77777777" w:rsidR="00270595" w:rsidRPr="00C87B70" w:rsidRDefault="00270595" w:rsidP="0027059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Úhradou smluvní pokuty není dotčen nárok na náhradu škody vzniklé poškozené smluvní straně.</w:t>
      </w:r>
    </w:p>
    <w:p w14:paraId="31D24B14" w14:textId="77777777" w:rsidR="00D13F90" w:rsidRDefault="00270595" w:rsidP="008449B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Smluvní pokuty nebo náhrada škody jsou hrazeny na základě písemného vyúčtování oprávněné smluvní strany doručené povinné smluvní straně se splatností do </w:t>
      </w:r>
      <w:r w:rsidR="00A02D71">
        <w:rPr>
          <w:rFonts w:ascii="Arial" w:hAnsi="Arial" w:cs="Arial"/>
          <w:sz w:val="20"/>
          <w:szCs w:val="20"/>
        </w:rPr>
        <w:t>14</w:t>
      </w:r>
      <w:r w:rsidRPr="00C87B70">
        <w:rPr>
          <w:rFonts w:ascii="Arial" w:hAnsi="Arial" w:cs="Arial"/>
          <w:sz w:val="20"/>
          <w:szCs w:val="20"/>
        </w:rPr>
        <w:t xml:space="preserve"> dnů ode dne doručení povinné smluvní straně.</w:t>
      </w:r>
    </w:p>
    <w:p w14:paraId="6B971C60" w14:textId="2E8BDE4C" w:rsidR="00A02D71" w:rsidRDefault="00A02D71" w:rsidP="008449B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Příkazník je plně odpovědný za škody, které příkazci vznikly v důsledku porušení povinností vyplývajících pro příkazníka z této smlouvy, stejně jako za škody způsobené osobami pověřenými výkonem činností dle této smlouvy.</w:t>
      </w:r>
    </w:p>
    <w:p w14:paraId="1F286E1C" w14:textId="77777777" w:rsidR="00A02D71" w:rsidRPr="008449B6" w:rsidRDefault="00A02D71" w:rsidP="00A02D7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14FCEA" w14:textId="77777777" w:rsidR="00270595" w:rsidRPr="00C87B70" w:rsidRDefault="00270595" w:rsidP="0027059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937878E" w14:textId="77777777" w:rsidR="00270595" w:rsidRPr="00C87B70" w:rsidRDefault="00270595" w:rsidP="00270595">
      <w:pPr>
        <w:pStyle w:val="Nadpis1"/>
        <w:rPr>
          <w:rFonts w:ascii="Arial" w:hAnsi="Arial" w:cs="Arial"/>
          <w:sz w:val="20"/>
          <w:szCs w:val="20"/>
        </w:rPr>
      </w:pPr>
      <w:bookmarkStart w:id="2" w:name="_Toc438522210"/>
      <w:bookmarkStart w:id="3" w:name="_Toc438530235"/>
      <w:bookmarkStart w:id="4" w:name="_Toc438531669"/>
      <w:bookmarkStart w:id="5" w:name="_Toc440029496"/>
      <w:bookmarkStart w:id="6" w:name="_Toc440041125"/>
      <w:bookmarkStart w:id="7" w:name="_Toc440083835"/>
      <w:bookmarkStart w:id="8" w:name="_Toc440802127"/>
      <w:bookmarkStart w:id="9" w:name="_Toc440805505"/>
      <w:bookmarkStart w:id="10" w:name="_Toc440974052"/>
      <w:bookmarkStart w:id="11" w:name="_Toc466251727"/>
      <w:bookmarkStart w:id="12" w:name="_Toc476755598"/>
      <w:r w:rsidRPr="00C87B70">
        <w:rPr>
          <w:rFonts w:ascii="Arial" w:hAnsi="Arial" w:cs="Arial"/>
          <w:sz w:val="20"/>
          <w:szCs w:val="20"/>
        </w:rPr>
        <w:t>Závěrečná ustanovení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25837D0" w14:textId="77777777" w:rsidR="00270595" w:rsidRPr="00C87B70" w:rsidRDefault="00270595" w:rsidP="0027059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Smluvní strany nejsou oprávněny postoupit resp. převést práva a povinnosti z této smlouvy na třetí osobu bez písemného souhlasu druhé smluvní strany. </w:t>
      </w:r>
    </w:p>
    <w:p w14:paraId="4D620F9D" w14:textId="77777777" w:rsidR="00080ABE" w:rsidRPr="00437173" w:rsidRDefault="00270595" w:rsidP="00080AB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37173">
        <w:rPr>
          <w:rFonts w:ascii="Arial" w:hAnsi="Arial" w:cs="Arial"/>
          <w:sz w:val="20"/>
          <w:szCs w:val="20"/>
        </w:rPr>
        <w:t>Tato smlouva může být měněna nebo doplňována pouze číslovanými dodatky v písemné formě podep</w:t>
      </w:r>
      <w:r w:rsidR="00A02D71">
        <w:rPr>
          <w:rFonts w:ascii="Arial" w:hAnsi="Arial" w:cs="Arial"/>
          <w:sz w:val="20"/>
          <w:szCs w:val="20"/>
        </w:rPr>
        <w:t>sanými oběma smluvními stranami.</w:t>
      </w:r>
    </w:p>
    <w:p w14:paraId="45FDC6D6" w14:textId="77777777" w:rsidR="00270595" w:rsidRPr="00C87B70" w:rsidRDefault="00270595" w:rsidP="0027059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Veškerá korespondence, oznámení, žádosti, záznamy a jiné dokumenty vzniklé na základě smlouvy mezi smluvními stranami budou vyhotoveny v jazyce českém. Všechna oznámení, žádosti a jiná spojení, jejichž provedení se ve smyslu této smlouvy očekává, musí být druhé smluvní straně doručena písemně v listinné formě osobně nebo doporučeně na adresy uvedené v této smlouvě. Každá smluvní strana je povinna písemně oznámit druhé straně změnu své doručovací adresy, alespoň deset (10) dní předem ve smyslu ustanovení tohoto odstavce. </w:t>
      </w:r>
    </w:p>
    <w:p w14:paraId="33C1E08D" w14:textId="77777777" w:rsidR="00270595" w:rsidRPr="00C87B70" w:rsidRDefault="00270595" w:rsidP="0027059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V případě vzniku jakéhokoli sporu vyplývajícího z uzavření, platnosti a provádění této smlouvy jsou smluvní strany povinny jednat o jeho vyřešení a snažit se ho urovnat cestou jednání a na základě dohody. V případě, že se smluvním stranám ani po vynaložení potřebného úsilí nepodaří vyřešit spor podle tohoto článku, bude rozhodnut věcně a místně příslušným soudem.</w:t>
      </w:r>
    </w:p>
    <w:p w14:paraId="2FD04EC6" w14:textId="77777777" w:rsidR="00270595" w:rsidRPr="00C87B70" w:rsidRDefault="00270595" w:rsidP="0027059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Tato smlouva se řídí a bude vykládána v souladu s právním řádem České republiky.</w:t>
      </w:r>
    </w:p>
    <w:p w14:paraId="656ADBB1" w14:textId="3A44B038" w:rsidR="005D70B9" w:rsidRDefault="00270595" w:rsidP="00B9162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 xml:space="preserve">Tato smlouva je vyhotovena ve </w:t>
      </w:r>
      <w:r w:rsidR="00FD085A">
        <w:rPr>
          <w:rFonts w:ascii="Arial" w:hAnsi="Arial" w:cs="Arial"/>
          <w:sz w:val="20"/>
          <w:szCs w:val="20"/>
        </w:rPr>
        <w:t>dvou</w:t>
      </w:r>
      <w:r w:rsidRPr="00C87B70">
        <w:rPr>
          <w:rFonts w:ascii="Arial" w:hAnsi="Arial" w:cs="Arial"/>
          <w:sz w:val="20"/>
          <w:szCs w:val="20"/>
        </w:rPr>
        <w:t xml:space="preserve"> stejnopisech, z nichž každý má stejnou platnost, a to v jazyce českém. </w:t>
      </w:r>
      <w:r w:rsidR="00FD085A">
        <w:rPr>
          <w:rFonts w:ascii="Arial" w:hAnsi="Arial" w:cs="Arial"/>
          <w:sz w:val="20"/>
          <w:szCs w:val="20"/>
        </w:rPr>
        <w:t>Jedno</w:t>
      </w:r>
      <w:r w:rsidR="00A02D71">
        <w:rPr>
          <w:rFonts w:ascii="Arial" w:hAnsi="Arial" w:cs="Arial"/>
          <w:sz w:val="20"/>
          <w:szCs w:val="20"/>
        </w:rPr>
        <w:t xml:space="preserve"> vyhotovení obdrží Příkazce a jedno vyhotovení Příkazník.</w:t>
      </w:r>
    </w:p>
    <w:p w14:paraId="4F7B065E" w14:textId="7829287C" w:rsidR="00A02D71" w:rsidRDefault="00A02D71" w:rsidP="00B9162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není obchodním tajemstvím ve smyslu ust. § 504 občanského zákoníku. Příkazce se zavazuje uveřejnit tuto smlouvu příslušným způsobem v registru smluv v souladu se zák.</w:t>
      </w:r>
      <w:r w:rsidR="00FD08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č. </w:t>
      </w:r>
      <w:r w:rsidR="00D9232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40/2015 Sb. (zákon o registru smluv).</w:t>
      </w:r>
    </w:p>
    <w:p w14:paraId="3DB021A9" w14:textId="77777777" w:rsidR="00884A3B" w:rsidRPr="00884A3B" w:rsidRDefault="00884A3B" w:rsidP="00B9162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84A3B">
        <w:rPr>
          <w:rFonts w:ascii="Arial" w:hAnsi="Arial" w:cs="Arial"/>
          <w:bCs/>
          <w:sz w:val="20"/>
          <w:szCs w:val="20"/>
        </w:rPr>
        <w:t>Smluvní strany souhlasí s tím, aby osobní údaje uvedené v této smlouvě, které jsou nezbytné pro identifikaci smluvních stran, byly zpracovány toliko za účelem uzavření této smlouvy a jejího následného plnění, a to včetně uplatňování případných nároků z této smlouvy plynoucích.</w:t>
      </w:r>
    </w:p>
    <w:p w14:paraId="29081E3F" w14:textId="77777777" w:rsidR="008449B6" w:rsidRPr="00C87B70" w:rsidRDefault="008449B6" w:rsidP="008449B6">
      <w:pPr>
        <w:jc w:val="both"/>
        <w:rPr>
          <w:rFonts w:ascii="Arial" w:hAnsi="Arial" w:cs="Arial"/>
          <w:sz w:val="20"/>
          <w:szCs w:val="20"/>
        </w:rPr>
      </w:pPr>
    </w:p>
    <w:p w14:paraId="377D2629" w14:textId="77777777" w:rsidR="00947E4D" w:rsidRDefault="00947E4D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572DD37A" w14:textId="54BD90D9" w:rsidR="00884A3B" w:rsidRDefault="00884A3B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49F652A5" w14:textId="361C58D6" w:rsidR="00270595" w:rsidRDefault="00270595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>V</w:t>
      </w:r>
      <w:r w:rsidR="00701129">
        <w:rPr>
          <w:rFonts w:ascii="Arial" w:hAnsi="Arial" w:cs="Arial"/>
          <w:sz w:val="20"/>
          <w:szCs w:val="20"/>
        </w:rPr>
        <w:t> Jindřichově Hradci</w:t>
      </w:r>
      <w:r w:rsidR="00F83CED">
        <w:rPr>
          <w:rFonts w:ascii="Arial" w:hAnsi="Arial" w:cs="Arial"/>
          <w:sz w:val="20"/>
          <w:szCs w:val="20"/>
        </w:rPr>
        <w:t xml:space="preserve"> dne ………………..                         </w:t>
      </w:r>
      <w:r w:rsidR="00D13F90">
        <w:rPr>
          <w:rFonts w:ascii="Arial" w:hAnsi="Arial" w:cs="Arial"/>
          <w:sz w:val="20"/>
          <w:szCs w:val="20"/>
        </w:rPr>
        <w:t xml:space="preserve">   </w:t>
      </w:r>
      <w:r w:rsidR="00AD4C63">
        <w:rPr>
          <w:rFonts w:ascii="Arial" w:hAnsi="Arial" w:cs="Arial"/>
          <w:sz w:val="20"/>
          <w:szCs w:val="20"/>
        </w:rPr>
        <w:t xml:space="preserve">         </w:t>
      </w:r>
      <w:r w:rsidR="00701129">
        <w:rPr>
          <w:rFonts w:ascii="Arial" w:hAnsi="Arial" w:cs="Arial"/>
          <w:sz w:val="20"/>
          <w:szCs w:val="20"/>
        </w:rPr>
        <w:t xml:space="preserve"> </w:t>
      </w:r>
      <w:r w:rsidR="00050539">
        <w:rPr>
          <w:rFonts w:ascii="Arial" w:hAnsi="Arial" w:cs="Arial"/>
          <w:sz w:val="20"/>
          <w:szCs w:val="20"/>
        </w:rPr>
        <w:t xml:space="preserve"> </w:t>
      </w:r>
      <w:r w:rsidR="00F83CED" w:rsidRPr="00C87B70">
        <w:rPr>
          <w:rFonts w:ascii="Arial" w:hAnsi="Arial" w:cs="Arial"/>
          <w:sz w:val="20"/>
          <w:szCs w:val="20"/>
        </w:rPr>
        <w:t>V</w:t>
      </w:r>
      <w:r w:rsidR="006C65E8">
        <w:rPr>
          <w:rFonts w:ascii="Arial" w:hAnsi="Arial" w:cs="Arial"/>
          <w:sz w:val="20"/>
          <w:szCs w:val="20"/>
        </w:rPr>
        <w:t> Nové Bystřici</w:t>
      </w:r>
      <w:r w:rsidR="00F83CED">
        <w:rPr>
          <w:rFonts w:ascii="Arial" w:hAnsi="Arial" w:cs="Arial"/>
          <w:sz w:val="20"/>
          <w:szCs w:val="20"/>
        </w:rPr>
        <w:t xml:space="preserve"> dne </w:t>
      </w:r>
      <w:r w:rsidR="00461124">
        <w:rPr>
          <w:rFonts w:ascii="Arial" w:hAnsi="Arial" w:cs="Arial"/>
          <w:sz w:val="20"/>
          <w:szCs w:val="20"/>
        </w:rPr>
        <w:t xml:space="preserve"> </w:t>
      </w:r>
      <w:r w:rsidR="00701129">
        <w:rPr>
          <w:rFonts w:ascii="Arial" w:hAnsi="Arial" w:cs="Arial"/>
          <w:sz w:val="20"/>
          <w:szCs w:val="20"/>
        </w:rPr>
        <w:t>……………………</w:t>
      </w:r>
    </w:p>
    <w:p w14:paraId="37594E78" w14:textId="77777777" w:rsidR="00A34255" w:rsidRDefault="00A34255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78241241" w14:textId="77777777" w:rsidR="00050539" w:rsidRDefault="00050539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1ADD3E74" w14:textId="77777777" w:rsidR="00050539" w:rsidRDefault="00050539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34B19EEA" w14:textId="77777777" w:rsidR="00AD4C63" w:rsidRDefault="00AD4C63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1D2A4862" w14:textId="77777777" w:rsidR="005D70B9" w:rsidRPr="00C87B70" w:rsidRDefault="005D70B9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14:paraId="7A27951D" w14:textId="77777777" w:rsidR="00270595" w:rsidRPr="00C87B70" w:rsidRDefault="00270595" w:rsidP="00270595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C87B70">
        <w:rPr>
          <w:rFonts w:ascii="Arial" w:hAnsi="Arial" w:cs="Arial"/>
          <w:sz w:val="20"/>
          <w:szCs w:val="20"/>
        </w:rPr>
        <w:tab/>
      </w:r>
    </w:p>
    <w:p w14:paraId="5B907E9B" w14:textId="77777777" w:rsidR="008C270C" w:rsidRDefault="005D70B9" w:rsidP="006C65E8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270595" w:rsidRPr="00C87B70">
        <w:rPr>
          <w:rFonts w:ascii="Arial" w:hAnsi="Arial" w:cs="Arial"/>
          <w:sz w:val="20"/>
          <w:szCs w:val="20"/>
        </w:rPr>
        <w:tab/>
      </w:r>
      <w:r w:rsidR="00D13F90">
        <w:rPr>
          <w:rFonts w:ascii="Arial" w:hAnsi="Arial" w:cs="Arial"/>
          <w:sz w:val="20"/>
          <w:szCs w:val="20"/>
        </w:rPr>
        <w:t xml:space="preserve">     </w:t>
      </w:r>
      <w:r w:rsidR="00050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53D19466" w14:textId="69050A84" w:rsidR="00701129" w:rsidRPr="00FD085A" w:rsidRDefault="00AD4C63" w:rsidP="008C270C">
      <w:pPr>
        <w:jc w:val="both"/>
        <w:rPr>
          <w:rFonts w:ascii="Arial" w:hAnsi="Arial" w:cs="Arial"/>
          <w:sz w:val="20"/>
          <w:szCs w:val="20"/>
        </w:rPr>
      </w:pPr>
      <w:r w:rsidRPr="00FD085A">
        <w:rPr>
          <w:rFonts w:ascii="Arial" w:hAnsi="Arial" w:cs="Arial"/>
          <w:sz w:val="20"/>
          <w:szCs w:val="20"/>
        </w:rPr>
        <w:t xml:space="preserve">          </w:t>
      </w:r>
      <w:r w:rsidR="00701129" w:rsidRPr="00FD085A">
        <w:rPr>
          <w:rFonts w:ascii="Arial" w:hAnsi="Arial" w:cs="Arial"/>
          <w:sz w:val="20"/>
          <w:szCs w:val="20"/>
        </w:rPr>
        <w:t>Centrum sociální služeb</w:t>
      </w:r>
      <w:r w:rsidR="00FD085A" w:rsidRPr="00FD085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FD085A">
        <w:rPr>
          <w:rFonts w:ascii="Arial" w:hAnsi="Arial" w:cs="Arial"/>
          <w:sz w:val="20"/>
          <w:szCs w:val="20"/>
        </w:rPr>
        <w:t xml:space="preserve">      </w:t>
      </w:r>
      <w:r w:rsidR="00FD085A" w:rsidRPr="00FD085A">
        <w:rPr>
          <w:rFonts w:ascii="Arial" w:hAnsi="Arial" w:cs="Arial"/>
          <w:sz w:val="20"/>
          <w:szCs w:val="20"/>
        </w:rPr>
        <w:t xml:space="preserve"> Autorizovaný stavitel</w:t>
      </w:r>
    </w:p>
    <w:p w14:paraId="5155F0ED" w14:textId="01714AEA" w:rsidR="008C270C" w:rsidRPr="00FD085A" w:rsidRDefault="00701129" w:rsidP="008C270C">
      <w:pPr>
        <w:jc w:val="both"/>
        <w:rPr>
          <w:rFonts w:ascii="Arial" w:hAnsi="Arial" w:cs="Arial"/>
          <w:sz w:val="20"/>
          <w:szCs w:val="20"/>
        </w:rPr>
      </w:pPr>
      <w:r w:rsidRPr="00FD085A">
        <w:rPr>
          <w:rFonts w:ascii="Arial" w:hAnsi="Arial" w:cs="Arial"/>
          <w:sz w:val="20"/>
          <w:szCs w:val="20"/>
        </w:rPr>
        <w:t xml:space="preserve">               Jindřichův Hradec</w:t>
      </w:r>
      <w:r w:rsidR="006C65E8" w:rsidRPr="00FD085A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FD085A">
        <w:rPr>
          <w:rFonts w:ascii="Arial" w:hAnsi="Arial" w:cs="Arial"/>
          <w:sz w:val="20"/>
          <w:szCs w:val="20"/>
        </w:rPr>
        <w:t xml:space="preserve">  </w:t>
      </w:r>
      <w:r w:rsidR="006C65E8" w:rsidRPr="00FD085A">
        <w:rPr>
          <w:rFonts w:ascii="Arial" w:hAnsi="Arial" w:cs="Arial"/>
          <w:sz w:val="20"/>
          <w:szCs w:val="20"/>
        </w:rPr>
        <w:t xml:space="preserve"> </w:t>
      </w:r>
      <w:r w:rsidR="00050539" w:rsidRPr="00FD085A">
        <w:rPr>
          <w:rFonts w:ascii="Arial" w:hAnsi="Arial" w:cs="Arial"/>
          <w:sz w:val="20"/>
          <w:szCs w:val="20"/>
        </w:rPr>
        <w:t xml:space="preserve"> </w:t>
      </w:r>
      <w:r w:rsidR="008C270C" w:rsidRPr="00FD085A">
        <w:rPr>
          <w:rFonts w:ascii="Arial" w:hAnsi="Arial" w:cs="Arial"/>
          <w:sz w:val="20"/>
          <w:szCs w:val="20"/>
        </w:rPr>
        <w:t>Zdeněk Musil</w:t>
      </w:r>
    </w:p>
    <w:p w14:paraId="69088E29" w14:textId="582E9E90" w:rsidR="00270595" w:rsidRPr="00FD085A" w:rsidRDefault="00701129" w:rsidP="008C270C">
      <w:pPr>
        <w:jc w:val="both"/>
        <w:rPr>
          <w:rFonts w:ascii="Arial" w:hAnsi="Arial" w:cs="Arial"/>
          <w:sz w:val="20"/>
          <w:szCs w:val="20"/>
        </w:rPr>
      </w:pPr>
      <w:r w:rsidRPr="00FD085A">
        <w:rPr>
          <w:rFonts w:ascii="Arial" w:hAnsi="Arial" w:cs="Arial"/>
          <w:sz w:val="20"/>
          <w:szCs w:val="20"/>
        </w:rPr>
        <w:t xml:space="preserve">             </w:t>
      </w:r>
      <w:r w:rsidR="008E587E" w:rsidRPr="00FD085A">
        <w:rPr>
          <w:rFonts w:ascii="Arial" w:hAnsi="Arial" w:cs="Arial"/>
          <w:sz w:val="20"/>
          <w:szCs w:val="20"/>
        </w:rPr>
        <w:t xml:space="preserve">  </w:t>
      </w:r>
      <w:r w:rsidRPr="00FD085A">
        <w:rPr>
          <w:rFonts w:ascii="Arial" w:hAnsi="Arial" w:cs="Arial"/>
          <w:sz w:val="20"/>
          <w:szCs w:val="20"/>
        </w:rPr>
        <w:t>Ing. Jiří Blížil, ředitel</w:t>
      </w:r>
      <w:r w:rsidR="00F83CED" w:rsidRPr="00FD085A">
        <w:rPr>
          <w:rFonts w:ascii="Arial" w:hAnsi="Arial" w:cs="Arial"/>
          <w:sz w:val="20"/>
          <w:szCs w:val="20"/>
        </w:rPr>
        <w:tab/>
      </w:r>
      <w:r w:rsidR="00F83CED" w:rsidRPr="00FD085A">
        <w:rPr>
          <w:rFonts w:ascii="Arial" w:hAnsi="Arial" w:cs="Arial"/>
          <w:sz w:val="20"/>
          <w:szCs w:val="20"/>
        </w:rPr>
        <w:tab/>
        <w:t xml:space="preserve">    </w:t>
      </w:r>
      <w:r w:rsidR="00F83CED" w:rsidRPr="00FD085A">
        <w:rPr>
          <w:rFonts w:ascii="Arial" w:hAnsi="Arial" w:cs="Arial"/>
          <w:sz w:val="20"/>
          <w:szCs w:val="20"/>
        </w:rPr>
        <w:tab/>
      </w:r>
      <w:r w:rsidR="00F83CED" w:rsidRPr="00FD085A">
        <w:rPr>
          <w:rFonts w:ascii="Arial" w:hAnsi="Arial" w:cs="Arial"/>
          <w:sz w:val="20"/>
          <w:szCs w:val="20"/>
        </w:rPr>
        <w:tab/>
      </w:r>
      <w:r w:rsidR="00F83CED" w:rsidRPr="00FD085A">
        <w:rPr>
          <w:rFonts w:ascii="Arial" w:hAnsi="Arial" w:cs="Arial"/>
          <w:sz w:val="20"/>
          <w:szCs w:val="20"/>
        </w:rPr>
        <w:tab/>
      </w:r>
    </w:p>
    <w:p w14:paraId="0842A17A" w14:textId="77777777" w:rsidR="006C65E8" w:rsidRDefault="006C65E8" w:rsidP="008C270C">
      <w:pPr>
        <w:jc w:val="both"/>
        <w:rPr>
          <w:rFonts w:ascii="Arial" w:hAnsi="Arial" w:cs="Arial"/>
          <w:sz w:val="20"/>
          <w:szCs w:val="20"/>
        </w:rPr>
      </w:pPr>
    </w:p>
    <w:p w14:paraId="5E031C93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386C133D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252ACADA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75B4CFCE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3494FE09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52E25DD5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5136A7EB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38D4BFA8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54C96F57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4EC1383E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659781FB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006263C3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5999E0B1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7F4DD09F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674968AF" w14:textId="77777777" w:rsidR="00FD085A" w:rsidRDefault="00FD085A" w:rsidP="008C270C">
      <w:pPr>
        <w:jc w:val="both"/>
        <w:rPr>
          <w:rFonts w:ascii="Arial" w:hAnsi="Arial" w:cs="Arial"/>
          <w:sz w:val="20"/>
          <w:szCs w:val="20"/>
        </w:rPr>
      </w:pPr>
    </w:p>
    <w:p w14:paraId="1B4E45D2" w14:textId="77777777" w:rsidR="006C65E8" w:rsidRDefault="006C65E8" w:rsidP="008C270C">
      <w:pPr>
        <w:jc w:val="both"/>
        <w:rPr>
          <w:rFonts w:ascii="Arial" w:hAnsi="Arial" w:cs="Arial"/>
          <w:sz w:val="20"/>
          <w:szCs w:val="20"/>
        </w:rPr>
      </w:pPr>
    </w:p>
    <w:p w14:paraId="24D944C9" w14:textId="1D032403" w:rsidR="006C65E8" w:rsidRPr="002A4601" w:rsidRDefault="006C65E8" w:rsidP="006C65E8">
      <w:pPr>
        <w:jc w:val="center"/>
        <w:outlineLvl w:val="0"/>
        <w:rPr>
          <w:rFonts w:ascii="Verdana" w:hAnsi="Verdana" w:cs="Arial"/>
          <w:b/>
        </w:rPr>
      </w:pPr>
      <w:r w:rsidRPr="002A4601">
        <w:rPr>
          <w:rFonts w:ascii="Verdana" w:hAnsi="Verdana" w:cs="Arial"/>
          <w:b/>
        </w:rPr>
        <w:lastRenderedPageBreak/>
        <w:t xml:space="preserve">Příloha č. 1 </w:t>
      </w:r>
      <w:r>
        <w:rPr>
          <w:rFonts w:ascii="Verdana" w:hAnsi="Verdana" w:cs="Arial"/>
          <w:b/>
        </w:rPr>
        <w:t>Příkazní</w:t>
      </w:r>
      <w:r w:rsidRPr="002A4601">
        <w:rPr>
          <w:rFonts w:ascii="Verdana" w:hAnsi="Verdana" w:cs="Arial"/>
          <w:b/>
        </w:rPr>
        <w:t xml:space="preserve"> smlouvy č. </w:t>
      </w:r>
      <w:r>
        <w:rPr>
          <w:rFonts w:ascii="Verdana" w:hAnsi="Verdana" w:cs="Arial"/>
          <w:b/>
        </w:rPr>
        <w:t>D – 0</w:t>
      </w:r>
      <w:r w:rsidR="008E587E">
        <w:rPr>
          <w:rFonts w:ascii="Verdana" w:hAnsi="Verdana" w:cs="Arial"/>
          <w:b/>
        </w:rPr>
        <w:t>2</w:t>
      </w:r>
      <w:r w:rsidR="00701129">
        <w:rPr>
          <w:rFonts w:ascii="Verdana" w:hAnsi="Verdana" w:cs="Arial"/>
          <w:b/>
        </w:rPr>
        <w:t>5</w:t>
      </w:r>
      <w:r w:rsidR="00D70563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>20</w:t>
      </w:r>
      <w:r w:rsidR="008E587E">
        <w:rPr>
          <w:rFonts w:ascii="Verdana" w:hAnsi="Verdana" w:cs="Arial"/>
          <w:b/>
        </w:rPr>
        <w:t>2</w:t>
      </w:r>
      <w:r w:rsidR="003B371C">
        <w:rPr>
          <w:rFonts w:ascii="Verdana" w:hAnsi="Verdana" w:cs="Arial"/>
          <w:b/>
        </w:rPr>
        <w:t>1</w:t>
      </w:r>
    </w:p>
    <w:p w14:paraId="3E308F0A" w14:textId="77777777" w:rsidR="006C65E8" w:rsidRPr="002A4601" w:rsidRDefault="006C65E8" w:rsidP="006C65E8">
      <w:pPr>
        <w:jc w:val="center"/>
        <w:rPr>
          <w:rFonts w:ascii="Verdana" w:hAnsi="Verdana" w:cs="Arial"/>
          <w:b/>
        </w:rPr>
      </w:pPr>
    </w:p>
    <w:p w14:paraId="67EC3910" w14:textId="77777777" w:rsidR="006C65E8" w:rsidRPr="002A4601" w:rsidRDefault="006C65E8" w:rsidP="006C65E8">
      <w:pPr>
        <w:jc w:val="center"/>
        <w:rPr>
          <w:rFonts w:ascii="Verdana" w:hAnsi="Verdana" w:cs="Arial"/>
          <w:b/>
          <w:sz w:val="28"/>
          <w:szCs w:val="28"/>
        </w:rPr>
      </w:pPr>
    </w:p>
    <w:p w14:paraId="6C56111F" w14:textId="71B928FD" w:rsidR="006C65E8" w:rsidRPr="002A4601" w:rsidRDefault="006C65E8" w:rsidP="006C65E8">
      <w:pPr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Příkazce</w:t>
      </w:r>
      <w:r w:rsidRPr="002A4601">
        <w:rPr>
          <w:rFonts w:ascii="Verdana" w:hAnsi="Verdana" w:cs="Arial"/>
          <w:b/>
          <w:sz w:val="20"/>
        </w:rPr>
        <w:t xml:space="preserve">        </w:t>
      </w:r>
      <w:r>
        <w:rPr>
          <w:rFonts w:ascii="Verdana" w:hAnsi="Verdana" w:cs="Arial"/>
          <w:b/>
          <w:sz w:val="20"/>
        </w:rPr>
        <w:tab/>
      </w:r>
      <w:r w:rsidRPr="002A4601">
        <w:rPr>
          <w:rFonts w:ascii="Verdana" w:hAnsi="Verdana" w:cs="Arial"/>
          <w:sz w:val="20"/>
        </w:rPr>
        <w:t xml:space="preserve">:  </w:t>
      </w:r>
      <w:r w:rsidR="00701129">
        <w:rPr>
          <w:rFonts w:ascii="Verdana" w:hAnsi="Verdana" w:cs="Arial"/>
          <w:b/>
          <w:sz w:val="20"/>
        </w:rPr>
        <w:t>Centrum sociálních služeb Jindřichův Hradec</w:t>
      </w:r>
      <w:r w:rsidRPr="002A4601">
        <w:rPr>
          <w:rFonts w:ascii="Verdana" w:hAnsi="Verdana" w:cs="Arial"/>
          <w:sz w:val="20"/>
        </w:rPr>
        <w:t xml:space="preserve"> </w:t>
      </w:r>
    </w:p>
    <w:p w14:paraId="3CDBCB32" w14:textId="469A207A" w:rsidR="006C65E8" w:rsidRPr="002A4601" w:rsidRDefault="006C65E8" w:rsidP="006C65E8">
      <w:pPr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>se s</w:t>
      </w:r>
      <w:r>
        <w:rPr>
          <w:rFonts w:ascii="Verdana" w:hAnsi="Verdana" w:cs="Arial"/>
          <w:sz w:val="20"/>
        </w:rPr>
        <w:t xml:space="preserve">ídlem                </w:t>
      </w:r>
      <w:r>
        <w:rPr>
          <w:rFonts w:ascii="Verdana" w:hAnsi="Verdana" w:cs="Arial"/>
          <w:sz w:val="20"/>
        </w:rPr>
        <w:tab/>
      </w:r>
      <w:r w:rsidRPr="002A4601">
        <w:rPr>
          <w:rFonts w:ascii="Verdana" w:hAnsi="Verdana" w:cs="Arial"/>
          <w:sz w:val="20"/>
        </w:rPr>
        <w:t xml:space="preserve">:  </w:t>
      </w:r>
      <w:r w:rsidR="00701129">
        <w:rPr>
          <w:rFonts w:ascii="Verdana" w:hAnsi="Verdana" w:cs="Arial"/>
          <w:sz w:val="20"/>
        </w:rPr>
        <w:t>Česká 1175/II, 377 01 Jindřichův Hradec</w:t>
      </w:r>
      <w:r w:rsidRPr="002A4601">
        <w:rPr>
          <w:rFonts w:ascii="Verdana" w:hAnsi="Verdana" w:cs="Arial"/>
          <w:sz w:val="20"/>
        </w:rPr>
        <w:t xml:space="preserve"> </w:t>
      </w:r>
    </w:p>
    <w:p w14:paraId="570F1D98" w14:textId="4970BA64" w:rsidR="006C65E8" w:rsidRPr="002A4601" w:rsidRDefault="006C65E8" w:rsidP="006C65E8">
      <w:pPr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>zastoupený</w:t>
      </w:r>
      <w:r w:rsidRPr="002A4601">
        <w:rPr>
          <w:rFonts w:ascii="Verdana" w:hAnsi="Verdana" w:cs="Arial"/>
          <w:sz w:val="20"/>
        </w:rPr>
        <w:tab/>
      </w:r>
      <w:r w:rsidRPr="002A4601">
        <w:rPr>
          <w:rFonts w:ascii="Verdana" w:hAnsi="Verdana" w:cs="Arial"/>
          <w:sz w:val="20"/>
        </w:rPr>
        <w:tab/>
        <w:t xml:space="preserve">:  </w:t>
      </w:r>
      <w:r w:rsidR="00701129">
        <w:rPr>
          <w:rFonts w:ascii="Verdana" w:hAnsi="Verdana" w:cs="Arial"/>
          <w:sz w:val="20"/>
          <w:szCs w:val="20"/>
        </w:rPr>
        <w:t>Ing. Jiří Blížil, ředitel</w:t>
      </w:r>
    </w:p>
    <w:p w14:paraId="79EF47A7" w14:textId="27414FA7" w:rsidR="006C65E8" w:rsidRPr="002A4601" w:rsidRDefault="006C65E8" w:rsidP="006C65E8">
      <w:pPr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 xml:space="preserve">IČ                           :  </w:t>
      </w:r>
      <w:r w:rsidR="00701129">
        <w:rPr>
          <w:rFonts w:ascii="Verdana" w:hAnsi="Verdana" w:cs="Verdana"/>
          <w:sz w:val="20"/>
        </w:rPr>
        <w:t>750 11 191</w:t>
      </w:r>
    </w:p>
    <w:p w14:paraId="77800889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05D465EF" w14:textId="77777777" w:rsidR="006C65E8" w:rsidRPr="002A4601" w:rsidRDefault="006C65E8" w:rsidP="006C65E8">
      <w:pPr>
        <w:jc w:val="both"/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 xml:space="preserve">uděluje v souladu s ustanovením § </w:t>
      </w:r>
      <w:r>
        <w:rPr>
          <w:rFonts w:ascii="Verdana" w:hAnsi="Verdana" w:cs="Arial"/>
          <w:sz w:val="20"/>
        </w:rPr>
        <w:t>2439</w:t>
      </w:r>
      <w:r w:rsidRPr="002A4601">
        <w:rPr>
          <w:rFonts w:ascii="Verdana" w:hAnsi="Verdana" w:cs="Arial"/>
          <w:sz w:val="20"/>
        </w:rPr>
        <w:t xml:space="preserve"> zákona č. </w:t>
      </w:r>
      <w:r>
        <w:rPr>
          <w:rFonts w:ascii="Verdana" w:hAnsi="Verdana" w:cs="Arial"/>
          <w:sz w:val="20"/>
        </w:rPr>
        <w:t>89/2012</w:t>
      </w:r>
      <w:r w:rsidRPr="002A4601">
        <w:rPr>
          <w:rFonts w:ascii="Verdana" w:hAnsi="Verdana" w:cs="Arial"/>
          <w:sz w:val="20"/>
        </w:rPr>
        <w:t xml:space="preserve"> Sb., ve znění pozdějších předpisů (o</w:t>
      </w:r>
      <w:r>
        <w:rPr>
          <w:rFonts w:ascii="Verdana" w:hAnsi="Verdana" w:cs="Arial"/>
          <w:sz w:val="20"/>
        </w:rPr>
        <w:t>bčanský</w:t>
      </w:r>
      <w:r w:rsidRPr="002A4601">
        <w:rPr>
          <w:rFonts w:ascii="Verdana" w:hAnsi="Verdana" w:cs="Arial"/>
          <w:sz w:val="20"/>
        </w:rPr>
        <w:t xml:space="preserve"> zákoník) tuto</w:t>
      </w:r>
    </w:p>
    <w:p w14:paraId="40574689" w14:textId="77777777" w:rsidR="006C65E8" w:rsidRPr="002A4601" w:rsidRDefault="006C65E8" w:rsidP="006C65E8">
      <w:pPr>
        <w:rPr>
          <w:rFonts w:ascii="Verdana" w:hAnsi="Verdana" w:cs="Arial"/>
        </w:rPr>
      </w:pPr>
    </w:p>
    <w:p w14:paraId="6F39BEE6" w14:textId="77777777" w:rsidR="006C65E8" w:rsidRPr="002A4601" w:rsidRDefault="006C65E8" w:rsidP="006C65E8">
      <w:pPr>
        <w:jc w:val="center"/>
        <w:outlineLvl w:val="0"/>
        <w:rPr>
          <w:rFonts w:ascii="Verdana" w:hAnsi="Verdana" w:cs="Arial"/>
          <w:b/>
        </w:rPr>
      </w:pPr>
      <w:r w:rsidRPr="002A4601">
        <w:rPr>
          <w:rFonts w:ascii="Verdana" w:hAnsi="Verdana" w:cs="Arial"/>
          <w:b/>
        </w:rPr>
        <w:t>PLNOU MOC</w:t>
      </w:r>
    </w:p>
    <w:p w14:paraId="155D6230" w14:textId="77777777" w:rsidR="006C65E8" w:rsidRPr="002A4601" w:rsidRDefault="006C65E8" w:rsidP="006C65E8">
      <w:pPr>
        <w:jc w:val="both"/>
        <w:rPr>
          <w:rFonts w:ascii="Verdana" w:hAnsi="Verdana" w:cs="Arial"/>
          <w:b/>
        </w:rPr>
      </w:pPr>
    </w:p>
    <w:p w14:paraId="3A8C7CD1" w14:textId="0DF6DF5B" w:rsidR="006C65E8" w:rsidRDefault="006C65E8" w:rsidP="006C65E8">
      <w:pPr>
        <w:jc w:val="center"/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b/>
          <w:sz w:val="20"/>
        </w:rPr>
        <w:t>Zdeňku Musilovi</w:t>
      </w:r>
      <w:r w:rsidRPr="002A4601">
        <w:rPr>
          <w:rFonts w:ascii="Verdana" w:hAnsi="Verdana" w:cs="Arial"/>
          <w:sz w:val="20"/>
        </w:rPr>
        <w:t>, se sídlem U Rybníčku 378, 378</w:t>
      </w:r>
      <w:r>
        <w:rPr>
          <w:rFonts w:ascii="Verdana" w:hAnsi="Verdana" w:cs="Arial"/>
          <w:sz w:val="20"/>
        </w:rPr>
        <w:t xml:space="preserve"> </w:t>
      </w:r>
      <w:r w:rsidRPr="002A4601">
        <w:rPr>
          <w:rFonts w:ascii="Verdana" w:hAnsi="Verdana" w:cs="Arial"/>
          <w:sz w:val="20"/>
        </w:rPr>
        <w:t>33 Nová Bystřice, IČ</w:t>
      </w:r>
      <w:r>
        <w:rPr>
          <w:rFonts w:ascii="Verdana" w:hAnsi="Verdana" w:cs="Arial"/>
          <w:sz w:val="20"/>
        </w:rPr>
        <w:t>:</w:t>
      </w:r>
      <w:r w:rsidRPr="002A4601">
        <w:rPr>
          <w:rFonts w:ascii="Verdana" w:hAnsi="Verdana" w:cs="Arial"/>
          <w:sz w:val="20"/>
        </w:rPr>
        <w:t xml:space="preserve"> 671 46 546, DIČ: CZ7004081216, jako </w:t>
      </w:r>
      <w:r>
        <w:rPr>
          <w:rFonts w:ascii="Verdana" w:hAnsi="Verdana" w:cs="Arial"/>
          <w:sz w:val="20"/>
        </w:rPr>
        <w:t>Příkazníkovi</w:t>
      </w:r>
      <w:r w:rsidRPr="002A4601">
        <w:rPr>
          <w:rFonts w:ascii="Verdana" w:hAnsi="Verdana" w:cs="Arial"/>
          <w:sz w:val="20"/>
        </w:rPr>
        <w:t xml:space="preserve"> na základě uzavřené </w:t>
      </w:r>
      <w:r>
        <w:rPr>
          <w:rFonts w:ascii="Verdana" w:hAnsi="Verdana" w:cs="Arial"/>
          <w:sz w:val="20"/>
        </w:rPr>
        <w:t>Příkazní</w:t>
      </w:r>
      <w:r w:rsidRPr="002A4601">
        <w:rPr>
          <w:rFonts w:ascii="Verdana" w:hAnsi="Verdana" w:cs="Arial"/>
          <w:sz w:val="20"/>
        </w:rPr>
        <w:t xml:space="preserve"> smlouvy č. </w:t>
      </w:r>
      <w:r>
        <w:rPr>
          <w:rFonts w:ascii="Verdana" w:hAnsi="Verdana" w:cs="Arial"/>
          <w:sz w:val="20"/>
        </w:rPr>
        <w:t>D-0</w:t>
      </w:r>
      <w:r w:rsidR="008E587E">
        <w:rPr>
          <w:rFonts w:ascii="Verdana" w:hAnsi="Verdana" w:cs="Arial"/>
          <w:sz w:val="20"/>
        </w:rPr>
        <w:t>2</w:t>
      </w:r>
      <w:r w:rsidR="00701129">
        <w:rPr>
          <w:rFonts w:ascii="Verdana" w:hAnsi="Verdana" w:cs="Arial"/>
          <w:sz w:val="20"/>
        </w:rPr>
        <w:t>5</w:t>
      </w:r>
      <w:r w:rsidR="007F7264">
        <w:rPr>
          <w:rFonts w:ascii="Verdana" w:hAnsi="Verdana" w:cs="Arial"/>
          <w:sz w:val="20"/>
        </w:rPr>
        <w:t>/</w:t>
      </w:r>
      <w:r>
        <w:rPr>
          <w:rFonts w:ascii="Verdana" w:hAnsi="Verdana" w:cs="Arial"/>
          <w:sz w:val="20"/>
        </w:rPr>
        <w:t>20</w:t>
      </w:r>
      <w:r w:rsidR="008E587E">
        <w:rPr>
          <w:rFonts w:ascii="Verdana" w:hAnsi="Verdana" w:cs="Arial"/>
          <w:sz w:val="20"/>
        </w:rPr>
        <w:t>2</w:t>
      </w:r>
      <w:r w:rsidR="003B371C">
        <w:rPr>
          <w:rFonts w:ascii="Verdana" w:hAnsi="Verdana" w:cs="Arial"/>
          <w:sz w:val="20"/>
        </w:rPr>
        <w:t>1</w:t>
      </w:r>
      <w:r w:rsidRPr="002A4601">
        <w:rPr>
          <w:rFonts w:ascii="Verdana" w:hAnsi="Verdana" w:cs="Arial"/>
          <w:sz w:val="20"/>
        </w:rPr>
        <w:t xml:space="preserve">, aby jménem </w:t>
      </w:r>
      <w:r>
        <w:rPr>
          <w:rFonts w:ascii="Verdana" w:hAnsi="Verdana" w:cs="Arial"/>
          <w:sz w:val="20"/>
        </w:rPr>
        <w:t>Příkazce</w:t>
      </w:r>
      <w:r w:rsidRPr="002A4601">
        <w:rPr>
          <w:rFonts w:ascii="Verdana" w:hAnsi="Verdana" w:cs="Arial"/>
          <w:sz w:val="20"/>
        </w:rPr>
        <w:t xml:space="preserve"> mohl činit úkony nezbytné k zajištění výkonu technického dozoru </w:t>
      </w:r>
      <w:r>
        <w:rPr>
          <w:rFonts w:ascii="Verdana" w:hAnsi="Verdana" w:cs="Arial"/>
          <w:sz w:val="20"/>
        </w:rPr>
        <w:t>investora na stavbě</w:t>
      </w:r>
    </w:p>
    <w:p w14:paraId="3A9D2C4D" w14:textId="77777777" w:rsidR="006C65E8" w:rsidRDefault="006C65E8" w:rsidP="006C65E8">
      <w:pPr>
        <w:jc w:val="center"/>
        <w:rPr>
          <w:rFonts w:ascii="Verdana" w:hAnsi="Verdana" w:cs="Arial"/>
          <w:sz w:val="20"/>
        </w:rPr>
      </w:pPr>
    </w:p>
    <w:p w14:paraId="3AB95FAA" w14:textId="0641E469" w:rsidR="006C65E8" w:rsidRDefault="006C65E8" w:rsidP="006C65E8">
      <w:pPr>
        <w:jc w:val="center"/>
        <w:rPr>
          <w:rFonts w:ascii="Arial" w:hAnsi="Arial" w:cs="Arial"/>
          <w:b/>
          <w:bCs/>
          <w:snapToGrid w:val="0"/>
        </w:rPr>
      </w:pPr>
      <w:r w:rsidRPr="00463B15">
        <w:rPr>
          <w:rFonts w:ascii="Arial" w:hAnsi="Arial" w:cs="Arial"/>
          <w:b/>
          <w:bCs/>
          <w:snapToGrid w:val="0"/>
        </w:rPr>
        <w:t>„</w:t>
      </w:r>
      <w:r w:rsidR="00701129">
        <w:rPr>
          <w:rFonts w:ascii="Arial" w:hAnsi="Arial" w:cs="Arial"/>
          <w:b/>
          <w:bCs/>
          <w:snapToGrid w:val="0"/>
        </w:rPr>
        <w:t>Stavební úpravy vchodu DS J.</w:t>
      </w:r>
      <w:r w:rsidR="00FD085A">
        <w:rPr>
          <w:rFonts w:ascii="Arial" w:hAnsi="Arial" w:cs="Arial"/>
          <w:b/>
          <w:bCs/>
          <w:snapToGrid w:val="0"/>
        </w:rPr>
        <w:t xml:space="preserve"> </w:t>
      </w:r>
      <w:r w:rsidR="00701129">
        <w:rPr>
          <w:rFonts w:ascii="Arial" w:hAnsi="Arial" w:cs="Arial"/>
          <w:b/>
          <w:bCs/>
          <w:snapToGrid w:val="0"/>
        </w:rPr>
        <w:t>Hradec</w:t>
      </w:r>
      <w:r w:rsidRPr="00463B15">
        <w:rPr>
          <w:rFonts w:ascii="Arial" w:hAnsi="Arial" w:cs="Arial"/>
          <w:b/>
          <w:bCs/>
          <w:snapToGrid w:val="0"/>
        </w:rPr>
        <w:t>“</w:t>
      </w:r>
    </w:p>
    <w:p w14:paraId="7497C07D" w14:textId="77777777" w:rsidR="007F3705" w:rsidRDefault="007F3705" w:rsidP="006C65E8">
      <w:pPr>
        <w:jc w:val="center"/>
        <w:rPr>
          <w:rFonts w:ascii="Arial" w:hAnsi="Arial" w:cs="Arial"/>
          <w:b/>
          <w:bCs/>
          <w:snapToGrid w:val="0"/>
        </w:rPr>
      </w:pPr>
    </w:p>
    <w:p w14:paraId="7CC08367" w14:textId="77777777" w:rsidR="007F3705" w:rsidRDefault="007F3705" w:rsidP="007F7264">
      <w:pPr>
        <w:rPr>
          <w:rFonts w:ascii="Arial" w:hAnsi="Arial" w:cs="Arial"/>
          <w:b/>
          <w:bCs/>
          <w:snapToGrid w:val="0"/>
        </w:rPr>
      </w:pPr>
    </w:p>
    <w:p w14:paraId="007DFA56" w14:textId="77777777" w:rsidR="006C65E8" w:rsidRPr="002A4601" w:rsidRDefault="006C65E8" w:rsidP="006C65E8">
      <w:pPr>
        <w:jc w:val="center"/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 xml:space="preserve">tak, jak vyplývá z  </w:t>
      </w:r>
      <w:r>
        <w:rPr>
          <w:rFonts w:ascii="Verdana" w:hAnsi="Verdana" w:cs="Arial"/>
          <w:sz w:val="20"/>
        </w:rPr>
        <w:t>Příkazní</w:t>
      </w:r>
      <w:r w:rsidRPr="002A4601">
        <w:rPr>
          <w:rFonts w:ascii="Verdana" w:hAnsi="Verdana" w:cs="Arial"/>
          <w:sz w:val="20"/>
        </w:rPr>
        <w:t xml:space="preserve"> smlouvy uzavřené mezi </w:t>
      </w:r>
      <w:r>
        <w:rPr>
          <w:rFonts w:ascii="Verdana" w:hAnsi="Verdana" w:cs="Arial"/>
          <w:sz w:val="20"/>
        </w:rPr>
        <w:t>Příkazcem</w:t>
      </w:r>
      <w:r w:rsidRPr="002A4601">
        <w:rPr>
          <w:rFonts w:ascii="Verdana" w:hAnsi="Verdana" w:cs="Arial"/>
          <w:sz w:val="20"/>
        </w:rPr>
        <w:t xml:space="preserve"> a </w:t>
      </w:r>
      <w:r>
        <w:rPr>
          <w:rFonts w:ascii="Verdana" w:hAnsi="Verdana" w:cs="Arial"/>
          <w:sz w:val="20"/>
        </w:rPr>
        <w:t>Příkazníkem</w:t>
      </w:r>
      <w:r w:rsidRPr="002A4601">
        <w:rPr>
          <w:rFonts w:ascii="Verdana" w:hAnsi="Verdana" w:cs="Arial"/>
          <w:sz w:val="20"/>
        </w:rPr>
        <w:t>.</w:t>
      </w:r>
    </w:p>
    <w:p w14:paraId="7BF968B7" w14:textId="77777777" w:rsidR="006C65E8" w:rsidRPr="002A4601" w:rsidRDefault="006C65E8" w:rsidP="006C65E8">
      <w:pPr>
        <w:jc w:val="both"/>
        <w:rPr>
          <w:rFonts w:ascii="Verdana" w:hAnsi="Verdana" w:cs="Arial"/>
          <w:sz w:val="20"/>
        </w:rPr>
      </w:pPr>
    </w:p>
    <w:p w14:paraId="2A332C85" w14:textId="77777777" w:rsidR="006C65E8" w:rsidRPr="002A4601" w:rsidRDefault="006C65E8" w:rsidP="006C65E8">
      <w:pPr>
        <w:rPr>
          <w:rFonts w:ascii="Verdana" w:hAnsi="Verdana" w:cs="Arial"/>
        </w:rPr>
      </w:pPr>
    </w:p>
    <w:p w14:paraId="083FA8E3" w14:textId="59BDC1C2" w:rsidR="006C65E8" w:rsidRPr="002A4601" w:rsidRDefault="006C65E8" w:rsidP="006C65E8">
      <w:pPr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</w:t>
      </w:r>
      <w:r w:rsidR="00701129">
        <w:rPr>
          <w:rFonts w:ascii="Verdana" w:hAnsi="Verdana" w:cs="Arial"/>
          <w:sz w:val="20"/>
        </w:rPr>
        <w:t> Jindřichově Hradci</w:t>
      </w:r>
      <w:r w:rsidRPr="002A4601">
        <w:rPr>
          <w:rFonts w:ascii="Verdana" w:hAnsi="Verdana" w:cs="Arial"/>
          <w:sz w:val="20"/>
        </w:rPr>
        <w:t>, dne ………………………</w:t>
      </w:r>
    </w:p>
    <w:p w14:paraId="0D3EB348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39708814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2D214693" w14:textId="77777777" w:rsidR="006C65E8" w:rsidRDefault="006C65E8" w:rsidP="006C65E8">
      <w:pPr>
        <w:rPr>
          <w:rFonts w:ascii="Verdana" w:hAnsi="Verdana" w:cs="Arial"/>
          <w:sz w:val="20"/>
        </w:rPr>
      </w:pPr>
    </w:p>
    <w:p w14:paraId="709D5109" w14:textId="77777777" w:rsidR="006C65E8" w:rsidRDefault="006C65E8" w:rsidP="006C65E8">
      <w:pPr>
        <w:rPr>
          <w:rFonts w:ascii="Verdana" w:hAnsi="Verdana" w:cs="Arial"/>
          <w:sz w:val="20"/>
        </w:rPr>
      </w:pPr>
    </w:p>
    <w:p w14:paraId="5E3ACC17" w14:textId="77777777" w:rsidR="000F7F80" w:rsidRDefault="000F7F80" w:rsidP="006C65E8">
      <w:pPr>
        <w:rPr>
          <w:rFonts w:ascii="Verdana" w:hAnsi="Verdana" w:cs="Arial"/>
          <w:sz w:val="20"/>
        </w:rPr>
      </w:pPr>
    </w:p>
    <w:p w14:paraId="10B47815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766F7C6A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2E04F6F4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0F82BFA4" w14:textId="77777777" w:rsidR="006C65E8" w:rsidRPr="002A4601" w:rsidRDefault="006C65E8" w:rsidP="006C65E8">
      <w:pPr>
        <w:rPr>
          <w:rFonts w:ascii="Verdana" w:hAnsi="Verdana" w:cs="Arial"/>
          <w:sz w:val="20"/>
        </w:rPr>
      </w:pPr>
      <w:r w:rsidRPr="002A4601">
        <w:rPr>
          <w:rFonts w:ascii="Verdana" w:hAnsi="Verdana" w:cs="Arial"/>
          <w:sz w:val="20"/>
        </w:rPr>
        <w:t xml:space="preserve">                                                                                        ….………………………………</w:t>
      </w:r>
    </w:p>
    <w:p w14:paraId="25FEB79E" w14:textId="742CEFD2" w:rsidR="006C65E8" w:rsidRDefault="006C65E8" w:rsidP="006C65E8">
      <w:pPr>
        <w:ind w:left="4956"/>
        <w:outlineLvl w:val="0"/>
        <w:rPr>
          <w:rFonts w:ascii="Verdana" w:hAnsi="Verdana" w:cs="Arial"/>
          <w:b/>
          <w:sz w:val="20"/>
          <w:szCs w:val="20"/>
        </w:rPr>
      </w:pPr>
      <w:r w:rsidRPr="008E587E">
        <w:rPr>
          <w:rFonts w:ascii="Verdana" w:hAnsi="Verdana" w:cs="Verdana,Bold"/>
          <w:b/>
          <w:bCs/>
          <w:sz w:val="20"/>
        </w:rPr>
        <w:t xml:space="preserve">            </w:t>
      </w:r>
      <w:r w:rsidR="00701129">
        <w:rPr>
          <w:rFonts w:ascii="Verdana" w:hAnsi="Verdana" w:cs="Arial"/>
          <w:b/>
          <w:sz w:val="20"/>
          <w:szCs w:val="20"/>
        </w:rPr>
        <w:t>Centrum sociálních služeb</w:t>
      </w:r>
    </w:p>
    <w:p w14:paraId="6F5C4731" w14:textId="4781EBF6" w:rsidR="00701129" w:rsidRPr="008E587E" w:rsidRDefault="00701129" w:rsidP="006C65E8">
      <w:pPr>
        <w:ind w:left="4956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Jindřichův Hradec</w:t>
      </w:r>
    </w:p>
    <w:p w14:paraId="37D6F55A" w14:textId="3CACFFF8" w:rsidR="006C65E8" w:rsidRPr="008E587E" w:rsidRDefault="00461124" w:rsidP="006C65E8">
      <w:pPr>
        <w:ind w:left="4956"/>
        <w:outlineLvl w:val="0"/>
        <w:rPr>
          <w:rFonts w:ascii="Verdana" w:hAnsi="Verdana" w:cs="Arial"/>
          <w:sz w:val="20"/>
        </w:rPr>
      </w:pPr>
      <w:r w:rsidRPr="008E587E">
        <w:rPr>
          <w:rFonts w:ascii="Verdana" w:hAnsi="Verdana" w:cs="Arial"/>
          <w:sz w:val="20"/>
        </w:rPr>
        <w:t xml:space="preserve">      </w:t>
      </w:r>
      <w:r w:rsidR="00701129">
        <w:rPr>
          <w:rFonts w:ascii="Verdana" w:hAnsi="Verdana" w:cs="Arial"/>
          <w:sz w:val="20"/>
        </w:rPr>
        <w:t xml:space="preserve">           </w:t>
      </w:r>
      <w:r w:rsidRPr="008E587E">
        <w:rPr>
          <w:rFonts w:ascii="Verdana" w:hAnsi="Verdana" w:cs="Arial"/>
          <w:sz w:val="20"/>
        </w:rPr>
        <w:t xml:space="preserve"> </w:t>
      </w:r>
      <w:r w:rsidR="00701129">
        <w:rPr>
          <w:rFonts w:ascii="Verdana" w:hAnsi="Verdana" w:cs="Arial"/>
          <w:sz w:val="20"/>
        </w:rPr>
        <w:t xml:space="preserve">Ing. </w:t>
      </w:r>
      <w:r w:rsidR="00701129">
        <w:rPr>
          <w:rFonts w:ascii="Verdana" w:hAnsi="Verdana" w:cs="Arial"/>
          <w:sz w:val="20"/>
          <w:szCs w:val="20"/>
        </w:rPr>
        <w:t>Jiří Blížil, ředitel</w:t>
      </w:r>
    </w:p>
    <w:p w14:paraId="4C8F4613" w14:textId="77777777" w:rsidR="006C65E8" w:rsidRPr="002A4601" w:rsidRDefault="006C65E8" w:rsidP="006C65E8">
      <w:pPr>
        <w:rPr>
          <w:rFonts w:ascii="Verdana" w:hAnsi="Verdana" w:cs="Arial"/>
          <w:b/>
          <w:sz w:val="20"/>
        </w:rPr>
      </w:pPr>
    </w:p>
    <w:p w14:paraId="2F803293" w14:textId="77777777" w:rsidR="006C65E8" w:rsidRPr="002A4601" w:rsidRDefault="006C65E8" w:rsidP="006C65E8">
      <w:pPr>
        <w:rPr>
          <w:rFonts w:ascii="Verdana" w:hAnsi="Verdana" w:cs="Arial"/>
          <w:b/>
          <w:sz w:val="20"/>
        </w:rPr>
      </w:pPr>
    </w:p>
    <w:p w14:paraId="64210BEA" w14:textId="77777777" w:rsidR="006C65E8" w:rsidRPr="002A4601" w:rsidRDefault="006C65E8" w:rsidP="006C65E8">
      <w:pPr>
        <w:rPr>
          <w:rFonts w:ascii="Verdana" w:hAnsi="Verdana" w:cs="Arial"/>
          <w:b/>
          <w:sz w:val="20"/>
        </w:rPr>
      </w:pPr>
    </w:p>
    <w:p w14:paraId="62D2FA08" w14:textId="77777777" w:rsidR="006C65E8" w:rsidRDefault="006C65E8" w:rsidP="006C65E8">
      <w:pPr>
        <w:rPr>
          <w:rFonts w:ascii="Verdana" w:hAnsi="Verdana" w:cs="Arial"/>
          <w:b/>
          <w:sz w:val="20"/>
        </w:rPr>
      </w:pPr>
    </w:p>
    <w:p w14:paraId="52CEDF92" w14:textId="77777777" w:rsidR="006C65E8" w:rsidRPr="002A4601" w:rsidRDefault="006C65E8" w:rsidP="006C65E8">
      <w:pPr>
        <w:rPr>
          <w:rFonts w:ascii="Verdana" w:hAnsi="Verdana" w:cs="Arial"/>
          <w:b/>
          <w:sz w:val="20"/>
        </w:rPr>
      </w:pPr>
    </w:p>
    <w:p w14:paraId="6563B5A2" w14:textId="77777777" w:rsidR="006C65E8" w:rsidRPr="002A4601" w:rsidRDefault="006C65E8" w:rsidP="006C65E8">
      <w:pPr>
        <w:outlineLvl w:val="0"/>
        <w:rPr>
          <w:rFonts w:ascii="Verdana" w:hAnsi="Verdana" w:cs="Arial"/>
          <w:b/>
          <w:sz w:val="20"/>
        </w:rPr>
      </w:pPr>
      <w:r w:rsidRPr="002A4601">
        <w:rPr>
          <w:rFonts w:ascii="Verdana" w:hAnsi="Verdana" w:cs="Arial"/>
          <w:b/>
          <w:sz w:val="20"/>
        </w:rPr>
        <w:t>Zmocnění přijímám</w:t>
      </w:r>
    </w:p>
    <w:p w14:paraId="3D3C00A3" w14:textId="77777777" w:rsidR="006C65E8" w:rsidRPr="002A4601" w:rsidRDefault="006C65E8" w:rsidP="006C65E8">
      <w:pPr>
        <w:rPr>
          <w:rFonts w:ascii="Verdana" w:hAnsi="Verdana" w:cs="Arial"/>
          <w:b/>
          <w:sz w:val="20"/>
        </w:rPr>
      </w:pPr>
    </w:p>
    <w:p w14:paraId="41F13F90" w14:textId="3F95398F" w:rsidR="006C65E8" w:rsidRPr="002A4601" w:rsidRDefault="006C65E8" w:rsidP="006C65E8">
      <w:pPr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 Nové Bystřici</w:t>
      </w:r>
      <w:r w:rsidRPr="002A4601">
        <w:rPr>
          <w:rFonts w:ascii="Verdana" w:hAnsi="Verdana" w:cs="Arial"/>
          <w:sz w:val="20"/>
        </w:rPr>
        <w:t xml:space="preserve">, dne </w:t>
      </w:r>
      <w:r w:rsidR="00701129">
        <w:rPr>
          <w:rFonts w:ascii="Verdana" w:hAnsi="Verdana" w:cs="Arial"/>
          <w:sz w:val="20"/>
        </w:rPr>
        <w:t>……………………………</w:t>
      </w:r>
    </w:p>
    <w:p w14:paraId="5F2042B0" w14:textId="77777777" w:rsidR="006C65E8" w:rsidRPr="002A4601" w:rsidRDefault="006C65E8" w:rsidP="006C65E8">
      <w:pPr>
        <w:rPr>
          <w:rFonts w:ascii="Verdana" w:hAnsi="Verdana" w:cs="Arial"/>
          <w:sz w:val="20"/>
        </w:rPr>
      </w:pPr>
    </w:p>
    <w:p w14:paraId="73AB4FCC" w14:textId="77777777" w:rsidR="006C65E8" w:rsidRDefault="006C65E8" w:rsidP="006C65E8">
      <w:pPr>
        <w:rPr>
          <w:rFonts w:ascii="Verdana" w:hAnsi="Verdana" w:cs="Arial"/>
        </w:rPr>
      </w:pPr>
      <w:r w:rsidRPr="002A4601">
        <w:rPr>
          <w:rFonts w:ascii="Verdana" w:hAnsi="Verdana" w:cs="Arial"/>
        </w:rPr>
        <w:t xml:space="preserve">      </w:t>
      </w:r>
    </w:p>
    <w:p w14:paraId="0E213A9A" w14:textId="77777777" w:rsidR="00A34255" w:rsidRDefault="00A34255" w:rsidP="006C65E8">
      <w:pPr>
        <w:rPr>
          <w:rFonts w:ascii="Verdana" w:hAnsi="Verdana" w:cs="Arial"/>
        </w:rPr>
      </w:pPr>
    </w:p>
    <w:p w14:paraId="2BD1D23B" w14:textId="77777777" w:rsidR="006C65E8" w:rsidRDefault="006C65E8" w:rsidP="006C65E8">
      <w:pPr>
        <w:rPr>
          <w:rFonts w:ascii="Verdana" w:hAnsi="Verdana" w:cs="Arial"/>
        </w:rPr>
      </w:pPr>
      <w:r w:rsidRPr="002A4601">
        <w:rPr>
          <w:rFonts w:ascii="Verdana" w:hAnsi="Verdana" w:cs="Arial"/>
        </w:rPr>
        <w:t xml:space="preserve">                                                                  </w:t>
      </w:r>
    </w:p>
    <w:p w14:paraId="2B7AE253" w14:textId="77777777" w:rsidR="006C65E8" w:rsidRPr="002A4601" w:rsidRDefault="006C65E8" w:rsidP="006C65E8">
      <w:pPr>
        <w:rPr>
          <w:rFonts w:ascii="Verdana" w:hAnsi="Verdana" w:cs="Arial"/>
        </w:rPr>
      </w:pPr>
      <w:r w:rsidRPr="002A4601">
        <w:rPr>
          <w:rFonts w:ascii="Verdana" w:hAnsi="Verdana" w:cs="Arial"/>
        </w:rPr>
        <w:t xml:space="preserve">                                 </w:t>
      </w:r>
    </w:p>
    <w:p w14:paraId="2449492B" w14:textId="77777777" w:rsidR="006C65E8" w:rsidRPr="00157AA2" w:rsidRDefault="006C65E8" w:rsidP="006C65E8">
      <w:pPr>
        <w:rPr>
          <w:rFonts w:ascii="Verdana" w:hAnsi="Verdana" w:cs="Arial"/>
          <w:sz w:val="20"/>
        </w:rPr>
      </w:pPr>
      <w:r w:rsidRPr="00157AA2">
        <w:rPr>
          <w:rFonts w:ascii="Verdana" w:hAnsi="Verdana" w:cs="Arial"/>
          <w:sz w:val="20"/>
        </w:rPr>
        <w:t xml:space="preserve">                                                                                       …………………………………..</w:t>
      </w:r>
    </w:p>
    <w:p w14:paraId="2A88C73F" w14:textId="77777777" w:rsidR="006C65E8" w:rsidRPr="00157AA2" w:rsidRDefault="006C65E8" w:rsidP="006C65E8">
      <w:pPr>
        <w:tabs>
          <w:tab w:val="center" w:pos="1701"/>
          <w:tab w:val="center" w:pos="7371"/>
        </w:tabs>
        <w:rPr>
          <w:rFonts w:ascii="Verdana" w:hAnsi="Verdana"/>
          <w:sz w:val="20"/>
        </w:rPr>
      </w:pPr>
      <w:r w:rsidRPr="00157AA2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                                                                                           </w:t>
      </w:r>
      <w:r>
        <w:rPr>
          <w:rFonts w:ascii="Verdana,Bold" w:hAnsi="Verdana,Bold" w:cs="Verdana,Bold"/>
          <w:b/>
          <w:bCs/>
          <w:sz w:val="20"/>
        </w:rPr>
        <w:t>Zdeněk Musil</w:t>
      </w:r>
    </w:p>
    <w:p w14:paraId="5C508072" w14:textId="77777777" w:rsidR="006C65E8" w:rsidRPr="00C87B70" w:rsidRDefault="006C65E8" w:rsidP="006C65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                   Autorizovaný stavitel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sectPr w:rsidR="006C65E8" w:rsidRPr="00C87B70" w:rsidSect="00EE2160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81AC4" w14:textId="77777777" w:rsidR="002C116E" w:rsidRDefault="002C116E" w:rsidP="00270595">
      <w:r>
        <w:separator/>
      </w:r>
    </w:p>
  </w:endnote>
  <w:endnote w:type="continuationSeparator" w:id="0">
    <w:p w14:paraId="1FF743BB" w14:textId="77777777" w:rsidR="002C116E" w:rsidRDefault="002C116E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097A" w14:textId="77777777" w:rsidR="00B65257" w:rsidRPr="009F4E61" w:rsidRDefault="00991FD9">
    <w:pPr>
      <w:pStyle w:val="Zpat"/>
      <w:jc w:val="center"/>
      <w:rPr>
        <w:rFonts w:ascii="Arial" w:hAnsi="Arial" w:cs="Arial"/>
        <w:sz w:val="20"/>
        <w:szCs w:val="20"/>
      </w:rPr>
    </w:pPr>
    <w:r w:rsidRPr="009F4E61">
      <w:rPr>
        <w:rFonts w:ascii="Arial" w:hAnsi="Arial" w:cs="Arial"/>
        <w:sz w:val="20"/>
        <w:szCs w:val="20"/>
      </w:rPr>
      <w:fldChar w:fldCharType="begin"/>
    </w:r>
    <w:r w:rsidR="00B65257" w:rsidRPr="009F4E61">
      <w:rPr>
        <w:rFonts w:ascii="Arial" w:hAnsi="Arial" w:cs="Arial"/>
        <w:sz w:val="20"/>
        <w:szCs w:val="20"/>
      </w:rPr>
      <w:instrText xml:space="preserve"> PAGE   \* MERGEFORMAT </w:instrText>
    </w:r>
    <w:r w:rsidRPr="009F4E61">
      <w:rPr>
        <w:rFonts w:ascii="Arial" w:hAnsi="Arial" w:cs="Arial"/>
        <w:sz w:val="20"/>
        <w:szCs w:val="20"/>
      </w:rPr>
      <w:fldChar w:fldCharType="separate"/>
    </w:r>
    <w:r w:rsidR="00311348">
      <w:rPr>
        <w:rFonts w:ascii="Arial" w:hAnsi="Arial" w:cs="Arial"/>
        <w:noProof/>
        <w:sz w:val="20"/>
        <w:szCs w:val="20"/>
      </w:rPr>
      <w:t>2</w:t>
    </w:r>
    <w:r w:rsidRPr="009F4E61">
      <w:rPr>
        <w:rFonts w:ascii="Arial" w:hAnsi="Arial" w:cs="Arial"/>
        <w:sz w:val="20"/>
        <w:szCs w:val="20"/>
      </w:rPr>
      <w:fldChar w:fldCharType="end"/>
    </w:r>
    <w:r w:rsidR="00B65257" w:rsidRPr="009F4E61">
      <w:rPr>
        <w:rFonts w:ascii="Arial" w:hAnsi="Arial" w:cs="Arial"/>
        <w:sz w:val="20"/>
        <w:szCs w:val="20"/>
      </w:rPr>
      <w:t xml:space="preserve"> z </w:t>
    </w:r>
    <w:r w:rsidR="005924DD">
      <w:rPr>
        <w:rFonts w:ascii="Arial" w:hAnsi="Arial" w:cs="Arial"/>
        <w:sz w:val="20"/>
        <w:szCs w:val="20"/>
      </w:rPr>
      <w:t>5</w:t>
    </w:r>
  </w:p>
  <w:p w14:paraId="17498462" w14:textId="77777777" w:rsidR="00B65257" w:rsidRDefault="00B652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F024C" w14:textId="77777777" w:rsidR="00B65257" w:rsidRDefault="00B65257" w:rsidP="00E37F14">
    <w:pPr>
      <w:pStyle w:val="Zpat"/>
      <w:ind w:firstLine="21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A87E060" w14:textId="77777777" w:rsidR="00B65257" w:rsidRPr="00B80E7D" w:rsidRDefault="00B65257" w:rsidP="00E37F14">
    <w:pPr>
      <w:pStyle w:val="Zpat"/>
      <w:jc w:val="center"/>
      <w:rPr>
        <w:sz w:val="20"/>
        <w:szCs w:val="20"/>
      </w:rPr>
    </w:pPr>
    <w:r w:rsidRPr="009F4E61">
      <w:rPr>
        <w:rFonts w:ascii="Arial" w:hAnsi="Arial" w:cs="Arial"/>
        <w:sz w:val="20"/>
        <w:szCs w:val="20"/>
      </w:rPr>
      <w:t xml:space="preserve">1 z </w:t>
    </w:r>
    <w:r w:rsidR="005924DD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8FB93" w14:textId="77777777" w:rsidR="002C116E" w:rsidRDefault="002C116E" w:rsidP="00270595">
      <w:r>
        <w:separator/>
      </w:r>
    </w:p>
  </w:footnote>
  <w:footnote w:type="continuationSeparator" w:id="0">
    <w:p w14:paraId="200417B5" w14:textId="77777777" w:rsidR="002C116E" w:rsidRDefault="002C116E" w:rsidP="0027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533A59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22350"/>
    <w:multiLevelType w:val="hybridMultilevel"/>
    <w:tmpl w:val="F2C4D4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5186B"/>
    <w:multiLevelType w:val="multilevel"/>
    <w:tmpl w:val="04EE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0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5"/>
    <w:rsid w:val="00007C32"/>
    <w:rsid w:val="00013DF0"/>
    <w:rsid w:val="000450DE"/>
    <w:rsid w:val="00045295"/>
    <w:rsid w:val="00050539"/>
    <w:rsid w:val="00080ABE"/>
    <w:rsid w:val="00081127"/>
    <w:rsid w:val="00091ABA"/>
    <w:rsid w:val="00097E0D"/>
    <w:rsid w:val="000A092A"/>
    <w:rsid w:val="000A4C9D"/>
    <w:rsid w:val="000C1511"/>
    <w:rsid w:val="000D1C34"/>
    <w:rsid w:val="000E3861"/>
    <w:rsid w:val="000F7F80"/>
    <w:rsid w:val="001070B8"/>
    <w:rsid w:val="00121FB8"/>
    <w:rsid w:val="00152222"/>
    <w:rsid w:val="00164760"/>
    <w:rsid w:val="001D5170"/>
    <w:rsid w:val="00207570"/>
    <w:rsid w:val="002355B8"/>
    <w:rsid w:val="002474E4"/>
    <w:rsid w:val="0025182C"/>
    <w:rsid w:val="00270595"/>
    <w:rsid w:val="002978B8"/>
    <w:rsid w:val="002B046D"/>
    <w:rsid w:val="002B7C46"/>
    <w:rsid w:val="002C02E4"/>
    <w:rsid w:val="002C116E"/>
    <w:rsid w:val="002E5789"/>
    <w:rsid w:val="002F2B1B"/>
    <w:rsid w:val="002F4721"/>
    <w:rsid w:val="00311348"/>
    <w:rsid w:val="00311C8E"/>
    <w:rsid w:val="00312B28"/>
    <w:rsid w:val="00321BD4"/>
    <w:rsid w:val="00362471"/>
    <w:rsid w:val="00362752"/>
    <w:rsid w:val="003800D3"/>
    <w:rsid w:val="00381B48"/>
    <w:rsid w:val="00384571"/>
    <w:rsid w:val="003A3778"/>
    <w:rsid w:val="003B371C"/>
    <w:rsid w:val="003F2CD0"/>
    <w:rsid w:val="00420A73"/>
    <w:rsid w:val="00421997"/>
    <w:rsid w:val="0043446A"/>
    <w:rsid w:val="00437173"/>
    <w:rsid w:val="0044015F"/>
    <w:rsid w:val="004452C0"/>
    <w:rsid w:val="00453294"/>
    <w:rsid w:val="00461124"/>
    <w:rsid w:val="00461DA5"/>
    <w:rsid w:val="00463101"/>
    <w:rsid w:val="00471F85"/>
    <w:rsid w:val="00482926"/>
    <w:rsid w:val="004C6930"/>
    <w:rsid w:val="004D3FD4"/>
    <w:rsid w:val="004F0641"/>
    <w:rsid w:val="00510899"/>
    <w:rsid w:val="00511992"/>
    <w:rsid w:val="0056063B"/>
    <w:rsid w:val="005639B4"/>
    <w:rsid w:val="005757AE"/>
    <w:rsid w:val="005851C2"/>
    <w:rsid w:val="005924DD"/>
    <w:rsid w:val="005D0B79"/>
    <w:rsid w:val="005D70B9"/>
    <w:rsid w:val="005F0308"/>
    <w:rsid w:val="00623CC9"/>
    <w:rsid w:val="006316B2"/>
    <w:rsid w:val="006348C0"/>
    <w:rsid w:val="00637FC6"/>
    <w:rsid w:val="00685F60"/>
    <w:rsid w:val="006B20A9"/>
    <w:rsid w:val="006C65E8"/>
    <w:rsid w:val="006D4412"/>
    <w:rsid w:val="006E6953"/>
    <w:rsid w:val="00701129"/>
    <w:rsid w:val="00706325"/>
    <w:rsid w:val="00724BD2"/>
    <w:rsid w:val="00742FC2"/>
    <w:rsid w:val="00752C36"/>
    <w:rsid w:val="00756568"/>
    <w:rsid w:val="007647EA"/>
    <w:rsid w:val="00767239"/>
    <w:rsid w:val="007837FA"/>
    <w:rsid w:val="007861EF"/>
    <w:rsid w:val="00786E0D"/>
    <w:rsid w:val="00787EDB"/>
    <w:rsid w:val="0079135E"/>
    <w:rsid w:val="007B01AA"/>
    <w:rsid w:val="007B29B8"/>
    <w:rsid w:val="007B6836"/>
    <w:rsid w:val="007C09B3"/>
    <w:rsid w:val="007C6458"/>
    <w:rsid w:val="007F3705"/>
    <w:rsid w:val="007F7264"/>
    <w:rsid w:val="00823C02"/>
    <w:rsid w:val="00843DD5"/>
    <w:rsid w:val="008449B6"/>
    <w:rsid w:val="008658EB"/>
    <w:rsid w:val="00875413"/>
    <w:rsid w:val="00884A3B"/>
    <w:rsid w:val="00886A81"/>
    <w:rsid w:val="00894C4C"/>
    <w:rsid w:val="008B3C1D"/>
    <w:rsid w:val="008C270C"/>
    <w:rsid w:val="008C6B3E"/>
    <w:rsid w:val="008D59D9"/>
    <w:rsid w:val="008E587E"/>
    <w:rsid w:val="0091718A"/>
    <w:rsid w:val="00921C14"/>
    <w:rsid w:val="0093064F"/>
    <w:rsid w:val="00942E99"/>
    <w:rsid w:val="0094360E"/>
    <w:rsid w:val="00944006"/>
    <w:rsid w:val="00947E4D"/>
    <w:rsid w:val="00960DE9"/>
    <w:rsid w:val="00972676"/>
    <w:rsid w:val="00973791"/>
    <w:rsid w:val="009843E9"/>
    <w:rsid w:val="00991FD9"/>
    <w:rsid w:val="0099499D"/>
    <w:rsid w:val="009B6D2C"/>
    <w:rsid w:val="009F4E61"/>
    <w:rsid w:val="009F57B3"/>
    <w:rsid w:val="009F7FE0"/>
    <w:rsid w:val="00A02D71"/>
    <w:rsid w:val="00A3032C"/>
    <w:rsid w:val="00A34255"/>
    <w:rsid w:val="00A43BD5"/>
    <w:rsid w:val="00A63539"/>
    <w:rsid w:val="00A758CB"/>
    <w:rsid w:val="00A84C71"/>
    <w:rsid w:val="00A851DC"/>
    <w:rsid w:val="00A907E1"/>
    <w:rsid w:val="00A96437"/>
    <w:rsid w:val="00AA6EC0"/>
    <w:rsid w:val="00AB211B"/>
    <w:rsid w:val="00AD4C63"/>
    <w:rsid w:val="00AE0CF9"/>
    <w:rsid w:val="00B21023"/>
    <w:rsid w:val="00B62F5A"/>
    <w:rsid w:val="00B65257"/>
    <w:rsid w:val="00B80E7D"/>
    <w:rsid w:val="00B91623"/>
    <w:rsid w:val="00B946D2"/>
    <w:rsid w:val="00BC26E1"/>
    <w:rsid w:val="00BE1B26"/>
    <w:rsid w:val="00C01094"/>
    <w:rsid w:val="00C62DB8"/>
    <w:rsid w:val="00C87B70"/>
    <w:rsid w:val="00C96CD4"/>
    <w:rsid w:val="00C978D0"/>
    <w:rsid w:val="00CB43EE"/>
    <w:rsid w:val="00CD44A9"/>
    <w:rsid w:val="00CE6B81"/>
    <w:rsid w:val="00CF4EC8"/>
    <w:rsid w:val="00CF5EAE"/>
    <w:rsid w:val="00CF70FA"/>
    <w:rsid w:val="00D05CBD"/>
    <w:rsid w:val="00D13F90"/>
    <w:rsid w:val="00D30AC3"/>
    <w:rsid w:val="00D41EBF"/>
    <w:rsid w:val="00D52240"/>
    <w:rsid w:val="00D527C8"/>
    <w:rsid w:val="00D540EA"/>
    <w:rsid w:val="00D70563"/>
    <w:rsid w:val="00D92328"/>
    <w:rsid w:val="00D93938"/>
    <w:rsid w:val="00DB4038"/>
    <w:rsid w:val="00DD4F82"/>
    <w:rsid w:val="00DE2149"/>
    <w:rsid w:val="00E138CF"/>
    <w:rsid w:val="00E245A2"/>
    <w:rsid w:val="00E31E4E"/>
    <w:rsid w:val="00E37F14"/>
    <w:rsid w:val="00E43AF4"/>
    <w:rsid w:val="00E71598"/>
    <w:rsid w:val="00E81560"/>
    <w:rsid w:val="00E91213"/>
    <w:rsid w:val="00E9296D"/>
    <w:rsid w:val="00EA0D14"/>
    <w:rsid w:val="00EA328A"/>
    <w:rsid w:val="00ED32CC"/>
    <w:rsid w:val="00ED6AD1"/>
    <w:rsid w:val="00EE2160"/>
    <w:rsid w:val="00EF7189"/>
    <w:rsid w:val="00F20C31"/>
    <w:rsid w:val="00F468B8"/>
    <w:rsid w:val="00F54723"/>
    <w:rsid w:val="00F603F0"/>
    <w:rsid w:val="00F66AE4"/>
    <w:rsid w:val="00F83CED"/>
    <w:rsid w:val="00F96ADA"/>
    <w:rsid w:val="00FD085A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17AEF"/>
  <w15:docId w15:val="{9DC2BF91-289F-4A88-AEDB-75570FB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basedOn w:val="Standardnpsmoodstavce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60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6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3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3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325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7837F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6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cssj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enekmusil@musilprojek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A53B-B443-46E6-8271-C17F99A5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14532</CharactersWithSpaces>
  <SharedDoc>false</SharedDoc>
  <HLinks>
    <vt:vector size="6" baseType="variant">
      <vt:variant>
        <vt:i4>917576</vt:i4>
      </vt:variant>
      <vt:variant>
        <vt:i4>0</vt:i4>
      </vt:variant>
      <vt:variant>
        <vt:i4>0</vt:i4>
      </vt:variant>
      <vt:variant>
        <vt:i4>5</vt:i4>
      </vt:variant>
      <vt:variant>
        <vt:lpwstr>http://www.mpsv.cz/files/clanky/11042/P09.pdf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majitel</cp:lastModifiedBy>
  <cp:revision>2</cp:revision>
  <cp:lastPrinted>2021-05-28T07:21:00Z</cp:lastPrinted>
  <dcterms:created xsi:type="dcterms:W3CDTF">2021-05-28T07:21:00Z</dcterms:created>
  <dcterms:modified xsi:type="dcterms:W3CDTF">2021-05-28T07:21:00Z</dcterms:modified>
</cp:coreProperties>
</file>