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3B" w:rsidRDefault="00C4777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 – potvrzení ceny</w:t>
      </w:r>
      <w:r>
        <w:tab/>
        <w:t>Číslo: 63619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890F3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 w:rsidP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90F3B" w:rsidRDefault="00C47775" w:rsidP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 w:rsidP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890F3B" w:rsidRDefault="00890F3B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840"/>
        <w:gridCol w:w="4920"/>
        <w:gridCol w:w="2842"/>
        <w:gridCol w:w="893"/>
      </w:tblGrid>
      <w:tr w:rsidR="00890F3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0F3B" w:rsidRDefault="00C47775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05.05.2021 11:11:05 Dodavatel akceptuje tuto objednávku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C47775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63674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C47775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2381/51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0115402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9249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0115404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10065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0125286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CLEXANE INJ SOL 50X0.2ML/2KU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8796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0125287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0125289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8798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0107938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CORDARONE INJ SOL 6X3ML/150MG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9987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0107944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 xml:space="preserve">MUSCORIL INJ </w:t>
            </w:r>
            <w:proofErr w:type="spellStart"/>
            <w:r>
              <w:t>INJ</w:t>
            </w:r>
            <w:proofErr w:type="spellEnd"/>
            <w:r>
              <w:t xml:space="preserve"> SOL 6X2ML/4MG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11245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84 837,39</w:t>
            </w:r>
          </w:p>
        </w:tc>
      </w:tr>
      <w:tr w:rsidR="00890F3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93 321,22</w:t>
            </w:r>
          </w:p>
        </w:tc>
      </w:tr>
    </w:tbl>
    <w:p w:rsidR="00890F3B" w:rsidRDefault="00890F3B">
      <w:pPr>
        <w:spacing w:after="2359" w:line="1" w:lineRule="exact"/>
      </w:pPr>
    </w:p>
    <w:p w:rsidR="00890F3B" w:rsidRDefault="00C47775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890F3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before="119" w:after="119" w:line="240" w:lineRule="exact"/>
        <w:rPr>
          <w:sz w:val="19"/>
          <w:szCs w:val="19"/>
        </w:rPr>
      </w:pPr>
    </w:p>
    <w:p w:rsidR="00890F3B" w:rsidRDefault="00890F3B">
      <w:pPr>
        <w:spacing w:line="1" w:lineRule="exact"/>
        <w:sectPr w:rsidR="00890F3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90F3B" w:rsidRDefault="00C47775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890F3B" w:rsidRDefault="00C4777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890F3B" w:rsidRDefault="00890F3B">
      <w:pPr>
        <w:spacing w:after="220" w:line="1" w:lineRule="exact"/>
      </w:pPr>
    </w:p>
    <w:p w:rsidR="00890F3B" w:rsidRDefault="00890F3B">
      <w:pPr>
        <w:spacing w:line="1" w:lineRule="exact"/>
      </w:pPr>
    </w:p>
    <w:sectPr w:rsidR="00890F3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7775">
      <w:r>
        <w:separator/>
      </w:r>
    </w:p>
  </w:endnote>
  <w:endnote w:type="continuationSeparator" w:id="0">
    <w:p w:rsidR="00000000" w:rsidRDefault="00C4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3B" w:rsidRDefault="00890F3B"/>
  </w:footnote>
  <w:footnote w:type="continuationSeparator" w:id="0">
    <w:p w:rsidR="00890F3B" w:rsidRDefault="00890F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90F3B"/>
    <w:rsid w:val="00890F3B"/>
    <w:rsid w:val="00C4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2021-05-26T12:07:00Z</dcterms:created>
  <dcterms:modified xsi:type="dcterms:W3CDTF">2021-05-26T12:09:00Z</dcterms:modified>
</cp:coreProperties>
</file>