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84A5" w14:textId="77777777" w:rsidR="00B45053" w:rsidRDefault="003C1DCD">
      <w:pPr>
        <w:pStyle w:val="Zkladntext30"/>
        <w:framePr w:w="974" w:h="586" w:wrap="none" w:hAnchor="page" w:x="1142" w:y="49"/>
        <w:spacing w:after="60" w:line="240" w:lineRule="auto"/>
        <w:jc w:val="both"/>
      </w:pPr>
      <w:r>
        <w:t>xerox</w:t>
      </w:r>
    </w:p>
    <w:p w14:paraId="670470B3" w14:textId="49664CD1" w:rsidR="00B45053" w:rsidRDefault="003C1DCD">
      <w:pPr>
        <w:pStyle w:val="Zkladntext40"/>
        <w:framePr w:w="974" w:h="586" w:wrap="none" w:hAnchor="page" w:x="1142" w:y="49"/>
        <w:tabs>
          <w:tab w:val="left" w:leader="underscore" w:pos="926"/>
        </w:tabs>
      </w:pPr>
      <w:r>
        <w:t>PLATINU</w:t>
      </w:r>
      <w:r w:rsidR="0093404A">
        <w:t>M</w:t>
      </w:r>
    </w:p>
    <w:p w14:paraId="30647D29" w14:textId="77777777" w:rsidR="00B45053" w:rsidRDefault="003C1DCD">
      <w:pPr>
        <w:pStyle w:val="Zkladntext20"/>
        <w:framePr w:w="758" w:h="307" w:wrap="none" w:hAnchor="page" w:x="1137" w:y="649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rPr>
          <w:sz w:val="12"/>
          <w:szCs w:val="12"/>
        </w:rPr>
      </w:pPr>
      <w:r>
        <w:rPr>
          <w:color w:val="FFFFFF"/>
          <w:sz w:val="12"/>
          <w:szCs w:val="12"/>
        </w:rPr>
        <w:t>Autorizovaný partner</w:t>
      </w:r>
    </w:p>
    <w:p w14:paraId="1A226A95" w14:textId="777056FD" w:rsidR="00B45053" w:rsidRDefault="003C1DCD">
      <w:pPr>
        <w:pStyle w:val="Zkladntext60"/>
        <w:framePr w:w="2218" w:h="1142" w:wrap="none" w:hAnchor="page" w:x="8793" w:y="1"/>
      </w:pPr>
      <w:r>
        <w:t>spin</w:t>
      </w:r>
    </w:p>
    <w:p w14:paraId="355FA40E" w14:textId="02D59419" w:rsidR="00B45053" w:rsidRPr="0093404A" w:rsidRDefault="0073063D">
      <w:pPr>
        <w:pStyle w:val="Zkladntext50"/>
        <w:framePr w:w="2218" w:h="1142" w:wrap="none" w:hAnchor="page" w:x="8793" w:y="1"/>
        <w:rPr>
          <w:b/>
          <w:bCs/>
          <w:sz w:val="72"/>
          <w:szCs w:val="72"/>
          <w:u w:val="none"/>
        </w:rPr>
      </w:pPr>
      <w:r>
        <w:rPr>
          <w:b/>
          <w:bCs/>
          <w:sz w:val="72"/>
          <w:szCs w:val="72"/>
          <w:u w:val="none"/>
        </w:rPr>
        <w:t>s</w:t>
      </w:r>
      <w:r w:rsidR="003C1DCD" w:rsidRPr="0093404A">
        <w:rPr>
          <w:b/>
          <w:bCs/>
          <w:sz w:val="72"/>
          <w:szCs w:val="72"/>
          <w:u w:val="none"/>
        </w:rPr>
        <w:t>ervis</w:t>
      </w:r>
    </w:p>
    <w:p w14:paraId="31258354" w14:textId="77777777" w:rsidR="00B45053" w:rsidRDefault="00B45053">
      <w:pPr>
        <w:spacing w:line="360" w:lineRule="exact"/>
      </w:pPr>
    </w:p>
    <w:p w14:paraId="072C09FB" w14:textId="77777777" w:rsidR="00B45053" w:rsidRDefault="00B45053">
      <w:pPr>
        <w:spacing w:line="360" w:lineRule="exact"/>
      </w:pPr>
    </w:p>
    <w:p w14:paraId="3F879B34" w14:textId="77777777" w:rsidR="00B45053" w:rsidRDefault="00B45053">
      <w:pPr>
        <w:spacing w:after="421" w:line="1" w:lineRule="exact"/>
      </w:pPr>
    </w:p>
    <w:p w14:paraId="5059FC7F" w14:textId="77777777" w:rsidR="00B45053" w:rsidRDefault="00B45053">
      <w:pPr>
        <w:spacing w:line="1" w:lineRule="exact"/>
        <w:sectPr w:rsidR="00B45053">
          <w:pgSz w:w="11900" w:h="16840"/>
          <w:pgMar w:top="550" w:right="890" w:bottom="638" w:left="493" w:header="122" w:footer="210" w:gutter="0"/>
          <w:pgNumType w:start="1"/>
          <w:cols w:space="720"/>
          <w:noEndnote/>
          <w:docGrid w:linePitch="360"/>
        </w:sectPr>
      </w:pPr>
    </w:p>
    <w:p w14:paraId="27386F7A" w14:textId="77777777" w:rsidR="00B45053" w:rsidRDefault="003C1DCD">
      <w:pPr>
        <w:pStyle w:val="Zkladntext1"/>
        <w:spacing w:line="221" w:lineRule="auto"/>
        <w:jc w:val="center"/>
        <w:rPr>
          <w:sz w:val="20"/>
          <w:szCs w:val="20"/>
        </w:rPr>
      </w:pPr>
      <w:r>
        <w:rPr>
          <w:b/>
          <w:bCs/>
          <w:sz w:val="34"/>
          <w:szCs w:val="34"/>
        </w:rPr>
        <w:t>DOPLNĚK SERVISNÍ SMLOUVY</w:t>
      </w:r>
      <w:r>
        <w:rPr>
          <w:b/>
          <w:bCs/>
          <w:sz w:val="34"/>
          <w:szCs w:val="34"/>
        </w:rPr>
        <w:br/>
      </w:r>
      <w:r>
        <w:t>o provádění technické péče na stroji Xerox</w:t>
      </w:r>
      <w:r>
        <w:br/>
        <w:t xml:space="preserve">uzavřený dne </w:t>
      </w:r>
      <w:r>
        <w:rPr>
          <w:b/>
          <w:bCs/>
          <w:sz w:val="20"/>
          <w:szCs w:val="20"/>
        </w:rPr>
        <w:t>17.5.2021</w:t>
      </w:r>
    </w:p>
    <w:p w14:paraId="3B195EE8" w14:textId="77777777" w:rsidR="00B45053" w:rsidRDefault="003C1DCD">
      <w:pPr>
        <w:pStyle w:val="Zkladntext1"/>
        <w:jc w:val="center"/>
      </w:pPr>
      <w:r>
        <w:t>mezi:</w:t>
      </w:r>
    </w:p>
    <w:p w14:paraId="575ABDFA" w14:textId="77777777" w:rsidR="00B45053" w:rsidRDefault="003C1DCD">
      <w:pPr>
        <w:pStyle w:val="Zkladntext1"/>
        <w:spacing w:after="0"/>
        <w:ind w:firstLine="540"/>
      </w:pPr>
      <w:r>
        <w:rPr>
          <w:b/>
          <w:bCs/>
          <w:sz w:val="20"/>
          <w:szCs w:val="20"/>
        </w:rPr>
        <w:t xml:space="preserve">SPIN SERVIS s.r.o., </w:t>
      </w:r>
      <w:r>
        <w:t>Škroupova 62, 636 00 BRNO</w:t>
      </w:r>
    </w:p>
    <w:p w14:paraId="4F36F58A" w14:textId="77777777" w:rsidR="00B45053" w:rsidRDefault="003C1DCD">
      <w:pPr>
        <w:pStyle w:val="Zkladntext1"/>
        <w:spacing w:after="0"/>
        <w:ind w:left="1600"/>
      </w:pPr>
      <w:r>
        <w:t>IČ: 25583735, DIČ: CZ25583735</w:t>
      </w:r>
    </w:p>
    <w:p w14:paraId="0A76812F" w14:textId="77777777" w:rsidR="00B45053" w:rsidRDefault="003C1DCD">
      <w:pPr>
        <w:pStyle w:val="Zkladntext1"/>
        <w:ind w:left="1600"/>
      </w:pPr>
      <w:r>
        <w:t>zastoupená: Ing. Kamil Bednář, Martin Nešpor, jednatelé společnosti</w:t>
      </w:r>
    </w:p>
    <w:p w14:paraId="7F469793" w14:textId="77777777" w:rsidR="00B45053" w:rsidRDefault="003C1DCD">
      <w:pPr>
        <w:pStyle w:val="Zkladntext1"/>
        <w:spacing w:after="300"/>
        <w:jc w:val="center"/>
      </w:pPr>
      <w:r>
        <w:t>na straně jedné a</w:t>
      </w:r>
    </w:p>
    <w:p w14:paraId="5231E8BF" w14:textId="5F104830" w:rsidR="00B45053" w:rsidRDefault="003C1DCD">
      <w:pPr>
        <w:pStyle w:val="Zkladntext1"/>
        <w:ind w:left="1600" w:hanging="1060"/>
      </w:pPr>
      <w:r>
        <w:rPr>
          <w:b/>
          <w:bCs/>
          <w:sz w:val="20"/>
          <w:szCs w:val="20"/>
        </w:rPr>
        <w:t xml:space="preserve">Centrum dopravního výzkumu, v. v. i., </w:t>
      </w:r>
      <w:r>
        <w:t>L</w:t>
      </w:r>
      <w:r w:rsidRPr="0093404A">
        <w:t>í</w:t>
      </w:r>
      <w:r>
        <w:t>šeňská 2657/33a, 636 00 BRNO IČ: 44994575, DIČ: CZ44994575 zastoupená: Ing. Jindřich Frič, Ph.D, ředitel</w:t>
      </w:r>
    </w:p>
    <w:p w14:paraId="5FBADB73" w14:textId="77777777" w:rsidR="00B45053" w:rsidRDefault="003C1DCD">
      <w:pPr>
        <w:pStyle w:val="Zkladntext1"/>
        <w:spacing w:after="520"/>
        <w:jc w:val="center"/>
      </w:pPr>
      <w:r>
        <w:t>na straně druhé.</w:t>
      </w:r>
    </w:p>
    <w:p w14:paraId="1E81B27B" w14:textId="77777777" w:rsidR="00B45053" w:rsidRDefault="003C1DCD">
      <w:pPr>
        <w:pStyle w:val="Zkladntext1"/>
        <w:spacing w:after="300" w:line="262" w:lineRule="auto"/>
        <w:ind w:left="540"/>
        <w:rPr>
          <w:sz w:val="20"/>
          <w:szCs w:val="20"/>
        </w:rPr>
      </w:pPr>
      <w:r>
        <w:t xml:space="preserve">Smluvní strany se dohodly na následující úpravě původní Smlouvy o plném servisu a údržbě č. </w:t>
      </w:r>
      <w:r>
        <w:rPr>
          <w:b/>
          <w:bCs/>
          <w:sz w:val="20"/>
          <w:szCs w:val="20"/>
        </w:rPr>
        <w:t xml:space="preserve">07-FSMA- 11, </w:t>
      </w:r>
      <w:r>
        <w:t xml:space="preserve">vztahující se na zařízení Xerox </w:t>
      </w:r>
      <w:r>
        <w:rPr>
          <w:b/>
          <w:bCs/>
          <w:sz w:val="20"/>
          <w:szCs w:val="20"/>
        </w:rPr>
        <w:t xml:space="preserve">WC7435, </w:t>
      </w:r>
      <w:r>
        <w:t xml:space="preserve">výrobní číslo </w:t>
      </w:r>
      <w:r>
        <w:rPr>
          <w:b/>
          <w:bCs/>
          <w:sz w:val="20"/>
          <w:szCs w:val="20"/>
        </w:rPr>
        <w:t xml:space="preserve">3900745949, </w:t>
      </w:r>
      <w:r>
        <w:t xml:space="preserve">uzavřené ke dni </w:t>
      </w:r>
      <w:r>
        <w:rPr>
          <w:b/>
          <w:bCs/>
          <w:sz w:val="20"/>
          <w:szCs w:val="20"/>
        </w:rPr>
        <w:t>6.4.2011.</w:t>
      </w:r>
    </w:p>
    <w:p w14:paraId="70A8DB24" w14:textId="77777777" w:rsidR="00B45053" w:rsidRDefault="003C1DCD">
      <w:pPr>
        <w:pStyle w:val="Titulektabulky0"/>
        <w:ind w:left="53"/>
      </w:pPr>
      <w:r>
        <w:t>Poplatek za kopie / tisk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6"/>
        <w:gridCol w:w="1474"/>
      </w:tblGrid>
      <w:tr w:rsidR="00B45053" w14:paraId="2E68A8B2" w14:textId="77777777">
        <w:trPr>
          <w:trHeight w:hRule="exact" w:val="221"/>
          <w:jc w:val="center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BF8B4" w14:textId="77777777" w:rsidR="00B45053" w:rsidRDefault="003C1DCD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měsíční poplatek splatný měsíčně předem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0D859" w14:textId="77777777" w:rsidR="00B45053" w:rsidRDefault="003C1DCD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0,- Kč</w:t>
            </w:r>
          </w:p>
        </w:tc>
      </w:tr>
      <w:tr w:rsidR="00B45053" w14:paraId="44F515E1" w14:textId="77777777">
        <w:trPr>
          <w:trHeight w:hRule="exact" w:val="202"/>
          <w:jc w:val="center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C90C1" w14:textId="77777777" w:rsidR="00B45053" w:rsidRDefault="003C1DCD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Měsíční objem/počet černobílých kopií/t</w:t>
            </w:r>
            <w:r>
              <w:rPr>
                <w:sz w:val="16"/>
                <w:szCs w:val="16"/>
                <w:shd w:val="clear" w:color="auto" w:fill="80FFFF"/>
              </w:rPr>
              <w:t>i</w:t>
            </w:r>
            <w:r>
              <w:rPr>
                <w:sz w:val="16"/>
                <w:szCs w:val="16"/>
              </w:rPr>
              <w:t>sků A4 zahrnutých v základním měsíčním poplatku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9F8A7" w14:textId="77777777" w:rsidR="00B45053" w:rsidRDefault="003C1DCD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 ks</w:t>
            </w:r>
          </w:p>
        </w:tc>
      </w:tr>
      <w:tr w:rsidR="00B45053" w14:paraId="3DEBE0A2" w14:textId="77777777">
        <w:trPr>
          <w:trHeight w:hRule="exact" w:val="202"/>
          <w:jc w:val="center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54098" w14:textId="77777777" w:rsidR="00B45053" w:rsidRDefault="003C1DCD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Měsíční objem/počet barevných kopií/tisků A4 zahrnutých v základním měsíčním poplatku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BB141" w14:textId="77777777" w:rsidR="00B45053" w:rsidRDefault="003C1DCD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 ks</w:t>
            </w:r>
          </w:p>
        </w:tc>
      </w:tr>
      <w:tr w:rsidR="00B45053" w14:paraId="69AB5786" w14:textId="77777777">
        <w:trPr>
          <w:trHeight w:hRule="exact" w:val="211"/>
          <w:jc w:val="center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56E69" w14:textId="77777777" w:rsidR="00B45053" w:rsidRDefault="003C1DCD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Poplatek za další barevné kopie/tisk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97787" w14:textId="77777777" w:rsidR="00B45053" w:rsidRDefault="003C1DCD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2,31 Kč</w:t>
            </w:r>
          </w:p>
        </w:tc>
      </w:tr>
      <w:tr w:rsidR="00B45053" w14:paraId="7C9C4FC5" w14:textId="77777777">
        <w:trPr>
          <w:trHeight w:hRule="exact" w:val="216"/>
          <w:jc w:val="center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499594" w14:textId="77777777" w:rsidR="00B45053" w:rsidRDefault="003C1DCD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Poplatek za černobílé kopie/tisk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C502B" w14:textId="77777777" w:rsidR="00B45053" w:rsidRDefault="003C1DCD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0,31 Kč</w:t>
            </w:r>
          </w:p>
        </w:tc>
      </w:tr>
    </w:tbl>
    <w:p w14:paraId="13AD23B8" w14:textId="77777777" w:rsidR="00B45053" w:rsidRDefault="00B45053">
      <w:pPr>
        <w:spacing w:after="259" w:line="1" w:lineRule="exact"/>
      </w:pPr>
    </w:p>
    <w:p w14:paraId="743FF3BA" w14:textId="77777777" w:rsidR="00B45053" w:rsidRDefault="003C1DCD">
      <w:pPr>
        <w:pStyle w:val="Zkladntext1"/>
        <w:ind w:firstLine="540"/>
      </w:pPr>
      <w:r>
        <w:t xml:space="preserve">Servisní smlouva bude prodloužena do </w:t>
      </w:r>
      <w:r>
        <w:rPr>
          <w:b/>
          <w:bCs/>
          <w:sz w:val="20"/>
          <w:szCs w:val="20"/>
        </w:rPr>
        <w:t xml:space="preserve">5.4.2022 </w:t>
      </w:r>
      <w:r>
        <w:t>(12 měsíců).</w:t>
      </w:r>
    </w:p>
    <w:p w14:paraId="54761504" w14:textId="77777777" w:rsidR="00B45053" w:rsidRDefault="003C1DCD">
      <w:pPr>
        <w:pStyle w:val="Zkladntext1"/>
        <w:spacing w:after="0"/>
        <w:ind w:firstLine="540"/>
        <w:sectPr w:rsidR="00B45053">
          <w:type w:val="continuous"/>
          <w:pgSz w:w="11900" w:h="16840"/>
          <w:pgMar w:top="550" w:right="943" w:bottom="638" w:left="493" w:header="0" w:footer="3" w:gutter="0"/>
          <w:cols w:space="720"/>
          <w:noEndnote/>
          <w:docGrid w:linePitch="360"/>
        </w:sectPr>
      </w:pPr>
      <w:r>
        <w:t>Všechna ostatní ujednání smlouvy zůstávají zachována.</w:t>
      </w:r>
    </w:p>
    <w:p w14:paraId="51110A67" w14:textId="77777777" w:rsidR="00B45053" w:rsidRDefault="00B45053">
      <w:pPr>
        <w:spacing w:before="112" w:after="112" w:line="240" w:lineRule="exact"/>
        <w:rPr>
          <w:sz w:val="19"/>
          <w:szCs w:val="19"/>
        </w:rPr>
      </w:pPr>
    </w:p>
    <w:p w14:paraId="15C8E3FE" w14:textId="77777777" w:rsidR="00B45053" w:rsidRDefault="00B45053">
      <w:pPr>
        <w:spacing w:line="1" w:lineRule="exact"/>
        <w:sectPr w:rsidR="00B45053">
          <w:type w:val="continuous"/>
          <w:pgSz w:w="11900" w:h="16840"/>
          <w:pgMar w:top="550" w:right="0" w:bottom="638" w:left="0" w:header="0" w:footer="3" w:gutter="0"/>
          <w:cols w:space="720"/>
          <w:noEndnote/>
          <w:docGrid w:linePitch="360"/>
        </w:sectPr>
      </w:pPr>
    </w:p>
    <w:p w14:paraId="56DF4131" w14:textId="77777777" w:rsidR="00B45053" w:rsidRDefault="003C1DCD">
      <w:pPr>
        <w:pStyle w:val="Zkladntext1"/>
        <w:spacing w:after="0" w:line="252" w:lineRule="auto"/>
      </w:pPr>
      <w:r>
        <w:t>za SPIN SERVIS s.r.o.</w:t>
      </w:r>
    </w:p>
    <w:p w14:paraId="0A83F950" w14:textId="3241B7A0" w:rsidR="0093404A" w:rsidRDefault="003C1DCD">
      <w:pPr>
        <w:pStyle w:val="Zkladntext1"/>
        <w:spacing w:after="0" w:line="252" w:lineRule="auto"/>
      </w:pPr>
      <w:r>
        <w:t>Ing. Kamil Bednář</w:t>
      </w:r>
      <w:r w:rsidR="0093404A">
        <w:t xml:space="preserve"> dne 21.5.2021</w:t>
      </w:r>
    </w:p>
    <w:p w14:paraId="576B9919" w14:textId="52A194EC" w:rsidR="0093404A" w:rsidRDefault="003C1DCD">
      <w:pPr>
        <w:pStyle w:val="Zkladntext1"/>
        <w:spacing w:after="0" w:line="252" w:lineRule="auto"/>
      </w:pPr>
      <w:r>
        <w:t xml:space="preserve">Martin Nešpor </w:t>
      </w:r>
      <w:r w:rsidR="0093404A">
        <w:t>dne 21.5.2021</w:t>
      </w:r>
    </w:p>
    <w:p w14:paraId="4DD4DE4D" w14:textId="03E85CE0" w:rsidR="00B45053" w:rsidRDefault="003C1DCD">
      <w:pPr>
        <w:pStyle w:val="Zkladntext1"/>
        <w:spacing w:after="0" w:line="252" w:lineRule="auto"/>
      </w:pPr>
      <w:r>
        <w:t>jednatelé společnosti</w:t>
      </w:r>
      <w:r>
        <w:br w:type="column"/>
      </w:r>
      <w:r>
        <w:t xml:space="preserve">za Centrum dopravního výzkumu, v. v. i. </w:t>
      </w:r>
      <w:r w:rsidRPr="0093404A">
        <w:t>I</w:t>
      </w:r>
      <w:r>
        <w:t>ng. Jindřich Frič, Ph.D.</w:t>
      </w:r>
      <w:r w:rsidR="0093404A">
        <w:t xml:space="preserve"> dne 20.5.2021</w:t>
      </w:r>
    </w:p>
    <w:p w14:paraId="7A610038" w14:textId="77777777" w:rsidR="00B45053" w:rsidRDefault="003C1DCD">
      <w:pPr>
        <w:pStyle w:val="Zkladntext1"/>
        <w:spacing w:after="0" w:line="252" w:lineRule="auto"/>
        <w:sectPr w:rsidR="00B45053">
          <w:type w:val="continuous"/>
          <w:pgSz w:w="11900" w:h="16840"/>
          <w:pgMar w:top="550" w:right="2306" w:bottom="638" w:left="1002" w:header="0" w:footer="3" w:gutter="0"/>
          <w:cols w:num="2" w:space="720" w:equalWidth="0">
            <w:col w:w="3221" w:space="1618"/>
            <w:col w:w="3754"/>
          </w:cols>
          <w:noEndnote/>
          <w:docGrid w:linePitch="360"/>
        </w:sectPr>
      </w:pPr>
      <w:r>
        <w:t>ředitel</w:t>
      </w:r>
    </w:p>
    <w:p w14:paraId="765252C9" w14:textId="77777777" w:rsidR="00B45053" w:rsidRDefault="00B45053">
      <w:pPr>
        <w:spacing w:line="100" w:lineRule="exact"/>
        <w:rPr>
          <w:sz w:val="8"/>
          <w:szCs w:val="8"/>
        </w:rPr>
      </w:pPr>
    </w:p>
    <w:p w14:paraId="4F3EDF55" w14:textId="77777777" w:rsidR="00B45053" w:rsidRDefault="00B45053">
      <w:pPr>
        <w:spacing w:line="1" w:lineRule="exact"/>
        <w:sectPr w:rsidR="00B45053">
          <w:type w:val="continuous"/>
          <w:pgSz w:w="11900" w:h="16840"/>
          <w:pgMar w:top="550" w:right="0" w:bottom="638" w:left="0" w:header="0" w:footer="3" w:gutter="0"/>
          <w:cols w:space="720"/>
          <w:noEndnote/>
          <w:docGrid w:linePitch="360"/>
        </w:sectPr>
      </w:pPr>
    </w:p>
    <w:p w14:paraId="0E83724B" w14:textId="4577021E" w:rsidR="00B45053" w:rsidRDefault="00B45053">
      <w:pPr>
        <w:pStyle w:val="Zkladntext1"/>
        <w:tabs>
          <w:tab w:val="left" w:pos="2126"/>
        </w:tabs>
        <w:spacing w:after="0" w:line="180" w:lineRule="auto"/>
        <w:rPr>
          <w:shd w:val="clear" w:color="auto" w:fill="80FFFF"/>
        </w:rPr>
      </w:pPr>
    </w:p>
    <w:p w14:paraId="6A980377" w14:textId="77777777" w:rsidR="003C1DCD" w:rsidRDefault="003C1DCD">
      <w:pPr>
        <w:pStyle w:val="Zkladntext1"/>
        <w:tabs>
          <w:tab w:val="left" w:pos="2126"/>
        </w:tabs>
        <w:spacing w:after="0" w:line="180" w:lineRule="auto"/>
        <w:rPr>
          <w:shd w:val="clear" w:color="auto" w:fill="80FFFF"/>
        </w:rPr>
      </w:pPr>
    </w:p>
    <w:p w14:paraId="1D84127F" w14:textId="01B07C2A" w:rsidR="003C1DCD" w:rsidRDefault="003C1DCD">
      <w:pPr>
        <w:pStyle w:val="Zkladntext1"/>
        <w:tabs>
          <w:tab w:val="left" w:pos="2126"/>
        </w:tabs>
        <w:spacing w:after="0" w:line="180" w:lineRule="auto"/>
        <w:sectPr w:rsidR="003C1DCD">
          <w:type w:val="continuous"/>
          <w:pgSz w:w="11900" w:h="16840"/>
          <w:pgMar w:top="550" w:right="1788" w:bottom="638" w:left="493" w:header="0" w:footer="3" w:gutter="0"/>
          <w:cols w:num="2" w:space="854"/>
          <w:noEndnote/>
          <w:docGrid w:linePitch="360"/>
        </w:sectPr>
      </w:pPr>
    </w:p>
    <w:p w14:paraId="6EC64D54" w14:textId="77777777" w:rsidR="00B45053" w:rsidRDefault="00B45053">
      <w:pPr>
        <w:spacing w:line="240" w:lineRule="exact"/>
        <w:rPr>
          <w:sz w:val="19"/>
          <w:szCs w:val="19"/>
        </w:rPr>
      </w:pPr>
    </w:p>
    <w:p w14:paraId="48917C63" w14:textId="77777777" w:rsidR="00B45053" w:rsidRDefault="00B45053">
      <w:pPr>
        <w:spacing w:line="240" w:lineRule="exact"/>
        <w:rPr>
          <w:sz w:val="19"/>
          <w:szCs w:val="19"/>
        </w:rPr>
      </w:pPr>
    </w:p>
    <w:p w14:paraId="105DB8F6" w14:textId="64EAFAA2" w:rsidR="00B45053" w:rsidRDefault="003C1DCD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</w:t>
      </w:r>
    </w:p>
    <w:p w14:paraId="259E123D" w14:textId="3C2E6B87" w:rsidR="003C1DCD" w:rsidRDefault="003C1DCD">
      <w:pPr>
        <w:spacing w:line="240" w:lineRule="exact"/>
        <w:rPr>
          <w:sz w:val="19"/>
          <w:szCs w:val="19"/>
        </w:rPr>
      </w:pPr>
    </w:p>
    <w:p w14:paraId="5BDFEAD0" w14:textId="47D4D40A" w:rsidR="003C1DCD" w:rsidRDefault="003C1DCD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</w:t>
      </w:r>
    </w:p>
    <w:p w14:paraId="768D646B" w14:textId="77777777" w:rsidR="00B45053" w:rsidRDefault="00B45053">
      <w:pPr>
        <w:spacing w:line="240" w:lineRule="exact"/>
        <w:rPr>
          <w:sz w:val="19"/>
          <w:szCs w:val="19"/>
        </w:rPr>
      </w:pPr>
    </w:p>
    <w:p w14:paraId="29525FC6" w14:textId="77777777" w:rsidR="00B45053" w:rsidRDefault="00B45053">
      <w:pPr>
        <w:spacing w:line="240" w:lineRule="exact"/>
        <w:rPr>
          <w:sz w:val="19"/>
          <w:szCs w:val="19"/>
        </w:rPr>
      </w:pPr>
    </w:p>
    <w:p w14:paraId="5830EEFE" w14:textId="77777777" w:rsidR="00B45053" w:rsidRDefault="00B45053">
      <w:pPr>
        <w:spacing w:line="240" w:lineRule="exact"/>
        <w:rPr>
          <w:sz w:val="19"/>
          <w:szCs w:val="19"/>
        </w:rPr>
      </w:pPr>
    </w:p>
    <w:p w14:paraId="684D6BB9" w14:textId="77777777" w:rsidR="00B45053" w:rsidRDefault="00B45053">
      <w:pPr>
        <w:spacing w:line="240" w:lineRule="exact"/>
        <w:rPr>
          <w:sz w:val="19"/>
          <w:szCs w:val="19"/>
        </w:rPr>
      </w:pPr>
    </w:p>
    <w:p w14:paraId="7D2A9628" w14:textId="77777777" w:rsidR="00B45053" w:rsidRDefault="00B45053">
      <w:pPr>
        <w:spacing w:line="240" w:lineRule="exact"/>
        <w:rPr>
          <w:sz w:val="19"/>
          <w:szCs w:val="19"/>
        </w:rPr>
      </w:pPr>
    </w:p>
    <w:p w14:paraId="65CF89B2" w14:textId="77777777" w:rsidR="00B45053" w:rsidRDefault="00B45053">
      <w:pPr>
        <w:spacing w:before="109" w:after="109" w:line="240" w:lineRule="exact"/>
        <w:rPr>
          <w:sz w:val="19"/>
          <w:szCs w:val="19"/>
        </w:rPr>
      </w:pPr>
    </w:p>
    <w:p w14:paraId="65E25398" w14:textId="77777777" w:rsidR="00B45053" w:rsidRDefault="00B45053">
      <w:pPr>
        <w:spacing w:line="1" w:lineRule="exact"/>
        <w:sectPr w:rsidR="00B45053">
          <w:type w:val="continuous"/>
          <w:pgSz w:w="11900" w:h="16840"/>
          <w:pgMar w:top="550" w:right="0" w:bottom="550" w:left="0" w:header="0" w:footer="3" w:gutter="0"/>
          <w:cols w:space="720"/>
          <w:noEndnote/>
          <w:docGrid w:linePitch="360"/>
        </w:sectPr>
      </w:pPr>
    </w:p>
    <w:p w14:paraId="36ADD792" w14:textId="77777777" w:rsidR="00B45053" w:rsidRDefault="003C1DCD">
      <w:pPr>
        <w:pStyle w:val="Zkladntext20"/>
        <w:framePr w:w="1190" w:h="480" w:wrap="none" w:vAnchor="text" w:hAnchor="page" w:x="1046" w:y="164"/>
      </w:pPr>
      <w:r>
        <w:t>SPIN SERVIS s.r.o.</w:t>
      </w:r>
    </w:p>
    <w:p w14:paraId="4633BE5A" w14:textId="77777777" w:rsidR="00B45053" w:rsidRDefault="003C1DCD">
      <w:pPr>
        <w:pStyle w:val="Zkladntext20"/>
        <w:framePr w:w="1190" w:h="480" w:wrap="none" w:vAnchor="text" w:hAnchor="page" w:x="1046" w:y="164"/>
      </w:pPr>
      <w:r>
        <w:t>Škroupova 62</w:t>
      </w:r>
    </w:p>
    <w:p w14:paraId="4A1A5305" w14:textId="77777777" w:rsidR="00B45053" w:rsidRDefault="003C1DCD">
      <w:pPr>
        <w:pStyle w:val="Zkladntext20"/>
        <w:framePr w:w="1190" w:h="480" w:wrap="none" w:vAnchor="text" w:hAnchor="page" w:x="1046" w:y="164"/>
      </w:pPr>
      <w:r>
        <w:t>63600 BRNO</w:t>
      </w:r>
    </w:p>
    <w:p w14:paraId="6EEFB5DD" w14:textId="4579F38C" w:rsidR="00B45053" w:rsidRDefault="003C1DCD">
      <w:pPr>
        <w:pStyle w:val="Zkladntext20"/>
        <w:framePr w:w="3331" w:h="643" w:wrap="none" w:vAnchor="text" w:hAnchor="page" w:x="4392" w:y="21"/>
        <w:jc w:val="center"/>
      </w:pPr>
      <w:r>
        <w:t xml:space="preserve">Firma zapsaná v </w:t>
      </w:r>
      <w:r w:rsidRPr="0093404A">
        <w:t>O</w:t>
      </w:r>
      <w:r>
        <w:t>R u KS v Brně, oddíl C. vložka 35806</w:t>
      </w:r>
      <w:r>
        <w:br/>
        <w:t>DIČ: CZ 255 83 735</w:t>
      </w:r>
      <w:r>
        <w:br/>
        <w:t xml:space="preserve">č.ú.: </w:t>
      </w:r>
      <w:r w:rsidR="0093404A">
        <w:t>xxxx</w:t>
      </w:r>
      <w:r>
        <w:br/>
      </w:r>
      <w:hyperlink r:id="rId6" w:history="1">
        <w:r>
          <w:t>www.spinservis.cz</w:t>
        </w:r>
      </w:hyperlink>
    </w:p>
    <w:p w14:paraId="6F0B48AC" w14:textId="77777777" w:rsidR="00B45053" w:rsidRDefault="00B45053">
      <w:pPr>
        <w:spacing w:after="642" w:line="1" w:lineRule="exact"/>
      </w:pPr>
    </w:p>
    <w:p w14:paraId="1EEFE180" w14:textId="77777777" w:rsidR="00B45053" w:rsidRDefault="00B45053">
      <w:pPr>
        <w:spacing w:line="1" w:lineRule="exact"/>
      </w:pPr>
    </w:p>
    <w:sectPr w:rsidR="00B45053">
      <w:type w:val="continuous"/>
      <w:pgSz w:w="11900" w:h="16840"/>
      <w:pgMar w:top="550" w:right="890" w:bottom="550" w:left="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0014" w14:textId="77777777" w:rsidR="00FA5C78" w:rsidRDefault="00FA5C78">
      <w:r>
        <w:separator/>
      </w:r>
    </w:p>
  </w:endnote>
  <w:endnote w:type="continuationSeparator" w:id="0">
    <w:p w14:paraId="098BE6EE" w14:textId="77777777" w:rsidR="00FA5C78" w:rsidRDefault="00FA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2AB8" w14:textId="77777777" w:rsidR="00FA5C78" w:rsidRDefault="00FA5C78"/>
  </w:footnote>
  <w:footnote w:type="continuationSeparator" w:id="0">
    <w:p w14:paraId="0174FDD5" w14:textId="77777777" w:rsidR="00FA5C78" w:rsidRDefault="00FA5C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53"/>
    <w:rsid w:val="003C1DCD"/>
    <w:rsid w:val="006E4032"/>
    <w:rsid w:val="0073063D"/>
    <w:rsid w:val="0093404A"/>
    <w:rsid w:val="00B45053"/>
    <w:rsid w:val="00CD2B9E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C7A"/>
  <w15:docId w15:val="{60F1B37C-A056-4BAD-945B-C8424728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singl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singl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singl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kladntext30">
    <w:name w:val="Základní text (3)"/>
    <w:basedOn w:val="Normln"/>
    <w:link w:val="Zkladntext3"/>
    <w:pPr>
      <w:spacing w:after="30" w:line="222" w:lineRule="exact"/>
    </w:pPr>
    <w:rPr>
      <w:rFonts w:ascii="Arial" w:eastAsia="Arial" w:hAnsi="Arial" w:cs="Arial"/>
      <w:sz w:val="32"/>
      <w:szCs w:val="3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0"/>
      <w:szCs w:val="10"/>
      <w:u w:val="singl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jc w:val="right"/>
    </w:pPr>
    <w:rPr>
      <w:rFonts w:ascii="Arial" w:eastAsia="Arial" w:hAnsi="Arial" w:cs="Arial"/>
      <w:b/>
      <w:bCs/>
      <w:sz w:val="72"/>
      <w:szCs w:val="72"/>
    </w:rPr>
  </w:style>
  <w:style w:type="paragraph" w:customStyle="1" w:styleId="Zkladntext50">
    <w:name w:val="Základní text (5)"/>
    <w:basedOn w:val="Normln"/>
    <w:link w:val="Zkladntext5"/>
    <w:pPr>
      <w:spacing w:line="180" w:lineRule="auto"/>
      <w:jc w:val="right"/>
    </w:pPr>
    <w:rPr>
      <w:rFonts w:ascii="Arial" w:eastAsia="Arial" w:hAnsi="Arial" w:cs="Arial"/>
      <w:sz w:val="48"/>
      <w:szCs w:val="48"/>
      <w:u w:val="singl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Jin0">
    <w:name w:val="Jiné"/>
    <w:basedOn w:val="Normln"/>
    <w:link w:val="Jin"/>
    <w:pPr>
      <w:spacing w:after="2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inservi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2021-05-24T09:43:00Z</dcterms:created>
  <dcterms:modified xsi:type="dcterms:W3CDTF">2021-05-24T09:48:00Z</dcterms:modified>
</cp:coreProperties>
</file>