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51BF" w14:textId="77777777" w:rsidR="00A22F0A" w:rsidRPr="0030770F" w:rsidRDefault="009D5879" w:rsidP="00106D79">
      <w:pPr>
        <w:pStyle w:val="Default"/>
        <w:jc w:val="both"/>
        <w:rPr>
          <w:rFonts w:ascii="Arial" w:hAnsi="Arial" w:cs="Arial"/>
          <w:b/>
          <w:color w:val="auto"/>
          <w:sz w:val="22"/>
          <w:szCs w:val="22"/>
        </w:rPr>
      </w:pPr>
      <w:r w:rsidRPr="0030770F">
        <w:rPr>
          <w:rFonts w:ascii="Arial" w:hAnsi="Arial" w:cs="Arial"/>
          <w:b/>
          <w:color w:val="auto"/>
          <w:sz w:val="22"/>
          <w:szCs w:val="22"/>
        </w:rPr>
        <w:t>Česká republika – Státní pozemkový úřad</w:t>
      </w:r>
    </w:p>
    <w:p w14:paraId="743BFF06" w14:textId="5D7091BB" w:rsidR="00A22F0A" w:rsidRPr="00D27771" w:rsidRDefault="00A22F0A" w:rsidP="00106D79">
      <w:pPr>
        <w:pStyle w:val="Default"/>
        <w:tabs>
          <w:tab w:val="left" w:pos="709"/>
          <w:tab w:val="left" w:pos="851"/>
        </w:tabs>
        <w:jc w:val="both"/>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3CB38616" w14:textId="77777777" w:rsidR="00A22F0A" w:rsidRPr="00D27771" w:rsidRDefault="00A22F0A" w:rsidP="00106D79">
      <w:pPr>
        <w:pStyle w:val="Default"/>
        <w:tabs>
          <w:tab w:val="left" w:pos="709"/>
          <w:tab w:val="left" w:pos="851"/>
        </w:tabs>
        <w:jc w:val="both"/>
        <w:rPr>
          <w:rFonts w:ascii="Arial" w:hAnsi="Arial" w:cs="Arial"/>
          <w:color w:val="auto"/>
          <w:sz w:val="20"/>
          <w:szCs w:val="20"/>
        </w:rPr>
      </w:pPr>
    </w:p>
    <w:p w14:paraId="4E2BCC0A" w14:textId="6D3ABBF6" w:rsidR="00DC5978" w:rsidRPr="00D27771" w:rsidRDefault="00A67E42" w:rsidP="00106D79">
      <w:pPr>
        <w:widowControl/>
        <w:jc w:val="both"/>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Ústecký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13F7181" w14:textId="6C3750E2" w:rsidR="00AD4CDE" w:rsidRPr="00D27771" w:rsidRDefault="00AD4CDE" w:rsidP="00106D79">
      <w:pPr>
        <w:widowControl/>
        <w:jc w:val="both"/>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Husitská 1071/2, 415</w:t>
      </w:r>
      <w:r w:rsidR="00106D79">
        <w:rPr>
          <w:rFonts w:ascii="Arial" w:hAnsi="Arial" w:cs="Arial"/>
          <w:color w:val="000000"/>
        </w:rPr>
        <w:t xml:space="preserve"> </w:t>
      </w:r>
      <w:r w:rsidR="00887698" w:rsidRPr="00D27771">
        <w:rPr>
          <w:rFonts w:ascii="Arial" w:hAnsi="Arial" w:cs="Arial"/>
          <w:color w:val="000000"/>
        </w:rPr>
        <w:t>02 Teplice</w:t>
      </w:r>
      <w:r w:rsidR="00B01442" w:rsidRPr="00D27771">
        <w:rPr>
          <w:rFonts w:ascii="Arial" w:hAnsi="Arial" w:cs="Arial"/>
        </w:rPr>
        <w:t>,</w:t>
      </w:r>
    </w:p>
    <w:p w14:paraId="79F21B7B" w14:textId="77777777" w:rsidR="00DC5978" w:rsidRPr="00D27771" w:rsidRDefault="00DC5978" w:rsidP="00106D79">
      <w:pPr>
        <w:widowControl/>
        <w:jc w:val="both"/>
        <w:rPr>
          <w:rFonts w:ascii="Arial" w:hAnsi="Arial" w:cs="Arial"/>
        </w:rPr>
      </w:pPr>
    </w:p>
    <w:p w14:paraId="581531AC" w14:textId="6ACE4336" w:rsidR="00DC5978" w:rsidRPr="00D27771" w:rsidRDefault="00887698" w:rsidP="00106D79">
      <w:pPr>
        <w:widowControl/>
        <w:jc w:val="both"/>
        <w:rPr>
          <w:rFonts w:ascii="Arial" w:hAnsi="Arial" w:cs="Arial"/>
        </w:rPr>
      </w:pPr>
      <w:r w:rsidRPr="00D27771">
        <w:rPr>
          <w:rFonts w:ascii="Arial" w:hAnsi="Arial" w:cs="Arial"/>
        </w:rPr>
        <w:t>Ing. Pavel Pojer</w:t>
      </w:r>
    </w:p>
    <w:p w14:paraId="401F7FC2" w14:textId="77777777" w:rsidR="00DC5978" w:rsidRPr="00D27771" w:rsidRDefault="00DC5978" w:rsidP="00106D79">
      <w:pPr>
        <w:widowControl/>
        <w:jc w:val="both"/>
        <w:rPr>
          <w:rFonts w:ascii="Arial" w:hAnsi="Arial" w:cs="Arial"/>
        </w:rPr>
      </w:pPr>
    </w:p>
    <w:p w14:paraId="1374FB03" w14:textId="77777777" w:rsidR="00DC5978" w:rsidRPr="00D27771" w:rsidRDefault="00DC5978" w:rsidP="00106D79">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9CE6B26" w14:textId="77777777" w:rsidR="00AD4CDE" w:rsidRPr="00D27771" w:rsidRDefault="00AD4CDE" w:rsidP="00106D79">
      <w:pPr>
        <w:widowControl/>
        <w:jc w:val="both"/>
        <w:rPr>
          <w:rFonts w:ascii="Arial" w:hAnsi="Arial" w:cs="Arial"/>
        </w:rPr>
      </w:pPr>
    </w:p>
    <w:p w14:paraId="4EF1481A" w14:textId="77777777" w:rsidR="00AD4CDE" w:rsidRPr="00D27771" w:rsidRDefault="00DC5978" w:rsidP="00106D79">
      <w:pPr>
        <w:widowControl/>
        <w:jc w:val="both"/>
        <w:rPr>
          <w:rFonts w:ascii="Arial" w:hAnsi="Arial" w:cs="Arial"/>
          <w:b/>
        </w:rPr>
      </w:pPr>
      <w:r w:rsidRPr="00D27771">
        <w:rPr>
          <w:rFonts w:ascii="Arial" w:hAnsi="Arial" w:cs="Arial"/>
          <w:b/>
        </w:rPr>
        <w:t>a</w:t>
      </w:r>
    </w:p>
    <w:p w14:paraId="1967E93C" w14:textId="77777777" w:rsidR="00DC5978" w:rsidRPr="00D27771" w:rsidRDefault="00DC5978" w:rsidP="00106D79">
      <w:pPr>
        <w:widowControl/>
        <w:jc w:val="both"/>
        <w:rPr>
          <w:rFonts w:ascii="Arial" w:hAnsi="Arial" w:cs="Arial"/>
          <w:b/>
        </w:rPr>
      </w:pPr>
    </w:p>
    <w:p w14:paraId="474B7C26" w14:textId="6F0196E0" w:rsidR="00106D79" w:rsidRPr="00632C89" w:rsidRDefault="00106D79" w:rsidP="00106D79">
      <w:pPr>
        <w:widowControl/>
        <w:tabs>
          <w:tab w:val="left" w:pos="2835"/>
        </w:tabs>
        <w:jc w:val="both"/>
        <w:rPr>
          <w:rFonts w:ascii="Arial" w:hAnsi="Arial" w:cs="Arial"/>
        </w:rPr>
      </w:pPr>
      <w:r w:rsidRPr="00D27771">
        <w:rPr>
          <w:rFonts w:ascii="Arial" w:hAnsi="Arial" w:cs="Arial"/>
        </w:rPr>
        <w:t xml:space="preserve">paní </w:t>
      </w:r>
      <w:r w:rsidRPr="00C223BC">
        <w:rPr>
          <w:rFonts w:ascii="Arial" w:hAnsi="Arial" w:cs="Arial"/>
          <w:b/>
          <w:bCs/>
        </w:rPr>
        <w:t>Jitka Havlínová</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48</w:t>
      </w:r>
      <w:r w:rsidR="00D66FF1">
        <w:rPr>
          <w:rFonts w:ascii="Arial" w:hAnsi="Arial" w:cs="Arial"/>
        </w:rPr>
        <w:t>xxxxxxx</w:t>
      </w:r>
      <w:r w:rsidRPr="00D27771">
        <w:rPr>
          <w:rFonts w:ascii="Arial" w:hAnsi="Arial" w:cs="Arial"/>
        </w:rPr>
        <w:t xml:space="preserve">, trvale bytem </w:t>
      </w:r>
      <w:r w:rsidR="00D66FF1">
        <w:rPr>
          <w:rFonts w:ascii="Arial" w:hAnsi="Arial" w:cs="Arial"/>
        </w:rPr>
        <w:t>xxxxxxxxxxxxxxxxx</w:t>
      </w:r>
      <w:r w:rsidRPr="00D27771">
        <w:rPr>
          <w:rFonts w:ascii="Arial" w:hAnsi="Arial" w:cs="Arial"/>
        </w:rPr>
        <w:t>, Velká Hleďsebe</w:t>
      </w:r>
      <w:r>
        <w:rPr>
          <w:rFonts w:ascii="Arial" w:hAnsi="Arial" w:cs="Arial"/>
        </w:rPr>
        <w:t>,</w:t>
      </w:r>
      <w:r w:rsidRPr="00D27771">
        <w:rPr>
          <w:rFonts w:ascii="Arial" w:hAnsi="Arial" w:cs="Arial"/>
        </w:rPr>
        <w:t xml:space="preserve"> 353</w:t>
      </w:r>
      <w:r>
        <w:rPr>
          <w:rFonts w:ascii="Arial" w:hAnsi="Arial" w:cs="Arial"/>
        </w:rPr>
        <w:t xml:space="preserve"> </w:t>
      </w:r>
      <w:r w:rsidRPr="00D27771">
        <w:rPr>
          <w:rFonts w:ascii="Arial" w:hAnsi="Arial" w:cs="Arial"/>
        </w:rPr>
        <w:t>01</w:t>
      </w:r>
      <w:r>
        <w:rPr>
          <w:rFonts w:ascii="Arial" w:hAnsi="Arial" w:cs="Arial"/>
        </w:rPr>
        <w:t xml:space="preserve"> </w:t>
      </w:r>
      <w:r w:rsidRPr="00632C89">
        <w:rPr>
          <w:rFonts w:ascii="Arial" w:hAnsi="Arial" w:cs="Arial"/>
        </w:rPr>
        <w:t xml:space="preserve">zastoupena na základě plné moci </w:t>
      </w:r>
      <w:r w:rsidR="00D66FF1">
        <w:rPr>
          <w:rFonts w:ascii="Arial" w:hAnsi="Arial" w:cs="Arial"/>
        </w:rPr>
        <w:t>xxxxxxxxxxxxxxxxxxxxxxxxxxxxxxxxx</w:t>
      </w:r>
    </w:p>
    <w:p w14:paraId="64D0ED4C" w14:textId="77777777" w:rsidR="00AD4CDE" w:rsidRPr="00D27771" w:rsidRDefault="00AD4CDE" w:rsidP="00106D79">
      <w:pPr>
        <w:widowControl/>
        <w:tabs>
          <w:tab w:val="left" w:pos="2835"/>
        </w:tabs>
        <w:jc w:val="both"/>
        <w:rPr>
          <w:rFonts w:ascii="Arial" w:hAnsi="Arial" w:cs="Arial"/>
        </w:rPr>
      </w:pPr>
      <w:r w:rsidRPr="00D27771">
        <w:rPr>
          <w:rFonts w:ascii="Arial" w:hAnsi="Arial" w:cs="Arial"/>
        </w:rPr>
        <w:t xml:space="preserve"> </w:t>
      </w:r>
    </w:p>
    <w:p w14:paraId="3E2C5FE4" w14:textId="05F5520D" w:rsidR="00AD4CDE" w:rsidRPr="00D27771" w:rsidRDefault="00AD4CDE" w:rsidP="00106D79">
      <w:pPr>
        <w:widowControl/>
        <w:tabs>
          <w:tab w:val="left" w:pos="2835"/>
        </w:tabs>
        <w:jc w:val="both"/>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7677B27" w14:textId="77777777" w:rsidR="00AD4CDE" w:rsidRPr="00D27771" w:rsidRDefault="00AD4CDE" w:rsidP="00106D79">
      <w:pPr>
        <w:widowControl/>
        <w:tabs>
          <w:tab w:val="left" w:pos="2835"/>
        </w:tabs>
        <w:jc w:val="both"/>
        <w:rPr>
          <w:rFonts w:ascii="Arial" w:hAnsi="Arial" w:cs="Arial"/>
        </w:rPr>
      </w:pPr>
      <w:r w:rsidRPr="00D27771">
        <w:rPr>
          <w:rFonts w:ascii="Arial" w:hAnsi="Arial" w:cs="Arial"/>
        </w:rPr>
        <w:t xml:space="preserve"> </w:t>
      </w:r>
    </w:p>
    <w:p w14:paraId="74ED3D64" w14:textId="77777777" w:rsidR="00AD4CDE" w:rsidRPr="00D27771" w:rsidRDefault="00AD4CDE" w:rsidP="00106D79">
      <w:pPr>
        <w:widowControl/>
        <w:tabs>
          <w:tab w:val="left" w:pos="2835"/>
        </w:tabs>
        <w:jc w:val="both"/>
        <w:rPr>
          <w:rFonts w:ascii="Arial" w:hAnsi="Arial" w:cs="Arial"/>
        </w:rPr>
      </w:pPr>
      <w:r w:rsidRPr="00D27771">
        <w:rPr>
          <w:rFonts w:ascii="Arial" w:hAnsi="Arial" w:cs="Arial"/>
          <w:b/>
        </w:rPr>
        <w:t xml:space="preserve">u z a v í r a j í </w:t>
      </w:r>
    </w:p>
    <w:p w14:paraId="4C592814" w14:textId="77777777" w:rsidR="00AD4CDE" w:rsidRPr="00D27771" w:rsidRDefault="00AD4CDE" w:rsidP="00106D79">
      <w:pPr>
        <w:widowControl/>
        <w:tabs>
          <w:tab w:val="left" w:pos="2835"/>
        </w:tabs>
        <w:jc w:val="both"/>
        <w:rPr>
          <w:rFonts w:ascii="Arial" w:hAnsi="Arial" w:cs="Arial"/>
        </w:rPr>
      </w:pPr>
    </w:p>
    <w:p w14:paraId="13635FC2" w14:textId="77777777" w:rsidR="00AD4CDE" w:rsidRPr="00D27771" w:rsidRDefault="00AD4CDE" w:rsidP="00106D79">
      <w:pPr>
        <w:widowControl/>
        <w:tabs>
          <w:tab w:val="left" w:pos="2835"/>
        </w:tabs>
        <w:jc w:val="both"/>
        <w:rPr>
          <w:rFonts w:ascii="Arial" w:hAnsi="Arial" w:cs="Arial"/>
        </w:rPr>
      </w:pPr>
      <w:r w:rsidRPr="00D27771">
        <w:rPr>
          <w:rFonts w:ascii="Arial" w:hAnsi="Arial" w:cs="Arial"/>
        </w:rPr>
        <w:t xml:space="preserve">podle § 11a, zákona č. 229/1991 Sb., ve znění pozdějších předpisů (dále jen "zákon o půdě") </w:t>
      </w:r>
    </w:p>
    <w:p w14:paraId="665D5CCE" w14:textId="77777777" w:rsidR="00AD4CDE" w:rsidRPr="00D27771" w:rsidRDefault="00AD4CDE" w:rsidP="00106D79">
      <w:pPr>
        <w:widowControl/>
        <w:tabs>
          <w:tab w:val="left" w:pos="2835"/>
        </w:tabs>
        <w:jc w:val="both"/>
        <w:rPr>
          <w:rFonts w:ascii="Arial" w:hAnsi="Arial" w:cs="Arial"/>
        </w:rPr>
      </w:pPr>
    </w:p>
    <w:p w14:paraId="78EA4B7A" w14:textId="77777777" w:rsidR="00D0330A" w:rsidRPr="00D27771" w:rsidRDefault="00D0330A" w:rsidP="00106D79">
      <w:pPr>
        <w:widowControl/>
        <w:jc w:val="both"/>
        <w:rPr>
          <w:rFonts w:ascii="Arial" w:hAnsi="Arial" w:cs="Arial"/>
        </w:rPr>
      </w:pPr>
    </w:p>
    <w:p w14:paraId="337D4B38" w14:textId="51B1A939" w:rsidR="000D31C6" w:rsidRPr="000D31C6" w:rsidRDefault="00AD4CDE" w:rsidP="000D31C6">
      <w:pPr>
        <w:pStyle w:val="para"/>
        <w:rPr>
          <w:rFonts w:ascii="Arial" w:hAnsi="Arial" w:cs="Arial"/>
          <w:sz w:val="22"/>
          <w:szCs w:val="22"/>
        </w:rPr>
      </w:pPr>
      <w:r w:rsidRPr="0030770F">
        <w:rPr>
          <w:rFonts w:ascii="Arial" w:hAnsi="Arial" w:cs="Arial"/>
          <w:sz w:val="22"/>
          <w:szCs w:val="22"/>
        </w:rPr>
        <w:t>smlouvu o</w:t>
      </w:r>
      <w:r w:rsidR="0043267F" w:rsidRPr="0030770F">
        <w:rPr>
          <w:rFonts w:ascii="Arial" w:hAnsi="Arial" w:cs="Arial"/>
          <w:sz w:val="22"/>
          <w:szCs w:val="22"/>
        </w:rPr>
        <w:t xml:space="preserve"> </w:t>
      </w:r>
      <w:r w:rsidRPr="0030770F">
        <w:rPr>
          <w:rFonts w:ascii="Arial" w:hAnsi="Arial" w:cs="Arial"/>
          <w:sz w:val="22"/>
          <w:szCs w:val="22"/>
        </w:rPr>
        <w:t xml:space="preserve">převodu pozemku </w:t>
      </w:r>
      <w:r w:rsidRPr="0030770F">
        <w:rPr>
          <w:rFonts w:ascii="Arial" w:hAnsi="Arial" w:cs="Arial"/>
          <w:sz w:val="22"/>
          <w:szCs w:val="22"/>
        </w:rPr>
        <w:br/>
        <w:t>číslo</w:t>
      </w:r>
      <w:r w:rsidR="001965CB" w:rsidRPr="0030770F">
        <w:rPr>
          <w:rFonts w:ascii="Arial" w:hAnsi="Arial" w:cs="Arial"/>
          <w:sz w:val="22"/>
          <w:szCs w:val="22"/>
        </w:rPr>
        <w:t>:</w:t>
      </w:r>
      <w:r w:rsidRPr="0030770F">
        <w:rPr>
          <w:rFonts w:ascii="Arial" w:hAnsi="Arial" w:cs="Arial"/>
          <w:sz w:val="22"/>
          <w:szCs w:val="22"/>
        </w:rPr>
        <w:t xml:space="preserve"> 4PR21/08</w:t>
      </w:r>
    </w:p>
    <w:p w14:paraId="1F01D0FA" w14:textId="77777777" w:rsidR="00AD4CDE" w:rsidRPr="00D27771" w:rsidRDefault="00AD4CDE" w:rsidP="00106D79">
      <w:pPr>
        <w:pStyle w:val="para"/>
        <w:jc w:val="both"/>
        <w:rPr>
          <w:rFonts w:ascii="Arial" w:hAnsi="Arial" w:cs="Arial"/>
          <w:sz w:val="20"/>
          <w:szCs w:val="20"/>
        </w:rPr>
      </w:pPr>
    </w:p>
    <w:p w14:paraId="23BABAE6" w14:textId="77777777" w:rsidR="00AD4CDE" w:rsidRPr="00D27771" w:rsidRDefault="00AD4CDE" w:rsidP="0030770F">
      <w:pPr>
        <w:pStyle w:val="para"/>
        <w:rPr>
          <w:rFonts w:ascii="Arial" w:hAnsi="Arial" w:cs="Arial"/>
          <w:sz w:val="20"/>
          <w:szCs w:val="20"/>
        </w:rPr>
      </w:pPr>
      <w:r w:rsidRPr="00D27771">
        <w:rPr>
          <w:rFonts w:ascii="Arial" w:hAnsi="Arial" w:cs="Arial"/>
          <w:sz w:val="20"/>
          <w:szCs w:val="20"/>
        </w:rPr>
        <w:t>Čl. I.</w:t>
      </w:r>
    </w:p>
    <w:p w14:paraId="4DA0C63F" w14:textId="77777777" w:rsidR="00AD4CDE" w:rsidRPr="00835624" w:rsidRDefault="00AD4CDE" w:rsidP="00106D79">
      <w:pPr>
        <w:widowControl/>
        <w:tabs>
          <w:tab w:val="left" w:pos="1134"/>
          <w:tab w:val="left" w:pos="3402"/>
          <w:tab w:val="right" w:pos="6237"/>
          <w:tab w:val="right" w:pos="7513"/>
          <w:tab w:val="right" w:pos="9406"/>
        </w:tabs>
        <w:jc w:val="both"/>
        <w:rPr>
          <w:rFonts w:ascii="Arial" w:hAnsi="Arial" w:cs="Arial"/>
        </w:rPr>
      </w:pPr>
    </w:p>
    <w:p w14:paraId="2164C0B5" w14:textId="66F91BE5" w:rsidR="00AD4CDE" w:rsidRDefault="00AD4CDE" w:rsidP="00106D79">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Ústí nad Labem pro katastrální území </w:t>
      </w:r>
      <w:r w:rsidRPr="00E378B8">
        <w:rPr>
          <w:rFonts w:ascii="Arial" w:hAnsi="Arial" w:cs="Arial"/>
          <w:b/>
          <w:bCs/>
        </w:rPr>
        <w:t>Habrovany u Řehlovic</w:t>
      </w:r>
      <w:r w:rsidRPr="00835624">
        <w:rPr>
          <w:rFonts w:ascii="Arial" w:hAnsi="Arial" w:cs="Arial"/>
        </w:rPr>
        <w:t>, obec Habrovany.</w:t>
      </w:r>
    </w:p>
    <w:p w14:paraId="3141B5B3" w14:textId="27B5DCBB" w:rsidR="00AD4CDE" w:rsidRPr="00835624" w:rsidRDefault="00AD4CDE" w:rsidP="00106D79">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0D31C6">
        <w:rPr>
          <w:rFonts w:ascii="Arial" w:hAnsi="Arial" w:cs="Arial"/>
        </w:rPr>
        <w:t>.</w:t>
      </w:r>
      <w:r w:rsidRPr="00835624">
        <w:rPr>
          <w:rFonts w:ascii="Arial" w:hAnsi="Arial" w:cs="Arial"/>
        </w:rPr>
        <w:t xml:space="preserve"> </w:t>
      </w:r>
    </w:p>
    <w:p w14:paraId="40E4549E" w14:textId="77777777" w:rsidR="00AD4CDE" w:rsidRPr="00835624" w:rsidRDefault="00AD4CDE" w:rsidP="00106D79">
      <w:pPr>
        <w:widowControl/>
        <w:tabs>
          <w:tab w:val="left" w:pos="1134"/>
          <w:tab w:val="left" w:pos="3402"/>
          <w:tab w:val="right" w:pos="6237"/>
          <w:tab w:val="right" w:pos="7513"/>
          <w:tab w:val="right" w:pos="9406"/>
        </w:tabs>
        <w:jc w:val="both"/>
        <w:rPr>
          <w:rFonts w:ascii="Arial" w:hAnsi="Arial" w:cs="Arial"/>
        </w:rPr>
      </w:pPr>
    </w:p>
    <w:p w14:paraId="128EFAE8" w14:textId="52CAB2CF" w:rsidR="00AD4CDE" w:rsidRPr="00835624" w:rsidRDefault="00AD4CDE" w:rsidP="00106D79">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porosty, </w:t>
      </w:r>
      <w:r w:rsidR="0030770F">
        <w:rPr>
          <w:rFonts w:ascii="Arial" w:hAnsi="Arial" w:cs="Arial"/>
          <w:b/>
          <w:sz w:val="18"/>
          <w:u w:val="single"/>
        </w:rPr>
        <w:t xml:space="preserve">     </w:t>
      </w:r>
      <w:r w:rsidRPr="00835624">
        <w:rPr>
          <w:rFonts w:ascii="Arial" w:hAnsi="Arial" w:cs="Arial"/>
          <w:b/>
          <w:sz w:val="18"/>
          <w:u w:val="single"/>
        </w:rPr>
        <w:t>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23C5107" w14:textId="77777777" w:rsidR="00AD4CDE" w:rsidRPr="00835624" w:rsidRDefault="00AD4CDE" w:rsidP="00106D79">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EFD3C9B" w14:textId="674CB93D" w:rsidR="00AD4CDE" w:rsidRPr="00835624" w:rsidRDefault="00AD4CDE" w:rsidP="00106D79">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1677</w:t>
      </w:r>
      <w:r w:rsidRPr="00835624">
        <w:rPr>
          <w:rFonts w:ascii="Arial" w:hAnsi="Arial" w:cs="Arial"/>
          <w:sz w:val="18"/>
        </w:rPr>
        <w:tab/>
        <w:t>ostatní ploch</w:t>
      </w:r>
      <w:r w:rsidR="0030770F">
        <w:rPr>
          <w:rFonts w:ascii="Arial" w:hAnsi="Arial" w:cs="Arial"/>
          <w:sz w:val="18"/>
        </w:rPr>
        <w:t xml:space="preserve">a                       </w:t>
      </w:r>
      <w:r w:rsidRPr="00835624">
        <w:rPr>
          <w:rFonts w:ascii="Arial" w:hAnsi="Arial" w:cs="Arial"/>
          <w:sz w:val="18"/>
        </w:rPr>
        <w:t>90,40 Kč</w:t>
      </w:r>
      <w:r w:rsidRPr="00835624">
        <w:rPr>
          <w:rFonts w:ascii="Arial" w:hAnsi="Arial" w:cs="Arial"/>
          <w:sz w:val="18"/>
        </w:rPr>
        <w:tab/>
      </w:r>
      <w:r w:rsidR="0030770F">
        <w:rPr>
          <w:rFonts w:ascii="Arial" w:hAnsi="Arial" w:cs="Arial"/>
          <w:sz w:val="18"/>
        </w:rPr>
        <w:t xml:space="preserve">                                                      </w:t>
      </w:r>
      <w:r w:rsidRPr="00835624">
        <w:rPr>
          <w:rFonts w:ascii="Arial" w:hAnsi="Arial" w:cs="Arial"/>
          <w:sz w:val="18"/>
        </w:rPr>
        <w:t>1 365 m</w:t>
      </w:r>
      <w:r w:rsidRPr="0030770F">
        <w:rPr>
          <w:rFonts w:ascii="Arial" w:hAnsi="Arial" w:cs="Arial"/>
          <w:sz w:val="18"/>
          <w:vertAlign w:val="superscript"/>
        </w:rPr>
        <w:t>2</w:t>
      </w:r>
      <w:r w:rsidRPr="00835624">
        <w:rPr>
          <w:rFonts w:ascii="Arial" w:hAnsi="Arial" w:cs="Arial"/>
          <w:sz w:val="18"/>
        </w:rPr>
        <w:tab/>
        <w:t xml:space="preserve">4 186,00 Kč </w:t>
      </w:r>
    </w:p>
    <w:p w14:paraId="440ACF97" w14:textId="77777777" w:rsidR="00AD4CDE" w:rsidRPr="00835624" w:rsidRDefault="00AD4CDE" w:rsidP="00106D79">
      <w:pPr>
        <w:widowControl/>
        <w:tabs>
          <w:tab w:val="left" w:pos="1134"/>
          <w:tab w:val="left" w:pos="3402"/>
          <w:tab w:val="right" w:pos="6237"/>
          <w:tab w:val="right" w:pos="7513"/>
          <w:tab w:val="right" w:pos="9406"/>
        </w:tabs>
        <w:jc w:val="both"/>
        <w:rPr>
          <w:rFonts w:ascii="Arial" w:hAnsi="Arial" w:cs="Arial"/>
          <w:sz w:val="18"/>
        </w:rPr>
      </w:pPr>
    </w:p>
    <w:p w14:paraId="6DCAA00E" w14:textId="154D53B3" w:rsidR="00AD4CDE" w:rsidRPr="000D31C6" w:rsidRDefault="00AD4CDE" w:rsidP="00106D79">
      <w:pPr>
        <w:widowControl/>
        <w:tabs>
          <w:tab w:val="left" w:pos="1134"/>
          <w:tab w:val="left" w:pos="3402"/>
          <w:tab w:val="right" w:pos="6237"/>
          <w:tab w:val="right" w:pos="7513"/>
          <w:tab w:val="right" w:pos="9406"/>
        </w:tabs>
        <w:jc w:val="both"/>
        <w:rPr>
          <w:rFonts w:ascii="Arial" w:hAnsi="Arial" w:cs="Arial"/>
          <w:b/>
          <w:sz w:val="18"/>
        </w:rPr>
      </w:pPr>
      <w:r w:rsidRPr="000D31C6">
        <w:rPr>
          <w:rFonts w:ascii="Arial" w:hAnsi="Arial" w:cs="Arial"/>
          <w:b/>
          <w:sz w:val="18"/>
        </w:rPr>
        <w:t xml:space="preserve">Za smlouvu celkem: </w:t>
      </w:r>
      <w:r w:rsidRPr="000D31C6">
        <w:rPr>
          <w:rFonts w:ascii="Arial" w:hAnsi="Arial" w:cs="Arial"/>
          <w:b/>
          <w:sz w:val="18"/>
        </w:rPr>
        <w:tab/>
      </w:r>
      <w:r w:rsidRPr="000D31C6">
        <w:rPr>
          <w:rFonts w:ascii="Arial" w:hAnsi="Arial" w:cs="Arial"/>
          <w:b/>
          <w:sz w:val="18"/>
        </w:rPr>
        <w:tab/>
      </w:r>
      <w:r w:rsidR="000D31C6">
        <w:rPr>
          <w:rFonts w:ascii="Arial" w:hAnsi="Arial" w:cs="Arial"/>
          <w:b/>
          <w:sz w:val="18"/>
        </w:rPr>
        <w:t xml:space="preserve">   </w:t>
      </w:r>
      <w:r w:rsidRPr="000D31C6">
        <w:rPr>
          <w:rFonts w:ascii="Arial" w:hAnsi="Arial" w:cs="Arial"/>
          <w:b/>
          <w:sz w:val="18"/>
        </w:rPr>
        <w:tab/>
      </w:r>
      <w:r w:rsidR="000D31C6">
        <w:rPr>
          <w:rFonts w:ascii="Arial" w:hAnsi="Arial" w:cs="Arial"/>
          <w:b/>
          <w:sz w:val="18"/>
        </w:rPr>
        <w:t xml:space="preserve">        </w:t>
      </w:r>
      <w:r w:rsidRPr="000D31C6">
        <w:rPr>
          <w:rFonts w:ascii="Arial" w:hAnsi="Arial" w:cs="Arial"/>
          <w:b/>
          <w:sz w:val="18"/>
        </w:rPr>
        <w:t>1 365 m</w:t>
      </w:r>
      <w:r w:rsidRPr="000D31C6">
        <w:rPr>
          <w:rFonts w:ascii="Arial" w:hAnsi="Arial" w:cs="Arial"/>
          <w:b/>
          <w:sz w:val="18"/>
          <w:vertAlign w:val="superscript"/>
        </w:rPr>
        <w:t>2</w:t>
      </w:r>
      <w:r w:rsidRPr="000D31C6">
        <w:rPr>
          <w:rFonts w:ascii="Arial" w:hAnsi="Arial" w:cs="Arial"/>
          <w:b/>
          <w:sz w:val="18"/>
        </w:rPr>
        <w:t xml:space="preserve"> </w:t>
      </w:r>
      <w:r w:rsidRPr="000D31C6">
        <w:rPr>
          <w:rFonts w:ascii="Arial" w:hAnsi="Arial" w:cs="Arial"/>
          <w:b/>
          <w:sz w:val="18"/>
        </w:rPr>
        <w:tab/>
        <w:t>4 186,00 Kč</w:t>
      </w:r>
    </w:p>
    <w:p w14:paraId="116B2EE0" w14:textId="77777777" w:rsidR="00AD4CDE" w:rsidRPr="000D31C6" w:rsidRDefault="00AD4CDE" w:rsidP="00106D79">
      <w:pPr>
        <w:widowControl/>
        <w:tabs>
          <w:tab w:val="left" w:pos="1134"/>
          <w:tab w:val="left" w:pos="3402"/>
          <w:tab w:val="right" w:pos="6237"/>
          <w:tab w:val="right" w:pos="7513"/>
          <w:tab w:val="right" w:pos="9406"/>
        </w:tabs>
        <w:jc w:val="both"/>
        <w:rPr>
          <w:rFonts w:ascii="Arial" w:hAnsi="Arial" w:cs="Arial"/>
          <w:b/>
        </w:rPr>
      </w:pPr>
    </w:p>
    <w:p w14:paraId="57959DDC" w14:textId="3B9D4EDA" w:rsidR="00AD4CDE" w:rsidRPr="00D27771" w:rsidRDefault="00AD4CDE" w:rsidP="00106D79">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Habrovany u Řehlovic - parc. </w:t>
      </w:r>
      <w:r w:rsidR="00D66FF1">
        <w:rPr>
          <w:rFonts w:ascii="Arial" w:hAnsi="Arial" w:cs="Arial"/>
        </w:rPr>
        <w:t xml:space="preserve"> </w:t>
      </w:r>
      <w:r w:rsidR="00A2582E">
        <w:rPr>
          <w:rFonts w:ascii="Arial" w:hAnsi="Arial" w:cs="Arial"/>
        </w:rPr>
        <w:t xml:space="preserve">             </w:t>
      </w:r>
      <w:r w:rsidRPr="00D27771">
        <w:rPr>
          <w:rFonts w:ascii="Arial" w:hAnsi="Arial" w:cs="Arial"/>
        </w:rPr>
        <w:t>č. 1677 na základě pravomocného rozhodnutí Státního pozemkového úřadu, Krajského pozemkového úřadu pro Ústecký kraj, Pobočky Teplice, čj. SPU 168864/2015 ze dne 25. 7. 2015, o výměně nebo přechodu vlastnických práv v obci Habrovany, katastrálním území Habrovany u Řehlovic.</w:t>
      </w:r>
    </w:p>
    <w:p w14:paraId="21D5E9E6" w14:textId="77777777" w:rsidR="00AD4CDE" w:rsidRPr="00D27771" w:rsidRDefault="00AD4CDE" w:rsidP="00106D79">
      <w:pPr>
        <w:widowControl/>
        <w:tabs>
          <w:tab w:val="left" w:pos="2410"/>
          <w:tab w:val="left" w:pos="6804"/>
          <w:tab w:val="right" w:pos="9412"/>
        </w:tabs>
        <w:jc w:val="both"/>
        <w:rPr>
          <w:rFonts w:ascii="Arial" w:hAnsi="Arial" w:cs="Arial"/>
        </w:rPr>
      </w:pPr>
    </w:p>
    <w:p w14:paraId="07BA4D70" w14:textId="4259160C" w:rsidR="00AD4CDE" w:rsidRPr="00D27771" w:rsidRDefault="00AD4CDE" w:rsidP="000D31C6">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66FF1">
        <w:rPr>
          <w:rFonts w:ascii="Arial" w:hAnsi="Arial" w:cs="Arial"/>
        </w:rPr>
        <w:t>xxxxxxxxxxxxxxxxx</w:t>
      </w:r>
      <w:r w:rsidR="0030770F" w:rsidRPr="00D27771">
        <w:rPr>
          <w:rFonts w:ascii="Arial" w:hAnsi="Arial" w:cs="Arial"/>
        </w:rPr>
        <w:t xml:space="preserve">, ze dne </w:t>
      </w:r>
      <w:r w:rsidR="00FC2C2A">
        <w:rPr>
          <w:rFonts w:ascii="Arial" w:hAnsi="Arial" w:cs="Arial"/>
        </w:rPr>
        <w:t xml:space="preserve">  </w:t>
      </w:r>
      <w:r w:rsidR="00A2582E">
        <w:rPr>
          <w:rFonts w:ascii="Arial" w:hAnsi="Arial" w:cs="Arial"/>
        </w:rPr>
        <w:t xml:space="preserve">      </w:t>
      </w:r>
      <w:r w:rsidR="0030770F" w:rsidRPr="00D27771">
        <w:rPr>
          <w:rFonts w:ascii="Arial" w:hAnsi="Arial" w:cs="Arial"/>
        </w:rPr>
        <w:t xml:space="preserve">17. 1. 2018, pod </w:t>
      </w:r>
      <w:r w:rsidRPr="00D27771">
        <w:rPr>
          <w:rFonts w:ascii="Arial" w:hAnsi="Arial" w:cs="Arial"/>
        </w:rPr>
        <w:t>čj. 10733-13/2018, podle vyhl.</w:t>
      </w:r>
      <w:r w:rsidR="0030770F">
        <w:rPr>
          <w:rFonts w:ascii="Arial" w:hAnsi="Arial" w:cs="Arial"/>
        </w:rPr>
        <w:t xml:space="preserve"> </w:t>
      </w:r>
      <w:r w:rsidRPr="00D27771">
        <w:rPr>
          <w:rFonts w:ascii="Arial" w:hAnsi="Arial" w:cs="Arial"/>
        </w:rPr>
        <w:t>č. 182/1988 Sb., ve znění vyhl.</w:t>
      </w:r>
      <w:r w:rsidR="0030770F">
        <w:rPr>
          <w:rFonts w:ascii="Arial" w:hAnsi="Arial" w:cs="Arial"/>
        </w:rPr>
        <w:t xml:space="preserve"> </w:t>
      </w:r>
      <w:r w:rsidRPr="00D27771">
        <w:rPr>
          <w:rFonts w:ascii="Arial" w:hAnsi="Arial" w:cs="Arial"/>
        </w:rPr>
        <w:t xml:space="preserve">č. 316/1990 Sb., celkovou částkou 4 185,40 Kč (slovy: čtyřitisícejednostoosmdesátpět korun českých čtyřicet haléřů). </w:t>
      </w:r>
    </w:p>
    <w:p w14:paraId="11397AA3" w14:textId="77777777" w:rsidR="00AD4CDE" w:rsidRPr="00D27771" w:rsidRDefault="00AD4CDE" w:rsidP="00106D79">
      <w:pPr>
        <w:widowControl/>
        <w:jc w:val="both"/>
        <w:rPr>
          <w:rFonts w:ascii="Arial" w:hAnsi="Arial" w:cs="Arial"/>
        </w:rPr>
      </w:pPr>
    </w:p>
    <w:p w14:paraId="6522747D" w14:textId="77777777" w:rsidR="00AD4CDE" w:rsidRPr="00D27771" w:rsidRDefault="00AD4CDE" w:rsidP="006E24F6">
      <w:pPr>
        <w:pStyle w:val="para"/>
        <w:rPr>
          <w:rFonts w:ascii="Arial" w:hAnsi="Arial" w:cs="Arial"/>
          <w:sz w:val="20"/>
          <w:szCs w:val="20"/>
        </w:rPr>
      </w:pPr>
      <w:r w:rsidRPr="00D27771">
        <w:rPr>
          <w:rFonts w:ascii="Arial" w:hAnsi="Arial" w:cs="Arial"/>
          <w:sz w:val="20"/>
          <w:szCs w:val="20"/>
        </w:rPr>
        <w:t>Čl. II.</w:t>
      </w:r>
    </w:p>
    <w:p w14:paraId="75DBBEDE" w14:textId="77777777" w:rsidR="00196594" w:rsidRPr="00D27771" w:rsidRDefault="00196594" w:rsidP="00106D79">
      <w:pPr>
        <w:pStyle w:val="para"/>
        <w:jc w:val="both"/>
        <w:rPr>
          <w:rFonts w:ascii="Arial" w:hAnsi="Arial" w:cs="Arial"/>
          <w:sz w:val="20"/>
          <w:szCs w:val="20"/>
        </w:rPr>
      </w:pPr>
    </w:p>
    <w:p w14:paraId="7A72D570" w14:textId="77777777" w:rsidR="000D31C6" w:rsidRDefault="00AD4CDE" w:rsidP="006E24F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B81B844" w14:textId="5053CE88" w:rsidR="006E24F6" w:rsidRDefault="00AD4CDE" w:rsidP="006E24F6">
      <w:pPr>
        <w:widowControl/>
        <w:jc w:val="both"/>
        <w:rPr>
          <w:rFonts w:ascii="Arial" w:hAnsi="Arial" w:cs="Arial"/>
        </w:rPr>
      </w:pPr>
      <w:r w:rsidRPr="00D27771">
        <w:rPr>
          <w:rFonts w:ascii="Arial" w:hAnsi="Arial" w:cs="Arial"/>
        </w:rPr>
        <w:t xml:space="preserve">- </w:t>
      </w:r>
      <w:r w:rsidR="006E24F6" w:rsidRPr="00D27771">
        <w:rPr>
          <w:rFonts w:ascii="Arial" w:hAnsi="Arial" w:cs="Arial"/>
        </w:rPr>
        <w:t xml:space="preserve">pravomocným rozhodnutím Okresního pozemkového úřadu Most, čj. SPU 327397/2017/Bach ze dne </w:t>
      </w:r>
      <w:r w:rsidR="00A2582E">
        <w:rPr>
          <w:rFonts w:ascii="Arial" w:hAnsi="Arial" w:cs="Arial"/>
        </w:rPr>
        <w:t xml:space="preserve">    </w:t>
      </w:r>
      <w:r w:rsidR="00F46907">
        <w:rPr>
          <w:rFonts w:ascii="Arial" w:hAnsi="Arial" w:cs="Arial"/>
        </w:rPr>
        <w:t xml:space="preserve"> </w:t>
      </w:r>
      <w:r w:rsidR="006E24F6" w:rsidRPr="00D27771">
        <w:rPr>
          <w:rFonts w:ascii="Arial" w:hAnsi="Arial" w:cs="Arial"/>
        </w:rPr>
        <w:t xml:space="preserve">27. 9. 2017, kterým oprávněné osobě </w:t>
      </w:r>
      <w:r w:rsidR="006E24F6">
        <w:rPr>
          <w:rFonts w:ascii="Arial" w:hAnsi="Arial" w:cs="Arial"/>
        </w:rPr>
        <w:t xml:space="preserve">Jitce </w:t>
      </w:r>
      <w:r w:rsidR="006E24F6" w:rsidRPr="00D27771">
        <w:rPr>
          <w:rFonts w:ascii="Arial" w:hAnsi="Arial" w:cs="Arial"/>
        </w:rPr>
        <w:t>Havlínov</w:t>
      </w:r>
      <w:r w:rsidR="006E24F6">
        <w:rPr>
          <w:rFonts w:ascii="Arial" w:hAnsi="Arial" w:cs="Arial"/>
        </w:rPr>
        <w:t>é</w:t>
      </w:r>
      <w:r w:rsidR="006E24F6" w:rsidRPr="00D27771">
        <w:rPr>
          <w:rFonts w:ascii="Arial" w:hAnsi="Arial" w:cs="Arial"/>
        </w:rPr>
        <w:t>, rodné číslo 48</w:t>
      </w:r>
      <w:r w:rsidR="00D66FF1">
        <w:rPr>
          <w:rFonts w:ascii="Arial" w:hAnsi="Arial" w:cs="Arial"/>
        </w:rPr>
        <w:t>xxxxxxx</w:t>
      </w:r>
      <w:r w:rsidR="006E24F6" w:rsidRPr="00D27771">
        <w:rPr>
          <w:rFonts w:ascii="Arial" w:hAnsi="Arial" w:cs="Arial"/>
        </w:rPr>
        <w:t>, nelze vydat pozemky nebo jejich části v katastrálním území Most II, ob</w:t>
      </w:r>
      <w:r w:rsidR="006E24F6">
        <w:rPr>
          <w:rFonts w:ascii="Arial" w:hAnsi="Arial" w:cs="Arial"/>
        </w:rPr>
        <w:t>ec</w:t>
      </w:r>
      <w:r w:rsidR="006E24F6" w:rsidRPr="00D27771">
        <w:rPr>
          <w:rFonts w:ascii="Arial" w:hAnsi="Arial" w:cs="Arial"/>
        </w:rPr>
        <w:t xml:space="preserve"> Most, </w:t>
      </w:r>
      <w:r w:rsidR="006E24F6" w:rsidRPr="00C922F0">
        <w:rPr>
          <w:rFonts w:ascii="Arial" w:hAnsi="Arial" w:cs="Arial"/>
          <w:b/>
          <w:bCs/>
        </w:rPr>
        <w:t>okres Most</w:t>
      </w:r>
      <w:r w:rsidR="006E24F6" w:rsidRPr="00D27771">
        <w:rPr>
          <w:rFonts w:ascii="Arial" w:hAnsi="Arial" w:cs="Arial"/>
        </w:rPr>
        <w:t xml:space="preserve">. </w:t>
      </w:r>
    </w:p>
    <w:p w14:paraId="1F3BA24D" w14:textId="77777777" w:rsidR="00D0330A" w:rsidRPr="00D27771" w:rsidRDefault="00D0330A" w:rsidP="006E24F6">
      <w:pPr>
        <w:widowControl/>
        <w:jc w:val="both"/>
        <w:rPr>
          <w:rFonts w:ascii="Arial" w:hAnsi="Arial" w:cs="Arial"/>
        </w:rPr>
      </w:pPr>
    </w:p>
    <w:p w14:paraId="38935F84" w14:textId="71AB5C8C" w:rsidR="00AD4CDE" w:rsidRPr="00D27771" w:rsidRDefault="006E24F6" w:rsidP="006E24F6">
      <w:pPr>
        <w:widowControl/>
        <w:jc w:val="both"/>
        <w:rPr>
          <w:rFonts w:ascii="Arial" w:hAnsi="Arial" w:cs="Arial"/>
        </w:rPr>
      </w:pPr>
      <w:r w:rsidRPr="00D27771">
        <w:rPr>
          <w:rFonts w:ascii="Arial" w:hAnsi="Arial" w:cs="Arial"/>
        </w:rPr>
        <w:lastRenderedPageBreak/>
        <w:t>Nevydané pozemky byly oceněny</w:t>
      </w:r>
      <w:r>
        <w:rPr>
          <w:rFonts w:ascii="Arial" w:hAnsi="Arial" w:cs="Arial"/>
        </w:rPr>
        <w:t xml:space="preserve"> </w:t>
      </w:r>
      <w:r w:rsidRPr="00D27771">
        <w:rPr>
          <w:rFonts w:ascii="Arial" w:hAnsi="Arial" w:cs="Arial"/>
        </w:rPr>
        <w:t xml:space="preserve">znaleckým posudkem znalce </w:t>
      </w:r>
      <w:r w:rsidR="003F6C0A">
        <w:rPr>
          <w:rFonts w:ascii="Arial" w:hAnsi="Arial" w:cs="Arial"/>
        </w:rPr>
        <w:t>xxxxxxxxxxxxxxxxxx</w:t>
      </w:r>
      <w:r>
        <w:rPr>
          <w:rFonts w:ascii="Arial" w:hAnsi="Arial" w:cs="Arial"/>
        </w:rPr>
        <w:t xml:space="preserve">, </w:t>
      </w:r>
      <w:r w:rsidRPr="00D27771">
        <w:rPr>
          <w:rFonts w:ascii="Arial" w:hAnsi="Arial" w:cs="Arial"/>
        </w:rPr>
        <w:t>čj.  6012/284/2018, ze dne 26. 9. 2018, podle vyhl.</w:t>
      </w:r>
      <w:r>
        <w:rPr>
          <w:rFonts w:ascii="Arial" w:hAnsi="Arial" w:cs="Arial"/>
        </w:rPr>
        <w:t xml:space="preserve"> </w:t>
      </w:r>
      <w:r w:rsidRPr="00D27771">
        <w:rPr>
          <w:rFonts w:ascii="Arial" w:hAnsi="Arial" w:cs="Arial"/>
        </w:rPr>
        <w:t>č. 182/1988 Sb., ve znění vyhl.</w:t>
      </w:r>
      <w:r>
        <w:rPr>
          <w:rFonts w:ascii="Arial" w:hAnsi="Arial" w:cs="Arial"/>
        </w:rPr>
        <w:t xml:space="preserve"> </w:t>
      </w:r>
      <w:r w:rsidRPr="00D27771">
        <w:rPr>
          <w:rFonts w:ascii="Arial" w:hAnsi="Arial" w:cs="Arial"/>
        </w:rPr>
        <w:t xml:space="preserve">č. 316/1990 Sb., celkovou částkou </w:t>
      </w:r>
      <w:r w:rsidR="0072456C">
        <w:rPr>
          <w:rFonts w:ascii="Arial" w:hAnsi="Arial" w:cs="Arial"/>
        </w:rPr>
        <w:t>xxxxxxxxxxx</w:t>
      </w:r>
      <w:r w:rsidR="0072456C">
        <w:rPr>
          <w:rFonts w:ascii="Arial" w:hAnsi="Arial" w:cs="Arial"/>
        </w:rPr>
        <w:t xml:space="preserve">x </w:t>
      </w:r>
      <w:r w:rsidR="00AD4CDE" w:rsidRPr="00D27771">
        <w:rPr>
          <w:rFonts w:ascii="Arial" w:hAnsi="Arial" w:cs="Arial"/>
        </w:rPr>
        <w:t xml:space="preserve">Kč (slovy: </w:t>
      </w:r>
      <w:r w:rsidR="0072456C">
        <w:rPr>
          <w:rFonts w:ascii="Arial" w:hAnsi="Arial" w:cs="Arial"/>
        </w:rPr>
        <w:t>xxxxxxxxxxxxxxxxxxxxxxxxxxxxxxxxxxxxxxxxxxxxxxxxx</w:t>
      </w:r>
      <w:r w:rsidR="00AD4CDE" w:rsidRPr="00D27771">
        <w:rPr>
          <w:rFonts w:ascii="Arial" w:hAnsi="Arial" w:cs="Arial"/>
        </w:rPr>
        <w:t xml:space="preserve"> korun českých </w:t>
      </w:r>
      <w:r w:rsidR="0072456C">
        <w:rPr>
          <w:rFonts w:ascii="Arial" w:hAnsi="Arial" w:cs="Arial"/>
        </w:rPr>
        <w:t>xxxxxxxxx</w:t>
      </w:r>
      <w:bookmarkStart w:id="0" w:name="_GoBack"/>
      <w:bookmarkEnd w:id="0"/>
      <w:r w:rsidR="00AD4CDE" w:rsidRPr="00D27771">
        <w:rPr>
          <w:rFonts w:ascii="Arial" w:hAnsi="Arial" w:cs="Arial"/>
        </w:rPr>
        <w:t xml:space="preserve"> haléřů). </w:t>
      </w:r>
    </w:p>
    <w:p w14:paraId="08C42253" w14:textId="77777777" w:rsidR="00AD4CDE" w:rsidRPr="00D27771" w:rsidRDefault="00AD4CDE" w:rsidP="00106D79">
      <w:pPr>
        <w:widowControl/>
        <w:jc w:val="both"/>
        <w:rPr>
          <w:rFonts w:ascii="Arial" w:hAnsi="Arial" w:cs="Arial"/>
        </w:rPr>
      </w:pPr>
    </w:p>
    <w:p w14:paraId="676575AF" w14:textId="77777777" w:rsidR="00AD4CDE" w:rsidRPr="00D27771" w:rsidRDefault="00AD4CDE" w:rsidP="00106D79">
      <w:pPr>
        <w:widowControl/>
        <w:jc w:val="both"/>
        <w:rPr>
          <w:rFonts w:ascii="Arial" w:hAnsi="Arial" w:cs="Arial"/>
        </w:rPr>
      </w:pPr>
      <w:r w:rsidRPr="00D27771">
        <w:rPr>
          <w:rFonts w:ascii="Arial" w:hAnsi="Arial" w:cs="Arial"/>
        </w:rPr>
        <w:t xml:space="preserve">Z toho bude touto smlouvou vypořádáno 4 186,00 Kč. </w:t>
      </w:r>
    </w:p>
    <w:p w14:paraId="3A60A8DF" w14:textId="77777777" w:rsidR="00AD4CDE" w:rsidRPr="00D27771" w:rsidRDefault="00AD4CDE" w:rsidP="00106D79">
      <w:pPr>
        <w:widowControl/>
        <w:jc w:val="both"/>
        <w:rPr>
          <w:rFonts w:ascii="Arial" w:hAnsi="Arial" w:cs="Arial"/>
        </w:rPr>
      </w:pPr>
    </w:p>
    <w:p w14:paraId="2DD2B2FE" w14:textId="0CBE26EF" w:rsidR="00AD4CDE" w:rsidRDefault="00AD4CDE" w:rsidP="008968E6">
      <w:pPr>
        <w:widowControl/>
        <w:jc w:val="center"/>
        <w:rPr>
          <w:rFonts w:ascii="Arial" w:hAnsi="Arial" w:cs="Arial"/>
          <w:b/>
          <w:bCs/>
        </w:rPr>
      </w:pPr>
      <w:r w:rsidRPr="008968E6">
        <w:rPr>
          <w:rFonts w:ascii="Arial" w:hAnsi="Arial" w:cs="Arial"/>
          <w:b/>
          <w:bCs/>
        </w:rPr>
        <w:t>Čl. III</w:t>
      </w:r>
      <w:r w:rsidR="008968E6">
        <w:rPr>
          <w:rFonts w:ascii="Arial" w:hAnsi="Arial" w:cs="Arial"/>
          <w:b/>
          <w:bCs/>
        </w:rPr>
        <w:t>.</w:t>
      </w:r>
    </w:p>
    <w:p w14:paraId="4AEA8EEA" w14:textId="77777777" w:rsidR="008968E6" w:rsidRPr="00D27771" w:rsidRDefault="008968E6" w:rsidP="008968E6">
      <w:pPr>
        <w:widowControl/>
        <w:jc w:val="center"/>
        <w:rPr>
          <w:rFonts w:ascii="Arial" w:hAnsi="Arial" w:cs="Arial"/>
          <w:b/>
          <w:bCs/>
        </w:rPr>
      </w:pPr>
    </w:p>
    <w:p w14:paraId="07297C4A" w14:textId="50EA8C43" w:rsidR="00AD4CDE" w:rsidRDefault="00AD4CDE" w:rsidP="008968E6">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a příslušenství, </w:t>
      </w:r>
      <w:r w:rsidR="00091AE7">
        <w:rPr>
          <w:rFonts w:ascii="Arial" w:hAnsi="Arial" w:cs="Arial"/>
          <w:color w:val="000000"/>
          <w:sz w:val="20"/>
          <w:szCs w:val="20"/>
        </w:rPr>
        <w:t xml:space="preserve"> </w:t>
      </w:r>
      <w:r w:rsidR="00A2582E">
        <w:rPr>
          <w:rFonts w:ascii="Arial" w:hAnsi="Arial" w:cs="Arial"/>
          <w:color w:val="000000"/>
          <w:sz w:val="20"/>
          <w:szCs w:val="20"/>
        </w:rPr>
        <w:t xml:space="preserve">    </w:t>
      </w:r>
      <w:r w:rsidR="00091AE7">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p>
    <w:p w14:paraId="09A6BB9C" w14:textId="77777777" w:rsidR="008968E6" w:rsidRPr="00D27771" w:rsidRDefault="008968E6" w:rsidP="008968E6">
      <w:pPr>
        <w:pStyle w:val="vniontext"/>
        <w:widowControl/>
        <w:ind w:firstLine="0"/>
        <w:rPr>
          <w:rFonts w:ascii="Arial" w:hAnsi="Arial" w:cs="Arial"/>
          <w:color w:val="000000"/>
          <w:sz w:val="20"/>
          <w:szCs w:val="20"/>
        </w:rPr>
      </w:pPr>
    </w:p>
    <w:p w14:paraId="5D91D755" w14:textId="77777777" w:rsidR="00AD4CDE" w:rsidRPr="00D27771" w:rsidRDefault="00AD4CDE" w:rsidP="008968E6">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EFEB76A" w14:textId="77777777" w:rsidR="00AD4CDE" w:rsidRPr="00D27771" w:rsidRDefault="00AD4CDE" w:rsidP="00106D79">
      <w:pPr>
        <w:pStyle w:val="para"/>
        <w:jc w:val="both"/>
        <w:rPr>
          <w:rFonts w:ascii="Arial" w:hAnsi="Arial" w:cs="Arial"/>
          <w:color w:val="000000"/>
          <w:sz w:val="20"/>
          <w:szCs w:val="20"/>
        </w:rPr>
      </w:pPr>
    </w:p>
    <w:p w14:paraId="4CCF27B0" w14:textId="77777777" w:rsidR="00AD4CDE" w:rsidRPr="00D27771" w:rsidRDefault="00AD4CDE" w:rsidP="008968E6">
      <w:pPr>
        <w:pStyle w:val="para"/>
        <w:rPr>
          <w:rFonts w:ascii="Arial" w:hAnsi="Arial" w:cs="Arial"/>
          <w:color w:val="000000"/>
          <w:sz w:val="20"/>
          <w:szCs w:val="20"/>
        </w:rPr>
      </w:pPr>
      <w:r w:rsidRPr="00D27771">
        <w:rPr>
          <w:rFonts w:ascii="Arial" w:hAnsi="Arial" w:cs="Arial"/>
          <w:color w:val="000000"/>
          <w:sz w:val="20"/>
          <w:szCs w:val="20"/>
        </w:rPr>
        <w:t>Čl. IV.</w:t>
      </w:r>
    </w:p>
    <w:p w14:paraId="42325E08" w14:textId="77777777" w:rsidR="00AD4CDE" w:rsidRPr="00D27771" w:rsidRDefault="00AD4CDE" w:rsidP="00106D79">
      <w:pPr>
        <w:widowControl/>
        <w:jc w:val="both"/>
        <w:rPr>
          <w:rFonts w:ascii="Arial" w:hAnsi="Arial" w:cs="Arial"/>
          <w:color w:val="000000"/>
        </w:rPr>
      </w:pPr>
    </w:p>
    <w:p w14:paraId="214E439B" w14:textId="43083177" w:rsidR="00AD4CDE" w:rsidRDefault="00AD4CDE" w:rsidP="008968E6">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w:t>
      </w:r>
      <w:r w:rsidR="00AC6F0B">
        <w:rPr>
          <w:rFonts w:ascii="Arial" w:hAnsi="Arial" w:cs="Arial"/>
          <w:color w:val="000000"/>
          <w:sz w:val="20"/>
          <w:szCs w:val="20"/>
        </w:rPr>
        <w:t xml:space="preserve">  </w:t>
      </w:r>
      <w:r w:rsidR="00A2582E">
        <w:rPr>
          <w:rFonts w:ascii="Arial" w:hAnsi="Arial" w:cs="Arial"/>
          <w:color w:val="000000"/>
          <w:sz w:val="20"/>
          <w:szCs w:val="20"/>
        </w:rPr>
        <w:t xml:space="preserve">        </w:t>
      </w:r>
      <w:r w:rsidR="00AC6F0B">
        <w:rPr>
          <w:rFonts w:ascii="Arial" w:hAnsi="Arial" w:cs="Arial"/>
          <w:color w:val="000000"/>
          <w:sz w:val="20"/>
          <w:szCs w:val="20"/>
        </w:rPr>
        <w:t xml:space="preserve">           </w:t>
      </w:r>
      <w:r w:rsidRPr="00D27771">
        <w:rPr>
          <w:rFonts w:ascii="Arial" w:hAnsi="Arial" w:cs="Arial"/>
          <w:color w:val="000000"/>
          <w:sz w:val="20"/>
          <w:szCs w:val="20"/>
        </w:rPr>
        <w:t>a vytyčování hranic pozemků.</w:t>
      </w:r>
    </w:p>
    <w:p w14:paraId="52845DF6" w14:textId="77777777" w:rsidR="00AD2C21" w:rsidRDefault="00AD2C21" w:rsidP="00106D79">
      <w:pPr>
        <w:pStyle w:val="vniontext"/>
        <w:widowControl/>
        <w:rPr>
          <w:rFonts w:ascii="Arial" w:hAnsi="Arial" w:cs="Arial"/>
          <w:color w:val="000000"/>
          <w:sz w:val="20"/>
          <w:szCs w:val="20"/>
        </w:rPr>
      </w:pPr>
    </w:p>
    <w:p w14:paraId="3B15793D" w14:textId="2FB92E13" w:rsidR="00AD2C21" w:rsidRDefault="00AD2C21" w:rsidP="00106D79">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E2956E8" w14:textId="77777777" w:rsidR="00981F31" w:rsidRDefault="00981F31" w:rsidP="00106D79">
      <w:pPr>
        <w:pStyle w:val="vniontext"/>
        <w:widowControl/>
        <w:ind w:firstLine="0"/>
        <w:rPr>
          <w:rFonts w:ascii="Arial" w:hAnsi="Arial" w:cs="Arial"/>
          <w:color w:val="000000"/>
          <w:sz w:val="20"/>
          <w:szCs w:val="20"/>
        </w:rPr>
      </w:pPr>
    </w:p>
    <w:p w14:paraId="41D8EEF4" w14:textId="6605A05F" w:rsidR="00AD2C21" w:rsidRDefault="00981F31" w:rsidP="00106D79">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p. č. 1677 je řešen pachtovní smlouvou číslo 68N16/08, uzavřenou s </w:t>
      </w:r>
      <w:r w:rsidR="005C1362">
        <w:rPr>
          <w:rFonts w:ascii="Arial" w:hAnsi="Arial" w:cs="Arial"/>
          <w:color w:val="000000"/>
          <w:sz w:val="20"/>
          <w:szCs w:val="20"/>
        </w:rPr>
        <w:t>xxxxxxxxxxxxxx</w:t>
      </w:r>
      <w:r>
        <w:rPr>
          <w:rFonts w:ascii="Arial" w:hAnsi="Arial" w:cs="Arial"/>
          <w:color w:val="000000"/>
          <w:sz w:val="20"/>
          <w:szCs w:val="20"/>
        </w:rPr>
        <w:t>, jakožto pachtýřem. S</w:t>
      </w:r>
      <w:r w:rsidR="00AD2C21">
        <w:rPr>
          <w:rFonts w:ascii="Arial" w:hAnsi="Arial" w:cs="Arial"/>
          <w:color w:val="000000"/>
          <w:sz w:val="20"/>
          <w:szCs w:val="20"/>
        </w:rPr>
        <w:t xml:space="preserve"> obsahem </w:t>
      </w:r>
      <w:r w:rsidR="009C7552">
        <w:rPr>
          <w:rFonts w:ascii="Arial" w:hAnsi="Arial" w:cs="Arial"/>
          <w:color w:val="000000"/>
          <w:sz w:val="20"/>
          <w:szCs w:val="20"/>
        </w:rPr>
        <w:t xml:space="preserve">pachtovní </w:t>
      </w:r>
      <w:r w:rsidR="00AD2C21">
        <w:rPr>
          <w:rFonts w:ascii="Arial" w:hAnsi="Arial" w:cs="Arial"/>
          <w:color w:val="000000"/>
          <w:sz w:val="20"/>
          <w:szCs w:val="20"/>
        </w:rPr>
        <w:t>smlouvy byl nabyvatel seznámen před podpisem této smlouvy, což stvrzuje svým podpisem.</w:t>
      </w:r>
    </w:p>
    <w:p w14:paraId="3A53DFA8" w14:textId="77777777" w:rsidR="00AD2C21" w:rsidRDefault="00AD2C21" w:rsidP="00106D79">
      <w:pPr>
        <w:pStyle w:val="vniontext"/>
        <w:widowControl/>
        <w:ind w:firstLine="0"/>
        <w:rPr>
          <w:rFonts w:ascii="Arial" w:hAnsi="Arial" w:cs="Arial"/>
          <w:color w:val="000000"/>
          <w:sz w:val="20"/>
          <w:szCs w:val="20"/>
        </w:rPr>
      </w:pPr>
    </w:p>
    <w:p w14:paraId="3CF79E14" w14:textId="45BD8481" w:rsidR="00981F31" w:rsidRDefault="00981F31" w:rsidP="00981F3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Habrovany u Řehlovic, jsou součástí společenstevní honitby Dubice-Habrovany, jejímž držitelem je Honební společenstvo Dubice. Tento pozemek je ve smyslu zákona č. 503/2012 Sb., </w:t>
      </w:r>
      <w:r w:rsidR="00A2582E">
        <w:rPr>
          <w:rFonts w:ascii="Arial" w:hAnsi="Arial" w:cs="Arial"/>
          <w:color w:val="000000"/>
          <w:sz w:val="20"/>
          <w:szCs w:val="20"/>
        </w:rPr>
        <w:t xml:space="preserve">    </w:t>
      </w:r>
      <w:r>
        <w:rPr>
          <w:rFonts w:ascii="Arial" w:hAnsi="Arial" w:cs="Arial"/>
          <w:color w:val="000000"/>
          <w:sz w:val="20"/>
          <w:szCs w:val="20"/>
        </w:rPr>
        <w:t xml:space="preserve">  o Státním pozemkovém úřadu, ve znění pozdějších předpisů, v režimu přičlenění.  </w:t>
      </w:r>
    </w:p>
    <w:p w14:paraId="264A43C6" w14:textId="77777777" w:rsidR="00AD2C21" w:rsidRDefault="00AD2C21" w:rsidP="00106D79">
      <w:pPr>
        <w:pStyle w:val="vniontext"/>
        <w:widowControl/>
        <w:ind w:firstLine="0"/>
        <w:rPr>
          <w:rFonts w:ascii="Arial" w:hAnsi="Arial" w:cs="Arial"/>
          <w:color w:val="000000"/>
          <w:sz w:val="20"/>
          <w:szCs w:val="20"/>
        </w:rPr>
      </w:pPr>
    </w:p>
    <w:p w14:paraId="50732F81" w14:textId="77777777" w:rsidR="00AD4CDE" w:rsidRPr="00D27771" w:rsidRDefault="00AD4CDE" w:rsidP="00981F31">
      <w:pPr>
        <w:pStyle w:val="para"/>
        <w:rPr>
          <w:rFonts w:ascii="Arial" w:hAnsi="Arial" w:cs="Arial"/>
          <w:color w:val="000000"/>
          <w:sz w:val="20"/>
          <w:szCs w:val="20"/>
        </w:rPr>
      </w:pPr>
      <w:r w:rsidRPr="00D27771">
        <w:rPr>
          <w:rFonts w:ascii="Arial" w:hAnsi="Arial" w:cs="Arial"/>
          <w:color w:val="000000"/>
          <w:sz w:val="20"/>
          <w:szCs w:val="20"/>
        </w:rPr>
        <w:t>Čl. V.</w:t>
      </w:r>
    </w:p>
    <w:p w14:paraId="6DF24B37" w14:textId="77777777" w:rsidR="00AD4CDE" w:rsidRPr="00D27771" w:rsidRDefault="00AD4CDE" w:rsidP="00106D79">
      <w:pPr>
        <w:widowControl/>
        <w:jc w:val="both"/>
        <w:rPr>
          <w:rFonts w:ascii="Arial" w:hAnsi="Arial" w:cs="Arial"/>
          <w:color w:val="000000"/>
        </w:rPr>
      </w:pPr>
    </w:p>
    <w:p w14:paraId="033C77A4" w14:textId="77777777" w:rsidR="00AD4CDE" w:rsidRPr="00D27771" w:rsidRDefault="00AD4CDE" w:rsidP="00E378B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1C68F64" w14:textId="77777777" w:rsidR="00AD4CDE" w:rsidRPr="00D27771" w:rsidRDefault="00AD4CDE" w:rsidP="00106D79">
      <w:pPr>
        <w:ind w:firstLine="426"/>
        <w:jc w:val="both"/>
        <w:rPr>
          <w:rFonts w:ascii="Arial" w:hAnsi="Arial" w:cs="Arial"/>
          <w:color w:val="000000"/>
        </w:rPr>
      </w:pPr>
    </w:p>
    <w:p w14:paraId="5CB4F269" w14:textId="5DE9D6D3" w:rsidR="001E5055" w:rsidRPr="00D27771" w:rsidRDefault="001E5055" w:rsidP="00E378B8">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9C7552">
        <w:rPr>
          <w:rFonts w:ascii="Arial" w:hAnsi="Arial" w:cs="Arial"/>
          <w:sz w:val="20"/>
          <w:szCs w:val="20"/>
        </w:rPr>
        <w:t xml:space="preserve"> </w:t>
      </w:r>
      <w:r w:rsidRPr="00D27771">
        <w:rPr>
          <w:rFonts w:ascii="Arial" w:hAnsi="Arial" w:cs="Arial"/>
          <w:sz w:val="20"/>
          <w:szCs w:val="20"/>
        </w:rPr>
        <w:t>340</w:t>
      </w:r>
      <w:r w:rsidR="009C7552">
        <w:rPr>
          <w:rFonts w:ascii="Arial" w:hAnsi="Arial" w:cs="Arial"/>
          <w:sz w:val="20"/>
          <w:szCs w:val="20"/>
        </w:rPr>
        <w:t>/</w:t>
      </w:r>
      <w:r w:rsidRPr="00D27771">
        <w:rPr>
          <w:rFonts w:ascii="Arial" w:hAnsi="Arial" w:cs="Arial"/>
          <w:sz w:val="20"/>
          <w:szCs w:val="20"/>
        </w:rPr>
        <w:t xml:space="preserve">2015 Sb., </w:t>
      </w:r>
      <w:r w:rsidR="00D0330A">
        <w:rPr>
          <w:rFonts w:ascii="Arial" w:hAnsi="Arial" w:cs="Arial"/>
          <w:sz w:val="20"/>
          <w:szCs w:val="20"/>
        </w:rPr>
        <w:t xml:space="preserve">            </w:t>
      </w:r>
      <w:r w:rsidR="00A2582E">
        <w:rPr>
          <w:rFonts w:ascii="Arial" w:hAnsi="Arial" w:cs="Arial"/>
          <w:sz w:val="20"/>
          <w:szCs w:val="20"/>
        </w:rPr>
        <w:t xml:space="preserve">         </w:t>
      </w:r>
      <w:r w:rsidR="00D0330A">
        <w:rPr>
          <w:rFonts w:ascii="Arial" w:hAnsi="Arial" w:cs="Arial"/>
          <w:sz w:val="20"/>
          <w:szCs w:val="20"/>
        </w:rPr>
        <w:t xml:space="preserve">     </w:t>
      </w:r>
      <w:r w:rsidRPr="00D27771">
        <w:rPr>
          <w:rFonts w:ascii="Arial" w:hAnsi="Arial" w:cs="Arial"/>
          <w:sz w:val="20"/>
          <w:szCs w:val="20"/>
        </w:rPr>
        <w:t xml:space="preserve">o zvláštních podmínkách účinnosti některých smluv, uveřejňování těchto smluv a o registru smluv (zákon </w:t>
      </w:r>
      <w:r w:rsidR="00A2582E">
        <w:rPr>
          <w:rFonts w:ascii="Arial" w:hAnsi="Arial" w:cs="Arial"/>
          <w:sz w:val="20"/>
          <w:szCs w:val="20"/>
        </w:rPr>
        <w:t xml:space="preserve"> </w:t>
      </w:r>
      <w:r w:rsidRPr="00D27771">
        <w:rPr>
          <w:rFonts w:ascii="Arial" w:hAnsi="Arial" w:cs="Arial"/>
          <w:sz w:val="20"/>
          <w:szCs w:val="20"/>
        </w:rPr>
        <w:t>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4C499FC" w14:textId="77777777" w:rsidR="003A69C2" w:rsidRPr="00D27771" w:rsidRDefault="003A69C2" w:rsidP="00106D79">
      <w:pPr>
        <w:pStyle w:val="vniontext"/>
        <w:widowControl/>
        <w:rPr>
          <w:rFonts w:ascii="Arial" w:hAnsi="Arial" w:cs="Arial"/>
          <w:sz w:val="20"/>
          <w:szCs w:val="20"/>
          <w:lang w:val="en-US"/>
        </w:rPr>
      </w:pPr>
    </w:p>
    <w:p w14:paraId="25542B58" w14:textId="54892498" w:rsidR="002B7458" w:rsidRPr="00D27771" w:rsidRDefault="00D75B4F" w:rsidP="00106D79">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A2582E">
        <w:rPr>
          <w:rFonts w:ascii="Arial" w:hAnsi="Arial" w:cs="Arial"/>
          <w:lang w:eastAsia="en-US"/>
        </w:rPr>
        <w:t xml:space="preserve">  </w:t>
      </w:r>
      <w:r w:rsidR="00D0330A">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90F9DCC" w14:textId="23ACE1F4" w:rsidR="002B7458" w:rsidRDefault="002B7458" w:rsidP="00106D79">
      <w:pPr>
        <w:pStyle w:val="vnintext"/>
        <w:ind w:firstLine="0"/>
        <w:rPr>
          <w:rFonts w:ascii="Arial" w:hAnsi="Arial" w:cs="Arial"/>
          <w:sz w:val="20"/>
          <w:szCs w:val="20"/>
        </w:rPr>
      </w:pPr>
    </w:p>
    <w:p w14:paraId="4FD1AE9B" w14:textId="38CE84C6" w:rsidR="00B02924" w:rsidRPr="00632C89" w:rsidRDefault="00B02924" w:rsidP="00B02924">
      <w:pPr>
        <w:jc w:val="both"/>
        <w:rPr>
          <w:rFonts w:ascii="Arial" w:hAnsi="Arial" w:cs="Arial"/>
          <w:color w:val="000000"/>
          <w:lang w:eastAsia="en-US"/>
        </w:rPr>
      </w:pPr>
      <w:r w:rsidRPr="00632C89">
        <w:rPr>
          <w:rFonts w:ascii="Arial" w:hAnsi="Arial" w:cs="Arial"/>
          <w:color w:val="000000"/>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w:t>
      </w:r>
      <w:r w:rsidR="00A2582E">
        <w:rPr>
          <w:rFonts w:ascii="Arial" w:hAnsi="Arial" w:cs="Arial"/>
          <w:color w:val="000000"/>
          <w:lang w:eastAsia="en-US"/>
        </w:rPr>
        <w:t xml:space="preserve">           </w:t>
      </w:r>
      <w:r w:rsidRPr="00632C89">
        <w:rPr>
          <w:rFonts w:ascii="Arial" w:hAnsi="Arial" w:cs="Arial"/>
          <w:color w:val="000000"/>
          <w:lang w:eastAsia="en-US"/>
        </w:rPr>
        <w:t xml:space="preserve">uzavřeny se Státním pozemkovým úřadem.  Nabyvatel se zavazuje, že přijme veškerá technická </w:t>
      </w:r>
      <w:r>
        <w:rPr>
          <w:rFonts w:ascii="Arial" w:hAnsi="Arial" w:cs="Arial"/>
          <w:color w:val="000000"/>
          <w:lang w:eastAsia="en-US"/>
        </w:rPr>
        <w:t xml:space="preserve">            </w:t>
      </w:r>
      <w:r w:rsidR="00A2582E">
        <w:rPr>
          <w:rFonts w:ascii="Arial" w:hAnsi="Arial" w:cs="Arial"/>
          <w:color w:val="000000"/>
          <w:lang w:eastAsia="en-US"/>
        </w:rPr>
        <w:t xml:space="preserve">                                    </w:t>
      </w:r>
      <w:r>
        <w:rPr>
          <w:rFonts w:ascii="Arial" w:hAnsi="Arial" w:cs="Arial"/>
          <w:color w:val="000000"/>
          <w:lang w:eastAsia="en-US"/>
        </w:rPr>
        <w:t xml:space="preserve"> </w:t>
      </w:r>
      <w:r w:rsidRPr="00632C89">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A24444E" w14:textId="22C8EC36" w:rsidR="00B02924" w:rsidRPr="00632C89" w:rsidRDefault="00B02924" w:rsidP="00B02924">
      <w:pPr>
        <w:jc w:val="both"/>
        <w:rPr>
          <w:rFonts w:ascii="Arial" w:hAnsi="Arial" w:cs="Arial"/>
          <w:color w:val="000000"/>
          <w:lang w:eastAsia="en-US"/>
        </w:rPr>
      </w:pPr>
      <w:r w:rsidRPr="00632C89">
        <w:rPr>
          <w:rFonts w:ascii="Arial" w:hAnsi="Arial" w:cs="Arial"/>
          <w:color w:val="000000"/>
          <w:lang w:eastAsia="en-US"/>
        </w:rPr>
        <w:t xml:space="preserve">Obě smluvní strany se zavazují, že budou postupovat v souladu </w:t>
      </w:r>
      <w:r w:rsidRPr="00691EE6">
        <w:rPr>
          <w:rFonts w:ascii="Arial" w:hAnsi="Arial" w:cs="Arial"/>
          <w:color w:val="000000"/>
          <w:lang w:eastAsia="en-US"/>
        </w:rPr>
        <w:t xml:space="preserve">se zákonem č. 110/2019 Sb., </w:t>
      </w:r>
      <w:r>
        <w:rPr>
          <w:rFonts w:ascii="Arial" w:hAnsi="Arial" w:cs="Arial"/>
          <w:color w:val="000000"/>
          <w:lang w:eastAsia="en-US"/>
        </w:rPr>
        <w:t xml:space="preserve">                </w:t>
      </w:r>
      <w:r w:rsidR="00A2582E">
        <w:rPr>
          <w:rFonts w:ascii="Arial" w:hAnsi="Arial" w:cs="Arial"/>
          <w:color w:val="000000"/>
          <w:lang w:eastAsia="en-US"/>
        </w:rPr>
        <w:t xml:space="preserve">            </w:t>
      </w:r>
      <w:r>
        <w:rPr>
          <w:rFonts w:ascii="Arial" w:hAnsi="Arial" w:cs="Arial"/>
          <w:color w:val="000000"/>
          <w:lang w:eastAsia="en-US"/>
        </w:rPr>
        <w:t xml:space="preserve"> </w:t>
      </w:r>
      <w:r w:rsidRPr="00691EE6">
        <w:rPr>
          <w:rFonts w:ascii="Arial" w:hAnsi="Arial" w:cs="Arial"/>
          <w:color w:val="000000"/>
          <w:lang w:eastAsia="en-US"/>
        </w:rPr>
        <w:t>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32C89">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A650085" w14:textId="77777777" w:rsidR="00B02924" w:rsidRDefault="00B02924" w:rsidP="00106D79">
      <w:pPr>
        <w:pStyle w:val="vnintext"/>
        <w:ind w:firstLine="0"/>
        <w:rPr>
          <w:rFonts w:ascii="Arial" w:hAnsi="Arial" w:cs="Arial"/>
          <w:sz w:val="20"/>
          <w:szCs w:val="20"/>
        </w:rPr>
      </w:pPr>
    </w:p>
    <w:p w14:paraId="3AF1A254" w14:textId="77777777" w:rsidR="00AD4CDE" w:rsidRPr="00D27771" w:rsidRDefault="00AD4CDE" w:rsidP="00E378B8">
      <w:pPr>
        <w:pStyle w:val="para"/>
        <w:rPr>
          <w:rFonts w:ascii="Arial" w:hAnsi="Arial" w:cs="Arial"/>
          <w:color w:val="000000"/>
          <w:sz w:val="20"/>
          <w:szCs w:val="20"/>
        </w:rPr>
      </w:pPr>
      <w:r w:rsidRPr="00D27771">
        <w:rPr>
          <w:rFonts w:ascii="Arial" w:hAnsi="Arial" w:cs="Arial"/>
          <w:color w:val="000000"/>
          <w:sz w:val="20"/>
          <w:szCs w:val="20"/>
        </w:rPr>
        <w:t>Čl. VI.</w:t>
      </w:r>
    </w:p>
    <w:p w14:paraId="62ED3FDD" w14:textId="77777777" w:rsidR="00AD4CDE" w:rsidRPr="00D27771" w:rsidRDefault="00AD4CDE" w:rsidP="00106D79">
      <w:pPr>
        <w:widowControl/>
        <w:jc w:val="both"/>
        <w:rPr>
          <w:rFonts w:ascii="Arial" w:hAnsi="Arial" w:cs="Arial"/>
          <w:color w:val="000000"/>
        </w:rPr>
      </w:pPr>
    </w:p>
    <w:p w14:paraId="42B7FFD7" w14:textId="30C034FF" w:rsidR="00AD4CDE" w:rsidRPr="00D27771" w:rsidRDefault="00B70A94" w:rsidP="00D0330A">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 xml:space="preserve">ávrh na povolení vkladu vlastnického práva do katastru nemovitostí na základě této smlouvy </w:t>
      </w:r>
      <w:r w:rsidR="00A2582E">
        <w:rPr>
          <w:rFonts w:ascii="Arial" w:hAnsi="Arial" w:cs="Arial"/>
          <w:sz w:val="20"/>
          <w:szCs w:val="20"/>
        </w:rPr>
        <w:t xml:space="preserve"> </w:t>
      </w:r>
      <w:r w:rsidRPr="00D27771">
        <w:rPr>
          <w:rFonts w:ascii="Arial" w:hAnsi="Arial" w:cs="Arial"/>
          <w:sz w:val="20"/>
          <w:szCs w:val="20"/>
        </w:rPr>
        <w:t>u příslušného katastrálního úřadu podává převádějící.</w:t>
      </w:r>
      <w:r w:rsidRPr="00D27771">
        <w:rPr>
          <w:rFonts w:ascii="Arial" w:hAnsi="Arial" w:cs="Arial"/>
          <w:color w:val="000000"/>
          <w:sz w:val="20"/>
          <w:szCs w:val="20"/>
        </w:rPr>
        <w:t xml:space="preserve"> Správní poplatky se dle ust. § 21a odst. 1 zákona </w:t>
      </w:r>
      <w:r w:rsidR="00D0330A">
        <w:rPr>
          <w:rFonts w:ascii="Arial" w:hAnsi="Arial" w:cs="Arial"/>
          <w:color w:val="000000"/>
          <w:sz w:val="20"/>
          <w:szCs w:val="20"/>
        </w:rPr>
        <w:t xml:space="preserve"> </w:t>
      </w:r>
      <w:r w:rsidR="00A2582E">
        <w:rPr>
          <w:rFonts w:ascii="Arial" w:hAnsi="Arial" w:cs="Arial"/>
          <w:color w:val="000000"/>
          <w:sz w:val="20"/>
          <w:szCs w:val="20"/>
        </w:rPr>
        <w:t xml:space="preserve">                                    </w:t>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27DEACEE" w14:textId="77777777" w:rsidR="00AD4CDE" w:rsidRPr="00D27771" w:rsidRDefault="00AD4CDE" w:rsidP="00106D79">
      <w:pPr>
        <w:widowControl/>
        <w:jc w:val="both"/>
        <w:rPr>
          <w:rFonts w:ascii="Arial" w:hAnsi="Arial" w:cs="Arial"/>
          <w:color w:val="000000"/>
        </w:rPr>
      </w:pPr>
    </w:p>
    <w:p w14:paraId="249CE76D" w14:textId="77777777" w:rsidR="00AD4CDE" w:rsidRPr="00D27771" w:rsidRDefault="00AD4CDE" w:rsidP="00E378B8">
      <w:pPr>
        <w:pStyle w:val="para"/>
        <w:rPr>
          <w:rFonts w:ascii="Arial" w:hAnsi="Arial" w:cs="Arial"/>
          <w:color w:val="000000"/>
          <w:sz w:val="20"/>
          <w:szCs w:val="20"/>
        </w:rPr>
      </w:pPr>
      <w:r w:rsidRPr="00D27771">
        <w:rPr>
          <w:rFonts w:ascii="Arial" w:hAnsi="Arial" w:cs="Arial"/>
          <w:color w:val="000000"/>
          <w:sz w:val="20"/>
          <w:szCs w:val="20"/>
        </w:rPr>
        <w:t>Čl. VII.</w:t>
      </w:r>
    </w:p>
    <w:p w14:paraId="32670695" w14:textId="77777777" w:rsidR="00AD4CDE" w:rsidRPr="00D27771" w:rsidRDefault="00AD4CDE" w:rsidP="00106D79">
      <w:pPr>
        <w:widowControl/>
        <w:jc w:val="both"/>
        <w:rPr>
          <w:rFonts w:ascii="Arial" w:hAnsi="Arial" w:cs="Arial"/>
          <w:color w:val="000000"/>
        </w:rPr>
      </w:pPr>
    </w:p>
    <w:p w14:paraId="35744EA2" w14:textId="77777777" w:rsidR="00AD4CDE" w:rsidRPr="00D27771" w:rsidRDefault="00AD4CDE" w:rsidP="00D0330A">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9F961C9" w14:textId="77777777" w:rsidR="00AD4CDE" w:rsidRPr="00D27771" w:rsidRDefault="00AD4CDE" w:rsidP="00106D79">
      <w:pPr>
        <w:pStyle w:val="adresa"/>
        <w:widowControl/>
        <w:rPr>
          <w:rFonts w:ascii="Arial" w:hAnsi="Arial" w:cs="Arial"/>
          <w:color w:val="000000"/>
          <w:sz w:val="20"/>
          <w:szCs w:val="20"/>
        </w:rPr>
      </w:pPr>
    </w:p>
    <w:p w14:paraId="7F293A0D" w14:textId="77777777" w:rsidR="00663872" w:rsidRPr="00D27771" w:rsidRDefault="00663872" w:rsidP="00106D79">
      <w:pPr>
        <w:pStyle w:val="adresa"/>
        <w:widowControl/>
        <w:rPr>
          <w:rFonts w:ascii="Arial" w:hAnsi="Arial" w:cs="Arial"/>
          <w:color w:val="000000"/>
          <w:sz w:val="20"/>
          <w:szCs w:val="20"/>
        </w:rPr>
      </w:pPr>
    </w:p>
    <w:p w14:paraId="6BA50359" w14:textId="77777777" w:rsidR="00AD4CDE" w:rsidRPr="00D27771" w:rsidRDefault="00AD4CDE" w:rsidP="00106D79">
      <w:pPr>
        <w:pStyle w:val="adresa"/>
        <w:widowControl/>
        <w:rPr>
          <w:rFonts w:ascii="Arial" w:hAnsi="Arial" w:cs="Arial"/>
          <w:color w:val="000000"/>
          <w:sz w:val="20"/>
          <w:szCs w:val="20"/>
        </w:rPr>
      </w:pPr>
    </w:p>
    <w:p w14:paraId="30EBD7F3" w14:textId="54ECEBCE" w:rsidR="00E378B8" w:rsidRPr="00D27771" w:rsidRDefault="00E378B8" w:rsidP="009D36A8">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9D36A8">
        <w:rPr>
          <w:rFonts w:ascii="Arial" w:hAnsi="Arial" w:cs="Arial"/>
          <w:color w:val="000000"/>
          <w:sz w:val="20"/>
          <w:szCs w:val="20"/>
        </w:rPr>
        <w:t>19. 5. 2021</w:t>
      </w:r>
      <w:r w:rsidRPr="00D27771">
        <w:rPr>
          <w:rFonts w:ascii="Arial" w:hAnsi="Arial" w:cs="Arial"/>
          <w:color w:val="000000"/>
          <w:sz w:val="20"/>
          <w:szCs w:val="20"/>
        </w:rPr>
        <w:tab/>
      </w:r>
      <w:r w:rsidR="00D0330A">
        <w:rPr>
          <w:rFonts w:ascii="Arial" w:hAnsi="Arial" w:cs="Arial"/>
          <w:color w:val="000000"/>
          <w:sz w:val="20"/>
          <w:szCs w:val="20"/>
        </w:rPr>
        <w:t xml:space="preserve"> </w:t>
      </w:r>
      <w:r w:rsidRPr="00D27771">
        <w:rPr>
          <w:rFonts w:ascii="Arial" w:hAnsi="Arial" w:cs="Arial"/>
          <w:color w:val="000000"/>
          <w:sz w:val="20"/>
          <w:szCs w:val="20"/>
        </w:rPr>
        <w:t xml:space="preserve">V </w:t>
      </w:r>
      <w:r w:rsidR="009D36A8">
        <w:rPr>
          <w:rFonts w:ascii="Arial" w:hAnsi="Arial" w:cs="Arial"/>
          <w:color w:val="000000"/>
          <w:sz w:val="20"/>
          <w:szCs w:val="20"/>
        </w:rPr>
        <w:t>Teplicích</w:t>
      </w:r>
      <w:r w:rsidRPr="00D27771">
        <w:rPr>
          <w:rFonts w:ascii="Arial" w:hAnsi="Arial" w:cs="Arial"/>
          <w:color w:val="000000"/>
          <w:sz w:val="20"/>
          <w:szCs w:val="20"/>
        </w:rPr>
        <w:t xml:space="preserve"> dne </w:t>
      </w:r>
      <w:r w:rsidR="009D36A8">
        <w:rPr>
          <w:rFonts w:ascii="Arial" w:hAnsi="Arial" w:cs="Arial"/>
          <w:color w:val="000000"/>
          <w:sz w:val="20"/>
          <w:szCs w:val="20"/>
        </w:rPr>
        <w:t>19. 5. 2021</w:t>
      </w:r>
    </w:p>
    <w:p w14:paraId="62C841F8" w14:textId="77777777" w:rsidR="00E378B8" w:rsidRDefault="00E378B8" w:rsidP="00E378B8">
      <w:pPr>
        <w:pStyle w:val="adresa"/>
        <w:widowControl/>
        <w:tabs>
          <w:tab w:val="clear" w:pos="3402"/>
          <w:tab w:val="clear" w:pos="6237"/>
        </w:tabs>
        <w:rPr>
          <w:rFonts w:ascii="Arial" w:hAnsi="Arial" w:cs="Arial"/>
          <w:color w:val="000000"/>
          <w:sz w:val="20"/>
          <w:szCs w:val="20"/>
        </w:rPr>
      </w:pPr>
    </w:p>
    <w:p w14:paraId="3797A5E1" w14:textId="77777777" w:rsidR="00E378B8" w:rsidRDefault="00E378B8" w:rsidP="00E378B8">
      <w:pPr>
        <w:pStyle w:val="adresa"/>
        <w:widowControl/>
        <w:tabs>
          <w:tab w:val="clear" w:pos="3402"/>
          <w:tab w:val="clear" w:pos="6237"/>
        </w:tabs>
        <w:rPr>
          <w:rFonts w:ascii="Arial" w:hAnsi="Arial" w:cs="Arial"/>
          <w:color w:val="000000"/>
          <w:sz w:val="20"/>
          <w:szCs w:val="20"/>
        </w:rPr>
      </w:pPr>
    </w:p>
    <w:p w14:paraId="192AA850" w14:textId="5D536F86" w:rsidR="00E378B8" w:rsidRDefault="00E378B8" w:rsidP="00E378B8">
      <w:pPr>
        <w:pStyle w:val="adresa"/>
        <w:widowControl/>
        <w:tabs>
          <w:tab w:val="clear" w:pos="3402"/>
          <w:tab w:val="clear" w:pos="6237"/>
        </w:tabs>
        <w:rPr>
          <w:rFonts w:ascii="Arial" w:hAnsi="Arial" w:cs="Arial"/>
          <w:color w:val="000000"/>
          <w:sz w:val="20"/>
          <w:szCs w:val="20"/>
        </w:rPr>
      </w:pPr>
    </w:p>
    <w:p w14:paraId="64EA5BBE" w14:textId="77777777" w:rsidR="009A1DC4" w:rsidRPr="00D27771" w:rsidRDefault="009A1DC4" w:rsidP="00E378B8">
      <w:pPr>
        <w:pStyle w:val="adresa"/>
        <w:widowControl/>
        <w:tabs>
          <w:tab w:val="clear" w:pos="3402"/>
          <w:tab w:val="clear" w:pos="6237"/>
        </w:tabs>
        <w:rPr>
          <w:rFonts w:ascii="Arial" w:hAnsi="Arial" w:cs="Arial"/>
          <w:color w:val="000000"/>
          <w:sz w:val="20"/>
          <w:szCs w:val="20"/>
        </w:rPr>
      </w:pPr>
    </w:p>
    <w:p w14:paraId="4A9CAE88" w14:textId="77777777" w:rsidR="005905ED" w:rsidRDefault="005905ED" w:rsidP="00E378B8">
      <w:pPr>
        <w:pStyle w:val="adresa"/>
        <w:widowControl/>
        <w:tabs>
          <w:tab w:val="clear" w:pos="3402"/>
          <w:tab w:val="clear" w:pos="6237"/>
        </w:tabs>
        <w:rPr>
          <w:rFonts w:ascii="Arial" w:hAnsi="Arial" w:cs="Arial"/>
          <w:sz w:val="20"/>
          <w:szCs w:val="20"/>
        </w:rPr>
      </w:pPr>
    </w:p>
    <w:p w14:paraId="1487C5A7" w14:textId="2A98FFDE" w:rsidR="00E378B8" w:rsidRPr="00D27771" w:rsidRDefault="00E378B8" w:rsidP="00E378B8">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37B6612C" w14:textId="77777777" w:rsidR="00E378B8" w:rsidRDefault="00E378B8" w:rsidP="00E378B8">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6ABAB617" w14:textId="77777777" w:rsidR="00E378B8" w:rsidRPr="00D27771" w:rsidRDefault="00E378B8" w:rsidP="00E378B8">
      <w:pPr>
        <w:pStyle w:val="adresa"/>
        <w:widowControl/>
        <w:tabs>
          <w:tab w:val="clear" w:pos="3402"/>
          <w:tab w:val="clear" w:pos="6237"/>
          <w:tab w:val="left" w:pos="4961"/>
        </w:tabs>
        <w:rPr>
          <w:rFonts w:ascii="Arial" w:hAnsi="Arial" w:cs="Arial"/>
          <w:color w:val="000000"/>
          <w:sz w:val="20"/>
          <w:szCs w:val="20"/>
        </w:rPr>
      </w:pPr>
    </w:p>
    <w:tbl>
      <w:tblPr>
        <w:tblW w:w="0" w:type="auto"/>
        <w:tblLook w:val="04A0" w:firstRow="1" w:lastRow="0" w:firstColumn="1" w:lastColumn="0" w:noHBand="0" w:noVBand="1"/>
      </w:tblPr>
      <w:tblGrid>
        <w:gridCol w:w="4957"/>
        <w:gridCol w:w="4439"/>
      </w:tblGrid>
      <w:tr w:rsidR="00E378B8" w:rsidRPr="00686C81" w14:paraId="5ECEEE4B" w14:textId="77777777" w:rsidTr="00523A75">
        <w:tc>
          <w:tcPr>
            <w:tcW w:w="4957" w:type="dxa"/>
            <w:shd w:val="clear" w:color="auto" w:fill="auto"/>
          </w:tcPr>
          <w:p w14:paraId="17E879C8" w14:textId="77777777" w:rsidR="00E378B8" w:rsidRPr="00A8765D" w:rsidRDefault="00E378B8" w:rsidP="00523A7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Česká republika – Státní pozemkový úřad</w:t>
            </w:r>
          </w:p>
          <w:p w14:paraId="4C94B6F0" w14:textId="04D4A569" w:rsidR="00E378B8" w:rsidRPr="00A8765D" w:rsidRDefault="00E378B8" w:rsidP="00523A7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ředitel</w:t>
            </w:r>
          </w:p>
          <w:p w14:paraId="003AE165" w14:textId="77777777" w:rsidR="00E378B8" w:rsidRPr="00A8765D" w:rsidRDefault="00E378B8" w:rsidP="00523A7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Krajského pozemkového úřadu pro Ústecký kraj </w:t>
            </w:r>
          </w:p>
          <w:p w14:paraId="6DE588C0" w14:textId="4A40DDD8" w:rsidR="00E378B8" w:rsidRPr="00A8765D" w:rsidRDefault="00E378B8" w:rsidP="00523A7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tc>
        <w:tc>
          <w:tcPr>
            <w:tcW w:w="4439" w:type="dxa"/>
            <w:shd w:val="clear" w:color="auto" w:fill="auto"/>
          </w:tcPr>
          <w:p w14:paraId="19BC1C46" w14:textId="77777777" w:rsidR="00E378B8" w:rsidRDefault="00E378B8" w:rsidP="00523A7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Jitka Havlínová</w:t>
            </w:r>
          </w:p>
          <w:p w14:paraId="6095684B" w14:textId="14EA79A5" w:rsidR="00E378B8" w:rsidRPr="00A8765D" w:rsidRDefault="00E378B8" w:rsidP="00523A75">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color w:val="000000"/>
                <w:sz w:val="20"/>
                <w:szCs w:val="20"/>
              </w:rPr>
              <w:t xml:space="preserve">v plné moci </w:t>
            </w:r>
            <w:r w:rsidR="005C1362">
              <w:rPr>
                <w:rFonts w:ascii="Arial" w:hAnsi="Arial" w:cs="Arial"/>
                <w:color w:val="000000"/>
                <w:sz w:val="20"/>
                <w:szCs w:val="20"/>
              </w:rPr>
              <w:t>xxxxxxxxxxxxxxxx</w:t>
            </w:r>
          </w:p>
        </w:tc>
      </w:tr>
      <w:tr w:rsidR="00E378B8" w:rsidRPr="00686C81" w14:paraId="53266031" w14:textId="77777777" w:rsidTr="00523A75">
        <w:tc>
          <w:tcPr>
            <w:tcW w:w="4957" w:type="dxa"/>
            <w:shd w:val="clear" w:color="auto" w:fill="auto"/>
          </w:tcPr>
          <w:p w14:paraId="4398A669" w14:textId="77777777" w:rsidR="00E378B8" w:rsidRPr="00A8765D" w:rsidRDefault="00E378B8" w:rsidP="00523A75">
            <w:pPr>
              <w:pStyle w:val="adresa"/>
              <w:widowControl/>
              <w:tabs>
                <w:tab w:val="clear" w:pos="3402"/>
                <w:tab w:val="clear" w:pos="6237"/>
                <w:tab w:val="left" w:pos="4961"/>
              </w:tabs>
              <w:rPr>
                <w:rFonts w:ascii="Arial" w:hAnsi="Arial" w:cs="Arial"/>
                <w:color w:val="000000"/>
                <w:sz w:val="20"/>
                <w:szCs w:val="20"/>
              </w:rPr>
            </w:pPr>
          </w:p>
        </w:tc>
        <w:tc>
          <w:tcPr>
            <w:tcW w:w="4439" w:type="dxa"/>
            <w:shd w:val="clear" w:color="auto" w:fill="auto"/>
          </w:tcPr>
          <w:p w14:paraId="5234EAF3" w14:textId="77777777" w:rsidR="00E378B8" w:rsidRPr="00A8765D" w:rsidRDefault="00E378B8" w:rsidP="00523A75">
            <w:pPr>
              <w:pStyle w:val="adresa"/>
              <w:widowControl/>
              <w:tabs>
                <w:tab w:val="clear" w:pos="3402"/>
                <w:tab w:val="clear" w:pos="6237"/>
                <w:tab w:val="left" w:pos="4961"/>
              </w:tabs>
              <w:rPr>
                <w:rFonts w:ascii="Arial" w:hAnsi="Arial" w:cs="Arial"/>
                <w:color w:val="000000"/>
                <w:sz w:val="20"/>
                <w:szCs w:val="20"/>
              </w:rPr>
            </w:pPr>
          </w:p>
        </w:tc>
      </w:tr>
      <w:tr w:rsidR="00E378B8" w:rsidRPr="00686C81" w14:paraId="47C4735C" w14:textId="77777777" w:rsidTr="00523A75">
        <w:tc>
          <w:tcPr>
            <w:tcW w:w="4957" w:type="dxa"/>
            <w:shd w:val="clear" w:color="auto" w:fill="auto"/>
          </w:tcPr>
          <w:p w14:paraId="02451192" w14:textId="77777777" w:rsidR="00E378B8" w:rsidRDefault="00E378B8" w:rsidP="00523A75">
            <w:pPr>
              <w:pStyle w:val="adresa"/>
              <w:widowControl/>
              <w:tabs>
                <w:tab w:val="clear" w:pos="3402"/>
                <w:tab w:val="clear" w:pos="6237"/>
                <w:tab w:val="left" w:pos="4961"/>
              </w:tabs>
              <w:jc w:val="left"/>
              <w:rPr>
                <w:rFonts w:ascii="Arial" w:hAnsi="Arial" w:cs="Arial"/>
                <w:color w:val="000000"/>
                <w:sz w:val="20"/>
                <w:szCs w:val="20"/>
              </w:rPr>
            </w:pPr>
            <w:r w:rsidRPr="00A8765D">
              <w:rPr>
                <w:rFonts w:ascii="Arial" w:hAnsi="Arial" w:cs="Arial"/>
                <w:color w:val="000000"/>
                <w:sz w:val="20"/>
                <w:szCs w:val="20"/>
              </w:rPr>
              <w:t xml:space="preserve">Za věcnou a formální správnost odpovídá </w:t>
            </w:r>
          </w:p>
          <w:p w14:paraId="2EBFB261" w14:textId="45703F1C" w:rsidR="00E378B8" w:rsidRPr="00A8765D" w:rsidRDefault="00E378B8" w:rsidP="00523A75">
            <w:pPr>
              <w:pStyle w:val="adresa"/>
              <w:widowControl/>
              <w:tabs>
                <w:tab w:val="clear" w:pos="3402"/>
                <w:tab w:val="clear" w:pos="6237"/>
                <w:tab w:val="left" w:pos="4961"/>
              </w:tabs>
              <w:jc w:val="left"/>
              <w:rPr>
                <w:rFonts w:ascii="Arial" w:hAnsi="Arial" w:cs="Arial"/>
                <w:color w:val="000000"/>
                <w:sz w:val="20"/>
                <w:szCs w:val="20"/>
              </w:rPr>
            </w:pPr>
            <w:r>
              <w:rPr>
                <w:rFonts w:ascii="Arial" w:hAnsi="Arial" w:cs="Arial"/>
                <w:color w:val="000000"/>
                <w:sz w:val="20"/>
                <w:szCs w:val="20"/>
              </w:rPr>
              <w:t>ředitel</w:t>
            </w:r>
            <w:r w:rsidRPr="00A8765D">
              <w:rPr>
                <w:rFonts w:ascii="Arial" w:hAnsi="Arial" w:cs="Arial"/>
                <w:color w:val="000000"/>
                <w:sz w:val="20"/>
                <w:szCs w:val="20"/>
              </w:rPr>
              <w:t xml:space="preserve"> KPÚ pro Ústecký kraj </w:t>
            </w:r>
          </w:p>
          <w:p w14:paraId="0B2B10C1" w14:textId="795B435E" w:rsidR="00E378B8" w:rsidRPr="00A8765D" w:rsidRDefault="00E378B8" w:rsidP="00523A75">
            <w:pPr>
              <w:pStyle w:val="adresa"/>
              <w:widowControl/>
              <w:tabs>
                <w:tab w:val="clear" w:pos="3402"/>
                <w:tab w:val="clear" w:pos="6237"/>
                <w:tab w:val="left" w:pos="4961"/>
              </w:tabs>
              <w:rPr>
                <w:rFonts w:ascii="Arial" w:hAnsi="Arial" w:cs="Arial"/>
                <w:color w:val="000000"/>
                <w:sz w:val="20"/>
                <w:szCs w:val="20"/>
              </w:rPr>
            </w:pPr>
            <w:r w:rsidRPr="00A8765D">
              <w:rPr>
                <w:rFonts w:ascii="Arial" w:hAnsi="Arial" w:cs="Arial"/>
                <w:color w:val="000000"/>
                <w:sz w:val="20"/>
                <w:szCs w:val="20"/>
              </w:rPr>
              <w:t xml:space="preserve">Ing. </w:t>
            </w:r>
            <w:r>
              <w:rPr>
                <w:rFonts w:ascii="Arial" w:hAnsi="Arial" w:cs="Arial"/>
                <w:color w:val="000000"/>
                <w:sz w:val="20"/>
                <w:szCs w:val="20"/>
              </w:rPr>
              <w:t>Pavel Pojer</w:t>
            </w:r>
          </w:p>
          <w:p w14:paraId="0E2E7A9B" w14:textId="77777777" w:rsidR="00E378B8" w:rsidRPr="00A8765D" w:rsidRDefault="00E378B8" w:rsidP="00523A75">
            <w:pPr>
              <w:pStyle w:val="adresa"/>
              <w:widowControl/>
              <w:tabs>
                <w:tab w:val="clear" w:pos="3402"/>
                <w:tab w:val="clear" w:pos="6237"/>
                <w:tab w:val="left" w:pos="4961"/>
              </w:tabs>
              <w:rPr>
                <w:rFonts w:ascii="Arial" w:hAnsi="Arial" w:cs="Arial"/>
                <w:color w:val="000000"/>
                <w:sz w:val="20"/>
                <w:szCs w:val="20"/>
              </w:rPr>
            </w:pPr>
          </w:p>
        </w:tc>
        <w:tc>
          <w:tcPr>
            <w:tcW w:w="4439" w:type="dxa"/>
            <w:shd w:val="clear" w:color="auto" w:fill="auto"/>
          </w:tcPr>
          <w:p w14:paraId="28225285" w14:textId="77777777" w:rsidR="00E378B8" w:rsidRPr="00A8765D" w:rsidRDefault="00E378B8" w:rsidP="00523A75">
            <w:pPr>
              <w:pStyle w:val="adresa"/>
              <w:widowControl/>
              <w:tabs>
                <w:tab w:val="clear" w:pos="3402"/>
                <w:tab w:val="clear" w:pos="6237"/>
                <w:tab w:val="left" w:pos="4961"/>
              </w:tabs>
              <w:rPr>
                <w:rFonts w:ascii="Arial" w:hAnsi="Arial" w:cs="Arial"/>
                <w:color w:val="000000"/>
                <w:sz w:val="20"/>
                <w:szCs w:val="20"/>
              </w:rPr>
            </w:pPr>
          </w:p>
        </w:tc>
      </w:tr>
      <w:tr w:rsidR="00E378B8" w:rsidRPr="00686C81" w14:paraId="193D4EAC" w14:textId="77777777" w:rsidTr="00523A75">
        <w:tc>
          <w:tcPr>
            <w:tcW w:w="4957" w:type="dxa"/>
            <w:shd w:val="clear" w:color="auto" w:fill="auto"/>
          </w:tcPr>
          <w:p w14:paraId="568A6F5B" w14:textId="77777777" w:rsidR="00E378B8" w:rsidRPr="009A1DC4" w:rsidRDefault="00E378B8" w:rsidP="00523A75">
            <w:pPr>
              <w:pStyle w:val="adresa"/>
              <w:widowControl/>
              <w:tabs>
                <w:tab w:val="clear" w:pos="3402"/>
                <w:tab w:val="clear" w:pos="6237"/>
                <w:tab w:val="left" w:pos="4961"/>
              </w:tabs>
              <w:jc w:val="left"/>
              <w:rPr>
                <w:rFonts w:ascii="Arial" w:hAnsi="Arial" w:cs="Arial"/>
                <w:color w:val="000000"/>
                <w:sz w:val="20"/>
                <w:szCs w:val="20"/>
              </w:rPr>
            </w:pPr>
          </w:p>
          <w:p w14:paraId="17DED538" w14:textId="77777777" w:rsidR="00E378B8" w:rsidRPr="009A1DC4" w:rsidRDefault="00E378B8" w:rsidP="00523A75">
            <w:pPr>
              <w:pStyle w:val="adresa"/>
              <w:widowControl/>
              <w:tabs>
                <w:tab w:val="clear" w:pos="3402"/>
                <w:tab w:val="clear" w:pos="6237"/>
                <w:tab w:val="left" w:pos="4961"/>
              </w:tabs>
              <w:jc w:val="left"/>
              <w:rPr>
                <w:rFonts w:ascii="Arial" w:hAnsi="Arial" w:cs="Arial"/>
                <w:color w:val="000000"/>
                <w:sz w:val="20"/>
                <w:szCs w:val="20"/>
              </w:rPr>
            </w:pPr>
          </w:p>
          <w:p w14:paraId="5AA6930B" w14:textId="77777777" w:rsidR="00E378B8" w:rsidRPr="009A1DC4" w:rsidRDefault="00E378B8" w:rsidP="00523A75">
            <w:pPr>
              <w:pStyle w:val="adresa"/>
              <w:widowControl/>
              <w:tabs>
                <w:tab w:val="clear" w:pos="3402"/>
                <w:tab w:val="clear" w:pos="6237"/>
                <w:tab w:val="left" w:pos="4961"/>
              </w:tabs>
              <w:jc w:val="left"/>
              <w:rPr>
                <w:rFonts w:ascii="Arial" w:hAnsi="Arial" w:cs="Arial"/>
                <w:color w:val="000000"/>
                <w:sz w:val="20"/>
                <w:szCs w:val="20"/>
              </w:rPr>
            </w:pPr>
          </w:p>
          <w:p w14:paraId="776E1AAD" w14:textId="77777777" w:rsidR="005905ED" w:rsidRPr="009A1DC4" w:rsidRDefault="005905ED" w:rsidP="00523A75">
            <w:pPr>
              <w:pStyle w:val="adresa"/>
              <w:widowControl/>
              <w:tabs>
                <w:tab w:val="clear" w:pos="3402"/>
                <w:tab w:val="clear" w:pos="6237"/>
                <w:tab w:val="left" w:pos="4961"/>
              </w:tabs>
              <w:jc w:val="left"/>
              <w:rPr>
                <w:rFonts w:ascii="Arial" w:hAnsi="Arial" w:cs="Arial"/>
                <w:color w:val="000000"/>
                <w:sz w:val="20"/>
                <w:szCs w:val="20"/>
              </w:rPr>
            </w:pPr>
          </w:p>
          <w:p w14:paraId="4363F4B2" w14:textId="1B8DC264" w:rsidR="00E378B8" w:rsidRPr="009A1DC4" w:rsidRDefault="00E378B8" w:rsidP="00523A75">
            <w:pPr>
              <w:pStyle w:val="adresa"/>
              <w:widowControl/>
              <w:tabs>
                <w:tab w:val="clear" w:pos="3402"/>
                <w:tab w:val="clear" w:pos="6237"/>
                <w:tab w:val="left" w:pos="4961"/>
              </w:tabs>
              <w:jc w:val="left"/>
              <w:rPr>
                <w:rFonts w:ascii="Arial" w:hAnsi="Arial" w:cs="Arial"/>
                <w:color w:val="000000"/>
                <w:sz w:val="20"/>
                <w:szCs w:val="20"/>
              </w:rPr>
            </w:pPr>
            <w:r w:rsidRPr="009A1DC4">
              <w:rPr>
                <w:rFonts w:ascii="Arial" w:hAnsi="Arial" w:cs="Arial"/>
                <w:color w:val="000000"/>
                <w:sz w:val="20"/>
                <w:szCs w:val="20"/>
              </w:rPr>
              <w:t>………………………………………………</w:t>
            </w:r>
          </w:p>
        </w:tc>
        <w:tc>
          <w:tcPr>
            <w:tcW w:w="4439" w:type="dxa"/>
            <w:shd w:val="clear" w:color="auto" w:fill="auto"/>
          </w:tcPr>
          <w:p w14:paraId="6CAF397D" w14:textId="77777777" w:rsidR="00E378B8" w:rsidRPr="00A8765D" w:rsidRDefault="00E378B8" w:rsidP="00523A75">
            <w:pPr>
              <w:pStyle w:val="adresa"/>
              <w:widowControl/>
              <w:tabs>
                <w:tab w:val="clear" w:pos="3402"/>
                <w:tab w:val="clear" w:pos="6237"/>
                <w:tab w:val="left" w:pos="4961"/>
              </w:tabs>
              <w:rPr>
                <w:rFonts w:ascii="Arial" w:hAnsi="Arial" w:cs="Arial"/>
                <w:color w:val="000000"/>
                <w:sz w:val="20"/>
                <w:szCs w:val="20"/>
              </w:rPr>
            </w:pPr>
          </w:p>
        </w:tc>
      </w:tr>
    </w:tbl>
    <w:p w14:paraId="5FFFE371" w14:textId="77777777" w:rsidR="00E378B8" w:rsidRPr="00D27771" w:rsidRDefault="00E378B8" w:rsidP="00E378B8">
      <w:pPr>
        <w:widowControl/>
        <w:jc w:val="both"/>
        <w:rPr>
          <w:rFonts w:ascii="Arial" w:hAnsi="Arial" w:cs="Arial"/>
          <w:color w:val="000000"/>
        </w:rPr>
      </w:pPr>
    </w:p>
    <w:p w14:paraId="76C54069" w14:textId="77777777" w:rsidR="00E378B8" w:rsidRPr="00D27771" w:rsidRDefault="00E378B8" w:rsidP="00E378B8">
      <w:pPr>
        <w:widowControl/>
        <w:jc w:val="both"/>
        <w:rPr>
          <w:rFonts w:ascii="Arial" w:hAnsi="Arial" w:cs="Arial"/>
          <w:color w:val="000000"/>
        </w:rPr>
      </w:pPr>
    </w:p>
    <w:p w14:paraId="0844FE99" w14:textId="77777777" w:rsidR="00E378B8" w:rsidRPr="00D27771" w:rsidRDefault="00E378B8" w:rsidP="00E378B8">
      <w:pPr>
        <w:widowControl/>
        <w:jc w:val="both"/>
        <w:rPr>
          <w:rFonts w:ascii="Arial" w:hAnsi="Arial" w:cs="Arial"/>
          <w:color w:val="000000"/>
        </w:rPr>
      </w:pPr>
    </w:p>
    <w:p w14:paraId="59E7F033" w14:textId="77777777" w:rsidR="00E378B8" w:rsidRDefault="00E378B8" w:rsidP="00E378B8">
      <w:pPr>
        <w:widowControl/>
        <w:jc w:val="both"/>
        <w:rPr>
          <w:rFonts w:ascii="Arial" w:hAnsi="Arial" w:cs="Arial"/>
          <w:color w:val="000000"/>
        </w:rPr>
      </w:pPr>
    </w:p>
    <w:p w14:paraId="0771E60D" w14:textId="77777777" w:rsidR="00D0330A" w:rsidRDefault="00D0330A" w:rsidP="00E378B8">
      <w:pPr>
        <w:widowControl/>
        <w:jc w:val="both"/>
        <w:rPr>
          <w:rFonts w:ascii="Arial" w:hAnsi="Arial" w:cs="Arial"/>
          <w:color w:val="000000"/>
        </w:rPr>
      </w:pPr>
    </w:p>
    <w:p w14:paraId="5F3E814F" w14:textId="7B3C3644" w:rsidR="00E378B8" w:rsidRPr="00686C81" w:rsidRDefault="00E378B8" w:rsidP="00E378B8">
      <w:pPr>
        <w:widowControl/>
        <w:jc w:val="both"/>
        <w:rPr>
          <w:rFonts w:ascii="Arial" w:hAnsi="Arial" w:cs="Arial"/>
          <w:color w:val="000000"/>
        </w:rPr>
      </w:pPr>
      <w:r w:rsidRPr="00686C81">
        <w:rPr>
          <w:rFonts w:ascii="Arial" w:hAnsi="Arial" w:cs="Arial"/>
          <w:color w:val="000000"/>
        </w:rPr>
        <w:t>Za správnost: Petra Musilová……………..</w:t>
      </w:r>
    </w:p>
    <w:p w14:paraId="7BF3AFA1" w14:textId="77777777" w:rsidR="00E378B8" w:rsidRPr="00686C81" w:rsidRDefault="00E378B8" w:rsidP="00E378B8">
      <w:pPr>
        <w:widowControl/>
        <w:jc w:val="both"/>
        <w:rPr>
          <w:rFonts w:ascii="Arial" w:hAnsi="Arial" w:cs="Arial"/>
          <w:color w:val="000000"/>
        </w:rPr>
      </w:pPr>
    </w:p>
    <w:p w14:paraId="0C6EF05D" w14:textId="77777777" w:rsidR="0081770D" w:rsidRPr="00D27771" w:rsidRDefault="0081770D" w:rsidP="00106D79">
      <w:pPr>
        <w:widowControl/>
        <w:jc w:val="both"/>
        <w:rPr>
          <w:rFonts w:ascii="Arial" w:hAnsi="Arial" w:cs="Arial"/>
          <w:color w:val="000000"/>
        </w:rPr>
      </w:pPr>
    </w:p>
    <w:p w14:paraId="180E1DC3" w14:textId="1026CED8" w:rsidR="00D35637" w:rsidRPr="00E32843" w:rsidRDefault="00D35637" w:rsidP="00D35637">
      <w:pPr>
        <w:widowControl/>
        <w:jc w:val="both"/>
        <w:rPr>
          <w:rFonts w:ascii="Arial" w:hAnsi="Arial" w:cs="Arial"/>
          <w:color w:val="000000"/>
        </w:rPr>
      </w:pPr>
      <w:r w:rsidRPr="00686C81">
        <w:rPr>
          <w:rFonts w:ascii="Arial" w:hAnsi="Arial" w:cs="Arial"/>
          <w:color w:val="000000"/>
          <w:lang w:val="en-US"/>
        </w:rPr>
        <w:t>Tato smlouva byla uveřejněna v Registru smluv, vedeném dle zákona č. 340/2015 Sb., o registru smluv.</w:t>
      </w:r>
    </w:p>
    <w:p w14:paraId="70988CC4" w14:textId="77777777" w:rsidR="00D35637" w:rsidRPr="00686C81" w:rsidRDefault="00D35637" w:rsidP="00D35637">
      <w:pPr>
        <w:widowControl/>
        <w:jc w:val="both"/>
        <w:rPr>
          <w:rFonts w:ascii="Arial" w:hAnsi="Arial" w:cs="Arial"/>
          <w:color w:val="000000"/>
          <w:lang w:val="en-US"/>
        </w:rPr>
      </w:pPr>
    </w:p>
    <w:p w14:paraId="275D2D9F" w14:textId="77777777" w:rsidR="00D35637" w:rsidRPr="00686C81" w:rsidRDefault="00D35637" w:rsidP="00D35637">
      <w:pPr>
        <w:widowControl/>
        <w:jc w:val="both"/>
        <w:rPr>
          <w:rFonts w:ascii="Arial" w:hAnsi="Arial" w:cs="Arial"/>
          <w:color w:val="000000"/>
          <w:lang w:val="en-US"/>
        </w:rPr>
      </w:pPr>
      <w:r w:rsidRPr="00686C81">
        <w:rPr>
          <w:rFonts w:ascii="Arial" w:hAnsi="Arial" w:cs="Arial"/>
          <w:color w:val="000000"/>
          <w:lang w:val="en-US"/>
        </w:rPr>
        <w:t>Datum registrace ………………………………</w:t>
      </w:r>
    </w:p>
    <w:p w14:paraId="3CABEE53" w14:textId="77777777" w:rsidR="00D35637" w:rsidRPr="00686C81" w:rsidRDefault="00D35637" w:rsidP="00D35637">
      <w:pPr>
        <w:widowControl/>
        <w:jc w:val="both"/>
        <w:rPr>
          <w:rFonts w:ascii="Arial" w:hAnsi="Arial" w:cs="Arial"/>
          <w:color w:val="000000"/>
          <w:lang w:val="en-US"/>
        </w:rPr>
      </w:pPr>
    </w:p>
    <w:p w14:paraId="2AE2BD85" w14:textId="77777777" w:rsidR="00D35637" w:rsidRPr="00686C81" w:rsidRDefault="00D35637" w:rsidP="00D35637">
      <w:pPr>
        <w:widowControl/>
        <w:jc w:val="both"/>
        <w:rPr>
          <w:rFonts w:ascii="Arial" w:hAnsi="Arial" w:cs="Arial"/>
          <w:color w:val="000000"/>
          <w:lang w:val="en-US"/>
        </w:rPr>
      </w:pPr>
      <w:r w:rsidRPr="00686C81">
        <w:rPr>
          <w:rFonts w:ascii="Arial" w:hAnsi="Arial" w:cs="Arial"/>
          <w:color w:val="000000"/>
          <w:lang w:val="en-US"/>
        </w:rPr>
        <w:t>ID smlouvy………………………………………</w:t>
      </w:r>
    </w:p>
    <w:p w14:paraId="578D6936" w14:textId="77777777" w:rsidR="00D35637" w:rsidRPr="00686C81" w:rsidRDefault="00D35637" w:rsidP="00D35637">
      <w:pPr>
        <w:widowControl/>
        <w:jc w:val="both"/>
        <w:rPr>
          <w:rFonts w:ascii="Arial" w:hAnsi="Arial" w:cs="Arial"/>
          <w:b/>
          <w:color w:val="000000"/>
          <w:lang w:val="en-US"/>
        </w:rPr>
      </w:pPr>
    </w:p>
    <w:p w14:paraId="670A2AE9" w14:textId="77777777" w:rsidR="00D35637" w:rsidRPr="00686C81" w:rsidRDefault="00D35637" w:rsidP="00D35637">
      <w:pPr>
        <w:widowControl/>
        <w:jc w:val="both"/>
        <w:rPr>
          <w:rFonts w:ascii="Arial" w:hAnsi="Arial" w:cs="Arial"/>
          <w:color w:val="000000"/>
          <w:lang w:val="en-US"/>
        </w:rPr>
      </w:pPr>
      <w:r w:rsidRPr="00686C81">
        <w:rPr>
          <w:rFonts w:ascii="Arial" w:hAnsi="Arial" w:cs="Arial"/>
          <w:color w:val="000000"/>
          <w:lang w:val="en-US"/>
        </w:rPr>
        <w:t>ID verze………………………………………….</w:t>
      </w:r>
    </w:p>
    <w:p w14:paraId="0C1D14E0" w14:textId="77777777" w:rsidR="00D35637" w:rsidRPr="00686C81" w:rsidRDefault="00D35637" w:rsidP="00D35637">
      <w:pPr>
        <w:widowControl/>
        <w:jc w:val="both"/>
        <w:rPr>
          <w:rFonts w:ascii="Arial" w:hAnsi="Arial" w:cs="Arial"/>
          <w:color w:val="000000"/>
          <w:lang w:val="en-US"/>
        </w:rPr>
      </w:pPr>
    </w:p>
    <w:p w14:paraId="52B67BE3" w14:textId="77777777" w:rsidR="00D35637" w:rsidRPr="00686C81" w:rsidRDefault="00D35637" w:rsidP="00D35637">
      <w:pPr>
        <w:widowControl/>
        <w:jc w:val="both"/>
        <w:rPr>
          <w:rFonts w:ascii="Arial" w:hAnsi="Arial" w:cs="Arial"/>
          <w:color w:val="000000"/>
          <w:lang w:val="en-US"/>
        </w:rPr>
      </w:pPr>
      <w:r w:rsidRPr="00686C81">
        <w:rPr>
          <w:rFonts w:ascii="Arial" w:hAnsi="Arial" w:cs="Arial"/>
          <w:color w:val="000000"/>
          <w:lang w:val="en-US"/>
        </w:rPr>
        <w:t>Registraci provedl:  Bc. Karin Černíková ……………..</w:t>
      </w:r>
    </w:p>
    <w:p w14:paraId="3DBB9B3E" w14:textId="77777777" w:rsidR="00D35637" w:rsidRPr="00686C81" w:rsidRDefault="00D35637" w:rsidP="00D35637">
      <w:pPr>
        <w:widowControl/>
        <w:jc w:val="both"/>
        <w:rPr>
          <w:rFonts w:ascii="Arial" w:hAnsi="Arial" w:cs="Arial"/>
          <w:color w:val="000000"/>
        </w:rPr>
      </w:pPr>
    </w:p>
    <w:p w14:paraId="613F62F4" w14:textId="77777777" w:rsidR="00D35637" w:rsidRPr="00686C81" w:rsidRDefault="00D35637" w:rsidP="00D35637">
      <w:pPr>
        <w:widowControl/>
        <w:jc w:val="both"/>
        <w:rPr>
          <w:rFonts w:ascii="Arial" w:hAnsi="Arial" w:cs="Arial"/>
          <w:color w:val="000000"/>
          <w:lang w:val="en-US"/>
        </w:rPr>
      </w:pPr>
      <w:r w:rsidRPr="00686C81">
        <w:rPr>
          <w:rFonts w:ascii="Arial" w:hAnsi="Arial" w:cs="Arial"/>
          <w:color w:val="000000"/>
        </w:rPr>
        <w:t>V Teplicích dne …………………………………</w:t>
      </w:r>
    </w:p>
    <w:p w14:paraId="57C404C7" w14:textId="77777777" w:rsidR="00D35637" w:rsidRPr="00686C81" w:rsidRDefault="00D35637" w:rsidP="00D35637">
      <w:pPr>
        <w:widowControl/>
        <w:jc w:val="both"/>
        <w:rPr>
          <w:rFonts w:ascii="Arial" w:hAnsi="Arial" w:cs="Arial"/>
          <w:color w:val="000000"/>
        </w:rPr>
      </w:pPr>
    </w:p>
    <w:p w14:paraId="73ACF370" w14:textId="77777777" w:rsidR="00225878" w:rsidRPr="00D27771" w:rsidRDefault="00225878" w:rsidP="00106D79">
      <w:pPr>
        <w:widowControl/>
        <w:jc w:val="both"/>
        <w:rPr>
          <w:rFonts w:ascii="Arial" w:hAnsi="Arial" w:cs="Arial"/>
          <w:color w:val="000000"/>
          <w:lang w:val="en-US"/>
        </w:rPr>
      </w:pPr>
    </w:p>
    <w:p w14:paraId="4D03FE82" w14:textId="77777777" w:rsidR="00AB3D96" w:rsidRPr="00D27771" w:rsidRDefault="00AB3D96" w:rsidP="00106D79">
      <w:pPr>
        <w:widowControl/>
        <w:jc w:val="both"/>
        <w:rPr>
          <w:rFonts w:ascii="Arial" w:hAnsi="Arial" w:cs="Arial"/>
          <w:color w:val="000000"/>
        </w:rPr>
      </w:pPr>
    </w:p>
    <w:p w14:paraId="2D478D94" w14:textId="77777777" w:rsidR="00AD4CDE" w:rsidRPr="00D27771" w:rsidRDefault="00AD4CDE" w:rsidP="00106D79">
      <w:pPr>
        <w:widowControl/>
        <w:jc w:val="both"/>
        <w:rPr>
          <w:rFonts w:ascii="Arial" w:hAnsi="Arial" w:cs="Arial"/>
          <w:color w:val="000000"/>
        </w:rPr>
      </w:pPr>
      <w:r w:rsidRPr="00D27771">
        <w:rPr>
          <w:rFonts w:ascii="Arial" w:hAnsi="Arial" w:cs="Arial"/>
          <w:color w:val="000000"/>
        </w:rPr>
        <w:t xml:space="preserve">ID číslo převáděné nemovitosti: 34892,  </w:t>
      </w:r>
    </w:p>
    <w:p w14:paraId="3DB565E7" w14:textId="15F833D7" w:rsidR="00AD4CDE" w:rsidRDefault="00AD4CDE" w:rsidP="00106D79">
      <w:pPr>
        <w:widowControl/>
        <w:jc w:val="both"/>
        <w:rPr>
          <w:rFonts w:ascii="Arial" w:hAnsi="Arial" w:cs="Arial"/>
          <w:color w:val="000000"/>
        </w:rPr>
      </w:pPr>
      <w:r w:rsidRPr="00D27771">
        <w:rPr>
          <w:rFonts w:ascii="Arial" w:hAnsi="Arial" w:cs="Arial"/>
          <w:color w:val="000000"/>
        </w:rPr>
        <w:t>Datum tisku: 18. 5. 2021 Verze programu Restituce: 5.95</w:t>
      </w:r>
    </w:p>
    <w:p w14:paraId="0EF26DB2" w14:textId="05670ECC" w:rsidR="00841B87" w:rsidRDefault="00841B87" w:rsidP="00106D79">
      <w:pPr>
        <w:widowControl/>
        <w:jc w:val="both"/>
        <w:rPr>
          <w:rFonts w:ascii="Arial" w:hAnsi="Arial" w:cs="Arial"/>
          <w:color w:val="000000"/>
        </w:rPr>
      </w:pPr>
    </w:p>
    <w:p w14:paraId="5DAF6660" w14:textId="25A6C3E8" w:rsidR="00841B87" w:rsidRPr="00D27771" w:rsidRDefault="00841B87" w:rsidP="00106D79">
      <w:pPr>
        <w:widowControl/>
        <w:jc w:val="both"/>
        <w:rPr>
          <w:rFonts w:ascii="Arial" w:hAnsi="Arial" w:cs="Arial"/>
        </w:rPr>
      </w:pPr>
      <w:r w:rsidRPr="00841B87">
        <w:rPr>
          <w:rFonts w:ascii="Arial" w:hAnsi="Arial" w:cs="Arial"/>
        </w:rPr>
        <w:t>SPU 178013/2021/508102/Mu</w:t>
      </w:r>
    </w:p>
    <w:sectPr w:rsidR="00841B87"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62BD" w14:textId="77777777" w:rsidR="00065731" w:rsidRDefault="00065731" w:rsidP="005905ED">
      <w:r>
        <w:separator/>
      </w:r>
    </w:p>
  </w:endnote>
  <w:endnote w:type="continuationSeparator" w:id="0">
    <w:p w14:paraId="64DAFDB0" w14:textId="77777777" w:rsidR="00065731" w:rsidRDefault="00065731" w:rsidP="0059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4315" w14:textId="30C773F1" w:rsidR="008A688A" w:rsidRDefault="008A688A">
    <w:pPr>
      <w:pStyle w:val="Zpat"/>
      <w:jc w:val="right"/>
    </w:pPr>
    <w:r>
      <w:fldChar w:fldCharType="begin"/>
    </w:r>
    <w:r>
      <w:instrText>PAGE   \* MERGEFORMAT</w:instrText>
    </w:r>
    <w:r>
      <w:fldChar w:fldCharType="separate"/>
    </w:r>
    <w:r>
      <w:t>2</w:t>
    </w:r>
    <w:r>
      <w:fldChar w:fldCharType="end"/>
    </w:r>
    <w:r w:rsidR="008C341D">
      <w:t>/4</w:t>
    </w:r>
  </w:p>
  <w:p w14:paraId="63E2E12A" w14:textId="77777777" w:rsidR="008A688A" w:rsidRDefault="008A68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EBB8" w14:textId="77777777" w:rsidR="00065731" w:rsidRDefault="00065731" w:rsidP="005905ED">
      <w:r>
        <w:separator/>
      </w:r>
    </w:p>
  </w:footnote>
  <w:footnote w:type="continuationSeparator" w:id="0">
    <w:p w14:paraId="67DE289F" w14:textId="77777777" w:rsidR="00065731" w:rsidRDefault="00065731" w:rsidP="00590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5485"/>
    <w:rsid w:val="00051722"/>
    <w:rsid w:val="00065731"/>
    <w:rsid w:val="0007035E"/>
    <w:rsid w:val="0008169E"/>
    <w:rsid w:val="000900B7"/>
    <w:rsid w:val="00091141"/>
    <w:rsid w:val="00091AE7"/>
    <w:rsid w:val="000A3D59"/>
    <w:rsid w:val="000B4D5B"/>
    <w:rsid w:val="000D31C6"/>
    <w:rsid w:val="000F61EA"/>
    <w:rsid w:val="001015DC"/>
    <w:rsid w:val="00106D79"/>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0770F"/>
    <w:rsid w:val="003271AE"/>
    <w:rsid w:val="003315E7"/>
    <w:rsid w:val="003A69C2"/>
    <w:rsid w:val="003B6823"/>
    <w:rsid w:val="003F6C0A"/>
    <w:rsid w:val="00407016"/>
    <w:rsid w:val="0043267F"/>
    <w:rsid w:val="004934BF"/>
    <w:rsid w:val="00511ECA"/>
    <w:rsid w:val="00540A55"/>
    <w:rsid w:val="00547094"/>
    <w:rsid w:val="005905ED"/>
    <w:rsid w:val="005A5801"/>
    <w:rsid w:val="005B0EBF"/>
    <w:rsid w:val="005C1362"/>
    <w:rsid w:val="005F4E66"/>
    <w:rsid w:val="006230F7"/>
    <w:rsid w:val="00663872"/>
    <w:rsid w:val="00683264"/>
    <w:rsid w:val="00684DB4"/>
    <w:rsid w:val="00691EE6"/>
    <w:rsid w:val="00696E39"/>
    <w:rsid w:val="006B5F0F"/>
    <w:rsid w:val="006B7BC3"/>
    <w:rsid w:val="006D2030"/>
    <w:rsid w:val="006E24F6"/>
    <w:rsid w:val="006F699E"/>
    <w:rsid w:val="0072456C"/>
    <w:rsid w:val="00732FBB"/>
    <w:rsid w:val="007457FE"/>
    <w:rsid w:val="0078597A"/>
    <w:rsid w:val="00796D9F"/>
    <w:rsid w:val="007A250F"/>
    <w:rsid w:val="007B3E1D"/>
    <w:rsid w:val="007C7082"/>
    <w:rsid w:val="007F0009"/>
    <w:rsid w:val="00801F3C"/>
    <w:rsid w:val="008163EB"/>
    <w:rsid w:val="00817045"/>
    <w:rsid w:val="0081770D"/>
    <w:rsid w:val="00824EDF"/>
    <w:rsid w:val="00835624"/>
    <w:rsid w:val="00841B87"/>
    <w:rsid w:val="0086454B"/>
    <w:rsid w:val="00887698"/>
    <w:rsid w:val="008968E6"/>
    <w:rsid w:val="008A6435"/>
    <w:rsid w:val="008A688A"/>
    <w:rsid w:val="008C341D"/>
    <w:rsid w:val="008D75D8"/>
    <w:rsid w:val="008F415B"/>
    <w:rsid w:val="0092179A"/>
    <w:rsid w:val="00924A3D"/>
    <w:rsid w:val="009519F9"/>
    <w:rsid w:val="00981F31"/>
    <w:rsid w:val="009A1DC4"/>
    <w:rsid w:val="009C7552"/>
    <w:rsid w:val="009D36A8"/>
    <w:rsid w:val="009D5879"/>
    <w:rsid w:val="009D7CA0"/>
    <w:rsid w:val="00A21E60"/>
    <w:rsid w:val="00A22F0A"/>
    <w:rsid w:val="00A2582E"/>
    <w:rsid w:val="00A616E9"/>
    <w:rsid w:val="00A67520"/>
    <w:rsid w:val="00A67E42"/>
    <w:rsid w:val="00A70B02"/>
    <w:rsid w:val="00A75281"/>
    <w:rsid w:val="00A75704"/>
    <w:rsid w:val="00AA11EB"/>
    <w:rsid w:val="00AB3D96"/>
    <w:rsid w:val="00AC6F0B"/>
    <w:rsid w:val="00AD2C21"/>
    <w:rsid w:val="00AD4CDE"/>
    <w:rsid w:val="00B01442"/>
    <w:rsid w:val="00B02924"/>
    <w:rsid w:val="00B11680"/>
    <w:rsid w:val="00B2414E"/>
    <w:rsid w:val="00B45108"/>
    <w:rsid w:val="00B631AE"/>
    <w:rsid w:val="00B70A94"/>
    <w:rsid w:val="00BC3F00"/>
    <w:rsid w:val="00BC7680"/>
    <w:rsid w:val="00BE6FC3"/>
    <w:rsid w:val="00BF579A"/>
    <w:rsid w:val="00C20383"/>
    <w:rsid w:val="00C328C6"/>
    <w:rsid w:val="00C5124F"/>
    <w:rsid w:val="00C820A8"/>
    <w:rsid w:val="00C90E09"/>
    <w:rsid w:val="00C936B8"/>
    <w:rsid w:val="00CD4C2E"/>
    <w:rsid w:val="00D0330A"/>
    <w:rsid w:val="00D27771"/>
    <w:rsid w:val="00D35637"/>
    <w:rsid w:val="00D66FF1"/>
    <w:rsid w:val="00D75B4F"/>
    <w:rsid w:val="00DC5978"/>
    <w:rsid w:val="00DE4537"/>
    <w:rsid w:val="00DF2443"/>
    <w:rsid w:val="00DF4838"/>
    <w:rsid w:val="00DF6D39"/>
    <w:rsid w:val="00E03B26"/>
    <w:rsid w:val="00E23DFA"/>
    <w:rsid w:val="00E303E2"/>
    <w:rsid w:val="00E378B8"/>
    <w:rsid w:val="00E569A9"/>
    <w:rsid w:val="00E64305"/>
    <w:rsid w:val="00F15025"/>
    <w:rsid w:val="00F33A11"/>
    <w:rsid w:val="00F36629"/>
    <w:rsid w:val="00F46907"/>
    <w:rsid w:val="00F55696"/>
    <w:rsid w:val="00F722EF"/>
    <w:rsid w:val="00F758C4"/>
    <w:rsid w:val="00F86F31"/>
    <w:rsid w:val="00FC2C2A"/>
    <w:rsid w:val="00FC5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65028"/>
  <w14:defaultImageDpi w14:val="0"/>
  <w15:docId w15:val="{1CA5AA39-B633-4844-A568-37A73151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67889">
      <w:marLeft w:val="0"/>
      <w:marRight w:val="0"/>
      <w:marTop w:val="0"/>
      <w:marBottom w:val="0"/>
      <w:divBdr>
        <w:top w:val="none" w:sz="0" w:space="0" w:color="auto"/>
        <w:left w:val="none" w:sz="0" w:space="0" w:color="auto"/>
        <w:bottom w:val="none" w:sz="0" w:space="0" w:color="auto"/>
        <w:right w:val="none" w:sz="0" w:space="0" w:color="auto"/>
      </w:divBdr>
    </w:div>
    <w:div w:id="1469467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1181</Words>
  <Characters>7430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Musilová Petra</dc:creator>
  <cp:keywords/>
  <dc:description/>
  <cp:lastModifiedBy>Černíková Karin Bc.</cp:lastModifiedBy>
  <cp:revision>3</cp:revision>
  <cp:lastPrinted>2002-01-25T14:18:00Z</cp:lastPrinted>
  <dcterms:created xsi:type="dcterms:W3CDTF">2021-05-20T07:53:00Z</dcterms:created>
  <dcterms:modified xsi:type="dcterms:W3CDTF">2021-05-25T07:47:00Z</dcterms:modified>
</cp:coreProperties>
</file>