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ADD91" w14:textId="77777777" w:rsidR="00514DF9" w:rsidRDefault="00514DF9">
      <w:pPr>
        <w:jc w:val="center"/>
        <w:rPr>
          <w:rFonts w:ascii="Arial" w:hAnsi="Arial" w:cs="Arial"/>
          <w:b/>
          <w:bCs/>
          <w:sz w:val="44"/>
          <w:szCs w:val="44"/>
        </w:rPr>
      </w:pPr>
      <w:bookmarkStart w:id="0" w:name="_GoBack"/>
      <w:bookmarkEnd w:id="0"/>
      <w:r w:rsidRPr="00355A7B">
        <w:rPr>
          <w:rFonts w:ascii="Arial" w:hAnsi="Arial" w:cs="Arial"/>
          <w:b/>
          <w:bCs/>
          <w:sz w:val="44"/>
          <w:szCs w:val="44"/>
        </w:rPr>
        <w:t>Smlouv</w:t>
      </w:r>
      <w:r w:rsidR="00434F49">
        <w:rPr>
          <w:rFonts w:ascii="Arial" w:hAnsi="Arial" w:cs="Arial"/>
          <w:b/>
          <w:bCs/>
          <w:sz w:val="44"/>
          <w:szCs w:val="44"/>
        </w:rPr>
        <w:t>a</w:t>
      </w:r>
      <w:r w:rsidRPr="00355A7B">
        <w:rPr>
          <w:rFonts w:ascii="Arial" w:hAnsi="Arial" w:cs="Arial"/>
          <w:b/>
          <w:bCs/>
          <w:sz w:val="44"/>
          <w:szCs w:val="44"/>
        </w:rPr>
        <w:t xml:space="preserve"> o dílo</w:t>
      </w:r>
    </w:p>
    <w:p w14:paraId="4912B5E1" w14:textId="5E3856A2" w:rsidR="00F3736C" w:rsidRPr="00355A7B" w:rsidRDefault="00F62E6B">
      <w:pPr>
        <w:jc w:val="center"/>
        <w:rPr>
          <w:rFonts w:ascii="Arial" w:hAnsi="Arial" w:cs="Arial"/>
          <w:b/>
          <w:bCs/>
          <w:sz w:val="44"/>
          <w:szCs w:val="44"/>
        </w:rPr>
      </w:pPr>
      <w:r>
        <w:rPr>
          <w:rFonts w:ascii="Arial" w:hAnsi="Arial" w:cs="Arial"/>
          <w:b/>
          <w:bCs/>
          <w:sz w:val="44"/>
          <w:szCs w:val="44"/>
        </w:rPr>
        <w:t>č. 2021</w:t>
      </w:r>
      <w:r w:rsidR="005136D5">
        <w:rPr>
          <w:rFonts w:ascii="Arial" w:hAnsi="Arial" w:cs="Arial"/>
          <w:b/>
          <w:bCs/>
          <w:sz w:val="44"/>
          <w:szCs w:val="44"/>
        </w:rPr>
        <w:t>/OIVZ/</w:t>
      </w:r>
      <w:r w:rsidR="005136D5" w:rsidRPr="00D26E03">
        <w:rPr>
          <w:rFonts w:ascii="Arial" w:hAnsi="Arial" w:cs="Arial"/>
          <w:b/>
          <w:bCs/>
          <w:sz w:val="44"/>
          <w:szCs w:val="44"/>
        </w:rPr>
        <w:t>0</w:t>
      </w:r>
      <w:r>
        <w:rPr>
          <w:rFonts w:ascii="Arial" w:hAnsi="Arial" w:cs="Arial"/>
          <w:b/>
          <w:bCs/>
          <w:sz w:val="44"/>
          <w:szCs w:val="44"/>
        </w:rPr>
        <w:t>07</w:t>
      </w:r>
    </w:p>
    <w:p w14:paraId="6DD84709" w14:textId="77777777" w:rsidR="00514DF9" w:rsidRPr="00200A59" w:rsidRDefault="00514DF9" w:rsidP="00F3736C">
      <w:pPr>
        <w:rPr>
          <w:rFonts w:ascii="Arial" w:hAnsi="Arial" w:cs="Arial"/>
          <w:color w:val="FF0000"/>
          <w:sz w:val="22"/>
          <w:szCs w:val="22"/>
        </w:rPr>
      </w:pPr>
    </w:p>
    <w:p w14:paraId="1D2A1D5B" w14:textId="77777777" w:rsidR="00E9793A" w:rsidRPr="00531E79" w:rsidRDefault="00E9793A">
      <w:pPr>
        <w:jc w:val="center"/>
        <w:rPr>
          <w:sz w:val="22"/>
          <w:szCs w:val="22"/>
        </w:rPr>
      </w:pPr>
    </w:p>
    <w:p w14:paraId="73B4F3E9" w14:textId="2B3EC6DE" w:rsidR="00355A7B" w:rsidRPr="00531E79" w:rsidRDefault="00355A7B" w:rsidP="00355A7B">
      <w:pPr>
        <w:pBdr>
          <w:bottom w:val="single" w:sz="6" w:space="0" w:color="000000"/>
        </w:pBdr>
        <w:spacing w:line="240" w:lineRule="exact"/>
        <w:jc w:val="center"/>
        <w:rPr>
          <w:rFonts w:ascii="Arial" w:hAnsi="Arial" w:cs="Arial"/>
          <w:b/>
          <w:sz w:val="22"/>
          <w:szCs w:val="22"/>
        </w:rPr>
      </w:pPr>
      <w:r w:rsidRPr="00531E79">
        <w:rPr>
          <w:rFonts w:ascii="Arial" w:hAnsi="Arial" w:cs="Arial"/>
          <w:b/>
          <w:sz w:val="22"/>
          <w:szCs w:val="22"/>
        </w:rPr>
        <w:t>uzavřená podle ust. § 2586 a násl. zákona č. 89/2012 Sb., občansk</w:t>
      </w:r>
      <w:r w:rsidR="0004402A">
        <w:rPr>
          <w:rFonts w:ascii="Arial" w:hAnsi="Arial" w:cs="Arial"/>
          <w:b/>
          <w:sz w:val="22"/>
          <w:szCs w:val="22"/>
        </w:rPr>
        <w:t>ý</w:t>
      </w:r>
      <w:r w:rsidRPr="00531E79">
        <w:rPr>
          <w:rFonts w:ascii="Arial" w:hAnsi="Arial" w:cs="Arial"/>
          <w:b/>
          <w:sz w:val="22"/>
          <w:szCs w:val="22"/>
        </w:rPr>
        <w:t xml:space="preserve"> zákoník</w:t>
      </w:r>
      <w:r w:rsidR="0004402A">
        <w:rPr>
          <w:rFonts w:ascii="Arial" w:hAnsi="Arial" w:cs="Arial"/>
          <w:b/>
          <w:sz w:val="22"/>
          <w:szCs w:val="22"/>
        </w:rPr>
        <w:t xml:space="preserve">, v platném znění </w:t>
      </w:r>
      <w:r w:rsidRPr="00531E79">
        <w:rPr>
          <w:rFonts w:ascii="Arial" w:hAnsi="Arial" w:cs="Arial"/>
          <w:b/>
          <w:sz w:val="22"/>
          <w:szCs w:val="22"/>
        </w:rPr>
        <w:t>(dále jen „</w:t>
      </w:r>
      <w:r w:rsidR="00BB7A0B">
        <w:rPr>
          <w:rFonts w:ascii="Arial" w:hAnsi="Arial" w:cs="Arial"/>
          <w:b/>
          <w:sz w:val="22"/>
          <w:szCs w:val="22"/>
        </w:rPr>
        <w:t>OZ</w:t>
      </w:r>
      <w:r w:rsidRPr="00531E79">
        <w:rPr>
          <w:rFonts w:ascii="Arial" w:hAnsi="Arial" w:cs="Arial"/>
          <w:b/>
          <w:sz w:val="22"/>
          <w:szCs w:val="22"/>
        </w:rPr>
        <w:t>“)</w:t>
      </w:r>
    </w:p>
    <w:p w14:paraId="7FFE3943" w14:textId="77777777" w:rsidR="00355A7B" w:rsidRPr="00531E79" w:rsidRDefault="00355A7B" w:rsidP="00355A7B">
      <w:pPr>
        <w:spacing w:line="240" w:lineRule="exact"/>
        <w:rPr>
          <w:rFonts w:ascii="Arial" w:hAnsi="Arial" w:cs="Arial"/>
          <w:b/>
          <w:sz w:val="22"/>
          <w:szCs w:val="22"/>
        </w:rPr>
      </w:pPr>
    </w:p>
    <w:p w14:paraId="56E7B6D9" w14:textId="77777777" w:rsidR="00355A7B" w:rsidRPr="007A3FF7" w:rsidRDefault="00355A7B" w:rsidP="00355A7B">
      <w:pPr>
        <w:pStyle w:val="Nadpis4"/>
        <w:jc w:val="center"/>
        <w:rPr>
          <w:b/>
          <w:i w:val="0"/>
          <w:iCs w:val="0"/>
          <w:color w:val="auto"/>
          <w:sz w:val="22"/>
          <w:szCs w:val="22"/>
        </w:rPr>
      </w:pPr>
      <w:r w:rsidRPr="007A3FF7">
        <w:rPr>
          <w:b/>
          <w:i w:val="0"/>
          <w:iCs w:val="0"/>
          <w:color w:val="auto"/>
          <w:sz w:val="22"/>
          <w:szCs w:val="22"/>
        </w:rPr>
        <w:t>Smluvní strany</w:t>
      </w:r>
    </w:p>
    <w:p w14:paraId="125E983F" w14:textId="77777777" w:rsidR="00355A7B" w:rsidRPr="00AE2964" w:rsidRDefault="00355A7B" w:rsidP="00355A7B">
      <w:pPr>
        <w:spacing w:line="240" w:lineRule="exact"/>
        <w:jc w:val="both"/>
        <w:rPr>
          <w:rFonts w:ascii="Arial" w:hAnsi="Arial"/>
          <w:b/>
          <w:sz w:val="22"/>
        </w:rPr>
      </w:pPr>
    </w:p>
    <w:p w14:paraId="52037490" w14:textId="77777777" w:rsidR="00355A7B" w:rsidRPr="00AE2964" w:rsidRDefault="00B67441" w:rsidP="00355A7B">
      <w:pPr>
        <w:spacing w:line="240" w:lineRule="exact"/>
        <w:jc w:val="both"/>
        <w:rPr>
          <w:rFonts w:ascii="Arial" w:hAnsi="Arial" w:cs="Arial"/>
          <w:sz w:val="22"/>
          <w:szCs w:val="22"/>
        </w:rPr>
      </w:pPr>
      <w:r w:rsidRPr="00AE2964">
        <w:rPr>
          <w:rFonts w:ascii="Arial" w:hAnsi="Arial" w:cs="Arial"/>
          <w:sz w:val="22"/>
          <w:szCs w:val="22"/>
        </w:rPr>
        <w:t>objednatel:</w:t>
      </w:r>
      <w:r w:rsidRPr="00AE2964">
        <w:rPr>
          <w:rFonts w:ascii="Arial" w:hAnsi="Arial" w:cs="Arial"/>
          <w:sz w:val="22"/>
          <w:szCs w:val="22"/>
        </w:rPr>
        <w:tab/>
      </w:r>
      <w:r w:rsidRPr="00AE2964">
        <w:rPr>
          <w:rFonts w:ascii="Arial" w:hAnsi="Arial" w:cs="Arial"/>
          <w:sz w:val="22"/>
          <w:szCs w:val="22"/>
        </w:rPr>
        <w:tab/>
      </w:r>
      <w:r w:rsidRPr="00AE2964">
        <w:rPr>
          <w:rFonts w:ascii="Arial" w:hAnsi="Arial" w:cs="Arial"/>
          <w:b/>
          <w:sz w:val="22"/>
          <w:szCs w:val="22"/>
        </w:rPr>
        <w:t xml:space="preserve">         </w:t>
      </w:r>
      <w:r w:rsidR="00DD6EA3" w:rsidRPr="00AE2964">
        <w:rPr>
          <w:rFonts w:ascii="Arial" w:hAnsi="Arial" w:cs="Arial"/>
          <w:b/>
          <w:sz w:val="22"/>
          <w:szCs w:val="22"/>
        </w:rPr>
        <w:tab/>
      </w:r>
      <w:r w:rsidR="0004402A" w:rsidRPr="00AE2964">
        <w:rPr>
          <w:rFonts w:ascii="Arial" w:hAnsi="Arial" w:cs="Arial"/>
          <w:b/>
          <w:sz w:val="22"/>
          <w:szCs w:val="22"/>
        </w:rPr>
        <w:t>M</w:t>
      </w:r>
      <w:r w:rsidR="00355A7B" w:rsidRPr="00AE2964">
        <w:rPr>
          <w:rFonts w:ascii="Arial" w:hAnsi="Arial" w:cs="Arial"/>
          <w:b/>
          <w:sz w:val="22"/>
          <w:szCs w:val="22"/>
        </w:rPr>
        <w:t>ěstská část Praha 7</w:t>
      </w:r>
      <w:r w:rsidR="00355A7B" w:rsidRPr="00AE2964">
        <w:rPr>
          <w:rFonts w:ascii="Arial" w:hAnsi="Arial" w:cs="Arial"/>
          <w:sz w:val="22"/>
          <w:szCs w:val="22"/>
        </w:rPr>
        <w:t xml:space="preserve"> </w:t>
      </w:r>
    </w:p>
    <w:p w14:paraId="699BA3AF" w14:textId="37E25139" w:rsidR="00355A7B" w:rsidRPr="006443A3" w:rsidRDefault="00355A7B" w:rsidP="00B67441">
      <w:pPr>
        <w:rPr>
          <w:rFonts w:ascii="Arial" w:hAnsi="Arial" w:cs="Arial"/>
          <w:sz w:val="22"/>
          <w:szCs w:val="22"/>
        </w:rPr>
      </w:pPr>
      <w:r w:rsidRPr="00AE2964">
        <w:rPr>
          <w:rFonts w:ascii="Arial" w:hAnsi="Arial" w:cs="Arial"/>
          <w:sz w:val="22"/>
          <w:szCs w:val="22"/>
        </w:rPr>
        <w:t>zastoupen</w:t>
      </w:r>
      <w:r w:rsidR="00840516" w:rsidRPr="00AE2964">
        <w:rPr>
          <w:rFonts w:ascii="Arial" w:hAnsi="Arial" w:cs="Arial"/>
          <w:sz w:val="22"/>
          <w:szCs w:val="22"/>
        </w:rPr>
        <w:t>á</w:t>
      </w:r>
      <w:r w:rsidRPr="00AE2964">
        <w:rPr>
          <w:rFonts w:ascii="Arial" w:hAnsi="Arial" w:cs="Arial"/>
          <w:sz w:val="22"/>
          <w:szCs w:val="22"/>
        </w:rPr>
        <w:t xml:space="preserve">:              </w:t>
      </w:r>
      <w:r w:rsidRPr="00AE2964">
        <w:rPr>
          <w:rFonts w:ascii="Arial" w:hAnsi="Arial" w:cs="Arial"/>
          <w:sz w:val="22"/>
          <w:szCs w:val="22"/>
        </w:rPr>
        <w:tab/>
      </w:r>
      <w:r w:rsidR="00B67441" w:rsidRPr="00AE2964">
        <w:rPr>
          <w:rFonts w:ascii="Arial" w:hAnsi="Arial" w:cs="Arial"/>
          <w:sz w:val="22"/>
          <w:szCs w:val="22"/>
        </w:rPr>
        <w:t xml:space="preserve">         </w:t>
      </w:r>
      <w:r w:rsidR="00DD6EA3" w:rsidRPr="00AE2964">
        <w:rPr>
          <w:rFonts w:ascii="Arial" w:hAnsi="Arial" w:cs="Arial"/>
          <w:sz w:val="22"/>
          <w:szCs w:val="22"/>
        </w:rPr>
        <w:tab/>
      </w:r>
      <w:r w:rsidR="009255FA">
        <w:rPr>
          <w:rFonts w:ascii="Arial" w:hAnsi="Arial" w:cs="Arial"/>
          <w:sz w:val="22"/>
          <w:szCs w:val="22"/>
        </w:rPr>
        <w:t>Ing</w:t>
      </w:r>
      <w:r w:rsidR="009255FA" w:rsidRPr="006443A3">
        <w:rPr>
          <w:rFonts w:ascii="Arial" w:hAnsi="Arial" w:cs="Arial"/>
          <w:sz w:val="22"/>
          <w:szCs w:val="22"/>
        </w:rPr>
        <w:t>. Kamil Vavřinec Mareš Ph.D., místostarosta MČ Praha 7</w:t>
      </w:r>
    </w:p>
    <w:p w14:paraId="12E35595" w14:textId="4AE72417" w:rsidR="00355A7B" w:rsidRPr="006443A3" w:rsidRDefault="00B67441" w:rsidP="00355A7B">
      <w:pPr>
        <w:spacing w:line="240" w:lineRule="exact"/>
        <w:jc w:val="both"/>
        <w:rPr>
          <w:rFonts w:ascii="Arial" w:hAnsi="Arial" w:cs="Arial"/>
          <w:sz w:val="22"/>
          <w:szCs w:val="22"/>
        </w:rPr>
      </w:pPr>
      <w:r w:rsidRPr="006443A3">
        <w:rPr>
          <w:rFonts w:ascii="Arial" w:hAnsi="Arial" w:cs="Arial"/>
          <w:sz w:val="22"/>
          <w:szCs w:val="22"/>
        </w:rPr>
        <w:t>sídlo:</w:t>
      </w:r>
      <w:r w:rsidRPr="006443A3">
        <w:rPr>
          <w:rFonts w:ascii="Arial" w:hAnsi="Arial" w:cs="Arial"/>
          <w:sz w:val="22"/>
          <w:szCs w:val="22"/>
        </w:rPr>
        <w:tab/>
      </w:r>
      <w:r w:rsidRPr="006443A3">
        <w:rPr>
          <w:rFonts w:ascii="Arial" w:hAnsi="Arial" w:cs="Arial"/>
          <w:sz w:val="22"/>
          <w:szCs w:val="22"/>
        </w:rPr>
        <w:tab/>
      </w:r>
      <w:r w:rsidRPr="006443A3">
        <w:rPr>
          <w:rFonts w:ascii="Arial" w:hAnsi="Arial" w:cs="Arial"/>
          <w:sz w:val="22"/>
          <w:szCs w:val="22"/>
        </w:rPr>
        <w:tab/>
        <w:t xml:space="preserve">         </w:t>
      </w:r>
      <w:r w:rsidR="00DD6EA3" w:rsidRPr="006443A3">
        <w:rPr>
          <w:rFonts w:ascii="Arial" w:hAnsi="Arial" w:cs="Arial"/>
          <w:sz w:val="22"/>
          <w:szCs w:val="22"/>
        </w:rPr>
        <w:tab/>
      </w:r>
      <w:r w:rsidR="006443A3" w:rsidRPr="006443A3">
        <w:rPr>
          <w:rFonts w:ascii="Arial" w:hAnsi="Arial" w:cs="Arial"/>
          <w:sz w:val="22"/>
          <w:szCs w:val="22"/>
        </w:rPr>
        <w:t xml:space="preserve">U Průhonu 1338/38, 170 00, </w:t>
      </w:r>
      <w:r w:rsidR="00355A7B" w:rsidRPr="006443A3">
        <w:rPr>
          <w:rFonts w:ascii="Arial" w:hAnsi="Arial" w:cs="Arial"/>
          <w:sz w:val="22"/>
          <w:szCs w:val="22"/>
        </w:rPr>
        <w:t>Praha 7</w:t>
      </w:r>
      <w:r w:rsidR="006443A3" w:rsidRPr="006443A3">
        <w:rPr>
          <w:rFonts w:ascii="Arial" w:hAnsi="Arial" w:cs="Arial"/>
          <w:sz w:val="22"/>
          <w:szCs w:val="22"/>
        </w:rPr>
        <w:t xml:space="preserve"> - Holešovice</w:t>
      </w:r>
    </w:p>
    <w:p w14:paraId="3656E2E9" w14:textId="77777777" w:rsidR="00355A7B" w:rsidRPr="006443A3" w:rsidRDefault="00355A7B" w:rsidP="00355A7B">
      <w:pPr>
        <w:spacing w:line="240" w:lineRule="exact"/>
        <w:jc w:val="both"/>
        <w:rPr>
          <w:rFonts w:ascii="Arial" w:hAnsi="Arial" w:cs="Arial"/>
          <w:sz w:val="22"/>
          <w:szCs w:val="22"/>
        </w:rPr>
      </w:pPr>
      <w:r w:rsidRPr="006443A3">
        <w:rPr>
          <w:rFonts w:ascii="Arial" w:hAnsi="Arial" w:cs="Arial"/>
          <w:sz w:val="22"/>
          <w:szCs w:val="22"/>
        </w:rPr>
        <w:t>I</w:t>
      </w:r>
      <w:r w:rsidR="00B67441" w:rsidRPr="006443A3">
        <w:rPr>
          <w:rFonts w:ascii="Arial" w:hAnsi="Arial" w:cs="Arial"/>
          <w:sz w:val="22"/>
          <w:szCs w:val="22"/>
        </w:rPr>
        <w:t xml:space="preserve">ČO:                                     </w:t>
      </w:r>
      <w:r w:rsidR="00DD6EA3" w:rsidRPr="006443A3">
        <w:rPr>
          <w:rFonts w:ascii="Arial" w:hAnsi="Arial" w:cs="Arial"/>
          <w:sz w:val="22"/>
          <w:szCs w:val="22"/>
        </w:rPr>
        <w:tab/>
      </w:r>
      <w:r w:rsidRPr="006443A3">
        <w:rPr>
          <w:rFonts w:ascii="Arial" w:hAnsi="Arial" w:cs="Arial"/>
          <w:sz w:val="22"/>
          <w:szCs w:val="22"/>
        </w:rPr>
        <w:t>00063754</w:t>
      </w:r>
    </w:p>
    <w:p w14:paraId="3E4BDDCF" w14:textId="77777777" w:rsidR="00FD2287" w:rsidRPr="00AE2964" w:rsidRDefault="00FD2287" w:rsidP="00355A7B">
      <w:pPr>
        <w:spacing w:line="240" w:lineRule="exact"/>
        <w:jc w:val="both"/>
        <w:rPr>
          <w:rFonts w:ascii="Arial" w:hAnsi="Arial" w:cs="Arial"/>
          <w:sz w:val="22"/>
          <w:szCs w:val="22"/>
        </w:rPr>
      </w:pPr>
      <w:r w:rsidRPr="00AE2964">
        <w:rPr>
          <w:rFonts w:ascii="Arial" w:hAnsi="Arial" w:cs="Arial"/>
          <w:sz w:val="22"/>
          <w:szCs w:val="22"/>
        </w:rPr>
        <w:t>DIČ:                                       CZ00063754</w:t>
      </w:r>
    </w:p>
    <w:p w14:paraId="7F892DE1" w14:textId="77777777" w:rsidR="00355A7B" w:rsidRPr="00AE2964" w:rsidRDefault="00355A7B" w:rsidP="00355A7B">
      <w:pPr>
        <w:spacing w:line="240" w:lineRule="exact"/>
        <w:jc w:val="both"/>
        <w:rPr>
          <w:rFonts w:ascii="Arial" w:hAnsi="Arial" w:cs="Arial"/>
          <w:sz w:val="22"/>
          <w:szCs w:val="22"/>
        </w:rPr>
      </w:pPr>
      <w:r w:rsidRPr="00AE2964">
        <w:rPr>
          <w:rFonts w:ascii="Arial" w:hAnsi="Arial" w:cs="Arial"/>
          <w:sz w:val="22"/>
          <w:szCs w:val="22"/>
        </w:rPr>
        <w:t xml:space="preserve">bankovní spojení:    </w:t>
      </w:r>
      <w:r w:rsidRPr="00AE2964">
        <w:rPr>
          <w:rFonts w:ascii="Arial" w:hAnsi="Arial" w:cs="Arial"/>
          <w:sz w:val="22"/>
          <w:szCs w:val="22"/>
        </w:rPr>
        <w:tab/>
      </w:r>
      <w:r w:rsidR="00B67441" w:rsidRPr="00AE2964">
        <w:rPr>
          <w:rFonts w:ascii="Arial" w:hAnsi="Arial" w:cs="Arial"/>
          <w:sz w:val="22"/>
          <w:szCs w:val="22"/>
        </w:rPr>
        <w:t xml:space="preserve">         </w:t>
      </w:r>
      <w:r w:rsidR="00DD6EA3" w:rsidRPr="00AE2964">
        <w:rPr>
          <w:rFonts w:ascii="Arial" w:hAnsi="Arial" w:cs="Arial"/>
          <w:sz w:val="22"/>
          <w:szCs w:val="22"/>
        </w:rPr>
        <w:tab/>
      </w:r>
      <w:r w:rsidRPr="00AE2964">
        <w:rPr>
          <w:rFonts w:ascii="Arial" w:hAnsi="Arial" w:cs="Arial"/>
          <w:sz w:val="22"/>
          <w:szCs w:val="22"/>
        </w:rPr>
        <w:t>Česká spořitelna</w:t>
      </w:r>
      <w:r w:rsidR="00840516" w:rsidRPr="00AE2964">
        <w:rPr>
          <w:rFonts w:ascii="Arial" w:hAnsi="Arial" w:cs="Arial"/>
          <w:sz w:val="22"/>
          <w:szCs w:val="22"/>
        </w:rPr>
        <w:t>,</w:t>
      </w:r>
      <w:r w:rsidRPr="00AE2964">
        <w:rPr>
          <w:rFonts w:ascii="Arial" w:hAnsi="Arial" w:cs="Arial"/>
          <w:sz w:val="22"/>
          <w:szCs w:val="22"/>
        </w:rPr>
        <w:t xml:space="preserve"> a.s.</w:t>
      </w:r>
    </w:p>
    <w:p w14:paraId="4CB20F37" w14:textId="25913EA1" w:rsidR="00355A7B" w:rsidRPr="006443A3" w:rsidRDefault="00355A7B" w:rsidP="00355A7B">
      <w:pPr>
        <w:spacing w:line="240" w:lineRule="exact"/>
        <w:jc w:val="both"/>
        <w:rPr>
          <w:rFonts w:ascii="Arial" w:hAnsi="Arial" w:cs="Arial"/>
          <w:sz w:val="22"/>
          <w:szCs w:val="22"/>
        </w:rPr>
      </w:pPr>
      <w:r w:rsidRPr="00AE2964">
        <w:rPr>
          <w:rFonts w:ascii="Arial" w:hAnsi="Arial" w:cs="Arial"/>
          <w:sz w:val="22"/>
          <w:szCs w:val="22"/>
        </w:rPr>
        <w:t xml:space="preserve">číslo účtu:                </w:t>
      </w:r>
      <w:r w:rsidR="00B67441" w:rsidRPr="00AE2964">
        <w:rPr>
          <w:rFonts w:ascii="Arial" w:hAnsi="Arial" w:cs="Arial"/>
          <w:sz w:val="22"/>
          <w:szCs w:val="22"/>
        </w:rPr>
        <w:t xml:space="preserve">            </w:t>
      </w:r>
      <w:r w:rsidRPr="006443A3">
        <w:rPr>
          <w:rFonts w:ascii="Arial" w:hAnsi="Arial" w:cs="Arial"/>
          <w:sz w:val="22"/>
          <w:szCs w:val="22"/>
        </w:rPr>
        <w:t xml:space="preserve">      </w:t>
      </w:r>
    </w:p>
    <w:p w14:paraId="65FEA232" w14:textId="4D9EE56B" w:rsidR="00355A7B" w:rsidRPr="006443A3" w:rsidRDefault="00355A7B" w:rsidP="00355A7B">
      <w:pPr>
        <w:spacing w:line="240" w:lineRule="exact"/>
        <w:jc w:val="both"/>
        <w:rPr>
          <w:sz w:val="22"/>
          <w:szCs w:val="22"/>
        </w:rPr>
      </w:pPr>
      <w:r w:rsidRPr="006443A3">
        <w:rPr>
          <w:rFonts w:ascii="Arial" w:hAnsi="Arial" w:cs="Arial"/>
          <w:sz w:val="22"/>
          <w:szCs w:val="22"/>
        </w:rPr>
        <w:t xml:space="preserve">telefon:                      </w:t>
      </w:r>
      <w:r w:rsidR="00B67441" w:rsidRPr="006443A3">
        <w:rPr>
          <w:rFonts w:ascii="Arial" w:hAnsi="Arial" w:cs="Arial"/>
          <w:sz w:val="22"/>
          <w:szCs w:val="22"/>
        </w:rPr>
        <w:t xml:space="preserve">          </w:t>
      </w:r>
      <w:r w:rsidR="00DD6EA3" w:rsidRPr="006443A3">
        <w:rPr>
          <w:rFonts w:ascii="Arial" w:hAnsi="Arial" w:cs="Arial"/>
          <w:sz w:val="22"/>
          <w:szCs w:val="22"/>
        </w:rPr>
        <w:tab/>
      </w:r>
    </w:p>
    <w:p w14:paraId="74A1439C" w14:textId="1E696D9D" w:rsidR="00355A7B" w:rsidRPr="006443A3" w:rsidRDefault="00355A7B" w:rsidP="00355A7B">
      <w:pPr>
        <w:spacing w:line="240" w:lineRule="exact"/>
        <w:jc w:val="both"/>
        <w:rPr>
          <w:rFonts w:ascii="Arial" w:hAnsi="Arial" w:cs="Arial"/>
          <w:sz w:val="22"/>
          <w:szCs w:val="22"/>
        </w:rPr>
      </w:pPr>
      <w:r w:rsidRPr="006443A3">
        <w:rPr>
          <w:rFonts w:ascii="Arial" w:hAnsi="Arial" w:cs="Arial"/>
          <w:sz w:val="22"/>
          <w:szCs w:val="22"/>
        </w:rPr>
        <w:t xml:space="preserve">e-mail:                      </w:t>
      </w:r>
      <w:r w:rsidR="00B67441" w:rsidRPr="006443A3">
        <w:rPr>
          <w:rFonts w:ascii="Arial" w:hAnsi="Arial" w:cs="Arial"/>
          <w:sz w:val="22"/>
          <w:szCs w:val="22"/>
        </w:rPr>
        <w:t xml:space="preserve">           </w:t>
      </w:r>
      <w:r w:rsidR="00DD6EA3" w:rsidRPr="006443A3">
        <w:rPr>
          <w:rFonts w:ascii="Arial" w:hAnsi="Arial" w:cs="Arial"/>
          <w:sz w:val="22"/>
          <w:szCs w:val="22"/>
        </w:rPr>
        <w:tab/>
      </w:r>
    </w:p>
    <w:p w14:paraId="69ABA3A4" w14:textId="77777777" w:rsidR="00355A7B" w:rsidRPr="00AE2964" w:rsidRDefault="00355A7B" w:rsidP="00415B35">
      <w:pPr>
        <w:spacing w:line="240" w:lineRule="exact"/>
        <w:ind w:firstLine="708"/>
        <w:jc w:val="both"/>
        <w:rPr>
          <w:rFonts w:ascii="Arial" w:hAnsi="Arial" w:cs="Arial"/>
          <w:i/>
          <w:sz w:val="22"/>
          <w:szCs w:val="22"/>
        </w:rPr>
      </w:pPr>
      <w:r w:rsidRPr="00AE2964">
        <w:rPr>
          <w:rFonts w:ascii="Arial" w:hAnsi="Arial" w:cs="Arial"/>
          <w:i/>
          <w:sz w:val="22"/>
          <w:szCs w:val="22"/>
        </w:rPr>
        <w:t>(dále jako „</w:t>
      </w:r>
      <w:r w:rsidR="006E0D0D" w:rsidRPr="00AE2964">
        <w:rPr>
          <w:rFonts w:ascii="Arial" w:hAnsi="Arial" w:cs="Arial"/>
          <w:i/>
          <w:sz w:val="22"/>
          <w:szCs w:val="22"/>
        </w:rPr>
        <w:t>O</w:t>
      </w:r>
      <w:r w:rsidRPr="00AE2964">
        <w:rPr>
          <w:rFonts w:ascii="Arial" w:hAnsi="Arial" w:cs="Arial"/>
          <w:i/>
          <w:sz w:val="22"/>
          <w:szCs w:val="22"/>
        </w:rPr>
        <w:t>bjednatel“)</w:t>
      </w:r>
    </w:p>
    <w:p w14:paraId="78B1C109" w14:textId="77777777" w:rsidR="009C1A2A" w:rsidRDefault="009C1A2A" w:rsidP="00355A7B">
      <w:pPr>
        <w:spacing w:line="240" w:lineRule="exact"/>
        <w:jc w:val="both"/>
        <w:rPr>
          <w:rFonts w:ascii="Arial" w:hAnsi="Arial" w:cs="Arial"/>
          <w:b/>
          <w:sz w:val="22"/>
          <w:szCs w:val="22"/>
        </w:rPr>
      </w:pPr>
    </w:p>
    <w:p w14:paraId="56477D24" w14:textId="77777777" w:rsidR="00355A7B" w:rsidRDefault="009C1A2A" w:rsidP="00355A7B">
      <w:pPr>
        <w:spacing w:line="240" w:lineRule="exact"/>
        <w:jc w:val="both"/>
        <w:rPr>
          <w:rFonts w:ascii="Arial" w:hAnsi="Arial" w:cs="Arial"/>
          <w:b/>
          <w:sz w:val="22"/>
          <w:szCs w:val="22"/>
        </w:rPr>
      </w:pPr>
      <w:r>
        <w:rPr>
          <w:rFonts w:ascii="Arial" w:hAnsi="Arial" w:cs="Arial"/>
          <w:b/>
          <w:sz w:val="22"/>
          <w:szCs w:val="22"/>
        </w:rPr>
        <w:t>a</w:t>
      </w:r>
    </w:p>
    <w:p w14:paraId="0F98A61F" w14:textId="77777777" w:rsidR="009C1A2A" w:rsidRPr="009C1A2A" w:rsidRDefault="009C1A2A" w:rsidP="00355A7B">
      <w:pPr>
        <w:spacing w:line="240" w:lineRule="exact"/>
        <w:jc w:val="both"/>
        <w:rPr>
          <w:rFonts w:ascii="Arial" w:hAnsi="Arial" w:cs="Arial"/>
          <w:b/>
          <w:sz w:val="22"/>
          <w:szCs w:val="22"/>
        </w:rPr>
      </w:pPr>
    </w:p>
    <w:p w14:paraId="6E29B725" w14:textId="74B84652" w:rsidR="00E71F7F" w:rsidRPr="007A3FF7" w:rsidRDefault="00E71F7F" w:rsidP="00E71F7F">
      <w:pPr>
        <w:pStyle w:val="Zkladntext"/>
        <w:rPr>
          <w:rFonts w:ascii="Arial" w:hAnsi="Arial" w:cs="Arial"/>
          <w:i w:val="0"/>
          <w:iCs w:val="0"/>
          <w:sz w:val="22"/>
          <w:szCs w:val="22"/>
        </w:rPr>
      </w:pPr>
      <w:r w:rsidRPr="007A3FF7">
        <w:rPr>
          <w:rFonts w:ascii="Arial" w:hAnsi="Arial" w:cs="Arial"/>
          <w:i w:val="0"/>
          <w:iCs w:val="0"/>
          <w:sz w:val="22"/>
          <w:szCs w:val="22"/>
        </w:rPr>
        <w:t>zhotovitel:</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00EB7B29">
        <w:rPr>
          <w:rFonts w:ascii="Arial" w:hAnsi="Arial" w:cs="Arial"/>
          <w:b/>
          <w:i w:val="0"/>
          <w:iCs w:val="0"/>
          <w:sz w:val="22"/>
          <w:szCs w:val="22"/>
        </w:rPr>
        <w:t>Jílek Stavby s.r.o.</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p>
    <w:p w14:paraId="5163F602" w14:textId="155B7BC5" w:rsidR="00E71F7F" w:rsidRPr="007A3FF7" w:rsidRDefault="00E71F7F" w:rsidP="00E71F7F">
      <w:pPr>
        <w:pStyle w:val="Zkladntext"/>
        <w:rPr>
          <w:rFonts w:ascii="Arial" w:hAnsi="Arial" w:cs="Arial"/>
          <w:i w:val="0"/>
          <w:iCs w:val="0"/>
          <w:sz w:val="22"/>
          <w:szCs w:val="22"/>
        </w:rPr>
      </w:pPr>
      <w:r w:rsidRPr="007A3FF7">
        <w:rPr>
          <w:rFonts w:ascii="Arial" w:hAnsi="Arial" w:cs="Arial"/>
          <w:i w:val="0"/>
          <w:iCs w:val="0"/>
          <w:sz w:val="22"/>
          <w:szCs w:val="22"/>
        </w:rPr>
        <w:t xml:space="preserve">zastoupený: </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00EB7B29">
        <w:rPr>
          <w:rFonts w:ascii="Arial" w:hAnsi="Arial" w:cs="Arial"/>
          <w:i w:val="0"/>
          <w:iCs w:val="0"/>
          <w:sz w:val="22"/>
          <w:szCs w:val="22"/>
        </w:rPr>
        <w:t>Martin Jílek, jednatel společnosti</w:t>
      </w:r>
      <w:r w:rsidRPr="007A3FF7">
        <w:rPr>
          <w:rFonts w:ascii="Arial" w:hAnsi="Arial" w:cs="Arial"/>
          <w:i w:val="0"/>
          <w:iCs w:val="0"/>
          <w:sz w:val="22"/>
          <w:szCs w:val="22"/>
        </w:rPr>
        <w:tab/>
      </w:r>
    </w:p>
    <w:p w14:paraId="02E19667" w14:textId="696E9C1C" w:rsidR="00E71F7F" w:rsidRPr="007A3FF7" w:rsidRDefault="00E71F7F" w:rsidP="00E71F7F">
      <w:pPr>
        <w:pStyle w:val="Zkladntext"/>
        <w:rPr>
          <w:rFonts w:ascii="Arial" w:hAnsi="Arial" w:cs="Arial"/>
          <w:i w:val="0"/>
          <w:iCs w:val="0"/>
          <w:sz w:val="22"/>
          <w:szCs w:val="22"/>
        </w:rPr>
      </w:pPr>
      <w:r w:rsidRPr="007A3FF7">
        <w:rPr>
          <w:rFonts w:ascii="Arial" w:hAnsi="Arial" w:cs="Arial"/>
          <w:i w:val="0"/>
          <w:iCs w:val="0"/>
          <w:sz w:val="22"/>
          <w:szCs w:val="22"/>
        </w:rPr>
        <w:t>sídlo/místo podnikání:</w:t>
      </w:r>
      <w:r w:rsidRPr="007A3FF7">
        <w:rPr>
          <w:rFonts w:ascii="Arial" w:hAnsi="Arial" w:cs="Arial"/>
          <w:i w:val="0"/>
          <w:iCs w:val="0"/>
          <w:sz w:val="22"/>
          <w:szCs w:val="22"/>
        </w:rPr>
        <w:tab/>
      </w:r>
      <w:r w:rsidR="00EB7B29">
        <w:rPr>
          <w:rFonts w:ascii="Arial" w:hAnsi="Arial" w:cs="Arial"/>
          <w:i w:val="0"/>
          <w:iCs w:val="0"/>
          <w:sz w:val="22"/>
          <w:szCs w:val="22"/>
        </w:rPr>
        <w:t>V Břízkách č. ev. 290, 282 01 Doubravčice</w:t>
      </w:r>
    </w:p>
    <w:p w14:paraId="2353A192" w14:textId="2ECCDC16" w:rsidR="00E71F7F" w:rsidRPr="007A3FF7" w:rsidRDefault="00E71F7F" w:rsidP="00E71F7F">
      <w:pPr>
        <w:pStyle w:val="Zkladntext"/>
        <w:rPr>
          <w:rFonts w:ascii="Arial" w:hAnsi="Arial" w:cs="Arial"/>
          <w:i w:val="0"/>
          <w:iCs w:val="0"/>
          <w:sz w:val="22"/>
          <w:szCs w:val="22"/>
        </w:rPr>
      </w:pPr>
      <w:r w:rsidRPr="007A3FF7">
        <w:rPr>
          <w:rFonts w:ascii="Arial" w:hAnsi="Arial" w:cs="Arial"/>
          <w:i w:val="0"/>
          <w:iCs w:val="0"/>
          <w:sz w:val="22"/>
          <w:szCs w:val="22"/>
        </w:rPr>
        <w:t>IČO:</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00EB7B29">
        <w:rPr>
          <w:rFonts w:ascii="Arial" w:hAnsi="Arial" w:cs="Arial"/>
          <w:i w:val="0"/>
          <w:iCs w:val="0"/>
          <w:sz w:val="22"/>
          <w:szCs w:val="22"/>
        </w:rPr>
        <w:t>040 46 331</w:t>
      </w:r>
    </w:p>
    <w:p w14:paraId="5A6A21B3" w14:textId="38D64865" w:rsidR="00E71F7F" w:rsidRPr="007A3FF7" w:rsidRDefault="00E71F7F" w:rsidP="00E71F7F">
      <w:pPr>
        <w:pStyle w:val="Zkladntext"/>
        <w:rPr>
          <w:rFonts w:ascii="Arial" w:hAnsi="Arial" w:cs="Arial"/>
          <w:i w:val="0"/>
          <w:iCs w:val="0"/>
          <w:sz w:val="22"/>
          <w:szCs w:val="22"/>
        </w:rPr>
      </w:pPr>
      <w:r w:rsidRPr="007A3FF7">
        <w:rPr>
          <w:rFonts w:ascii="Arial" w:hAnsi="Arial" w:cs="Arial"/>
          <w:i w:val="0"/>
          <w:iCs w:val="0"/>
          <w:sz w:val="22"/>
          <w:szCs w:val="22"/>
        </w:rPr>
        <w:t>DIČ:</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00EB7B29">
        <w:rPr>
          <w:rFonts w:ascii="Arial" w:hAnsi="Arial" w:cs="Arial"/>
          <w:i w:val="0"/>
          <w:iCs w:val="0"/>
          <w:sz w:val="22"/>
          <w:szCs w:val="22"/>
        </w:rPr>
        <w:t>CZ04046331</w:t>
      </w:r>
    </w:p>
    <w:p w14:paraId="349BC1B2" w14:textId="66A36257" w:rsidR="00E71F7F" w:rsidRPr="007A3FF7" w:rsidRDefault="00E71F7F" w:rsidP="00E71F7F">
      <w:pPr>
        <w:rPr>
          <w:rFonts w:ascii="Arial" w:hAnsi="Arial" w:cs="Arial"/>
          <w:sz w:val="22"/>
          <w:szCs w:val="22"/>
        </w:rPr>
      </w:pPr>
      <w:r>
        <w:rPr>
          <w:rFonts w:ascii="Arial" w:hAnsi="Arial" w:cs="Arial"/>
          <w:sz w:val="22"/>
          <w:szCs w:val="22"/>
        </w:rPr>
        <w:t>zapsa</w:t>
      </w:r>
      <w:r w:rsidRPr="007A3FF7">
        <w:rPr>
          <w:rFonts w:ascii="Arial" w:hAnsi="Arial" w:cs="Arial"/>
          <w:sz w:val="22"/>
          <w:szCs w:val="22"/>
        </w:rPr>
        <w:t>n</w:t>
      </w:r>
      <w:r>
        <w:rPr>
          <w:rFonts w:ascii="Arial" w:hAnsi="Arial" w:cs="Arial"/>
          <w:sz w:val="22"/>
          <w:szCs w:val="22"/>
        </w:rPr>
        <w:t>ý</w:t>
      </w:r>
      <w:r w:rsidRPr="007A3FF7">
        <w:rPr>
          <w:rFonts w:ascii="Arial" w:hAnsi="Arial" w:cs="Arial"/>
          <w:sz w:val="22"/>
          <w:szCs w:val="22"/>
        </w:rPr>
        <w:t xml:space="preserve"> v Obchodním rejstříku vedeném </w:t>
      </w:r>
      <w:r w:rsidR="00EB7B29">
        <w:rPr>
          <w:rFonts w:ascii="Arial" w:hAnsi="Arial" w:cs="Arial"/>
          <w:sz w:val="22"/>
          <w:szCs w:val="22"/>
        </w:rPr>
        <w:t>Městským soudem v Praze</w:t>
      </w:r>
      <w:r w:rsidRPr="007A3FF7">
        <w:rPr>
          <w:rFonts w:ascii="Arial" w:hAnsi="Arial" w:cs="Arial"/>
          <w:sz w:val="22"/>
          <w:szCs w:val="22"/>
        </w:rPr>
        <w:t xml:space="preserve"> oddíl </w:t>
      </w:r>
      <w:r w:rsidR="00EB7B29">
        <w:rPr>
          <w:rFonts w:ascii="Arial" w:hAnsi="Arial" w:cs="Arial"/>
          <w:sz w:val="22"/>
          <w:szCs w:val="22"/>
        </w:rPr>
        <w:t>C</w:t>
      </w:r>
      <w:r w:rsidRPr="00A63B2F">
        <w:rPr>
          <w:rFonts w:ascii="Arial" w:hAnsi="Arial" w:cs="Arial"/>
          <w:sz w:val="22"/>
          <w:szCs w:val="22"/>
        </w:rPr>
        <w:t xml:space="preserve">, vložka </w:t>
      </w:r>
      <w:r w:rsidR="00EB7B29">
        <w:rPr>
          <w:rFonts w:ascii="Arial" w:hAnsi="Arial" w:cs="Arial"/>
          <w:sz w:val="22"/>
          <w:szCs w:val="22"/>
        </w:rPr>
        <w:t>241596</w:t>
      </w:r>
    </w:p>
    <w:p w14:paraId="56629232" w14:textId="5C9655F2" w:rsidR="00E71F7F" w:rsidRPr="007A3FF7" w:rsidRDefault="00E71F7F" w:rsidP="00E71F7F">
      <w:pPr>
        <w:pStyle w:val="Zkladntext"/>
        <w:rPr>
          <w:rFonts w:ascii="Arial" w:hAnsi="Arial" w:cs="Arial"/>
          <w:i w:val="0"/>
          <w:iCs w:val="0"/>
          <w:sz w:val="22"/>
          <w:szCs w:val="22"/>
        </w:rPr>
      </w:pPr>
      <w:r w:rsidRPr="007A3FF7">
        <w:rPr>
          <w:rFonts w:ascii="Arial" w:hAnsi="Arial" w:cs="Arial"/>
          <w:i w:val="0"/>
          <w:iCs w:val="0"/>
          <w:sz w:val="22"/>
          <w:szCs w:val="22"/>
        </w:rPr>
        <w:t>bankovní spojení:</w:t>
      </w:r>
      <w:r w:rsidRPr="007A3FF7">
        <w:rPr>
          <w:rFonts w:ascii="Arial" w:hAnsi="Arial" w:cs="Arial"/>
          <w:i w:val="0"/>
          <w:iCs w:val="0"/>
          <w:sz w:val="22"/>
          <w:szCs w:val="22"/>
        </w:rPr>
        <w:tab/>
      </w:r>
      <w:r w:rsidRPr="007A3FF7">
        <w:rPr>
          <w:rFonts w:ascii="Arial" w:hAnsi="Arial" w:cs="Arial"/>
          <w:i w:val="0"/>
          <w:iCs w:val="0"/>
          <w:sz w:val="22"/>
          <w:szCs w:val="22"/>
        </w:rPr>
        <w:tab/>
      </w:r>
      <w:r w:rsidR="00EB7B29">
        <w:rPr>
          <w:rFonts w:ascii="Arial" w:hAnsi="Arial" w:cs="Arial"/>
          <w:i w:val="0"/>
          <w:iCs w:val="0"/>
          <w:sz w:val="22"/>
          <w:szCs w:val="22"/>
        </w:rPr>
        <w:t>Raiffeisenbank a.s.</w:t>
      </w:r>
    </w:p>
    <w:p w14:paraId="1E8F5B69" w14:textId="14C92AB6" w:rsidR="00E71F7F" w:rsidRPr="007A3FF7" w:rsidRDefault="00674984" w:rsidP="00E71F7F">
      <w:pPr>
        <w:pStyle w:val="Zkladntext"/>
        <w:rPr>
          <w:rFonts w:ascii="Arial" w:hAnsi="Arial" w:cs="Arial"/>
          <w:i w:val="0"/>
          <w:iCs w:val="0"/>
          <w:sz w:val="22"/>
          <w:szCs w:val="22"/>
        </w:rPr>
      </w:pPr>
      <w:r>
        <w:rPr>
          <w:rFonts w:ascii="Arial" w:hAnsi="Arial" w:cs="Arial"/>
          <w:i w:val="0"/>
          <w:iCs w:val="0"/>
          <w:sz w:val="22"/>
          <w:szCs w:val="22"/>
        </w:rPr>
        <w:t>číslo účtu:</w:t>
      </w:r>
      <w:r>
        <w:rPr>
          <w:rFonts w:ascii="Arial" w:hAnsi="Arial" w:cs="Arial"/>
          <w:i w:val="0"/>
          <w:iCs w:val="0"/>
          <w:sz w:val="22"/>
          <w:szCs w:val="22"/>
        </w:rPr>
        <w:tab/>
      </w:r>
      <w:r>
        <w:rPr>
          <w:rFonts w:ascii="Arial" w:hAnsi="Arial" w:cs="Arial"/>
          <w:i w:val="0"/>
          <w:iCs w:val="0"/>
          <w:sz w:val="22"/>
          <w:szCs w:val="22"/>
        </w:rPr>
        <w:tab/>
      </w:r>
      <w:r>
        <w:rPr>
          <w:rFonts w:ascii="Arial" w:hAnsi="Arial" w:cs="Arial"/>
          <w:i w:val="0"/>
          <w:iCs w:val="0"/>
          <w:sz w:val="22"/>
          <w:szCs w:val="22"/>
        </w:rPr>
        <w:tab/>
      </w:r>
    </w:p>
    <w:p w14:paraId="7CB29D6A" w14:textId="5B16CD27" w:rsidR="00E71F7F" w:rsidRPr="007A3FF7" w:rsidRDefault="00674984" w:rsidP="00E71F7F">
      <w:pPr>
        <w:pStyle w:val="Zkladntext"/>
        <w:rPr>
          <w:rFonts w:ascii="Arial" w:hAnsi="Arial" w:cs="Arial"/>
          <w:i w:val="0"/>
          <w:iCs w:val="0"/>
          <w:sz w:val="22"/>
          <w:szCs w:val="22"/>
        </w:rPr>
      </w:pPr>
      <w:r>
        <w:rPr>
          <w:rFonts w:ascii="Arial" w:hAnsi="Arial" w:cs="Arial"/>
          <w:i w:val="0"/>
          <w:iCs w:val="0"/>
          <w:sz w:val="22"/>
          <w:szCs w:val="22"/>
        </w:rPr>
        <w:t>telefon</w:t>
      </w:r>
      <w:r w:rsidR="00E71F7F" w:rsidRPr="007A3FF7">
        <w:rPr>
          <w:rFonts w:ascii="Arial" w:hAnsi="Arial" w:cs="Arial"/>
          <w:i w:val="0"/>
          <w:iCs w:val="0"/>
          <w:sz w:val="22"/>
          <w:szCs w:val="22"/>
        </w:rPr>
        <w:t>:</w:t>
      </w:r>
      <w:r w:rsidR="00E71F7F" w:rsidRPr="007A3FF7">
        <w:rPr>
          <w:rFonts w:ascii="Arial" w:hAnsi="Arial" w:cs="Arial"/>
          <w:i w:val="0"/>
          <w:iCs w:val="0"/>
          <w:sz w:val="22"/>
          <w:szCs w:val="22"/>
        </w:rPr>
        <w:tab/>
      </w:r>
      <w:r w:rsidR="00E71F7F" w:rsidRPr="007A3FF7">
        <w:rPr>
          <w:rFonts w:ascii="Arial" w:hAnsi="Arial" w:cs="Arial"/>
          <w:i w:val="0"/>
          <w:iCs w:val="0"/>
          <w:sz w:val="22"/>
          <w:szCs w:val="22"/>
        </w:rPr>
        <w:tab/>
      </w:r>
      <w:r w:rsidR="00E71F7F" w:rsidRPr="007A3FF7">
        <w:rPr>
          <w:rFonts w:ascii="Arial" w:hAnsi="Arial" w:cs="Arial"/>
          <w:i w:val="0"/>
          <w:iCs w:val="0"/>
          <w:sz w:val="22"/>
          <w:szCs w:val="22"/>
        </w:rPr>
        <w:tab/>
      </w:r>
      <w:r w:rsidR="00E71F7F">
        <w:rPr>
          <w:rFonts w:ascii="Arial" w:hAnsi="Arial" w:cs="Arial"/>
          <w:i w:val="0"/>
          <w:iCs w:val="0"/>
          <w:sz w:val="22"/>
          <w:szCs w:val="22"/>
        </w:rPr>
        <w:t xml:space="preserve"> </w:t>
      </w:r>
    </w:p>
    <w:p w14:paraId="6B4DD647" w14:textId="72EBCCA5" w:rsidR="00E71F7F" w:rsidRPr="00415B35" w:rsidRDefault="00E71F7F" w:rsidP="00E71F7F">
      <w:pPr>
        <w:pStyle w:val="Zkladntext"/>
        <w:rPr>
          <w:rFonts w:ascii="Arial" w:hAnsi="Arial" w:cs="Arial"/>
          <w:i w:val="0"/>
          <w:iCs w:val="0"/>
          <w:sz w:val="22"/>
          <w:szCs w:val="22"/>
        </w:rPr>
      </w:pPr>
      <w:r w:rsidRPr="007A3FF7">
        <w:rPr>
          <w:rFonts w:ascii="Arial" w:hAnsi="Arial" w:cs="Arial"/>
          <w:i w:val="0"/>
          <w:iCs w:val="0"/>
          <w:sz w:val="22"/>
          <w:szCs w:val="22"/>
        </w:rPr>
        <w:t>e-mail:</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Pr>
          <w:rFonts w:ascii="Arial" w:hAnsi="Arial" w:cs="Arial"/>
          <w:i w:val="0"/>
          <w:iCs w:val="0"/>
          <w:sz w:val="22"/>
          <w:szCs w:val="22"/>
        </w:rPr>
        <w:t xml:space="preserve">           </w:t>
      </w:r>
    </w:p>
    <w:p w14:paraId="24225BDA" w14:textId="77777777" w:rsidR="00E71F7F" w:rsidRDefault="00E71F7F" w:rsidP="00E71F7F">
      <w:pPr>
        <w:spacing w:line="240" w:lineRule="exact"/>
        <w:ind w:firstLine="708"/>
        <w:jc w:val="both"/>
        <w:rPr>
          <w:rFonts w:ascii="Arial" w:hAnsi="Arial" w:cs="Arial"/>
          <w:i/>
          <w:sz w:val="22"/>
          <w:szCs w:val="22"/>
        </w:rPr>
      </w:pPr>
      <w:r w:rsidRPr="00360E0B">
        <w:rPr>
          <w:rFonts w:ascii="Arial" w:hAnsi="Arial" w:cs="Arial"/>
          <w:i/>
          <w:sz w:val="22"/>
          <w:szCs w:val="22"/>
        </w:rPr>
        <w:t>(dále jako „</w:t>
      </w:r>
      <w:r>
        <w:rPr>
          <w:rFonts w:ascii="Arial" w:hAnsi="Arial" w:cs="Arial"/>
          <w:i/>
          <w:sz w:val="22"/>
          <w:szCs w:val="22"/>
        </w:rPr>
        <w:t>Z</w:t>
      </w:r>
      <w:r w:rsidRPr="00360E0B">
        <w:rPr>
          <w:rFonts w:ascii="Arial" w:hAnsi="Arial" w:cs="Arial"/>
          <w:i/>
          <w:sz w:val="22"/>
          <w:szCs w:val="22"/>
        </w:rPr>
        <w:t>hotovitel“)</w:t>
      </w:r>
    </w:p>
    <w:p w14:paraId="552A8FFD" w14:textId="77777777" w:rsidR="00674984" w:rsidRPr="00360E0B" w:rsidRDefault="00674984" w:rsidP="00E71F7F">
      <w:pPr>
        <w:spacing w:line="240" w:lineRule="exact"/>
        <w:ind w:firstLine="708"/>
        <w:jc w:val="both"/>
        <w:rPr>
          <w:rFonts w:ascii="Arial" w:hAnsi="Arial" w:cs="Arial"/>
          <w:i/>
          <w:sz w:val="22"/>
          <w:szCs w:val="22"/>
        </w:rPr>
      </w:pPr>
    </w:p>
    <w:p w14:paraId="5CE2B5EC" w14:textId="77777777" w:rsidR="00E71F7F" w:rsidRPr="00A63B2F" w:rsidRDefault="00E71F7F" w:rsidP="00E71F7F">
      <w:pPr>
        <w:tabs>
          <w:tab w:val="left" w:pos="1276"/>
        </w:tabs>
        <w:spacing w:line="240" w:lineRule="exact"/>
        <w:jc w:val="both"/>
        <w:rPr>
          <w:rFonts w:ascii="Arial" w:hAnsi="Arial"/>
          <w:b/>
          <w:sz w:val="22"/>
        </w:rPr>
      </w:pPr>
      <w:r w:rsidRPr="00A63B2F">
        <w:rPr>
          <w:rFonts w:ascii="Arial" w:hAnsi="Arial"/>
          <w:b/>
          <w:sz w:val="22"/>
        </w:rPr>
        <w:t>---------------------------------------------------------------------------------</w:t>
      </w:r>
      <w:r>
        <w:rPr>
          <w:rFonts w:ascii="Arial" w:hAnsi="Arial"/>
          <w:b/>
          <w:sz w:val="22"/>
        </w:rPr>
        <w:t>------------------------------------------</w:t>
      </w:r>
    </w:p>
    <w:p w14:paraId="006A16D9" w14:textId="7A9F1DFA" w:rsidR="00E71F7F" w:rsidRPr="007A3FF7" w:rsidRDefault="00C57A74" w:rsidP="00E71F7F">
      <w:pPr>
        <w:pStyle w:val="Zkladntext2"/>
        <w:rPr>
          <w:rFonts w:ascii="Arial" w:hAnsi="Arial" w:cs="Arial"/>
          <w:sz w:val="22"/>
          <w:szCs w:val="22"/>
        </w:rPr>
      </w:pPr>
      <w:r w:rsidRPr="00C57A74">
        <w:rPr>
          <w:rFonts w:ascii="Arial" w:hAnsi="Arial" w:cs="Arial"/>
          <w:sz w:val="22"/>
          <w:szCs w:val="22"/>
        </w:rPr>
        <w:t xml:space="preserve">Tato </w:t>
      </w:r>
      <w:r w:rsidR="00C529A0">
        <w:rPr>
          <w:rFonts w:ascii="Arial" w:hAnsi="Arial" w:cs="Arial"/>
          <w:sz w:val="22"/>
          <w:szCs w:val="22"/>
        </w:rPr>
        <w:t>S</w:t>
      </w:r>
      <w:r w:rsidRPr="00C57A74">
        <w:rPr>
          <w:rFonts w:ascii="Arial" w:hAnsi="Arial" w:cs="Arial"/>
          <w:sz w:val="22"/>
          <w:szCs w:val="22"/>
        </w:rPr>
        <w:t xml:space="preserve">mlouva </w:t>
      </w:r>
      <w:r w:rsidR="00C529A0">
        <w:rPr>
          <w:rFonts w:ascii="Arial" w:hAnsi="Arial" w:cs="Arial"/>
          <w:sz w:val="22"/>
          <w:szCs w:val="22"/>
        </w:rPr>
        <w:t xml:space="preserve">o dílo </w:t>
      </w:r>
      <w:r w:rsidR="00BE0D8F">
        <w:rPr>
          <w:rFonts w:ascii="Arial" w:hAnsi="Arial" w:cs="Arial"/>
          <w:sz w:val="22"/>
          <w:szCs w:val="22"/>
        </w:rPr>
        <w:t>č. 202</w:t>
      </w:r>
      <w:r w:rsidR="00F62E6B">
        <w:rPr>
          <w:rFonts w:ascii="Arial" w:hAnsi="Arial" w:cs="Arial"/>
          <w:sz w:val="22"/>
          <w:szCs w:val="22"/>
        </w:rPr>
        <w:t>1/OIVZ/007</w:t>
      </w:r>
      <w:r w:rsidRPr="00C57A74">
        <w:rPr>
          <w:rFonts w:ascii="Arial" w:hAnsi="Arial" w:cs="Arial"/>
          <w:sz w:val="22"/>
          <w:szCs w:val="22"/>
        </w:rPr>
        <w:t xml:space="preserve"> je uzavřená na zák</w:t>
      </w:r>
      <w:r>
        <w:rPr>
          <w:rFonts w:ascii="Arial" w:hAnsi="Arial" w:cs="Arial"/>
          <w:sz w:val="22"/>
          <w:szCs w:val="22"/>
        </w:rPr>
        <w:t>ladě rozhodnutí Rady MČ Praha 7</w:t>
      </w:r>
      <w:r w:rsidRPr="00C57A74">
        <w:rPr>
          <w:rFonts w:ascii="Arial" w:hAnsi="Arial" w:cs="Arial"/>
          <w:sz w:val="22"/>
          <w:szCs w:val="22"/>
        </w:rPr>
        <w:t xml:space="preserve"> </w:t>
      </w:r>
      <w:r w:rsidR="00937C39" w:rsidRPr="00E8729F">
        <w:rPr>
          <w:rFonts w:ascii="Arial" w:hAnsi="Arial" w:cs="Arial"/>
          <w:sz w:val="22"/>
          <w:szCs w:val="22"/>
        </w:rPr>
        <w:t>č. usnesení</w:t>
      </w:r>
      <w:r w:rsidR="00E8729F" w:rsidRPr="00E8729F">
        <w:rPr>
          <w:rFonts w:ascii="Arial" w:hAnsi="Arial" w:cs="Arial"/>
          <w:sz w:val="22"/>
          <w:szCs w:val="22"/>
        </w:rPr>
        <w:t xml:space="preserve"> 0317</w:t>
      </w:r>
      <w:r w:rsidR="0061314C" w:rsidRPr="00E8729F">
        <w:rPr>
          <w:rFonts w:ascii="Arial" w:hAnsi="Arial" w:cs="Arial"/>
          <w:sz w:val="22"/>
          <w:szCs w:val="22"/>
        </w:rPr>
        <w:t>/2</w:t>
      </w:r>
      <w:r w:rsidR="00F62E6B" w:rsidRPr="00E8729F">
        <w:rPr>
          <w:rFonts w:ascii="Arial" w:hAnsi="Arial" w:cs="Arial"/>
          <w:sz w:val="22"/>
          <w:szCs w:val="22"/>
        </w:rPr>
        <w:t>1</w:t>
      </w:r>
      <w:r w:rsidR="0061314C" w:rsidRPr="00E8729F">
        <w:rPr>
          <w:rFonts w:ascii="Arial" w:hAnsi="Arial" w:cs="Arial"/>
          <w:sz w:val="22"/>
          <w:szCs w:val="22"/>
        </w:rPr>
        <w:t xml:space="preserve">-R </w:t>
      </w:r>
      <w:r w:rsidRPr="00E8729F">
        <w:rPr>
          <w:rFonts w:ascii="Arial" w:hAnsi="Arial" w:cs="Arial"/>
          <w:sz w:val="22"/>
          <w:szCs w:val="22"/>
        </w:rPr>
        <w:t>z jednání č.</w:t>
      </w:r>
      <w:r w:rsidR="003564CA" w:rsidRPr="00E8729F">
        <w:rPr>
          <w:rFonts w:ascii="Arial" w:hAnsi="Arial" w:cs="Arial"/>
          <w:sz w:val="22"/>
          <w:szCs w:val="22"/>
        </w:rPr>
        <w:t xml:space="preserve"> </w:t>
      </w:r>
      <w:r w:rsidR="00E8729F" w:rsidRPr="00E8729F">
        <w:rPr>
          <w:rFonts w:ascii="Arial" w:hAnsi="Arial" w:cs="Arial"/>
          <w:sz w:val="22"/>
          <w:szCs w:val="22"/>
        </w:rPr>
        <w:t xml:space="preserve">26 </w:t>
      </w:r>
      <w:r w:rsidRPr="00E8729F">
        <w:rPr>
          <w:rFonts w:ascii="Arial" w:hAnsi="Arial" w:cs="Arial"/>
          <w:sz w:val="22"/>
          <w:szCs w:val="22"/>
        </w:rPr>
        <w:t>ze</w:t>
      </w:r>
      <w:r w:rsidR="0061314C" w:rsidRPr="00E8729F">
        <w:rPr>
          <w:rFonts w:ascii="Arial" w:hAnsi="Arial" w:cs="Arial"/>
          <w:sz w:val="22"/>
          <w:szCs w:val="22"/>
        </w:rPr>
        <w:t xml:space="preserve"> dne </w:t>
      </w:r>
      <w:r w:rsidR="00E8729F" w:rsidRPr="00E8729F">
        <w:rPr>
          <w:rFonts w:ascii="Arial" w:hAnsi="Arial" w:cs="Arial"/>
          <w:sz w:val="22"/>
          <w:szCs w:val="22"/>
        </w:rPr>
        <w:t xml:space="preserve">18. 5. </w:t>
      </w:r>
      <w:r w:rsidR="0061314C" w:rsidRPr="00E8729F">
        <w:rPr>
          <w:rFonts w:ascii="Arial" w:hAnsi="Arial" w:cs="Arial"/>
          <w:sz w:val="22"/>
          <w:szCs w:val="22"/>
        </w:rPr>
        <w:t>202</w:t>
      </w:r>
      <w:r w:rsidR="00F62E6B" w:rsidRPr="00E8729F">
        <w:rPr>
          <w:rFonts w:ascii="Arial" w:hAnsi="Arial" w:cs="Arial"/>
          <w:sz w:val="22"/>
          <w:szCs w:val="22"/>
        </w:rPr>
        <w:t>1</w:t>
      </w:r>
      <w:r w:rsidR="0061314C">
        <w:rPr>
          <w:rFonts w:ascii="Arial" w:hAnsi="Arial" w:cs="Arial"/>
          <w:sz w:val="22"/>
          <w:szCs w:val="22"/>
        </w:rPr>
        <w:t xml:space="preserve"> </w:t>
      </w:r>
    </w:p>
    <w:p w14:paraId="41595B1F" w14:textId="66DDAB36" w:rsidR="00E71F7F" w:rsidRPr="007C1790" w:rsidRDefault="00E71F7F" w:rsidP="007C1790">
      <w:pPr>
        <w:pStyle w:val="Zkladntext2"/>
        <w:rPr>
          <w:rFonts w:ascii="Arial" w:hAnsi="Arial"/>
          <w:b/>
          <w:sz w:val="22"/>
        </w:rPr>
      </w:pPr>
      <w:r w:rsidRPr="00E71F7F">
        <w:rPr>
          <w:rFonts w:ascii="Arial" w:hAnsi="Arial"/>
          <w:b/>
          <w:sz w:val="22"/>
        </w:rPr>
        <w:t xml:space="preserve">---------------------------------------------------------------------------------------------------------------------------  </w:t>
      </w:r>
    </w:p>
    <w:p w14:paraId="29289969" w14:textId="77777777" w:rsidR="00473E5E" w:rsidRDefault="00473E5E" w:rsidP="00DC449D">
      <w:pPr>
        <w:shd w:val="clear" w:color="auto" w:fill="FFFFFF"/>
        <w:spacing w:after="240" w:line="288" w:lineRule="auto"/>
        <w:jc w:val="center"/>
        <w:rPr>
          <w:rFonts w:ascii="Arial" w:hAnsi="Arial"/>
          <w:b/>
          <w:i/>
          <w:sz w:val="22"/>
        </w:rPr>
      </w:pPr>
    </w:p>
    <w:p w14:paraId="1C098BE4" w14:textId="77777777" w:rsidR="00355A7B" w:rsidRPr="00A63B2F" w:rsidRDefault="00355A7B" w:rsidP="00DC449D">
      <w:pPr>
        <w:shd w:val="clear" w:color="auto" w:fill="FFFFFF"/>
        <w:spacing w:after="240" w:line="288" w:lineRule="auto"/>
        <w:jc w:val="center"/>
        <w:rPr>
          <w:rFonts w:ascii="Arial" w:hAnsi="Arial"/>
          <w:b/>
          <w:i/>
          <w:sz w:val="22"/>
        </w:rPr>
      </w:pPr>
      <w:r w:rsidRPr="00A63B2F">
        <w:rPr>
          <w:rFonts w:ascii="Arial" w:hAnsi="Arial"/>
          <w:b/>
          <w:i/>
          <w:sz w:val="22"/>
        </w:rPr>
        <w:t>Preambule</w:t>
      </w:r>
    </w:p>
    <w:p w14:paraId="4DA6CB0F" w14:textId="5C30B789" w:rsidR="00676656" w:rsidRDefault="00355A7B" w:rsidP="00676656">
      <w:pPr>
        <w:autoSpaceDE w:val="0"/>
        <w:autoSpaceDN w:val="0"/>
        <w:adjustRightInd w:val="0"/>
        <w:jc w:val="both"/>
        <w:rPr>
          <w:rFonts w:ascii="Arial" w:hAnsi="Arial" w:cs="Arial"/>
          <w:b/>
          <w:bCs/>
          <w:sz w:val="22"/>
          <w:szCs w:val="22"/>
        </w:rPr>
      </w:pPr>
      <w:r w:rsidRPr="007A3FF7">
        <w:rPr>
          <w:rFonts w:ascii="Arial" w:hAnsi="Arial" w:cs="Arial"/>
          <w:sz w:val="22"/>
          <w:szCs w:val="22"/>
        </w:rPr>
        <w:t xml:space="preserve">Tato </w:t>
      </w:r>
      <w:r w:rsidR="00C529A0">
        <w:rPr>
          <w:rFonts w:ascii="Arial" w:hAnsi="Arial" w:cs="Arial"/>
          <w:sz w:val="22"/>
          <w:szCs w:val="22"/>
        </w:rPr>
        <w:t>S</w:t>
      </w:r>
      <w:r w:rsidRPr="007A3FF7">
        <w:rPr>
          <w:rFonts w:ascii="Arial" w:hAnsi="Arial" w:cs="Arial"/>
          <w:sz w:val="22"/>
          <w:szCs w:val="22"/>
        </w:rPr>
        <w:t>mlouva</w:t>
      </w:r>
      <w:r w:rsidR="00F62E6B">
        <w:rPr>
          <w:rFonts w:ascii="Arial" w:hAnsi="Arial" w:cs="Arial"/>
          <w:sz w:val="22"/>
          <w:szCs w:val="22"/>
        </w:rPr>
        <w:t xml:space="preserve"> o dílo č. 2021/OIVZ/007</w:t>
      </w:r>
      <w:r w:rsidR="00C529A0" w:rsidRPr="00C57A74">
        <w:rPr>
          <w:rFonts w:ascii="Arial" w:hAnsi="Arial" w:cs="Arial"/>
          <w:sz w:val="22"/>
          <w:szCs w:val="22"/>
        </w:rPr>
        <w:t xml:space="preserve"> </w:t>
      </w:r>
      <w:r w:rsidR="009E7F05">
        <w:rPr>
          <w:rFonts w:ascii="Arial" w:hAnsi="Arial" w:cs="Arial"/>
          <w:sz w:val="22"/>
          <w:szCs w:val="22"/>
        </w:rPr>
        <w:t>(dále jen</w:t>
      </w:r>
      <w:r w:rsidR="00C529A0">
        <w:rPr>
          <w:rFonts w:ascii="Arial" w:hAnsi="Arial" w:cs="Arial"/>
          <w:sz w:val="22"/>
          <w:szCs w:val="22"/>
        </w:rPr>
        <w:t xml:space="preserve"> „smlouva“)</w:t>
      </w:r>
      <w:r w:rsidRPr="007A3FF7">
        <w:rPr>
          <w:rFonts w:ascii="Arial" w:hAnsi="Arial" w:cs="Arial"/>
          <w:sz w:val="22"/>
          <w:szCs w:val="22"/>
        </w:rPr>
        <w:t xml:space="preserve"> </w:t>
      </w:r>
      <w:r w:rsidRPr="003F2224">
        <w:rPr>
          <w:rFonts w:ascii="Arial" w:hAnsi="Arial" w:cs="Arial"/>
          <w:sz w:val="22"/>
          <w:szCs w:val="22"/>
        </w:rPr>
        <w:t xml:space="preserve">se </w:t>
      </w:r>
      <w:r w:rsidR="003D193F">
        <w:rPr>
          <w:rFonts w:ascii="Arial" w:hAnsi="Arial" w:cs="Arial"/>
          <w:sz w:val="22"/>
          <w:szCs w:val="22"/>
        </w:rPr>
        <w:t xml:space="preserve">uzavírá pro splnění </w:t>
      </w:r>
      <w:r w:rsidR="0045567D" w:rsidRPr="0045567D">
        <w:rPr>
          <w:rFonts w:ascii="Arial" w:hAnsi="Arial" w:cs="Arial"/>
          <w:sz w:val="22"/>
          <w:szCs w:val="22"/>
        </w:rPr>
        <w:t>veřejné zakázky</w:t>
      </w:r>
      <w:r w:rsidR="00A63B2F" w:rsidRPr="0045567D">
        <w:rPr>
          <w:rFonts w:ascii="Arial" w:hAnsi="Arial" w:cs="Arial"/>
          <w:sz w:val="22"/>
          <w:szCs w:val="22"/>
        </w:rPr>
        <w:t xml:space="preserve"> </w:t>
      </w:r>
      <w:r w:rsidR="0061314C">
        <w:rPr>
          <w:rFonts w:ascii="Arial" w:hAnsi="Arial" w:cs="Arial"/>
          <w:sz w:val="22"/>
          <w:szCs w:val="22"/>
        </w:rPr>
        <w:t xml:space="preserve">malého rozsahu </w:t>
      </w:r>
      <w:r w:rsidR="0045567D" w:rsidRPr="0045567D">
        <w:rPr>
          <w:rFonts w:ascii="Arial" w:hAnsi="Arial" w:cs="Arial"/>
          <w:sz w:val="22"/>
          <w:szCs w:val="22"/>
        </w:rPr>
        <w:t xml:space="preserve">na provedení </w:t>
      </w:r>
      <w:r w:rsidR="0045567D" w:rsidRPr="007C1790">
        <w:rPr>
          <w:rFonts w:ascii="Arial" w:hAnsi="Arial" w:cs="Arial"/>
          <w:sz w:val="22"/>
          <w:szCs w:val="22"/>
        </w:rPr>
        <w:t xml:space="preserve">stavebních prací, dodávek a služeb </w:t>
      </w:r>
      <w:r w:rsidR="00A63B2F" w:rsidRPr="006C3CBB">
        <w:rPr>
          <w:rFonts w:ascii="Arial" w:hAnsi="Arial" w:cs="Arial"/>
          <w:sz w:val="22"/>
          <w:szCs w:val="22"/>
        </w:rPr>
        <w:t xml:space="preserve">vyhlášené </w:t>
      </w:r>
      <w:r w:rsidR="00456A4D" w:rsidRPr="006C3CBB">
        <w:rPr>
          <w:rFonts w:ascii="Arial" w:hAnsi="Arial" w:cs="Arial"/>
          <w:sz w:val="22"/>
          <w:szCs w:val="22"/>
        </w:rPr>
        <w:t>O</w:t>
      </w:r>
      <w:r w:rsidRPr="006C3CBB">
        <w:rPr>
          <w:rFonts w:ascii="Arial" w:hAnsi="Arial" w:cs="Arial"/>
          <w:sz w:val="22"/>
          <w:szCs w:val="22"/>
        </w:rPr>
        <w:t xml:space="preserve">bjednatelem pod názvem </w:t>
      </w:r>
      <w:r w:rsidR="00A63B2F" w:rsidRPr="00550EBB">
        <w:rPr>
          <w:rFonts w:ascii="Arial" w:hAnsi="Arial" w:cs="Arial"/>
          <w:b/>
          <w:sz w:val="22"/>
          <w:szCs w:val="22"/>
        </w:rPr>
        <w:t>„</w:t>
      </w:r>
      <w:r w:rsidR="00F62E6B" w:rsidRPr="00F62E6B">
        <w:rPr>
          <w:rFonts w:ascii="Arial" w:hAnsi="Arial" w:cs="Arial"/>
          <w:b/>
          <w:sz w:val="22"/>
          <w:szCs w:val="22"/>
        </w:rPr>
        <w:t>Rekonstrukce nebytových prostor a objektů – stavební úpravy vymezeného prostoru v části 1. PP bytového domu č. p. 458 v k. ú. Holešovice, Vinařská 1, Praha 7</w:t>
      </w:r>
      <w:r w:rsidR="008372F8" w:rsidRPr="00550EBB">
        <w:rPr>
          <w:rFonts w:ascii="Arial" w:hAnsi="Arial" w:cs="Arial"/>
          <w:b/>
          <w:sz w:val="22"/>
          <w:szCs w:val="22"/>
        </w:rPr>
        <w:t>“</w:t>
      </w:r>
      <w:r w:rsidR="003D193F" w:rsidRPr="006C3CBB">
        <w:rPr>
          <w:rFonts w:ascii="Arial" w:hAnsi="Arial" w:cs="Arial"/>
          <w:b/>
          <w:sz w:val="22"/>
          <w:szCs w:val="22"/>
        </w:rPr>
        <w:t xml:space="preserve"> </w:t>
      </w:r>
      <w:r w:rsidR="003D193F" w:rsidRPr="006C3CBB">
        <w:rPr>
          <w:rFonts w:ascii="Arial" w:hAnsi="Arial" w:cs="Arial"/>
          <w:sz w:val="22"/>
          <w:szCs w:val="22"/>
        </w:rPr>
        <w:t>(dále jen „dílo“)</w:t>
      </w:r>
      <w:r w:rsidR="00E13C49" w:rsidRPr="006C3CBB">
        <w:rPr>
          <w:rFonts w:ascii="Arial" w:hAnsi="Arial" w:cs="Arial"/>
          <w:sz w:val="22"/>
          <w:szCs w:val="22"/>
        </w:rPr>
        <w:t>.</w:t>
      </w:r>
      <w:r w:rsidR="002F440F" w:rsidRPr="006C3CBB">
        <w:rPr>
          <w:rFonts w:ascii="Arial" w:hAnsi="Arial" w:cs="Arial"/>
          <w:sz w:val="22"/>
          <w:szCs w:val="22"/>
        </w:rPr>
        <w:t xml:space="preserve"> </w:t>
      </w:r>
      <w:r w:rsidRPr="006C3CBB">
        <w:rPr>
          <w:rFonts w:ascii="Arial" w:hAnsi="Arial" w:cs="Arial"/>
          <w:sz w:val="22"/>
          <w:szCs w:val="22"/>
        </w:rPr>
        <w:t>Smlouva se uzavírá</w:t>
      </w:r>
      <w:r w:rsidR="00F3736C" w:rsidRPr="006C3CBB">
        <w:rPr>
          <w:rFonts w:ascii="Arial" w:hAnsi="Arial" w:cs="Arial"/>
          <w:sz w:val="22"/>
          <w:szCs w:val="22"/>
        </w:rPr>
        <w:t xml:space="preserve"> na </w:t>
      </w:r>
      <w:r w:rsidR="00F3736C" w:rsidRPr="00711C8A">
        <w:rPr>
          <w:rFonts w:ascii="Arial" w:hAnsi="Arial" w:cs="Arial"/>
          <w:sz w:val="22"/>
          <w:szCs w:val="22"/>
        </w:rPr>
        <w:t>základě a v souladu s</w:t>
      </w:r>
      <w:r w:rsidR="00E268AF" w:rsidRPr="00711C8A">
        <w:rPr>
          <w:rFonts w:ascii="Arial" w:hAnsi="Arial" w:cs="Arial"/>
          <w:sz w:val="22"/>
          <w:szCs w:val="22"/>
        </w:rPr>
        <w:t xml:space="preserve"> Výzvou </w:t>
      </w:r>
      <w:r w:rsidR="0045567D" w:rsidRPr="00711C8A">
        <w:rPr>
          <w:rFonts w:ascii="Arial" w:hAnsi="Arial" w:cs="Arial"/>
          <w:sz w:val="22"/>
          <w:szCs w:val="22"/>
        </w:rPr>
        <w:t>k podání</w:t>
      </w:r>
      <w:r w:rsidR="0061314C" w:rsidRPr="00711C8A">
        <w:rPr>
          <w:rFonts w:ascii="Arial" w:hAnsi="Arial" w:cs="Arial"/>
          <w:sz w:val="22"/>
          <w:szCs w:val="22"/>
        </w:rPr>
        <w:t xml:space="preserve"> nabídek – Oznámením výběrového řízení </w:t>
      </w:r>
      <w:r w:rsidR="0045567D" w:rsidRPr="00711C8A">
        <w:rPr>
          <w:rFonts w:ascii="Arial" w:hAnsi="Arial" w:cs="Arial"/>
          <w:sz w:val="22"/>
          <w:szCs w:val="22"/>
        </w:rPr>
        <w:t xml:space="preserve">Objednatele </w:t>
      </w:r>
      <w:r w:rsidR="00543233" w:rsidRPr="00711C8A">
        <w:rPr>
          <w:rFonts w:ascii="Arial" w:hAnsi="Arial" w:cs="Arial"/>
          <w:sz w:val="22"/>
          <w:szCs w:val="22"/>
        </w:rPr>
        <w:t xml:space="preserve">ze </w:t>
      </w:r>
      <w:r w:rsidR="00543233" w:rsidRPr="00EB7B29">
        <w:rPr>
          <w:rFonts w:ascii="Arial" w:hAnsi="Arial" w:cs="Arial"/>
          <w:sz w:val="22"/>
          <w:szCs w:val="22"/>
        </w:rPr>
        <w:t>dne</w:t>
      </w:r>
      <w:r w:rsidR="007C1790" w:rsidRPr="00EB7B29">
        <w:rPr>
          <w:rFonts w:ascii="Arial" w:hAnsi="Arial" w:cs="Arial"/>
          <w:sz w:val="22"/>
          <w:szCs w:val="22"/>
        </w:rPr>
        <w:t xml:space="preserve"> </w:t>
      </w:r>
      <w:r w:rsidR="00EB7B29">
        <w:rPr>
          <w:rFonts w:ascii="Arial" w:hAnsi="Arial" w:cs="Arial"/>
          <w:sz w:val="22"/>
          <w:szCs w:val="22"/>
        </w:rPr>
        <w:t>8</w:t>
      </w:r>
      <w:r w:rsidR="00EB7B29" w:rsidRPr="00EB7B29">
        <w:rPr>
          <w:rFonts w:ascii="Arial" w:hAnsi="Arial" w:cs="Arial"/>
          <w:sz w:val="22"/>
          <w:szCs w:val="22"/>
        </w:rPr>
        <w:t>. 4.</w:t>
      </w:r>
      <w:r w:rsidR="00711C8A" w:rsidRPr="00EB7B29">
        <w:rPr>
          <w:rFonts w:ascii="Arial" w:hAnsi="Arial" w:cs="Arial"/>
          <w:sz w:val="22"/>
          <w:szCs w:val="22"/>
        </w:rPr>
        <w:t xml:space="preserve"> </w:t>
      </w:r>
      <w:r w:rsidR="009255FA" w:rsidRPr="00EB7B29">
        <w:rPr>
          <w:rFonts w:ascii="Arial" w:hAnsi="Arial" w:cs="Arial"/>
          <w:sz w:val="22"/>
          <w:szCs w:val="22"/>
        </w:rPr>
        <w:t>202</w:t>
      </w:r>
      <w:r w:rsidR="00F62E6B" w:rsidRPr="00EB7B29">
        <w:rPr>
          <w:rFonts w:ascii="Arial" w:hAnsi="Arial" w:cs="Arial"/>
          <w:sz w:val="22"/>
          <w:szCs w:val="22"/>
        </w:rPr>
        <w:t>1</w:t>
      </w:r>
      <w:r w:rsidR="001C66DB" w:rsidRPr="00711C8A">
        <w:rPr>
          <w:rFonts w:ascii="Arial" w:hAnsi="Arial" w:cs="Arial"/>
          <w:sz w:val="22"/>
          <w:szCs w:val="22"/>
        </w:rPr>
        <w:t xml:space="preserve"> </w:t>
      </w:r>
      <w:r w:rsidR="00F62E6B">
        <w:rPr>
          <w:rFonts w:ascii="Arial" w:hAnsi="Arial" w:cs="Arial"/>
          <w:sz w:val="22"/>
          <w:szCs w:val="22"/>
        </w:rPr>
        <w:br/>
      </w:r>
      <w:r w:rsidRPr="00711C8A">
        <w:rPr>
          <w:rFonts w:ascii="Arial" w:hAnsi="Arial" w:cs="Arial"/>
          <w:sz w:val="22"/>
          <w:szCs w:val="22"/>
        </w:rPr>
        <w:t>a</w:t>
      </w:r>
      <w:r w:rsidRPr="002F74B5">
        <w:rPr>
          <w:rFonts w:ascii="Arial" w:hAnsi="Arial" w:cs="Arial"/>
          <w:sz w:val="22"/>
          <w:szCs w:val="22"/>
        </w:rPr>
        <w:t xml:space="preserve"> s nabídkou </w:t>
      </w:r>
      <w:r w:rsidR="002C3A16" w:rsidRPr="006C3CBB">
        <w:rPr>
          <w:rFonts w:ascii="Arial" w:hAnsi="Arial" w:cs="Arial"/>
          <w:sz w:val="22"/>
          <w:szCs w:val="22"/>
        </w:rPr>
        <w:t>vybraného</w:t>
      </w:r>
      <w:r w:rsidR="002C3A16" w:rsidRPr="0045567D">
        <w:rPr>
          <w:rFonts w:ascii="Arial" w:hAnsi="Arial" w:cs="Arial"/>
          <w:sz w:val="22"/>
          <w:szCs w:val="22"/>
        </w:rPr>
        <w:t xml:space="preserve"> </w:t>
      </w:r>
      <w:r w:rsidR="00456A4D" w:rsidRPr="0045567D">
        <w:rPr>
          <w:rFonts w:ascii="Arial" w:hAnsi="Arial" w:cs="Arial"/>
          <w:sz w:val="22"/>
          <w:szCs w:val="22"/>
        </w:rPr>
        <w:t xml:space="preserve">Zhotovitele </w:t>
      </w:r>
      <w:r w:rsidR="009A6775" w:rsidRPr="0045567D">
        <w:rPr>
          <w:rFonts w:ascii="Arial" w:hAnsi="Arial" w:cs="Arial"/>
          <w:sz w:val="22"/>
          <w:szCs w:val="22"/>
        </w:rPr>
        <w:t xml:space="preserve">ze </w:t>
      </w:r>
      <w:r w:rsidR="009A6775" w:rsidRPr="00EB7B29">
        <w:rPr>
          <w:rFonts w:ascii="Arial" w:hAnsi="Arial" w:cs="Arial"/>
          <w:sz w:val="22"/>
          <w:szCs w:val="22"/>
        </w:rPr>
        <w:t xml:space="preserve">dne </w:t>
      </w:r>
      <w:r w:rsidR="00EB7B29" w:rsidRPr="00EB7B29">
        <w:rPr>
          <w:rFonts w:ascii="Arial" w:hAnsi="Arial" w:cs="Arial"/>
          <w:sz w:val="22"/>
          <w:szCs w:val="22"/>
        </w:rPr>
        <w:t>21. 4.</w:t>
      </w:r>
      <w:r w:rsidR="009A6775" w:rsidRPr="00EB7B29">
        <w:rPr>
          <w:rFonts w:ascii="Arial" w:hAnsi="Arial" w:cs="Arial"/>
          <w:sz w:val="22"/>
          <w:szCs w:val="22"/>
        </w:rPr>
        <w:t xml:space="preserve"> </w:t>
      </w:r>
      <w:r w:rsidR="00F62E6B" w:rsidRPr="00EB7B29">
        <w:rPr>
          <w:rFonts w:ascii="Arial" w:hAnsi="Arial" w:cs="Arial"/>
          <w:sz w:val="22"/>
          <w:szCs w:val="22"/>
        </w:rPr>
        <w:t>2021</w:t>
      </w:r>
      <w:r w:rsidR="003F2224" w:rsidRPr="00EB7B29">
        <w:rPr>
          <w:rFonts w:ascii="Arial" w:hAnsi="Arial" w:cs="Arial"/>
          <w:sz w:val="22"/>
          <w:szCs w:val="22"/>
        </w:rPr>
        <w:t xml:space="preserve">. </w:t>
      </w:r>
      <w:r w:rsidR="00676656" w:rsidRPr="0045567D">
        <w:rPr>
          <w:rFonts w:ascii="Arial" w:hAnsi="Arial" w:cs="Arial"/>
          <w:sz w:val="22"/>
          <w:szCs w:val="22"/>
        </w:rPr>
        <w:t>Zhotovitel podpisem této smlouvy potvrzuje, že je mu znám obsah výzvy uvedené v předchozí větě</w:t>
      </w:r>
      <w:r w:rsidR="002A06CD">
        <w:rPr>
          <w:rFonts w:ascii="Arial" w:hAnsi="Arial" w:cs="Arial"/>
          <w:sz w:val="22"/>
          <w:szCs w:val="22"/>
        </w:rPr>
        <w:t>.</w:t>
      </w:r>
    </w:p>
    <w:p w14:paraId="1D8241F2" w14:textId="3C247751" w:rsidR="00473E5E" w:rsidRDefault="00473E5E" w:rsidP="007233C6">
      <w:pPr>
        <w:rPr>
          <w:rFonts w:ascii="Arial" w:hAnsi="Arial" w:cs="Arial"/>
          <w:b/>
          <w:bCs/>
          <w:sz w:val="22"/>
          <w:szCs w:val="22"/>
        </w:rPr>
      </w:pPr>
    </w:p>
    <w:p w14:paraId="7CB3A2D8" w14:textId="77777777" w:rsidR="00D318CA" w:rsidRDefault="00D318CA" w:rsidP="007233C6">
      <w:pPr>
        <w:rPr>
          <w:rFonts w:ascii="Arial" w:hAnsi="Arial" w:cs="Arial"/>
          <w:b/>
          <w:bCs/>
          <w:sz w:val="22"/>
          <w:szCs w:val="22"/>
        </w:rPr>
      </w:pPr>
    </w:p>
    <w:p w14:paraId="1C1D3187" w14:textId="77777777" w:rsidR="00D318CA" w:rsidRDefault="00D318CA" w:rsidP="007233C6">
      <w:pPr>
        <w:rPr>
          <w:rFonts w:ascii="Arial" w:hAnsi="Arial" w:cs="Arial"/>
          <w:b/>
          <w:bCs/>
          <w:sz w:val="22"/>
          <w:szCs w:val="22"/>
        </w:rPr>
      </w:pPr>
    </w:p>
    <w:p w14:paraId="5A65C967" w14:textId="77777777" w:rsidR="004C6F92" w:rsidRPr="003E33C9" w:rsidRDefault="007233C6" w:rsidP="00DC449D">
      <w:pPr>
        <w:numPr>
          <w:ilvl w:val="0"/>
          <w:numId w:val="21"/>
        </w:numPr>
        <w:spacing w:after="240"/>
        <w:jc w:val="center"/>
        <w:rPr>
          <w:rFonts w:ascii="Arial" w:hAnsi="Arial" w:cs="Arial"/>
          <w:b/>
          <w:sz w:val="22"/>
          <w:szCs w:val="22"/>
        </w:rPr>
      </w:pPr>
      <w:r w:rsidRPr="003E33C9">
        <w:rPr>
          <w:rFonts w:ascii="Arial" w:hAnsi="Arial" w:cs="Arial"/>
          <w:b/>
          <w:sz w:val="22"/>
          <w:szCs w:val="22"/>
        </w:rPr>
        <w:lastRenderedPageBreak/>
        <w:t>Účel a předmět smlouvy</w:t>
      </w:r>
    </w:p>
    <w:p w14:paraId="4040C5F4" w14:textId="428C2B86" w:rsidR="003A1B5E" w:rsidRPr="008C79D8" w:rsidRDefault="000D58E7" w:rsidP="003A1B5E">
      <w:pPr>
        <w:numPr>
          <w:ilvl w:val="1"/>
          <w:numId w:val="29"/>
        </w:numPr>
        <w:spacing w:before="240"/>
        <w:ind w:hanging="574"/>
        <w:jc w:val="both"/>
        <w:rPr>
          <w:rFonts w:ascii="Arial" w:hAnsi="Arial" w:cs="Arial"/>
          <w:sz w:val="22"/>
          <w:szCs w:val="22"/>
        </w:rPr>
      </w:pPr>
      <w:r w:rsidRPr="00207EE5">
        <w:rPr>
          <w:rFonts w:ascii="Arial" w:hAnsi="Arial" w:cs="Arial"/>
          <w:b/>
          <w:sz w:val="22"/>
          <w:szCs w:val="22"/>
        </w:rPr>
        <w:t xml:space="preserve">Účelem </w:t>
      </w:r>
      <w:r w:rsidR="0061314C" w:rsidRPr="00207EE5">
        <w:rPr>
          <w:rFonts w:ascii="Arial" w:hAnsi="Arial" w:cs="Arial"/>
          <w:b/>
          <w:sz w:val="22"/>
          <w:szCs w:val="22"/>
        </w:rPr>
        <w:t xml:space="preserve">plnění </w:t>
      </w:r>
      <w:r w:rsidR="0061314C" w:rsidRPr="00207EE5">
        <w:rPr>
          <w:rFonts w:ascii="Arial" w:hAnsi="Arial" w:cs="Arial"/>
          <w:sz w:val="22"/>
          <w:szCs w:val="22"/>
        </w:rPr>
        <w:t>této</w:t>
      </w:r>
      <w:r w:rsidR="00CD6B4A" w:rsidRPr="00207EE5">
        <w:rPr>
          <w:rFonts w:ascii="Arial" w:hAnsi="Arial" w:cs="Arial"/>
          <w:b/>
          <w:sz w:val="22"/>
          <w:szCs w:val="22"/>
        </w:rPr>
        <w:t xml:space="preserve"> </w:t>
      </w:r>
      <w:r w:rsidR="004B3995" w:rsidRPr="00207EE5">
        <w:rPr>
          <w:rFonts w:ascii="Arial" w:hAnsi="Arial" w:cs="Arial"/>
          <w:sz w:val="22"/>
          <w:szCs w:val="22"/>
        </w:rPr>
        <w:t>veřejné zakázky</w:t>
      </w:r>
      <w:r w:rsidR="004B3995" w:rsidRPr="00207EE5">
        <w:rPr>
          <w:rFonts w:ascii="Arial" w:hAnsi="Arial" w:cs="Arial"/>
          <w:b/>
          <w:sz w:val="22"/>
          <w:szCs w:val="22"/>
        </w:rPr>
        <w:t xml:space="preserve"> </w:t>
      </w:r>
      <w:r w:rsidR="00BE0882" w:rsidRPr="00207EE5">
        <w:rPr>
          <w:rFonts w:ascii="Arial" w:hAnsi="Arial" w:cs="Arial"/>
          <w:sz w:val="22"/>
          <w:szCs w:val="22"/>
        </w:rPr>
        <w:t xml:space="preserve">je </w:t>
      </w:r>
      <w:r w:rsidR="003A1B5E" w:rsidRPr="00207EE5">
        <w:rPr>
          <w:rFonts w:ascii="Arial" w:hAnsi="Arial" w:cs="Arial"/>
          <w:sz w:val="22"/>
          <w:szCs w:val="22"/>
        </w:rPr>
        <w:t xml:space="preserve">provedení </w:t>
      </w:r>
      <w:r w:rsidR="00473E5E" w:rsidRPr="00207EE5">
        <w:rPr>
          <w:rFonts w:ascii="Arial" w:hAnsi="Arial" w:cs="Arial"/>
          <w:sz w:val="22"/>
          <w:szCs w:val="22"/>
        </w:rPr>
        <w:t xml:space="preserve">rekonstrukce </w:t>
      </w:r>
      <w:r w:rsidR="00550EBB" w:rsidRPr="00207EE5">
        <w:rPr>
          <w:rFonts w:ascii="Arial" w:hAnsi="Arial" w:cs="Arial"/>
          <w:sz w:val="22"/>
          <w:szCs w:val="22"/>
        </w:rPr>
        <w:t>ne</w:t>
      </w:r>
      <w:r w:rsidR="00473E5E" w:rsidRPr="00207EE5">
        <w:rPr>
          <w:rFonts w:ascii="Arial" w:hAnsi="Arial" w:cs="Arial"/>
          <w:sz w:val="22"/>
          <w:szCs w:val="22"/>
        </w:rPr>
        <w:t>bytové</w:t>
      </w:r>
      <w:r w:rsidR="00550EBB" w:rsidRPr="00207EE5">
        <w:rPr>
          <w:rFonts w:ascii="Arial" w:hAnsi="Arial" w:cs="Arial"/>
          <w:sz w:val="22"/>
          <w:szCs w:val="22"/>
        </w:rPr>
        <w:t>ho</w:t>
      </w:r>
      <w:r w:rsidR="00473E5E" w:rsidRPr="00207EE5">
        <w:rPr>
          <w:rFonts w:ascii="Arial" w:hAnsi="Arial" w:cs="Arial"/>
          <w:sz w:val="22"/>
          <w:szCs w:val="22"/>
        </w:rPr>
        <w:t xml:space="preserve"> </w:t>
      </w:r>
      <w:r w:rsidR="00550EBB" w:rsidRPr="00207EE5">
        <w:rPr>
          <w:rFonts w:ascii="Arial" w:hAnsi="Arial" w:cs="Arial"/>
          <w:sz w:val="22"/>
          <w:szCs w:val="22"/>
        </w:rPr>
        <w:t xml:space="preserve">prostoru </w:t>
      </w:r>
      <w:r w:rsidR="000D74DE">
        <w:rPr>
          <w:rFonts w:ascii="Arial" w:hAnsi="Arial" w:cs="Arial"/>
          <w:sz w:val="22"/>
          <w:szCs w:val="22"/>
        </w:rPr>
        <w:br/>
      </w:r>
      <w:r w:rsidR="00207EE5" w:rsidRPr="00207EE5">
        <w:rPr>
          <w:rFonts w:ascii="Arial" w:hAnsi="Arial" w:cs="Arial"/>
          <w:sz w:val="22"/>
          <w:szCs w:val="22"/>
        </w:rPr>
        <w:t>č.</w:t>
      </w:r>
      <w:r w:rsidR="000D74DE">
        <w:rPr>
          <w:rFonts w:ascii="Arial" w:hAnsi="Arial" w:cs="Arial"/>
          <w:sz w:val="22"/>
          <w:szCs w:val="22"/>
        </w:rPr>
        <w:t xml:space="preserve"> </w:t>
      </w:r>
      <w:r w:rsidR="00207EE5" w:rsidRPr="00207EE5">
        <w:rPr>
          <w:rFonts w:ascii="Arial" w:hAnsi="Arial" w:cs="Arial"/>
          <w:sz w:val="22"/>
          <w:szCs w:val="22"/>
        </w:rPr>
        <w:t>537</w:t>
      </w:r>
      <w:r w:rsidR="009628E8" w:rsidRPr="00207EE5">
        <w:rPr>
          <w:rFonts w:ascii="Arial" w:hAnsi="Arial" w:cs="Arial"/>
          <w:sz w:val="22"/>
          <w:szCs w:val="22"/>
        </w:rPr>
        <w:t xml:space="preserve"> </w:t>
      </w:r>
      <w:r w:rsidR="00A947AB" w:rsidRPr="00207EE5">
        <w:rPr>
          <w:rFonts w:ascii="Arial" w:hAnsi="Arial" w:cs="Arial"/>
          <w:sz w:val="22"/>
          <w:szCs w:val="22"/>
        </w:rPr>
        <w:t>v</w:t>
      </w:r>
      <w:r w:rsidR="009628E8" w:rsidRPr="00207EE5">
        <w:rPr>
          <w:rFonts w:ascii="Arial" w:hAnsi="Arial" w:cs="Arial"/>
          <w:sz w:val="22"/>
          <w:szCs w:val="22"/>
        </w:rPr>
        <w:t> bytovém domě</w:t>
      </w:r>
      <w:r w:rsidR="00017D75" w:rsidRPr="008C79D8">
        <w:rPr>
          <w:rFonts w:ascii="Arial" w:hAnsi="Arial" w:cs="Arial"/>
          <w:sz w:val="22"/>
          <w:szCs w:val="22"/>
        </w:rPr>
        <w:t xml:space="preserve"> </w:t>
      </w:r>
      <w:r w:rsidR="00473E5E" w:rsidRPr="008C79D8">
        <w:rPr>
          <w:rFonts w:ascii="Arial" w:hAnsi="Arial" w:cs="Arial"/>
          <w:sz w:val="22"/>
          <w:szCs w:val="22"/>
        </w:rPr>
        <w:t xml:space="preserve">číslo popisné </w:t>
      </w:r>
      <w:r w:rsidR="00F62E6B">
        <w:rPr>
          <w:rFonts w:ascii="Arial" w:hAnsi="Arial" w:cs="Arial"/>
          <w:sz w:val="22"/>
          <w:szCs w:val="22"/>
        </w:rPr>
        <w:t>458</w:t>
      </w:r>
      <w:r w:rsidR="0015781E">
        <w:rPr>
          <w:rFonts w:ascii="Arial" w:hAnsi="Arial" w:cs="Arial"/>
          <w:sz w:val="22"/>
          <w:szCs w:val="22"/>
        </w:rPr>
        <w:t>,</w:t>
      </w:r>
      <w:r w:rsidR="00473E5E" w:rsidRPr="008C79D8">
        <w:rPr>
          <w:rFonts w:ascii="Arial" w:hAnsi="Arial" w:cs="Arial"/>
          <w:sz w:val="22"/>
          <w:szCs w:val="22"/>
        </w:rPr>
        <w:t xml:space="preserve"> </w:t>
      </w:r>
      <w:r w:rsidR="009628E8" w:rsidRPr="008C79D8">
        <w:rPr>
          <w:rFonts w:ascii="Arial" w:hAnsi="Arial" w:cs="Arial"/>
          <w:sz w:val="22"/>
          <w:szCs w:val="22"/>
        </w:rPr>
        <w:t xml:space="preserve">umístěném na pozemku parcelní číslo </w:t>
      </w:r>
      <w:r w:rsidR="009628E8">
        <w:rPr>
          <w:rFonts w:ascii="Arial" w:hAnsi="Arial" w:cs="Arial"/>
          <w:sz w:val="22"/>
          <w:szCs w:val="22"/>
        </w:rPr>
        <w:t>2037, katastrální území Holešovice, obec Praha,</w:t>
      </w:r>
      <w:r w:rsidR="00473E5E" w:rsidRPr="008C79D8">
        <w:rPr>
          <w:rFonts w:ascii="Arial" w:hAnsi="Arial" w:cs="Arial"/>
          <w:sz w:val="22"/>
          <w:szCs w:val="22"/>
        </w:rPr>
        <w:t xml:space="preserve"> </w:t>
      </w:r>
      <w:r w:rsidR="009628E8" w:rsidRPr="008C79D8">
        <w:rPr>
          <w:rFonts w:ascii="Arial" w:hAnsi="Arial" w:cs="Arial"/>
          <w:sz w:val="22"/>
          <w:szCs w:val="22"/>
        </w:rPr>
        <w:t>na adrese</w:t>
      </w:r>
      <w:r w:rsidR="009628E8">
        <w:rPr>
          <w:rFonts w:ascii="Arial" w:hAnsi="Arial" w:cs="Arial"/>
          <w:sz w:val="22"/>
          <w:szCs w:val="22"/>
        </w:rPr>
        <w:t xml:space="preserve"> </w:t>
      </w:r>
      <w:r w:rsidR="00F62E6B">
        <w:rPr>
          <w:rFonts w:ascii="Arial" w:hAnsi="Arial" w:cs="Arial"/>
          <w:sz w:val="22"/>
          <w:szCs w:val="22"/>
        </w:rPr>
        <w:t xml:space="preserve">Vinařská </w:t>
      </w:r>
      <w:r w:rsidR="009628E8">
        <w:rPr>
          <w:rFonts w:ascii="Arial" w:hAnsi="Arial" w:cs="Arial"/>
          <w:sz w:val="22"/>
          <w:szCs w:val="22"/>
        </w:rPr>
        <w:t>458/</w:t>
      </w:r>
      <w:r w:rsidR="00F62E6B">
        <w:rPr>
          <w:rFonts w:ascii="Arial" w:hAnsi="Arial" w:cs="Arial"/>
          <w:sz w:val="22"/>
          <w:szCs w:val="22"/>
        </w:rPr>
        <w:t>1</w:t>
      </w:r>
      <w:r w:rsidR="00473E5E" w:rsidRPr="008C79D8">
        <w:rPr>
          <w:rFonts w:ascii="Arial" w:hAnsi="Arial" w:cs="Arial"/>
          <w:sz w:val="22"/>
          <w:szCs w:val="22"/>
        </w:rPr>
        <w:t>, 170 00 P</w:t>
      </w:r>
      <w:r w:rsidR="003A1B5E" w:rsidRPr="008C79D8">
        <w:rPr>
          <w:rFonts w:ascii="Arial" w:hAnsi="Arial" w:cs="Arial"/>
          <w:sz w:val="22"/>
          <w:szCs w:val="22"/>
        </w:rPr>
        <w:t>raha 7,</w:t>
      </w:r>
      <w:r w:rsidR="00A947AB" w:rsidRPr="008C79D8" w:rsidDel="00A947AB">
        <w:rPr>
          <w:rFonts w:ascii="Arial" w:hAnsi="Arial" w:cs="Arial"/>
          <w:sz w:val="22"/>
          <w:szCs w:val="22"/>
        </w:rPr>
        <w:t xml:space="preserve"> </w:t>
      </w:r>
      <w:r w:rsidR="00A947AB">
        <w:rPr>
          <w:rFonts w:ascii="Arial" w:hAnsi="Arial" w:cs="Arial"/>
          <w:sz w:val="22"/>
          <w:szCs w:val="22"/>
        </w:rPr>
        <w:t>Obje</w:t>
      </w:r>
      <w:r w:rsidR="003A1B5E" w:rsidRPr="008C79D8">
        <w:rPr>
          <w:rFonts w:ascii="Arial" w:hAnsi="Arial" w:cs="Arial"/>
          <w:sz w:val="22"/>
          <w:szCs w:val="22"/>
        </w:rPr>
        <w:t xml:space="preserve">dnatel </w:t>
      </w:r>
      <w:r w:rsidR="00F62E6B">
        <w:rPr>
          <w:rFonts w:ascii="Arial" w:hAnsi="Arial" w:cs="Arial"/>
          <w:sz w:val="22"/>
          <w:szCs w:val="22"/>
        </w:rPr>
        <w:t xml:space="preserve">vykonává správu nemovitosti </w:t>
      </w:r>
      <w:r w:rsidR="003A1B5E" w:rsidRPr="008C79D8">
        <w:rPr>
          <w:rFonts w:ascii="Arial" w:hAnsi="Arial" w:cs="Arial"/>
          <w:sz w:val="22"/>
          <w:szCs w:val="22"/>
        </w:rPr>
        <w:t>ve vlastnictví obce</w:t>
      </w:r>
      <w:r w:rsidR="00676656" w:rsidRPr="008C79D8">
        <w:rPr>
          <w:rFonts w:ascii="Arial" w:hAnsi="Arial" w:cs="Arial"/>
          <w:sz w:val="22"/>
          <w:szCs w:val="22"/>
        </w:rPr>
        <w:t>.</w:t>
      </w:r>
      <w:r w:rsidR="003A1B5E" w:rsidRPr="008C79D8">
        <w:rPr>
          <w:rFonts w:ascii="Arial" w:hAnsi="Arial" w:cs="Arial"/>
          <w:sz w:val="22"/>
          <w:szCs w:val="22"/>
        </w:rPr>
        <w:t xml:space="preserve"> </w:t>
      </w:r>
    </w:p>
    <w:p w14:paraId="5B7E9A21" w14:textId="2A2C2BFD" w:rsidR="00BE0D8F" w:rsidRPr="00F62E6B" w:rsidRDefault="006B3B99" w:rsidP="00F62E6B">
      <w:pPr>
        <w:numPr>
          <w:ilvl w:val="1"/>
          <w:numId w:val="29"/>
        </w:numPr>
        <w:spacing w:before="240"/>
        <w:ind w:hanging="574"/>
        <w:jc w:val="both"/>
        <w:rPr>
          <w:rFonts w:ascii="Arial" w:hAnsi="Arial" w:cs="Arial"/>
          <w:sz w:val="22"/>
        </w:rPr>
      </w:pPr>
      <w:r w:rsidRPr="00BE0D8F">
        <w:rPr>
          <w:rFonts w:ascii="Arial" w:hAnsi="Arial" w:cs="Arial"/>
          <w:b/>
          <w:sz w:val="22"/>
          <w:szCs w:val="22"/>
        </w:rPr>
        <w:t xml:space="preserve">Předmětem </w:t>
      </w:r>
      <w:r w:rsidR="006D3719" w:rsidRPr="00BE0D8F">
        <w:rPr>
          <w:rFonts w:ascii="Arial" w:hAnsi="Arial" w:cs="Arial"/>
          <w:b/>
          <w:sz w:val="22"/>
          <w:szCs w:val="22"/>
        </w:rPr>
        <w:t>plnění</w:t>
      </w:r>
      <w:r w:rsidR="009B303F" w:rsidRPr="00BE0D8F">
        <w:rPr>
          <w:rFonts w:ascii="Arial" w:hAnsi="Arial" w:cs="Arial"/>
          <w:sz w:val="22"/>
          <w:szCs w:val="22"/>
        </w:rPr>
        <w:t xml:space="preserve"> </w:t>
      </w:r>
      <w:r w:rsidR="003E33C9" w:rsidRPr="00BE0D8F">
        <w:rPr>
          <w:rFonts w:ascii="Arial" w:hAnsi="Arial" w:cs="Arial"/>
          <w:sz w:val="22"/>
        </w:rPr>
        <w:t>této ve</w:t>
      </w:r>
      <w:r w:rsidR="00014BC1" w:rsidRPr="00BE0D8F">
        <w:rPr>
          <w:rFonts w:ascii="Arial" w:hAnsi="Arial" w:cs="Arial"/>
          <w:sz w:val="22"/>
        </w:rPr>
        <w:t>řejné zakázky malého rozsahu jsou stavební práce</w:t>
      </w:r>
      <w:r w:rsidR="0062155D" w:rsidRPr="00BE0D8F">
        <w:rPr>
          <w:rFonts w:ascii="Arial" w:hAnsi="Arial" w:cs="Arial"/>
          <w:sz w:val="22"/>
        </w:rPr>
        <w:t xml:space="preserve"> </w:t>
      </w:r>
      <w:r w:rsidR="009E7F05">
        <w:rPr>
          <w:rFonts w:ascii="Arial" w:hAnsi="Arial" w:cs="Arial"/>
          <w:sz w:val="22"/>
        </w:rPr>
        <w:br/>
      </w:r>
      <w:r w:rsidR="0062155D" w:rsidRPr="00BE0D8F">
        <w:rPr>
          <w:rFonts w:ascii="Arial" w:hAnsi="Arial" w:cs="Arial"/>
          <w:sz w:val="22"/>
        </w:rPr>
        <w:t>a dodávky, spočívající v</w:t>
      </w:r>
      <w:r w:rsidR="008C79D8" w:rsidRPr="00BE0D8F">
        <w:rPr>
          <w:rFonts w:ascii="Arial" w:hAnsi="Arial" w:cs="Arial"/>
          <w:sz w:val="22"/>
        </w:rPr>
        <w:t> </w:t>
      </w:r>
      <w:r w:rsidR="0062155D" w:rsidRPr="00BE0D8F">
        <w:rPr>
          <w:rFonts w:ascii="Arial" w:hAnsi="Arial" w:cs="Arial"/>
          <w:sz w:val="22"/>
        </w:rPr>
        <w:t>rekonstrukci</w:t>
      </w:r>
      <w:r w:rsidR="008C79D8" w:rsidRPr="00BE0D8F">
        <w:rPr>
          <w:rFonts w:ascii="Arial" w:hAnsi="Arial" w:cs="Arial"/>
          <w:sz w:val="22"/>
        </w:rPr>
        <w:t xml:space="preserve"> nebytového </w:t>
      </w:r>
      <w:r w:rsidR="008C79D8" w:rsidRPr="00207EE5">
        <w:rPr>
          <w:rFonts w:ascii="Arial" w:hAnsi="Arial" w:cs="Arial"/>
          <w:sz w:val="22"/>
        </w:rPr>
        <w:t>prostoru</w:t>
      </w:r>
      <w:r w:rsidR="0062155D" w:rsidRPr="00207EE5">
        <w:rPr>
          <w:rFonts w:ascii="Arial" w:hAnsi="Arial" w:cs="Arial"/>
          <w:sz w:val="22"/>
        </w:rPr>
        <w:t xml:space="preserve"> č. </w:t>
      </w:r>
      <w:r w:rsidR="00207EE5" w:rsidRPr="00207EE5">
        <w:rPr>
          <w:rFonts w:ascii="Arial" w:hAnsi="Arial" w:cs="Arial"/>
          <w:sz w:val="22"/>
        </w:rPr>
        <w:t>537</w:t>
      </w:r>
      <w:r w:rsidR="00687FAC">
        <w:rPr>
          <w:rFonts w:ascii="Arial" w:hAnsi="Arial" w:cs="Arial"/>
          <w:sz w:val="22"/>
        </w:rPr>
        <w:t xml:space="preserve"> (dále také „dílo“)</w:t>
      </w:r>
      <w:r w:rsidR="0062155D" w:rsidRPr="00BE0D8F">
        <w:rPr>
          <w:rFonts w:ascii="Arial" w:hAnsi="Arial" w:cs="Arial"/>
          <w:sz w:val="22"/>
        </w:rPr>
        <w:t xml:space="preserve">. </w:t>
      </w:r>
      <w:r w:rsidR="005F57C2" w:rsidRPr="00BE0D8F">
        <w:rPr>
          <w:rFonts w:ascii="Arial" w:hAnsi="Arial" w:cs="Arial"/>
          <w:sz w:val="22"/>
        </w:rPr>
        <w:t xml:space="preserve">V rámci </w:t>
      </w:r>
      <w:r w:rsidR="00C27F10" w:rsidRPr="00BE0D8F">
        <w:rPr>
          <w:rFonts w:ascii="Arial" w:hAnsi="Arial" w:cs="Arial"/>
          <w:sz w:val="22"/>
        </w:rPr>
        <w:t xml:space="preserve">díla </w:t>
      </w:r>
      <w:r w:rsidR="00526EFD" w:rsidRPr="00BE0D8F">
        <w:rPr>
          <w:rFonts w:ascii="Arial" w:hAnsi="Arial" w:cs="Arial"/>
          <w:sz w:val="22"/>
        </w:rPr>
        <w:t>bud</w:t>
      </w:r>
      <w:r w:rsidR="00F62E6B">
        <w:rPr>
          <w:rFonts w:ascii="Arial" w:hAnsi="Arial" w:cs="Arial"/>
          <w:sz w:val="22"/>
        </w:rPr>
        <w:t>e</w:t>
      </w:r>
      <w:r w:rsidR="00526EFD" w:rsidRPr="00BE0D8F">
        <w:rPr>
          <w:rFonts w:ascii="Arial" w:hAnsi="Arial" w:cs="Arial"/>
          <w:sz w:val="22"/>
        </w:rPr>
        <w:t xml:space="preserve"> v souladu s projektovou dokumentací </w:t>
      </w:r>
      <w:r w:rsidR="00F62E6B" w:rsidRPr="00F62E6B">
        <w:rPr>
          <w:rFonts w:ascii="Arial" w:hAnsi="Arial" w:cs="Arial"/>
          <w:sz w:val="22"/>
        </w:rPr>
        <w:t xml:space="preserve">provedena změna užívání stávajících prostor domovní prádelny se sušárnou v 1. PP bytového objektu na atelier </w:t>
      </w:r>
      <w:r w:rsidR="00F62E6B">
        <w:rPr>
          <w:rFonts w:ascii="Arial" w:hAnsi="Arial" w:cs="Arial"/>
          <w:sz w:val="22"/>
        </w:rPr>
        <w:br/>
      </w:r>
      <w:r w:rsidR="00F62E6B" w:rsidRPr="00F62E6B">
        <w:rPr>
          <w:rFonts w:ascii="Arial" w:hAnsi="Arial" w:cs="Arial"/>
          <w:sz w:val="22"/>
        </w:rPr>
        <w:t xml:space="preserve">s příručním skladem. Pro změnu užívání jsou navrženy pouze minimální stavební úpravy spočívající v osazení nových dveří na vstupu do prostoru původní prádelny v provedení s požární odolností dle </w:t>
      </w:r>
      <w:r w:rsidR="00A947AB">
        <w:rPr>
          <w:rFonts w:ascii="Arial" w:hAnsi="Arial" w:cs="Arial"/>
          <w:sz w:val="22"/>
        </w:rPr>
        <w:t>požárně bezpečnostního řešení (dále jen „</w:t>
      </w:r>
      <w:r w:rsidR="00F62E6B" w:rsidRPr="00F62E6B">
        <w:rPr>
          <w:rFonts w:ascii="Arial" w:hAnsi="Arial" w:cs="Arial"/>
          <w:sz w:val="22"/>
        </w:rPr>
        <w:t>PBŘ</w:t>
      </w:r>
      <w:r w:rsidR="00A947AB">
        <w:rPr>
          <w:rFonts w:ascii="Arial" w:hAnsi="Arial" w:cs="Arial"/>
          <w:sz w:val="22"/>
        </w:rPr>
        <w:t>“)</w:t>
      </w:r>
      <w:r w:rsidR="00F62E6B" w:rsidRPr="00F62E6B">
        <w:rPr>
          <w:rFonts w:ascii="Arial" w:hAnsi="Arial" w:cs="Arial"/>
          <w:sz w:val="22"/>
        </w:rPr>
        <w:t>, odstranění sušící komory v bývalé sušárně, provedení nové elektroinstalace v prostoru původní prádelny se sušárnou, výměně stávajícího okna v prádelně a opravách povrchů stěn, podlah, výměně vnitřních dveří v prostoru atelieru včetně ocelových zárubní a v zazdívce otvoru do anglického dvorku v sušárně. Veškeré práce a změny se odehrávají uvnitř objektu.</w:t>
      </w:r>
    </w:p>
    <w:p w14:paraId="3D2F5C01" w14:textId="7F9ADBDA" w:rsidR="003E33C9" w:rsidRPr="00BE0D8F" w:rsidRDefault="00014BC1" w:rsidP="008D56A6">
      <w:pPr>
        <w:numPr>
          <w:ilvl w:val="1"/>
          <w:numId w:val="29"/>
        </w:numPr>
        <w:spacing w:before="240"/>
        <w:ind w:hanging="574"/>
        <w:jc w:val="both"/>
        <w:rPr>
          <w:rFonts w:ascii="Arial" w:hAnsi="Arial" w:cs="Arial"/>
          <w:color w:val="FF0000"/>
          <w:sz w:val="22"/>
          <w:szCs w:val="22"/>
        </w:rPr>
      </w:pPr>
      <w:r w:rsidRPr="00BE0D8F">
        <w:rPr>
          <w:rFonts w:ascii="Arial" w:hAnsi="Arial" w:cs="Arial"/>
          <w:sz w:val="22"/>
          <w:szCs w:val="22"/>
        </w:rPr>
        <w:t xml:space="preserve">Předmět díla je dále vymezen projektovou dokumentací (dále jen „PD“) s názvem </w:t>
      </w:r>
      <w:r w:rsidRPr="00BE0D8F">
        <w:rPr>
          <w:rFonts w:ascii="Arial" w:hAnsi="Arial" w:cs="Arial"/>
          <w:i/>
          <w:sz w:val="22"/>
          <w:szCs w:val="22"/>
        </w:rPr>
        <w:t>„</w:t>
      </w:r>
      <w:r w:rsidR="00F62E6B" w:rsidRPr="00F62E6B">
        <w:rPr>
          <w:rFonts w:ascii="Arial" w:hAnsi="Arial" w:cs="Arial"/>
          <w:i/>
          <w:sz w:val="22"/>
          <w:szCs w:val="22"/>
        </w:rPr>
        <w:t>Změna užívání prádelny se sušárnou na atelier v 1 PP objektu Vinařská 458/1, Praha 7 Holešovice</w:t>
      </w:r>
      <w:r w:rsidRPr="00BE0D8F">
        <w:rPr>
          <w:rFonts w:ascii="Arial" w:hAnsi="Arial" w:cs="Arial"/>
          <w:i/>
          <w:sz w:val="22"/>
          <w:szCs w:val="22"/>
        </w:rPr>
        <w:t>“</w:t>
      </w:r>
      <w:r w:rsidRPr="00BE0D8F">
        <w:rPr>
          <w:rFonts w:ascii="Arial" w:hAnsi="Arial" w:cs="Arial"/>
          <w:sz w:val="22"/>
          <w:szCs w:val="22"/>
        </w:rPr>
        <w:t xml:space="preserve"> a výkazem výměr, které v</w:t>
      </w:r>
      <w:r w:rsidR="0063652F">
        <w:rPr>
          <w:rFonts w:ascii="Arial" w:hAnsi="Arial" w:cs="Arial"/>
          <w:sz w:val="22"/>
          <w:szCs w:val="22"/>
        </w:rPr>
        <w:t xml:space="preserve">ypracoval generální projektant </w:t>
      </w:r>
      <w:r w:rsidR="00F62E6B" w:rsidRPr="00F62E6B">
        <w:rPr>
          <w:rFonts w:ascii="Arial" w:hAnsi="Arial" w:cs="Arial"/>
          <w:bCs/>
          <w:sz w:val="22"/>
          <w:szCs w:val="22"/>
          <w:shd w:val="clear" w:color="auto" w:fill="FFFFFF"/>
        </w:rPr>
        <w:t xml:space="preserve">– autorizovaný technik pro pozemní stavby </w:t>
      </w:r>
      <w:r w:rsidR="00F62E6B">
        <w:rPr>
          <w:rFonts w:ascii="Arial" w:hAnsi="Arial" w:cs="Arial"/>
          <w:bCs/>
          <w:sz w:val="22"/>
          <w:szCs w:val="22"/>
          <w:shd w:val="clear" w:color="auto" w:fill="FFFFFF"/>
        </w:rPr>
        <w:t>v 07</w:t>
      </w:r>
      <w:r w:rsidR="00BE0D8F" w:rsidRPr="00BE0D8F">
        <w:rPr>
          <w:rFonts w:ascii="Arial" w:hAnsi="Arial" w:cs="Arial"/>
          <w:bCs/>
          <w:sz w:val="22"/>
          <w:szCs w:val="22"/>
          <w:shd w:val="clear" w:color="auto" w:fill="FFFFFF"/>
        </w:rPr>
        <w:t>/2020</w:t>
      </w:r>
      <w:r w:rsidR="008C79D8" w:rsidRPr="00BE0D8F">
        <w:rPr>
          <w:rFonts w:ascii="Arial" w:hAnsi="Arial" w:cs="Arial"/>
          <w:sz w:val="22"/>
          <w:szCs w:val="22"/>
        </w:rPr>
        <w:t>.</w:t>
      </w:r>
    </w:p>
    <w:p w14:paraId="41FE5CBB" w14:textId="61513E6B" w:rsidR="006E20B3" w:rsidRPr="007A3FF7" w:rsidRDefault="006E20B3" w:rsidP="006E20B3">
      <w:pPr>
        <w:numPr>
          <w:ilvl w:val="1"/>
          <w:numId w:val="29"/>
        </w:numPr>
        <w:spacing w:before="240"/>
        <w:ind w:hanging="574"/>
        <w:jc w:val="both"/>
        <w:rPr>
          <w:rFonts w:ascii="Arial" w:hAnsi="Arial" w:cs="Arial"/>
          <w:sz w:val="22"/>
          <w:szCs w:val="22"/>
        </w:rPr>
      </w:pPr>
      <w:r w:rsidRPr="007A3FF7">
        <w:rPr>
          <w:rFonts w:ascii="Arial" w:hAnsi="Arial" w:cs="Arial"/>
          <w:sz w:val="22"/>
          <w:szCs w:val="22"/>
        </w:rPr>
        <w:t>Zhotovitel se zavazuje provést pro objednatele dílo svým jménem</w:t>
      </w:r>
      <w:r w:rsidR="00C27F10">
        <w:rPr>
          <w:rFonts w:ascii="Arial" w:hAnsi="Arial" w:cs="Arial"/>
          <w:sz w:val="22"/>
          <w:szCs w:val="22"/>
        </w:rPr>
        <w:t xml:space="preserve"> a</w:t>
      </w:r>
      <w:r w:rsidRPr="007A3FF7">
        <w:rPr>
          <w:rFonts w:ascii="Arial" w:hAnsi="Arial" w:cs="Arial"/>
          <w:sz w:val="22"/>
          <w:szCs w:val="22"/>
        </w:rPr>
        <w:t xml:space="preserve"> na vlastní odpovědnost, bez vad a nedodělků, v dohodnutém termínu a za sjednanou cenu, na své náklady a nebezpečí. Zhot</w:t>
      </w:r>
      <w:r>
        <w:rPr>
          <w:rFonts w:ascii="Arial" w:hAnsi="Arial" w:cs="Arial"/>
          <w:sz w:val="22"/>
          <w:szCs w:val="22"/>
        </w:rPr>
        <w:t xml:space="preserve">ovitel se zavazuje provést dílo </w:t>
      </w:r>
      <w:r w:rsidRPr="007A3FF7">
        <w:rPr>
          <w:rFonts w:ascii="Arial" w:hAnsi="Arial" w:cs="Arial"/>
          <w:sz w:val="22"/>
          <w:szCs w:val="22"/>
        </w:rPr>
        <w:t>dle:</w:t>
      </w:r>
    </w:p>
    <w:p w14:paraId="56384C5F" w14:textId="77777777" w:rsidR="006E20B3" w:rsidRPr="00523AE9" w:rsidRDefault="006E20B3" w:rsidP="006E20B3">
      <w:pPr>
        <w:ind w:left="1413" w:hanging="705"/>
        <w:jc w:val="both"/>
        <w:rPr>
          <w:rFonts w:ascii="Arial" w:hAnsi="Arial" w:cs="Arial"/>
          <w:sz w:val="22"/>
          <w:szCs w:val="22"/>
        </w:rPr>
      </w:pPr>
      <w:r w:rsidRPr="007A3FF7">
        <w:rPr>
          <w:rFonts w:ascii="Arial" w:hAnsi="Arial" w:cs="Arial"/>
          <w:sz w:val="22"/>
          <w:szCs w:val="22"/>
        </w:rPr>
        <w:t xml:space="preserve">a) </w:t>
      </w:r>
      <w:r w:rsidRPr="007A3FF7">
        <w:rPr>
          <w:rFonts w:ascii="Arial" w:hAnsi="Arial" w:cs="Arial"/>
          <w:sz w:val="22"/>
          <w:szCs w:val="22"/>
        </w:rPr>
        <w:tab/>
        <w:t xml:space="preserve">projektové dokumentace, která byla </w:t>
      </w:r>
      <w:r w:rsidRPr="00523AE9">
        <w:rPr>
          <w:rFonts w:ascii="Arial" w:hAnsi="Arial" w:cs="Arial"/>
          <w:sz w:val="22"/>
          <w:szCs w:val="22"/>
        </w:rPr>
        <w:t xml:space="preserve">přílohou </w:t>
      </w:r>
      <w:r>
        <w:rPr>
          <w:rFonts w:ascii="Arial" w:hAnsi="Arial" w:cs="Arial"/>
          <w:sz w:val="22"/>
          <w:szCs w:val="22"/>
        </w:rPr>
        <w:t>Výzvy - O</w:t>
      </w:r>
      <w:r w:rsidRPr="00523AE9">
        <w:rPr>
          <w:rFonts w:ascii="Arial" w:hAnsi="Arial" w:cs="Arial"/>
          <w:sz w:val="22"/>
          <w:szCs w:val="22"/>
        </w:rPr>
        <w:t>známení výběrového řízení výše uvedené veřejné zakázky</w:t>
      </w:r>
      <w:r>
        <w:rPr>
          <w:rFonts w:ascii="Arial" w:hAnsi="Arial" w:cs="Arial"/>
          <w:sz w:val="22"/>
          <w:szCs w:val="22"/>
        </w:rPr>
        <w:t xml:space="preserve"> a je přílohou č. 3</w:t>
      </w:r>
      <w:r w:rsidRPr="00523AE9">
        <w:rPr>
          <w:rFonts w:ascii="Arial" w:hAnsi="Arial" w:cs="Arial"/>
          <w:sz w:val="22"/>
          <w:szCs w:val="22"/>
        </w:rPr>
        <w:t xml:space="preserve"> této smlouvy, </w:t>
      </w:r>
    </w:p>
    <w:p w14:paraId="027B81F3" w14:textId="375D77BA" w:rsidR="003E33C9" w:rsidRPr="003662BB" w:rsidRDefault="006E20B3" w:rsidP="006E20B3">
      <w:pPr>
        <w:ind w:left="1413" w:hanging="705"/>
        <w:jc w:val="both"/>
        <w:rPr>
          <w:rFonts w:ascii="Arial" w:hAnsi="Arial" w:cs="Arial"/>
          <w:sz w:val="6"/>
          <w:szCs w:val="6"/>
        </w:rPr>
      </w:pPr>
      <w:r w:rsidRPr="003662BB">
        <w:rPr>
          <w:rFonts w:ascii="Arial" w:hAnsi="Arial" w:cs="Arial"/>
          <w:sz w:val="22"/>
          <w:szCs w:val="22"/>
        </w:rPr>
        <w:t xml:space="preserve">b) </w:t>
      </w:r>
      <w:r w:rsidRPr="003662BB">
        <w:rPr>
          <w:rFonts w:ascii="Arial" w:hAnsi="Arial" w:cs="Arial"/>
          <w:sz w:val="22"/>
          <w:szCs w:val="22"/>
        </w:rPr>
        <w:tab/>
        <w:t>nabídkového rozpočtu, který je přílohou č. 1 této smlouvy a je její nedílnou součástí</w:t>
      </w:r>
    </w:p>
    <w:p w14:paraId="2787B780" w14:textId="77777777" w:rsidR="00291269" w:rsidRPr="003662BB" w:rsidRDefault="00291269" w:rsidP="00291269">
      <w:pPr>
        <w:autoSpaceDE w:val="0"/>
        <w:autoSpaceDN w:val="0"/>
        <w:adjustRightInd w:val="0"/>
        <w:ind w:left="360"/>
        <w:jc w:val="both"/>
        <w:rPr>
          <w:rFonts w:ascii="Arial" w:hAnsi="Arial" w:cs="Arial"/>
          <w:sz w:val="22"/>
          <w:szCs w:val="22"/>
        </w:rPr>
      </w:pPr>
    </w:p>
    <w:p w14:paraId="17E9B2C9" w14:textId="77777777" w:rsidR="003E33C9" w:rsidRPr="003662BB" w:rsidRDefault="003E33C9" w:rsidP="003E33C9">
      <w:pPr>
        <w:autoSpaceDE w:val="0"/>
        <w:autoSpaceDN w:val="0"/>
        <w:adjustRightInd w:val="0"/>
        <w:jc w:val="both"/>
        <w:rPr>
          <w:rFonts w:ascii="Arial" w:hAnsi="Arial" w:cs="Arial"/>
          <w:sz w:val="6"/>
          <w:szCs w:val="6"/>
        </w:rPr>
      </w:pPr>
    </w:p>
    <w:p w14:paraId="5BC9BA99" w14:textId="179EF525" w:rsidR="00E81A10" w:rsidRDefault="00207EE5" w:rsidP="00E81A10">
      <w:pPr>
        <w:numPr>
          <w:ilvl w:val="1"/>
          <w:numId w:val="29"/>
        </w:numPr>
        <w:spacing w:after="240"/>
        <w:ind w:hanging="574"/>
        <w:jc w:val="both"/>
        <w:rPr>
          <w:rFonts w:ascii="Arial" w:hAnsi="Arial" w:cs="Arial"/>
          <w:b/>
          <w:sz w:val="22"/>
          <w:szCs w:val="22"/>
        </w:rPr>
      </w:pPr>
      <w:r>
        <w:rPr>
          <w:rFonts w:ascii="Arial" w:hAnsi="Arial" w:cs="Arial"/>
          <w:bCs/>
          <w:sz w:val="22"/>
        </w:rPr>
        <w:t>T</w:t>
      </w:r>
      <w:r w:rsidR="003E33C9" w:rsidRPr="008C79D8">
        <w:rPr>
          <w:rFonts w:ascii="Arial" w:hAnsi="Arial" w:cs="Arial"/>
          <w:bCs/>
          <w:sz w:val="22"/>
        </w:rPr>
        <w:t>rvalý zábor se v rámci stavby nepředpokládá</w:t>
      </w:r>
      <w:r w:rsidR="003A1B5E" w:rsidRPr="008C79D8">
        <w:rPr>
          <w:rFonts w:ascii="Arial" w:hAnsi="Arial" w:cs="Arial"/>
          <w:bCs/>
          <w:sz w:val="22"/>
        </w:rPr>
        <w:t>.</w:t>
      </w:r>
      <w:r w:rsidR="003E33C9" w:rsidRPr="008C79D8">
        <w:rPr>
          <w:rFonts w:ascii="Arial" w:hAnsi="Arial" w:cs="Arial"/>
          <w:bCs/>
          <w:sz w:val="22"/>
        </w:rPr>
        <w:t xml:space="preserve"> </w:t>
      </w:r>
    </w:p>
    <w:p w14:paraId="2E23D6D9" w14:textId="650855BF" w:rsidR="005B1647" w:rsidRPr="00E81A10" w:rsidRDefault="00C3317B" w:rsidP="00E81A10">
      <w:pPr>
        <w:numPr>
          <w:ilvl w:val="1"/>
          <w:numId w:val="29"/>
        </w:numPr>
        <w:spacing w:after="240"/>
        <w:ind w:hanging="574"/>
        <w:jc w:val="both"/>
        <w:rPr>
          <w:rFonts w:ascii="Arial" w:hAnsi="Arial" w:cs="Arial"/>
          <w:b/>
          <w:sz w:val="22"/>
          <w:szCs w:val="22"/>
        </w:rPr>
      </w:pPr>
      <w:r w:rsidRPr="00E81A10">
        <w:rPr>
          <w:rFonts w:ascii="Arial" w:hAnsi="Arial" w:cs="Arial"/>
          <w:sz w:val="22"/>
          <w:szCs w:val="22"/>
        </w:rPr>
        <w:t>Zh</w:t>
      </w:r>
      <w:r w:rsidR="00623669" w:rsidRPr="00E81A10">
        <w:rPr>
          <w:rFonts w:ascii="Arial" w:hAnsi="Arial" w:cs="Arial"/>
          <w:sz w:val="22"/>
          <w:szCs w:val="22"/>
        </w:rPr>
        <w:t xml:space="preserve">otovitel zpracuje dokumentaci skutečného provedení </w:t>
      </w:r>
      <w:r w:rsidR="00F556E5" w:rsidRPr="00E81A10">
        <w:rPr>
          <w:rFonts w:ascii="Arial" w:hAnsi="Arial" w:cs="Arial"/>
          <w:sz w:val="22"/>
          <w:szCs w:val="22"/>
        </w:rPr>
        <w:t xml:space="preserve">díla </w:t>
      </w:r>
      <w:r w:rsidR="004475F0" w:rsidRPr="00E81A10">
        <w:rPr>
          <w:rFonts w:ascii="Arial" w:hAnsi="Arial" w:cs="Arial"/>
          <w:sz w:val="22"/>
          <w:szCs w:val="22"/>
        </w:rPr>
        <w:t>v</w:t>
      </w:r>
      <w:r w:rsidR="00850DB8" w:rsidRPr="00E81A10">
        <w:rPr>
          <w:rFonts w:ascii="Arial" w:hAnsi="Arial" w:cs="Arial"/>
          <w:sz w:val="22"/>
          <w:szCs w:val="22"/>
        </w:rPr>
        <w:t xml:space="preserve">e </w:t>
      </w:r>
      <w:r w:rsidR="00DD7EA6" w:rsidRPr="00E81A10">
        <w:rPr>
          <w:rFonts w:ascii="Arial" w:hAnsi="Arial" w:cs="Arial"/>
          <w:sz w:val="22"/>
          <w:szCs w:val="22"/>
        </w:rPr>
        <w:t xml:space="preserve">dvou </w:t>
      </w:r>
      <w:r w:rsidR="00623669" w:rsidRPr="00E81A10">
        <w:rPr>
          <w:rFonts w:ascii="Arial" w:hAnsi="Arial" w:cs="Arial"/>
          <w:sz w:val="22"/>
          <w:szCs w:val="22"/>
        </w:rPr>
        <w:t>vyhotoveních (např. zákres do papírové podoby projektové dokumentace)</w:t>
      </w:r>
      <w:r w:rsidR="00C27F10" w:rsidRPr="00E81A10">
        <w:rPr>
          <w:rFonts w:ascii="Arial" w:hAnsi="Arial" w:cs="Arial"/>
          <w:sz w:val="22"/>
          <w:szCs w:val="22"/>
        </w:rPr>
        <w:t xml:space="preserve">. </w:t>
      </w:r>
    </w:p>
    <w:p w14:paraId="087E4805" w14:textId="1412BE86" w:rsidR="006E0AB1" w:rsidRPr="008C79D8" w:rsidRDefault="00C27F10" w:rsidP="001458FC">
      <w:pPr>
        <w:numPr>
          <w:ilvl w:val="1"/>
          <w:numId w:val="29"/>
        </w:numPr>
        <w:spacing w:before="240" w:after="60" w:afterAutospacing="1"/>
        <w:ind w:hanging="574"/>
        <w:jc w:val="both"/>
        <w:rPr>
          <w:rFonts w:ascii="Arial" w:hAnsi="Arial" w:cs="Arial"/>
          <w:sz w:val="22"/>
          <w:szCs w:val="22"/>
        </w:rPr>
      </w:pPr>
      <w:r>
        <w:rPr>
          <w:rFonts w:ascii="Arial" w:hAnsi="Arial" w:cs="Arial"/>
          <w:sz w:val="22"/>
          <w:szCs w:val="22"/>
        </w:rPr>
        <w:t xml:space="preserve">Projektová dokumentace v papírové podobě (2 paré) a v elektronické podobě ve formátu *.pdf bude Zhotoviteli Objednatelem předána nejpozději ke dni předání staveniště. </w:t>
      </w:r>
      <w:r w:rsidR="00623669" w:rsidRPr="008C79D8">
        <w:rPr>
          <w:rFonts w:ascii="Arial" w:hAnsi="Arial" w:cs="Arial"/>
          <w:sz w:val="22"/>
          <w:szCs w:val="22"/>
        </w:rPr>
        <w:t xml:space="preserve"> </w:t>
      </w:r>
    </w:p>
    <w:p w14:paraId="5CB170F0" w14:textId="200DA9F6" w:rsidR="003662BB" w:rsidRDefault="003662BB" w:rsidP="001458FC">
      <w:pPr>
        <w:numPr>
          <w:ilvl w:val="1"/>
          <w:numId w:val="29"/>
        </w:numPr>
        <w:spacing w:before="240" w:after="60" w:afterAutospacing="1"/>
        <w:ind w:hanging="574"/>
        <w:jc w:val="both"/>
        <w:rPr>
          <w:rFonts w:ascii="Arial" w:hAnsi="Arial" w:cs="Arial"/>
          <w:sz w:val="22"/>
          <w:szCs w:val="22"/>
        </w:rPr>
      </w:pPr>
      <w:r w:rsidRPr="003662BB">
        <w:rPr>
          <w:rFonts w:ascii="Arial" w:hAnsi="Arial" w:cs="Arial"/>
          <w:sz w:val="22"/>
          <w:szCs w:val="22"/>
        </w:rPr>
        <w:t>Zhotovitel se zavazuje koordinovat průběh prací na díle s ohledem na aktuální provoz uživatelů</w:t>
      </w:r>
      <w:r w:rsidR="00676656">
        <w:rPr>
          <w:rFonts w:ascii="Arial" w:hAnsi="Arial" w:cs="Arial"/>
          <w:sz w:val="22"/>
          <w:szCs w:val="22"/>
        </w:rPr>
        <w:t>/nájemců</w:t>
      </w:r>
      <w:r w:rsidRPr="003662BB">
        <w:rPr>
          <w:rFonts w:ascii="Arial" w:hAnsi="Arial" w:cs="Arial"/>
          <w:sz w:val="22"/>
          <w:szCs w:val="22"/>
        </w:rPr>
        <w:t xml:space="preserve"> objektu. Rovněž tak zařízení staveniště, navážení materiálu </w:t>
      </w:r>
      <w:r w:rsidR="009E7F05">
        <w:rPr>
          <w:rFonts w:ascii="Arial" w:hAnsi="Arial" w:cs="Arial"/>
          <w:sz w:val="22"/>
          <w:szCs w:val="22"/>
        </w:rPr>
        <w:br/>
      </w:r>
      <w:r w:rsidRPr="003662BB">
        <w:rPr>
          <w:rFonts w:ascii="Arial" w:hAnsi="Arial" w:cs="Arial"/>
          <w:sz w:val="22"/>
          <w:szCs w:val="22"/>
        </w:rPr>
        <w:t xml:space="preserve">a veškeré </w:t>
      </w:r>
      <w:r w:rsidRPr="007A3FF7">
        <w:rPr>
          <w:rFonts w:ascii="Arial" w:hAnsi="Arial" w:cs="Arial"/>
          <w:sz w:val="22"/>
          <w:szCs w:val="22"/>
        </w:rPr>
        <w:t xml:space="preserve">přípravné práce budou projednány s uživateli </w:t>
      </w:r>
      <w:r w:rsidR="005B1647">
        <w:rPr>
          <w:rFonts w:ascii="Arial" w:hAnsi="Arial" w:cs="Arial"/>
          <w:sz w:val="22"/>
          <w:szCs w:val="22"/>
        </w:rPr>
        <w:t xml:space="preserve">objektu </w:t>
      </w:r>
      <w:r w:rsidRPr="007A3FF7">
        <w:rPr>
          <w:rFonts w:ascii="Arial" w:hAnsi="Arial" w:cs="Arial"/>
          <w:sz w:val="22"/>
          <w:szCs w:val="22"/>
        </w:rPr>
        <w:t>tak, aby neohrožovaly a nerušily uživatele a návštěvníky objektu. Tyto skutečnosti nemají vliv na termín dokončení díla.</w:t>
      </w:r>
    </w:p>
    <w:p w14:paraId="6F9D9FC9" w14:textId="37C491D1" w:rsidR="00A831F9" w:rsidRPr="005D4A6E" w:rsidRDefault="006E0AB1" w:rsidP="005D4A6E">
      <w:pPr>
        <w:numPr>
          <w:ilvl w:val="1"/>
          <w:numId w:val="29"/>
        </w:numPr>
        <w:spacing w:before="240" w:after="60" w:afterAutospacing="1"/>
        <w:ind w:hanging="574"/>
        <w:jc w:val="both"/>
        <w:rPr>
          <w:rFonts w:ascii="Arial" w:hAnsi="Arial" w:cs="Arial"/>
          <w:sz w:val="22"/>
          <w:szCs w:val="22"/>
        </w:rPr>
      </w:pPr>
      <w:r w:rsidRPr="00C75338">
        <w:rPr>
          <w:rFonts w:ascii="Arial" w:hAnsi="Arial" w:cs="Arial"/>
          <w:sz w:val="22"/>
          <w:szCs w:val="22"/>
        </w:rPr>
        <w:t xml:space="preserve">Předmětem plnění jsou </w:t>
      </w:r>
      <w:r w:rsidR="005B1647">
        <w:rPr>
          <w:rFonts w:ascii="Arial" w:hAnsi="Arial" w:cs="Arial"/>
          <w:sz w:val="22"/>
          <w:szCs w:val="22"/>
        </w:rPr>
        <w:t>také</w:t>
      </w:r>
      <w:r w:rsidR="005B1647" w:rsidRPr="00C75338">
        <w:rPr>
          <w:rFonts w:ascii="Arial" w:hAnsi="Arial" w:cs="Arial"/>
          <w:sz w:val="22"/>
          <w:szCs w:val="22"/>
        </w:rPr>
        <w:t xml:space="preserve"> </w:t>
      </w:r>
      <w:r w:rsidRPr="00C75338">
        <w:rPr>
          <w:rFonts w:ascii="Arial" w:hAnsi="Arial" w:cs="Arial"/>
          <w:sz w:val="22"/>
          <w:szCs w:val="22"/>
        </w:rPr>
        <w:t>činnosti, práce a dodávky, které nejsou ve smlouvě</w:t>
      </w:r>
      <w:r>
        <w:rPr>
          <w:rFonts w:ascii="Arial" w:hAnsi="Arial" w:cs="Arial"/>
          <w:sz w:val="22"/>
          <w:szCs w:val="22"/>
        </w:rPr>
        <w:t xml:space="preserve"> nebo jejích přílohách výslovně </w:t>
      </w:r>
      <w:r w:rsidRPr="006E0AB1">
        <w:rPr>
          <w:rFonts w:ascii="Arial" w:hAnsi="Arial" w:cs="Arial"/>
          <w:sz w:val="22"/>
          <w:szCs w:val="22"/>
        </w:rPr>
        <w:t xml:space="preserve">uvedeny, ale o kterých </w:t>
      </w:r>
      <w:r w:rsidR="009411DF">
        <w:rPr>
          <w:rFonts w:ascii="Arial" w:hAnsi="Arial" w:cs="Arial"/>
          <w:sz w:val="22"/>
          <w:szCs w:val="22"/>
        </w:rPr>
        <w:t>Zhotovitel</w:t>
      </w:r>
      <w:r w:rsidRPr="006E0AB1">
        <w:rPr>
          <w:rFonts w:ascii="Arial" w:hAnsi="Arial" w:cs="Arial"/>
          <w:sz w:val="22"/>
          <w:szCs w:val="22"/>
        </w:rPr>
        <w:t xml:space="preserve"> věděl, anebo podle svých odborných znalostí vědět měl, že jsou k řádnému a kvalitnímu provedení stavebních prací </w:t>
      </w:r>
      <w:r w:rsidR="005B1647">
        <w:rPr>
          <w:rFonts w:ascii="Arial" w:hAnsi="Arial" w:cs="Arial"/>
          <w:sz w:val="22"/>
          <w:szCs w:val="22"/>
        </w:rPr>
        <w:t>dle této smlouvy</w:t>
      </w:r>
      <w:r w:rsidRPr="006E0AB1">
        <w:rPr>
          <w:rFonts w:ascii="Arial" w:hAnsi="Arial" w:cs="Arial"/>
          <w:sz w:val="22"/>
          <w:szCs w:val="22"/>
        </w:rPr>
        <w:t xml:space="preserve"> třeba, jsou s řádným provedením stavebních prací nutně spojeny </w:t>
      </w:r>
      <w:r w:rsidR="009E7F05">
        <w:rPr>
          <w:rFonts w:ascii="Arial" w:hAnsi="Arial" w:cs="Arial"/>
          <w:sz w:val="22"/>
          <w:szCs w:val="22"/>
        </w:rPr>
        <w:br/>
      </w:r>
      <w:r w:rsidRPr="006E0AB1">
        <w:rPr>
          <w:rFonts w:ascii="Arial" w:hAnsi="Arial" w:cs="Arial"/>
          <w:sz w:val="22"/>
          <w:szCs w:val="22"/>
        </w:rPr>
        <w:t>a vyplývají ze standardní praxe při provádění stavebních prací analogického charakteru.</w:t>
      </w:r>
    </w:p>
    <w:p w14:paraId="6E4D67F8" w14:textId="77777777" w:rsidR="00BB21CD" w:rsidRPr="003E33C9" w:rsidRDefault="00BB21CD" w:rsidP="005D4A6E">
      <w:pPr>
        <w:numPr>
          <w:ilvl w:val="1"/>
          <w:numId w:val="29"/>
        </w:numPr>
        <w:spacing w:before="240" w:after="60" w:afterAutospacing="1"/>
        <w:ind w:hanging="574"/>
        <w:jc w:val="both"/>
        <w:rPr>
          <w:rFonts w:ascii="Arial" w:hAnsi="Arial" w:cs="Arial"/>
          <w:sz w:val="22"/>
          <w:szCs w:val="22"/>
        </w:rPr>
      </w:pPr>
      <w:r w:rsidRPr="003E33C9">
        <w:rPr>
          <w:rFonts w:ascii="Arial" w:hAnsi="Arial" w:cs="Arial"/>
          <w:sz w:val="22"/>
          <w:szCs w:val="22"/>
        </w:rPr>
        <w:t xml:space="preserve">Objednatel je oprávněn požadovat změny díla s tím, že tyto změny budou odpovídajícím způsobem upraveny dodatkem k této smlouvě. Smluvní strany se zavazují postupovat v souladu s touto smlouvou a s právními předpisy upravujícími zadávání veřejných </w:t>
      </w:r>
      <w:r w:rsidRPr="003E33C9">
        <w:rPr>
          <w:rFonts w:ascii="Arial" w:hAnsi="Arial" w:cs="Arial"/>
          <w:sz w:val="22"/>
          <w:szCs w:val="22"/>
        </w:rPr>
        <w:lastRenderedPageBreak/>
        <w:t xml:space="preserve">zakázek </w:t>
      </w:r>
      <w:r w:rsidR="00E229B0" w:rsidRPr="003E33C9">
        <w:rPr>
          <w:rFonts w:ascii="Arial" w:hAnsi="Arial" w:cs="Arial"/>
          <w:sz w:val="22"/>
          <w:szCs w:val="22"/>
        </w:rPr>
        <w:t>zejména</w:t>
      </w:r>
      <w:r w:rsidR="00740F6B" w:rsidRPr="003E33C9">
        <w:rPr>
          <w:rFonts w:ascii="Arial" w:hAnsi="Arial" w:cs="Arial"/>
          <w:sz w:val="22"/>
          <w:szCs w:val="22"/>
        </w:rPr>
        <w:t xml:space="preserve"> s </w:t>
      </w:r>
      <w:r w:rsidR="0038155E" w:rsidRPr="003E33C9">
        <w:rPr>
          <w:rFonts w:ascii="Arial" w:hAnsi="Arial" w:cs="Arial"/>
          <w:sz w:val="22"/>
          <w:szCs w:val="22"/>
        </w:rPr>
        <w:t xml:space="preserve">ust. </w:t>
      </w:r>
      <w:r w:rsidR="00583E42" w:rsidRPr="003E33C9">
        <w:rPr>
          <w:rFonts w:ascii="Arial" w:hAnsi="Arial" w:cs="Arial"/>
          <w:sz w:val="22"/>
          <w:szCs w:val="22"/>
        </w:rPr>
        <w:t>§</w:t>
      </w:r>
      <w:r w:rsidR="00381901" w:rsidRPr="003E33C9">
        <w:rPr>
          <w:rFonts w:ascii="Arial" w:hAnsi="Arial" w:cs="Arial"/>
          <w:sz w:val="22"/>
          <w:szCs w:val="22"/>
        </w:rPr>
        <w:t xml:space="preserve"> </w:t>
      </w:r>
      <w:r w:rsidR="00583E42" w:rsidRPr="003E33C9">
        <w:rPr>
          <w:rFonts w:ascii="Arial" w:hAnsi="Arial" w:cs="Arial"/>
          <w:sz w:val="22"/>
          <w:szCs w:val="22"/>
        </w:rPr>
        <w:t xml:space="preserve">222 </w:t>
      </w:r>
      <w:r w:rsidRPr="003E33C9">
        <w:rPr>
          <w:rFonts w:ascii="Arial" w:hAnsi="Arial" w:cs="Arial"/>
          <w:sz w:val="22"/>
          <w:szCs w:val="22"/>
        </w:rPr>
        <w:t>zákon</w:t>
      </w:r>
      <w:r w:rsidR="00583E42" w:rsidRPr="003E33C9">
        <w:rPr>
          <w:rFonts w:ascii="Arial" w:hAnsi="Arial" w:cs="Arial"/>
          <w:sz w:val="22"/>
          <w:szCs w:val="22"/>
        </w:rPr>
        <w:t>a</w:t>
      </w:r>
      <w:r w:rsidRPr="003E33C9">
        <w:rPr>
          <w:rFonts w:ascii="Arial" w:hAnsi="Arial" w:cs="Arial"/>
          <w:sz w:val="22"/>
          <w:szCs w:val="22"/>
        </w:rPr>
        <w:t xml:space="preserve"> č. 134/2016</w:t>
      </w:r>
      <w:r w:rsidR="00583E42" w:rsidRPr="003E33C9">
        <w:rPr>
          <w:rFonts w:ascii="Arial" w:hAnsi="Arial" w:cs="Arial"/>
          <w:sz w:val="22"/>
          <w:szCs w:val="22"/>
        </w:rPr>
        <w:t xml:space="preserve"> S</w:t>
      </w:r>
      <w:r w:rsidRPr="003E33C9">
        <w:rPr>
          <w:rFonts w:ascii="Arial" w:hAnsi="Arial" w:cs="Arial"/>
          <w:sz w:val="22"/>
          <w:szCs w:val="22"/>
        </w:rPr>
        <w:t xml:space="preserve">b., o zadávání veřejných zakázek, </w:t>
      </w:r>
      <w:r w:rsidR="009C28EF" w:rsidRPr="003E33C9">
        <w:rPr>
          <w:rFonts w:ascii="Arial" w:hAnsi="Arial" w:cs="Arial"/>
          <w:sz w:val="22"/>
          <w:szCs w:val="22"/>
        </w:rPr>
        <w:t>ve znění pozdějších předpisů (</w:t>
      </w:r>
      <w:r w:rsidRPr="003E33C9">
        <w:rPr>
          <w:rFonts w:ascii="Arial" w:hAnsi="Arial" w:cs="Arial"/>
          <w:sz w:val="22"/>
          <w:szCs w:val="22"/>
        </w:rPr>
        <w:t>dále jen „ZZVZ“).</w:t>
      </w:r>
    </w:p>
    <w:p w14:paraId="2A9A91DA" w14:textId="77777777" w:rsidR="005D4A6E" w:rsidRDefault="00BB21CD" w:rsidP="005D4A6E">
      <w:pPr>
        <w:numPr>
          <w:ilvl w:val="1"/>
          <w:numId w:val="29"/>
        </w:numPr>
        <w:spacing w:before="240" w:after="60" w:afterAutospacing="1"/>
        <w:ind w:hanging="574"/>
        <w:jc w:val="both"/>
        <w:rPr>
          <w:rFonts w:ascii="Arial" w:hAnsi="Arial" w:cs="Arial"/>
          <w:sz w:val="22"/>
          <w:szCs w:val="22"/>
        </w:rPr>
      </w:pPr>
      <w:r w:rsidRPr="00205BDA">
        <w:rPr>
          <w:rFonts w:ascii="Arial" w:hAnsi="Arial" w:cs="Arial"/>
          <w:sz w:val="22"/>
          <w:szCs w:val="22"/>
        </w:rPr>
        <w:t xml:space="preserve">Jakékoliv změny díla podle odst. </w:t>
      </w:r>
      <w:r w:rsidR="00C614AE" w:rsidRPr="00205BDA">
        <w:rPr>
          <w:rFonts w:ascii="Arial" w:hAnsi="Arial" w:cs="Arial"/>
          <w:sz w:val="22"/>
          <w:szCs w:val="22"/>
        </w:rPr>
        <w:t>1.</w:t>
      </w:r>
      <w:r w:rsidR="000562D6">
        <w:rPr>
          <w:rFonts w:ascii="Arial" w:hAnsi="Arial" w:cs="Arial"/>
          <w:sz w:val="22"/>
          <w:szCs w:val="22"/>
        </w:rPr>
        <w:t xml:space="preserve"> 2</w:t>
      </w:r>
      <w:r w:rsidRPr="00205BDA">
        <w:rPr>
          <w:rFonts w:ascii="Arial" w:hAnsi="Arial" w:cs="Arial"/>
          <w:sz w:val="22"/>
          <w:szCs w:val="22"/>
        </w:rPr>
        <w:t xml:space="preserve">. tohoto článku nebudou započaty ani prováděny bez předchozího písemného pokynu zástupce </w:t>
      </w:r>
      <w:r w:rsidR="00456A4D">
        <w:rPr>
          <w:rFonts w:ascii="Arial" w:hAnsi="Arial" w:cs="Arial"/>
          <w:sz w:val="22"/>
          <w:szCs w:val="22"/>
        </w:rPr>
        <w:t>O</w:t>
      </w:r>
      <w:r w:rsidRPr="00205BDA">
        <w:rPr>
          <w:rFonts w:ascii="Arial" w:hAnsi="Arial" w:cs="Arial"/>
          <w:sz w:val="22"/>
          <w:szCs w:val="22"/>
        </w:rPr>
        <w:t>bjednatele,</w:t>
      </w:r>
      <w:r w:rsidRPr="007A3FF7">
        <w:rPr>
          <w:rFonts w:ascii="Arial" w:hAnsi="Arial" w:cs="Arial"/>
          <w:sz w:val="22"/>
          <w:szCs w:val="22"/>
        </w:rPr>
        <w:t xml:space="preserve"> a žádný nárok ani požadavek na změnu ceny nebo termínu nebude platný, nebude-li k němu takovýto písemný pokyn předem vydán a nebude-li současně tato změna smlouvy sjednána</w:t>
      </w:r>
      <w:r w:rsidR="00C84896">
        <w:rPr>
          <w:rFonts w:ascii="Arial" w:hAnsi="Arial" w:cs="Arial"/>
          <w:sz w:val="22"/>
          <w:szCs w:val="22"/>
        </w:rPr>
        <w:t xml:space="preserve"> </w:t>
      </w:r>
      <w:r w:rsidRPr="00C84896">
        <w:rPr>
          <w:rFonts w:ascii="Arial" w:hAnsi="Arial" w:cs="Arial"/>
          <w:sz w:val="22"/>
          <w:szCs w:val="22"/>
        </w:rPr>
        <w:t xml:space="preserve">dodatkem </w:t>
      </w:r>
      <w:r w:rsidR="00087AD2" w:rsidRPr="00C84896">
        <w:rPr>
          <w:rFonts w:ascii="Arial" w:hAnsi="Arial" w:cs="Arial"/>
          <w:sz w:val="22"/>
          <w:szCs w:val="22"/>
        </w:rPr>
        <w:t xml:space="preserve">ke smlouvě </w:t>
      </w:r>
      <w:r w:rsidRPr="00C84896">
        <w:rPr>
          <w:rFonts w:ascii="Arial" w:hAnsi="Arial" w:cs="Arial"/>
          <w:sz w:val="22"/>
          <w:szCs w:val="22"/>
        </w:rPr>
        <w:t xml:space="preserve">dle čl. </w:t>
      </w:r>
      <w:r w:rsidR="00C614AE" w:rsidRPr="00C84896">
        <w:rPr>
          <w:rFonts w:ascii="Arial" w:hAnsi="Arial" w:cs="Arial"/>
          <w:sz w:val="22"/>
          <w:szCs w:val="22"/>
        </w:rPr>
        <w:t>14</w:t>
      </w:r>
      <w:r w:rsidRPr="00C84896">
        <w:rPr>
          <w:rFonts w:ascii="Arial" w:hAnsi="Arial"/>
          <w:sz w:val="22"/>
        </w:rPr>
        <w:t xml:space="preserve">. odst. </w:t>
      </w:r>
      <w:r w:rsidR="00C614AE" w:rsidRPr="00C84896">
        <w:rPr>
          <w:rFonts w:ascii="Arial" w:hAnsi="Arial" w:cs="Arial"/>
          <w:sz w:val="22"/>
          <w:szCs w:val="22"/>
        </w:rPr>
        <w:t>14.</w:t>
      </w:r>
      <w:r w:rsidR="0038155E" w:rsidRPr="00C84896">
        <w:rPr>
          <w:rFonts w:ascii="Arial" w:hAnsi="Arial" w:cs="Arial"/>
          <w:sz w:val="22"/>
          <w:szCs w:val="22"/>
        </w:rPr>
        <w:t xml:space="preserve"> </w:t>
      </w:r>
      <w:r w:rsidRPr="00C84896">
        <w:rPr>
          <w:rFonts w:ascii="Arial" w:hAnsi="Arial"/>
          <w:sz w:val="22"/>
        </w:rPr>
        <w:t>3</w:t>
      </w:r>
      <w:r w:rsidR="00087AD2" w:rsidRPr="00C84896">
        <w:rPr>
          <w:rFonts w:ascii="Arial" w:hAnsi="Arial"/>
          <w:sz w:val="22"/>
        </w:rPr>
        <w:t>. této smlouvy</w:t>
      </w:r>
      <w:r w:rsidRPr="00C84896">
        <w:rPr>
          <w:rFonts w:ascii="Arial" w:hAnsi="Arial"/>
          <w:sz w:val="22"/>
        </w:rPr>
        <w:t>.</w:t>
      </w:r>
    </w:p>
    <w:p w14:paraId="06DA27D9" w14:textId="6466D435" w:rsidR="005D4A6E" w:rsidRPr="00DD7EA6" w:rsidRDefault="00BB21CD" w:rsidP="005D4A6E">
      <w:pPr>
        <w:numPr>
          <w:ilvl w:val="1"/>
          <w:numId w:val="29"/>
        </w:numPr>
        <w:spacing w:before="240" w:after="60" w:afterAutospacing="1"/>
        <w:ind w:hanging="574"/>
        <w:jc w:val="both"/>
        <w:rPr>
          <w:rFonts w:ascii="Arial" w:hAnsi="Arial" w:cs="Arial"/>
          <w:sz w:val="22"/>
          <w:szCs w:val="22"/>
        </w:rPr>
      </w:pPr>
      <w:r w:rsidRPr="00DD7EA6">
        <w:rPr>
          <w:rFonts w:ascii="Arial" w:hAnsi="Arial" w:cs="Arial"/>
          <w:sz w:val="22"/>
          <w:szCs w:val="22"/>
        </w:rPr>
        <w:t xml:space="preserve">Zhotovitel prohlašuje, že činnosti, které jsou předmětem jeho plnění podle této smlouvy, spadají do předmětu jeho podnikání a má veškerá potřebná oprávnění k jejich provádění. </w:t>
      </w:r>
    </w:p>
    <w:p w14:paraId="7A376687" w14:textId="61B7103D" w:rsidR="007233C6" w:rsidRPr="005D4A6E" w:rsidRDefault="007233C6" w:rsidP="005D4A6E">
      <w:pPr>
        <w:numPr>
          <w:ilvl w:val="1"/>
          <w:numId w:val="29"/>
        </w:numPr>
        <w:spacing w:before="240" w:after="60" w:afterAutospacing="1"/>
        <w:ind w:hanging="574"/>
        <w:jc w:val="both"/>
        <w:rPr>
          <w:rFonts w:ascii="Arial" w:hAnsi="Arial" w:cs="Arial"/>
          <w:sz w:val="22"/>
          <w:szCs w:val="22"/>
        </w:rPr>
      </w:pPr>
      <w:r w:rsidRPr="005D4A6E">
        <w:rPr>
          <w:rFonts w:ascii="Arial" w:hAnsi="Arial" w:cs="Arial"/>
          <w:sz w:val="22"/>
          <w:szCs w:val="22"/>
        </w:rPr>
        <w:t>Zhotovitel ke dni podpisu této smlouvy zpracoval harmonogram provádění díla, který projednal s </w:t>
      </w:r>
      <w:r w:rsidR="00456A4D" w:rsidRPr="005D4A6E">
        <w:rPr>
          <w:rFonts w:ascii="Arial" w:hAnsi="Arial" w:cs="Arial"/>
          <w:sz w:val="22"/>
          <w:szCs w:val="22"/>
        </w:rPr>
        <w:t>O</w:t>
      </w:r>
      <w:r w:rsidRPr="005D4A6E">
        <w:rPr>
          <w:rFonts w:ascii="Arial" w:hAnsi="Arial" w:cs="Arial"/>
          <w:sz w:val="22"/>
          <w:szCs w:val="22"/>
        </w:rPr>
        <w:t xml:space="preserve">bjednatelem. Harmonogram provádění díla je přílohou č. </w:t>
      </w:r>
      <w:r w:rsidR="00C84896" w:rsidRPr="005D4A6E">
        <w:rPr>
          <w:rFonts w:ascii="Arial" w:hAnsi="Arial" w:cs="Arial"/>
          <w:sz w:val="22"/>
          <w:szCs w:val="22"/>
        </w:rPr>
        <w:t>2</w:t>
      </w:r>
      <w:r w:rsidR="002A41D6">
        <w:rPr>
          <w:rFonts w:ascii="Arial" w:hAnsi="Arial" w:cs="Arial"/>
          <w:sz w:val="22"/>
          <w:szCs w:val="22"/>
        </w:rPr>
        <w:t xml:space="preserve"> </w:t>
      </w:r>
      <w:r w:rsidRPr="005D4A6E">
        <w:rPr>
          <w:rFonts w:ascii="Arial" w:hAnsi="Arial" w:cs="Arial"/>
          <w:sz w:val="22"/>
          <w:szCs w:val="22"/>
        </w:rPr>
        <w:t xml:space="preserve"> této smlouvy</w:t>
      </w:r>
      <w:r w:rsidR="00C84896" w:rsidRPr="005D4A6E">
        <w:rPr>
          <w:rFonts w:ascii="Arial" w:hAnsi="Arial" w:cs="Arial"/>
          <w:sz w:val="22"/>
          <w:szCs w:val="22"/>
        </w:rPr>
        <w:t xml:space="preserve"> a </w:t>
      </w:r>
      <w:r w:rsidR="00840516" w:rsidRPr="005D4A6E">
        <w:rPr>
          <w:rFonts w:ascii="Arial" w:hAnsi="Arial" w:cs="Arial"/>
          <w:sz w:val="22"/>
          <w:szCs w:val="22"/>
        </w:rPr>
        <w:t xml:space="preserve">může být změněn </w:t>
      </w:r>
      <w:r w:rsidR="007E37C6" w:rsidRPr="005D4A6E">
        <w:rPr>
          <w:rFonts w:ascii="Arial" w:hAnsi="Arial" w:cs="Arial"/>
          <w:sz w:val="22"/>
          <w:szCs w:val="22"/>
        </w:rPr>
        <w:t xml:space="preserve">se souhlasem smluvních stran, pokud </w:t>
      </w:r>
      <w:r w:rsidR="002A41D6">
        <w:rPr>
          <w:rFonts w:ascii="Arial" w:hAnsi="Arial" w:cs="Arial"/>
          <w:sz w:val="22"/>
          <w:szCs w:val="22"/>
        </w:rPr>
        <w:t xml:space="preserve">tato změna nebude mít vliv na termín </w:t>
      </w:r>
      <w:r w:rsidR="00C444C1" w:rsidRPr="005D4A6E">
        <w:rPr>
          <w:rFonts w:ascii="Arial" w:hAnsi="Arial" w:cs="Arial"/>
          <w:sz w:val="22"/>
          <w:szCs w:val="22"/>
        </w:rPr>
        <w:t>dokončení díla</w:t>
      </w:r>
      <w:r w:rsidRPr="005D4A6E">
        <w:rPr>
          <w:rFonts w:ascii="Arial" w:hAnsi="Arial" w:cs="Arial"/>
          <w:sz w:val="22"/>
          <w:szCs w:val="22"/>
        </w:rPr>
        <w:t>.</w:t>
      </w:r>
    </w:p>
    <w:p w14:paraId="46F2C870" w14:textId="3E6056B8" w:rsidR="003662BB" w:rsidRDefault="007233C6" w:rsidP="00774838">
      <w:pPr>
        <w:numPr>
          <w:ilvl w:val="1"/>
          <w:numId w:val="29"/>
        </w:numPr>
        <w:spacing w:before="240" w:after="60" w:afterAutospacing="1"/>
        <w:ind w:hanging="574"/>
        <w:jc w:val="both"/>
        <w:rPr>
          <w:rFonts w:ascii="Arial" w:hAnsi="Arial" w:cs="Arial"/>
          <w:sz w:val="22"/>
          <w:szCs w:val="22"/>
        </w:rPr>
      </w:pPr>
      <w:r w:rsidRPr="007A3FF7">
        <w:rPr>
          <w:rFonts w:ascii="Arial" w:hAnsi="Arial" w:cs="Arial"/>
          <w:sz w:val="22"/>
          <w:szCs w:val="22"/>
        </w:rPr>
        <w:t xml:space="preserve">Objednatel se zavazuje řádně provedené dílo převzít a zaplatit </w:t>
      </w:r>
      <w:r w:rsidR="009411DF">
        <w:rPr>
          <w:rFonts w:ascii="Arial" w:hAnsi="Arial" w:cs="Arial"/>
          <w:sz w:val="22"/>
          <w:szCs w:val="22"/>
        </w:rPr>
        <w:t>Z</w:t>
      </w:r>
      <w:r w:rsidRPr="007A3FF7">
        <w:rPr>
          <w:rFonts w:ascii="Arial" w:hAnsi="Arial" w:cs="Arial"/>
          <w:sz w:val="22"/>
          <w:szCs w:val="22"/>
        </w:rPr>
        <w:t>hotoviteli cenu ve výši, za podmínek a způsobem uvedeným v této smlouvě.</w:t>
      </w:r>
    </w:p>
    <w:p w14:paraId="7A4798EB" w14:textId="77777777" w:rsidR="002566BF" w:rsidRPr="00774838" w:rsidRDefault="002566BF" w:rsidP="002566BF">
      <w:pPr>
        <w:spacing w:before="240" w:after="60" w:afterAutospacing="1"/>
        <w:ind w:left="432"/>
        <w:jc w:val="both"/>
        <w:rPr>
          <w:rFonts w:ascii="Arial" w:hAnsi="Arial" w:cs="Arial"/>
          <w:sz w:val="22"/>
          <w:szCs w:val="22"/>
        </w:rPr>
      </w:pPr>
    </w:p>
    <w:p w14:paraId="10EBB89F" w14:textId="381053D9" w:rsidR="00774838" w:rsidRPr="00774838" w:rsidRDefault="007233C6" w:rsidP="00774838">
      <w:pPr>
        <w:numPr>
          <w:ilvl w:val="0"/>
          <w:numId w:val="21"/>
        </w:numPr>
        <w:spacing w:before="240" w:after="240"/>
        <w:jc w:val="center"/>
        <w:rPr>
          <w:rFonts w:ascii="Arial" w:hAnsi="Arial" w:cs="Arial"/>
          <w:b/>
          <w:sz w:val="22"/>
          <w:szCs w:val="22"/>
        </w:rPr>
      </w:pPr>
      <w:r w:rsidRPr="00F872D0">
        <w:rPr>
          <w:rFonts w:ascii="Arial" w:hAnsi="Arial" w:cs="Arial"/>
          <w:b/>
          <w:sz w:val="22"/>
          <w:szCs w:val="22"/>
        </w:rPr>
        <w:t>Místo plnění</w:t>
      </w:r>
    </w:p>
    <w:p w14:paraId="05130B70" w14:textId="40FAE779" w:rsidR="00291BBD" w:rsidRDefault="00BE0D8F" w:rsidP="001044F1">
      <w:pPr>
        <w:pStyle w:val="Odstavecseseznamem"/>
        <w:numPr>
          <w:ilvl w:val="1"/>
          <w:numId w:val="21"/>
        </w:numPr>
        <w:jc w:val="both"/>
        <w:rPr>
          <w:rFonts w:ascii="Arial" w:hAnsi="Arial" w:cs="Arial"/>
          <w:sz w:val="22"/>
          <w:szCs w:val="22"/>
        </w:rPr>
      </w:pPr>
      <w:r w:rsidRPr="001044F1">
        <w:rPr>
          <w:rFonts w:ascii="Arial" w:hAnsi="Arial" w:cs="Arial"/>
          <w:sz w:val="22"/>
          <w:szCs w:val="22"/>
        </w:rPr>
        <w:t>B</w:t>
      </w:r>
      <w:r w:rsidR="00291BBD" w:rsidRPr="001044F1">
        <w:rPr>
          <w:rFonts w:ascii="Arial" w:hAnsi="Arial" w:cs="Arial"/>
          <w:sz w:val="22"/>
          <w:szCs w:val="22"/>
        </w:rPr>
        <w:t xml:space="preserve">ytový dům číslo popisné </w:t>
      </w:r>
      <w:r w:rsidR="003B107B" w:rsidRPr="001044F1">
        <w:rPr>
          <w:rFonts w:ascii="Arial" w:hAnsi="Arial" w:cs="Arial"/>
          <w:sz w:val="22"/>
          <w:szCs w:val="22"/>
        </w:rPr>
        <w:t>458</w:t>
      </w:r>
      <w:r w:rsidR="00291BBD" w:rsidRPr="001044F1">
        <w:rPr>
          <w:rFonts w:ascii="Arial" w:hAnsi="Arial" w:cs="Arial"/>
          <w:sz w:val="22"/>
          <w:szCs w:val="22"/>
        </w:rPr>
        <w:t xml:space="preserve"> je </w:t>
      </w:r>
      <w:r w:rsidRPr="001044F1">
        <w:rPr>
          <w:rFonts w:ascii="Arial" w:hAnsi="Arial" w:cs="Arial"/>
          <w:sz w:val="22"/>
          <w:szCs w:val="22"/>
        </w:rPr>
        <w:t>umístěn na</w:t>
      </w:r>
      <w:r w:rsidR="00291BBD" w:rsidRPr="001044F1">
        <w:rPr>
          <w:rFonts w:ascii="Arial" w:hAnsi="Arial" w:cs="Arial"/>
          <w:sz w:val="22"/>
          <w:szCs w:val="22"/>
        </w:rPr>
        <w:t xml:space="preserve"> pozemku parcelní číslo </w:t>
      </w:r>
      <w:r w:rsidR="003B107B" w:rsidRPr="001044F1">
        <w:rPr>
          <w:rFonts w:ascii="Arial" w:hAnsi="Arial" w:cs="Arial"/>
          <w:sz w:val="22"/>
          <w:szCs w:val="22"/>
        </w:rPr>
        <w:t>2</w:t>
      </w:r>
      <w:r w:rsidRPr="001044F1">
        <w:rPr>
          <w:rFonts w:ascii="Arial" w:hAnsi="Arial" w:cs="Arial"/>
          <w:sz w:val="22"/>
          <w:szCs w:val="22"/>
        </w:rPr>
        <w:t>037</w:t>
      </w:r>
      <w:r w:rsidR="00291BBD" w:rsidRPr="001044F1">
        <w:rPr>
          <w:rFonts w:ascii="Arial" w:hAnsi="Arial" w:cs="Arial"/>
          <w:sz w:val="22"/>
          <w:szCs w:val="22"/>
        </w:rPr>
        <w:t xml:space="preserve">, k. ú. Holešovice, obec Praha, na adrese ulice </w:t>
      </w:r>
      <w:r w:rsidR="003B107B" w:rsidRPr="001044F1">
        <w:rPr>
          <w:rFonts w:ascii="Arial" w:hAnsi="Arial" w:cs="Arial"/>
          <w:sz w:val="22"/>
          <w:szCs w:val="22"/>
        </w:rPr>
        <w:t xml:space="preserve">Vinařská </w:t>
      </w:r>
      <w:r w:rsidR="005B1647" w:rsidRPr="001044F1">
        <w:rPr>
          <w:rFonts w:ascii="Arial" w:hAnsi="Arial" w:cs="Arial"/>
          <w:sz w:val="22"/>
          <w:szCs w:val="22"/>
        </w:rPr>
        <w:t>458/</w:t>
      </w:r>
      <w:r w:rsidR="003B107B" w:rsidRPr="001044F1">
        <w:rPr>
          <w:rFonts w:ascii="Arial" w:hAnsi="Arial" w:cs="Arial"/>
          <w:sz w:val="22"/>
          <w:szCs w:val="22"/>
        </w:rPr>
        <w:t>1</w:t>
      </w:r>
      <w:r w:rsidR="00291BBD" w:rsidRPr="001044F1">
        <w:rPr>
          <w:rFonts w:ascii="Arial" w:hAnsi="Arial" w:cs="Arial"/>
          <w:sz w:val="22"/>
          <w:szCs w:val="22"/>
        </w:rPr>
        <w:t>, 170 00 Praha 7. Zadavatel vykonává správu nemovitost</w:t>
      </w:r>
      <w:r w:rsidR="008C79D8" w:rsidRPr="001044F1">
        <w:rPr>
          <w:rFonts w:ascii="Arial" w:hAnsi="Arial" w:cs="Arial"/>
          <w:sz w:val="22"/>
          <w:szCs w:val="22"/>
        </w:rPr>
        <w:t xml:space="preserve">i </w:t>
      </w:r>
      <w:r w:rsidR="00291BBD" w:rsidRPr="001044F1">
        <w:rPr>
          <w:rFonts w:ascii="Arial" w:hAnsi="Arial" w:cs="Arial"/>
          <w:sz w:val="22"/>
          <w:szCs w:val="22"/>
        </w:rPr>
        <w:t>ve vlastnictví obce.</w:t>
      </w:r>
    </w:p>
    <w:p w14:paraId="27C25B92" w14:textId="77777777" w:rsidR="002566BF" w:rsidRPr="001044F1" w:rsidRDefault="002566BF" w:rsidP="002566BF">
      <w:pPr>
        <w:pStyle w:val="Odstavecseseznamem"/>
        <w:ind w:left="432"/>
        <w:jc w:val="both"/>
        <w:rPr>
          <w:rFonts w:ascii="Arial" w:hAnsi="Arial" w:cs="Arial"/>
          <w:sz w:val="22"/>
          <w:szCs w:val="22"/>
        </w:rPr>
      </w:pPr>
    </w:p>
    <w:p w14:paraId="47A3C994" w14:textId="77777777" w:rsidR="003662BB" w:rsidRPr="00DD7EA6" w:rsidRDefault="003662BB" w:rsidP="001C66DB">
      <w:pPr>
        <w:jc w:val="both"/>
        <w:rPr>
          <w:rFonts w:ascii="Arial" w:hAnsi="Arial" w:cs="Arial"/>
          <w:color w:val="FF0000"/>
          <w:sz w:val="22"/>
          <w:szCs w:val="22"/>
        </w:rPr>
      </w:pPr>
    </w:p>
    <w:p w14:paraId="65C0BF9D" w14:textId="77777777" w:rsidR="007233C6" w:rsidRPr="00291BBD" w:rsidRDefault="007233C6" w:rsidP="007233C6">
      <w:pPr>
        <w:numPr>
          <w:ilvl w:val="0"/>
          <w:numId w:val="21"/>
        </w:numPr>
        <w:spacing w:after="240"/>
        <w:jc w:val="center"/>
        <w:rPr>
          <w:rFonts w:ascii="Arial" w:hAnsi="Arial" w:cs="Arial"/>
          <w:b/>
          <w:sz w:val="22"/>
          <w:szCs w:val="22"/>
        </w:rPr>
      </w:pPr>
      <w:r w:rsidRPr="00291BBD">
        <w:rPr>
          <w:rFonts w:ascii="Arial" w:hAnsi="Arial" w:cs="Arial"/>
          <w:b/>
          <w:sz w:val="22"/>
          <w:szCs w:val="22"/>
        </w:rPr>
        <w:t>Doba plnění</w:t>
      </w:r>
    </w:p>
    <w:p w14:paraId="2E83DC4D" w14:textId="77777777" w:rsidR="007233C6" w:rsidRPr="003662BB" w:rsidRDefault="00517885" w:rsidP="00C85030">
      <w:pPr>
        <w:numPr>
          <w:ilvl w:val="1"/>
          <w:numId w:val="21"/>
        </w:numPr>
        <w:ind w:left="567" w:hanging="567"/>
        <w:jc w:val="both"/>
        <w:rPr>
          <w:rFonts w:ascii="Arial" w:hAnsi="Arial" w:cs="Arial"/>
          <w:b/>
          <w:sz w:val="22"/>
          <w:szCs w:val="22"/>
        </w:rPr>
      </w:pPr>
      <w:r w:rsidRPr="003662BB">
        <w:rPr>
          <w:rFonts w:ascii="Arial" w:hAnsi="Arial" w:cs="Arial"/>
          <w:bCs/>
          <w:sz w:val="22"/>
          <w:szCs w:val="22"/>
        </w:rPr>
        <w:t>Dílo specifikované v článku 1</w:t>
      </w:r>
      <w:r w:rsidR="007233C6" w:rsidRPr="003662BB">
        <w:rPr>
          <w:rFonts w:ascii="Arial" w:hAnsi="Arial" w:cs="Arial"/>
          <w:bCs/>
          <w:sz w:val="22"/>
          <w:szCs w:val="22"/>
        </w:rPr>
        <w:t xml:space="preserve"> této smlouvy se </w:t>
      </w:r>
      <w:r w:rsidR="0070009D" w:rsidRPr="003662BB">
        <w:rPr>
          <w:rFonts w:ascii="Arial" w:hAnsi="Arial" w:cs="Arial"/>
          <w:bCs/>
          <w:sz w:val="22"/>
          <w:szCs w:val="22"/>
        </w:rPr>
        <w:t>Z</w:t>
      </w:r>
      <w:r w:rsidR="007233C6" w:rsidRPr="003662BB">
        <w:rPr>
          <w:rFonts w:ascii="Arial" w:hAnsi="Arial" w:cs="Arial"/>
          <w:bCs/>
          <w:sz w:val="22"/>
          <w:szCs w:val="22"/>
        </w:rPr>
        <w:t>hotovitel zavazuje provést v těchto termínech:</w:t>
      </w:r>
    </w:p>
    <w:p w14:paraId="7A04C42A" w14:textId="77777777" w:rsidR="003662BB" w:rsidRPr="003662BB" w:rsidRDefault="003662BB" w:rsidP="00C85030">
      <w:pPr>
        <w:ind w:firstLine="567"/>
        <w:jc w:val="both"/>
        <w:rPr>
          <w:rFonts w:ascii="Arial" w:hAnsi="Arial" w:cs="Arial"/>
          <w:sz w:val="22"/>
          <w:szCs w:val="22"/>
        </w:rPr>
      </w:pPr>
    </w:p>
    <w:p w14:paraId="02E98350" w14:textId="7E94D2B0" w:rsidR="00E17EF5" w:rsidRPr="00E17EF5" w:rsidRDefault="00E17EF5" w:rsidP="00E17EF5">
      <w:pPr>
        <w:ind w:left="4536" w:hanging="4536"/>
        <w:rPr>
          <w:rFonts w:ascii="Arial" w:hAnsi="Arial" w:cs="Arial"/>
          <w:sz w:val="22"/>
          <w:szCs w:val="22"/>
          <w:u w:val="single"/>
        </w:rPr>
      </w:pPr>
      <w:r>
        <w:rPr>
          <w:rFonts w:ascii="Arial" w:hAnsi="Arial" w:cs="Arial"/>
          <w:b/>
          <w:sz w:val="22"/>
          <w:szCs w:val="22"/>
        </w:rPr>
        <w:t xml:space="preserve">        </w:t>
      </w:r>
      <w:r w:rsidRPr="00E17EF5">
        <w:rPr>
          <w:rFonts w:ascii="Arial" w:hAnsi="Arial" w:cs="Arial"/>
          <w:b/>
          <w:sz w:val="22"/>
          <w:szCs w:val="22"/>
        </w:rPr>
        <w:t xml:space="preserve"> </w:t>
      </w:r>
      <w:r w:rsidRPr="00E17EF5">
        <w:rPr>
          <w:rFonts w:ascii="Arial" w:hAnsi="Arial" w:cs="Arial"/>
          <w:sz w:val="22"/>
          <w:szCs w:val="22"/>
        </w:rPr>
        <w:t xml:space="preserve">Termín předání a převzetí staveniště:      do 5 pracovních dnů ode dne odeslání výzvy   </w:t>
      </w:r>
      <w:r>
        <w:rPr>
          <w:rFonts w:ascii="Arial" w:hAnsi="Arial" w:cs="Arial"/>
          <w:sz w:val="22"/>
          <w:szCs w:val="22"/>
        </w:rPr>
        <w:t xml:space="preserve">       </w:t>
      </w:r>
      <w:r w:rsidRPr="00E17EF5">
        <w:rPr>
          <w:rFonts w:ascii="Arial" w:hAnsi="Arial" w:cs="Arial"/>
          <w:sz w:val="22"/>
          <w:szCs w:val="22"/>
        </w:rPr>
        <w:t>objednatele</w:t>
      </w:r>
      <w:r w:rsidR="00FA2928">
        <w:rPr>
          <w:rFonts w:ascii="Arial" w:hAnsi="Arial" w:cs="Arial"/>
          <w:sz w:val="22"/>
          <w:szCs w:val="22"/>
        </w:rPr>
        <w:t xml:space="preserve"> (předpoklad 05/2021)</w:t>
      </w:r>
    </w:p>
    <w:p w14:paraId="535F387A" w14:textId="4276B67B" w:rsidR="00E17EF5" w:rsidRPr="00E17EF5" w:rsidRDefault="00E17EF5" w:rsidP="00E17EF5">
      <w:pPr>
        <w:ind w:left="4536" w:hanging="4536"/>
        <w:rPr>
          <w:rFonts w:ascii="Arial" w:hAnsi="Arial" w:cs="Arial"/>
          <w:sz w:val="22"/>
          <w:szCs w:val="22"/>
        </w:rPr>
      </w:pPr>
      <w:r>
        <w:rPr>
          <w:rFonts w:ascii="Arial" w:hAnsi="Arial" w:cs="Arial"/>
          <w:sz w:val="22"/>
          <w:szCs w:val="22"/>
        </w:rPr>
        <w:t xml:space="preserve">         </w:t>
      </w:r>
      <w:r w:rsidRPr="00E17EF5">
        <w:rPr>
          <w:rFonts w:ascii="Arial" w:hAnsi="Arial" w:cs="Arial"/>
          <w:sz w:val="22"/>
          <w:szCs w:val="22"/>
        </w:rPr>
        <w:t>Termín zahájení plnění:                            neprodleně po předání staveniště, nejpozději do 3</w:t>
      </w:r>
      <w:r>
        <w:rPr>
          <w:rFonts w:ascii="Arial" w:hAnsi="Arial" w:cs="Arial"/>
          <w:sz w:val="22"/>
          <w:szCs w:val="22"/>
        </w:rPr>
        <w:t xml:space="preserve"> </w:t>
      </w:r>
      <w:r w:rsidRPr="00E17EF5">
        <w:rPr>
          <w:rFonts w:ascii="Arial" w:hAnsi="Arial" w:cs="Arial"/>
          <w:sz w:val="22"/>
          <w:szCs w:val="22"/>
        </w:rPr>
        <w:t>pracovních dnů po předání staveniště</w:t>
      </w:r>
    </w:p>
    <w:p w14:paraId="070684CE" w14:textId="707BB2EF" w:rsidR="00E17EF5" w:rsidRPr="00E17EF5" w:rsidRDefault="003B107B" w:rsidP="00E17EF5">
      <w:pPr>
        <w:rPr>
          <w:rFonts w:ascii="Arial" w:hAnsi="Arial" w:cs="Arial"/>
          <w:sz w:val="22"/>
          <w:szCs w:val="22"/>
        </w:rPr>
      </w:pPr>
      <w:r>
        <w:rPr>
          <w:rFonts w:ascii="Arial" w:hAnsi="Arial" w:cs="Arial"/>
          <w:sz w:val="22"/>
          <w:szCs w:val="22"/>
        </w:rPr>
        <w:t xml:space="preserve">          </w:t>
      </w:r>
      <w:r w:rsidR="00E17EF5" w:rsidRPr="00E17EF5">
        <w:rPr>
          <w:rFonts w:ascii="Arial" w:hAnsi="Arial" w:cs="Arial"/>
          <w:sz w:val="22"/>
          <w:szCs w:val="22"/>
        </w:rPr>
        <w:t>Lhůta plnění:</w:t>
      </w:r>
      <w:r w:rsidR="00E17EF5" w:rsidRPr="00E17EF5">
        <w:rPr>
          <w:rFonts w:ascii="Arial" w:hAnsi="Arial" w:cs="Arial"/>
          <w:sz w:val="22"/>
          <w:szCs w:val="22"/>
        </w:rPr>
        <w:tab/>
      </w:r>
      <w:r w:rsidR="00E17EF5" w:rsidRPr="00E17EF5">
        <w:rPr>
          <w:rFonts w:ascii="Arial" w:hAnsi="Arial" w:cs="Arial"/>
          <w:sz w:val="22"/>
          <w:szCs w:val="22"/>
        </w:rPr>
        <w:tab/>
      </w:r>
      <w:r w:rsidR="00E17EF5" w:rsidRPr="00E17EF5">
        <w:rPr>
          <w:rFonts w:ascii="Arial" w:hAnsi="Arial" w:cs="Arial"/>
          <w:sz w:val="22"/>
          <w:szCs w:val="22"/>
        </w:rPr>
        <w:tab/>
      </w:r>
      <w:r w:rsidR="00E17EF5" w:rsidRPr="00E17EF5">
        <w:rPr>
          <w:rFonts w:ascii="Arial" w:hAnsi="Arial" w:cs="Arial"/>
          <w:sz w:val="22"/>
          <w:szCs w:val="22"/>
        </w:rPr>
        <w:tab/>
        <w:t xml:space="preserve">  </w:t>
      </w:r>
      <w:r w:rsidR="00E17EF5">
        <w:rPr>
          <w:rFonts w:ascii="Arial" w:hAnsi="Arial" w:cs="Arial"/>
          <w:sz w:val="22"/>
          <w:szCs w:val="22"/>
        </w:rPr>
        <w:t xml:space="preserve">  </w:t>
      </w:r>
      <w:r w:rsidR="00E17EF5" w:rsidRPr="00E17EF5">
        <w:rPr>
          <w:rFonts w:ascii="Arial" w:hAnsi="Arial" w:cs="Arial"/>
          <w:sz w:val="22"/>
          <w:szCs w:val="22"/>
        </w:rPr>
        <w:t xml:space="preserve"> max. </w:t>
      </w:r>
      <w:r w:rsidR="00234510">
        <w:rPr>
          <w:rFonts w:ascii="Arial" w:hAnsi="Arial" w:cs="Arial"/>
          <w:sz w:val="22"/>
          <w:szCs w:val="22"/>
        </w:rPr>
        <w:t xml:space="preserve">do </w:t>
      </w:r>
      <w:r>
        <w:rPr>
          <w:rFonts w:ascii="Arial" w:hAnsi="Arial" w:cs="Arial"/>
          <w:sz w:val="22"/>
          <w:szCs w:val="22"/>
        </w:rPr>
        <w:t>4</w:t>
      </w:r>
      <w:r w:rsidR="00234510">
        <w:rPr>
          <w:rFonts w:ascii="Arial" w:hAnsi="Arial" w:cs="Arial"/>
          <w:sz w:val="22"/>
          <w:szCs w:val="22"/>
        </w:rPr>
        <w:t xml:space="preserve"> měsíců</w:t>
      </w:r>
      <w:r w:rsidR="00E17EF5" w:rsidRPr="00E17EF5">
        <w:rPr>
          <w:rFonts w:ascii="Arial" w:hAnsi="Arial" w:cs="Arial"/>
          <w:sz w:val="22"/>
          <w:szCs w:val="22"/>
        </w:rPr>
        <w:t xml:space="preserve"> od zahájení plnění </w:t>
      </w:r>
    </w:p>
    <w:p w14:paraId="77B8D03A" w14:textId="56251701" w:rsidR="00B6502E" w:rsidRPr="00B74544" w:rsidRDefault="00B6502E" w:rsidP="00C3317B">
      <w:pPr>
        <w:rPr>
          <w:rFonts w:ascii="Arial" w:hAnsi="Arial" w:cs="Arial"/>
          <w:sz w:val="22"/>
          <w:szCs w:val="22"/>
        </w:rPr>
      </w:pPr>
    </w:p>
    <w:p w14:paraId="08193D9B" w14:textId="77777777" w:rsidR="00321257" w:rsidRPr="00C85030" w:rsidRDefault="007233C6" w:rsidP="00321257">
      <w:pPr>
        <w:numPr>
          <w:ilvl w:val="1"/>
          <w:numId w:val="21"/>
        </w:numPr>
        <w:ind w:left="567" w:hanging="567"/>
        <w:jc w:val="both"/>
        <w:rPr>
          <w:rFonts w:ascii="Arial" w:hAnsi="Arial" w:cs="Arial"/>
          <w:sz w:val="22"/>
          <w:szCs w:val="22"/>
        </w:rPr>
      </w:pPr>
      <w:r w:rsidRPr="007A3FF7">
        <w:rPr>
          <w:rFonts w:ascii="Arial" w:hAnsi="Arial" w:cs="Arial"/>
          <w:sz w:val="22"/>
          <w:szCs w:val="22"/>
        </w:rPr>
        <w:t>T</w:t>
      </w:r>
      <w:r w:rsidR="00517885" w:rsidRPr="007A3FF7">
        <w:rPr>
          <w:rFonts w:ascii="Arial" w:hAnsi="Arial" w:cs="Arial"/>
          <w:sz w:val="22"/>
          <w:szCs w:val="22"/>
        </w:rPr>
        <w:t xml:space="preserve">ermín dokončení </w:t>
      </w:r>
      <w:r w:rsidR="00517885" w:rsidRPr="00C85030">
        <w:rPr>
          <w:rFonts w:ascii="Arial" w:hAnsi="Arial" w:cs="Arial"/>
          <w:sz w:val="22"/>
          <w:szCs w:val="22"/>
        </w:rPr>
        <w:t>díla dle odst. 3</w:t>
      </w:r>
      <w:r w:rsidRPr="00C85030">
        <w:rPr>
          <w:rFonts w:ascii="Arial" w:hAnsi="Arial" w:cs="Arial"/>
          <w:sz w:val="22"/>
          <w:szCs w:val="22"/>
        </w:rPr>
        <w:t xml:space="preserve">.1 je stanoven za podmínky poskytnutí součinnosti </w:t>
      </w:r>
      <w:r w:rsidR="00456A4D" w:rsidRPr="00C85030">
        <w:rPr>
          <w:rFonts w:ascii="Arial" w:hAnsi="Arial" w:cs="Arial"/>
          <w:sz w:val="22"/>
          <w:szCs w:val="22"/>
        </w:rPr>
        <w:t>O</w:t>
      </w:r>
      <w:r w:rsidRPr="00C85030">
        <w:rPr>
          <w:rFonts w:ascii="Arial" w:hAnsi="Arial" w:cs="Arial"/>
          <w:sz w:val="22"/>
          <w:szCs w:val="22"/>
        </w:rPr>
        <w:t>bjednatele</w:t>
      </w:r>
      <w:r w:rsidR="00085669" w:rsidRPr="00C85030">
        <w:rPr>
          <w:rFonts w:ascii="Arial" w:hAnsi="Arial" w:cs="Arial"/>
          <w:sz w:val="22"/>
          <w:szCs w:val="22"/>
        </w:rPr>
        <w:t xml:space="preserve"> </w:t>
      </w:r>
      <w:r w:rsidRPr="00C85030">
        <w:rPr>
          <w:rFonts w:ascii="Arial" w:hAnsi="Arial" w:cs="Arial"/>
          <w:sz w:val="22"/>
          <w:szCs w:val="22"/>
        </w:rPr>
        <w:t>v dohodnutém rozsahu dle této smlouvy.</w:t>
      </w:r>
    </w:p>
    <w:p w14:paraId="4B5D1297" w14:textId="77777777" w:rsidR="00321257" w:rsidRPr="00C85030" w:rsidRDefault="00321257" w:rsidP="00321257">
      <w:pPr>
        <w:jc w:val="both"/>
        <w:rPr>
          <w:rFonts w:ascii="Arial" w:hAnsi="Arial" w:cs="Arial"/>
          <w:sz w:val="22"/>
          <w:szCs w:val="22"/>
        </w:rPr>
      </w:pPr>
    </w:p>
    <w:p w14:paraId="4C9EF5EF" w14:textId="77777777" w:rsidR="007233C6" w:rsidRDefault="007233C6" w:rsidP="00321257">
      <w:pPr>
        <w:numPr>
          <w:ilvl w:val="1"/>
          <w:numId w:val="21"/>
        </w:numPr>
        <w:ind w:left="567" w:hanging="567"/>
        <w:jc w:val="both"/>
        <w:rPr>
          <w:rFonts w:ascii="Arial" w:hAnsi="Arial" w:cs="Arial"/>
          <w:sz w:val="22"/>
          <w:szCs w:val="22"/>
        </w:rPr>
      </w:pPr>
      <w:r w:rsidRPr="00C85030">
        <w:rPr>
          <w:rFonts w:ascii="Arial" w:hAnsi="Arial" w:cs="Arial"/>
          <w:sz w:val="22"/>
          <w:szCs w:val="22"/>
        </w:rPr>
        <w:t xml:space="preserve">Pokud </w:t>
      </w:r>
      <w:r w:rsidR="009411DF" w:rsidRPr="00C85030">
        <w:rPr>
          <w:rFonts w:ascii="Arial" w:hAnsi="Arial" w:cs="Arial"/>
          <w:sz w:val="22"/>
          <w:szCs w:val="22"/>
        </w:rPr>
        <w:t>Z</w:t>
      </w:r>
      <w:r w:rsidRPr="00C85030">
        <w:rPr>
          <w:rFonts w:ascii="Arial" w:hAnsi="Arial" w:cs="Arial"/>
          <w:sz w:val="22"/>
          <w:szCs w:val="22"/>
        </w:rPr>
        <w:t>hotovitel dokončí dílo a připraví ho k odevzdání před</w:t>
      </w:r>
      <w:r w:rsidRPr="007A3FF7">
        <w:rPr>
          <w:rFonts w:ascii="Arial" w:hAnsi="Arial" w:cs="Arial"/>
          <w:sz w:val="22"/>
          <w:szCs w:val="22"/>
        </w:rPr>
        <w:t xml:space="preserve"> sjednaným termínem, zavazuje se </w:t>
      </w:r>
      <w:r w:rsidR="00456A4D">
        <w:rPr>
          <w:rFonts w:ascii="Arial" w:hAnsi="Arial" w:cs="Arial"/>
          <w:sz w:val="22"/>
          <w:szCs w:val="22"/>
        </w:rPr>
        <w:t>O</w:t>
      </w:r>
      <w:r w:rsidRPr="007A3FF7">
        <w:rPr>
          <w:rFonts w:ascii="Arial" w:hAnsi="Arial" w:cs="Arial"/>
          <w:sz w:val="22"/>
          <w:szCs w:val="22"/>
        </w:rPr>
        <w:t>bjednatel převzít řádně provedené dílo i v tomto zkráceném termínu.</w:t>
      </w:r>
    </w:p>
    <w:p w14:paraId="03C52A2D" w14:textId="77777777" w:rsidR="00321257" w:rsidRDefault="00321257" w:rsidP="00517885">
      <w:pPr>
        <w:rPr>
          <w:rFonts w:ascii="Arial" w:hAnsi="Arial" w:cs="Arial"/>
          <w:b/>
          <w:sz w:val="22"/>
          <w:szCs w:val="22"/>
        </w:rPr>
      </w:pPr>
    </w:p>
    <w:p w14:paraId="6C2542A3" w14:textId="77777777" w:rsidR="001C66DB" w:rsidRPr="007A3FF7" w:rsidRDefault="001C66DB" w:rsidP="00517885">
      <w:pPr>
        <w:rPr>
          <w:rFonts w:ascii="Arial" w:hAnsi="Arial" w:cs="Arial"/>
          <w:b/>
          <w:sz w:val="22"/>
          <w:szCs w:val="22"/>
        </w:rPr>
      </w:pPr>
    </w:p>
    <w:p w14:paraId="3DEFAB22" w14:textId="77777777" w:rsidR="007233C6" w:rsidRPr="007A3FF7" w:rsidRDefault="007233C6" w:rsidP="007233C6">
      <w:pPr>
        <w:numPr>
          <w:ilvl w:val="0"/>
          <w:numId w:val="21"/>
        </w:numPr>
        <w:spacing w:after="240"/>
        <w:jc w:val="center"/>
        <w:rPr>
          <w:rFonts w:ascii="Arial" w:hAnsi="Arial" w:cs="Arial"/>
          <w:b/>
          <w:sz w:val="22"/>
          <w:szCs w:val="22"/>
        </w:rPr>
      </w:pPr>
      <w:r w:rsidRPr="007A3FF7">
        <w:rPr>
          <w:rFonts w:ascii="Arial" w:hAnsi="Arial" w:cs="Arial"/>
          <w:b/>
          <w:sz w:val="22"/>
          <w:szCs w:val="22"/>
        </w:rPr>
        <w:t>Cena díla</w:t>
      </w:r>
    </w:p>
    <w:p w14:paraId="2E850654" w14:textId="54D15386" w:rsidR="007233C6" w:rsidRPr="001458FC" w:rsidRDefault="007233C6" w:rsidP="00321257">
      <w:pPr>
        <w:numPr>
          <w:ilvl w:val="1"/>
          <w:numId w:val="21"/>
        </w:numPr>
        <w:ind w:left="567" w:hanging="567"/>
        <w:jc w:val="both"/>
        <w:rPr>
          <w:rFonts w:ascii="Arial" w:hAnsi="Arial" w:cs="Arial"/>
          <w:iCs/>
          <w:sz w:val="22"/>
          <w:szCs w:val="22"/>
        </w:rPr>
      </w:pPr>
      <w:r w:rsidRPr="007A3FF7">
        <w:rPr>
          <w:rFonts w:ascii="Arial" w:hAnsi="Arial" w:cs="Arial"/>
          <w:sz w:val="22"/>
          <w:szCs w:val="22"/>
        </w:rPr>
        <w:t xml:space="preserve">Cena díla je smluvními stranami sjednána v souladu se zákonem o cenách. K této </w:t>
      </w:r>
      <w:r w:rsidRPr="00523AE9">
        <w:rPr>
          <w:rFonts w:ascii="Arial" w:hAnsi="Arial" w:cs="Arial"/>
          <w:sz w:val="22"/>
          <w:szCs w:val="22"/>
        </w:rPr>
        <w:t xml:space="preserve">ceně </w:t>
      </w:r>
      <w:r w:rsidR="00F556E5">
        <w:rPr>
          <w:rFonts w:ascii="Arial" w:hAnsi="Arial" w:cs="Arial"/>
          <w:sz w:val="22"/>
          <w:szCs w:val="22"/>
        </w:rPr>
        <w:t>bude</w:t>
      </w:r>
      <w:r w:rsidR="00F556E5" w:rsidRPr="0001760D">
        <w:rPr>
          <w:rFonts w:ascii="Arial" w:hAnsi="Arial" w:cs="Arial"/>
          <w:sz w:val="22"/>
          <w:szCs w:val="22"/>
        </w:rPr>
        <w:t xml:space="preserve"> </w:t>
      </w:r>
      <w:r w:rsidRPr="0001760D">
        <w:rPr>
          <w:rFonts w:ascii="Arial" w:hAnsi="Arial" w:cs="Arial"/>
          <w:sz w:val="22"/>
          <w:szCs w:val="22"/>
        </w:rPr>
        <w:t>dopočtena DPH ve výši podle platné sazby</w:t>
      </w:r>
      <w:r w:rsidR="00D51AD3" w:rsidRPr="0001760D">
        <w:rPr>
          <w:rFonts w:ascii="Arial" w:hAnsi="Arial" w:cs="Arial"/>
          <w:sz w:val="22"/>
          <w:szCs w:val="22"/>
        </w:rPr>
        <w:t xml:space="preserve"> ke dni zdanitelného plnění</w:t>
      </w:r>
      <w:r w:rsidRPr="0001760D">
        <w:rPr>
          <w:rFonts w:ascii="Arial" w:hAnsi="Arial" w:cs="Arial"/>
          <w:sz w:val="22"/>
          <w:szCs w:val="22"/>
        </w:rPr>
        <w:t xml:space="preserve">. Cena je stanovena na základě projektové dokumentace a pro její stanovení je rozhodující </w:t>
      </w:r>
      <w:r w:rsidR="00D51AD3" w:rsidRPr="0001760D">
        <w:rPr>
          <w:rFonts w:ascii="Arial" w:hAnsi="Arial" w:cs="Arial"/>
          <w:sz w:val="22"/>
          <w:szCs w:val="22"/>
        </w:rPr>
        <w:t xml:space="preserve">oceněný </w:t>
      </w:r>
      <w:r w:rsidRPr="0001760D">
        <w:rPr>
          <w:rFonts w:ascii="Arial" w:hAnsi="Arial" w:cs="Arial"/>
          <w:sz w:val="22"/>
          <w:szCs w:val="22"/>
        </w:rPr>
        <w:t xml:space="preserve">soupis prací, dodávek a služeb včetně výkazu výměr. </w:t>
      </w:r>
      <w:r w:rsidRPr="0001760D">
        <w:rPr>
          <w:rFonts w:ascii="Arial" w:hAnsi="Arial" w:cs="Arial"/>
          <w:iCs/>
          <w:sz w:val="22"/>
          <w:szCs w:val="22"/>
        </w:rPr>
        <w:t xml:space="preserve">Cena díla obsahuje veškeré náklady </w:t>
      </w:r>
      <w:r w:rsidR="0070009D">
        <w:rPr>
          <w:rFonts w:ascii="Arial" w:hAnsi="Arial" w:cs="Arial"/>
          <w:iCs/>
          <w:sz w:val="22"/>
          <w:szCs w:val="22"/>
        </w:rPr>
        <w:t>Z</w:t>
      </w:r>
      <w:r w:rsidRPr="0001760D">
        <w:rPr>
          <w:rFonts w:ascii="Arial" w:hAnsi="Arial" w:cs="Arial"/>
          <w:iCs/>
          <w:sz w:val="22"/>
          <w:szCs w:val="22"/>
        </w:rPr>
        <w:t>hotovitele nezbytné k řádnému a včasnému provedení</w:t>
      </w:r>
      <w:r w:rsidRPr="007A3FF7">
        <w:rPr>
          <w:rFonts w:ascii="Arial" w:hAnsi="Arial" w:cs="Arial"/>
          <w:iCs/>
          <w:sz w:val="22"/>
          <w:szCs w:val="22"/>
        </w:rPr>
        <w:t xml:space="preserve"> díla. Cena </w:t>
      </w:r>
      <w:r w:rsidRPr="001458FC">
        <w:rPr>
          <w:rFonts w:ascii="Arial" w:hAnsi="Arial" w:cs="Arial"/>
          <w:iCs/>
          <w:sz w:val="22"/>
          <w:szCs w:val="22"/>
        </w:rPr>
        <w:t>díla ob</w:t>
      </w:r>
      <w:r w:rsidR="00F51BEA" w:rsidRPr="001458FC">
        <w:rPr>
          <w:rFonts w:ascii="Arial" w:hAnsi="Arial" w:cs="Arial"/>
          <w:iCs/>
          <w:sz w:val="22"/>
          <w:szCs w:val="22"/>
        </w:rPr>
        <w:t>sahuje mimo jiné také náklady</w:t>
      </w:r>
      <w:r w:rsidR="00310DCB">
        <w:rPr>
          <w:rFonts w:ascii="Arial" w:hAnsi="Arial" w:cs="Arial"/>
          <w:iCs/>
          <w:sz w:val="22"/>
          <w:szCs w:val="22"/>
        </w:rPr>
        <w:t>:</w:t>
      </w:r>
    </w:p>
    <w:p w14:paraId="4050893A" w14:textId="77777777" w:rsidR="007233C6" w:rsidRPr="001458FC" w:rsidRDefault="007233C6" w:rsidP="007233C6">
      <w:pPr>
        <w:ind w:left="709" w:hanging="567"/>
        <w:jc w:val="both"/>
        <w:rPr>
          <w:rFonts w:ascii="Arial" w:hAnsi="Arial" w:cs="Arial"/>
          <w:sz w:val="22"/>
          <w:szCs w:val="22"/>
        </w:rPr>
      </w:pPr>
      <w:r w:rsidRPr="001458FC">
        <w:rPr>
          <w:rFonts w:ascii="Arial" w:hAnsi="Arial" w:cs="Arial"/>
          <w:sz w:val="22"/>
          <w:szCs w:val="22"/>
        </w:rPr>
        <w:lastRenderedPageBreak/>
        <w:tab/>
        <w:t>-</w:t>
      </w:r>
      <w:r w:rsidRPr="001458FC">
        <w:rPr>
          <w:rFonts w:ascii="Arial" w:hAnsi="Arial" w:cs="Arial"/>
          <w:sz w:val="22"/>
          <w:szCs w:val="22"/>
        </w:rPr>
        <w:tab/>
      </w:r>
      <w:r w:rsidR="00F51BEA" w:rsidRPr="001458FC">
        <w:rPr>
          <w:rFonts w:ascii="Arial" w:hAnsi="Arial" w:cs="Arial"/>
          <w:sz w:val="22"/>
          <w:szCs w:val="22"/>
        </w:rPr>
        <w:t xml:space="preserve">na </w:t>
      </w:r>
      <w:r w:rsidRPr="001458FC">
        <w:rPr>
          <w:rFonts w:ascii="Arial" w:hAnsi="Arial" w:cs="Arial"/>
          <w:sz w:val="22"/>
          <w:szCs w:val="22"/>
        </w:rPr>
        <w:t>vybudování, provoz a odstranění zařízení staveniště,</w:t>
      </w:r>
    </w:p>
    <w:p w14:paraId="6CAD3F33" w14:textId="77777777" w:rsidR="007233C6" w:rsidRPr="001458FC" w:rsidRDefault="007233C6" w:rsidP="007233C6">
      <w:pPr>
        <w:ind w:left="709" w:hanging="709"/>
        <w:jc w:val="both"/>
        <w:rPr>
          <w:rFonts w:ascii="Arial" w:hAnsi="Arial" w:cs="Arial"/>
          <w:sz w:val="22"/>
          <w:szCs w:val="22"/>
        </w:rPr>
      </w:pPr>
      <w:r w:rsidRPr="001458FC">
        <w:rPr>
          <w:rFonts w:ascii="Arial" w:hAnsi="Arial" w:cs="Arial"/>
          <w:sz w:val="22"/>
          <w:szCs w:val="22"/>
        </w:rPr>
        <w:tab/>
        <w:t>-</w:t>
      </w:r>
      <w:r w:rsidRPr="001458FC">
        <w:rPr>
          <w:rFonts w:ascii="Arial" w:hAnsi="Arial" w:cs="Arial"/>
          <w:sz w:val="22"/>
          <w:szCs w:val="22"/>
        </w:rPr>
        <w:tab/>
      </w:r>
      <w:r w:rsidR="00F51BEA" w:rsidRPr="001458FC">
        <w:rPr>
          <w:rFonts w:ascii="Arial" w:hAnsi="Arial" w:cs="Arial"/>
          <w:sz w:val="22"/>
          <w:szCs w:val="22"/>
        </w:rPr>
        <w:t xml:space="preserve">na </w:t>
      </w:r>
      <w:r w:rsidRPr="001458FC">
        <w:rPr>
          <w:rFonts w:ascii="Arial" w:hAnsi="Arial" w:cs="Arial"/>
          <w:sz w:val="22"/>
          <w:szCs w:val="22"/>
        </w:rPr>
        <w:t xml:space="preserve">zabezpečení bezpečnosti a hygieny práce, koordinační a kompletační </w:t>
      </w:r>
      <w:r w:rsidR="00F51BEA" w:rsidRPr="001458FC">
        <w:rPr>
          <w:rFonts w:ascii="Arial" w:hAnsi="Arial" w:cs="Arial"/>
          <w:sz w:val="22"/>
          <w:szCs w:val="22"/>
        </w:rPr>
        <w:t xml:space="preserve">  </w:t>
      </w:r>
      <w:r w:rsidR="00F51BEA" w:rsidRPr="001458FC">
        <w:rPr>
          <w:rFonts w:ascii="Arial" w:hAnsi="Arial" w:cs="Arial"/>
          <w:sz w:val="22"/>
          <w:szCs w:val="22"/>
        </w:rPr>
        <w:br/>
        <w:t xml:space="preserve">  </w:t>
      </w:r>
      <w:r w:rsidR="00F51BEA" w:rsidRPr="001458FC">
        <w:rPr>
          <w:rFonts w:ascii="Arial" w:hAnsi="Arial" w:cs="Arial"/>
          <w:sz w:val="22"/>
          <w:szCs w:val="22"/>
        </w:rPr>
        <w:tab/>
      </w:r>
      <w:r w:rsidRPr="001458FC">
        <w:rPr>
          <w:rFonts w:ascii="Arial" w:hAnsi="Arial" w:cs="Arial"/>
          <w:sz w:val="22"/>
          <w:szCs w:val="22"/>
        </w:rPr>
        <w:t>činnost,</w:t>
      </w:r>
    </w:p>
    <w:p w14:paraId="4D5E6C28" w14:textId="77777777" w:rsidR="007233C6" w:rsidRPr="00850DB8" w:rsidRDefault="007233C6" w:rsidP="007233C6">
      <w:pPr>
        <w:ind w:left="709" w:hanging="709"/>
        <w:jc w:val="both"/>
        <w:rPr>
          <w:rFonts w:ascii="Arial" w:hAnsi="Arial" w:cs="Arial"/>
          <w:sz w:val="22"/>
          <w:szCs w:val="22"/>
        </w:rPr>
      </w:pPr>
      <w:r w:rsidRPr="001458FC">
        <w:rPr>
          <w:rFonts w:ascii="Arial" w:hAnsi="Arial" w:cs="Arial"/>
          <w:sz w:val="22"/>
          <w:szCs w:val="22"/>
        </w:rPr>
        <w:tab/>
        <w:t>-</w:t>
      </w:r>
      <w:r w:rsidRPr="001458FC">
        <w:rPr>
          <w:rFonts w:ascii="Arial" w:hAnsi="Arial" w:cs="Arial"/>
          <w:sz w:val="22"/>
          <w:szCs w:val="22"/>
        </w:rPr>
        <w:tab/>
      </w:r>
      <w:r w:rsidR="00F51BEA" w:rsidRPr="00850DB8">
        <w:rPr>
          <w:rFonts w:ascii="Arial" w:hAnsi="Arial" w:cs="Arial"/>
          <w:sz w:val="22"/>
          <w:szCs w:val="22"/>
        </w:rPr>
        <w:t xml:space="preserve">na </w:t>
      </w:r>
      <w:r w:rsidRPr="00850DB8">
        <w:rPr>
          <w:rFonts w:ascii="Arial" w:hAnsi="Arial" w:cs="Arial"/>
          <w:sz w:val="22"/>
          <w:szCs w:val="22"/>
        </w:rPr>
        <w:t>odvoz</w:t>
      </w:r>
      <w:r w:rsidR="00C444C1" w:rsidRPr="00850DB8">
        <w:rPr>
          <w:rFonts w:ascii="Arial" w:hAnsi="Arial" w:cs="Arial"/>
          <w:sz w:val="22"/>
          <w:szCs w:val="22"/>
        </w:rPr>
        <w:t>,</w:t>
      </w:r>
      <w:r w:rsidRPr="00850DB8">
        <w:rPr>
          <w:rFonts w:ascii="Arial" w:hAnsi="Arial" w:cs="Arial"/>
          <w:sz w:val="22"/>
          <w:szCs w:val="22"/>
        </w:rPr>
        <w:t xml:space="preserve"> </w:t>
      </w:r>
      <w:r w:rsidR="00C444C1" w:rsidRPr="00850DB8">
        <w:rPr>
          <w:rFonts w:ascii="Arial" w:hAnsi="Arial" w:cs="Arial"/>
          <w:sz w:val="22"/>
          <w:szCs w:val="22"/>
        </w:rPr>
        <w:t>likvidaci</w:t>
      </w:r>
      <w:r w:rsidR="003C01D2" w:rsidRPr="00850DB8">
        <w:rPr>
          <w:rFonts w:ascii="Arial" w:hAnsi="Arial" w:cs="Arial"/>
          <w:sz w:val="22"/>
          <w:szCs w:val="22"/>
        </w:rPr>
        <w:t xml:space="preserve"> a </w:t>
      </w:r>
      <w:r w:rsidRPr="00850DB8">
        <w:rPr>
          <w:rFonts w:ascii="Arial" w:hAnsi="Arial" w:cs="Arial"/>
          <w:sz w:val="22"/>
          <w:szCs w:val="22"/>
        </w:rPr>
        <w:t>uložení odpadu ve smyslu platných právních předpisů,</w:t>
      </w:r>
    </w:p>
    <w:p w14:paraId="387F23EB" w14:textId="77777777" w:rsidR="00867D68" w:rsidRDefault="007233C6" w:rsidP="0084667F">
      <w:pPr>
        <w:ind w:left="709" w:hanging="709"/>
        <w:jc w:val="both"/>
        <w:rPr>
          <w:rFonts w:ascii="Arial" w:hAnsi="Arial" w:cs="Arial"/>
          <w:sz w:val="22"/>
          <w:szCs w:val="22"/>
        </w:rPr>
      </w:pPr>
      <w:r w:rsidRPr="00850DB8">
        <w:rPr>
          <w:rFonts w:ascii="Arial" w:hAnsi="Arial" w:cs="Arial"/>
          <w:sz w:val="22"/>
          <w:szCs w:val="22"/>
        </w:rPr>
        <w:tab/>
        <w:t>-</w:t>
      </w:r>
      <w:r w:rsidRPr="00850DB8">
        <w:rPr>
          <w:rFonts w:ascii="Arial" w:hAnsi="Arial" w:cs="Arial"/>
          <w:sz w:val="22"/>
          <w:szCs w:val="22"/>
        </w:rPr>
        <w:tab/>
      </w:r>
      <w:r w:rsidR="00F51BEA" w:rsidRPr="00850DB8">
        <w:rPr>
          <w:rFonts w:ascii="Arial" w:hAnsi="Arial" w:cs="Arial"/>
          <w:sz w:val="22"/>
          <w:szCs w:val="22"/>
        </w:rPr>
        <w:t xml:space="preserve">na </w:t>
      </w:r>
      <w:r w:rsidRPr="00850DB8">
        <w:rPr>
          <w:rFonts w:ascii="Arial" w:hAnsi="Arial" w:cs="Arial"/>
          <w:sz w:val="22"/>
          <w:szCs w:val="22"/>
        </w:rPr>
        <w:t>zaj</w:t>
      </w:r>
      <w:r w:rsidR="001458FC" w:rsidRPr="00850DB8">
        <w:rPr>
          <w:rFonts w:ascii="Arial" w:hAnsi="Arial" w:cs="Arial"/>
          <w:sz w:val="22"/>
          <w:szCs w:val="22"/>
        </w:rPr>
        <w:t>i</w:t>
      </w:r>
      <w:r w:rsidR="00867D68">
        <w:rPr>
          <w:rFonts w:ascii="Arial" w:hAnsi="Arial" w:cs="Arial"/>
          <w:sz w:val="22"/>
          <w:szCs w:val="22"/>
        </w:rPr>
        <w:t xml:space="preserve">štění všech nezbytných zkoušek, </w:t>
      </w:r>
    </w:p>
    <w:p w14:paraId="307EF074" w14:textId="4BC25417" w:rsidR="00792A0D" w:rsidRDefault="00867D68" w:rsidP="00291BBD">
      <w:pPr>
        <w:ind w:left="709" w:hanging="1"/>
        <w:jc w:val="both"/>
        <w:rPr>
          <w:rFonts w:ascii="Arial" w:hAnsi="Arial" w:cs="Arial"/>
          <w:sz w:val="22"/>
          <w:szCs w:val="22"/>
        </w:rPr>
      </w:pPr>
      <w:r>
        <w:rPr>
          <w:rFonts w:ascii="Arial" w:hAnsi="Arial" w:cs="Arial"/>
          <w:sz w:val="22"/>
          <w:szCs w:val="22"/>
        </w:rPr>
        <w:t>-</w:t>
      </w:r>
      <w:r>
        <w:rPr>
          <w:rFonts w:ascii="Arial" w:hAnsi="Arial" w:cs="Arial"/>
          <w:sz w:val="22"/>
          <w:szCs w:val="22"/>
        </w:rPr>
        <w:tab/>
      </w:r>
      <w:r w:rsidR="00310DCB">
        <w:rPr>
          <w:rFonts w:ascii="Arial" w:hAnsi="Arial" w:cs="Arial"/>
          <w:sz w:val="22"/>
          <w:szCs w:val="22"/>
        </w:rPr>
        <w:t xml:space="preserve">na </w:t>
      </w:r>
      <w:r>
        <w:rPr>
          <w:rFonts w:ascii="Arial" w:hAnsi="Arial" w:cs="Arial"/>
          <w:sz w:val="22"/>
          <w:szCs w:val="22"/>
        </w:rPr>
        <w:t>vypr</w:t>
      </w:r>
      <w:r w:rsidR="00291BBD">
        <w:rPr>
          <w:rFonts w:ascii="Arial" w:hAnsi="Arial" w:cs="Arial"/>
          <w:sz w:val="22"/>
          <w:szCs w:val="22"/>
        </w:rPr>
        <w:t xml:space="preserve">acování </w:t>
      </w:r>
      <w:r>
        <w:rPr>
          <w:rFonts w:ascii="Arial" w:hAnsi="Arial" w:cs="Arial"/>
          <w:sz w:val="22"/>
          <w:szCs w:val="22"/>
        </w:rPr>
        <w:t xml:space="preserve">PD skutečného </w:t>
      </w:r>
      <w:r w:rsidR="001458FC" w:rsidRPr="00850DB8">
        <w:rPr>
          <w:rFonts w:ascii="Arial" w:hAnsi="Arial" w:cs="Arial"/>
          <w:sz w:val="22"/>
          <w:szCs w:val="22"/>
        </w:rPr>
        <w:t xml:space="preserve">provedení </w:t>
      </w:r>
      <w:r w:rsidR="002A06CD">
        <w:rPr>
          <w:rFonts w:ascii="Arial" w:hAnsi="Arial" w:cs="Arial"/>
          <w:sz w:val="22"/>
          <w:szCs w:val="22"/>
        </w:rPr>
        <w:t>díla</w:t>
      </w:r>
      <w:r w:rsidR="00310DCB">
        <w:rPr>
          <w:rFonts w:ascii="Arial" w:hAnsi="Arial" w:cs="Arial"/>
          <w:sz w:val="22"/>
          <w:szCs w:val="22"/>
        </w:rPr>
        <w:t>,</w:t>
      </w:r>
      <w:r w:rsidR="002A06CD">
        <w:rPr>
          <w:rFonts w:ascii="Arial" w:hAnsi="Arial" w:cs="Arial"/>
          <w:sz w:val="22"/>
          <w:szCs w:val="22"/>
        </w:rPr>
        <w:t xml:space="preserve"> </w:t>
      </w:r>
    </w:p>
    <w:p w14:paraId="32445875" w14:textId="74793E49" w:rsidR="003B107B" w:rsidRDefault="003B107B" w:rsidP="00291BBD">
      <w:pPr>
        <w:ind w:left="709" w:hanging="1"/>
        <w:jc w:val="both"/>
        <w:rPr>
          <w:rFonts w:ascii="Arial" w:hAnsi="Arial" w:cs="Arial"/>
          <w:sz w:val="22"/>
          <w:szCs w:val="22"/>
        </w:rPr>
      </w:pPr>
      <w:r>
        <w:rPr>
          <w:rFonts w:ascii="Arial" w:hAnsi="Arial" w:cs="Arial"/>
          <w:sz w:val="22"/>
          <w:szCs w:val="22"/>
        </w:rPr>
        <w:t xml:space="preserve">-          </w:t>
      </w:r>
      <w:r w:rsidR="00234510">
        <w:rPr>
          <w:rFonts w:ascii="Arial" w:hAnsi="Arial" w:cs="Arial"/>
          <w:sz w:val="22"/>
          <w:szCs w:val="22"/>
        </w:rPr>
        <w:t>na</w:t>
      </w:r>
      <w:r>
        <w:rPr>
          <w:rFonts w:ascii="Arial" w:hAnsi="Arial" w:cs="Arial"/>
          <w:sz w:val="22"/>
          <w:szCs w:val="22"/>
        </w:rPr>
        <w:t xml:space="preserve"> </w:t>
      </w:r>
      <w:r w:rsidRPr="00850DB8">
        <w:rPr>
          <w:rFonts w:ascii="Arial" w:hAnsi="Arial" w:cs="Arial"/>
          <w:sz w:val="22"/>
          <w:szCs w:val="22"/>
        </w:rPr>
        <w:t xml:space="preserve">součinnost při kolaudaci </w:t>
      </w:r>
      <w:r>
        <w:rPr>
          <w:rFonts w:ascii="Arial" w:hAnsi="Arial" w:cs="Arial"/>
          <w:sz w:val="22"/>
          <w:szCs w:val="22"/>
        </w:rPr>
        <w:t>díla</w:t>
      </w:r>
    </w:p>
    <w:p w14:paraId="0FF08D55" w14:textId="77777777" w:rsidR="00867D68" w:rsidRPr="00ED52D7" w:rsidRDefault="00867D68" w:rsidP="001C66DB">
      <w:pPr>
        <w:jc w:val="both"/>
        <w:rPr>
          <w:rFonts w:ascii="Arial" w:hAnsi="Arial" w:cs="Arial"/>
          <w:sz w:val="22"/>
          <w:szCs w:val="22"/>
        </w:rPr>
      </w:pPr>
    </w:p>
    <w:p w14:paraId="2C1413C8" w14:textId="77777777" w:rsidR="007309E3" w:rsidRPr="00FA7DC3" w:rsidRDefault="007309E3" w:rsidP="00E268AF">
      <w:pPr>
        <w:tabs>
          <w:tab w:val="center" w:pos="4536"/>
          <w:tab w:val="right" w:pos="9072"/>
        </w:tabs>
        <w:jc w:val="both"/>
        <w:rPr>
          <w:rFonts w:ascii="Arial" w:hAnsi="Arial" w:cs="Arial"/>
          <w:sz w:val="10"/>
          <w:szCs w:val="10"/>
        </w:rPr>
      </w:pPr>
    </w:p>
    <w:tbl>
      <w:tblPr>
        <w:tblW w:w="8278" w:type="dxa"/>
        <w:tblInd w:w="779"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3742"/>
        <w:gridCol w:w="880"/>
        <w:gridCol w:w="3656"/>
      </w:tblGrid>
      <w:tr w:rsidR="00C85030" w:rsidRPr="00EB7B29" w14:paraId="77E81617" w14:textId="77777777" w:rsidTr="00C85030">
        <w:trPr>
          <w:trHeight w:val="189"/>
        </w:trPr>
        <w:tc>
          <w:tcPr>
            <w:tcW w:w="3742" w:type="dxa"/>
            <w:shd w:val="clear" w:color="auto" w:fill="D9D9D9" w:themeFill="background1" w:themeFillShade="D9"/>
          </w:tcPr>
          <w:p w14:paraId="23AE7E51" w14:textId="77777777" w:rsidR="00867D68" w:rsidRDefault="00867D68" w:rsidP="00867D68">
            <w:pPr>
              <w:tabs>
                <w:tab w:val="left" w:pos="708"/>
                <w:tab w:val="center" w:pos="4536"/>
                <w:tab w:val="right" w:pos="9072"/>
              </w:tabs>
              <w:spacing w:line="276" w:lineRule="auto"/>
              <w:rPr>
                <w:rFonts w:ascii="Arial" w:hAnsi="Arial" w:cs="Arial"/>
                <w:b/>
                <w:bCs/>
                <w:sz w:val="22"/>
                <w:szCs w:val="22"/>
              </w:rPr>
            </w:pPr>
          </w:p>
          <w:p w14:paraId="56BB0874" w14:textId="3C163FD0" w:rsidR="00C85030" w:rsidRPr="007309E3" w:rsidRDefault="00C85030" w:rsidP="00867D68">
            <w:pPr>
              <w:tabs>
                <w:tab w:val="left" w:pos="708"/>
                <w:tab w:val="center" w:pos="4536"/>
                <w:tab w:val="right" w:pos="9072"/>
              </w:tabs>
              <w:spacing w:line="276" w:lineRule="auto"/>
              <w:rPr>
                <w:rFonts w:ascii="Arial" w:hAnsi="Arial" w:cs="Arial"/>
                <w:b/>
                <w:bCs/>
                <w:sz w:val="22"/>
                <w:szCs w:val="22"/>
              </w:rPr>
            </w:pPr>
            <w:r w:rsidRPr="007309E3">
              <w:rPr>
                <w:rFonts w:ascii="Arial" w:hAnsi="Arial" w:cs="Arial"/>
                <w:b/>
                <w:bCs/>
                <w:sz w:val="22"/>
                <w:szCs w:val="22"/>
              </w:rPr>
              <w:t>Celková cena bez DPH</w:t>
            </w:r>
          </w:p>
        </w:tc>
        <w:tc>
          <w:tcPr>
            <w:tcW w:w="880" w:type="dxa"/>
            <w:shd w:val="clear" w:color="auto" w:fill="D9D9D9" w:themeFill="background1" w:themeFillShade="D9"/>
          </w:tcPr>
          <w:p w14:paraId="60402ED8" w14:textId="77777777" w:rsidR="00C85030" w:rsidRPr="007309E3" w:rsidRDefault="00C85030" w:rsidP="00867D68">
            <w:pPr>
              <w:tabs>
                <w:tab w:val="left" w:pos="708"/>
                <w:tab w:val="center" w:pos="4536"/>
                <w:tab w:val="right" w:pos="9072"/>
              </w:tabs>
              <w:spacing w:line="276" w:lineRule="auto"/>
              <w:jc w:val="center"/>
              <w:rPr>
                <w:rFonts w:ascii="Arial" w:hAnsi="Arial" w:cs="Arial"/>
                <w:b/>
                <w:bCs/>
                <w:sz w:val="22"/>
                <w:szCs w:val="22"/>
              </w:rPr>
            </w:pPr>
          </w:p>
        </w:tc>
        <w:tc>
          <w:tcPr>
            <w:tcW w:w="3656" w:type="dxa"/>
            <w:shd w:val="clear" w:color="auto" w:fill="D9D9D9" w:themeFill="background1" w:themeFillShade="D9"/>
          </w:tcPr>
          <w:p w14:paraId="1DF0A6FD" w14:textId="77777777" w:rsidR="00C85030" w:rsidRPr="00EB7B29" w:rsidRDefault="00C85030" w:rsidP="00867D68">
            <w:pPr>
              <w:tabs>
                <w:tab w:val="left" w:pos="708"/>
                <w:tab w:val="center" w:pos="4536"/>
                <w:tab w:val="right" w:pos="9072"/>
              </w:tabs>
              <w:spacing w:line="276" w:lineRule="auto"/>
              <w:jc w:val="right"/>
              <w:rPr>
                <w:rFonts w:ascii="Arial" w:hAnsi="Arial" w:cs="Arial"/>
                <w:b/>
                <w:bCs/>
                <w:sz w:val="22"/>
                <w:szCs w:val="22"/>
              </w:rPr>
            </w:pPr>
          </w:p>
          <w:p w14:paraId="1951F31B" w14:textId="14E41462" w:rsidR="00C85030" w:rsidRPr="00EB7B29" w:rsidRDefault="00EB7B29" w:rsidP="00EB7B29">
            <w:pPr>
              <w:tabs>
                <w:tab w:val="left" w:pos="708"/>
                <w:tab w:val="center" w:pos="4536"/>
                <w:tab w:val="right" w:pos="9072"/>
              </w:tabs>
              <w:spacing w:line="276" w:lineRule="auto"/>
              <w:jc w:val="right"/>
              <w:rPr>
                <w:rFonts w:ascii="Arial" w:hAnsi="Arial" w:cs="Arial"/>
                <w:b/>
                <w:bCs/>
                <w:sz w:val="22"/>
                <w:szCs w:val="22"/>
              </w:rPr>
            </w:pPr>
            <w:r w:rsidRPr="00EB7B29">
              <w:rPr>
                <w:rFonts w:ascii="Arial" w:hAnsi="Arial" w:cs="Arial"/>
                <w:b/>
                <w:bCs/>
                <w:sz w:val="22"/>
                <w:szCs w:val="22"/>
              </w:rPr>
              <w:t>583 833,58</w:t>
            </w:r>
            <w:r w:rsidR="00C85030" w:rsidRPr="00EB7B29">
              <w:rPr>
                <w:rFonts w:ascii="Arial" w:hAnsi="Arial" w:cs="Arial"/>
                <w:b/>
                <w:bCs/>
                <w:sz w:val="22"/>
                <w:szCs w:val="22"/>
              </w:rPr>
              <w:t xml:space="preserve"> K</w:t>
            </w:r>
            <w:r w:rsidR="00C85030" w:rsidRPr="00EB7B29">
              <w:rPr>
                <w:rFonts w:ascii="Arial-BoldMT" w:hAnsi="Arial-BoldMT" w:cs="Arial-BoldMT"/>
                <w:b/>
                <w:bCs/>
                <w:sz w:val="22"/>
                <w:szCs w:val="22"/>
              </w:rPr>
              <w:t xml:space="preserve">č </w:t>
            </w:r>
          </w:p>
        </w:tc>
      </w:tr>
      <w:tr w:rsidR="00C85030" w:rsidRPr="00EB7B29" w14:paraId="3659C246" w14:textId="77777777" w:rsidTr="006443A3">
        <w:trPr>
          <w:trHeight w:val="516"/>
        </w:trPr>
        <w:tc>
          <w:tcPr>
            <w:tcW w:w="3742" w:type="dxa"/>
            <w:shd w:val="clear" w:color="auto" w:fill="D9D9D9" w:themeFill="background1" w:themeFillShade="D9"/>
          </w:tcPr>
          <w:p w14:paraId="06FE199D" w14:textId="77777777" w:rsidR="006443A3" w:rsidRDefault="00C85030" w:rsidP="00867D68">
            <w:pPr>
              <w:tabs>
                <w:tab w:val="left" w:pos="708"/>
                <w:tab w:val="center" w:pos="4536"/>
                <w:tab w:val="right" w:pos="9072"/>
              </w:tabs>
              <w:spacing w:line="276" w:lineRule="auto"/>
              <w:rPr>
                <w:rFonts w:ascii="Arial" w:hAnsi="Arial" w:cs="Arial"/>
                <w:b/>
                <w:bCs/>
                <w:sz w:val="22"/>
                <w:szCs w:val="22"/>
              </w:rPr>
            </w:pPr>
            <w:r>
              <w:rPr>
                <w:rFonts w:ascii="Arial" w:hAnsi="Arial" w:cs="Arial"/>
                <w:b/>
                <w:bCs/>
                <w:sz w:val="22"/>
                <w:szCs w:val="22"/>
              </w:rPr>
              <w:t xml:space="preserve">  </w:t>
            </w:r>
          </w:p>
          <w:p w14:paraId="784EB1F2" w14:textId="5D2961F1" w:rsidR="00C85030" w:rsidRPr="007309E3" w:rsidRDefault="00C85030" w:rsidP="00867D68">
            <w:pPr>
              <w:tabs>
                <w:tab w:val="left" w:pos="708"/>
                <w:tab w:val="center" w:pos="4536"/>
                <w:tab w:val="right" w:pos="9072"/>
              </w:tabs>
              <w:spacing w:line="276" w:lineRule="auto"/>
              <w:rPr>
                <w:rFonts w:ascii="Arial" w:hAnsi="Arial" w:cs="Arial"/>
                <w:b/>
                <w:bCs/>
                <w:sz w:val="22"/>
                <w:szCs w:val="22"/>
              </w:rPr>
            </w:pPr>
            <w:r w:rsidRPr="007309E3">
              <w:rPr>
                <w:rFonts w:ascii="Arial" w:hAnsi="Arial" w:cs="Arial"/>
                <w:b/>
                <w:bCs/>
                <w:sz w:val="22"/>
                <w:szCs w:val="22"/>
              </w:rPr>
              <w:t>DPH</w:t>
            </w:r>
          </w:p>
        </w:tc>
        <w:tc>
          <w:tcPr>
            <w:tcW w:w="880" w:type="dxa"/>
            <w:shd w:val="clear" w:color="auto" w:fill="D9D9D9" w:themeFill="background1" w:themeFillShade="D9"/>
          </w:tcPr>
          <w:p w14:paraId="179F4673" w14:textId="77777777" w:rsidR="006443A3" w:rsidRDefault="006443A3" w:rsidP="00867D68">
            <w:pPr>
              <w:tabs>
                <w:tab w:val="left" w:pos="708"/>
                <w:tab w:val="center" w:pos="4536"/>
                <w:tab w:val="right" w:pos="9072"/>
              </w:tabs>
              <w:spacing w:line="276" w:lineRule="auto"/>
              <w:jc w:val="center"/>
              <w:rPr>
                <w:rFonts w:ascii="Arial" w:hAnsi="Arial" w:cs="Arial"/>
                <w:b/>
                <w:bCs/>
                <w:sz w:val="22"/>
                <w:szCs w:val="22"/>
              </w:rPr>
            </w:pPr>
          </w:p>
          <w:p w14:paraId="7E0D7EAE" w14:textId="1BDE5F98" w:rsidR="00C85030" w:rsidRPr="007309E3" w:rsidRDefault="006443A3" w:rsidP="00867D68">
            <w:pPr>
              <w:tabs>
                <w:tab w:val="left" w:pos="708"/>
                <w:tab w:val="center" w:pos="4536"/>
                <w:tab w:val="right" w:pos="9072"/>
              </w:tabs>
              <w:spacing w:line="276" w:lineRule="auto"/>
              <w:jc w:val="center"/>
              <w:rPr>
                <w:rFonts w:ascii="Arial" w:hAnsi="Arial" w:cs="Arial"/>
                <w:b/>
                <w:bCs/>
                <w:sz w:val="22"/>
                <w:szCs w:val="22"/>
              </w:rPr>
            </w:pPr>
            <w:r>
              <w:rPr>
                <w:rFonts w:ascii="Arial" w:hAnsi="Arial" w:cs="Arial"/>
                <w:b/>
                <w:bCs/>
                <w:sz w:val="22"/>
                <w:szCs w:val="22"/>
              </w:rPr>
              <w:t>15</w:t>
            </w:r>
            <w:r w:rsidR="00C85030" w:rsidRPr="003A6C91">
              <w:rPr>
                <w:rFonts w:ascii="Arial" w:hAnsi="Arial" w:cs="Arial"/>
                <w:b/>
                <w:bCs/>
                <w:sz w:val="22"/>
                <w:szCs w:val="22"/>
              </w:rPr>
              <w:t>%</w:t>
            </w:r>
          </w:p>
        </w:tc>
        <w:tc>
          <w:tcPr>
            <w:tcW w:w="3656" w:type="dxa"/>
            <w:shd w:val="clear" w:color="auto" w:fill="D9D9D9" w:themeFill="background1" w:themeFillShade="D9"/>
          </w:tcPr>
          <w:p w14:paraId="545E72D5" w14:textId="77777777" w:rsidR="006443A3" w:rsidRPr="00EB7B29" w:rsidRDefault="006443A3" w:rsidP="00867D68">
            <w:pPr>
              <w:tabs>
                <w:tab w:val="left" w:pos="708"/>
                <w:tab w:val="center" w:pos="4536"/>
                <w:tab w:val="right" w:pos="9072"/>
              </w:tabs>
              <w:spacing w:line="276" w:lineRule="auto"/>
              <w:jc w:val="right"/>
              <w:rPr>
                <w:rFonts w:ascii="Arial" w:hAnsi="Arial" w:cs="Arial"/>
                <w:b/>
                <w:bCs/>
                <w:sz w:val="22"/>
                <w:szCs w:val="22"/>
              </w:rPr>
            </w:pPr>
          </w:p>
          <w:p w14:paraId="66C1DD75" w14:textId="66D2FDF6" w:rsidR="00C85030" w:rsidRPr="00EB7B29" w:rsidRDefault="00EB7B29" w:rsidP="00EB7B29">
            <w:pPr>
              <w:tabs>
                <w:tab w:val="left" w:pos="708"/>
                <w:tab w:val="center" w:pos="4536"/>
                <w:tab w:val="right" w:pos="9072"/>
              </w:tabs>
              <w:spacing w:line="276" w:lineRule="auto"/>
              <w:jc w:val="right"/>
              <w:rPr>
                <w:rFonts w:ascii="Arial" w:hAnsi="Arial" w:cs="Arial"/>
                <w:sz w:val="22"/>
                <w:szCs w:val="22"/>
              </w:rPr>
            </w:pPr>
            <w:r w:rsidRPr="00EB7B29">
              <w:rPr>
                <w:rFonts w:ascii="Arial" w:hAnsi="Arial" w:cs="Arial"/>
                <w:b/>
                <w:bCs/>
                <w:sz w:val="22"/>
                <w:szCs w:val="22"/>
              </w:rPr>
              <w:t>87 575,04</w:t>
            </w:r>
            <w:r w:rsidR="00C85030" w:rsidRPr="00EB7B29">
              <w:rPr>
                <w:rFonts w:ascii="Arial" w:hAnsi="Arial" w:cs="Arial"/>
                <w:b/>
                <w:bCs/>
                <w:sz w:val="22"/>
                <w:szCs w:val="22"/>
              </w:rPr>
              <w:t xml:space="preserve"> K</w:t>
            </w:r>
            <w:r w:rsidR="00C85030" w:rsidRPr="00EB7B29">
              <w:rPr>
                <w:rFonts w:ascii="Arial-BoldMT" w:hAnsi="Arial-BoldMT" w:cs="Arial-BoldMT"/>
                <w:b/>
                <w:bCs/>
                <w:sz w:val="22"/>
                <w:szCs w:val="22"/>
              </w:rPr>
              <w:t xml:space="preserve">č </w:t>
            </w:r>
          </w:p>
        </w:tc>
      </w:tr>
      <w:tr w:rsidR="00C85030" w:rsidRPr="00EB7B29" w14:paraId="1F755A14" w14:textId="77777777" w:rsidTr="00C85030">
        <w:trPr>
          <w:trHeight w:val="189"/>
        </w:trPr>
        <w:tc>
          <w:tcPr>
            <w:tcW w:w="3742" w:type="dxa"/>
            <w:shd w:val="clear" w:color="auto" w:fill="D9D9D9" w:themeFill="background1" w:themeFillShade="D9"/>
          </w:tcPr>
          <w:p w14:paraId="32AFF749" w14:textId="77777777" w:rsidR="00867D68" w:rsidRDefault="00867D68" w:rsidP="00867D68">
            <w:pPr>
              <w:tabs>
                <w:tab w:val="left" w:pos="708"/>
                <w:tab w:val="center" w:pos="4536"/>
                <w:tab w:val="right" w:pos="9072"/>
              </w:tabs>
              <w:spacing w:line="276" w:lineRule="auto"/>
              <w:rPr>
                <w:rFonts w:ascii="Arial" w:hAnsi="Arial" w:cs="Arial"/>
                <w:b/>
                <w:bCs/>
                <w:sz w:val="22"/>
                <w:szCs w:val="22"/>
              </w:rPr>
            </w:pPr>
          </w:p>
          <w:p w14:paraId="3D9FBC90" w14:textId="2DCABA55" w:rsidR="00C85030" w:rsidRPr="007309E3" w:rsidRDefault="00C85030" w:rsidP="00867D68">
            <w:pPr>
              <w:tabs>
                <w:tab w:val="left" w:pos="708"/>
                <w:tab w:val="center" w:pos="4536"/>
                <w:tab w:val="right" w:pos="9072"/>
              </w:tabs>
              <w:spacing w:line="276" w:lineRule="auto"/>
              <w:rPr>
                <w:rFonts w:ascii="Arial" w:hAnsi="Arial" w:cs="Arial"/>
                <w:b/>
                <w:bCs/>
                <w:sz w:val="22"/>
                <w:szCs w:val="22"/>
              </w:rPr>
            </w:pPr>
            <w:r w:rsidRPr="007309E3">
              <w:rPr>
                <w:rFonts w:ascii="Arial" w:hAnsi="Arial" w:cs="Arial"/>
                <w:b/>
                <w:bCs/>
                <w:sz w:val="22"/>
                <w:szCs w:val="22"/>
              </w:rPr>
              <w:t>Celková cena včetně DPH</w:t>
            </w:r>
          </w:p>
        </w:tc>
        <w:tc>
          <w:tcPr>
            <w:tcW w:w="880" w:type="dxa"/>
            <w:shd w:val="clear" w:color="auto" w:fill="D9D9D9" w:themeFill="background1" w:themeFillShade="D9"/>
          </w:tcPr>
          <w:p w14:paraId="3411BFEC" w14:textId="77777777" w:rsidR="00C85030" w:rsidRPr="007309E3" w:rsidRDefault="00C85030" w:rsidP="00867D68">
            <w:pPr>
              <w:tabs>
                <w:tab w:val="left" w:pos="708"/>
                <w:tab w:val="center" w:pos="4536"/>
                <w:tab w:val="right" w:pos="9072"/>
              </w:tabs>
              <w:spacing w:line="276" w:lineRule="auto"/>
              <w:jc w:val="center"/>
              <w:rPr>
                <w:rFonts w:ascii="Arial" w:hAnsi="Arial" w:cs="Arial"/>
                <w:b/>
                <w:bCs/>
                <w:sz w:val="22"/>
                <w:szCs w:val="22"/>
              </w:rPr>
            </w:pPr>
          </w:p>
        </w:tc>
        <w:tc>
          <w:tcPr>
            <w:tcW w:w="3656" w:type="dxa"/>
            <w:shd w:val="clear" w:color="auto" w:fill="D9D9D9" w:themeFill="background1" w:themeFillShade="D9"/>
          </w:tcPr>
          <w:p w14:paraId="39580E13" w14:textId="77777777" w:rsidR="00C85030" w:rsidRPr="00EB7B29" w:rsidRDefault="00C85030" w:rsidP="00867D68">
            <w:pPr>
              <w:tabs>
                <w:tab w:val="left" w:pos="708"/>
                <w:tab w:val="center" w:pos="4536"/>
                <w:tab w:val="right" w:pos="9072"/>
              </w:tabs>
              <w:spacing w:line="276" w:lineRule="auto"/>
              <w:jc w:val="right"/>
              <w:rPr>
                <w:rFonts w:ascii="Arial" w:hAnsi="Arial" w:cs="Arial"/>
                <w:b/>
                <w:bCs/>
                <w:sz w:val="22"/>
                <w:szCs w:val="22"/>
              </w:rPr>
            </w:pPr>
          </w:p>
          <w:p w14:paraId="7830B83F" w14:textId="77777777" w:rsidR="00867D68" w:rsidRPr="00EB7B29" w:rsidRDefault="00867D68" w:rsidP="00867D68">
            <w:pPr>
              <w:tabs>
                <w:tab w:val="left" w:pos="708"/>
                <w:tab w:val="center" w:pos="4536"/>
                <w:tab w:val="right" w:pos="9072"/>
              </w:tabs>
              <w:spacing w:line="276" w:lineRule="auto"/>
              <w:jc w:val="right"/>
              <w:rPr>
                <w:rFonts w:ascii="Arial" w:hAnsi="Arial" w:cs="Arial"/>
                <w:b/>
                <w:bCs/>
                <w:sz w:val="22"/>
                <w:szCs w:val="22"/>
              </w:rPr>
            </w:pPr>
          </w:p>
          <w:p w14:paraId="27FC91E2" w14:textId="35F45AED" w:rsidR="00C85030" w:rsidRPr="00EB7B29" w:rsidRDefault="00EB7B29" w:rsidP="00EB7B29">
            <w:pPr>
              <w:tabs>
                <w:tab w:val="left" w:pos="708"/>
                <w:tab w:val="center" w:pos="4536"/>
                <w:tab w:val="right" w:pos="9072"/>
              </w:tabs>
              <w:spacing w:line="276" w:lineRule="auto"/>
              <w:jc w:val="right"/>
              <w:rPr>
                <w:rFonts w:ascii="Arial" w:hAnsi="Arial" w:cs="Arial"/>
                <w:b/>
                <w:bCs/>
                <w:sz w:val="22"/>
                <w:szCs w:val="22"/>
              </w:rPr>
            </w:pPr>
            <w:r w:rsidRPr="00EB7B29">
              <w:rPr>
                <w:rFonts w:ascii="Arial" w:hAnsi="Arial" w:cs="Arial"/>
                <w:b/>
                <w:bCs/>
                <w:sz w:val="22"/>
                <w:szCs w:val="22"/>
              </w:rPr>
              <w:t>671 408,62</w:t>
            </w:r>
            <w:r w:rsidR="00C85030" w:rsidRPr="00EB7B29">
              <w:rPr>
                <w:rFonts w:ascii="Arial" w:hAnsi="Arial" w:cs="Arial"/>
                <w:b/>
                <w:bCs/>
                <w:sz w:val="22"/>
                <w:szCs w:val="22"/>
              </w:rPr>
              <w:t xml:space="preserve"> K</w:t>
            </w:r>
            <w:r w:rsidR="00C85030" w:rsidRPr="00EB7B29">
              <w:rPr>
                <w:rFonts w:ascii="Arial-BoldMT" w:hAnsi="Arial-BoldMT" w:cs="Arial-BoldMT"/>
                <w:b/>
                <w:bCs/>
                <w:sz w:val="22"/>
                <w:szCs w:val="22"/>
              </w:rPr>
              <w:t>č</w:t>
            </w:r>
          </w:p>
        </w:tc>
      </w:tr>
    </w:tbl>
    <w:p w14:paraId="248E542B" w14:textId="77777777" w:rsidR="001458FC" w:rsidRDefault="001458FC" w:rsidP="001458FC">
      <w:pPr>
        <w:tabs>
          <w:tab w:val="center" w:pos="4536"/>
          <w:tab w:val="right" w:pos="9072"/>
        </w:tabs>
        <w:ind w:left="567"/>
        <w:jc w:val="both"/>
        <w:rPr>
          <w:rFonts w:ascii="Arial" w:hAnsi="Arial" w:cs="Arial"/>
          <w:sz w:val="22"/>
          <w:szCs w:val="22"/>
        </w:rPr>
      </w:pPr>
    </w:p>
    <w:p w14:paraId="033FAB80" w14:textId="77777777" w:rsidR="001458FC" w:rsidRDefault="007233C6" w:rsidP="001458FC">
      <w:pPr>
        <w:tabs>
          <w:tab w:val="center" w:pos="4536"/>
          <w:tab w:val="right" w:pos="9072"/>
        </w:tabs>
        <w:ind w:left="567"/>
        <w:jc w:val="both"/>
        <w:rPr>
          <w:rFonts w:ascii="Arial" w:hAnsi="Arial" w:cs="Arial"/>
          <w:sz w:val="22"/>
          <w:szCs w:val="22"/>
        </w:rPr>
      </w:pPr>
      <w:r w:rsidRPr="007A3FF7">
        <w:rPr>
          <w:rFonts w:ascii="Arial" w:hAnsi="Arial" w:cs="Arial"/>
          <w:sz w:val="22"/>
          <w:szCs w:val="22"/>
        </w:rPr>
        <w:t xml:space="preserve">Tato cena je shodná s nabídkovou cenou a je cenou nejvýše </w:t>
      </w:r>
      <w:r w:rsidRPr="00205BDA">
        <w:rPr>
          <w:rFonts w:ascii="Arial" w:hAnsi="Arial" w:cs="Arial"/>
          <w:sz w:val="22"/>
          <w:szCs w:val="22"/>
        </w:rPr>
        <w:t>přípustnou</w:t>
      </w:r>
      <w:r w:rsidR="00321257">
        <w:rPr>
          <w:rFonts w:ascii="Arial" w:hAnsi="Arial" w:cs="Arial"/>
          <w:sz w:val="22"/>
          <w:szCs w:val="22"/>
        </w:rPr>
        <w:t xml:space="preserve"> za dílo </w:t>
      </w:r>
      <w:r w:rsidR="00BC462C" w:rsidRPr="00205BDA">
        <w:rPr>
          <w:rFonts w:ascii="Arial" w:hAnsi="Arial" w:cs="Arial"/>
          <w:sz w:val="22"/>
          <w:szCs w:val="22"/>
        </w:rPr>
        <w:t>specifikované v čl. 1 smlouvy</w:t>
      </w:r>
      <w:r w:rsidRPr="00205BDA">
        <w:rPr>
          <w:rFonts w:ascii="Arial" w:hAnsi="Arial" w:cs="Arial"/>
          <w:sz w:val="22"/>
          <w:szCs w:val="22"/>
        </w:rPr>
        <w:t xml:space="preserve">. Výši této ceny </w:t>
      </w:r>
      <w:r w:rsidR="009411DF">
        <w:rPr>
          <w:rFonts w:ascii="Arial" w:hAnsi="Arial" w:cs="Arial"/>
          <w:sz w:val="22"/>
          <w:szCs w:val="22"/>
        </w:rPr>
        <w:t>Z</w:t>
      </w:r>
      <w:r w:rsidRPr="00205BDA">
        <w:rPr>
          <w:rFonts w:ascii="Arial" w:hAnsi="Arial" w:cs="Arial"/>
          <w:sz w:val="22"/>
          <w:szCs w:val="22"/>
        </w:rPr>
        <w:t xml:space="preserve">hotovitel garantuje až do úplného ukončení celého díla a jeho předání </w:t>
      </w:r>
      <w:r w:rsidR="00456A4D">
        <w:rPr>
          <w:rFonts w:ascii="Arial" w:hAnsi="Arial" w:cs="Arial"/>
          <w:sz w:val="22"/>
          <w:szCs w:val="22"/>
        </w:rPr>
        <w:t>O</w:t>
      </w:r>
      <w:r w:rsidRPr="00205BDA">
        <w:rPr>
          <w:rFonts w:ascii="Arial" w:hAnsi="Arial" w:cs="Arial"/>
          <w:sz w:val="22"/>
          <w:szCs w:val="22"/>
        </w:rPr>
        <w:t>bjednateli.</w:t>
      </w:r>
    </w:p>
    <w:p w14:paraId="3CA2F19E" w14:textId="77777777" w:rsidR="007233C6" w:rsidRPr="007A3FF7" w:rsidRDefault="007233C6" w:rsidP="001458FC">
      <w:pPr>
        <w:jc w:val="both"/>
        <w:rPr>
          <w:rFonts w:ascii="Arial" w:hAnsi="Arial" w:cs="Arial"/>
          <w:sz w:val="22"/>
          <w:szCs w:val="22"/>
        </w:rPr>
      </w:pPr>
      <w:r w:rsidRPr="007A3FF7">
        <w:rPr>
          <w:rFonts w:ascii="Arial" w:hAnsi="Arial" w:cs="Arial"/>
          <w:sz w:val="22"/>
          <w:szCs w:val="22"/>
        </w:rPr>
        <w:t xml:space="preserve"> </w:t>
      </w:r>
    </w:p>
    <w:p w14:paraId="17AC2E95" w14:textId="3C1B7283" w:rsidR="00C444C1" w:rsidRDefault="007233C6" w:rsidP="001974D7">
      <w:pPr>
        <w:numPr>
          <w:ilvl w:val="1"/>
          <w:numId w:val="21"/>
        </w:numPr>
        <w:ind w:left="567" w:hanging="567"/>
        <w:jc w:val="both"/>
        <w:rPr>
          <w:rFonts w:ascii="Arial" w:hAnsi="Arial" w:cs="Arial"/>
          <w:sz w:val="22"/>
          <w:szCs w:val="22"/>
        </w:rPr>
      </w:pPr>
      <w:r w:rsidRPr="007A3FF7">
        <w:rPr>
          <w:rFonts w:ascii="Arial" w:hAnsi="Arial" w:cs="Arial"/>
          <w:sz w:val="22"/>
          <w:szCs w:val="22"/>
        </w:rPr>
        <w:t>Cena je podrobně specifikována v</w:t>
      </w:r>
      <w:r w:rsidR="00517885" w:rsidRPr="007A3FF7">
        <w:rPr>
          <w:rFonts w:ascii="Arial" w:hAnsi="Arial" w:cs="Arial"/>
          <w:sz w:val="22"/>
          <w:szCs w:val="22"/>
        </w:rPr>
        <w:t> nabídkovém rozpočtu</w:t>
      </w:r>
      <w:r w:rsidRPr="007A3FF7">
        <w:rPr>
          <w:rFonts w:ascii="Arial" w:hAnsi="Arial" w:cs="Arial"/>
          <w:sz w:val="22"/>
          <w:szCs w:val="22"/>
        </w:rPr>
        <w:t xml:space="preserve"> (nabíd</w:t>
      </w:r>
      <w:r w:rsidR="008B75C6">
        <w:rPr>
          <w:rFonts w:ascii="Arial" w:hAnsi="Arial" w:cs="Arial"/>
          <w:sz w:val="22"/>
          <w:szCs w:val="22"/>
        </w:rPr>
        <w:t>ce</w:t>
      </w:r>
      <w:r w:rsidRPr="007A3FF7">
        <w:rPr>
          <w:rFonts w:ascii="Arial" w:hAnsi="Arial" w:cs="Arial"/>
          <w:sz w:val="22"/>
          <w:szCs w:val="22"/>
        </w:rPr>
        <w:t xml:space="preserve">), který tvoří nedílnou součást této smlouvy jako její příloha č. </w:t>
      </w:r>
      <w:r w:rsidR="00F51BEA">
        <w:rPr>
          <w:rFonts w:ascii="Arial" w:hAnsi="Arial" w:cs="Arial"/>
          <w:sz w:val="22"/>
          <w:szCs w:val="22"/>
        </w:rPr>
        <w:t>1</w:t>
      </w:r>
      <w:r w:rsidR="00774838">
        <w:rPr>
          <w:rFonts w:ascii="Arial" w:hAnsi="Arial" w:cs="Arial"/>
          <w:sz w:val="22"/>
          <w:szCs w:val="22"/>
        </w:rPr>
        <w:t>.</w:t>
      </w:r>
    </w:p>
    <w:p w14:paraId="21D83CC3" w14:textId="77777777" w:rsidR="001974D7" w:rsidRPr="001974D7" w:rsidRDefault="001974D7" w:rsidP="001974D7">
      <w:pPr>
        <w:ind w:left="567"/>
        <w:jc w:val="both"/>
        <w:rPr>
          <w:rFonts w:ascii="Arial" w:hAnsi="Arial" w:cs="Arial"/>
          <w:sz w:val="22"/>
          <w:szCs w:val="22"/>
        </w:rPr>
      </w:pPr>
    </w:p>
    <w:p w14:paraId="4383CF37" w14:textId="77777777" w:rsidR="007233C6" w:rsidRPr="00205BDA" w:rsidRDefault="007233C6" w:rsidP="00321257">
      <w:pPr>
        <w:numPr>
          <w:ilvl w:val="1"/>
          <w:numId w:val="21"/>
        </w:numPr>
        <w:ind w:left="567" w:hanging="567"/>
        <w:jc w:val="both"/>
        <w:rPr>
          <w:rFonts w:ascii="Arial" w:hAnsi="Arial" w:cs="Arial"/>
          <w:sz w:val="22"/>
          <w:szCs w:val="22"/>
        </w:rPr>
      </w:pPr>
      <w:r w:rsidRPr="007A3FF7">
        <w:rPr>
          <w:rFonts w:ascii="Arial" w:hAnsi="Arial" w:cs="Arial"/>
          <w:sz w:val="22"/>
          <w:szCs w:val="22"/>
        </w:rPr>
        <w:t xml:space="preserve">Takto dohodnutá cena zahrnuje veškeré činnosti a náklady </w:t>
      </w:r>
      <w:r w:rsidR="001973EA">
        <w:rPr>
          <w:rFonts w:ascii="Arial" w:hAnsi="Arial" w:cs="Arial"/>
          <w:sz w:val="22"/>
          <w:szCs w:val="22"/>
        </w:rPr>
        <w:t>Z</w:t>
      </w:r>
      <w:r w:rsidRPr="007A3FF7">
        <w:rPr>
          <w:rFonts w:ascii="Arial" w:hAnsi="Arial" w:cs="Arial"/>
          <w:sz w:val="22"/>
          <w:szCs w:val="22"/>
        </w:rPr>
        <w:t xml:space="preserve">hotovitele související s provedením díla dle této smlouvy. Případné změny cen stavebních prací, materiálů a energií v průběhu </w:t>
      </w:r>
      <w:r w:rsidRPr="00205BDA">
        <w:rPr>
          <w:rFonts w:ascii="Arial" w:hAnsi="Arial" w:cs="Arial"/>
          <w:sz w:val="22"/>
          <w:szCs w:val="22"/>
        </w:rPr>
        <w:t>realizace díla nemají na dohodnutou cenu žádný vliv.</w:t>
      </w:r>
    </w:p>
    <w:p w14:paraId="32B13697" w14:textId="77777777" w:rsidR="00C444C1" w:rsidRPr="00205BDA" w:rsidRDefault="00C444C1" w:rsidP="007233C6">
      <w:pPr>
        <w:ind w:left="703" w:hanging="703"/>
        <w:jc w:val="both"/>
        <w:rPr>
          <w:rFonts w:ascii="Arial" w:hAnsi="Arial" w:cs="Arial"/>
          <w:b/>
          <w:sz w:val="22"/>
          <w:szCs w:val="22"/>
        </w:rPr>
      </w:pPr>
    </w:p>
    <w:p w14:paraId="53880EE1" w14:textId="77777777" w:rsidR="007233C6" w:rsidRPr="00205BDA" w:rsidRDefault="007233C6" w:rsidP="00321257">
      <w:pPr>
        <w:numPr>
          <w:ilvl w:val="1"/>
          <w:numId w:val="21"/>
        </w:numPr>
        <w:ind w:left="567" w:hanging="567"/>
        <w:jc w:val="both"/>
        <w:rPr>
          <w:rFonts w:ascii="Arial" w:hAnsi="Arial" w:cs="Arial"/>
          <w:sz w:val="22"/>
          <w:szCs w:val="22"/>
        </w:rPr>
      </w:pPr>
      <w:r w:rsidRPr="00205BDA">
        <w:rPr>
          <w:rFonts w:ascii="Arial" w:hAnsi="Arial" w:cs="Arial"/>
          <w:sz w:val="22"/>
          <w:szCs w:val="22"/>
        </w:rPr>
        <w:t>Cenu díla lze měnit pouze za podmínek uvedených v této smlouvě.</w:t>
      </w:r>
    </w:p>
    <w:p w14:paraId="25AFA748" w14:textId="77777777" w:rsidR="007233C6" w:rsidRPr="00205BDA" w:rsidRDefault="007233C6" w:rsidP="00517885">
      <w:pPr>
        <w:jc w:val="both"/>
        <w:rPr>
          <w:rFonts w:ascii="Arial" w:hAnsi="Arial" w:cs="Arial"/>
          <w:sz w:val="22"/>
          <w:szCs w:val="22"/>
        </w:rPr>
      </w:pPr>
    </w:p>
    <w:p w14:paraId="5EB12AF4" w14:textId="7AE7E041" w:rsidR="00486C8D" w:rsidRPr="00205BDA" w:rsidRDefault="00486C8D" w:rsidP="00321257">
      <w:pPr>
        <w:numPr>
          <w:ilvl w:val="1"/>
          <w:numId w:val="21"/>
        </w:numPr>
        <w:ind w:left="567" w:hanging="567"/>
        <w:jc w:val="both"/>
        <w:rPr>
          <w:rFonts w:ascii="Arial" w:hAnsi="Arial" w:cs="Arial"/>
          <w:sz w:val="22"/>
          <w:szCs w:val="22"/>
        </w:rPr>
      </w:pPr>
      <w:r w:rsidRPr="00205BDA">
        <w:rPr>
          <w:rFonts w:ascii="Arial" w:hAnsi="Arial" w:cs="Arial"/>
          <w:sz w:val="22"/>
          <w:szCs w:val="22"/>
        </w:rPr>
        <w:t xml:space="preserve">Nastane-li </w:t>
      </w:r>
      <w:r w:rsidR="003970AB" w:rsidRPr="00205BDA">
        <w:rPr>
          <w:rFonts w:ascii="Arial" w:hAnsi="Arial" w:cs="Arial"/>
          <w:sz w:val="22"/>
          <w:szCs w:val="22"/>
        </w:rPr>
        <w:t xml:space="preserve">nepodstatná změna </w:t>
      </w:r>
      <w:r w:rsidR="00CE0A38" w:rsidRPr="00205BDA">
        <w:rPr>
          <w:rFonts w:ascii="Arial" w:hAnsi="Arial" w:cs="Arial"/>
          <w:sz w:val="22"/>
          <w:szCs w:val="22"/>
        </w:rPr>
        <w:t>závazku dle této smlouvy</w:t>
      </w:r>
      <w:r w:rsidRPr="00205BDA">
        <w:rPr>
          <w:rFonts w:ascii="Arial" w:hAnsi="Arial" w:cs="Arial"/>
          <w:sz w:val="22"/>
          <w:szCs w:val="22"/>
        </w:rPr>
        <w:t xml:space="preserve">, je </w:t>
      </w:r>
      <w:r w:rsidR="009411DF">
        <w:rPr>
          <w:rFonts w:ascii="Arial" w:hAnsi="Arial" w:cs="Arial"/>
          <w:sz w:val="22"/>
          <w:szCs w:val="22"/>
        </w:rPr>
        <w:t>Z</w:t>
      </w:r>
      <w:r w:rsidRPr="00205BDA">
        <w:rPr>
          <w:rFonts w:ascii="Arial" w:hAnsi="Arial" w:cs="Arial"/>
          <w:sz w:val="22"/>
          <w:szCs w:val="22"/>
        </w:rPr>
        <w:t xml:space="preserve">hotovitel povinen provést výpočet změny nabídkové ceny, tzv. změnový list a předložit jej </w:t>
      </w:r>
      <w:r w:rsidR="001973EA">
        <w:rPr>
          <w:rFonts w:ascii="Arial" w:hAnsi="Arial" w:cs="Arial"/>
          <w:sz w:val="22"/>
          <w:szCs w:val="22"/>
        </w:rPr>
        <w:t>O</w:t>
      </w:r>
      <w:r w:rsidRPr="00205BDA">
        <w:rPr>
          <w:rFonts w:ascii="Arial" w:hAnsi="Arial" w:cs="Arial"/>
          <w:sz w:val="22"/>
          <w:szCs w:val="22"/>
        </w:rPr>
        <w:t xml:space="preserve">bjednateli k odsouhlasení. Zhotovitel je povinen změnové listy vzestupně číslovat </w:t>
      </w:r>
      <w:r w:rsidR="006F399B">
        <w:rPr>
          <w:rFonts w:ascii="Arial" w:hAnsi="Arial" w:cs="Arial"/>
          <w:sz w:val="22"/>
          <w:szCs w:val="22"/>
        </w:rPr>
        <w:br/>
      </w:r>
      <w:r w:rsidRPr="00205BDA">
        <w:rPr>
          <w:rFonts w:ascii="Arial" w:hAnsi="Arial" w:cs="Arial"/>
          <w:sz w:val="22"/>
          <w:szCs w:val="22"/>
        </w:rPr>
        <w:t xml:space="preserve">a vypracovávat je po jednotlivých ucelených částech tak, jak postupně </w:t>
      </w:r>
      <w:r w:rsidR="0009376B">
        <w:rPr>
          <w:rFonts w:ascii="Arial" w:hAnsi="Arial" w:cs="Arial"/>
          <w:sz w:val="22"/>
          <w:szCs w:val="22"/>
        </w:rPr>
        <w:t>při zhotovování díla</w:t>
      </w:r>
      <w:r w:rsidRPr="00205BDA">
        <w:rPr>
          <w:rFonts w:ascii="Arial" w:hAnsi="Arial" w:cs="Arial"/>
          <w:sz w:val="22"/>
          <w:szCs w:val="22"/>
        </w:rPr>
        <w:t xml:space="preserve"> vznikají. Postup ocenění změn je následující:</w:t>
      </w:r>
    </w:p>
    <w:p w14:paraId="4DC9BC84" w14:textId="398C1C48" w:rsidR="00517885" w:rsidRPr="00ED52D7" w:rsidRDefault="007233C6" w:rsidP="00517885">
      <w:pPr>
        <w:numPr>
          <w:ilvl w:val="2"/>
          <w:numId w:val="21"/>
        </w:numPr>
        <w:jc w:val="both"/>
        <w:rPr>
          <w:rFonts w:ascii="Arial" w:hAnsi="Arial" w:cs="Arial"/>
          <w:sz w:val="22"/>
          <w:szCs w:val="22"/>
        </w:rPr>
      </w:pPr>
      <w:r w:rsidRPr="00ED52D7">
        <w:rPr>
          <w:rFonts w:ascii="Arial" w:hAnsi="Arial" w:cs="Arial"/>
          <w:sz w:val="22"/>
          <w:szCs w:val="22"/>
        </w:rPr>
        <w:t xml:space="preserve">Zhotovitel je povinen ocenit veškeré změny podle položek ve výkazu výměr, které jsou obsaženy v příloze č. 1 této smlouvy. V případě, </w:t>
      </w:r>
      <w:r w:rsidR="00CC4661" w:rsidRPr="00ED52D7">
        <w:rPr>
          <w:rFonts w:ascii="Arial" w:hAnsi="Arial" w:cs="Arial"/>
          <w:sz w:val="22"/>
          <w:szCs w:val="22"/>
        </w:rPr>
        <w:t xml:space="preserve">že </w:t>
      </w:r>
      <w:r w:rsidRPr="00ED52D7">
        <w:rPr>
          <w:rFonts w:ascii="Arial" w:hAnsi="Arial" w:cs="Arial"/>
          <w:sz w:val="22"/>
          <w:szCs w:val="22"/>
        </w:rPr>
        <w:t>nebude možno provést kalkulaci ceny podle položek ve výkazu výměr, které jsou obsaženy v příloze č. 1 této smlouvy ani dle ceníků stavebních prací URS nebo RTS, bude nacenění prací provedeno na základě stanovení individuální ceny. Objednatel má právo předložit taktéž nabídk</w:t>
      </w:r>
      <w:r w:rsidR="00583E42" w:rsidRPr="00ED52D7">
        <w:rPr>
          <w:rFonts w:ascii="Arial" w:hAnsi="Arial" w:cs="Arial"/>
          <w:sz w:val="22"/>
          <w:szCs w:val="22"/>
        </w:rPr>
        <w:t xml:space="preserve">u, v případě, že bude cenově </w:t>
      </w:r>
      <w:r w:rsidRPr="00ED52D7">
        <w:rPr>
          <w:rFonts w:ascii="Arial" w:hAnsi="Arial" w:cs="Arial"/>
          <w:sz w:val="22"/>
          <w:szCs w:val="22"/>
        </w:rPr>
        <w:t xml:space="preserve">výhodnější, musí </w:t>
      </w:r>
      <w:r w:rsidR="009411DF">
        <w:rPr>
          <w:rFonts w:ascii="Arial" w:hAnsi="Arial" w:cs="Arial"/>
          <w:sz w:val="22"/>
          <w:szCs w:val="22"/>
        </w:rPr>
        <w:t>Z</w:t>
      </w:r>
      <w:r w:rsidRPr="00ED52D7">
        <w:rPr>
          <w:rFonts w:ascii="Arial" w:hAnsi="Arial" w:cs="Arial"/>
          <w:sz w:val="22"/>
          <w:szCs w:val="22"/>
        </w:rPr>
        <w:t xml:space="preserve">hotovitel tuto cenu buď akceptovat, nebo umožnit realizaci </w:t>
      </w:r>
      <w:r w:rsidR="00310DCB">
        <w:rPr>
          <w:rFonts w:ascii="Arial" w:hAnsi="Arial" w:cs="Arial"/>
          <w:sz w:val="22"/>
          <w:szCs w:val="22"/>
        </w:rPr>
        <w:t xml:space="preserve">té </w:t>
      </w:r>
      <w:r w:rsidRPr="00ED52D7">
        <w:rPr>
          <w:rFonts w:ascii="Arial" w:hAnsi="Arial" w:cs="Arial"/>
          <w:sz w:val="22"/>
          <w:szCs w:val="22"/>
        </w:rPr>
        <w:t xml:space="preserve">části </w:t>
      </w:r>
      <w:r w:rsidR="00310DCB">
        <w:rPr>
          <w:rFonts w:ascii="Arial" w:hAnsi="Arial" w:cs="Arial"/>
          <w:sz w:val="22"/>
          <w:szCs w:val="22"/>
        </w:rPr>
        <w:t>díla</w:t>
      </w:r>
      <w:r w:rsidR="00234510">
        <w:rPr>
          <w:rFonts w:ascii="Arial" w:hAnsi="Arial" w:cs="Arial"/>
          <w:sz w:val="22"/>
          <w:szCs w:val="22"/>
        </w:rPr>
        <w:t xml:space="preserve"> </w:t>
      </w:r>
      <w:r w:rsidRPr="00ED52D7">
        <w:rPr>
          <w:rFonts w:ascii="Arial" w:hAnsi="Arial" w:cs="Arial"/>
          <w:sz w:val="22"/>
          <w:szCs w:val="22"/>
        </w:rPr>
        <w:t>této firmě.</w:t>
      </w:r>
    </w:p>
    <w:p w14:paraId="4F51E0AE" w14:textId="77777777" w:rsidR="007233C6" w:rsidRPr="007A3FF7" w:rsidRDefault="007233C6" w:rsidP="00517885">
      <w:pPr>
        <w:numPr>
          <w:ilvl w:val="2"/>
          <w:numId w:val="21"/>
        </w:numPr>
        <w:spacing w:after="240"/>
        <w:jc w:val="both"/>
        <w:rPr>
          <w:rFonts w:ascii="Arial" w:hAnsi="Arial" w:cs="Arial"/>
          <w:sz w:val="22"/>
          <w:szCs w:val="22"/>
        </w:rPr>
      </w:pPr>
      <w:r w:rsidRPr="007A3FF7">
        <w:rPr>
          <w:rFonts w:ascii="Arial" w:hAnsi="Arial" w:cs="Arial"/>
          <w:sz w:val="22"/>
          <w:szCs w:val="22"/>
        </w:rPr>
        <w:t xml:space="preserve">Zhotovitel na základě takto zjištěného ocenění činností vyhotoví změnový list, jehož obsahem bude zejména cena předmětné činnosti včetně detailního položkového rozpočtu a vliv této změny na dílčí a konečné termíny výstavby. V případě, že nebude vliv na termíny výstavby uveden, má se za to, že dílčí termíny </w:t>
      </w:r>
      <w:r w:rsidR="008B75C6">
        <w:rPr>
          <w:rFonts w:ascii="Arial" w:hAnsi="Arial" w:cs="Arial"/>
          <w:sz w:val="22"/>
          <w:szCs w:val="22"/>
        </w:rPr>
        <w:t>a</w:t>
      </w:r>
      <w:r w:rsidRPr="007A3FF7">
        <w:rPr>
          <w:rFonts w:ascii="Arial" w:hAnsi="Arial" w:cs="Arial"/>
          <w:sz w:val="22"/>
          <w:szCs w:val="22"/>
        </w:rPr>
        <w:t xml:space="preserve"> konečný termín výstavby bud</w:t>
      </w:r>
      <w:r w:rsidR="008B75C6">
        <w:rPr>
          <w:rFonts w:ascii="Arial" w:hAnsi="Arial" w:cs="Arial"/>
          <w:sz w:val="22"/>
          <w:szCs w:val="22"/>
        </w:rPr>
        <w:t>ou</w:t>
      </w:r>
      <w:r w:rsidRPr="007A3FF7">
        <w:rPr>
          <w:rFonts w:ascii="Arial" w:hAnsi="Arial" w:cs="Arial"/>
          <w:sz w:val="22"/>
          <w:szCs w:val="22"/>
        </w:rPr>
        <w:t xml:space="preserve"> dodržen</w:t>
      </w:r>
      <w:r w:rsidR="008B75C6">
        <w:rPr>
          <w:rFonts w:ascii="Arial" w:hAnsi="Arial" w:cs="Arial"/>
          <w:sz w:val="22"/>
          <w:szCs w:val="22"/>
        </w:rPr>
        <w:t>y</w:t>
      </w:r>
      <w:r w:rsidRPr="007A3FF7">
        <w:rPr>
          <w:rFonts w:ascii="Arial" w:hAnsi="Arial" w:cs="Arial"/>
          <w:sz w:val="22"/>
          <w:szCs w:val="22"/>
        </w:rPr>
        <w:t>.</w:t>
      </w:r>
    </w:p>
    <w:p w14:paraId="13254D0E" w14:textId="5B8FC135" w:rsidR="007233C6" w:rsidRPr="007A3FF7" w:rsidRDefault="007233C6" w:rsidP="00321257">
      <w:pPr>
        <w:numPr>
          <w:ilvl w:val="1"/>
          <w:numId w:val="21"/>
        </w:numPr>
        <w:ind w:left="567" w:hanging="567"/>
        <w:jc w:val="both"/>
        <w:rPr>
          <w:rFonts w:ascii="Arial" w:hAnsi="Arial" w:cs="Arial"/>
          <w:sz w:val="22"/>
          <w:szCs w:val="22"/>
        </w:rPr>
      </w:pPr>
      <w:r w:rsidRPr="007A3FF7">
        <w:rPr>
          <w:rFonts w:ascii="Arial" w:hAnsi="Arial" w:cs="Arial"/>
          <w:sz w:val="22"/>
          <w:szCs w:val="22"/>
        </w:rPr>
        <w:t>Objednatel připravený změnový list podle těchto pravidel odsouhlasí či opraví</w:t>
      </w:r>
      <w:r w:rsidR="00F51BEA">
        <w:rPr>
          <w:rFonts w:ascii="Arial" w:hAnsi="Arial" w:cs="Arial"/>
          <w:sz w:val="22"/>
          <w:szCs w:val="22"/>
        </w:rPr>
        <w:t>,</w:t>
      </w:r>
      <w:r w:rsidRPr="007A3FF7">
        <w:rPr>
          <w:rFonts w:ascii="Arial" w:hAnsi="Arial" w:cs="Arial"/>
          <w:sz w:val="22"/>
          <w:szCs w:val="22"/>
        </w:rPr>
        <w:t xml:space="preserve"> a to do </w:t>
      </w:r>
      <w:r w:rsidRPr="00E268AF">
        <w:rPr>
          <w:rFonts w:ascii="Arial" w:hAnsi="Arial" w:cs="Arial"/>
          <w:b/>
          <w:sz w:val="22"/>
          <w:szCs w:val="22"/>
        </w:rPr>
        <w:t>7</w:t>
      </w:r>
      <w:r w:rsidR="00C33FB0">
        <w:rPr>
          <w:rFonts w:ascii="Arial" w:hAnsi="Arial" w:cs="Arial"/>
          <w:b/>
          <w:sz w:val="22"/>
          <w:szCs w:val="22"/>
        </w:rPr>
        <w:t xml:space="preserve"> pracovních</w:t>
      </w:r>
      <w:r w:rsidRPr="00E268AF">
        <w:rPr>
          <w:rFonts w:ascii="Arial" w:hAnsi="Arial" w:cs="Arial"/>
          <w:b/>
          <w:sz w:val="22"/>
          <w:szCs w:val="22"/>
        </w:rPr>
        <w:t xml:space="preserve"> dnů</w:t>
      </w:r>
      <w:r w:rsidRPr="007A3FF7">
        <w:rPr>
          <w:rFonts w:ascii="Arial" w:hAnsi="Arial" w:cs="Arial"/>
          <w:sz w:val="22"/>
          <w:szCs w:val="22"/>
        </w:rPr>
        <w:t xml:space="preserve"> ode dne jeho předložení.</w:t>
      </w:r>
    </w:p>
    <w:p w14:paraId="1909BD66" w14:textId="77777777" w:rsidR="007233C6" w:rsidRPr="007A3FF7" w:rsidRDefault="007233C6" w:rsidP="007233C6">
      <w:pPr>
        <w:ind w:left="1389" w:hanging="709"/>
        <w:jc w:val="both"/>
        <w:rPr>
          <w:rFonts w:ascii="Arial" w:hAnsi="Arial" w:cs="Arial"/>
          <w:sz w:val="22"/>
          <w:szCs w:val="22"/>
        </w:rPr>
      </w:pPr>
    </w:p>
    <w:p w14:paraId="25B3A515" w14:textId="3723444F" w:rsidR="000643A6" w:rsidRDefault="007233C6" w:rsidP="00321257">
      <w:pPr>
        <w:numPr>
          <w:ilvl w:val="1"/>
          <w:numId w:val="21"/>
        </w:numPr>
        <w:ind w:left="567" w:hanging="567"/>
        <w:jc w:val="both"/>
        <w:rPr>
          <w:rFonts w:ascii="Arial" w:hAnsi="Arial" w:cs="Arial"/>
          <w:sz w:val="22"/>
          <w:szCs w:val="22"/>
        </w:rPr>
      </w:pPr>
      <w:r w:rsidRPr="00CE0A38">
        <w:rPr>
          <w:rFonts w:ascii="Arial" w:hAnsi="Arial" w:cs="Arial"/>
          <w:sz w:val="22"/>
          <w:szCs w:val="22"/>
        </w:rPr>
        <w:t xml:space="preserve">Zhotoviteli </w:t>
      </w:r>
      <w:r w:rsidRPr="00205BDA">
        <w:rPr>
          <w:rFonts w:ascii="Arial" w:hAnsi="Arial" w:cs="Arial"/>
          <w:sz w:val="22"/>
          <w:szCs w:val="22"/>
        </w:rPr>
        <w:t xml:space="preserve">vzniká právo na </w:t>
      </w:r>
      <w:r w:rsidR="00486C8D" w:rsidRPr="00205BDA">
        <w:rPr>
          <w:rFonts w:ascii="Arial" w:hAnsi="Arial" w:cs="Arial"/>
          <w:sz w:val="22"/>
          <w:szCs w:val="22"/>
        </w:rPr>
        <w:t xml:space="preserve">změnu </w:t>
      </w:r>
      <w:r w:rsidRPr="00205BDA">
        <w:rPr>
          <w:rFonts w:ascii="Arial" w:hAnsi="Arial" w:cs="Arial"/>
          <w:sz w:val="22"/>
          <w:szCs w:val="22"/>
        </w:rPr>
        <w:t xml:space="preserve">sjednané ceny teprve v případě, kdy změna bude zdokumentována a odsouhlasena v souladu s ustanoveními </w:t>
      </w:r>
      <w:r w:rsidR="00302FE7" w:rsidRPr="00205BDA">
        <w:rPr>
          <w:rFonts w:ascii="Arial" w:hAnsi="Arial" w:cs="Arial"/>
          <w:sz w:val="22"/>
          <w:szCs w:val="22"/>
        </w:rPr>
        <w:t xml:space="preserve">této smlouvy </w:t>
      </w:r>
      <w:r w:rsidR="00517885" w:rsidRPr="00205BDA">
        <w:rPr>
          <w:rFonts w:ascii="Arial" w:hAnsi="Arial" w:cs="Arial"/>
          <w:sz w:val="22"/>
          <w:szCs w:val="22"/>
        </w:rPr>
        <w:t xml:space="preserve">v odstavci </w:t>
      </w:r>
      <w:r w:rsidR="002E7298">
        <w:rPr>
          <w:rFonts w:ascii="Arial" w:hAnsi="Arial" w:cs="Arial"/>
          <w:sz w:val="22"/>
          <w:szCs w:val="22"/>
        </w:rPr>
        <w:br/>
      </w:r>
      <w:r w:rsidR="00CE0A38" w:rsidRPr="00205BDA">
        <w:rPr>
          <w:rFonts w:ascii="Arial" w:hAnsi="Arial" w:cs="Arial"/>
          <w:sz w:val="22"/>
          <w:szCs w:val="22"/>
        </w:rPr>
        <w:t>4.</w:t>
      </w:r>
      <w:r w:rsidR="002E7298">
        <w:rPr>
          <w:rFonts w:ascii="Arial" w:hAnsi="Arial" w:cs="Arial"/>
          <w:sz w:val="22"/>
          <w:szCs w:val="22"/>
        </w:rPr>
        <w:t xml:space="preserve"> </w:t>
      </w:r>
      <w:r w:rsidR="00302FE7" w:rsidRPr="00205BDA">
        <w:rPr>
          <w:rFonts w:ascii="Arial" w:hAnsi="Arial" w:cs="Arial"/>
          <w:sz w:val="22"/>
          <w:szCs w:val="22"/>
        </w:rPr>
        <w:t>5</w:t>
      </w:r>
      <w:r w:rsidR="00C64BFF">
        <w:rPr>
          <w:rFonts w:ascii="Arial" w:hAnsi="Arial" w:cs="Arial"/>
          <w:sz w:val="22"/>
          <w:szCs w:val="22"/>
        </w:rPr>
        <w:t>.</w:t>
      </w:r>
      <w:r w:rsidR="00302FE7" w:rsidRPr="00205BDA">
        <w:rPr>
          <w:rFonts w:ascii="Arial" w:hAnsi="Arial" w:cs="Arial"/>
          <w:sz w:val="22"/>
          <w:szCs w:val="22"/>
        </w:rPr>
        <w:t xml:space="preserve"> a </w:t>
      </w:r>
      <w:r w:rsidR="00CE0A38" w:rsidRPr="00205BDA">
        <w:rPr>
          <w:rFonts w:ascii="Arial" w:hAnsi="Arial" w:cs="Arial"/>
          <w:sz w:val="22"/>
          <w:szCs w:val="22"/>
        </w:rPr>
        <w:t>4.</w:t>
      </w:r>
      <w:r w:rsidR="002E7298">
        <w:rPr>
          <w:rFonts w:ascii="Arial" w:hAnsi="Arial" w:cs="Arial"/>
          <w:sz w:val="22"/>
          <w:szCs w:val="22"/>
        </w:rPr>
        <w:t xml:space="preserve"> </w:t>
      </w:r>
      <w:r w:rsidR="00517885" w:rsidRPr="00205BDA">
        <w:rPr>
          <w:rFonts w:ascii="Arial" w:hAnsi="Arial" w:cs="Arial"/>
          <w:sz w:val="22"/>
          <w:szCs w:val="22"/>
        </w:rPr>
        <w:t>6</w:t>
      </w:r>
      <w:r w:rsidR="00C64BFF">
        <w:rPr>
          <w:rFonts w:ascii="Arial" w:hAnsi="Arial" w:cs="Arial"/>
          <w:sz w:val="22"/>
          <w:szCs w:val="22"/>
        </w:rPr>
        <w:t>.</w:t>
      </w:r>
      <w:r w:rsidR="00F51BEA">
        <w:rPr>
          <w:rFonts w:ascii="Arial" w:hAnsi="Arial" w:cs="Arial"/>
          <w:sz w:val="22"/>
          <w:szCs w:val="22"/>
        </w:rPr>
        <w:t xml:space="preserve"> </w:t>
      </w:r>
      <w:r w:rsidR="00517885" w:rsidRPr="00205BDA">
        <w:rPr>
          <w:rFonts w:ascii="Arial" w:hAnsi="Arial" w:cs="Arial"/>
          <w:sz w:val="22"/>
          <w:szCs w:val="22"/>
        </w:rPr>
        <w:t>tohoto článku</w:t>
      </w:r>
      <w:r w:rsidRPr="00205BDA">
        <w:rPr>
          <w:rFonts w:ascii="Arial" w:hAnsi="Arial" w:cs="Arial"/>
          <w:sz w:val="22"/>
          <w:szCs w:val="22"/>
        </w:rPr>
        <w:t>.</w:t>
      </w:r>
      <w:r w:rsidR="000643A6" w:rsidRPr="00205BDA">
        <w:rPr>
          <w:rFonts w:ascii="Arial" w:hAnsi="Arial" w:cs="Arial"/>
          <w:sz w:val="22"/>
          <w:szCs w:val="22"/>
        </w:rPr>
        <w:t xml:space="preserve"> </w:t>
      </w:r>
    </w:p>
    <w:p w14:paraId="77D0E4DA" w14:textId="77777777" w:rsidR="00321257" w:rsidRPr="00205BDA" w:rsidRDefault="00321257" w:rsidP="00321257">
      <w:pPr>
        <w:jc w:val="both"/>
        <w:rPr>
          <w:rFonts w:ascii="Arial" w:hAnsi="Arial" w:cs="Arial"/>
          <w:sz w:val="22"/>
          <w:szCs w:val="22"/>
        </w:rPr>
      </w:pPr>
    </w:p>
    <w:p w14:paraId="23E87150" w14:textId="21E1C822" w:rsidR="007233C6" w:rsidRPr="007A3FF7" w:rsidRDefault="007233C6" w:rsidP="00321257">
      <w:pPr>
        <w:numPr>
          <w:ilvl w:val="1"/>
          <w:numId w:val="21"/>
        </w:numPr>
        <w:ind w:left="567" w:hanging="567"/>
        <w:jc w:val="both"/>
        <w:rPr>
          <w:rFonts w:ascii="Arial" w:hAnsi="Arial" w:cs="Arial"/>
          <w:sz w:val="22"/>
          <w:szCs w:val="22"/>
        </w:rPr>
      </w:pPr>
      <w:r w:rsidRPr="00205BDA">
        <w:rPr>
          <w:rFonts w:ascii="Arial" w:hAnsi="Arial" w:cs="Arial"/>
          <w:sz w:val="22"/>
          <w:szCs w:val="22"/>
        </w:rPr>
        <w:t xml:space="preserve">Objednatel má právo pozastavit </w:t>
      </w:r>
      <w:r w:rsidR="0009376B">
        <w:rPr>
          <w:rFonts w:ascii="Arial" w:hAnsi="Arial" w:cs="Arial"/>
          <w:sz w:val="22"/>
          <w:szCs w:val="22"/>
        </w:rPr>
        <w:t>zhotovování díla</w:t>
      </w:r>
      <w:r w:rsidRPr="00205BDA">
        <w:rPr>
          <w:rFonts w:ascii="Arial" w:hAnsi="Arial" w:cs="Arial"/>
          <w:sz w:val="22"/>
          <w:szCs w:val="22"/>
        </w:rPr>
        <w:t xml:space="preserve"> po dobu, než </w:t>
      </w:r>
      <w:r w:rsidR="006E0D0D">
        <w:rPr>
          <w:rFonts w:ascii="Arial" w:hAnsi="Arial" w:cs="Arial"/>
          <w:sz w:val="22"/>
          <w:szCs w:val="22"/>
        </w:rPr>
        <w:t>Z</w:t>
      </w:r>
      <w:r w:rsidRPr="00205BDA">
        <w:rPr>
          <w:rFonts w:ascii="Arial" w:hAnsi="Arial" w:cs="Arial"/>
          <w:sz w:val="22"/>
          <w:szCs w:val="22"/>
        </w:rPr>
        <w:t xml:space="preserve">hotovitel předloží k odsouhlasení změnový list vypracovaný dle odst. </w:t>
      </w:r>
      <w:r w:rsidR="00234510" w:rsidRPr="00205BDA">
        <w:rPr>
          <w:rFonts w:ascii="Arial" w:hAnsi="Arial" w:cs="Arial"/>
          <w:sz w:val="22"/>
          <w:szCs w:val="22"/>
        </w:rPr>
        <w:t>4. 5</w:t>
      </w:r>
      <w:r w:rsidR="002E7298">
        <w:rPr>
          <w:rFonts w:ascii="Arial" w:hAnsi="Arial" w:cs="Arial"/>
          <w:sz w:val="22"/>
          <w:szCs w:val="22"/>
        </w:rPr>
        <w:t xml:space="preserve">. </w:t>
      </w:r>
      <w:r w:rsidRPr="00205BDA">
        <w:rPr>
          <w:rFonts w:ascii="Arial" w:hAnsi="Arial" w:cs="Arial"/>
          <w:sz w:val="22"/>
          <w:szCs w:val="22"/>
        </w:rPr>
        <w:t xml:space="preserve">tohoto článku, a to za předpokladu, že doba na jeho vypracování překročila </w:t>
      </w:r>
      <w:r w:rsidR="00151538" w:rsidRPr="00205BDA">
        <w:rPr>
          <w:rFonts w:ascii="Arial" w:hAnsi="Arial" w:cs="Arial"/>
          <w:b/>
          <w:sz w:val="22"/>
          <w:szCs w:val="22"/>
        </w:rPr>
        <w:t xml:space="preserve">14 </w:t>
      </w:r>
      <w:r w:rsidRPr="00205BDA">
        <w:rPr>
          <w:rFonts w:ascii="Arial" w:hAnsi="Arial" w:cs="Arial"/>
          <w:b/>
          <w:sz w:val="22"/>
          <w:szCs w:val="22"/>
        </w:rPr>
        <w:t>dnů</w:t>
      </w:r>
      <w:r w:rsidRPr="00205BDA">
        <w:rPr>
          <w:rFonts w:ascii="Arial" w:hAnsi="Arial" w:cs="Arial"/>
          <w:sz w:val="22"/>
          <w:szCs w:val="22"/>
        </w:rPr>
        <w:t xml:space="preserve"> od prokazatelného vzniku požadavku na změnu díla. Za </w:t>
      </w:r>
      <w:r w:rsidR="002E7298">
        <w:rPr>
          <w:rFonts w:ascii="Arial" w:hAnsi="Arial" w:cs="Arial"/>
          <w:sz w:val="22"/>
          <w:szCs w:val="22"/>
        </w:rPr>
        <w:t xml:space="preserve">prokazatelný vznik požadavku na </w:t>
      </w:r>
      <w:r w:rsidRPr="00205BDA">
        <w:rPr>
          <w:rFonts w:ascii="Arial" w:hAnsi="Arial" w:cs="Arial"/>
          <w:sz w:val="22"/>
          <w:szCs w:val="22"/>
        </w:rPr>
        <w:t>změnu díla se považuje zápis do stavebního deníku s uvedením požadavku</w:t>
      </w:r>
      <w:r w:rsidRPr="007A3FF7">
        <w:rPr>
          <w:rFonts w:ascii="Arial" w:hAnsi="Arial" w:cs="Arial"/>
          <w:sz w:val="22"/>
          <w:szCs w:val="22"/>
        </w:rPr>
        <w:t xml:space="preserve"> na vypracování změnového listu s tím, že doba, po kterou byl</w:t>
      </w:r>
      <w:r w:rsidR="00310DCB">
        <w:rPr>
          <w:rFonts w:ascii="Arial" w:hAnsi="Arial" w:cs="Arial"/>
          <w:sz w:val="22"/>
          <w:szCs w:val="22"/>
        </w:rPr>
        <w:t>o</w:t>
      </w:r>
      <w:r w:rsidRPr="007A3FF7">
        <w:rPr>
          <w:rFonts w:ascii="Arial" w:hAnsi="Arial" w:cs="Arial"/>
          <w:sz w:val="22"/>
          <w:szCs w:val="22"/>
        </w:rPr>
        <w:t xml:space="preserve"> </w:t>
      </w:r>
      <w:r w:rsidR="00CA7EBC">
        <w:rPr>
          <w:rFonts w:ascii="Arial" w:hAnsi="Arial" w:cs="Arial"/>
          <w:sz w:val="22"/>
          <w:szCs w:val="22"/>
        </w:rPr>
        <w:t>provádění díla</w:t>
      </w:r>
      <w:r w:rsidR="00CA7EBC" w:rsidRPr="007A3FF7">
        <w:rPr>
          <w:rFonts w:ascii="Arial" w:hAnsi="Arial" w:cs="Arial"/>
          <w:sz w:val="22"/>
          <w:szCs w:val="22"/>
        </w:rPr>
        <w:t xml:space="preserve"> </w:t>
      </w:r>
      <w:r w:rsidRPr="007A3FF7">
        <w:rPr>
          <w:rFonts w:ascii="Arial" w:hAnsi="Arial" w:cs="Arial"/>
          <w:sz w:val="22"/>
          <w:szCs w:val="22"/>
        </w:rPr>
        <w:t>pozastaven</w:t>
      </w:r>
      <w:r w:rsidR="00CA7EBC">
        <w:rPr>
          <w:rFonts w:ascii="Arial" w:hAnsi="Arial" w:cs="Arial"/>
          <w:sz w:val="22"/>
          <w:szCs w:val="22"/>
        </w:rPr>
        <w:t>o</w:t>
      </w:r>
      <w:r w:rsidRPr="007A3FF7">
        <w:rPr>
          <w:rFonts w:ascii="Arial" w:hAnsi="Arial" w:cs="Arial"/>
          <w:sz w:val="22"/>
          <w:szCs w:val="22"/>
        </w:rPr>
        <w:t>, nemá vliv na termín dokončení díla.</w:t>
      </w:r>
    </w:p>
    <w:p w14:paraId="274FD61E" w14:textId="77777777" w:rsidR="000643A6" w:rsidRPr="007A3FF7" w:rsidRDefault="000643A6" w:rsidP="007233C6">
      <w:pPr>
        <w:ind w:left="709" w:hanging="709"/>
        <w:jc w:val="both"/>
        <w:rPr>
          <w:rFonts w:ascii="Arial" w:hAnsi="Arial" w:cs="Arial"/>
          <w:sz w:val="22"/>
          <w:szCs w:val="22"/>
        </w:rPr>
      </w:pPr>
    </w:p>
    <w:p w14:paraId="3CD5FE63" w14:textId="77777777" w:rsidR="007233C6" w:rsidRPr="007A3FF7" w:rsidRDefault="007233C6" w:rsidP="00321257">
      <w:pPr>
        <w:numPr>
          <w:ilvl w:val="1"/>
          <w:numId w:val="21"/>
        </w:numPr>
        <w:ind w:left="567" w:hanging="567"/>
        <w:jc w:val="both"/>
        <w:rPr>
          <w:rFonts w:ascii="Arial" w:hAnsi="Arial" w:cs="Arial"/>
          <w:sz w:val="22"/>
          <w:szCs w:val="22"/>
        </w:rPr>
      </w:pPr>
      <w:r w:rsidRPr="007A3FF7">
        <w:rPr>
          <w:rFonts w:ascii="Arial" w:hAnsi="Arial" w:cs="Arial"/>
          <w:sz w:val="22"/>
          <w:szCs w:val="22"/>
        </w:rPr>
        <w:t>Obě smluvní strany se zavazují, že ve všech případech shora uvedených budou jednat bez zbytečného odkladu.</w:t>
      </w:r>
    </w:p>
    <w:p w14:paraId="788CEC5C" w14:textId="77777777" w:rsidR="007233C6" w:rsidRPr="007A3FF7" w:rsidRDefault="007233C6" w:rsidP="007233C6">
      <w:pPr>
        <w:tabs>
          <w:tab w:val="center" w:pos="709"/>
          <w:tab w:val="center" w:pos="4536"/>
          <w:tab w:val="right" w:pos="9072"/>
        </w:tabs>
        <w:ind w:left="709" w:hanging="709"/>
        <w:rPr>
          <w:rFonts w:ascii="Arial" w:hAnsi="Arial" w:cs="Arial"/>
          <w:sz w:val="22"/>
          <w:szCs w:val="22"/>
        </w:rPr>
      </w:pPr>
    </w:p>
    <w:p w14:paraId="515481CD" w14:textId="7E6A4CA7" w:rsidR="007233C6" w:rsidRPr="00ED52D7" w:rsidRDefault="007233C6" w:rsidP="00321257">
      <w:pPr>
        <w:numPr>
          <w:ilvl w:val="1"/>
          <w:numId w:val="21"/>
        </w:numPr>
        <w:ind w:left="567" w:hanging="567"/>
        <w:jc w:val="both"/>
        <w:rPr>
          <w:rFonts w:ascii="Arial" w:hAnsi="Arial" w:cs="Arial"/>
          <w:sz w:val="22"/>
          <w:szCs w:val="22"/>
        </w:rPr>
      </w:pPr>
      <w:r w:rsidRPr="007A3FF7">
        <w:rPr>
          <w:rFonts w:ascii="Arial" w:hAnsi="Arial" w:cs="Arial"/>
          <w:sz w:val="22"/>
          <w:szCs w:val="22"/>
        </w:rPr>
        <w:t>Práce, které nebudou po dohodě smluvních stran provedeny, ačkoliv jsou součástí sjednaného předmětu plnění, budou z </w:t>
      </w:r>
      <w:r w:rsidRPr="00205BDA">
        <w:rPr>
          <w:rFonts w:ascii="Arial" w:hAnsi="Arial" w:cs="Arial"/>
          <w:sz w:val="22"/>
          <w:szCs w:val="22"/>
        </w:rPr>
        <w:t>celkové ceny díla odečteny, přičemž se při jejich ocenění bude po</w:t>
      </w:r>
      <w:r w:rsidR="003814D2" w:rsidRPr="00205BDA">
        <w:rPr>
          <w:rFonts w:ascii="Arial" w:hAnsi="Arial" w:cs="Arial"/>
          <w:sz w:val="22"/>
          <w:szCs w:val="22"/>
        </w:rPr>
        <w:t>stupovat v souladu s odstavcem 4</w:t>
      </w:r>
      <w:r w:rsidRPr="00205BDA">
        <w:rPr>
          <w:rFonts w:ascii="Arial" w:hAnsi="Arial" w:cs="Arial"/>
          <w:sz w:val="22"/>
          <w:szCs w:val="22"/>
        </w:rPr>
        <w:t>.</w:t>
      </w:r>
      <w:r w:rsidR="002E7298">
        <w:rPr>
          <w:rFonts w:ascii="Arial" w:hAnsi="Arial" w:cs="Arial"/>
          <w:sz w:val="22"/>
          <w:szCs w:val="22"/>
        </w:rPr>
        <w:t xml:space="preserve"> </w:t>
      </w:r>
      <w:r w:rsidRPr="00205BDA">
        <w:rPr>
          <w:rFonts w:ascii="Arial" w:hAnsi="Arial" w:cs="Arial"/>
          <w:sz w:val="22"/>
          <w:szCs w:val="22"/>
        </w:rPr>
        <w:t>5</w:t>
      </w:r>
      <w:r w:rsidR="00C64BFF">
        <w:rPr>
          <w:rFonts w:ascii="Arial" w:hAnsi="Arial" w:cs="Arial"/>
          <w:sz w:val="22"/>
          <w:szCs w:val="22"/>
        </w:rPr>
        <w:t>.</w:t>
      </w:r>
      <w:r w:rsidRPr="00205BDA">
        <w:rPr>
          <w:rFonts w:ascii="Arial" w:hAnsi="Arial" w:cs="Arial"/>
          <w:sz w:val="22"/>
          <w:szCs w:val="22"/>
        </w:rPr>
        <w:t xml:space="preserve"> tohoto článku.</w:t>
      </w:r>
    </w:p>
    <w:p w14:paraId="32048365" w14:textId="77777777" w:rsidR="00ED52D7" w:rsidRDefault="00ED52D7" w:rsidP="00ED52D7">
      <w:pPr>
        <w:rPr>
          <w:rFonts w:ascii="Arial" w:hAnsi="Arial" w:cs="Arial"/>
          <w:b/>
          <w:sz w:val="22"/>
          <w:szCs w:val="22"/>
        </w:rPr>
      </w:pPr>
    </w:p>
    <w:p w14:paraId="72317F13" w14:textId="77777777" w:rsidR="00C05AAA" w:rsidRDefault="00C05AAA" w:rsidP="00ED52D7">
      <w:pPr>
        <w:rPr>
          <w:rFonts w:ascii="Arial" w:hAnsi="Arial" w:cs="Arial"/>
          <w:b/>
          <w:sz w:val="22"/>
          <w:szCs w:val="22"/>
        </w:rPr>
      </w:pPr>
    </w:p>
    <w:p w14:paraId="6FE4DD62" w14:textId="77777777" w:rsidR="007233C6" w:rsidRPr="00205BDA" w:rsidRDefault="007233C6" w:rsidP="007233C6">
      <w:pPr>
        <w:numPr>
          <w:ilvl w:val="0"/>
          <w:numId w:val="21"/>
        </w:numPr>
        <w:spacing w:after="240"/>
        <w:ind w:hanging="703"/>
        <w:jc w:val="center"/>
        <w:rPr>
          <w:rFonts w:ascii="Arial" w:hAnsi="Arial" w:cs="Arial"/>
          <w:b/>
          <w:bCs/>
          <w:sz w:val="22"/>
          <w:szCs w:val="22"/>
          <w:u w:val="single"/>
        </w:rPr>
      </w:pPr>
      <w:r w:rsidRPr="00205BDA">
        <w:rPr>
          <w:rFonts w:ascii="Arial" w:hAnsi="Arial" w:cs="Arial"/>
          <w:b/>
          <w:iCs/>
          <w:sz w:val="22"/>
          <w:szCs w:val="22"/>
        </w:rPr>
        <w:t>Platební podmínky</w:t>
      </w:r>
    </w:p>
    <w:p w14:paraId="3A0DDE94" w14:textId="27F946A6" w:rsidR="00CC4661" w:rsidRPr="00A83AA8" w:rsidRDefault="00CC4661" w:rsidP="00321257">
      <w:pPr>
        <w:numPr>
          <w:ilvl w:val="1"/>
          <w:numId w:val="21"/>
        </w:numPr>
        <w:ind w:left="567" w:hanging="567"/>
        <w:jc w:val="both"/>
        <w:rPr>
          <w:rFonts w:ascii="Arial" w:hAnsi="Arial" w:cs="Arial"/>
          <w:sz w:val="22"/>
          <w:szCs w:val="22"/>
        </w:rPr>
      </w:pPr>
      <w:r w:rsidRPr="007A3FF7">
        <w:rPr>
          <w:rFonts w:ascii="Arial" w:hAnsi="Arial" w:cs="Arial"/>
          <w:sz w:val="22"/>
          <w:szCs w:val="22"/>
        </w:rPr>
        <w:t xml:space="preserve">Objednatel nebude poskytovat zálohy na provádění díla. </w:t>
      </w:r>
      <w:r>
        <w:rPr>
          <w:rFonts w:ascii="Arial" w:hAnsi="Arial" w:cs="Arial"/>
          <w:sz w:val="22"/>
          <w:szCs w:val="22"/>
        </w:rPr>
        <w:t>O</w:t>
      </w:r>
      <w:r w:rsidRPr="007A3FF7">
        <w:rPr>
          <w:rFonts w:ascii="Arial" w:hAnsi="Arial" w:cs="Arial"/>
          <w:sz w:val="22"/>
          <w:szCs w:val="22"/>
        </w:rPr>
        <w:t xml:space="preserve">bjednatel bude hradit </w:t>
      </w:r>
      <w:r>
        <w:rPr>
          <w:rFonts w:ascii="Arial" w:hAnsi="Arial" w:cs="Arial"/>
          <w:sz w:val="22"/>
          <w:szCs w:val="22"/>
        </w:rPr>
        <w:t>dohod</w:t>
      </w:r>
      <w:r w:rsidR="00F51BEA">
        <w:rPr>
          <w:rFonts w:ascii="Arial" w:hAnsi="Arial" w:cs="Arial"/>
          <w:sz w:val="22"/>
          <w:szCs w:val="22"/>
        </w:rPr>
        <w:t xml:space="preserve">nutou cenu dle čl. 4 odst. 4.1 </w:t>
      </w:r>
      <w:r>
        <w:rPr>
          <w:rFonts w:ascii="Arial" w:hAnsi="Arial" w:cs="Arial"/>
          <w:sz w:val="22"/>
          <w:szCs w:val="22"/>
        </w:rPr>
        <w:t xml:space="preserve">této smlouvy na základě </w:t>
      </w:r>
      <w:r w:rsidRPr="007A3FF7">
        <w:rPr>
          <w:rFonts w:ascii="Arial" w:hAnsi="Arial" w:cs="Arial"/>
          <w:sz w:val="22"/>
          <w:szCs w:val="22"/>
        </w:rPr>
        <w:t>Zhotovitel</w:t>
      </w:r>
      <w:r>
        <w:rPr>
          <w:rFonts w:ascii="Arial" w:hAnsi="Arial" w:cs="Arial"/>
          <w:sz w:val="22"/>
          <w:szCs w:val="22"/>
        </w:rPr>
        <w:t>em</w:t>
      </w:r>
      <w:r w:rsidRPr="007A3FF7">
        <w:rPr>
          <w:rFonts w:ascii="Arial" w:hAnsi="Arial" w:cs="Arial"/>
          <w:sz w:val="22"/>
          <w:szCs w:val="22"/>
        </w:rPr>
        <w:t xml:space="preserve"> </w:t>
      </w:r>
      <w:r>
        <w:rPr>
          <w:rFonts w:ascii="Arial" w:hAnsi="Arial" w:cs="Arial"/>
          <w:sz w:val="22"/>
          <w:szCs w:val="22"/>
        </w:rPr>
        <w:t xml:space="preserve">vystavené </w:t>
      </w:r>
      <w:r w:rsidRPr="007A3FF7">
        <w:rPr>
          <w:rFonts w:ascii="Arial" w:hAnsi="Arial" w:cs="Arial"/>
          <w:sz w:val="22"/>
          <w:szCs w:val="22"/>
        </w:rPr>
        <w:t>faktury za práce a dodávky</w:t>
      </w:r>
      <w:r>
        <w:rPr>
          <w:rFonts w:ascii="Arial" w:hAnsi="Arial" w:cs="Arial"/>
          <w:sz w:val="22"/>
          <w:szCs w:val="22"/>
        </w:rPr>
        <w:t xml:space="preserve"> a služby</w:t>
      </w:r>
      <w:r w:rsidRPr="007A3FF7">
        <w:rPr>
          <w:rFonts w:ascii="Arial" w:hAnsi="Arial" w:cs="Arial"/>
          <w:sz w:val="22"/>
          <w:szCs w:val="22"/>
        </w:rPr>
        <w:t xml:space="preserve"> </w:t>
      </w:r>
      <w:r>
        <w:rPr>
          <w:rFonts w:ascii="Arial" w:hAnsi="Arial" w:cs="Arial"/>
          <w:sz w:val="22"/>
          <w:szCs w:val="22"/>
        </w:rPr>
        <w:t xml:space="preserve">provedené </w:t>
      </w:r>
      <w:r w:rsidRPr="007A3FF7">
        <w:rPr>
          <w:rFonts w:ascii="Arial" w:hAnsi="Arial" w:cs="Arial"/>
          <w:sz w:val="22"/>
          <w:szCs w:val="22"/>
        </w:rPr>
        <w:t>v </w:t>
      </w:r>
      <w:r w:rsidRPr="00A83AA8">
        <w:rPr>
          <w:rFonts w:ascii="Arial" w:hAnsi="Arial" w:cs="Arial"/>
          <w:sz w:val="22"/>
          <w:szCs w:val="22"/>
        </w:rPr>
        <w:t>uplynulém kalendářním měsíci.</w:t>
      </w:r>
      <w:r w:rsidR="00364861" w:rsidRPr="00A83AA8">
        <w:rPr>
          <w:rFonts w:ascii="Arial" w:hAnsi="Arial" w:cs="Arial"/>
          <w:sz w:val="22"/>
          <w:szCs w:val="22"/>
        </w:rPr>
        <w:t xml:space="preserve"> </w:t>
      </w:r>
    </w:p>
    <w:p w14:paraId="4120B5D9" w14:textId="77777777" w:rsidR="00CC4661" w:rsidRPr="007A3FF7" w:rsidRDefault="00CC4661" w:rsidP="00CC4661">
      <w:pPr>
        <w:tabs>
          <w:tab w:val="center" w:pos="709"/>
          <w:tab w:val="center" w:pos="4536"/>
          <w:tab w:val="right" w:pos="9072"/>
        </w:tabs>
        <w:ind w:left="709" w:hanging="709"/>
        <w:jc w:val="both"/>
        <w:rPr>
          <w:rFonts w:ascii="Arial" w:hAnsi="Arial" w:cs="Arial"/>
          <w:sz w:val="22"/>
          <w:szCs w:val="22"/>
        </w:rPr>
      </w:pPr>
    </w:p>
    <w:p w14:paraId="1EED16C2" w14:textId="79F59D15" w:rsidR="00CC4661" w:rsidRPr="007A3FF7" w:rsidRDefault="00CC4661" w:rsidP="00321257">
      <w:pPr>
        <w:numPr>
          <w:ilvl w:val="1"/>
          <w:numId w:val="21"/>
        </w:numPr>
        <w:ind w:left="567" w:hanging="567"/>
        <w:jc w:val="both"/>
        <w:rPr>
          <w:rFonts w:ascii="Arial" w:hAnsi="Arial" w:cs="Arial"/>
          <w:sz w:val="22"/>
          <w:szCs w:val="22"/>
        </w:rPr>
      </w:pPr>
      <w:r w:rsidRPr="007A3FF7">
        <w:rPr>
          <w:rFonts w:ascii="Arial" w:hAnsi="Arial" w:cs="Arial"/>
          <w:sz w:val="22"/>
          <w:szCs w:val="22"/>
        </w:rPr>
        <w:t xml:space="preserve">Podkladem k vystavení faktury - </w:t>
      </w:r>
      <w:r w:rsidR="00234510">
        <w:rPr>
          <w:rFonts w:ascii="Arial" w:hAnsi="Arial" w:cs="Arial"/>
          <w:sz w:val="22"/>
          <w:szCs w:val="22"/>
        </w:rPr>
        <w:t xml:space="preserve">daňového dokladu - </w:t>
      </w:r>
      <w:r w:rsidR="00310DCB">
        <w:rPr>
          <w:rFonts w:ascii="Arial" w:hAnsi="Arial" w:cs="Arial"/>
          <w:sz w:val="22"/>
          <w:szCs w:val="22"/>
        </w:rPr>
        <w:t>budou</w:t>
      </w:r>
      <w:r w:rsidRPr="00B63F18">
        <w:rPr>
          <w:rFonts w:ascii="Arial" w:hAnsi="Arial" w:cs="Arial"/>
          <w:sz w:val="22"/>
          <w:szCs w:val="22"/>
        </w:rPr>
        <w:t xml:space="preserve"> soupisy skutečně provedených prací a dodávek</w:t>
      </w:r>
      <w:r>
        <w:rPr>
          <w:rFonts w:ascii="Arial" w:hAnsi="Arial" w:cs="Arial"/>
          <w:sz w:val="22"/>
          <w:szCs w:val="22"/>
        </w:rPr>
        <w:t xml:space="preserve"> a služeb</w:t>
      </w:r>
      <w:r w:rsidRPr="00B63F18">
        <w:rPr>
          <w:rFonts w:ascii="Arial" w:hAnsi="Arial" w:cs="Arial"/>
          <w:sz w:val="22"/>
          <w:szCs w:val="22"/>
        </w:rPr>
        <w:t xml:space="preserve"> </w:t>
      </w:r>
      <w:r w:rsidR="009411DF">
        <w:rPr>
          <w:rFonts w:ascii="Arial" w:hAnsi="Arial" w:cs="Arial"/>
          <w:sz w:val="22"/>
          <w:szCs w:val="22"/>
        </w:rPr>
        <w:t>v uplynulém kalendářním měsíci Z</w:t>
      </w:r>
      <w:r w:rsidRPr="00B63F18">
        <w:rPr>
          <w:rFonts w:ascii="Arial" w:hAnsi="Arial" w:cs="Arial"/>
          <w:sz w:val="22"/>
          <w:szCs w:val="22"/>
        </w:rPr>
        <w:t>hotovitelem. Zhotovitel je povinen předat soupis skutečně provedených prací a dodávek technickému dozoru stavebníka</w:t>
      </w:r>
      <w:r w:rsidRPr="006045D5">
        <w:rPr>
          <w:rFonts w:ascii="Arial" w:hAnsi="Arial" w:cs="Arial"/>
          <w:sz w:val="22"/>
          <w:szCs w:val="22"/>
        </w:rPr>
        <w:t xml:space="preserve"> </w:t>
      </w:r>
      <w:r w:rsidRPr="00B63F18">
        <w:rPr>
          <w:rFonts w:ascii="Arial" w:hAnsi="Arial" w:cs="Arial"/>
          <w:sz w:val="22"/>
          <w:szCs w:val="22"/>
        </w:rPr>
        <w:t>(dále jen „TDS</w:t>
      </w:r>
      <w:r>
        <w:rPr>
          <w:rFonts w:ascii="Arial" w:hAnsi="Arial" w:cs="Arial"/>
          <w:sz w:val="22"/>
          <w:szCs w:val="22"/>
        </w:rPr>
        <w:t xml:space="preserve">) </w:t>
      </w:r>
      <w:r w:rsidRPr="00B63F18">
        <w:rPr>
          <w:rFonts w:ascii="Arial" w:hAnsi="Arial" w:cs="Arial"/>
          <w:sz w:val="22"/>
          <w:szCs w:val="22"/>
        </w:rPr>
        <w:t>/</w:t>
      </w:r>
      <w:r w:rsidR="004452AF">
        <w:rPr>
          <w:rFonts w:ascii="Arial" w:hAnsi="Arial" w:cs="Arial"/>
          <w:sz w:val="22"/>
          <w:szCs w:val="22"/>
        </w:rPr>
        <w:t xml:space="preserve"> </w:t>
      </w:r>
      <w:r w:rsidR="001973EA">
        <w:rPr>
          <w:rFonts w:ascii="Arial" w:hAnsi="Arial" w:cs="Arial"/>
          <w:sz w:val="22"/>
          <w:szCs w:val="22"/>
        </w:rPr>
        <w:t>O</w:t>
      </w:r>
      <w:r w:rsidRPr="00B63F18">
        <w:rPr>
          <w:rFonts w:ascii="Arial" w:hAnsi="Arial" w:cs="Arial"/>
          <w:sz w:val="22"/>
          <w:szCs w:val="22"/>
        </w:rPr>
        <w:t>bjednatele k odsouhlasení nejpozději k 25. dni příslušného měsíce. TDS připojí své stanovisko</w:t>
      </w:r>
      <w:r w:rsidRPr="007A3FF7">
        <w:rPr>
          <w:rFonts w:ascii="Arial" w:hAnsi="Arial" w:cs="Arial"/>
          <w:sz w:val="22"/>
          <w:szCs w:val="22"/>
        </w:rPr>
        <w:t xml:space="preserve"> k soupisům provedených prací a dodávek a </w:t>
      </w:r>
      <w:r>
        <w:rPr>
          <w:rFonts w:ascii="Arial" w:hAnsi="Arial" w:cs="Arial"/>
          <w:sz w:val="22"/>
          <w:szCs w:val="22"/>
        </w:rPr>
        <w:t xml:space="preserve">služeb a </w:t>
      </w:r>
      <w:r w:rsidRPr="007A3FF7">
        <w:rPr>
          <w:rFonts w:ascii="Arial" w:hAnsi="Arial" w:cs="Arial"/>
          <w:sz w:val="22"/>
          <w:szCs w:val="22"/>
        </w:rPr>
        <w:t xml:space="preserve">vrátí jej zpět </w:t>
      </w:r>
      <w:r w:rsidR="009411DF">
        <w:rPr>
          <w:rFonts w:ascii="Arial" w:hAnsi="Arial" w:cs="Arial"/>
          <w:sz w:val="22"/>
          <w:szCs w:val="22"/>
        </w:rPr>
        <w:t>Z</w:t>
      </w:r>
      <w:r w:rsidRPr="007A3FF7">
        <w:rPr>
          <w:rFonts w:ascii="Arial" w:hAnsi="Arial" w:cs="Arial"/>
          <w:sz w:val="22"/>
          <w:szCs w:val="22"/>
        </w:rPr>
        <w:t xml:space="preserve">hotoviteli nejpozději do 3 pracovních dnů od jejich obdržení. </w:t>
      </w:r>
    </w:p>
    <w:p w14:paraId="088ECA8D" w14:textId="77777777" w:rsidR="00CC4661" w:rsidRPr="007A3FF7" w:rsidRDefault="00CC4661" w:rsidP="00CC4661">
      <w:pPr>
        <w:tabs>
          <w:tab w:val="center" w:pos="709"/>
          <w:tab w:val="center" w:pos="4536"/>
          <w:tab w:val="right" w:pos="9072"/>
        </w:tabs>
        <w:ind w:left="709" w:hanging="709"/>
        <w:jc w:val="both"/>
        <w:rPr>
          <w:rFonts w:ascii="Arial" w:hAnsi="Arial" w:cs="Arial"/>
          <w:sz w:val="22"/>
          <w:szCs w:val="22"/>
        </w:rPr>
      </w:pPr>
    </w:p>
    <w:p w14:paraId="68FD2DEE" w14:textId="77777777" w:rsidR="00CC4661" w:rsidRPr="00F51BEA" w:rsidRDefault="00CC4661" w:rsidP="00321257">
      <w:pPr>
        <w:numPr>
          <w:ilvl w:val="1"/>
          <w:numId w:val="21"/>
        </w:numPr>
        <w:ind w:left="567" w:hanging="567"/>
        <w:jc w:val="both"/>
        <w:rPr>
          <w:rFonts w:ascii="Arial" w:hAnsi="Arial" w:cs="Arial"/>
          <w:sz w:val="22"/>
          <w:szCs w:val="22"/>
        </w:rPr>
      </w:pPr>
      <w:r w:rsidRPr="007A3FF7">
        <w:rPr>
          <w:rFonts w:ascii="Arial" w:hAnsi="Arial" w:cs="Arial"/>
          <w:sz w:val="22"/>
          <w:szCs w:val="22"/>
        </w:rPr>
        <w:t xml:space="preserve">Soupis skutečně provedených prací a dodávek </w:t>
      </w:r>
      <w:r>
        <w:rPr>
          <w:rFonts w:ascii="Arial" w:hAnsi="Arial" w:cs="Arial"/>
          <w:sz w:val="22"/>
          <w:szCs w:val="22"/>
        </w:rPr>
        <w:t xml:space="preserve">a služeb v příslušném kalendářním měsíci musí </w:t>
      </w:r>
      <w:r w:rsidRPr="007A3FF7">
        <w:rPr>
          <w:rFonts w:ascii="Arial" w:hAnsi="Arial" w:cs="Arial"/>
          <w:sz w:val="22"/>
          <w:szCs w:val="22"/>
        </w:rPr>
        <w:t>vycház</w:t>
      </w:r>
      <w:r>
        <w:rPr>
          <w:rFonts w:ascii="Arial" w:hAnsi="Arial" w:cs="Arial"/>
          <w:sz w:val="22"/>
          <w:szCs w:val="22"/>
        </w:rPr>
        <w:t xml:space="preserve">et </w:t>
      </w:r>
      <w:r w:rsidRPr="007A3FF7">
        <w:rPr>
          <w:rFonts w:ascii="Arial" w:hAnsi="Arial" w:cs="Arial"/>
          <w:sz w:val="22"/>
          <w:szCs w:val="22"/>
        </w:rPr>
        <w:t>z nabídkového rozpočtu, který byl vypracován oceněním soupisu prací</w:t>
      </w:r>
      <w:r>
        <w:rPr>
          <w:rFonts w:ascii="Arial" w:hAnsi="Arial" w:cs="Arial"/>
          <w:sz w:val="22"/>
          <w:szCs w:val="22"/>
        </w:rPr>
        <w:t xml:space="preserve">, dodávek a služeb </w:t>
      </w:r>
      <w:r w:rsidR="009411DF">
        <w:rPr>
          <w:rFonts w:ascii="Arial" w:hAnsi="Arial" w:cs="Arial"/>
          <w:sz w:val="22"/>
          <w:szCs w:val="22"/>
        </w:rPr>
        <w:t>Z</w:t>
      </w:r>
      <w:r w:rsidRPr="007A3FF7">
        <w:rPr>
          <w:rFonts w:ascii="Arial" w:hAnsi="Arial" w:cs="Arial"/>
          <w:sz w:val="22"/>
          <w:szCs w:val="22"/>
        </w:rPr>
        <w:t xml:space="preserve">hotovitelem a je </w:t>
      </w:r>
      <w:r w:rsidR="00F51BEA">
        <w:rPr>
          <w:rFonts w:ascii="Arial" w:hAnsi="Arial" w:cs="Arial"/>
          <w:sz w:val="22"/>
          <w:szCs w:val="22"/>
        </w:rPr>
        <w:t>jako příloha č. 1</w:t>
      </w:r>
      <w:r w:rsidRPr="001F2D63">
        <w:rPr>
          <w:rFonts w:ascii="Arial" w:hAnsi="Arial" w:cs="Arial"/>
          <w:sz w:val="22"/>
          <w:szCs w:val="22"/>
        </w:rPr>
        <w:t xml:space="preserve"> nedílnou součástí této </w:t>
      </w:r>
      <w:r w:rsidRPr="00F51BEA">
        <w:rPr>
          <w:rFonts w:ascii="Arial" w:hAnsi="Arial" w:cs="Arial"/>
          <w:sz w:val="22"/>
          <w:szCs w:val="22"/>
        </w:rPr>
        <w:t>smlouvy.</w:t>
      </w:r>
    </w:p>
    <w:p w14:paraId="53D7F1D4" w14:textId="77777777" w:rsidR="00CC4661" w:rsidRPr="00F51BEA" w:rsidRDefault="00321257" w:rsidP="00CC4661">
      <w:pPr>
        <w:tabs>
          <w:tab w:val="center" w:pos="709"/>
          <w:tab w:val="center" w:pos="4536"/>
          <w:tab w:val="right" w:pos="9072"/>
        </w:tabs>
        <w:ind w:left="709" w:hanging="709"/>
        <w:jc w:val="both"/>
        <w:rPr>
          <w:rFonts w:ascii="Arial" w:hAnsi="Arial" w:cs="Arial"/>
          <w:sz w:val="22"/>
          <w:szCs w:val="22"/>
        </w:rPr>
      </w:pPr>
      <w:r>
        <w:rPr>
          <w:rFonts w:ascii="Arial" w:hAnsi="Arial" w:cs="Arial"/>
          <w:sz w:val="22"/>
          <w:szCs w:val="22"/>
        </w:rPr>
        <w:tab/>
        <w:t xml:space="preserve">         </w:t>
      </w:r>
      <w:r w:rsidR="00CC4661" w:rsidRPr="00F51BEA">
        <w:rPr>
          <w:rFonts w:ascii="Arial" w:hAnsi="Arial" w:cs="Arial"/>
          <w:sz w:val="22"/>
          <w:szCs w:val="22"/>
        </w:rPr>
        <w:t>Soupis skutečně provedených prací musí obsahovat:</w:t>
      </w:r>
    </w:p>
    <w:p w14:paraId="1E654136" w14:textId="77777777" w:rsidR="00CC4661" w:rsidRPr="00F51BEA" w:rsidRDefault="00CC4661" w:rsidP="00CC4661">
      <w:pPr>
        <w:numPr>
          <w:ilvl w:val="0"/>
          <w:numId w:val="23"/>
        </w:numPr>
        <w:ind w:left="993" w:hanging="284"/>
        <w:rPr>
          <w:rFonts w:ascii="Arial" w:hAnsi="Arial" w:cs="Arial"/>
          <w:sz w:val="22"/>
          <w:szCs w:val="22"/>
        </w:rPr>
      </w:pPr>
      <w:r w:rsidRPr="00F51BEA">
        <w:rPr>
          <w:rFonts w:ascii="Arial" w:hAnsi="Arial" w:cs="Arial"/>
          <w:sz w:val="22"/>
          <w:szCs w:val="22"/>
        </w:rPr>
        <w:t>počet měrných jednotek celkem (podle přílohy č. 1),</w:t>
      </w:r>
    </w:p>
    <w:p w14:paraId="2D837D60" w14:textId="77777777" w:rsidR="00CC4661" w:rsidRPr="00F51BEA" w:rsidRDefault="00CC4661" w:rsidP="00CC4661">
      <w:pPr>
        <w:numPr>
          <w:ilvl w:val="0"/>
          <w:numId w:val="23"/>
        </w:numPr>
        <w:ind w:left="993" w:hanging="284"/>
        <w:jc w:val="both"/>
        <w:rPr>
          <w:rFonts w:ascii="Arial" w:hAnsi="Arial" w:cs="Arial"/>
          <w:sz w:val="22"/>
          <w:szCs w:val="22"/>
        </w:rPr>
      </w:pPr>
      <w:r w:rsidRPr="00F51BEA">
        <w:rPr>
          <w:rFonts w:ascii="Arial" w:hAnsi="Arial" w:cs="Arial"/>
          <w:sz w:val="22"/>
          <w:szCs w:val="22"/>
        </w:rPr>
        <w:t xml:space="preserve">počet měrných jednotek provedených v průběhu daného fakturačního období, na které je vystavena faktura </w:t>
      </w:r>
      <w:r w:rsidR="009411DF">
        <w:rPr>
          <w:rFonts w:ascii="Arial" w:hAnsi="Arial" w:cs="Arial"/>
          <w:sz w:val="22"/>
          <w:szCs w:val="22"/>
        </w:rPr>
        <w:t>Z</w:t>
      </w:r>
      <w:r w:rsidRPr="00F51BEA">
        <w:rPr>
          <w:rFonts w:ascii="Arial" w:hAnsi="Arial" w:cs="Arial"/>
          <w:sz w:val="22"/>
          <w:szCs w:val="22"/>
        </w:rPr>
        <w:t>hotovitele (v daném fakturačním období fakturované položky).</w:t>
      </w:r>
    </w:p>
    <w:p w14:paraId="286D8DAA" w14:textId="5E98301A" w:rsidR="003D1803" w:rsidRPr="00205BDA" w:rsidRDefault="00CC4661" w:rsidP="003D1803">
      <w:pPr>
        <w:tabs>
          <w:tab w:val="center" w:pos="709"/>
          <w:tab w:val="center" w:pos="4536"/>
          <w:tab w:val="right" w:pos="9072"/>
        </w:tabs>
        <w:ind w:left="709"/>
        <w:jc w:val="both"/>
        <w:rPr>
          <w:rFonts w:ascii="Arial" w:hAnsi="Arial" w:cs="Arial"/>
          <w:sz w:val="22"/>
          <w:szCs w:val="22"/>
        </w:rPr>
      </w:pPr>
      <w:r w:rsidRPr="00F51BEA">
        <w:rPr>
          <w:rFonts w:ascii="Arial" w:hAnsi="Arial" w:cs="Arial"/>
          <w:sz w:val="22"/>
          <w:szCs w:val="22"/>
        </w:rPr>
        <w:t xml:space="preserve">Soupis skutečně provedených prací, který bude </w:t>
      </w:r>
      <w:r w:rsidR="009411DF">
        <w:rPr>
          <w:rFonts w:ascii="Arial" w:hAnsi="Arial" w:cs="Arial"/>
          <w:sz w:val="22"/>
          <w:szCs w:val="22"/>
        </w:rPr>
        <w:t>Z</w:t>
      </w:r>
      <w:r w:rsidRPr="00F51BEA">
        <w:rPr>
          <w:rFonts w:ascii="Arial" w:hAnsi="Arial" w:cs="Arial"/>
          <w:sz w:val="22"/>
          <w:szCs w:val="22"/>
        </w:rPr>
        <w:t>hotovitel</w:t>
      </w:r>
      <w:r w:rsidRPr="007A3FF7">
        <w:rPr>
          <w:rFonts w:ascii="Arial" w:hAnsi="Arial" w:cs="Arial"/>
          <w:sz w:val="22"/>
          <w:szCs w:val="22"/>
        </w:rPr>
        <w:t xml:space="preserve"> předkládat TDS ke kontrole před vystavením faktury, bude předložen TDS v tištěné podobě a současně v datové podobě. </w:t>
      </w:r>
      <w:r w:rsidR="00310DCB">
        <w:rPr>
          <w:rFonts w:ascii="Arial" w:hAnsi="Arial" w:cs="Arial"/>
          <w:sz w:val="22"/>
          <w:szCs w:val="22"/>
        </w:rPr>
        <w:t xml:space="preserve">Ceny </w:t>
      </w:r>
      <w:r w:rsidRPr="007A3FF7">
        <w:rPr>
          <w:rFonts w:ascii="Arial" w:hAnsi="Arial" w:cs="Arial"/>
          <w:sz w:val="22"/>
          <w:szCs w:val="22"/>
        </w:rPr>
        <w:t xml:space="preserve">v soupisu provedených prací budou uvedeny na 2 desetinná místa a číselně musí </w:t>
      </w:r>
      <w:r w:rsidRPr="00850DB8">
        <w:rPr>
          <w:rFonts w:ascii="Arial" w:hAnsi="Arial" w:cs="Arial"/>
          <w:sz w:val="22"/>
          <w:szCs w:val="22"/>
        </w:rPr>
        <w:t>korespondovat s nabídkovým rozpočtem</w:t>
      </w:r>
      <w:r w:rsidR="00F51BEA" w:rsidRPr="00850DB8">
        <w:rPr>
          <w:rFonts w:ascii="Arial" w:hAnsi="Arial" w:cs="Arial"/>
          <w:sz w:val="22"/>
          <w:szCs w:val="22"/>
        </w:rPr>
        <w:t>, který je uveden v příloze č. 1</w:t>
      </w:r>
      <w:r w:rsidRPr="00850DB8">
        <w:rPr>
          <w:rFonts w:ascii="Arial" w:hAnsi="Arial" w:cs="Arial"/>
          <w:sz w:val="22"/>
          <w:szCs w:val="22"/>
        </w:rPr>
        <w:t xml:space="preserve"> této smlouvy.</w:t>
      </w:r>
      <w:r w:rsidR="003D1803" w:rsidRPr="00850DB8">
        <w:rPr>
          <w:rFonts w:ascii="Arial" w:hAnsi="Arial" w:cs="Arial"/>
          <w:sz w:val="22"/>
          <w:szCs w:val="22"/>
        </w:rPr>
        <w:t xml:space="preserve"> </w:t>
      </w:r>
    </w:p>
    <w:p w14:paraId="0DE078AB" w14:textId="77777777" w:rsidR="003D1803" w:rsidRPr="007A3FF7" w:rsidRDefault="003D1803" w:rsidP="00CC4661">
      <w:pPr>
        <w:tabs>
          <w:tab w:val="center" w:pos="709"/>
          <w:tab w:val="center" w:pos="4536"/>
          <w:tab w:val="right" w:pos="9072"/>
        </w:tabs>
        <w:ind w:left="709"/>
        <w:jc w:val="both"/>
        <w:rPr>
          <w:rFonts w:ascii="Arial" w:hAnsi="Arial" w:cs="Arial"/>
          <w:sz w:val="22"/>
          <w:szCs w:val="22"/>
        </w:rPr>
      </w:pPr>
    </w:p>
    <w:p w14:paraId="7781FDA7" w14:textId="77777777" w:rsidR="007233C6" w:rsidRPr="007A3FF7" w:rsidRDefault="007233C6" w:rsidP="00321257">
      <w:pPr>
        <w:numPr>
          <w:ilvl w:val="1"/>
          <w:numId w:val="21"/>
        </w:numPr>
        <w:ind w:left="567" w:hanging="567"/>
        <w:jc w:val="both"/>
        <w:rPr>
          <w:rFonts w:ascii="Arial" w:hAnsi="Arial" w:cs="Arial"/>
          <w:sz w:val="22"/>
          <w:szCs w:val="22"/>
        </w:rPr>
      </w:pPr>
      <w:r w:rsidRPr="007A3FF7">
        <w:rPr>
          <w:rFonts w:ascii="Arial" w:hAnsi="Arial" w:cs="Arial"/>
          <w:sz w:val="22"/>
          <w:szCs w:val="22"/>
        </w:rPr>
        <w:t xml:space="preserve">Každá faktura </w:t>
      </w:r>
      <w:r w:rsidR="009411DF">
        <w:rPr>
          <w:rFonts w:ascii="Arial" w:hAnsi="Arial" w:cs="Arial"/>
          <w:sz w:val="22"/>
          <w:szCs w:val="22"/>
        </w:rPr>
        <w:t>Z</w:t>
      </w:r>
      <w:r w:rsidRPr="007A3FF7">
        <w:rPr>
          <w:rFonts w:ascii="Arial" w:hAnsi="Arial" w:cs="Arial"/>
          <w:sz w:val="22"/>
          <w:szCs w:val="22"/>
        </w:rPr>
        <w:t>hotovitele musí splňovat náležitosti daňového dokladu podle v rozhodné době účinných právních předpisů a dále musí obsahovat:</w:t>
      </w:r>
    </w:p>
    <w:p w14:paraId="50ECDF16" w14:textId="77777777" w:rsidR="007233C6" w:rsidRPr="007A3FF7" w:rsidRDefault="007233C6" w:rsidP="00A6290F">
      <w:pPr>
        <w:numPr>
          <w:ilvl w:val="0"/>
          <w:numId w:val="24"/>
        </w:numPr>
        <w:ind w:left="993" w:hanging="284"/>
        <w:rPr>
          <w:rFonts w:ascii="Arial" w:hAnsi="Arial" w:cs="Arial"/>
          <w:sz w:val="22"/>
          <w:szCs w:val="22"/>
        </w:rPr>
      </w:pPr>
      <w:r w:rsidRPr="007A3FF7">
        <w:rPr>
          <w:rFonts w:ascii="Arial" w:hAnsi="Arial" w:cs="Arial"/>
          <w:sz w:val="22"/>
          <w:szCs w:val="22"/>
        </w:rPr>
        <w:t>číslo smlouvy,</w:t>
      </w:r>
    </w:p>
    <w:p w14:paraId="2A372CBB" w14:textId="77777777" w:rsidR="007233C6" w:rsidRPr="00205BDA" w:rsidRDefault="007233C6" w:rsidP="00A6290F">
      <w:pPr>
        <w:numPr>
          <w:ilvl w:val="0"/>
          <w:numId w:val="24"/>
        </w:numPr>
        <w:ind w:left="993" w:hanging="284"/>
        <w:rPr>
          <w:rFonts w:ascii="Arial" w:hAnsi="Arial" w:cs="Arial"/>
          <w:sz w:val="22"/>
          <w:szCs w:val="22"/>
        </w:rPr>
      </w:pPr>
      <w:r w:rsidRPr="00205BDA">
        <w:rPr>
          <w:rFonts w:ascii="Arial" w:hAnsi="Arial" w:cs="Arial"/>
          <w:sz w:val="22"/>
          <w:szCs w:val="22"/>
        </w:rPr>
        <w:t>číslo faktury,</w:t>
      </w:r>
    </w:p>
    <w:p w14:paraId="21BBBE54" w14:textId="77777777" w:rsidR="007233C6" w:rsidRPr="00205BDA" w:rsidRDefault="007233C6" w:rsidP="00A6290F">
      <w:pPr>
        <w:numPr>
          <w:ilvl w:val="0"/>
          <w:numId w:val="24"/>
        </w:numPr>
        <w:ind w:left="993" w:hanging="284"/>
        <w:rPr>
          <w:rFonts w:ascii="Arial" w:hAnsi="Arial" w:cs="Arial"/>
          <w:sz w:val="22"/>
          <w:szCs w:val="22"/>
        </w:rPr>
      </w:pPr>
      <w:r w:rsidRPr="00205BDA">
        <w:rPr>
          <w:rFonts w:ascii="Arial" w:hAnsi="Arial" w:cs="Arial"/>
          <w:sz w:val="22"/>
          <w:szCs w:val="22"/>
        </w:rPr>
        <w:t>den splatnosti faktury,</w:t>
      </w:r>
    </w:p>
    <w:p w14:paraId="1036BA4F" w14:textId="037D5092" w:rsidR="007233C6" w:rsidRPr="008D5865" w:rsidRDefault="00151538" w:rsidP="008D5865">
      <w:pPr>
        <w:numPr>
          <w:ilvl w:val="0"/>
          <w:numId w:val="24"/>
        </w:numPr>
        <w:ind w:left="993" w:hanging="284"/>
        <w:rPr>
          <w:rFonts w:ascii="Arial" w:hAnsi="Arial" w:cs="Arial"/>
          <w:sz w:val="22"/>
          <w:szCs w:val="22"/>
        </w:rPr>
      </w:pPr>
      <w:r w:rsidRPr="00205BDA">
        <w:rPr>
          <w:rFonts w:ascii="Arial" w:hAnsi="Arial" w:cs="Arial"/>
          <w:sz w:val="22"/>
          <w:szCs w:val="22"/>
        </w:rPr>
        <w:t>název</w:t>
      </w:r>
      <w:r w:rsidR="00BC250C">
        <w:rPr>
          <w:rFonts w:ascii="Arial" w:hAnsi="Arial" w:cs="Arial"/>
          <w:sz w:val="22"/>
          <w:szCs w:val="22"/>
        </w:rPr>
        <w:t xml:space="preserve"> </w:t>
      </w:r>
      <w:r w:rsidRPr="00205BDA">
        <w:rPr>
          <w:rFonts w:ascii="Arial" w:hAnsi="Arial" w:cs="Arial"/>
          <w:sz w:val="22"/>
          <w:szCs w:val="22"/>
        </w:rPr>
        <w:t xml:space="preserve">/ </w:t>
      </w:r>
      <w:r w:rsidR="007233C6" w:rsidRPr="00205BDA">
        <w:rPr>
          <w:rFonts w:ascii="Arial" w:hAnsi="Arial" w:cs="Arial"/>
          <w:sz w:val="22"/>
          <w:szCs w:val="22"/>
        </w:rPr>
        <w:t xml:space="preserve">označení díla, v souladu s ustanovením čl. </w:t>
      </w:r>
      <w:r w:rsidR="00A6290F" w:rsidRPr="00205BDA">
        <w:rPr>
          <w:rFonts w:ascii="Arial" w:hAnsi="Arial" w:cs="Arial"/>
          <w:sz w:val="22"/>
          <w:szCs w:val="22"/>
        </w:rPr>
        <w:t>1</w:t>
      </w:r>
      <w:r w:rsidR="007233C6" w:rsidRPr="00205BDA">
        <w:rPr>
          <w:rFonts w:ascii="Arial" w:hAnsi="Arial" w:cs="Arial"/>
          <w:sz w:val="22"/>
          <w:szCs w:val="22"/>
        </w:rPr>
        <w:t>. této smlouvy</w:t>
      </w:r>
      <w:r w:rsidR="003D1803">
        <w:rPr>
          <w:rFonts w:ascii="Arial" w:hAnsi="Arial" w:cs="Arial"/>
          <w:sz w:val="22"/>
          <w:szCs w:val="22"/>
        </w:rPr>
        <w:t>,</w:t>
      </w:r>
    </w:p>
    <w:p w14:paraId="1E9616C8" w14:textId="77777777" w:rsidR="007233C6" w:rsidRPr="00205BDA" w:rsidRDefault="007233C6" w:rsidP="007233C6">
      <w:pPr>
        <w:tabs>
          <w:tab w:val="center" w:pos="709"/>
          <w:tab w:val="center" w:pos="4536"/>
          <w:tab w:val="right" w:pos="9072"/>
        </w:tabs>
        <w:ind w:left="709" w:hanging="709"/>
        <w:jc w:val="both"/>
        <w:rPr>
          <w:rFonts w:ascii="Arial" w:hAnsi="Arial" w:cs="Arial"/>
          <w:sz w:val="22"/>
          <w:szCs w:val="22"/>
        </w:rPr>
      </w:pPr>
      <w:r w:rsidRPr="00205BDA">
        <w:rPr>
          <w:rFonts w:ascii="Arial" w:hAnsi="Arial" w:cs="Arial"/>
          <w:sz w:val="22"/>
          <w:szCs w:val="22"/>
        </w:rPr>
        <w:tab/>
      </w:r>
      <w:r w:rsidRPr="00205BDA">
        <w:rPr>
          <w:rFonts w:ascii="Arial" w:hAnsi="Arial" w:cs="Arial"/>
          <w:sz w:val="22"/>
          <w:szCs w:val="22"/>
        </w:rPr>
        <w:tab/>
        <w:t>V příloze faktury musí být vždy soupis provedených prací a dodávek odsouhlasený TD</w:t>
      </w:r>
      <w:r w:rsidR="00A6290F" w:rsidRPr="00205BDA">
        <w:rPr>
          <w:rFonts w:ascii="Arial" w:hAnsi="Arial" w:cs="Arial"/>
          <w:sz w:val="22"/>
          <w:szCs w:val="22"/>
        </w:rPr>
        <w:t>S</w:t>
      </w:r>
      <w:r w:rsidR="00471898" w:rsidRPr="00205BDA">
        <w:rPr>
          <w:rFonts w:ascii="Arial" w:hAnsi="Arial" w:cs="Arial"/>
          <w:sz w:val="22"/>
          <w:szCs w:val="22"/>
        </w:rPr>
        <w:t xml:space="preserve">. </w:t>
      </w:r>
    </w:p>
    <w:p w14:paraId="7EF4C554" w14:textId="77777777" w:rsidR="007233C6" w:rsidRPr="00205BDA" w:rsidRDefault="007233C6" w:rsidP="007233C6">
      <w:pPr>
        <w:tabs>
          <w:tab w:val="center" w:pos="709"/>
          <w:tab w:val="center" w:pos="4536"/>
          <w:tab w:val="right" w:pos="9072"/>
        </w:tabs>
        <w:ind w:left="709" w:hanging="709"/>
        <w:jc w:val="both"/>
        <w:rPr>
          <w:rFonts w:ascii="Arial" w:hAnsi="Arial" w:cs="Arial"/>
          <w:color w:val="FF0000"/>
          <w:sz w:val="22"/>
          <w:szCs w:val="22"/>
        </w:rPr>
      </w:pPr>
    </w:p>
    <w:p w14:paraId="0F431D15" w14:textId="57091D43" w:rsidR="007233C6" w:rsidRPr="007A3FF7" w:rsidRDefault="007233C6" w:rsidP="00321257">
      <w:pPr>
        <w:numPr>
          <w:ilvl w:val="1"/>
          <w:numId w:val="21"/>
        </w:numPr>
        <w:ind w:left="567" w:hanging="567"/>
        <w:jc w:val="both"/>
        <w:rPr>
          <w:rFonts w:ascii="Arial" w:hAnsi="Arial" w:cs="Arial"/>
          <w:sz w:val="22"/>
          <w:szCs w:val="22"/>
        </w:rPr>
      </w:pPr>
      <w:r w:rsidRPr="00205BDA">
        <w:rPr>
          <w:rFonts w:ascii="Arial" w:hAnsi="Arial" w:cs="Arial"/>
          <w:sz w:val="22"/>
          <w:szCs w:val="22"/>
        </w:rPr>
        <w:t xml:space="preserve">Bude-li faktura obsahovat nesprávné nebo neúplné údaje a náležitosti uvedené v odstavcích </w:t>
      </w:r>
      <w:r w:rsidR="00BE049E" w:rsidRPr="00205BDA">
        <w:rPr>
          <w:rFonts w:ascii="Arial" w:hAnsi="Arial" w:cs="Arial"/>
          <w:sz w:val="22"/>
          <w:szCs w:val="22"/>
        </w:rPr>
        <w:t>5</w:t>
      </w:r>
      <w:r w:rsidRPr="00205BDA">
        <w:rPr>
          <w:rFonts w:ascii="Arial" w:hAnsi="Arial" w:cs="Arial"/>
          <w:sz w:val="22"/>
          <w:szCs w:val="22"/>
        </w:rPr>
        <w:t>.</w:t>
      </w:r>
      <w:r w:rsidR="00E335BB">
        <w:rPr>
          <w:rFonts w:ascii="Arial" w:hAnsi="Arial" w:cs="Arial"/>
          <w:sz w:val="22"/>
          <w:szCs w:val="22"/>
        </w:rPr>
        <w:t xml:space="preserve"> </w:t>
      </w:r>
      <w:r w:rsidRPr="00205BDA">
        <w:rPr>
          <w:rFonts w:ascii="Arial" w:hAnsi="Arial" w:cs="Arial"/>
          <w:sz w:val="22"/>
          <w:szCs w:val="22"/>
        </w:rPr>
        <w:t>3</w:t>
      </w:r>
      <w:r w:rsidR="00C64BFF">
        <w:rPr>
          <w:rFonts w:ascii="Arial" w:hAnsi="Arial" w:cs="Arial"/>
          <w:sz w:val="22"/>
          <w:szCs w:val="22"/>
        </w:rPr>
        <w:t>.</w:t>
      </w:r>
      <w:r w:rsidRPr="00205BDA">
        <w:rPr>
          <w:rFonts w:ascii="Arial" w:hAnsi="Arial" w:cs="Arial"/>
          <w:sz w:val="22"/>
          <w:szCs w:val="22"/>
        </w:rPr>
        <w:t xml:space="preserve"> a </w:t>
      </w:r>
      <w:r w:rsidR="00BE049E" w:rsidRPr="00205BDA">
        <w:rPr>
          <w:rFonts w:ascii="Arial" w:hAnsi="Arial" w:cs="Arial"/>
          <w:sz w:val="22"/>
          <w:szCs w:val="22"/>
        </w:rPr>
        <w:t>5</w:t>
      </w:r>
      <w:r w:rsidRPr="00205BDA">
        <w:rPr>
          <w:rFonts w:ascii="Arial" w:hAnsi="Arial" w:cs="Arial"/>
          <w:sz w:val="22"/>
          <w:szCs w:val="22"/>
        </w:rPr>
        <w:t>.</w:t>
      </w:r>
      <w:r w:rsidR="00E335BB">
        <w:rPr>
          <w:rFonts w:ascii="Arial" w:hAnsi="Arial" w:cs="Arial"/>
          <w:sz w:val="22"/>
          <w:szCs w:val="22"/>
        </w:rPr>
        <w:t xml:space="preserve"> </w:t>
      </w:r>
      <w:r w:rsidRPr="00205BDA">
        <w:rPr>
          <w:rFonts w:ascii="Arial" w:hAnsi="Arial" w:cs="Arial"/>
          <w:sz w:val="22"/>
          <w:szCs w:val="22"/>
        </w:rPr>
        <w:t>4</w:t>
      </w:r>
      <w:r w:rsidR="00C64BFF">
        <w:rPr>
          <w:rFonts w:ascii="Arial" w:hAnsi="Arial" w:cs="Arial"/>
          <w:sz w:val="22"/>
          <w:szCs w:val="22"/>
        </w:rPr>
        <w:t>.</w:t>
      </w:r>
      <w:r w:rsidR="00F51BEA">
        <w:rPr>
          <w:rFonts w:ascii="Arial" w:hAnsi="Arial" w:cs="Arial"/>
          <w:sz w:val="22"/>
          <w:szCs w:val="22"/>
        </w:rPr>
        <w:t xml:space="preserve"> </w:t>
      </w:r>
      <w:r w:rsidRPr="00205BDA">
        <w:rPr>
          <w:rFonts w:ascii="Arial" w:hAnsi="Arial" w:cs="Arial"/>
          <w:sz w:val="22"/>
          <w:szCs w:val="22"/>
        </w:rPr>
        <w:t xml:space="preserve">tohoto článku, je </w:t>
      </w:r>
      <w:r w:rsidR="001973EA">
        <w:rPr>
          <w:rFonts w:ascii="Arial" w:hAnsi="Arial" w:cs="Arial"/>
          <w:sz w:val="22"/>
          <w:szCs w:val="22"/>
        </w:rPr>
        <w:t>O</w:t>
      </w:r>
      <w:r w:rsidRPr="00205BDA">
        <w:rPr>
          <w:rFonts w:ascii="Arial" w:hAnsi="Arial" w:cs="Arial"/>
          <w:sz w:val="22"/>
          <w:szCs w:val="22"/>
        </w:rPr>
        <w:t xml:space="preserve">bjednatel oprávněn ji do data splatnosti vrátit </w:t>
      </w:r>
      <w:r w:rsidR="009411DF">
        <w:rPr>
          <w:rFonts w:ascii="Arial" w:hAnsi="Arial" w:cs="Arial"/>
          <w:sz w:val="22"/>
          <w:szCs w:val="22"/>
        </w:rPr>
        <w:t>Z</w:t>
      </w:r>
      <w:r w:rsidRPr="00205BDA">
        <w:rPr>
          <w:rFonts w:ascii="Arial" w:hAnsi="Arial" w:cs="Arial"/>
          <w:sz w:val="22"/>
          <w:szCs w:val="22"/>
        </w:rPr>
        <w:t>hotoviteli. Po opravě faktury předloží</w:t>
      </w:r>
      <w:r w:rsidRPr="007A3FF7">
        <w:rPr>
          <w:rFonts w:ascii="Arial" w:hAnsi="Arial" w:cs="Arial"/>
          <w:sz w:val="22"/>
          <w:szCs w:val="22"/>
        </w:rPr>
        <w:t xml:space="preserve"> </w:t>
      </w:r>
      <w:r w:rsidR="001973EA">
        <w:rPr>
          <w:rFonts w:ascii="Arial" w:hAnsi="Arial" w:cs="Arial"/>
          <w:sz w:val="22"/>
          <w:szCs w:val="22"/>
        </w:rPr>
        <w:t>Z</w:t>
      </w:r>
      <w:r w:rsidRPr="007A3FF7">
        <w:rPr>
          <w:rFonts w:ascii="Arial" w:hAnsi="Arial" w:cs="Arial"/>
          <w:sz w:val="22"/>
          <w:szCs w:val="22"/>
        </w:rPr>
        <w:t xml:space="preserve">hotovitel </w:t>
      </w:r>
      <w:r w:rsidR="0070009D">
        <w:rPr>
          <w:rFonts w:ascii="Arial" w:hAnsi="Arial" w:cs="Arial"/>
          <w:sz w:val="22"/>
          <w:szCs w:val="22"/>
        </w:rPr>
        <w:t>O</w:t>
      </w:r>
      <w:r w:rsidRPr="007A3FF7">
        <w:rPr>
          <w:rFonts w:ascii="Arial" w:hAnsi="Arial" w:cs="Arial"/>
          <w:sz w:val="22"/>
          <w:szCs w:val="22"/>
        </w:rPr>
        <w:t xml:space="preserve">bjednateli novou fakturu se splatností uvedenou v odst. </w:t>
      </w:r>
      <w:r w:rsidR="00BE049E" w:rsidRPr="007A3FF7">
        <w:rPr>
          <w:rFonts w:ascii="Arial" w:hAnsi="Arial" w:cs="Arial"/>
          <w:sz w:val="22"/>
          <w:szCs w:val="22"/>
        </w:rPr>
        <w:t>5</w:t>
      </w:r>
      <w:r w:rsidRPr="007A3FF7">
        <w:rPr>
          <w:rFonts w:ascii="Arial" w:hAnsi="Arial" w:cs="Arial"/>
          <w:sz w:val="22"/>
          <w:szCs w:val="22"/>
        </w:rPr>
        <w:t>.</w:t>
      </w:r>
      <w:r w:rsidR="00E335BB">
        <w:rPr>
          <w:rFonts w:ascii="Arial" w:hAnsi="Arial" w:cs="Arial"/>
          <w:sz w:val="22"/>
          <w:szCs w:val="22"/>
        </w:rPr>
        <w:t xml:space="preserve"> </w:t>
      </w:r>
      <w:r w:rsidRPr="007A3FF7">
        <w:rPr>
          <w:rFonts w:ascii="Arial" w:hAnsi="Arial" w:cs="Arial"/>
          <w:sz w:val="22"/>
          <w:szCs w:val="22"/>
        </w:rPr>
        <w:t>7</w:t>
      </w:r>
      <w:r w:rsidR="006E0D0D">
        <w:rPr>
          <w:rFonts w:ascii="Arial" w:hAnsi="Arial" w:cs="Arial"/>
          <w:sz w:val="22"/>
          <w:szCs w:val="22"/>
        </w:rPr>
        <w:t>.</w:t>
      </w:r>
      <w:r w:rsidR="00C445FD">
        <w:rPr>
          <w:rFonts w:ascii="Arial" w:hAnsi="Arial" w:cs="Arial"/>
          <w:sz w:val="22"/>
          <w:szCs w:val="22"/>
        </w:rPr>
        <w:t xml:space="preserve"> </w:t>
      </w:r>
      <w:r w:rsidRPr="007A3FF7">
        <w:rPr>
          <w:rFonts w:ascii="Arial" w:hAnsi="Arial" w:cs="Arial"/>
          <w:sz w:val="22"/>
          <w:szCs w:val="22"/>
        </w:rPr>
        <w:t xml:space="preserve">tohoto článku. Rovněž tak, zjistí-li </w:t>
      </w:r>
      <w:r w:rsidR="007C14FC">
        <w:rPr>
          <w:rFonts w:ascii="Arial" w:hAnsi="Arial" w:cs="Arial"/>
          <w:sz w:val="22"/>
          <w:szCs w:val="22"/>
        </w:rPr>
        <w:t>O</w:t>
      </w:r>
      <w:r w:rsidRPr="007A3FF7">
        <w:rPr>
          <w:rFonts w:ascii="Arial" w:hAnsi="Arial" w:cs="Arial"/>
          <w:sz w:val="22"/>
          <w:szCs w:val="22"/>
        </w:rPr>
        <w:t xml:space="preserve">bjednatel před úhradou faktury u provedených prací vady, je oprávněn </w:t>
      </w:r>
      <w:r w:rsidR="007C14FC">
        <w:rPr>
          <w:rFonts w:ascii="Arial" w:hAnsi="Arial" w:cs="Arial"/>
          <w:sz w:val="22"/>
          <w:szCs w:val="22"/>
        </w:rPr>
        <w:t>Z</w:t>
      </w:r>
      <w:r w:rsidRPr="007A3FF7">
        <w:rPr>
          <w:rFonts w:ascii="Arial" w:hAnsi="Arial" w:cs="Arial"/>
          <w:sz w:val="22"/>
          <w:szCs w:val="22"/>
        </w:rPr>
        <w:t>hotoviteli fakturu vrátit</w:t>
      </w:r>
      <w:r w:rsidR="007F3643">
        <w:rPr>
          <w:rFonts w:ascii="Arial" w:hAnsi="Arial" w:cs="Arial"/>
          <w:sz w:val="22"/>
          <w:szCs w:val="22"/>
        </w:rPr>
        <w:t xml:space="preserve"> před uplynutím doby splatnosti</w:t>
      </w:r>
      <w:r w:rsidRPr="007A3FF7">
        <w:rPr>
          <w:rFonts w:ascii="Arial" w:hAnsi="Arial" w:cs="Arial"/>
          <w:sz w:val="22"/>
          <w:szCs w:val="22"/>
        </w:rPr>
        <w:t xml:space="preserve">. Po odstranění vady nebo po jiném zániku odpovědnosti </w:t>
      </w:r>
      <w:r w:rsidR="007C14FC">
        <w:rPr>
          <w:rFonts w:ascii="Arial" w:hAnsi="Arial" w:cs="Arial"/>
          <w:sz w:val="22"/>
          <w:szCs w:val="22"/>
        </w:rPr>
        <w:t>Z</w:t>
      </w:r>
      <w:r w:rsidRPr="007A3FF7">
        <w:rPr>
          <w:rFonts w:ascii="Arial" w:hAnsi="Arial" w:cs="Arial"/>
          <w:sz w:val="22"/>
          <w:szCs w:val="22"/>
        </w:rPr>
        <w:t xml:space="preserve">hotovitele za vadu předloží </w:t>
      </w:r>
      <w:r w:rsidR="007C14FC">
        <w:rPr>
          <w:rFonts w:ascii="Arial" w:hAnsi="Arial" w:cs="Arial"/>
          <w:sz w:val="22"/>
          <w:szCs w:val="22"/>
        </w:rPr>
        <w:t>Z</w:t>
      </w:r>
      <w:r w:rsidRPr="007A3FF7">
        <w:rPr>
          <w:rFonts w:ascii="Arial" w:hAnsi="Arial" w:cs="Arial"/>
          <w:sz w:val="22"/>
          <w:szCs w:val="22"/>
        </w:rPr>
        <w:t xml:space="preserve">hotovitel </w:t>
      </w:r>
      <w:r w:rsidR="001973EA">
        <w:rPr>
          <w:rFonts w:ascii="Arial" w:hAnsi="Arial" w:cs="Arial"/>
          <w:sz w:val="22"/>
          <w:szCs w:val="22"/>
        </w:rPr>
        <w:t>O</w:t>
      </w:r>
      <w:r w:rsidRPr="007A3FF7">
        <w:rPr>
          <w:rFonts w:ascii="Arial" w:hAnsi="Arial" w:cs="Arial"/>
          <w:sz w:val="22"/>
          <w:szCs w:val="22"/>
        </w:rPr>
        <w:t xml:space="preserve">bjednateli novou fakturu se splatností uvedenou v odst. </w:t>
      </w:r>
      <w:r w:rsidR="00C614AE" w:rsidRPr="007A3FF7">
        <w:rPr>
          <w:rFonts w:ascii="Arial" w:hAnsi="Arial" w:cs="Arial"/>
          <w:sz w:val="22"/>
          <w:szCs w:val="22"/>
        </w:rPr>
        <w:t>5</w:t>
      </w:r>
      <w:r w:rsidRPr="007A3FF7">
        <w:rPr>
          <w:rFonts w:ascii="Arial" w:hAnsi="Arial" w:cs="Arial"/>
          <w:sz w:val="22"/>
          <w:szCs w:val="22"/>
        </w:rPr>
        <w:t>.</w:t>
      </w:r>
      <w:r w:rsidR="00E335BB">
        <w:rPr>
          <w:rFonts w:ascii="Arial" w:hAnsi="Arial" w:cs="Arial"/>
          <w:sz w:val="22"/>
          <w:szCs w:val="22"/>
        </w:rPr>
        <w:t xml:space="preserve"> </w:t>
      </w:r>
      <w:r w:rsidRPr="007A3FF7">
        <w:rPr>
          <w:rFonts w:ascii="Arial" w:hAnsi="Arial" w:cs="Arial"/>
          <w:sz w:val="22"/>
          <w:szCs w:val="22"/>
        </w:rPr>
        <w:t>7</w:t>
      </w:r>
      <w:r w:rsidR="007C14FC">
        <w:rPr>
          <w:rFonts w:ascii="Arial" w:hAnsi="Arial" w:cs="Arial"/>
          <w:sz w:val="22"/>
          <w:szCs w:val="22"/>
        </w:rPr>
        <w:t>.</w:t>
      </w:r>
      <w:r w:rsidRPr="007A3FF7">
        <w:rPr>
          <w:rFonts w:ascii="Arial" w:hAnsi="Arial" w:cs="Arial"/>
          <w:sz w:val="22"/>
          <w:szCs w:val="22"/>
        </w:rPr>
        <w:t xml:space="preserve"> tohoto článku.</w:t>
      </w:r>
    </w:p>
    <w:p w14:paraId="1CBF61F5" w14:textId="77777777" w:rsidR="007233C6" w:rsidRPr="007A3FF7" w:rsidRDefault="007233C6" w:rsidP="007233C6">
      <w:pPr>
        <w:tabs>
          <w:tab w:val="center" w:pos="709"/>
          <w:tab w:val="center" w:pos="4536"/>
          <w:tab w:val="right" w:pos="9072"/>
        </w:tabs>
        <w:jc w:val="both"/>
        <w:rPr>
          <w:rFonts w:ascii="Arial" w:hAnsi="Arial" w:cs="Arial"/>
          <w:sz w:val="22"/>
          <w:szCs w:val="22"/>
        </w:rPr>
      </w:pPr>
    </w:p>
    <w:p w14:paraId="751DB7BC" w14:textId="756B2181" w:rsidR="007233C6" w:rsidRPr="007A3FF7" w:rsidRDefault="007233C6" w:rsidP="00321257">
      <w:pPr>
        <w:numPr>
          <w:ilvl w:val="1"/>
          <w:numId w:val="21"/>
        </w:numPr>
        <w:ind w:left="567" w:hanging="567"/>
        <w:jc w:val="both"/>
        <w:rPr>
          <w:rFonts w:ascii="Arial" w:hAnsi="Arial" w:cs="Arial"/>
          <w:sz w:val="22"/>
          <w:szCs w:val="22"/>
        </w:rPr>
      </w:pPr>
      <w:r w:rsidRPr="007A3FF7">
        <w:rPr>
          <w:rFonts w:ascii="Arial" w:hAnsi="Arial" w:cs="Arial"/>
          <w:sz w:val="22"/>
          <w:szCs w:val="22"/>
        </w:rPr>
        <w:t xml:space="preserve">Objednatel je oprávněn odmítnout úhradu faktury v případě, že </w:t>
      </w:r>
      <w:r w:rsidR="007C14FC">
        <w:rPr>
          <w:rFonts w:ascii="Arial" w:hAnsi="Arial" w:cs="Arial"/>
          <w:sz w:val="22"/>
          <w:szCs w:val="22"/>
        </w:rPr>
        <w:t>Z</w:t>
      </w:r>
      <w:r w:rsidRPr="007A3FF7">
        <w:rPr>
          <w:rFonts w:ascii="Arial" w:hAnsi="Arial" w:cs="Arial"/>
          <w:sz w:val="22"/>
          <w:szCs w:val="22"/>
        </w:rPr>
        <w:t>hotovitel přeruší v rozporu s touto smlouvou práce</w:t>
      </w:r>
      <w:r w:rsidR="008D56A6">
        <w:rPr>
          <w:rFonts w:ascii="Arial" w:hAnsi="Arial" w:cs="Arial"/>
          <w:sz w:val="22"/>
          <w:szCs w:val="22"/>
        </w:rPr>
        <w:t xml:space="preserve"> nebo</w:t>
      </w:r>
      <w:r w:rsidRPr="007A3FF7">
        <w:rPr>
          <w:rFonts w:ascii="Arial" w:hAnsi="Arial" w:cs="Arial"/>
          <w:sz w:val="22"/>
          <w:szCs w:val="22"/>
        </w:rPr>
        <w:t xml:space="preserve"> práce provádí v rozporu s </w:t>
      </w:r>
      <w:r w:rsidR="008D56A6">
        <w:rPr>
          <w:rFonts w:ascii="Arial" w:hAnsi="Arial" w:cs="Arial"/>
          <w:sz w:val="22"/>
          <w:szCs w:val="22"/>
        </w:rPr>
        <w:t>PD n</w:t>
      </w:r>
      <w:r w:rsidRPr="007A3FF7">
        <w:rPr>
          <w:rFonts w:ascii="Arial" w:hAnsi="Arial" w:cs="Arial"/>
          <w:sz w:val="22"/>
          <w:szCs w:val="22"/>
        </w:rPr>
        <w:t xml:space="preserve">ebo touto smlouvou, </w:t>
      </w:r>
      <w:r w:rsidR="008D56A6">
        <w:rPr>
          <w:rFonts w:ascii="Arial" w:hAnsi="Arial" w:cs="Arial"/>
          <w:sz w:val="22"/>
          <w:szCs w:val="22"/>
        </w:rPr>
        <w:t>nebo</w:t>
      </w:r>
      <w:r w:rsidR="008D56A6" w:rsidRPr="007A3FF7">
        <w:rPr>
          <w:rFonts w:ascii="Arial" w:hAnsi="Arial" w:cs="Arial"/>
          <w:sz w:val="22"/>
          <w:szCs w:val="22"/>
        </w:rPr>
        <w:t xml:space="preserve"> </w:t>
      </w:r>
      <w:r w:rsidRPr="007A3FF7">
        <w:rPr>
          <w:rFonts w:ascii="Arial" w:hAnsi="Arial" w:cs="Arial"/>
          <w:sz w:val="22"/>
          <w:szCs w:val="22"/>
        </w:rPr>
        <w:t xml:space="preserve">je v prodlení s realizací </w:t>
      </w:r>
      <w:r w:rsidR="008D56A6">
        <w:rPr>
          <w:rFonts w:ascii="Arial" w:hAnsi="Arial" w:cs="Arial"/>
          <w:sz w:val="22"/>
          <w:szCs w:val="22"/>
        </w:rPr>
        <w:t xml:space="preserve">díla </w:t>
      </w:r>
      <w:r w:rsidRPr="007A3FF7">
        <w:rPr>
          <w:rFonts w:ascii="Arial" w:hAnsi="Arial" w:cs="Arial"/>
          <w:sz w:val="22"/>
          <w:szCs w:val="22"/>
        </w:rPr>
        <w:t>proti harmonogramu, a to až do doby, než překážka k úhradě odpadne.</w:t>
      </w:r>
    </w:p>
    <w:p w14:paraId="101EAF4C" w14:textId="77777777"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14:paraId="04379DCD" w14:textId="77777777" w:rsidR="007233C6" w:rsidRPr="001974D7" w:rsidRDefault="007233C6" w:rsidP="00321257">
      <w:pPr>
        <w:numPr>
          <w:ilvl w:val="1"/>
          <w:numId w:val="21"/>
        </w:numPr>
        <w:ind w:left="567" w:hanging="567"/>
        <w:jc w:val="both"/>
        <w:rPr>
          <w:rFonts w:ascii="Arial" w:hAnsi="Arial" w:cs="Arial"/>
          <w:bCs/>
          <w:sz w:val="22"/>
          <w:szCs w:val="22"/>
        </w:rPr>
      </w:pPr>
      <w:r w:rsidRPr="007A3FF7">
        <w:rPr>
          <w:rFonts w:ascii="Arial" w:hAnsi="Arial" w:cs="Arial"/>
          <w:bCs/>
          <w:sz w:val="22"/>
          <w:szCs w:val="22"/>
        </w:rPr>
        <w:t xml:space="preserve">Splatnost faktur, které budou současně daňovým dokladem, je </w:t>
      </w:r>
      <w:r w:rsidRPr="007A3FF7">
        <w:rPr>
          <w:rFonts w:ascii="Arial" w:hAnsi="Arial" w:cs="Arial"/>
          <w:b/>
          <w:bCs/>
          <w:sz w:val="22"/>
          <w:szCs w:val="22"/>
        </w:rPr>
        <w:t>21</w:t>
      </w:r>
      <w:r w:rsidRPr="007A3FF7">
        <w:rPr>
          <w:rFonts w:ascii="Arial" w:hAnsi="Arial" w:cs="Arial"/>
          <w:bCs/>
          <w:sz w:val="22"/>
          <w:szCs w:val="22"/>
        </w:rPr>
        <w:t xml:space="preserve"> kalendářních dnů ode dne jejich doručení </w:t>
      </w:r>
      <w:r w:rsidR="007C14FC">
        <w:rPr>
          <w:rFonts w:ascii="Arial" w:hAnsi="Arial" w:cs="Arial"/>
          <w:bCs/>
          <w:sz w:val="22"/>
          <w:szCs w:val="22"/>
        </w:rPr>
        <w:t>O</w:t>
      </w:r>
      <w:r w:rsidRPr="007A3FF7">
        <w:rPr>
          <w:rFonts w:ascii="Arial" w:hAnsi="Arial" w:cs="Arial"/>
          <w:bCs/>
          <w:sz w:val="22"/>
          <w:szCs w:val="22"/>
        </w:rPr>
        <w:t xml:space="preserve">bjednateli do sídla </w:t>
      </w:r>
      <w:r w:rsidR="001973EA">
        <w:rPr>
          <w:rFonts w:ascii="Arial" w:hAnsi="Arial" w:cs="Arial"/>
          <w:bCs/>
          <w:sz w:val="22"/>
          <w:szCs w:val="22"/>
        </w:rPr>
        <w:t>O</w:t>
      </w:r>
      <w:r w:rsidRPr="007A3FF7">
        <w:rPr>
          <w:rFonts w:ascii="Arial" w:hAnsi="Arial" w:cs="Arial"/>
          <w:bCs/>
          <w:sz w:val="22"/>
          <w:szCs w:val="22"/>
        </w:rPr>
        <w:t xml:space="preserve">bjednatele uvedeného v záhlaví smlouvy. </w:t>
      </w:r>
      <w:r w:rsidRPr="001974D7">
        <w:rPr>
          <w:rFonts w:ascii="Arial" w:hAnsi="Arial" w:cs="Arial"/>
          <w:bCs/>
          <w:sz w:val="22"/>
          <w:szCs w:val="22"/>
        </w:rPr>
        <w:t>Datem uskutečněného zdanitelného plnění je poslední kalendářní den v měsíci, za který je faktura – daňový doklad vystavena.</w:t>
      </w:r>
    </w:p>
    <w:p w14:paraId="64AD74DF" w14:textId="77777777" w:rsidR="00321257" w:rsidRPr="001974D7" w:rsidRDefault="00321257" w:rsidP="00321257">
      <w:pPr>
        <w:jc w:val="both"/>
        <w:rPr>
          <w:rFonts w:ascii="Arial" w:hAnsi="Arial" w:cs="Arial"/>
          <w:bCs/>
          <w:sz w:val="22"/>
          <w:szCs w:val="22"/>
        </w:rPr>
      </w:pPr>
    </w:p>
    <w:p w14:paraId="505873E8" w14:textId="4A7DEA9D" w:rsidR="001974D7" w:rsidRPr="001974D7" w:rsidRDefault="00CC4661" w:rsidP="001974D7">
      <w:pPr>
        <w:numPr>
          <w:ilvl w:val="1"/>
          <w:numId w:val="21"/>
        </w:numPr>
        <w:ind w:left="567" w:hanging="567"/>
        <w:jc w:val="both"/>
        <w:rPr>
          <w:rFonts w:ascii="Arial" w:hAnsi="Arial" w:cs="Arial"/>
        </w:rPr>
      </w:pPr>
      <w:r w:rsidRPr="001974D7">
        <w:rPr>
          <w:rFonts w:ascii="Arial" w:hAnsi="Arial" w:cs="Arial"/>
          <w:sz w:val="22"/>
          <w:szCs w:val="22"/>
        </w:rPr>
        <w:t xml:space="preserve">Smluvní strany se dohodly na zajištění závazku </w:t>
      </w:r>
      <w:r w:rsidR="009411DF" w:rsidRPr="001974D7">
        <w:rPr>
          <w:rFonts w:ascii="Arial" w:hAnsi="Arial" w:cs="Arial"/>
          <w:sz w:val="22"/>
          <w:szCs w:val="22"/>
        </w:rPr>
        <w:t>Z</w:t>
      </w:r>
      <w:r w:rsidRPr="001974D7">
        <w:rPr>
          <w:rFonts w:ascii="Arial" w:hAnsi="Arial" w:cs="Arial"/>
          <w:sz w:val="22"/>
          <w:szCs w:val="22"/>
        </w:rPr>
        <w:t xml:space="preserve">hotovitele dokončit dílo bez vad a nedodělků, a to formou zádržného ve výši 10 % z dohodnuté ceny dle čl. 4 odst. 4.1 této </w:t>
      </w:r>
      <w:r w:rsidR="007C14FC" w:rsidRPr="001974D7">
        <w:rPr>
          <w:rFonts w:ascii="Arial" w:hAnsi="Arial" w:cs="Arial"/>
          <w:sz w:val="22"/>
          <w:szCs w:val="22"/>
        </w:rPr>
        <w:t>s</w:t>
      </w:r>
      <w:r w:rsidRPr="001974D7">
        <w:rPr>
          <w:rFonts w:ascii="Arial" w:hAnsi="Arial" w:cs="Arial"/>
          <w:sz w:val="22"/>
          <w:szCs w:val="22"/>
        </w:rPr>
        <w:t xml:space="preserve">mlouvy, tzn. z částky účtované poslední fakturou, kterou </w:t>
      </w:r>
      <w:r w:rsidR="009411DF" w:rsidRPr="001974D7">
        <w:rPr>
          <w:rFonts w:ascii="Arial" w:hAnsi="Arial" w:cs="Arial"/>
          <w:sz w:val="22"/>
          <w:szCs w:val="22"/>
        </w:rPr>
        <w:t>Z</w:t>
      </w:r>
      <w:r w:rsidRPr="001974D7">
        <w:rPr>
          <w:rFonts w:ascii="Arial" w:hAnsi="Arial" w:cs="Arial"/>
          <w:sz w:val="22"/>
          <w:szCs w:val="22"/>
        </w:rPr>
        <w:t xml:space="preserve">hotovitel vyúčtuje </w:t>
      </w:r>
      <w:r w:rsidR="001973EA" w:rsidRPr="001974D7">
        <w:rPr>
          <w:rFonts w:ascii="Arial" w:hAnsi="Arial" w:cs="Arial"/>
          <w:sz w:val="22"/>
          <w:szCs w:val="22"/>
        </w:rPr>
        <w:t>O</w:t>
      </w:r>
      <w:r w:rsidRPr="001974D7">
        <w:rPr>
          <w:rFonts w:ascii="Arial" w:hAnsi="Arial" w:cs="Arial"/>
          <w:sz w:val="22"/>
          <w:szCs w:val="22"/>
        </w:rPr>
        <w:t xml:space="preserve">bjednateli dohodnutou cenu dle čl. 4 odst. 4.1 </w:t>
      </w:r>
      <w:r w:rsidR="007C14FC" w:rsidRPr="001974D7">
        <w:rPr>
          <w:rFonts w:ascii="Arial" w:hAnsi="Arial" w:cs="Arial"/>
          <w:sz w:val="22"/>
          <w:szCs w:val="22"/>
        </w:rPr>
        <w:t>s</w:t>
      </w:r>
      <w:r w:rsidRPr="001974D7">
        <w:rPr>
          <w:rFonts w:ascii="Arial" w:hAnsi="Arial" w:cs="Arial"/>
          <w:sz w:val="22"/>
          <w:szCs w:val="22"/>
        </w:rPr>
        <w:t xml:space="preserve">mlouvy, bude uhrazena pouze částka převyšující 10 % celkové ceny díla dle čl. 4 odst. 4.1 této smlouvy. Toto zádržné ve výši 10 % z dohodnuté ceny bude </w:t>
      </w:r>
      <w:r w:rsidR="001973EA" w:rsidRPr="001974D7">
        <w:rPr>
          <w:rFonts w:ascii="Arial" w:hAnsi="Arial" w:cs="Arial"/>
          <w:sz w:val="22"/>
          <w:szCs w:val="22"/>
        </w:rPr>
        <w:t>O</w:t>
      </w:r>
      <w:r w:rsidRPr="001974D7">
        <w:rPr>
          <w:rFonts w:ascii="Arial" w:hAnsi="Arial" w:cs="Arial"/>
          <w:sz w:val="22"/>
          <w:szCs w:val="22"/>
        </w:rPr>
        <w:t xml:space="preserve">bjednatelem </w:t>
      </w:r>
      <w:r w:rsidR="009411DF" w:rsidRPr="001974D7">
        <w:rPr>
          <w:rFonts w:ascii="Arial" w:hAnsi="Arial" w:cs="Arial"/>
          <w:sz w:val="22"/>
          <w:szCs w:val="22"/>
        </w:rPr>
        <w:t>Z</w:t>
      </w:r>
      <w:r w:rsidRPr="001974D7">
        <w:rPr>
          <w:rFonts w:ascii="Arial" w:hAnsi="Arial" w:cs="Arial"/>
          <w:sz w:val="22"/>
          <w:szCs w:val="22"/>
        </w:rPr>
        <w:t xml:space="preserve">hotoviteli uhrazeno do sedmi pracovních dnů po prokazatelném odstranění vad a nedodělků zjištěných při předání a převzetí </w:t>
      </w:r>
      <w:r w:rsidR="0009376B" w:rsidRPr="001974D7">
        <w:rPr>
          <w:rFonts w:ascii="Arial" w:hAnsi="Arial" w:cs="Arial"/>
          <w:sz w:val="22"/>
          <w:szCs w:val="22"/>
        </w:rPr>
        <w:t xml:space="preserve">díla </w:t>
      </w:r>
      <w:r w:rsidRPr="001974D7">
        <w:rPr>
          <w:rFonts w:ascii="Arial" w:hAnsi="Arial" w:cs="Arial"/>
          <w:sz w:val="22"/>
          <w:szCs w:val="22"/>
        </w:rPr>
        <w:t>a závad vyznačených v zápise z</w:t>
      </w:r>
      <w:r w:rsidR="003B107B">
        <w:rPr>
          <w:rFonts w:ascii="Arial" w:hAnsi="Arial" w:cs="Arial"/>
          <w:sz w:val="22"/>
          <w:szCs w:val="22"/>
        </w:rPr>
        <w:t> </w:t>
      </w:r>
      <w:r w:rsidR="00291BBD" w:rsidRPr="001974D7">
        <w:rPr>
          <w:rFonts w:ascii="Arial" w:hAnsi="Arial" w:cs="Arial"/>
          <w:sz w:val="22"/>
          <w:szCs w:val="22"/>
        </w:rPr>
        <w:t>přejímacího</w:t>
      </w:r>
      <w:r w:rsidR="003B107B">
        <w:rPr>
          <w:rFonts w:ascii="Arial" w:hAnsi="Arial" w:cs="Arial"/>
          <w:sz w:val="22"/>
          <w:szCs w:val="22"/>
        </w:rPr>
        <w:t>/kolaudačního</w:t>
      </w:r>
      <w:r w:rsidRPr="001974D7">
        <w:rPr>
          <w:rFonts w:ascii="Arial" w:hAnsi="Arial" w:cs="Arial"/>
          <w:sz w:val="22"/>
          <w:szCs w:val="22"/>
        </w:rPr>
        <w:t xml:space="preserve"> řízení. O odstranění vad bude sepsaný protokol.</w:t>
      </w:r>
      <w:r w:rsidR="001974D7" w:rsidRPr="001974D7">
        <w:rPr>
          <w:rFonts w:ascii="Arial" w:hAnsi="Arial" w:cs="Arial"/>
        </w:rPr>
        <w:t xml:space="preserve"> </w:t>
      </w:r>
    </w:p>
    <w:p w14:paraId="3CFCFE7E" w14:textId="77777777" w:rsidR="001974D7" w:rsidRPr="001974D7" w:rsidRDefault="001974D7" w:rsidP="001974D7">
      <w:pPr>
        <w:pStyle w:val="Odstavecseseznamem"/>
        <w:rPr>
          <w:rFonts w:ascii="Arial" w:hAnsi="Arial"/>
          <w:sz w:val="22"/>
        </w:rPr>
      </w:pPr>
    </w:p>
    <w:p w14:paraId="5B976B10" w14:textId="1B6D6699" w:rsidR="007233C6" w:rsidRDefault="009C28EF" w:rsidP="00BE049E">
      <w:pPr>
        <w:numPr>
          <w:ilvl w:val="1"/>
          <w:numId w:val="21"/>
        </w:numPr>
        <w:ind w:left="567" w:hanging="567"/>
        <w:jc w:val="both"/>
        <w:rPr>
          <w:rFonts w:ascii="Arial" w:hAnsi="Arial" w:cs="Arial"/>
          <w:color w:val="FF0000"/>
        </w:rPr>
      </w:pPr>
      <w:r w:rsidRPr="001974D7">
        <w:rPr>
          <w:rFonts w:ascii="Arial" w:hAnsi="Arial"/>
          <w:sz w:val="22"/>
        </w:rPr>
        <w:t xml:space="preserve">DPH bude účtováno dle zákona </w:t>
      </w:r>
      <w:r w:rsidRPr="001974D7">
        <w:rPr>
          <w:rFonts w:ascii="Arial" w:hAnsi="Arial" w:hint="eastAsia"/>
          <w:sz w:val="22"/>
        </w:rPr>
        <w:t>č</w:t>
      </w:r>
      <w:r w:rsidRPr="001974D7">
        <w:rPr>
          <w:rFonts w:ascii="Arial" w:hAnsi="Arial"/>
          <w:sz w:val="22"/>
        </w:rPr>
        <w:t>. 235/2004 Sb.</w:t>
      </w:r>
      <w:r w:rsidR="007C14FC" w:rsidRPr="001974D7">
        <w:rPr>
          <w:rFonts w:ascii="Arial" w:hAnsi="Arial"/>
          <w:sz w:val="22"/>
        </w:rPr>
        <w:t>,</w:t>
      </w:r>
      <w:r w:rsidRPr="001974D7">
        <w:rPr>
          <w:rFonts w:ascii="Arial" w:hAnsi="Arial"/>
          <w:sz w:val="22"/>
        </w:rPr>
        <w:t xml:space="preserve"> o DPH, ve zn</w:t>
      </w:r>
      <w:r w:rsidRPr="001974D7">
        <w:rPr>
          <w:rFonts w:ascii="Arial" w:hAnsi="Arial" w:hint="eastAsia"/>
          <w:sz w:val="22"/>
        </w:rPr>
        <w:t>ě</w:t>
      </w:r>
      <w:r w:rsidRPr="001974D7">
        <w:rPr>
          <w:rFonts w:ascii="Arial" w:hAnsi="Arial"/>
          <w:sz w:val="22"/>
        </w:rPr>
        <w:t>ní pozd</w:t>
      </w:r>
      <w:r w:rsidRPr="001974D7">
        <w:rPr>
          <w:rFonts w:ascii="Arial" w:hAnsi="Arial" w:hint="eastAsia"/>
          <w:sz w:val="22"/>
        </w:rPr>
        <w:t>ě</w:t>
      </w:r>
      <w:r w:rsidRPr="001974D7">
        <w:rPr>
          <w:rFonts w:ascii="Arial" w:hAnsi="Arial"/>
          <w:sz w:val="22"/>
        </w:rPr>
        <w:t>jších p</w:t>
      </w:r>
      <w:r w:rsidRPr="001974D7">
        <w:rPr>
          <w:rFonts w:ascii="Arial" w:hAnsi="Arial" w:hint="eastAsia"/>
          <w:sz w:val="22"/>
        </w:rPr>
        <w:t>ř</w:t>
      </w:r>
      <w:r w:rsidRPr="001974D7">
        <w:rPr>
          <w:rFonts w:ascii="Arial" w:hAnsi="Arial"/>
          <w:sz w:val="22"/>
        </w:rPr>
        <w:t>edpis</w:t>
      </w:r>
      <w:r w:rsidRPr="001974D7">
        <w:rPr>
          <w:rFonts w:ascii="Arial" w:hAnsi="Arial" w:hint="eastAsia"/>
          <w:sz w:val="22"/>
        </w:rPr>
        <w:t>ů</w:t>
      </w:r>
      <w:r w:rsidRPr="001974D7">
        <w:rPr>
          <w:rFonts w:ascii="Arial" w:hAnsi="Arial"/>
          <w:sz w:val="22"/>
        </w:rPr>
        <w:t>. V případě uplatnění p</w:t>
      </w:r>
      <w:r w:rsidRPr="001974D7">
        <w:rPr>
          <w:rFonts w:ascii="Arial" w:hAnsi="Arial" w:hint="eastAsia"/>
          <w:sz w:val="22"/>
        </w:rPr>
        <w:t>ř</w:t>
      </w:r>
      <w:r w:rsidRPr="001974D7">
        <w:rPr>
          <w:rFonts w:ascii="Arial" w:hAnsi="Arial"/>
          <w:sz w:val="22"/>
        </w:rPr>
        <w:t>enesení da</w:t>
      </w:r>
      <w:r w:rsidRPr="001974D7">
        <w:rPr>
          <w:rFonts w:ascii="Arial" w:hAnsi="Arial" w:hint="eastAsia"/>
          <w:sz w:val="22"/>
        </w:rPr>
        <w:t>ň</w:t>
      </w:r>
      <w:r w:rsidRPr="001974D7">
        <w:rPr>
          <w:rFonts w:ascii="Arial" w:hAnsi="Arial"/>
          <w:sz w:val="22"/>
        </w:rPr>
        <w:t>ové povinnosti d</w:t>
      </w:r>
      <w:r w:rsidR="007233C6" w:rsidRPr="001974D7">
        <w:rPr>
          <w:rFonts w:ascii="Arial" w:hAnsi="Arial"/>
          <w:sz w:val="22"/>
        </w:rPr>
        <w:t>le § 92e), v návaznosti na §</w:t>
      </w:r>
      <w:r w:rsidR="006E0D0D" w:rsidRPr="001974D7">
        <w:rPr>
          <w:rFonts w:ascii="Arial" w:hAnsi="Arial"/>
          <w:sz w:val="22"/>
        </w:rPr>
        <w:t xml:space="preserve"> </w:t>
      </w:r>
      <w:r w:rsidR="007233C6" w:rsidRPr="001974D7">
        <w:rPr>
          <w:rFonts w:ascii="Arial" w:hAnsi="Arial"/>
          <w:sz w:val="22"/>
        </w:rPr>
        <w:t xml:space="preserve">92a) zákona </w:t>
      </w:r>
      <w:r w:rsidR="007233C6" w:rsidRPr="001974D7">
        <w:rPr>
          <w:rFonts w:ascii="Arial" w:hAnsi="Arial" w:hint="eastAsia"/>
          <w:sz w:val="22"/>
        </w:rPr>
        <w:t>č</w:t>
      </w:r>
      <w:r w:rsidR="007233C6" w:rsidRPr="001974D7">
        <w:rPr>
          <w:rFonts w:ascii="Arial" w:hAnsi="Arial"/>
          <w:sz w:val="22"/>
        </w:rPr>
        <w:t>. 235/2004 Sb.</w:t>
      </w:r>
      <w:r w:rsidR="007C14FC" w:rsidRPr="001974D7">
        <w:rPr>
          <w:rFonts w:ascii="Arial" w:hAnsi="Arial"/>
          <w:sz w:val="22"/>
        </w:rPr>
        <w:t>,</w:t>
      </w:r>
      <w:r w:rsidR="007233C6" w:rsidRPr="001974D7">
        <w:rPr>
          <w:rFonts w:ascii="Arial" w:hAnsi="Arial"/>
          <w:sz w:val="22"/>
        </w:rPr>
        <w:t xml:space="preserve"> o DPH, ve zn</w:t>
      </w:r>
      <w:r w:rsidR="007233C6" w:rsidRPr="001974D7">
        <w:rPr>
          <w:rFonts w:ascii="Arial" w:hAnsi="Arial" w:hint="eastAsia"/>
          <w:sz w:val="22"/>
        </w:rPr>
        <w:t>ě</w:t>
      </w:r>
      <w:r w:rsidR="007233C6" w:rsidRPr="001974D7">
        <w:rPr>
          <w:rFonts w:ascii="Arial" w:hAnsi="Arial"/>
          <w:sz w:val="22"/>
        </w:rPr>
        <w:t>ní pozd</w:t>
      </w:r>
      <w:r w:rsidR="007233C6" w:rsidRPr="001974D7">
        <w:rPr>
          <w:rFonts w:ascii="Arial" w:hAnsi="Arial" w:hint="eastAsia"/>
          <w:sz w:val="22"/>
        </w:rPr>
        <w:t>ě</w:t>
      </w:r>
      <w:r w:rsidR="007233C6" w:rsidRPr="001974D7">
        <w:rPr>
          <w:rFonts w:ascii="Arial" w:hAnsi="Arial"/>
          <w:sz w:val="22"/>
        </w:rPr>
        <w:t>jších p</w:t>
      </w:r>
      <w:r w:rsidR="007233C6" w:rsidRPr="001974D7">
        <w:rPr>
          <w:rFonts w:ascii="Arial" w:hAnsi="Arial" w:hint="eastAsia"/>
          <w:sz w:val="22"/>
        </w:rPr>
        <w:t>ř</w:t>
      </w:r>
      <w:r w:rsidR="007233C6" w:rsidRPr="001974D7">
        <w:rPr>
          <w:rFonts w:ascii="Arial" w:hAnsi="Arial"/>
          <w:sz w:val="22"/>
        </w:rPr>
        <w:t>edpis</w:t>
      </w:r>
      <w:r w:rsidR="007233C6" w:rsidRPr="001974D7">
        <w:rPr>
          <w:rFonts w:ascii="Arial" w:hAnsi="Arial" w:hint="eastAsia"/>
          <w:sz w:val="22"/>
        </w:rPr>
        <w:t>ů</w:t>
      </w:r>
      <w:r w:rsidR="007233C6" w:rsidRPr="001974D7">
        <w:rPr>
          <w:rFonts w:ascii="Arial" w:hAnsi="Arial"/>
          <w:sz w:val="22"/>
        </w:rPr>
        <w:t>, bude uplatn</w:t>
      </w:r>
      <w:r w:rsidR="007233C6" w:rsidRPr="001974D7">
        <w:rPr>
          <w:rFonts w:ascii="Arial" w:hAnsi="Arial" w:hint="eastAsia"/>
          <w:sz w:val="22"/>
        </w:rPr>
        <w:t>ě</w:t>
      </w:r>
      <w:r w:rsidR="007233C6" w:rsidRPr="001974D7">
        <w:rPr>
          <w:rFonts w:ascii="Arial" w:hAnsi="Arial"/>
          <w:sz w:val="22"/>
        </w:rPr>
        <w:t>no p</w:t>
      </w:r>
      <w:r w:rsidR="007233C6" w:rsidRPr="001974D7">
        <w:rPr>
          <w:rFonts w:ascii="Arial" w:hAnsi="Arial" w:hint="eastAsia"/>
          <w:sz w:val="22"/>
        </w:rPr>
        <w:t>ř</w:t>
      </w:r>
      <w:r w:rsidR="007233C6" w:rsidRPr="001974D7">
        <w:rPr>
          <w:rFonts w:ascii="Arial" w:hAnsi="Arial"/>
          <w:sz w:val="22"/>
        </w:rPr>
        <w:t>enesení da</w:t>
      </w:r>
      <w:r w:rsidR="007233C6" w:rsidRPr="001974D7">
        <w:rPr>
          <w:rFonts w:ascii="Arial" w:hAnsi="Arial" w:hint="eastAsia"/>
          <w:sz w:val="22"/>
        </w:rPr>
        <w:t>ň</w:t>
      </w:r>
      <w:r w:rsidR="007233C6" w:rsidRPr="001974D7">
        <w:rPr>
          <w:rFonts w:ascii="Arial" w:hAnsi="Arial"/>
          <w:sz w:val="22"/>
        </w:rPr>
        <w:t>ové povinnosti, kde je povinnost p</w:t>
      </w:r>
      <w:r w:rsidR="007233C6" w:rsidRPr="001974D7">
        <w:rPr>
          <w:rFonts w:ascii="Arial" w:hAnsi="Arial" w:hint="eastAsia"/>
          <w:sz w:val="22"/>
        </w:rPr>
        <w:t>ř</w:t>
      </w:r>
      <w:r w:rsidR="007233C6" w:rsidRPr="001974D7">
        <w:rPr>
          <w:rFonts w:ascii="Arial" w:hAnsi="Arial"/>
          <w:sz w:val="22"/>
        </w:rPr>
        <w:t>iznat da</w:t>
      </w:r>
      <w:r w:rsidR="007233C6" w:rsidRPr="001974D7">
        <w:rPr>
          <w:rFonts w:ascii="Arial" w:hAnsi="Arial" w:hint="eastAsia"/>
          <w:sz w:val="22"/>
        </w:rPr>
        <w:t>ň</w:t>
      </w:r>
      <w:r w:rsidR="007233C6" w:rsidRPr="001974D7">
        <w:rPr>
          <w:rFonts w:ascii="Arial" w:hAnsi="Arial"/>
          <w:sz w:val="22"/>
        </w:rPr>
        <w:t xml:space="preserve"> na výstupu p</w:t>
      </w:r>
      <w:r w:rsidR="007233C6" w:rsidRPr="001974D7">
        <w:rPr>
          <w:rFonts w:ascii="Arial" w:hAnsi="Arial" w:hint="eastAsia"/>
          <w:sz w:val="22"/>
        </w:rPr>
        <w:t>ř</w:t>
      </w:r>
      <w:r w:rsidR="007233C6" w:rsidRPr="001974D7">
        <w:rPr>
          <w:rFonts w:ascii="Arial" w:hAnsi="Arial"/>
          <w:sz w:val="22"/>
        </w:rPr>
        <w:t>enesena na p</w:t>
      </w:r>
      <w:r w:rsidR="007233C6" w:rsidRPr="001974D7">
        <w:rPr>
          <w:rFonts w:ascii="Arial" w:hAnsi="Arial" w:hint="eastAsia"/>
          <w:sz w:val="22"/>
        </w:rPr>
        <w:t>ří</w:t>
      </w:r>
      <w:r w:rsidR="007233C6" w:rsidRPr="001974D7">
        <w:rPr>
          <w:rFonts w:ascii="Arial" w:hAnsi="Arial"/>
          <w:sz w:val="22"/>
        </w:rPr>
        <w:t>jemce pln</w:t>
      </w:r>
      <w:r w:rsidR="007233C6" w:rsidRPr="001974D7">
        <w:rPr>
          <w:rFonts w:ascii="Arial" w:hAnsi="Arial" w:hint="eastAsia"/>
          <w:sz w:val="22"/>
        </w:rPr>
        <w:t>ě</w:t>
      </w:r>
      <w:r w:rsidR="007233C6" w:rsidRPr="001974D7">
        <w:rPr>
          <w:rFonts w:ascii="Arial" w:hAnsi="Arial"/>
          <w:sz w:val="22"/>
        </w:rPr>
        <w:t>ní. V rámci tohoto režimu má povinnost p</w:t>
      </w:r>
      <w:r w:rsidR="007233C6" w:rsidRPr="001974D7">
        <w:rPr>
          <w:rFonts w:ascii="Arial" w:hAnsi="Arial" w:hint="eastAsia"/>
          <w:sz w:val="22"/>
        </w:rPr>
        <w:t>ř</w:t>
      </w:r>
      <w:r w:rsidR="007233C6" w:rsidRPr="001974D7">
        <w:rPr>
          <w:rFonts w:ascii="Arial" w:hAnsi="Arial"/>
          <w:sz w:val="22"/>
        </w:rPr>
        <w:t>iznat a zaplatit plátce, pro kterého bylo zdanitelné pln</w:t>
      </w:r>
      <w:r w:rsidR="007233C6" w:rsidRPr="001974D7">
        <w:rPr>
          <w:rFonts w:ascii="Arial" w:hAnsi="Arial" w:hint="eastAsia"/>
          <w:sz w:val="22"/>
        </w:rPr>
        <w:t>ě</w:t>
      </w:r>
      <w:r w:rsidR="007233C6" w:rsidRPr="001974D7">
        <w:rPr>
          <w:rFonts w:ascii="Arial" w:hAnsi="Arial"/>
          <w:sz w:val="22"/>
        </w:rPr>
        <w:t>ní v tuzemsku uskute</w:t>
      </w:r>
      <w:r w:rsidR="007233C6" w:rsidRPr="001974D7">
        <w:rPr>
          <w:rFonts w:ascii="Arial" w:hAnsi="Arial" w:hint="eastAsia"/>
          <w:sz w:val="22"/>
        </w:rPr>
        <w:t>č</w:t>
      </w:r>
      <w:r w:rsidR="007233C6" w:rsidRPr="001974D7">
        <w:rPr>
          <w:rFonts w:ascii="Arial" w:hAnsi="Arial"/>
          <w:sz w:val="22"/>
        </w:rPr>
        <w:t>n</w:t>
      </w:r>
      <w:r w:rsidR="007233C6" w:rsidRPr="001974D7">
        <w:rPr>
          <w:rFonts w:ascii="Arial" w:hAnsi="Arial" w:hint="eastAsia"/>
          <w:sz w:val="22"/>
        </w:rPr>
        <w:t>ě</w:t>
      </w:r>
      <w:r w:rsidR="007233C6" w:rsidRPr="001974D7">
        <w:rPr>
          <w:rFonts w:ascii="Arial" w:hAnsi="Arial"/>
          <w:sz w:val="22"/>
        </w:rPr>
        <w:t>no. Zhotovitel vystaví da</w:t>
      </w:r>
      <w:r w:rsidR="007233C6" w:rsidRPr="001974D7">
        <w:rPr>
          <w:rFonts w:ascii="Arial" w:hAnsi="Arial" w:hint="eastAsia"/>
          <w:sz w:val="22"/>
        </w:rPr>
        <w:t>ň</w:t>
      </w:r>
      <w:r w:rsidR="007233C6" w:rsidRPr="001974D7">
        <w:rPr>
          <w:rFonts w:ascii="Arial" w:hAnsi="Arial"/>
          <w:sz w:val="22"/>
        </w:rPr>
        <w:t>ový doklad, kde neuvede DPH ani cenu s DPH, jen sazbu DPH v % a sd</w:t>
      </w:r>
      <w:r w:rsidR="007233C6" w:rsidRPr="001974D7">
        <w:rPr>
          <w:rFonts w:ascii="Arial" w:hAnsi="Arial" w:hint="eastAsia"/>
          <w:sz w:val="22"/>
        </w:rPr>
        <w:t>ě</w:t>
      </w:r>
      <w:r w:rsidR="007233C6" w:rsidRPr="001974D7">
        <w:rPr>
          <w:rFonts w:ascii="Arial" w:hAnsi="Arial"/>
          <w:sz w:val="22"/>
        </w:rPr>
        <w:t xml:space="preserve">lení v souladu s </w:t>
      </w:r>
      <w:r w:rsidR="007233C6" w:rsidRPr="001974D7">
        <w:rPr>
          <w:rFonts w:ascii="Arial" w:hAnsi="Arial" w:hint="eastAsia"/>
          <w:sz w:val="22"/>
        </w:rPr>
        <w:t>§</w:t>
      </w:r>
      <w:r w:rsidR="007233C6" w:rsidRPr="001974D7">
        <w:rPr>
          <w:rFonts w:ascii="Arial" w:hAnsi="Arial"/>
          <w:sz w:val="22"/>
        </w:rPr>
        <w:t xml:space="preserve"> 29 odst. 2 písm. c) </w:t>
      </w:r>
      <w:r w:rsidR="007233C6" w:rsidRPr="001974D7">
        <w:rPr>
          <w:rFonts w:ascii="Arial" w:hAnsi="Arial" w:hint="eastAsia"/>
          <w:sz w:val="22"/>
        </w:rPr>
        <w:t>„</w:t>
      </w:r>
      <w:r w:rsidR="007233C6" w:rsidRPr="001974D7">
        <w:rPr>
          <w:rFonts w:ascii="Arial" w:hAnsi="Arial"/>
          <w:sz w:val="22"/>
        </w:rPr>
        <w:t>Da</w:t>
      </w:r>
      <w:r w:rsidR="007233C6" w:rsidRPr="001974D7">
        <w:rPr>
          <w:rFonts w:ascii="Arial" w:hAnsi="Arial" w:hint="eastAsia"/>
          <w:sz w:val="22"/>
        </w:rPr>
        <w:t>ň</w:t>
      </w:r>
      <w:r w:rsidR="007233C6" w:rsidRPr="001974D7">
        <w:rPr>
          <w:rFonts w:ascii="Arial" w:hAnsi="Arial"/>
          <w:sz w:val="22"/>
        </w:rPr>
        <w:t xml:space="preserve"> odvede zákazník“. Da</w:t>
      </w:r>
      <w:r w:rsidR="007233C6" w:rsidRPr="001974D7">
        <w:rPr>
          <w:rFonts w:ascii="Arial" w:hAnsi="Arial" w:hint="eastAsia"/>
          <w:sz w:val="22"/>
        </w:rPr>
        <w:t>ň</w:t>
      </w:r>
      <w:r w:rsidR="007233C6" w:rsidRPr="001974D7">
        <w:rPr>
          <w:rFonts w:ascii="Arial" w:hAnsi="Arial"/>
          <w:sz w:val="22"/>
        </w:rPr>
        <w:t xml:space="preserve">ový doklad bude mít náležitosti </w:t>
      </w:r>
      <w:r w:rsidR="007233C6" w:rsidRPr="001974D7">
        <w:rPr>
          <w:rFonts w:ascii="Arial" w:hAnsi="Arial" w:hint="eastAsia"/>
          <w:sz w:val="22"/>
        </w:rPr>
        <w:t>§</w:t>
      </w:r>
      <w:r w:rsidR="00774838">
        <w:rPr>
          <w:rFonts w:ascii="Arial" w:hAnsi="Arial"/>
          <w:sz w:val="22"/>
        </w:rPr>
        <w:t xml:space="preserve"> 29 odst. 1 písm. </w:t>
      </w:r>
      <w:r w:rsidR="007233C6" w:rsidRPr="001974D7">
        <w:rPr>
          <w:rFonts w:ascii="Arial" w:hAnsi="Arial"/>
          <w:sz w:val="22"/>
        </w:rPr>
        <w:t xml:space="preserve">a) až l) zákona </w:t>
      </w:r>
      <w:r w:rsidR="007233C6" w:rsidRPr="001974D7">
        <w:rPr>
          <w:rFonts w:ascii="Arial" w:hAnsi="Arial" w:hint="eastAsia"/>
          <w:sz w:val="22"/>
        </w:rPr>
        <w:t>č</w:t>
      </w:r>
      <w:r w:rsidR="007233C6" w:rsidRPr="001974D7">
        <w:rPr>
          <w:rFonts w:ascii="Arial" w:hAnsi="Arial"/>
          <w:sz w:val="22"/>
        </w:rPr>
        <w:t>. 235/2004 Sb.</w:t>
      </w:r>
      <w:r w:rsidR="007C14FC" w:rsidRPr="001974D7">
        <w:rPr>
          <w:rFonts w:ascii="Arial" w:hAnsi="Arial"/>
          <w:sz w:val="22"/>
        </w:rPr>
        <w:t xml:space="preserve">, </w:t>
      </w:r>
      <w:r w:rsidR="007233C6" w:rsidRPr="001974D7">
        <w:rPr>
          <w:rFonts w:ascii="Arial" w:hAnsi="Arial"/>
          <w:sz w:val="22"/>
        </w:rPr>
        <w:t>o DPH, ve zn</w:t>
      </w:r>
      <w:r w:rsidR="007233C6" w:rsidRPr="001974D7">
        <w:rPr>
          <w:rFonts w:ascii="Arial" w:hAnsi="Arial" w:hint="eastAsia"/>
          <w:sz w:val="22"/>
        </w:rPr>
        <w:t>ě</w:t>
      </w:r>
      <w:r w:rsidR="007233C6" w:rsidRPr="001974D7">
        <w:rPr>
          <w:rFonts w:ascii="Arial" w:hAnsi="Arial"/>
          <w:sz w:val="22"/>
        </w:rPr>
        <w:t>ní pozd</w:t>
      </w:r>
      <w:r w:rsidR="007233C6" w:rsidRPr="001974D7">
        <w:rPr>
          <w:rFonts w:ascii="Arial" w:hAnsi="Arial" w:hint="eastAsia"/>
          <w:sz w:val="22"/>
        </w:rPr>
        <w:t>ě</w:t>
      </w:r>
      <w:r w:rsidR="007233C6" w:rsidRPr="001974D7">
        <w:rPr>
          <w:rFonts w:ascii="Arial" w:hAnsi="Arial"/>
          <w:sz w:val="22"/>
        </w:rPr>
        <w:t>jších p</w:t>
      </w:r>
      <w:r w:rsidR="007233C6" w:rsidRPr="001974D7">
        <w:rPr>
          <w:rFonts w:ascii="Arial" w:hAnsi="Arial" w:hint="eastAsia"/>
          <w:sz w:val="22"/>
        </w:rPr>
        <w:t>ř</w:t>
      </w:r>
      <w:r w:rsidR="007233C6" w:rsidRPr="001974D7">
        <w:rPr>
          <w:rFonts w:ascii="Arial" w:hAnsi="Arial"/>
          <w:sz w:val="22"/>
        </w:rPr>
        <w:t>edpis</w:t>
      </w:r>
      <w:r w:rsidR="007233C6" w:rsidRPr="001974D7">
        <w:rPr>
          <w:rFonts w:ascii="Arial" w:hAnsi="Arial" w:hint="eastAsia"/>
          <w:sz w:val="22"/>
        </w:rPr>
        <w:t>ů</w:t>
      </w:r>
      <w:r w:rsidR="00774838">
        <w:rPr>
          <w:rFonts w:ascii="Arial" w:hAnsi="Arial"/>
          <w:sz w:val="22"/>
        </w:rPr>
        <w:t>.</w:t>
      </w:r>
    </w:p>
    <w:p w14:paraId="2B723D95" w14:textId="77777777" w:rsidR="00774838" w:rsidRDefault="00774838" w:rsidP="00774838">
      <w:pPr>
        <w:pStyle w:val="Odstavecseseznamem"/>
        <w:rPr>
          <w:rFonts w:ascii="Arial" w:hAnsi="Arial" w:cs="Arial"/>
          <w:color w:val="FF0000"/>
        </w:rPr>
      </w:pPr>
    </w:p>
    <w:p w14:paraId="4F05C563" w14:textId="77777777" w:rsidR="00774838" w:rsidRPr="00774838" w:rsidRDefault="00774838" w:rsidP="00774838">
      <w:pPr>
        <w:ind w:left="567"/>
        <w:jc w:val="both"/>
        <w:rPr>
          <w:rFonts w:ascii="Arial" w:hAnsi="Arial" w:cs="Arial"/>
          <w:color w:val="FF0000"/>
        </w:rPr>
      </w:pPr>
    </w:p>
    <w:p w14:paraId="5AF323E5" w14:textId="77777777" w:rsidR="007233C6" w:rsidRPr="00205BDA" w:rsidRDefault="007233C6" w:rsidP="00BE049E">
      <w:pPr>
        <w:numPr>
          <w:ilvl w:val="0"/>
          <w:numId w:val="21"/>
        </w:numPr>
        <w:spacing w:after="240"/>
        <w:ind w:hanging="703"/>
        <w:jc w:val="center"/>
        <w:rPr>
          <w:rFonts w:ascii="Arial" w:hAnsi="Arial"/>
          <w:b/>
          <w:sz w:val="22"/>
        </w:rPr>
      </w:pPr>
      <w:r w:rsidRPr="00205BDA">
        <w:rPr>
          <w:rFonts w:ascii="Arial" w:hAnsi="Arial"/>
          <w:b/>
          <w:sz w:val="22"/>
        </w:rPr>
        <w:t xml:space="preserve">Povinnosti </w:t>
      </w:r>
      <w:r w:rsidR="001973EA">
        <w:rPr>
          <w:rFonts w:ascii="Arial" w:hAnsi="Arial"/>
          <w:b/>
          <w:sz w:val="22"/>
        </w:rPr>
        <w:t>O</w:t>
      </w:r>
      <w:r w:rsidRPr="00205BDA">
        <w:rPr>
          <w:rFonts w:ascii="Arial" w:hAnsi="Arial"/>
          <w:b/>
          <w:sz w:val="22"/>
        </w:rPr>
        <w:t>bjednatele</w:t>
      </w:r>
    </w:p>
    <w:p w14:paraId="3CB4F54A" w14:textId="27458630" w:rsidR="00AF0454" w:rsidRPr="00205BDA" w:rsidRDefault="00AF0454" w:rsidP="0000395B">
      <w:pPr>
        <w:numPr>
          <w:ilvl w:val="1"/>
          <w:numId w:val="21"/>
        </w:numPr>
        <w:spacing w:after="240"/>
        <w:ind w:left="567" w:hanging="567"/>
        <w:jc w:val="both"/>
        <w:rPr>
          <w:rFonts w:ascii="Arial" w:hAnsi="Arial"/>
          <w:sz w:val="22"/>
        </w:rPr>
      </w:pPr>
      <w:r w:rsidRPr="00205BDA">
        <w:rPr>
          <w:rFonts w:ascii="Arial" w:hAnsi="Arial"/>
          <w:sz w:val="22"/>
        </w:rPr>
        <w:t>Objednatel je povinen p</w:t>
      </w:r>
      <w:r w:rsidRPr="00205BDA">
        <w:rPr>
          <w:rFonts w:ascii="Arial" w:hAnsi="Arial" w:hint="eastAsia"/>
          <w:sz w:val="22"/>
        </w:rPr>
        <w:t>ř</w:t>
      </w:r>
      <w:r w:rsidRPr="00205BDA">
        <w:rPr>
          <w:rFonts w:ascii="Arial" w:hAnsi="Arial"/>
          <w:sz w:val="22"/>
        </w:rPr>
        <w:t>ed zahájením pln</w:t>
      </w:r>
      <w:r w:rsidRPr="00205BDA">
        <w:rPr>
          <w:rFonts w:ascii="Arial" w:hAnsi="Arial" w:hint="eastAsia"/>
          <w:sz w:val="22"/>
        </w:rPr>
        <w:t>ě</w:t>
      </w:r>
      <w:r w:rsidRPr="00205BDA">
        <w:rPr>
          <w:rFonts w:ascii="Arial" w:hAnsi="Arial"/>
          <w:sz w:val="22"/>
        </w:rPr>
        <w:t>ní díla protokolárn</w:t>
      </w:r>
      <w:r w:rsidRPr="00205BDA">
        <w:rPr>
          <w:rFonts w:ascii="Arial" w:hAnsi="Arial" w:hint="eastAsia"/>
          <w:sz w:val="22"/>
        </w:rPr>
        <w:t>ě</w:t>
      </w:r>
      <w:r w:rsidRPr="00205BDA">
        <w:rPr>
          <w:rFonts w:ascii="Arial" w:hAnsi="Arial"/>
          <w:sz w:val="22"/>
        </w:rPr>
        <w:t xml:space="preserve"> p</w:t>
      </w:r>
      <w:r w:rsidRPr="00205BDA">
        <w:rPr>
          <w:rFonts w:ascii="Arial" w:hAnsi="Arial" w:hint="eastAsia"/>
          <w:sz w:val="22"/>
        </w:rPr>
        <w:t>ř</w:t>
      </w:r>
      <w:r w:rsidRPr="00205BDA">
        <w:rPr>
          <w:rFonts w:ascii="Arial" w:hAnsi="Arial"/>
          <w:sz w:val="22"/>
        </w:rPr>
        <w:t xml:space="preserve">edat </w:t>
      </w:r>
      <w:r w:rsidR="007C14FC">
        <w:rPr>
          <w:rFonts w:ascii="Arial" w:hAnsi="Arial"/>
          <w:sz w:val="22"/>
        </w:rPr>
        <w:t>Z</w:t>
      </w:r>
      <w:r w:rsidRPr="00205BDA">
        <w:rPr>
          <w:rFonts w:ascii="Arial" w:hAnsi="Arial"/>
          <w:sz w:val="22"/>
        </w:rPr>
        <w:t>hotoviteli staveništ</w:t>
      </w:r>
      <w:r w:rsidRPr="00205BDA">
        <w:rPr>
          <w:rFonts w:ascii="Arial" w:hAnsi="Arial" w:hint="eastAsia"/>
          <w:sz w:val="22"/>
        </w:rPr>
        <w:t>ě</w:t>
      </w:r>
      <w:r w:rsidRPr="00205BDA">
        <w:rPr>
          <w:rFonts w:ascii="Arial" w:hAnsi="Arial"/>
          <w:sz w:val="22"/>
        </w:rPr>
        <w:t xml:space="preserve"> (smluvní prostor) a </w:t>
      </w:r>
      <w:r w:rsidR="007C14FC">
        <w:rPr>
          <w:rFonts w:ascii="Arial" w:hAnsi="Arial"/>
          <w:sz w:val="22"/>
        </w:rPr>
        <w:t>Z</w:t>
      </w:r>
      <w:r w:rsidRPr="00205BDA">
        <w:rPr>
          <w:rFonts w:ascii="Arial" w:hAnsi="Arial"/>
          <w:sz w:val="22"/>
        </w:rPr>
        <w:t>hotovitel je povinen jej p</w:t>
      </w:r>
      <w:r w:rsidRPr="00205BDA">
        <w:rPr>
          <w:rFonts w:ascii="Arial" w:hAnsi="Arial" w:hint="eastAsia"/>
          <w:sz w:val="22"/>
        </w:rPr>
        <w:t>ř</w:t>
      </w:r>
      <w:r w:rsidRPr="00205BDA">
        <w:rPr>
          <w:rFonts w:ascii="Arial" w:hAnsi="Arial"/>
          <w:sz w:val="22"/>
        </w:rPr>
        <w:t>evzít. O p</w:t>
      </w:r>
      <w:r w:rsidRPr="00205BDA">
        <w:rPr>
          <w:rFonts w:ascii="Arial" w:hAnsi="Arial" w:hint="eastAsia"/>
          <w:sz w:val="22"/>
        </w:rPr>
        <w:t>ř</w:t>
      </w:r>
      <w:r w:rsidRPr="00205BDA">
        <w:rPr>
          <w:rFonts w:ascii="Arial" w:hAnsi="Arial"/>
          <w:sz w:val="22"/>
        </w:rPr>
        <w:t>edání a p</w:t>
      </w:r>
      <w:r w:rsidRPr="00205BDA">
        <w:rPr>
          <w:rFonts w:ascii="Arial" w:hAnsi="Arial" w:hint="eastAsia"/>
          <w:sz w:val="22"/>
        </w:rPr>
        <w:t>ř</w:t>
      </w:r>
      <w:r w:rsidRPr="00205BDA">
        <w:rPr>
          <w:rFonts w:ascii="Arial" w:hAnsi="Arial"/>
          <w:sz w:val="22"/>
        </w:rPr>
        <w:t>evzetí staveništ</w:t>
      </w:r>
      <w:r w:rsidRPr="00205BDA">
        <w:rPr>
          <w:rFonts w:ascii="Arial" w:hAnsi="Arial" w:hint="eastAsia"/>
          <w:sz w:val="22"/>
        </w:rPr>
        <w:t>ě</w:t>
      </w:r>
      <w:r w:rsidRPr="00205BDA">
        <w:rPr>
          <w:rFonts w:ascii="Arial" w:hAnsi="Arial"/>
          <w:sz w:val="22"/>
        </w:rPr>
        <w:t xml:space="preserve"> vyhotoví </w:t>
      </w:r>
      <w:r w:rsidR="001973EA">
        <w:rPr>
          <w:rFonts w:ascii="Arial" w:hAnsi="Arial"/>
          <w:sz w:val="22"/>
        </w:rPr>
        <w:t>O</w:t>
      </w:r>
      <w:r w:rsidRPr="00205BDA">
        <w:rPr>
          <w:rFonts w:ascii="Arial" w:hAnsi="Arial"/>
          <w:sz w:val="22"/>
        </w:rPr>
        <w:t>bjednatel písemný protokol, který ob</w:t>
      </w:r>
      <w:r w:rsidRPr="00205BDA">
        <w:rPr>
          <w:rFonts w:ascii="Arial" w:hAnsi="Arial" w:hint="eastAsia"/>
          <w:sz w:val="22"/>
        </w:rPr>
        <w:t>ě</w:t>
      </w:r>
      <w:r w:rsidRPr="00205BDA">
        <w:rPr>
          <w:rFonts w:ascii="Arial" w:hAnsi="Arial"/>
          <w:sz w:val="22"/>
        </w:rPr>
        <w:t xml:space="preserve"> smluvní strany podepíší. Za den p</w:t>
      </w:r>
      <w:r w:rsidRPr="00205BDA">
        <w:rPr>
          <w:rFonts w:ascii="Arial" w:hAnsi="Arial" w:hint="eastAsia"/>
          <w:sz w:val="22"/>
        </w:rPr>
        <w:t>ř</w:t>
      </w:r>
      <w:r w:rsidRPr="00205BDA">
        <w:rPr>
          <w:rFonts w:ascii="Arial" w:hAnsi="Arial"/>
          <w:sz w:val="22"/>
        </w:rPr>
        <w:t>edání staveništ</w:t>
      </w:r>
      <w:r w:rsidRPr="00205BDA">
        <w:rPr>
          <w:rFonts w:ascii="Arial" w:hAnsi="Arial" w:hint="eastAsia"/>
          <w:sz w:val="22"/>
        </w:rPr>
        <w:t>ě</w:t>
      </w:r>
      <w:r w:rsidRPr="00205BDA">
        <w:rPr>
          <w:rFonts w:ascii="Arial" w:hAnsi="Arial"/>
          <w:sz w:val="22"/>
        </w:rPr>
        <w:t xml:space="preserve"> se považuje den, kdy dojde k oboustrannému podpisu p</w:t>
      </w:r>
      <w:r w:rsidRPr="00205BDA">
        <w:rPr>
          <w:rFonts w:ascii="Arial" w:hAnsi="Arial" w:hint="eastAsia"/>
          <w:sz w:val="22"/>
        </w:rPr>
        <w:t>ří</w:t>
      </w:r>
      <w:r w:rsidRPr="00205BDA">
        <w:rPr>
          <w:rFonts w:ascii="Arial" w:hAnsi="Arial"/>
          <w:sz w:val="22"/>
        </w:rPr>
        <w:t>slušného protokolu, ve kterém bude popsán stav staveništ</w:t>
      </w:r>
      <w:r w:rsidRPr="00205BDA">
        <w:rPr>
          <w:rFonts w:ascii="Arial" w:hAnsi="Arial" w:hint="eastAsia"/>
          <w:sz w:val="22"/>
        </w:rPr>
        <w:t>ě</w:t>
      </w:r>
      <w:r w:rsidR="0001760D">
        <w:rPr>
          <w:rFonts w:ascii="Arial" w:hAnsi="Arial"/>
          <w:sz w:val="22"/>
        </w:rPr>
        <w:t xml:space="preserve">. V </w:t>
      </w:r>
      <w:r w:rsidR="00631694" w:rsidRPr="00205BDA">
        <w:rPr>
          <w:rFonts w:ascii="Arial" w:hAnsi="Arial"/>
          <w:sz w:val="22"/>
        </w:rPr>
        <w:t>prot</w:t>
      </w:r>
      <w:r w:rsidR="0001760D">
        <w:rPr>
          <w:rFonts w:ascii="Arial" w:hAnsi="Arial"/>
          <w:sz w:val="22"/>
        </w:rPr>
        <w:t xml:space="preserve">okolu o předání staveniště bude uvedeno případné poskytnutí </w:t>
      </w:r>
      <w:r w:rsidR="00631694" w:rsidRPr="0001760D">
        <w:rPr>
          <w:rFonts w:ascii="Arial" w:hAnsi="Arial"/>
          <w:sz w:val="22"/>
        </w:rPr>
        <w:t xml:space="preserve">prostor pro uskladnění materiálu, </w:t>
      </w:r>
      <w:r w:rsidR="0001760D">
        <w:rPr>
          <w:rFonts w:ascii="Arial" w:hAnsi="Arial"/>
          <w:sz w:val="22"/>
        </w:rPr>
        <w:t>šatny</w:t>
      </w:r>
      <w:r w:rsidR="00631694" w:rsidRPr="0001760D">
        <w:rPr>
          <w:rFonts w:ascii="Arial" w:hAnsi="Arial"/>
          <w:sz w:val="22"/>
        </w:rPr>
        <w:t xml:space="preserve"> pro pracovníky a sociální zařízení</w:t>
      </w:r>
      <w:r w:rsidR="00631694" w:rsidRPr="00205BDA">
        <w:rPr>
          <w:rFonts w:ascii="Arial" w:hAnsi="Arial"/>
          <w:sz w:val="22"/>
        </w:rPr>
        <w:t xml:space="preserve"> a </w:t>
      </w:r>
      <w:r w:rsidR="0001760D">
        <w:rPr>
          <w:rFonts w:ascii="Arial" w:hAnsi="Arial"/>
          <w:sz w:val="22"/>
        </w:rPr>
        <w:t xml:space="preserve">dále </w:t>
      </w:r>
      <w:r w:rsidR="00631694" w:rsidRPr="00205BDA">
        <w:rPr>
          <w:rFonts w:ascii="Arial" w:hAnsi="Arial"/>
          <w:sz w:val="22"/>
        </w:rPr>
        <w:t>způsob úhrady odběru elektrické energie, vody apod.</w:t>
      </w:r>
    </w:p>
    <w:p w14:paraId="0532DD58" w14:textId="77777777" w:rsidR="00CC4661" w:rsidRPr="00D51AD3" w:rsidRDefault="00AF0454" w:rsidP="00C96E66">
      <w:pPr>
        <w:numPr>
          <w:ilvl w:val="1"/>
          <w:numId w:val="21"/>
        </w:numPr>
        <w:spacing w:after="240"/>
        <w:ind w:left="567" w:hanging="567"/>
        <w:jc w:val="both"/>
        <w:rPr>
          <w:rFonts w:ascii="Arial" w:hAnsi="Arial"/>
          <w:sz w:val="22"/>
        </w:rPr>
      </w:pPr>
      <w:r w:rsidRPr="00205BDA">
        <w:rPr>
          <w:rFonts w:ascii="Arial" w:hAnsi="Arial"/>
          <w:sz w:val="22"/>
        </w:rPr>
        <w:t>Objednatel nebo TDS má právo kontroly díla v každé fázi jeho provád</w:t>
      </w:r>
      <w:r w:rsidRPr="00205BDA">
        <w:rPr>
          <w:rFonts w:ascii="Arial" w:hAnsi="Arial" w:hint="eastAsia"/>
          <w:sz w:val="22"/>
        </w:rPr>
        <w:t>ě</w:t>
      </w:r>
      <w:r w:rsidRPr="00205BDA">
        <w:rPr>
          <w:rFonts w:ascii="Arial" w:hAnsi="Arial"/>
          <w:sz w:val="22"/>
        </w:rPr>
        <w:t>ní. Kontrola se soust</w:t>
      </w:r>
      <w:r w:rsidRPr="00205BDA">
        <w:rPr>
          <w:rFonts w:ascii="Arial" w:hAnsi="Arial" w:hint="eastAsia"/>
          <w:sz w:val="22"/>
        </w:rPr>
        <w:t>ř</w:t>
      </w:r>
      <w:r w:rsidRPr="00205BDA">
        <w:rPr>
          <w:rFonts w:ascii="Arial" w:hAnsi="Arial"/>
          <w:sz w:val="22"/>
        </w:rPr>
        <w:t>edí na jakost stavebních a montážních prací, a to zejména</w:t>
      </w:r>
      <w:r w:rsidRPr="00A63B2F">
        <w:rPr>
          <w:rFonts w:ascii="Arial" w:hAnsi="Arial"/>
          <w:sz w:val="22"/>
        </w:rPr>
        <w:t xml:space="preserve"> na práce, konstrukce nebo </w:t>
      </w:r>
      <w:r w:rsidRPr="00A63B2F">
        <w:rPr>
          <w:rFonts w:ascii="Arial" w:hAnsi="Arial" w:hint="eastAsia"/>
          <w:sz w:val="22"/>
        </w:rPr>
        <w:t>čá</w:t>
      </w:r>
      <w:r w:rsidRPr="00A63B2F">
        <w:rPr>
          <w:rFonts w:ascii="Arial" w:hAnsi="Arial"/>
          <w:sz w:val="22"/>
        </w:rPr>
        <w:t>sti díla, které budou v pr</w:t>
      </w:r>
      <w:r w:rsidRPr="00A63B2F">
        <w:rPr>
          <w:rFonts w:ascii="Arial" w:hAnsi="Arial" w:hint="eastAsia"/>
          <w:sz w:val="22"/>
        </w:rPr>
        <w:t>ů</w:t>
      </w:r>
      <w:r w:rsidRPr="00A63B2F">
        <w:rPr>
          <w:rFonts w:ascii="Arial" w:hAnsi="Arial"/>
          <w:sz w:val="22"/>
        </w:rPr>
        <w:t>b</w:t>
      </w:r>
      <w:r w:rsidRPr="00A63B2F">
        <w:rPr>
          <w:rFonts w:ascii="Arial" w:hAnsi="Arial" w:hint="eastAsia"/>
          <w:sz w:val="22"/>
        </w:rPr>
        <w:t>ě</w:t>
      </w:r>
      <w:r w:rsidRPr="00A63B2F">
        <w:rPr>
          <w:rFonts w:ascii="Arial" w:hAnsi="Arial"/>
          <w:sz w:val="22"/>
        </w:rPr>
        <w:t>hu provád</w:t>
      </w:r>
      <w:r w:rsidRPr="00A63B2F">
        <w:rPr>
          <w:rFonts w:ascii="Arial" w:hAnsi="Arial" w:hint="eastAsia"/>
          <w:sz w:val="22"/>
        </w:rPr>
        <w:t>ě</w:t>
      </w:r>
      <w:r w:rsidRPr="00A63B2F">
        <w:rPr>
          <w:rFonts w:ascii="Arial" w:hAnsi="Arial"/>
          <w:sz w:val="22"/>
        </w:rPr>
        <w:t xml:space="preserve">ní díla zakryty. Zhotovitel vyzve </w:t>
      </w:r>
      <w:r w:rsidR="00BC250C">
        <w:rPr>
          <w:rFonts w:ascii="Arial" w:hAnsi="Arial"/>
          <w:sz w:val="22"/>
        </w:rPr>
        <w:t>O</w:t>
      </w:r>
      <w:r w:rsidRPr="00A63B2F">
        <w:rPr>
          <w:rFonts w:ascii="Arial" w:hAnsi="Arial"/>
          <w:sz w:val="22"/>
        </w:rPr>
        <w:t>bjednatele k prov</w:t>
      </w:r>
      <w:r w:rsidRPr="00A63B2F">
        <w:rPr>
          <w:rFonts w:ascii="Arial" w:hAnsi="Arial" w:hint="eastAsia"/>
          <w:sz w:val="22"/>
        </w:rPr>
        <w:t>ěř</w:t>
      </w:r>
      <w:r w:rsidRPr="00A63B2F">
        <w:rPr>
          <w:rFonts w:ascii="Arial" w:hAnsi="Arial"/>
          <w:sz w:val="22"/>
        </w:rPr>
        <w:t>ení zakrývaných prací a dodávek nejmén</w:t>
      </w:r>
      <w:r w:rsidRPr="00A63B2F">
        <w:rPr>
          <w:rFonts w:ascii="Arial" w:hAnsi="Arial" w:hint="eastAsia"/>
          <w:sz w:val="22"/>
        </w:rPr>
        <w:t>ě</w:t>
      </w:r>
      <w:r w:rsidRPr="00A63B2F">
        <w:rPr>
          <w:rFonts w:ascii="Arial" w:hAnsi="Arial"/>
          <w:sz w:val="22"/>
        </w:rPr>
        <w:t xml:space="preserve"> 3 pracovní dny p</w:t>
      </w:r>
      <w:r w:rsidRPr="00A63B2F">
        <w:rPr>
          <w:rFonts w:ascii="Arial" w:hAnsi="Arial" w:hint="eastAsia"/>
          <w:sz w:val="22"/>
        </w:rPr>
        <w:t>ř</w:t>
      </w:r>
      <w:r w:rsidRPr="00A63B2F">
        <w:rPr>
          <w:rFonts w:ascii="Arial" w:hAnsi="Arial"/>
          <w:sz w:val="22"/>
        </w:rPr>
        <w:t xml:space="preserve">ed jejich provedením. </w:t>
      </w:r>
    </w:p>
    <w:p w14:paraId="0B623B0F" w14:textId="3608F3B3" w:rsidR="00AF0454" w:rsidRDefault="00AF0454" w:rsidP="0000395B">
      <w:pPr>
        <w:numPr>
          <w:ilvl w:val="1"/>
          <w:numId w:val="21"/>
        </w:numPr>
        <w:spacing w:after="240"/>
        <w:ind w:left="567" w:hanging="567"/>
        <w:jc w:val="both"/>
        <w:rPr>
          <w:rFonts w:ascii="Arial" w:hAnsi="Arial" w:cs="Arial"/>
          <w:sz w:val="22"/>
          <w:szCs w:val="22"/>
        </w:rPr>
      </w:pPr>
      <w:r w:rsidRPr="007A3FF7">
        <w:rPr>
          <w:rFonts w:ascii="Arial" w:hAnsi="Arial" w:cs="Arial"/>
          <w:sz w:val="22"/>
          <w:szCs w:val="22"/>
        </w:rPr>
        <w:t>Objednatel zabezpečuje výkon autorského dozoru v</w:t>
      </w:r>
      <w:r w:rsidR="00D51AD3">
        <w:rPr>
          <w:rFonts w:ascii="Arial" w:hAnsi="Arial" w:cs="Arial"/>
          <w:sz w:val="22"/>
          <w:szCs w:val="22"/>
        </w:rPr>
        <w:t> souladu s projektovou dokumentací</w:t>
      </w:r>
      <w:r w:rsidR="008B75C6">
        <w:rPr>
          <w:rFonts w:ascii="Arial" w:hAnsi="Arial" w:cs="Arial"/>
          <w:sz w:val="22"/>
          <w:szCs w:val="22"/>
        </w:rPr>
        <w:t xml:space="preserve"> a </w:t>
      </w:r>
      <w:r w:rsidR="008D56A6">
        <w:rPr>
          <w:rFonts w:ascii="Arial" w:hAnsi="Arial" w:cs="Arial"/>
          <w:sz w:val="22"/>
          <w:szCs w:val="22"/>
        </w:rPr>
        <w:t>technický dozor stavebníka (dále jen „</w:t>
      </w:r>
      <w:r w:rsidR="00D51AD3">
        <w:rPr>
          <w:rFonts w:ascii="Arial" w:hAnsi="Arial" w:cs="Arial"/>
          <w:sz w:val="22"/>
          <w:szCs w:val="22"/>
        </w:rPr>
        <w:t>TDS</w:t>
      </w:r>
      <w:r w:rsidR="008D56A6">
        <w:rPr>
          <w:rFonts w:ascii="Arial" w:hAnsi="Arial" w:cs="Arial"/>
          <w:sz w:val="22"/>
          <w:szCs w:val="22"/>
        </w:rPr>
        <w:t>“)</w:t>
      </w:r>
      <w:r w:rsidR="008B75C6">
        <w:rPr>
          <w:rFonts w:ascii="Arial" w:hAnsi="Arial" w:cs="Arial"/>
          <w:sz w:val="22"/>
          <w:szCs w:val="22"/>
        </w:rPr>
        <w:t xml:space="preserve"> </w:t>
      </w:r>
      <w:r w:rsidR="00800AF9">
        <w:rPr>
          <w:rFonts w:ascii="Arial" w:hAnsi="Arial" w:cs="Arial"/>
          <w:sz w:val="22"/>
          <w:szCs w:val="22"/>
        </w:rPr>
        <w:t xml:space="preserve">/ </w:t>
      </w:r>
      <w:r w:rsidR="007C14FC">
        <w:rPr>
          <w:rFonts w:ascii="Arial" w:hAnsi="Arial" w:cs="Arial"/>
          <w:sz w:val="22"/>
          <w:szCs w:val="22"/>
        </w:rPr>
        <w:t>O</w:t>
      </w:r>
      <w:r w:rsidRPr="007A3FF7">
        <w:rPr>
          <w:rFonts w:ascii="Arial" w:hAnsi="Arial" w:cs="Arial"/>
          <w:sz w:val="22"/>
          <w:szCs w:val="22"/>
        </w:rPr>
        <w:t>bjednatele. Jména osob oprávněných k výkonu autorského</w:t>
      </w:r>
      <w:r w:rsidR="008B75C6">
        <w:rPr>
          <w:rFonts w:ascii="Arial" w:hAnsi="Arial" w:cs="Arial"/>
          <w:sz w:val="22"/>
          <w:szCs w:val="22"/>
        </w:rPr>
        <w:t xml:space="preserve"> dozoru, a</w:t>
      </w:r>
      <w:r w:rsidRPr="007A3FF7">
        <w:rPr>
          <w:rFonts w:ascii="Arial" w:hAnsi="Arial" w:cs="Arial"/>
          <w:sz w:val="22"/>
          <w:szCs w:val="22"/>
        </w:rPr>
        <w:t xml:space="preserve"> technického dozoru</w:t>
      </w:r>
      <w:r w:rsidR="008B75C6">
        <w:rPr>
          <w:rFonts w:ascii="Arial" w:hAnsi="Arial" w:cs="Arial"/>
          <w:sz w:val="22"/>
          <w:szCs w:val="22"/>
        </w:rPr>
        <w:t xml:space="preserve"> stavebníka</w:t>
      </w:r>
      <w:r w:rsidRPr="007A3FF7">
        <w:rPr>
          <w:rFonts w:ascii="Arial" w:hAnsi="Arial" w:cs="Arial"/>
          <w:sz w:val="22"/>
          <w:szCs w:val="22"/>
        </w:rPr>
        <w:t xml:space="preserve">, sdělí </w:t>
      </w:r>
      <w:r w:rsidR="001973EA">
        <w:rPr>
          <w:rFonts w:ascii="Arial" w:hAnsi="Arial" w:cs="Arial"/>
          <w:sz w:val="22"/>
          <w:szCs w:val="22"/>
        </w:rPr>
        <w:t>O</w:t>
      </w:r>
      <w:r w:rsidRPr="007A3FF7">
        <w:rPr>
          <w:rFonts w:ascii="Arial" w:hAnsi="Arial" w:cs="Arial"/>
          <w:sz w:val="22"/>
          <w:szCs w:val="22"/>
        </w:rPr>
        <w:t xml:space="preserve">bjednatel </w:t>
      </w:r>
      <w:r w:rsidR="006E0D0D">
        <w:rPr>
          <w:rFonts w:ascii="Arial" w:hAnsi="Arial" w:cs="Arial"/>
          <w:sz w:val="22"/>
          <w:szCs w:val="22"/>
        </w:rPr>
        <w:t>Z</w:t>
      </w:r>
      <w:r w:rsidRPr="007A3FF7">
        <w:rPr>
          <w:rFonts w:ascii="Arial" w:hAnsi="Arial" w:cs="Arial"/>
          <w:sz w:val="22"/>
          <w:szCs w:val="22"/>
        </w:rPr>
        <w:t>hotoviteli při předání staveniště nebo zápisem do stavebního deníku.</w:t>
      </w:r>
    </w:p>
    <w:p w14:paraId="236A4510" w14:textId="77777777" w:rsidR="00AF0454" w:rsidRPr="007A3FF7" w:rsidRDefault="00AF0454" w:rsidP="0000395B">
      <w:pPr>
        <w:numPr>
          <w:ilvl w:val="1"/>
          <w:numId w:val="21"/>
        </w:numPr>
        <w:spacing w:after="240"/>
        <w:ind w:left="567" w:hanging="567"/>
        <w:jc w:val="both"/>
        <w:rPr>
          <w:rFonts w:ascii="Arial" w:hAnsi="Arial" w:cs="Arial"/>
          <w:sz w:val="22"/>
          <w:szCs w:val="22"/>
        </w:rPr>
      </w:pPr>
      <w:r w:rsidRPr="007A3FF7">
        <w:rPr>
          <w:rFonts w:ascii="Arial" w:hAnsi="Arial" w:cs="Arial"/>
          <w:sz w:val="22"/>
          <w:szCs w:val="22"/>
        </w:rPr>
        <w:t xml:space="preserve">Objednatel má vyhrazeno právo prostřednictvím oprávněné osoby TDS nebo řádně zmocněné osoby </w:t>
      </w:r>
      <w:r w:rsidR="00C614AE" w:rsidRPr="007A3FF7">
        <w:rPr>
          <w:rFonts w:ascii="Arial" w:hAnsi="Arial" w:cs="Arial"/>
          <w:sz w:val="22"/>
          <w:szCs w:val="22"/>
        </w:rPr>
        <w:t>ve věcech technických dle čl. 14</w:t>
      </w:r>
      <w:r w:rsidRPr="007A3FF7">
        <w:rPr>
          <w:rFonts w:ascii="Arial" w:hAnsi="Arial" w:cs="Arial"/>
          <w:sz w:val="22"/>
          <w:szCs w:val="22"/>
        </w:rPr>
        <w:t xml:space="preserve"> této smlouvy kontrolovat dílo v průběhu jeho provádění.</w:t>
      </w:r>
    </w:p>
    <w:p w14:paraId="3EE8415E" w14:textId="1E205F69" w:rsidR="007233C6" w:rsidRPr="007A3FF7" w:rsidRDefault="00BB39C6" w:rsidP="0000395B">
      <w:pPr>
        <w:numPr>
          <w:ilvl w:val="1"/>
          <w:numId w:val="21"/>
        </w:numPr>
        <w:ind w:left="567" w:hanging="567"/>
        <w:jc w:val="both"/>
        <w:rPr>
          <w:rFonts w:ascii="Arial" w:hAnsi="Arial" w:cs="Arial"/>
          <w:sz w:val="22"/>
          <w:szCs w:val="22"/>
        </w:rPr>
      </w:pPr>
      <w:r w:rsidRPr="007A3FF7">
        <w:rPr>
          <w:rFonts w:ascii="Arial" w:hAnsi="Arial" w:cs="Arial"/>
          <w:sz w:val="22"/>
          <w:szCs w:val="22"/>
        </w:rPr>
        <w:t>TDS</w:t>
      </w:r>
      <w:r w:rsidR="007233C6" w:rsidRPr="007A3FF7">
        <w:rPr>
          <w:rFonts w:ascii="Arial" w:hAnsi="Arial" w:cs="Arial"/>
          <w:sz w:val="22"/>
          <w:szCs w:val="22"/>
        </w:rPr>
        <w:t xml:space="preserve"> má právo nepřijmout práci nebo dodávku, která nebude odpovídat </w:t>
      </w:r>
      <w:r w:rsidR="008D56A6">
        <w:rPr>
          <w:rFonts w:ascii="Arial" w:hAnsi="Arial" w:cs="Arial"/>
          <w:sz w:val="22"/>
          <w:szCs w:val="22"/>
        </w:rPr>
        <w:t xml:space="preserve">PD nebo </w:t>
      </w:r>
      <w:r w:rsidR="007233C6" w:rsidRPr="007A3FF7">
        <w:rPr>
          <w:rFonts w:ascii="Arial" w:hAnsi="Arial" w:cs="Arial"/>
          <w:sz w:val="22"/>
          <w:szCs w:val="22"/>
        </w:rPr>
        <w:t>této smlouvě. TD</w:t>
      </w:r>
      <w:r w:rsidRPr="007A3FF7">
        <w:rPr>
          <w:rFonts w:ascii="Arial" w:hAnsi="Arial" w:cs="Arial"/>
          <w:sz w:val="22"/>
          <w:szCs w:val="22"/>
        </w:rPr>
        <w:t>S</w:t>
      </w:r>
      <w:r w:rsidR="007233C6" w:rsidRPr="007A3FF7">
        <w:rPr>
          <w:rFonts w:ascii="Arial" w:hAnsi="Arial" w:cs="Arial"/>
          <w:sz w:val="22"/>
          <w:szCs w:val="22"/>
        </w:rPr>
        <w:t xml:space="preserve"> má právo zajistit zvláštní kontrolu nebo zkoušku třetí stranou, aby se zjistilo dodržování projektu a této smlouvy. Náklady na kontroly nebo zkoušky ponese </w:t>
      </w:r>
      <w:r w:rsidR="007C14FC">
        <w:rPr>
          <w:rFonts w:ascii="Arial" w:hAnsi="Arial" w:cs="Arial"/>
          <w:sz w:val="22"/>
          <w:szCs w:val="22"/>
        </w:rPr>
        <w:t>Z</w:t>
      </w:r>
      <w:r w:rsidR="007233C6" w:rsidRPr="007A3FF7">
        <w:rPr>
          <w:rFonts w:ascii="Arial" w:hAnsi="Arial" w:cs="Arial"/>
          <w:sz w:val="22"/>
          <w:szCs w:val="22"/>
        </w:rPr>
        <w:t>hotovitel ze svého, pokud:</w:t>
      </w:r>
    </w:p>
    <w:p w14:paraId="6F2082B8" w14:textId="77777777" w:rsidR="007233C6" w:rsidRPr="00205BDA"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jsou kontroly nebo zkoušky stanoveny nebo předpokládány v této smlouvě nebo vyplývají z </w:t>
      </w:r>
      <w:r w:rsidRPr="00205BDA">
        <w:rPr>
          <w:rFonts w:ascii="Arial" w:hAnsi="Arial" w:cs="Arial"/>
          <w:sz w:val="22"/>
          <w:szCs w:val="22"/>
        </w:rPr>
        <w:t>obecně závazných právních předpisů nebo technických norem,</w:t>
      </w:r>
    </w:p>
    <w:p w14:paraId="4D43C94D" w14:textId="77777777" w:rsidR="007233C6" w:rsidRPr="00205BDA" w:rsidRDefault="007233C6" w:rsidP="007233C6">
      <w:pPr>
        <w:ind w:left="1414" w:hanging="705"/>
        <w:jc w:val="both"/>
        <w:rPr>
          <w:rFonts w:ascii="Arial" w:hAnsi="Arial" w:cs="Arial"/>
          <w:sz w:val="22"/>
          <w:szCs w:val="22"/>
        </w:rPr>
      </w:pPr>
      <w:r w:rsidRPr="00205BDA">
        <w:rPr>
          <w:rFonts w:ascii="Arial" w:hAnsi="Arial" w:cs="Arial"/>
          <w:sz w:val="22"/>
          <w:szCs w:val="22"/>
        </w:rPr>
        <w:t>-</w:t>
      </w:r>
      <w:r w:rsidRPr="00205BDA">
        <w:rPr>
          <w:rFonts w:ascii="Arial" w:hAnsi="Arial" w:cs="Arial"/>
          <w:sz w:val="22"/>
          <w:szCs w:val="22"/>
        </w:rPr>
        <w:tab/>
        <w:t xml:space="preserve">se kontrolou nebo zkouškou prokáže jakékoliv vadné plnění </w:t>
      </w:r>
      <w:r w:rsidR="006E0D0D">
        <w:rPr>
          <w:rFonts w:ascii="Arial" w:hAnsi="Arial" w:cs="Arial"/>
          <w:sz w:val="22"/>
          <w:szCs w:val="22"/>
        </w:rPr>
        <w:t>Z</w:t>
      </w:r>
      <w:r w:rsidRPr="00205BDA">
        <w:rPr>
          <w:rFonts w:ascii="Arial" w:hAnsi="Arial" w:cs="Arial"/>
          <w:sz w:val="22"/>
          <w:szCs w:val="22"/>
        </w:rPr>
        <w:t>hotovitele nebo pokud je prováděno v rozporu s touto smlouvou, technickými normami nebo právními předpisy.</w:t>
      </w:r>
    </w:p>
    <w:p w14:paraId="3C8E5D93" w14:textId="77777777" w:rsidR="007233C6" w:rsidRPr="00205BDA" w:rsidRDefault="007233C6" w:rsidP="007233C6">
      <w:pPr>
        <w:jc w:val="both"/>
        <w:rPr>
          <w:rFonts w:ascii="Arial" w:hAnsi="Arial" w:cs="Arial"/>
          <w:sz w:val="22"/>
          <w:szCs w:val="22"/>
        </w:rPr>
      </w:pPr>
    </w:p>
    <w:p w14:paraId="3CA898A2" w14:textId="77777777" w:rsidR="007233C6" w:rsidRDefault="007233C6" w:rsidP="0000395B">
      <w:pPr>
        <w:numPr>
          <w:ilvl w:val="1"/>
          <w:numId w:val="21"/>
        </w:numPr>
        <w:spacing w:after="240"/>
        <w:ind w:left="567" w:hanging="567"/>
        <w:jc w:val="both"/>
        <w:rPr>
          <w:rFonts w:ascii="Arial" w:hAnsi="Arial" w:cs="Arial"/>
          <w:sz w:val="22"/>
          <w:szCs w:val="22"/>
        </w:rPr>
      </w:pPr>
      <w:r w:rsidRPr="00205BDA">
        <w:rPr>
          <w:rFonts w:ascii="Arial" w:hAnsi="Arial" w:cs="Arial"/>
          <w:sz w:val="22"/>
          <w:szCs w:val="22"/>
        </w:rPr>
        <w:t>Objednatel sled</w:t>
      </w:r>
      <w:r w:rsidR="00BB39C6" w:rsidRPr="00205BDA">
        <w:rPr>
          <w:rFonts w:ascii="Arial" w:hAnsi="Arial" w:cs="Arial"/>
          <w:sz w:val="22"/>
          <w:szCs w:val="22"/>
        </w:rPr>
        <w:t>uje</w:t>
      </w:r>
      <w:r w:rsidRPr="00205BDA">
        <w:rPr>
          <w:rFonts w:ascii="Arial" w:hAnsi="Arial" w:cs="Arial"/>
          <w:sz w:val="22"/>
          <w:szCs w:val="22"/>
        </w:rPr>
        <w:t xml:space="preserve"> obsah stavebního deníku a k zápisům </w:t>
      </w:r>
      <w:r w:rsidR="007C14FC">
        <w:rPr>
          <w:rFonts w:ascii="Arial" w:hAnsi="Arial" w:cs="Arial"/>
          <w:sz w:val="22"/>
          <w:szCs w:val="22"/>
        </w:rPr>
        <w:t>Z</w:t>
      </w:r>
      <w:r w:rsidRPr="00205BDA">
        <w:rPr>
          <w:rFonts w:ascii="Arial" w:hAnsi="Arial" w:cs="Arial"/>
          <w:sz w:val="22"/>
          <w:szCs w:val="22"/>
        </w:rPr>
        <w:t>hotovitele připoj</w:t>
      </w:r>
      <w:r w:rsidR="00BB39C6" w:rsidRPr="00205BDA">
        <w:rPr>
          <w:rFonts w:ascii="Arial" w:hAnsi="Arial" w:cs="Arial"/>
          <w:sz w:val="22"/>
          <w:szCs w:val="22"/>
        </w:rPr>
        <w:t>uje</w:t>
      </w:r>
      <w:r w:rsidRPr="00205BDA">
        <w:rPr>
          <w:rFonts w:ascii="Arial" w:hAnsi="Arial" w:cs="Arial"/>
          <w:sz w:val="22"/>
          <w:szCs w:val="22"/>
        </w:rPr>
        <w:t xml:space="preserve"> své stanovisko – souhlas, námitky, návrh na řešení či jiná opatření, apod. </w:t>
      </w:r>
      <w:r w:rsidR="00D51AD3">
        <w:rPr>
          <w:rFonts w:ascii="Arial" w:hAnsi="Arial" w:cs="Arial"/>
          <w:sz w:val="22"/>
          <w:szCs w:val="22"/>
        </w:rPr>
        <w:t>nejpozději do 3 pracovních dnů od provedení zápisu.</w:t>
      </w:r>
    </w:p>
    <w:p w14:paraId="7AC7BCB1" w14:textId="3C8F6BB9" w:rsidR="002B37ED" w:rsidRPr="002566BF" w:rsidRDefault="00F278FC" w:rsidP="00774838">
      <w:pPr>
        <w:numPr>
          <w:ilvl w:val="1"/>
          <w:numId w:val="21"/>
        </w:numPr>
        <w:spacing w:after="240"/>
        <w:ind w:left="567" w:hanging="567"/>
        <w:jc w:val="both"/>
        <w:rPr>
          <w:rFonts w:ascii="Arial" w:hAnsi="Arial" w:cs="Arial"/>
          <w:sz w:val="22"/>
          <w:szCs w:val="22"/>
        </w:rPr>
      </w:pPr>
      <w:r>
        <w:rPr>
          <w:rFonts w:ascii="Arial" w:hAnsi="Arial" w:cs="Arial"/>
          <w:sz w:val="22"/>
          <w:szCs w:val="22"/>
        </w:rPr>
        <w:t xml:space="preserve">Objednatel, </w:t>
      </w:r>
      <w:r w:rsidRPr="00205BDA">
        <w:rPr>
          <w:rFonts w:ascii="Arial" w:hAnsi="Arial"/>
          <w:sz w:val="22"/>
        </w:rPr>
        <w:t xml:space="preserve">bude-li to nezbytné pro dokončení díla, písemně zmocní </w:t>
      </w:r>
      <w:r>
        <w:rPr>
          <w:rFonts w:ascii="Arial" w:hAnsi="Arial"/>
          <w:sz w:val="22"/>
        </w:rPr>
        <w:t>Z</w:t>
      </w:r>
      <w:r w:rsidRPr="00205BDA">
        <w:rPr>
          <w:rFonts w:ascii="Arial" w:hAnsi="Arial"/>
          <w:sz w:val="22"/>
        </w:rPr>
        <w:t xml:space="preserve">hotovitele k jednání jménem </w:t>
      </w:r>
      <w:r>
        <w:rPr>
          <w:rFonts w:ascii="Arial" w:hAnsi="Arial"/>
          <w:sz w:val="22"/>
        </w:rPr>
        <w:t>O</w:t>
      </w:r>
      <w:r w:rsidRPr="00205BDA">
        <w:rPr>
          <w:rFonts w:ascii="Arial" w:hAnsi="Arial"/>
          <w:sz w:val="22"/>
        </w:rPr>
        <w:t>bjednatele s fyzickými i právnickými osobami dot</w:t>
      </w:r>
      <w:r w:rsidRPr="00205BDA">
        <w:rPr>
          <w:rFonts w:ascii="Arial" w:hAnsi="Arial" w:hint="eastAsia"/>
          <w:sz w:val="22"/>
        </w:rPr>
        <w:t>č</w:t>
      </w:r>
      <w:r w:rsidRPr="00205BDA">
        <w:rPr>
          <w:rFonts w:ascii="Arial" w:hAnsi="Arial"/>
          <w:sz w:val="22"/>
        </w:rPr>
        <w:t>enými provád</w:t>
      </w:r>
      <w:r w:rsidRPr="00205BDA">
        <w:rPr>
          <w:rFonts w:ascii="Arial" w:hAnsi="Arial" w:hint="eastAsia"/>
          <w:sz w:val="22"/>
        </w:rPr>
        <w:t>ě</w:t>
      </w:r>
      <w:r>
        <w:rPr>
          <w:rFonts w:ascii="Arial" w:hAnsi="Arial"/>
          <w:sz w:val="22"/>
        </w:rPr>
        <w:t xml:space="preserve">ním díla specifikovaného </w:t>
      </w:r>
      <w:r w:rsidRPr="00205BDA">
        <w:rPr>
          <w:rFonts w:ascii="Arial" w:hAnsi="Arial"/>
          <w:sz w:val="22"/>
        </w:rPr>
        <w:t>v </w:t>
      </w:r>
      <w:r w:rsidRPr="00205BDA">
        <w:rPr>
          <w:rFonts w:ascii="Arial" w:hAnsi="Arial" w:hint="eastAsia"/>
          <w:sz w:val="22"/>
        </w:rPr>
        <w:t>č</w:t>
      </w:r>
      <w:r>
        <w:rPr>
          <w:rFonts w:ascii="Arial" w:hAnsi="Arial"/>
          <w:sz w:val="22"/>
        </w:rPr>
        <w:t>l. 1</w:t>
      </w:r>
      <w:r w:rsidR="004C7E09">
        <w:rPr>
          <w:rFonts w:ascii="Arial" w:hAnsi="Arial"/>
          <w:sz w:val="22"/>
        </w:rPr>
        <w:t xml:space="preserve">. </w:t>
      </w:r>
      <w:r>
        <w:rPr>
          <w:rFonts w:ascii="Arial" w:hAnsi="Arial"/>
          <w:sz w:val="22"/>
        </w:rPr>
        <w:t>této smlouvy</w:t>
      </w:r>
      <w:r w:rsidRPr="00205BDA">
        <w:rPr>
          <w:rFonts w:ascii="Arial" w:hAnsi="Arial"/>
          <w:sz w:val="22"/>
        </w:rPr>
        <w:t>, a k jednání s orgány státní správy, správci sítí a s ve</w:t>
      </w:r>
      <w:r w:rsidRPr="00205BDA">
        <w:rPr>
          <w:rFonts w:ascii="Arial" w:hAnsi="Arial" w:hint="eastAsia"/>
          <w:sz w:val="22"/>
        </w:rPr>
        <w:t>ř</w:t>
      </w:r>
      <w:r w:rsidRPr="00205BDA">
        <w:rPr>
          <w:rFonts w:ascii="Arial" w:hAnsi="Arial"/>
          <w:sz w:val="22"/>
        </w:rPr>
        <w:t>ejnoprávními orgány</w:t>
      </w:r>
      <w:r>
        <w:rPr>
          <w:rFonts w:ascii="Arial" w:hAnsi="Arial"/>
          <w:sz w:val="22"/>
        </w:rPr>
        <w:t>.</w:t>
      </w:r>
    </w:p>
    <w:p w14:paraId="663FAE9A" w14:textId="77777777" w:rsidR="002566BF" w:rsidRPr="00774838" w:rsidRDefault="002566BF" w:rsidP="002566BF">
      <w:pPr>
        <w:spacing w:after="240"/>
        <w:ind w:left="567"/>
        <w:jc w:val="both"/>
        <w:rPr>
          <w:rFonts w:ascii="Arial" w:hAnsi="Arial" w:cs="Arial"/>
          <w:sz w:val="22"/>
          <w:szCs w:val="22"/>
        </w:rPr>
      </w:pPr>
    </w:p>
    <w:p w14:paraId="7C855F28" w14:textId="77777777" w:rsidR="007233C6" w:rsidRPr="00205BDA" w:rsidRDefault="007233C6" w:rsidP="007C2CE8">
      <w:pPr>
        <w:numPr>
          <w:ilvl w:val="0"/>
          <w:numId w:val="21"/>
        </w:numPr>
        <w:spacing w:after="240"/>
        <w:ind w:hanging="703"/>
        <w:jc w:val="center"/>
        <w:rPr>
          <w:rFonts w:ascii="Arial" w:hAnsi="Arial" w:cs="Arial"/>
          <w:b/>
          <w:sz w:val="22"/>
          <w:szCs w:val="22"/>
        </w:rPr>
      </w:pPr>
      <w:r w:rsidRPr="00205BDA">
        <w:rPr>
          <w:rFonts w:ascii="Arial" w:hAnsi="Arial" w:cs="Arial"/>
          <w:b/>
          <w:sz w:val="22"/>
          <w:szCs w:val="22"/>
        </w:rPr>
        <w:t xml:space="preserve">Povinnosti </w:t>
      </w:r>
      <w:r w:rsidR="00A362C3">
        <w:rPr>
          <w:rFonts w:ascii="Arial" w:hAnsi="Arial" w:cs="Arial"/>
          <w:b/>
          <w:sz w:val="22"/>
          <w:szCs w:val="22"/>
        </w:rPr>
        <w:t>Z</w:t>
      </w:r>
      <w:r w:rsidRPr="00205BDA">
        <w:rPr>
          <w:rFonts w:ascii="Arial" w:hAnsi="Arial" w:cs="Arial"/>
          <w:b/>
          <w:sz w:val="22"/>
          <w:szCs w:val="22"/>
        </w:rPr>
        <w:t>hotovitele</w:t>
      </w:r>
    </w:p>
    <w:p w14:paraId="23A089AE" w14:textId="515A74E6" w:rsidR="009129C8" w:rsidRPr="007A3FF7" w:rsidRDefault="009129C8" w:rsidP="009129C8">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dílo provést, a to řádně, včas, úplně, bezvadně, v rozsahu a kvalitě a za ostatních podmínek specifikovaných touto sml</w:t>
      </w:r>
      <w:r w:rsidR="00674430">
        <w:rPr>
          <w:rFonts w:ascii="Arial" w:hAnsi="Arial" w:cs="Arial"/>
          <w:sz w:val="22"/>
          <w:szCs w:val="22"/>
        </w:rPr>
        <w:t xml:space="preserve">ouvou </w:t>
      </w:r>
      <w:r w:rsidR="0037506E">
        <w:rPr>
          <w:rFonts w:ascii="Arial" w:hAnsi="Arial" w:cs="Arial"/>
          <w:sz w:val="22"/>
          <w:szCs w:val="22"/>
        </w:rPr>
        <w:t xml:space="preserve">a </w:t>
      </w:r>
      <w:r w:rsidR="00674430">
        <w:rPr>
          <w:rFonts w:ascii="Arial" w:hAnsi="Arial" w:cs="Arial"/>
          <w:sz w:val="22"/>
          <w:szCs w:val="22"/>
        </w:rPr>
        <w:t>podle požadavků platných právních předpisů</w:t>
      </w:r>
      <w:r w:rsidRPr="007A3FF7">
        <w:rPr>
          <w:rFonts w:ascii="Arial" w:hAnsi="Arial" w:cs="Arial"/>
          <w:sz w:val="22"/>
          <w:szCs w:val="22"/>
        </w:rPr>
        <w:t xml:space="preserve">. Při provádění díla je </w:t>
      </w:r>
      <w:r w:rsidR="006E0D0D">
        <w:rPr>
          <w:rFonts w:ascii="Arial" w:hAnsi="Arial" w:cs="Arial"/>
          <w:sz w:val="22"/>
          <w:szCs w:val="22"/>
        </w:rPr>
        <w:t>Z</w:t>
      </w:r>
      <w:r w:rsidRPr="007A3FF7">
        <w:rPr>
          <w:rFonts w:ascii="Arial" w:hAnsi="Arial" w:cs="Arial"/>
          <w:sz w:val="22"/>
          <w:szCs w:val="22"/>
        </w:rPr>
        <w:t xml:space="preserve">hotovitel vázán pokyny </w:t>
      </w:r>
      <w:r w:rsidR="001973EA">
        <w:rPr>
          <w:rFonts w:ascii="Arial" w:hAnsi="Arial" w:cs="Arial"/>
          <w:sz w:val="22"/>
          <w:szCs w:val="22"/>
        </w:rPr>
        <w:t>O</w:t>
      </w:r>
      <w:r w:rsidRPr="007A3FF7">
        <w:rPr>
          <w:rFonts w:ascii="Arial" w:hAnsi="Arial" w:cs="Arial"/>
          <w:sz w:val="22"/>
          <w:szCs w:val="22"/>
        </w:rPr>
        <w:t>bjedna</w:t>
      </w:r>
      <w:r w:rsidR="0049646A">
        <w:rPr>
          <w:rFonts w:ascii="Arial" w:hAnsi="Arial" w:cs="Arial"/>
          <w:sz w:val="22"/>
          <w:szCs w:val="22"/>
        </w:rPr>
        <w:t xml:space="preserve">tele, </w:t>
      </w:r>
      <w:r w:rsidRPr="007A3FF7">
        <w:rPr>
          <w:rFonts w:ascii="Arial" w:hAnsi="Arial" w:cs="Arial"/>
          <w:sz w:val="22"/>
          <w:szCs w:val="22"/>
        </w:rPr>
        <w:t>TDS</w:t>
      </w:r>
      <w:r w:rsidR="0076057C">
        <w:rPr>
          <w:rFonts w:ascii="Arial" w:hAnsi="Arial" w:cs="Arial"/>
          <w:sz w:val="22"/>
          <w:szCs w:val="22"/>
        </w:rPr>
        <w:t xml:space="preserve"> a </w:t>
      </w:r>
      <w:r w:rsidR="0076057C" w:rsidRPr="00E268AF">
        <w:rPr>
          <w:rFonts w:ascii="Arial" w:hAnsi="Arial" w:cs="Arial"/>
          <w:sz w:val="22"/>
          <w:szCs w:val="22"/>
        </w:rPr>
        <w:t>zástupce projektanta vykonávající autorský dozor</w:t>
      </w:r>
      <w:r w:rsidR="0076057C">
        <w:rPr>
          <w:rFonts w:ascii="Arial" w:hAnsi="Arial" w:cs="Arial"/>
          <w:sz w:val="22"/>
          <w:szCs w:val="22"/>
        </w:rPr>
        <w:t xml:space="preserve">. </w:t>
      </w:r>
      <w:r w:rsidRPr="007A3FF7">
        <w:rPr>
          <w:rFonts w:ascii="Arial" w:hAnsi="Arial" w:cs="Arial"/>
          <w:sz w:val="22"/>
          <w:szCs w:val="22"/>
        </w:rPr>
        <w:t>Zhotovitel se zavazuje, že k provedení díla použije pouze nové a nepoužité materiály a výrobky a dodávky odpovídající platným předpisům ČR.</w:t>
      </w:r>
    </w:p>
    <w:p w14:paraId="60CE8D55" w14:textId="34CC9F9D"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V případě, kdy dílo nebo</w:t>
      </w:r>
      <w:r w:rsidR="00674430">
        <w:rPr>
          <w:rFonts w:ascii="Arial" w:hAnsi="Arial" w:cs="Arial"/>
          <w:sz w:val="22"/>
          <w:szCs w:val="22"/>
        </w:rPr>
        <w:t xml:space="preserve"> </w:t>
      </w:r>
      <w:r w:rsidR="00ED3223">
        <w:rPr>
          <w:rFonts w:ascii="Arial" w:hAnsi="Arial" w:cs="Arial"/>
          <w:sz w:val="22"/>
          <w:szCs w:val="22"/>
        </w:rPr>
        <w:t xml:space="preserve">jeho </w:t>
      </w:r>
      <w:r w:rsidR="00674430">
        <w:rPr>
          <w:rFonts w:ascii="Arial" w:hAnsi="Arial" w:cs="Arial"/>
          <w:sz w:val="22"/>
          <w:szCs w:val="22"/>
        </w:rPr>
        <w:t>část nebude zhotovována v souladu s touto smlouvou</w:t>
      </w:r>
      <w:r w:rsidRPr="007A3FF7">
        <w:rPr>
          <w:rFonts w:ascii="Arial" w:hAnsi="Arial" w:cs="Arial"/>
          <w:sz w:val="22"/>
          <w:szCs w:val="22"/>
        </w:rPr>
        <w:t xml:space="preserve">, je </w:t>
      </w:r>
      <w:r w:rsidR="006E0D0D">
        <w:rPr>
          <w:rFonts w:ascii="Arial" w:hAnsi="Arial" w:cs="Arial"/>
          <w:sz w:val="22"/>
          <w:szCs w:val="22"/>
        </w:rPr>
        <w:t>Z</w:t>
      </w:r>
      <w:r w:rsidRPr="007A3FF7">
        <w:rPr>
          <w:rFonts w:ascii="Arial" w:hAnsi="Arial" w:cs="Arial"/>
          <w:sz w:val="22"/>
          <w:szCs w:val="22"/>
        </w:rPr>
        <w:t xml:space="preserve">hotovitel povinen na žádost </w:t>
      </w:r>
      <w:r w:rsidR="006E0D0D">
        <w:rPr>
          <w:rFonts w:ascii="Arial" w:hAnsi="Arial" w:cs="Arial"/>
          <w:sz w:val="22"/>
          <w:szCs w:val="22"/>
        </w:rPr>
        <w:t>O</w:t>
      </w:r>
      <w:r w:rsidRPr="007A3FF7">
        <w:rPr>
          <w:rFonts w:ascii="Arial" w:hAnsi="Arial" w:cs="Arial"/>
          <w:sz w:val="22"/>
          <w:szCs w:val="22"/>
        </w:rPr>
        <w:t>bjednatele provedené formou zápisu ve stavebním</w:t>
      </w:r>
      <w:r w:rsidR="0011191A" w:rsidRPr="007A3FF7">
        <w:rPr>
          <w:rFonts w:ascii="Arial" w:hAnsi="Arial" w:cs="Arial"/>
          <w:sz w:val="22"/>
          <w:szCs w:val="22"/>
        </w:rPr>
        <w:t xml:space="preserve"> </w:t>
      </w:r>
      <w:r w:rsidRPr="007A3FF7">
        <w:rPr>
          <w:rFonts w:ascii="Arial" w:hAnsi="Arial" w:cs="Arial"/>
          <w:sz w:val="22"/>
          <w:szCs w:val="22"/>
        </w:rPr>
        <w:t xml:space="preserve">deníku v přiměřené lhůtě nedostatky odstranit. V opačném případě je </w:t>
      </w:r>
      <w:r w:rsidR="006E0D0D">
        <w:rPr>
          <w:rFonts w:ascii="Arial" w:hAnsi="Arial" w:cs="Arial"/>
          <w:sz w:val="22"/>
          <w:szCs w:val="22"/>
        </w:rPr>
        <w:t>O</w:t>
      </w:r>
      <w:r w:rsidRPr="007A3FF7">
        <w:rPr>
          <w:rFonts w:ascii="Arial" w:hAnsi="Arial" w:cs="Arial"/>
          <w:sz w:val="22"/>
          <w:szCs w:val="22"/>
        </w:rPr>
        <w:t xml:space="preserve">bjednatel oprávněn odstranit uvedené nedostatky sám nebo prostřednictvím třetí osoby na náklady </w:t>
      </w:r>
      <w:r w:rsidR="006E0D0D">
        <w:rPr>
          <w:rFonts w:ascii="Arial" w:hAnsi="Arial" w:cs="Arial"/>
          <w:sz w:val="22"/>
          <w:szCs w:val="22"/>
        </w:rPr>
        <w:t>Z</w:t>
      </w:r>
      <w:r w:rsidRPr="007A3FF7">
        <w:rPr>
          <w:rFonts w:ascii="Arial" w:hAnsi="Arial" w:cs="Arial"/>
          <w:sz w:val="22"/>
          <w:szCs w:val="22"/>
        </w:rPr>
        <w:t>hotovitele.</w:t>
      </w:r>
    </w:p>
    <w:p w14:paraId="6F10EDC3" w14:textId="77777777" w:rsidR="00C614AE" w:rsidRDefault="00C614AE" w:rsidP="00A63B2F">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je povinen vést ode dne, kdy byly zahájeny práce na staveništi, stavební deník, a to až do dne odstranění veškerých vad a nedodělků. Následně je </w:t>
      </w:r>
      <w:r w:rsidR="006E0D0D">
        <w:rPr>
          <w:rFonts w:ascii="Arial" w:hAnsi="Arial" w:cs="Arial"/>
          <w:sz w:val="22"/>
          <w:szCs w:val="22"/>
        </w:rPr>
        <w:t>Z</w:t>
      </w:r>
      <w:r w:rsidRPr="007A3FF7">
        <w:rPr>
          <w:rFonts w:ascii="Arial" w:hAnsi="Arial" w:cs="Arial"/>
          <w:sz w:val="22"/>
          <w:szCs w:val="22"/>
        </w:rPr>
        <w:t xml:space="preserve">hotovitel povinen předat stavební deník </w:t>
      </w:r>
      <w:r w:rsidR="006E0D0D">
        <w:rPr>
          <w:rFonts w:ascii="Arial" w:hAnsi="Arial" w:cs="Arial"/>
          <w:sz w:val="22"/>
          <w:szCs w:val="22"/>
        </w:rPr>
        <w:t>O</w:t>
      </w:r>
      <w:r w:rsidR="006E0D0D" w:rsidRPr="007A3FF7">
        <w:rPr>
          <w:rFonts w:ascii="Arial" w:hAnsi="Arial" w:cs="Arial"/>
          <w:sz w:val="22"/>
          <w:szCs w:val="22"/>
        </w:rPr>
        <w:t>bjednateli</w:t>
      </w:r>
      <w:r w:rsidRPr="007A3FF7">
        <w:rPr>
          <w:rFonts w:ascii="Arial" w:hAnsi="Arial" w:cs="Arial"/>
          <w:sz w:val="22"/>
          <w:szCs w:val="22"/>
        </w:rPr>
        <w:t>.</w:t>
      </w:r>
    </w:p>
    <w:p w14:paraId="777E43A7" w14:textId="7BC65556" w:rsidR="00501CAC" w:rsidRDefault="009129C8" w:rsidP="00A63B2F">
      <w:pPr>
        <w:numPr>
          <w:ilvl w:val="1"/>
          <w:numId w:val="21"/>
        </w:numPr>
        <w:spacing w:after="240"/>
        <w:ind w:left="709" w:hanging="709"/>
        <w:jc w:val="both"/>
        <w:rPr>
          <w:rFonts w:ascii="Arial" w:hAnsi="Arial" w:cs="Arial"/>
          <w:sz w:val="22"/>
          <w:szCs w:val="22"/>
        </w:rPr>
      </w:pPr>
      <w:r w:rsidRPr="00501CAC">
        <w:rPr>
          <w:rFonts w:ascii="Arial" w:hAnsi="Arial" w:cs="Arial"/>
          <w:sz w:val="22"/>
          <w:szCs w:val="22"/>
        </w:rPr>
        <w:t xml:space="preserve">V průběhu provádění díla </w:t>
      </w:r>
      <w:r w:rsidR="0011191A" w:rsidRPr="00501CAC">
        <w:rPr>
          <w:rFonts w:ascii="Arial" w:hAnsi="Arial" w:cs="Arial"/>
          <w:sz w:val="22"/>
          <w:szCs w:val="22"/>
        </w:rPr>
        <w:t xml:space="preserve">je </w:t>
      </w:r>
      <w:r w:rsidR="006E0D0D">
        <w:rPr>
          <w:rFonts w:ascii="Arial" w:hAnsi="Arial" w:cs="Arial"/>
          <w:sz w:val="22"/>
          <w:szCs w:val="22"/>
        </w:rPr>
        <w:t>Z</w:t>
      </w:r>
      <w:r w:rsidR="0011191A" w:rsidRPr="00501CAC">
        <w:rPr>
          <w:rFonts w:ascii="Arial" w:hAnsi="Arial" w:cs="Arial"/>
          <w:sz w:val="22"/>
          <w:szCs w:val="22"/>
        </w:rPr>
        <w:t xml:space="preserve">hotovitel </w:t>
      </w:r>
      <w:r w:rsidR="00C614AE" w:rsidRPr="00501CAC">
        <w:rPr>
          <w:rFonts w:ascii="Arial" w:hAnsi="Arial" w:cs="Arial"/>
          <w:sz w:val="22"/>
          <w:szCs w:val="22"/>
        </w:rPr>
        <w:t xml:space="preserve">dále </w:t>
      </w:r>
      <w:r w:rsidR="0011191A" w:rsidRPr="00501CAC">
        <w:rPr>
          <w:rFonts w:ascii="Arial" w:hAnsi="Arial" w:cs="Arial"/>
          <w:sz w:val="22"/>
          <w:szCs w:val="22"/>
        </w:rPr>
        <w:t xml:space="preserve">povinen </w:t>
      </w:r>
      <w:r w:rsidR="0009376B">
        <w:rPr>
          <w:rFonts w:ascii="Arial" w:hAnsi="Arial" w:cs="Arial"/>
          <w:sz w:val="22"/>
          <w:szCs w:val="22"/>
        </w:rPr>
        <w:t>v místě plnění</w:t>
      </w:r>
      <w:r w:rsidR="0011191A" w:rsidRPr="00501CAC">
        <w:rPr>
          <w:rFonts w:ascii="Arial" w:hAnsi="Arial" w:cs="Arial"/>
          <w:sz w:val="22"/>
          <w:szCs w:val="22"/>
        </w:rPr>
        <w:t xml:space="preserve"> svolávat jednou </w:t>
      </w:r>
      <w:r w:rsidR="00497BAC" w:rsidRPr="00501CAC">
        <w:rPr>
          <w:rFonts w:ascii="Arial" w:hAnsi="Arial" w:cs="Arial"/>
          <w:sz w:val="22"/>
          <w:szCs w:val="22"/>
        </w:rPr>
        <w:t>týdně kontrolní</w:t>
      </w:r>
      <w:r w:rsidR="00C614AE" w:rsidRPr="00501CAC">
        <w:rPr>
          <w:rFonts w:ascii="Arial" w:hAnsi="Arial" w:cs="Arial"/>
          <w:sz w:val="22"/>
          <w:szCs w:val="22"/>
        </w:rPr>
        <w:t xml:space="preserve"> den</w:t>
      </w:r>
      <w:r w:rsidRPr="00501CAC">
        <w:rPr>
          <w:rFonts w:ascii="Arial" w:hAnsi="Arial" w:cs="Arial"/>
          <w:sz w:val="22"/>
          <w:szCs w:val="22"/>
        </w:rPr>
        <w:t xml:space="preserve">. Vedle těchto pravidelných kontrolních dnů má </w:t>
      </w:r>
      <w:r w:rsidR="006E0D0D">
        <w:rPr>
          <w:rFonts w:ascii="Arial" w:hAnsi="Arial" w:cs="Arial"/>
          <w:sz w:val="22"/>
          <w:szCs w:val="22"/>
        </w:rPr>
        <w:t>O</w:t>
      </w:r>
      <w:r w:rsidRPr="00501CAC">
        <w:rPr>
          <w:rFonts w:ascii="Arial" w:hAnsi="Arial" w:cs="Arial"/>
          <w:sz w:val="22"/>
          <w:szCs w:val="22"/>
        </w:rPr>
        <w:t xml:space="preserve">bjednatel právo </w:t>
      </w:r>
      <w:r w:rsidR="002F1B0A" w:rsidRPr="00501CAC">
        <w:rPr>
          <w:rFonts w:ascii="Arial" w:hAnsi="Arial" w:cs="Arial"/>
          <w:sz w:val="22"/>
          <w:szCs w:val="22"/>
        </w:rPr>
        <w:br/>
      </w:r>
      <w:r w:rsidRPr="00501CAC">
        <w:rPr>
          <w:rFonts w:ascii="Arial" w:hAnsi="Arial" w:cs="Arial"/>
          <w:sz w:val="22"/>
          <w:szCs w:val="22"/>
        </w:rPr>
        <w:t>z vážných důvodů svolat mimořádný kontrolní den.</w:t>
      </w:r>
      <w:r w:rsidR="00C96923" w:rsidRPr="00501CAC">
        <w:rPr>
          <w:rFonts w:ascii="Arial" w:hAnsi="Arial" w:cs="Arial"/>
          <w:sz w:val="22"/>
          <w:szCs w:val="22"/>
        </w:rPr>
        <w:t xml:space="preserve"> Z kontrolního dne bude sepsán zápis s údaji, které budou pro obě strany závazné, nemohou však vést ke změně smlouvy</w:t>
      </w:r>
      <w:r w:rsidRPr="00501CAC">
        <w:rPr>
          <w:rFonts w:ascii="Arial" w:hAnsi="Arial" w:cs="Arial"/>
          <w:sz w:val="22"/>
          <w:szCs w:val="22"/>
        </w:rPr>
        <w:t xml:space="preserve">. </w:t>
      </w:r>
    </w:p>
    <w:p w14:paraId="41F65A93" w14:textId="0BD3B2C6" w:rsidR="00C614AE" w:rsidRPr="00501CAC" w:rsidRDefault="00C614AE" w:rsidP="0000395B">
      <w:pPr>
        <w:numPr>
          <w:ilvl w:val="1"/>
          <w:numId w:val="21"/>
        </w:numPr>
        <w:spacing w:after="240"/>
        <w:ind w:left="709" w:hanging="709"/>
        <w:jc w:val="both"/>
        <w:rPr>
          <w:rFonts w:ascii="Arial" w:hAnsi="Arial" w:cs="Arial"/>
          <w:sz w:val="22"/>
          <w:szCs w:val="22"/>
        </w:rPr>
      </w:pPr>
      <w:r w:rsidRPr="00501CAC">
        <w:rPr>
          <w:rFonts w:ascii="Arial" w:hAnsi="Arial" w:cs="Arial"/>
          <w:sz w:val="22"/>
          <w:szCs w:val="22"/>
        </w:rPr>
        <w:t xml:space="preserve">Skryje-li nebo zatají </w:t>
      </w:r>
      <w:r w:rsidR="006E0D0D">
        <w:rPr>
          <w:rFonts w:ascii="Arial" w:hAnsi="Arial" w:cs="Arial"/>
          <w:sz w:val="22"/>
          <w:szCs w:val="22"/>
        </w:rPr>
        <w:t>Z</w:t>
      </w:r>
      <w:r w:rsidRPr="00501CAC">
        <w:rPr>
          <w:rFonts w:ascii="Arial" w:hAnsi="Arial" w:cs="Arial"/>
          <w:sz w:val="22"/>
          <w:szCs w:val="22"/>
        </w:rPr>
        <w:t xml:space="preserve">hotovitel sám nebo prostřednictvím </w:t>
      </w:r>
      <w:r w:rsidR="00800AF9">
        <w:rPr>
          <w:rFonts w:ascii="Arial" w:hAnsi="Arial" w:cs="Arial"/>
          <w:sz w:val="22"/>
          <w:szCs w:val="22"/>
        </w:rPr>
        <w:t>třetí osoby</w:t>
      </w:r>
      <w:r w:rsidRPr="00501CAC">
        <w:rPr>
          <w:rFonts w:ascii="Arial" w:hAnsi="Arial" w:cs="Arial"/>
          <w:sz w:val="22"/>
          <w:szCs w:val="22"/>
        </w:rPr>
        <w:t xml:space="preserve"> část díla, která je určena ke zvláštním zkouškám, kontrolám nebo schválení před jejich provedením, zadáním nebo dokončením</w:t>
      </w:r>
      <w:r w:rsidR="00ED3223">
        <w:rPr>
          <w:rFonts w:ascii="Arial" w:hAnsi="Arial" w:cs="Arial"/>
          <w:sz w:val="22"/>
          <w:szCs w:val="22"/>
        </w:rPr>
        <w:t>,</w:t>
      </w:r>
      <w:r w:rsidRPr="00501CAC">
        <w:rPr>
          <w:rFonts w:ascii="Arial" w:hAnsi="Arial" w:cs="Arial"/>
          <w:sz w:val="22"/>
          <w:szCs w:val="22"/>
        </w:rPr>
        <w:t xml:space="preserve"> je </w:t>
      </w:r>
      <w:r w:rsidR="006E0D0D">
        <w:rPr>
          <w:rFonts w:ascii="Arial" w:hAnsi="Arial" w:cs="Arial"/>
          <w:sz w:val="22"/>
          <w:szCs w:val="22"/>
        </w:rPr>
        <w:t>Z</w:t>
      </w:r>
      <w:r w:rsidRPr="00501CAC">
        <w:rPr>
          <w:rFonts w:ascii="Arial" w:hAnsi="Arial" w:cs="Arial"/>
          <w:sz w:val="22"/>
          <w:szCs w:val="22"/>
        </w:rPr>
        <w:t>hotovitel povinen na pokyn TDS tuto část díla zpřístupnit a umožnit ji podrobit určeným zkouškám, kontrolám nebo schvalovacím procedurám, nechat je uspokojivě provést, a ukončit a na vlastní náklady</w:t>
      </w:r>
      <w:r w:rsidR="0090778B">
        <w:rPr>
          <w:rFonts w:ascii="Arial" w:hAnsi="Arial" w:cs="Arial"/>
          <w:sz w:val="22"/>
          <w:szCs w:val="22"/>
        </w:rPr>
        <w:t xml:space="preserve"> n</w:t>
      </w:r>
      <w:r w:rsidRPr="00501CAC">
        <w:rPr>
          <w:rFonts w:ascii="Arial" w:hAnsi="Arial" w:cs="Arial"/>
          <w:sz w:val="22"/>
          <w:szCs w:val="22"/>
        </w:rPr>
        <w:t>avrátit a uvést dílo do původního řádného stavu.</w:t>
      </w:r>
    </w:p>
    <w:p w14:paraId="22FD8B73" w14:textId="2EAE684C" w:rsidR="002D1A40" w:rsidRDefault="009129C8" w:rsidP="0011191A">
      <w:pPr>
        <w:numPr>
          <w:ilvl w:val="1"/>
          <w:numId w:val="21"/>
        </w:numPr>
        <w:spacing w:after="240"/>
        <w:ind w:left="709" w:hanging="709"/>
        <w:jc w:val="both"/>
        <w:rPr>
          <w:rFonts w:ascii="Arial" w:hAnsi="Arial" w:cs="Arial"/>
          <w:sz w:val="22"/>
          <w:szCs w:val="22"/>
        </w:rPr>
      </w:pPr>
      <w:r w:rsidRPr="002D1A40">
        <w:rPr>
          <w:rFonts w:ascii="Arial" w:hAnsi="Arial" w:cs="Arial"/>
          <w:sz w:val="22"/>
          <w:szCs w:val="22"/>
        </w:rPr>
        <w:t xml:space="preserve">Zhotovitel je povinen udržovat pořádek na staveništi i v prostorách dotčených opravou a odstraňovat na své náklady odpady a nečistoty vzniklé prováděním díla. Pracovníci </w:t>
      </w:r>
      <w:r w:rsidR="006E0D0D" w:rsidRPr="002D1A40">
        <w:rPr>
          <w:rFonts w:ascii="Arial" w:hAnsi="Arial" w:cs="Arial"/>
          <w:sz w:val="22"/>
          <w:szCs w:val="22"/>
        </w:rPr>
        <w:t>Z</w:t>
      </w:r>
      <w:r w:rsidRPr="002D1A40">
        <w:rPr>
          <w:rFonts w:ascii="Arial" w:hAnsi="Arial" w:cs="Arial"/>
          <w:sz w:val="22"/>
          <w:szCs w:val="22"/>
        </w:rPr>
        <w:t>hotovitele budou užívat výhradně prostory potřebné a vymezené k realizaci díla.</w:t>
      </w:r>
      <w:r w:rsidR="00315FAA" w:rsidRPr="002D1A40">
        <w:rPr>
          <w:rFonts w:ascii="Arial" w:hAnsi="Arial" w:cs="Arial"/>
          <w:sz w:val="22"/>
          <w:szCs w:val="22"/>
        </w:rPr>
        <w:t xml:space="preserve"> </w:t>
      </w:r>
      <w:r w:rsidR="002D1A40" w:rsidRPr="002D1A40">
        <w:rPr>
          <w:rFonts w:ascii="Arial" w:hAnsi="Arial" w:cs="Arial"/>
          <w:sz w:val="22"/>
          <w:szCs w:val="22"/>
        </w:rPr>
        <w:t xml:space="preserve">Zhotovitel musí </w:t>
      </w:r>
      <w:r w:rsidR="00ED3223">
        <w:rPr>
          <w:rFonts w:ascii="Arial" w:hAnsi="Arial" w:cs="Arial"/>
          <w:sz w:val="22"/>
          <w:szCs w:val="22"/>
        </w:rPr>
        <w:t>zajistit</w:t>
      </w:r>
      <w:r w:rsidR="002D1A40" w:rsidRPr="002D1A40">
        <w:rPr>
          <w:rFonts w:ascii="Arial" w:hAnsi="Arial" w:cs="Arial"/>
          <w:sz w:val="22"/>
          <w:szCs w:val="22"/>
        </w:rPr>
        <w:t xml:space="preserve"> opatření </w:t>
      </w:r>
      <w:r w:rsidR="002D1A40">
        <w:rPr>
          <w:rFonts w:ascii="Arial" w:hAnsi="Arial" w:cs="Arial"/>
          <w:sz w:val="22"/>
          <w:szCs w:val="22"/>
        </w:rPr>
        <w:t xml:space="preserve">ve </w:t>
      </w:r>
      <w:r w:rsidR="002D1A40" w:rsidRPr="002D1A40">
        <w:rPr>
          <w:rFonts w:ascii="Arial" w:hAnsi="Arial" w:cs="Arial"/>
          <w:sz w:val="22"/>
          <w:szCs w:val="22"/>
        </w:rPr>
        <w:t>vnitřních prostor</w:t>
      </w:r>
      <w:r w:rsidR="002D1A40">
        <w:rPr>
          <w:rFonts w:ascii="Arial" w:hAnsi="Arial" w:cs="Arial"/>
          <w:sz w:val="22"/>
          <w:szCs w:val="22"/>
        </w:rPr>
        <w:t>ách ta</w:t>
      </w:r>
      <w:r w:rsidR="00ED3223">
        <w:rPr>
          <w:rFonts w:ascii="Arial" w:hAnsi="Arial" w:cs="Arial"/>
          <w:sz w:val="22"/>
          <w:szCs w:val="22"/>
        </w:rPr>
        <w:t>k</w:t>
      </w:r>
      <w:r w:rsidR="002D1A40">
        <w:rPr>
          <w:rFonts w:ascii="Arial" w:hAnsi="Arial" w:cs="Arial"/>
          <w:sz w:val="22"/>
          <w:szCs w:val="22"/>
        </w:rPr>
        <w:t>,</w:t>
      </w:r>
      <w:r w:rsidR="00ED3223">
        <w:rPr>
          <w:rFonts w:ascii="Arial" w:hAnsi="Arial" w:cs="Arial"/>
          <w:sz w:val="22"/>
          <w:szCs w:val="22"/>
        </w:rPr>
        <w:t xml:space="preserve"> aby</w:t>
      </w:r>
      <w:r w:rsidR="002D1A40">
        <w:rPr>
          <w:rFonts w:ascii="Arial" w:hAnsi="Arial" w:cs="Arial"/>
          <w:sz w:val="22"/>
          <w:szCs w:val="22"/>
        </w:rPr>
        <w:t xml:space="preserve"> </w:t>
      </w:r>
      <w:r w:rsidR="00ED3223">
        <w:rPr>
          <w:rFonts w:ascii="Arial" w:hAnsi="Arial" w:cs="Arial"/>
          <w:sz w:val="22"/>
          <w:szCs w:val="22"/>
        </w:rPr>
        <w:t>nedocházelo</w:t>
      </w:r>
      <w:r w:rsidR="002D1A40">
        <w:rPr>
          <w:rFonts w:ascii="Arial" w:hAnsi="Arial" w:cs="Arial"/>
          <w:sz w:val="22"/>
          <w:szCs w:val="22"/>
        </w:rPr>
        <w:t xml:space="preserve"> k </w:t>
      </w:r>
      <w:r w:rsidR="002D1A40" w:rsidRPr="002D1A40">
        <w:rPr>
          <w:rFonts w:ascii="Arial" w:hAnsi="Arial" w:cs="Arial"/>
          <w:sz w:val="22"/>
          <w:szCs w:val="22"/>
        </w:rPr>
        <w:t>šíření prachu a nečistot</w:t>
      </w:r>
      <w:r w:rsidR="00ED3223">
        <w:rPr>
          <w:rFonts w:ascii="Arial" w:hAnsi="Arial" w:cs="Arial"/>
          <w:sz w:val="22"/>
          <w:szCs w:val="22"/>
        </w:rPr>
        <w:t xml:space="preserve"> celého objektu</w:t>
      </w:r>
      <w:r w:rsidR="002D1A40" w:rsidRPr="002D1A40">
        <w:rPr>
          <w:rFonts w:ascii="Arial" w:hAnsi="Arial" w:cs="Arial"/>
          <w:sz w:val="22"/>
          <w:szCs w:val="22"/>
        </w:rPr>
        <w:t xml:space="preserve">, a po dokončení prací </w:t>
      </w:r>
      <w:r w:rsidR="002D1A40">
        <w:rPr>
          <w:rFonts w:ascii="Arial" w:hAnsi="Arial" w:cs="Arial"/>
          <w:sz w:val="22"/>
          <w:szCs w:val="22"/>
        </w:rPr>
        <w:t>vnitřní prostor pečlivě uklidit</w:t>
      </w:r>
      <w:r w:rsidR="002D1A40" w:rsidRPr="002D1A40">
        <w:rPr>
          <w:rFonts w:ascii="Arial" w:hAnsi="Arial" w:cs="Arial"/>
          <w:sz w:val="22"/>
          <w:szCs w:val="22"/>
        </w:rPr>
        <w:t>.</w:t>
      </w:r>
      <w:r w:rsidR="00315FAA" w:rsidRPr="002D1A40">
        <w:rPr>
          <w:rFonts w:ascii="Arial" w:hAnsi="Arial" w:cs="Arial"/>
          <w:sz w:val="22"/>
          <w:szCs w:val="22"/>
        </w:rPr>
        <w:t xml:space="preserve">  </w:t>
      </w:r>
    </w:p>
    <w:p w14:paraId="73DB90A4" w14:textId="18922E33" w:rsidR="009129C8" w:rsidRPr="002D1A40" w:rsidRDefault="009129C8" w:rsidP="0011191A">
      <w:pPr>
        <w:numPr>
          <w:ilvl w:val="1"/>
          <w:numId w:val="21"/>
        </w:numPr>
        <w:spacing w:after="240"/>
        <w:ind w:left="709" w:hanging="709"/>
        <w:jc w:val="both"/>
        <w:rPr>
          <w:rFonts w:ascii="Arial" w:hAnsi="Arial" w:cs="Arial"/>
          <w:sz w:val="22"/>
          <w:szCs w:val="22"/>
        </w:rPr>
      </w:pPr>
      <w:r w:rsidRPr="002D1A40">
        <w:rPr>
          <w:rFonts w:ascii="Arial" w:hAnsi="Arial" w:cs="Arial"/>
          <w:sz w:val="22"/>
          <w:szCs w:val="22"/>
        </w:rPr>
        <w:t xml:space="preserve">Zhotovitel odpovídá za škody na majetku </w:t>
      </w:r>
      <w:r w:rsidR="001973EA" w:rsidRPr="002D1A40">
        <w:rPr>
          <w:rFonts w:ascii="Arial" w:hAnsi="Arial" w:cs="Arial"/>
          <w:sz w:val="22"/>
          <w:szCs w:val="22"/>
        </w:rPr>
        <w:t>O</w:t>
      </w:r>
      <w:r w:rsidRPr="002D1A40">
        <w:rPr>
          <w:rFonts w:ascii="Arial" w:hAnsi="Arial" w:cs="Arial"/>
          <w:sz w:val="22"/>
          <w:szCs w:val="22"/>
        </w:rPr>
        <w:t xml:space="preserve">bjednatele, eventuálně zdraví pracovníků a návštěvníků </w:t>
      </w:r>
      <w:r w:rsidR="0070009D">
        <w:rPr>
          <w:rFonts w:ascii="Arial" w:hAnsi="Arial" w:cs="Arial"/>
          <w:sz w:val="22"/>
          <w:szCs w:val="22"/>
        </w:rPr>
        <w:t>O</w:t>
      </w:r>
      <w:r w:rsidRPr="002D1A40">
        <w:rPr>
          <w:rFonts w:ascii="Arial" w:hAnsi="Arial" w:cs="Arial"/>
          <w:sz w:val="22"/>
          <w:szCs w:val="22"/>
        </w:rPr>
        <w:t>bjednatele</w:t>
      </w:r>
      <w:r w:rsidR="001974D7">
        <w:rPr>
          <w:rFonts w:ascii="Arial" w:hAnsi="Arial" w:cs="Arial"/>
          <w:sz w:val="22"/>
          <w:szCs w:val="22"/>
        </w:rPr>
        <w:t xml:space="preserve">, </w:t>
      </w:r>
      <w:r w:rsidR="00066FFC">
        <w:rPr>
          <w:rFonts w:ascii="Arial" w:hAnsi="Arial" w:cs="Arial"/>
          <w:sz w:val="22"/>
          <w:szCs w:val="22"/>
        </w:rPr>
        <w:t>uživatelů byt</w:t>
      </w:r>
      <w:r w:rsidR="001974D7">
        <w:rPr>
          <w:rFonts w:ascii="Arial" w:hAnsi="Arial" w:cs="Arial"/>
          <w:sz w:val="22"/>
          <w:szCs w:val="22"/>
        </w:rPr>
        <w:t>ů</w:t>
      </w:r>
      <w:r w:rsidRPr="002D1A40">
        <w:rPr>
          <w:rFonts w:ascii="Arial" w:hAnsi="Arial" w:cs="Arial"/>
          <w:sz w:val="22"/>
          <w:szCs w:val="22"/>
        </w:rPr>
        <w:t xml:space="preserve">, vzniklé </w:t>
      </w:r>
      <w:r w:rsidR="00ED3223">
        <w:rPr>
          <w:rFonts w:ascii="Arial" w:hAnsi="Arial" w:cs="Arial"/>
          <w:sz w:val="22"/>
          <w:szCs w:val="22"/>
        </w:rPr>
        <w:t>zaviněným j</w:t>
      </w:r>
      <w:r w:rsidRPr="002D1A40">
        <w:rPr>
          <w:rFonts w:ascii="Arial" w:hAnsi="Arial" w:cs="Arial"/>
          <w:sz w:val="22"/>
          <w:szCs w:val="22"/>
        </w:rPr>
        <w:t xml:space="preserve">ednáním pracovníků </w:t>
      </w:r>
      <w:r w:rsidR="006E0D0D" w:rsidRPr="002D1A40">
        <w:rPr>
          <w:rFonts w:ascii="Arial" w:hAnsi="Arial" w:cs="Arial"/>
          <w:sz w:val="22"/>
          <w:szCs w:val="22"/>
        </w:rPr>
        <w:t>Z</w:t>
      </w:r>
      <w:r w:rsidR="00066FFC">
        <w:rPr>
          <w:rFonts w:ascii="Arial" w:hAnsi="Arial" w:cs="Arial"/>
          <w:sz w:val="22"/>
          <w:szCs w:val="22"/>
        </w:rPr>
        <w:t xml:space="preserve">hotovitele </w:t>
      </w:r>
      <w:r w:rsidRPr="002D1A40">
        <w:rPr>
          <w:rFonts w:ascii="Arial" w:hAnsi="Arial" w:cs="Arial"/>
          <w:sz w:val="22"/>
          <w:szCs w:val="22"/>
        </w:rPr>
        <w:t xml:space="preserve">a porušením předpisů a norem </w:t>
      </w:r>
      <w:r w:rsidR="00ED3223">
        <w:rPr>
          <w:rFonts w:ascii="Arial" w:hAnsi="Arial" w:cs="Arial"/>
          <w:sz w:val="22"/>
          <w:szCs w:val="22"/>
        </w:rPr>
        <w:t>při</w:t>
      </w:r>
      <w:r w:rsidRPr="002D1A40">
        <w:rPr>
          <w:rFonts w:ascii="Arial" w:hAnsi="Arial" w:cs="Arial"/>
          <w:sz w:val="22"/>
          <w:szCs w:val="22"/>
        </w:rPr>
        <w:t xml:space="preserve"> </w:t>
      </w:r>
      <w:r w:rsidR="00ED3223">
        <w:rPr>
          <w:rFonts w:ascii="Arial" w:hAnsi="Arial" w:cs="Arial"/>
          <w:sz w:val="22"/>
          <w:szCs w:val="22"/>
        </w:rPr>
        <w:t xml:space="preserve">zhotovování díla dle této smlouvy </w:t>
      </w:r>
      <w:r w:rsidR="001044F1">
        <w:rPr>
          <w:rFonts w:ascii="Arial" w:hAnsi="Arial" w:cs="Arial"/>
          <w:sz w:val="22"/>
          <w:szCs w:val="22"/>
        </w:rPr>
        <w:t xml:space="preserve">nebo </w:t>
      </w:r>
      <w:r w:rsidR="001044F1" w:rsidRPr="002D1A40">
        <w:rPr>
          <w:rFonts w:ascii="Arial" w:hAnsi="Arial" w:cs="Arial"/>
          <w:sz w:val="22"/>
          <w:szCs w:val="22"/>
        </w:rPr>
        <w:t>používáním</w:t>
      </w:r>
      <w:r w:rsidRPr="002D1A40">
        <w:rPr>
          <w:rFonts w:ascii="Arial" w:hAnsi="Arial" w:cs="Arial"/>
          <w:sz w:val="22"/>
          <w:szCs w:val="22"/>
        </w:rPr>
        <w:t xml:space="preserve"> přístrojů a prostředků</w:t>
      </w:r>
      <w:r w:rsidR="00ED3223">
        <w:rPr>
          <w:rFonts w:ascii="Arial" w:hAnsi="Arial" w:cs="Arial"/>
          <w:sz w:val="22"/>
          <w:szCs w:val="22"/>
        </w:rPr>
        <w:t>, které neodpovídají</w:t>
      </w:r>
      <w:r w:rsidRPr="002D1A40">
        <w:rPr>
          <w:rFonts w:ascii="Arial" w:hAnsi="Arial" w:cs="Arial"/>
          <w:sz w:val="22"/>
          <w:szCs w:val="22"/>
        </w:rPr>
        <w:t xml:space="preserve"> platným normám.</w:t>
      </w:r>
    </w:p>
    <w:p w14:paraId="4948E9ED" w14:textId="0FF641E9"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v plné míře odpovídá za bezpečnost a ochranu zdraví všech osob v</w:t>
      </w:r>
      <w:r w:rsidR="0011191A" w:rsidRPr="007A3FF7">
        <w:rPr>
          <w:rFonts w:ascii="Arial" w:hAnsi="Arial" w:cs="Arial"/>
          <w:sz w:val="22"/>
          <w:szCs w:val="22"/>
        </w:rPr>
        <w:t> </w:t>
      </w:r>
      <w:r w:rsidRPr="007A3FF7">
        <w:rPr>
          <w:rFonts w:ascii="Arial" w:hAnsi="Arial" w:cs="Arial"/>
          <w:sz w:val="22"/>
          <w:szCs w:val="22"/>
        </w:rPr>
        <w:t>prostoru</w:t>
      </w:r>
      <w:r w:rsidR="0011191A" w:rsidRPr="007A3FF7">
        <w:rPr>
          <w:rFonts w:ascii="Arial" w:hAnsi="Arial" w:cs="Arial"/>
          <w:sz w:val="22"/>
          <w:szCs w:val="22"/>
        </w:rPr>
        <w:t xml:space="preserve"> st</w:t>
      </w:r>
      <w:r w:rsidRPr="007A3FF7">
        <w:rPr>
          <w:rFonts w:ascii="Arial" w:hAnsi="Arial" w:cs="Arial"/>
          <w:sz w:val="22"/>
          <w:szCs w:val="22"/>
        </w:rPr>
        <w:t xml:space="preserve">aveniště a zabezpečení jejich vybavení ochrannými pracovními pomůckami. Dále se </w:t>
      </w:r>
      <w:r w:rsidR="006E0D0D">
        <w:rPr>
          <w:rFonts w:ascii="Arial" w:hAnsi="Arial" w:cs="Arial"/>
          <w:sz w:val="22"/>
          <w:szCs w:val="22"/>
        </w:rPr>
        <w:t>Z</w:t>
      </w:r>
      <w:r w:rsidRPr="007A3FF7">
        <w:rPr>
          <w:rFonts w:ascii="Arial" w:hAnsi="Arial" w:cs="Arial"/>
          <w:sz w:val="22"/>
          <w:szCs w:val="22"/>
        </w:rPr>
        <w:t xml:space="preserve">hotovitel zavazuje dodržovat bezpečnostní, hygienické </w:t>
      </w:r>
      <w:r w:rsidR="00D6126B">
        <w:rPr>
          <w:rFonts w:ascii="Arial" w:hAnsi="Arial" w:cs="Arial"/>
          <w:sz w:val="22"/>
          <w:szCs w:val="22"/>
        </w:rPr>
        <w:t xml:space="preserve">a všechny další </w:t>
      </w:r>
      <w:r w:rsidR="001044F1">
        <w:rPr>
          <w:rFonts w:ascii="Arial" w:hAnsi="Arial" w:cs="Arial"/>
          <w:sz w:val="22"/>
          <w:szCs w:val="22"/>
        </w:rPr>
        <w:t xml:space="preserve">související </w:t>
      </w:r>
      <w:r w:rsidR="001044F1" w:rsidRPr="007A3FF7">
        <w:rPr>
          <w:rFonts w:ascii="Arial" w:hAnsi="Arial" w:cs="Arial"/>
          <w:sz w:val="22"/>
          <w:szCs w:val="22"/>
        </w:rPr>
        <w:t>předpisy</w:t>
      </w:r>
      <w:r w:rsidR="00D6126B">
        <w:rPr>
          <w:rFonts w:ascii="Arial" w:hAnsi="Arial" w:cs="Arial"/>
          <w:sz w:val="22"/>
          <w:szCs w:val="22"/>
        </w:rPr>
        <w:t>, které souvisejí</w:t>
      </w:r>
      <w:r w:rsidRPr="007A3FF7">
        <w:rPr>
          <w:rFonts w:ascii="Arial" w:hAnsi="Arial" w:cs="Arial"/>
          <w:sz w:val="22"/>
          <w:szCs w:val="22"/>
        </w:rPr>
        <w:t xml:space="preserve"> s realizací díla</w:t>
      </w:r>
      <w:r w:rsidR="00D6126B">
        <w:rPr>
          <w:rFonts w:ascii="Arial" w:hAnsi="Arial" w:cs="Arial"/>
          <w:sz w:val="22"/>
          <w:szCs w:val="22"/>
        </w:rPr>
        <w:t xml:space="preserve"> dle této smlouvy.</w:t>
      </w:r>
    </w:p>
    <w:p w14:paraId="0D42F6CD" w14:textId="62E2BD87" w:rsidR="009129C8" w:rsidRPr="00205BDA" w:rsidRDefault="009129C8" w:rsidP="0011191A">
      <w:pPr>
        <w:numPr>
          <w:ilvl w:val="1"/>
          <w:numId w:val="21"/>
        </w:numPr>
        <w:spacing w:after="240"/>
        <w:ind w:left="709" w:hanging="709"/>
        <w:jc w:val="both"/>
        <w:rPr>
          <w:rFonts w:ascii="Arial" w:hAnsi="Arial" w:cs="Arial"/>
          <w:sz w:val="22"/>
          <w:szCs w:val="22"/>
        </w:rPr>
      </w:pPr>
      <w:r w:rsidRPr="00205BDA">
        <w:rPr>
          <w:rFonts w:ascii="Arial" w:hAnsi="Arial" w:cs="Arial"/>
          <w:sz w:val="22"/>
          <w:szCs w:val="22"/>
        </w:rPr>
        <w:t>Zhotovitel není oprávněn pověřit provedením díla ani jeho části třetí osobu bez</w:t>
      </w:r>
      <w:r w:rsidR="005F5E37" w:rsidRPr="00205BDA">
        <w:rPr>
          <w:rFonts w:ascii="Arial" w:hAnsi="Arial" w:cs="Arial"/>
          <w:sz w:val="22"/>
          <w:szCs w:val="22"/>
        </w:rPr>
        <w:t xml:space="preserve"> písemného souhlasu </w:t>
      </w:r>
      <w:r w:rsidR="006E0D0D">
        <w:rPr>
          <w:rFonts w:ascii="Arial" w:hAnsi="Arial" w:cs="Arial"/>
          <w:sz w:val="22"/>
          <w:szCs w:val="22"/>
        </w:rPr>
        <w:t>O</w:t>
      </w:r>
      <w:r w:rsidR="005F5E37" w:rsidRPr="00205BDA">
        <w:rPr>
          <w:rFonts w:ascii="Arial" w:hAnsi="Arial" w:cs="Arial"/>
          <w:sz w:val="22"/>
          <w:szCs w:val="22"/>
        </w:rPr>
        <w:t>bjednatele</w:t>
      </w:r>
      <w:r w:rsidR="001044F1">
        <w:rPr>
          <w:rFonts w:ascii="Arial" w:hAnsi="Arial" w:cs="Arial"/>
          <w:sz w:val="22"/>
          <w:szCs w:val="22"/>
        </w:rPr>
        <w:t>.</w:t>
      </w:r>
    </w:p>
    <w:p w14:paraId="5D02D7CF" w14:textId="41A1D39C" w:rsidR="009129C8" w:rsidRPr="00205BDA" w:rsidRDefault="009129C8" w:rsidP="0011191A">
      <w:pPr>
        <w:numPr>
          <w:ilvl w:val="1"/>
          <w:numId w:val="21"/>
        </w:numPr>
        <w:spacing w:after="240"/>
        <w:ind w:left="709" w:hanging="709"/>
        <w:jc w:val="both"/>
        <w:rPr>
          <w:rFonts w:ascii="Arial" w:hAnsi="Arial" w:cs="Arial"/>
          <w:sz w:val="22"/>
          <w:szCs w:val="22"/>
        </w:rPr>
      </w:pPr>
      <w:r w:rsidRPr="00205BDA">
        <w:rPr>
          <w:rFonts w:ascii="Arial" w:hAnsi="Arial" w:cs="Arial"/>
          <w:sz w:val="22"/>
          <w:szCs w:val="22"/>
        </w:rPr>
        <w:t xml:space="preserve">Zhotovitel je povinen bez zbytečného odkladu upozornit </w:t>
      </w:r>
      <w:r w:rsidR="001973EA">
        <w:rPr>
          <w:rFonts w:ascii="Arial" w:hAnsi="Arial" w:cs="Arial"/>
          <w:sz w:val="22"/>
          <w:szCs w:val="22"/>
        </w:rPr>
        <w:t>O</w:t>
      </w:r>
      <w:r w:rsidRPr="00205BDA">
        <w:rPr>
          <w:rFonts w:ascii="Arial" w:hAnsi="Arial" w:cs="Arial"/>
          <w:sz w:val="22"/>
          <w:szCs w:val="22"/>
        </w:rPr>
        <w:t>bjednatele na skryté překážky ve smyslu</w:t>
      </w:r>
      <w:r w:rsidR="003430D9" w:rsidRPr="00205BDA">
        <w:rPr>
          <w:rFonts w:ascii="Arial" w:hAnsi="Arial" w:cs="Arial"/>
          <w:sz w:val="22"/>
          <w:szCs w:val="22"/>
        </w:rPr>
        <w:t xml:space="preserve"> ust. § 2627 OZ</w:t>
      </w:r>
      <w:r w:rsidR="0015781E">
        <w:rPr>
          <w:rFonts w:ascii="Arial" w:hAnsi="Arial" w:cs="Arial"/>
          <w:sz w:val="22"/>
          <w:szCs w:val="22"/>
        </w:rPr>
        <w:t>.</w:t>
      </w:r>
    </w:p>
    <w:p w14:paraId="511E0906"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205BDA">
        <w:rPr>
          <w:rFonts w:ascii="Arial" w:hAnsi="Arial" w:cs="Arial"/>
          <w:sz w:val="22"/>
          <w:szCs w:val="22"/>
        </w:rPr>
        <w:t>Zhotovitel je povinen při realizaci díla dodržovat platné zákony a jejich prováděcí předpisy a další obecně závazné předpisy, které se týkají jeho činností prováděných v souvislosti s plnění jeho závazků dle této smlouvy.</w:t>
      </w:r>
      <w:r w:rsidRPr="007A3FF7">
        <w:rPr>
          <w:rFonts w:ascii="Arial" w:hAnsi="Arial" w:cs="Arial"/>
          <w:sz w:val="22"/>
          <w:szCs w:val="22"/>
        </w:rPr>
        <w:t xml:space="preserve"> Pokud porušením těchto předpisů vznikne jakákoliv škoda, hradí ji </w:t>
      </w:r>
      <w:r w:rsidR="007C14FC">
        <w:rPr>
          <w:rFonts w:ascii="Arial" w:hAnsi="Arial" w:cs="Arial"/>
          <w:sz w:val="22"/>
          <w:szCs w:val="22"/>
        </w:rPr>
        <w:t>Z</w:t>
      </w:r>
      <w:r w:rsidRPr="007A3FF7">
        <w:rPr>
          <w:rFonts w:ascii="Arial" w:hAnsi="Arial" w:cs="Arial"/>
          <w:sz w:val="22"/>
          <w:szCs w:val="22"/>
        </w:rPr>
        <w:t>hotovitel v plném rozsahu.</w:t>
      </w:r>
    </w:p>
    <w:p w14:paraId="084D0971"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a ručí za to, že při realizaci díla nepoužije žádný materiál, o kterém je v době jeho užití známo, že je škodlivý. Pokud tak </w:t>
      </w:r>
      <w:r w:rsidR="007C14FC">
        <w:rPr>
          <w:rFonts w:ascii="Arial" w:hAnsi="Arial" w:cs="Arial"/>
          <w:sz w:val="22"/>
          <w:szCs w:val="22"/>
        </w:rPr>
        <w:t>Z</w:t>
      </w:r>
      <w:r w:rsidRPr="007A3FF7">
        <w:rPr>
          <w:rFonts w:ascii="Arial" w:hAnsi="Arial" w:cs="Arial"/>
          <w:sz w:val="22"/>
          <w:szCs w:val="22"/>
        </w:rPr>
        <w:t xml:space="preserve">hotovitel učiní, je povinen na písemné vyzvání </w:t>
      </w:r>
      <w:r w:rsidR="007C14FC">
        <w:rPr>
          <w:rFonts w:ascii="Arial" w:hAnsi="Arial" w:cs="Arial"/>
          <w:sz w:val="22"/>
          <w:szCs w:val="22"/>
        </w:rPr>
        <w:t>O</w:t>
      </w:r>
      <w:r w:rsidRPr="007A3FF7">
        <w:rPr>
          <w:rFonts w:ascii="Arial" w:hAnsi="Arial" w:cs="Arial"/>
          <w:sz w:val="22"/>
          <w:szCs w:val="22"/>
        </w:rPr>
        <w:t xml:space="preserve">bjednatele provést okamžitě nápravu a veškeré náklady s tím spojené nese </w:t>
      </w:r>
      <w:r w:rsidR="007C14FC">
        <w:rPr>
          <w:rFonts w:ascii="Arial" w:hAnsi="Arial" w:cs="Arial"/>
          <w:sz w:val="22"/>
          <w:szCs w:val="22"/>
        </w:rPr>
        <w:t>Z</w:t>
      </w:r>
      <w:r w:rsidRPr="007A3FF7">
        <w:rPr>
          <w:rFonts w:ascii="Arial" w:hAnsi="Arial" w:cs="Arial"/>
          <w:sz w:val="22"/>
          <w:szCs w:val="22"/>
        </w:rPr>
        <w:t>hotovitel.</w:t>
      </w:r>
    </w:p>
    <w:p w14:paraId="0E6FFADD"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zajistit dílo proti krádeži.</w:t>
      </w:r>
    </w:p>
    <w:p w14:paraId="78F79658" w14:textId="43786BAF"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si na vlastní náklady a odpovědnost zajistit zábor ploch potřebných k realizaci díla</w:t>
      </w:r>
      <w:r w:rsidR="0011191A" w:rsidRPr="007A3FF7">
        <w:rPr>
          <w:rFonts w:ascii="Arial" w:hAnsi="Arial" w:cs="Arial"/>
          <w:sz w:val="22"/>
          <w:szCs w:val="22"/>
        </w:rPr>
        <w:t xml:space="preserve"> v případě, že projektová dokumentace nebo soupis stavebních prací obsahoval takový požadavek nebo položku</w:t>
      </w:r>
      <w:r w:rsidRPr="007A3FF7">
        <w:rPr>
          <w:rFonts w:ascii="Arial" w:hAnsi="Arial" w:cs="Arial"/>
          <w:sz w:val="22"/>
          <w:szCs w:val="22"/>
        </w:rPr>
        <w:t>.</w:t>
      </w:r>
      <w:r w:rsidR="00FA58EF">
        <w:rPr>
          <w:rFonts w:ascii="Arial" w:hAnsi="Arial" w:cs="Arial"/>
          <w:sz w:val="22"/>
          <w:szCs w:val="22"/>
        </w:rPr>
        <w:t xml:space="preserve"> </w:t>
      </w:r>
      <w:r w:rsidR="00FA58EF" w:rsidRPr="00153DE0">
        <w:rPr>
          <w:rFonts w:ascii="Arial" w:hAnsi="Arial" w:cs="Arial"/>
          <w:bCs/>
          <w:sz w:val="22"/>
        </w:rPr>
        <w:t xml:space="preserve">Dle </w:t>
      </w:r>
      <w:r w:rsidR="00CD28C4">
        <w:rPr>
          <w:rFonts w:ascii="Arial" w:hAnsi="Arial" w:cs="Arial"/>
          <w:bCs/>
          <w:sz w:val="22"/>
        </w:rPr>
        <w:t xml:space="preserve">ust. </w:t>
      </w:r>
      <w:r w:rsidR="00FA58EF" w:rsidRPr="00153DE0">
        <w:rPr>
          <w:rFonts w:ascii="Arial" w:hAnsi="Arial" w:cs="Arial"/>
          <w:bCs/>
          <w:sz w:val="22"/>
        </w:rPr>
        <w:t>§ 6 Obecně závazné vyhlášky hlavního města Prahy č. 5/2011 Sb. hl. m., o místním poplatku za užívání veřejného prostranství, ve znění pozdějších předpisů, je místní poplatek za užívání veřejného prostranství osvobozen od platby.</w:t>
      </w:r>
    </w:p>
    <w:p w14:paraId="4D4FB8A9" w14:textId="179AD3A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provést dílo v souladu s požadavky na jak</w:t>
      </w:r>
      <w:r w:rsidR="0011191A" w:rsidRPr="007A3FF7">
        <w:rPr>
          <w:rFonts w:ascii="Arial" w:hAnsi="Arial" w:cs="Arial"/>
          <w:sz w:val="22"/>
          <w:szCs w:val="22"/>
        </w:rPr>
        <w:t>ost stanovenými příslušnými ČSN.</w:t>
      </w:r>
    </w:p>
    <w:p w14:paraId="066C0DA1" w14:textId="77777777" w:rsidR="0011191A" w:rsidRPr="005817C2"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že při provádění díla pro </w:t>
      </w:r>
      <w:r w:rsidR="001973EA">
        <w:rPr>
          <w:rFonts w:ascii="Arial" w:hAnsi="Arial" w:cs="Arial"/>
          <w:sz w:val="22"/>
          <w:szCs w:val="22"/>
        </w:rPr>
        <w:t>O</w:t>
      </w:r>
      <w:r w:rsidRPr="007A3FF7">
        <w:rPr>
          <w:rFonts w:ascii="Arial" w:hAnsi="Arial" w:cs="Arial"/>
          <w:sz w:val="22"/>
          <w:szCs w:val="22"/>
        </w:rPr>
        <w:t xml:space="preserve">bjednatele neumožní výkon nelegální práce vymezené v ust. § 5 písm. e) zákona č. 435/2004 Sb., o </w:t>
      </w:r>
      <w:r w:rsidRPr="00205BDA">
        <w:rPr>
          <w:rFonts w:ascii="Arial" w:hAnsi="Arial" w:cs="Arial"/>
          <w:sz w:val="22"/>
          <w:szCs w:val="22"/>
        </w:rPr>
        <w:t>zaměstnanosti, v platném znění.</w:t>
      </w:r>
    </w:p>
    <w:p w14:paraId="7A5391FB" w14:textId="062EB676" w:rsidR="007233C6" w:rsidRPr="00205BDA" w:rsidRDefault="009129C8" w:rsidP="007233C6">
      <w:pPr>
        <w:numPr>
          <w:ilvl w:val="1"/>
          <w:numId w:val="21"/>
        </w:numPr>
        <w:ind w:left="709" w:hanging="709"/>
        <w:jc w:val="both"/>
        <w:rPr>
          <w:rFonts w:ascii="Arial" w:hAnsi="Arial" w:cs="Arial"/>
          <w:sz w:val="22"/>
          <w:szCs w:val="22"/>
        </w:rPr>
      </w:pPr>
      <w:r w:rsidRPr="005817C2">
        <w:rPr>
          <w:rFonts w:ascii="Arial" w:hAnsi="Arial" w:cs="Arial"/>
          <w:sz w:val="22"/>
          <w:szCs w:val="22"/>
        </w:rPr>
        <w:t>Zhotovitel je povinen zajistit, udržovat a hradit pojištění odpovědnosti za škody vzniklé v souvislosti s jeho činností, a to v mi</w:t>
      </w:r>
      <w:r w:rsidR="00DB5290">
        <w:rPr>
          <w:rFonts w:ascii="Arial" w:hAnsi="Arial" w:cs="Arial"/>
          <w:sz w:val="22"/>
          <w:szCs w:val="22"/>
        </w:rPr>
        <w:t>nimální výši pojis</w:t>
      </w:r>
      <w:r w:rsidR="0076057C">
        <w:rPr>
          <w:rFonts w:ascii="Arial" w:hAnsi="Arial" w:cs="Arial"/>
          <w:sz w:val="22"/>
          <w:szCs w:val="22"/>
        </w:rPr>
        <w:t>tného plnění 5</w:t>
      </w:r>
      <w:r w:rsidR="001C66DB">
        <w:rPr>
          <w:rFonts w:ascii="Arial" w:hAnsi="Arial" w:cs="Arial"/>
          <w:sz w:val="22"/>
          <w:szCs w:val="22"/>
        </w:rPr>
        <w:t xml:space="preserve"> mil. Kč (slovy: </w:t>
      </w:r>
      <w:r w:rsidR="0076057C">
        <w:rPr>
          <w:rFonts w:ascii="Arial" w:hAnsi="Arial" w:cs="Arial"/>
          <w:sz w:val="22"/>
          <w:szCs w:val="22"/>
        </w:rPr>
        <w:t xml:space="preserve">pět </w:t>
      </w:r>
      <w:r w:rsidRPr="005817C2">
        <w:rPr>
          <w:rFonts w:ascii="Arial" w:hAnsi="Arial" w:cs="Arial"/>
          <w:sz w:val="22"/>
          <w:szCs w:val="22"/>
        </w:rPr>
        <w:t xml:space="preserve">milionů korun českých). Doklad o pojištění </w:t>
      </w:r>
      <w:r w:rsidR="005C7E58" w:rsidRPr="00E268AF">
        <w:rPr>
          <w:rFonts w:ascii="Arial" w:hAnsi="Arial" w:cs="Arial"/>
          <w:sz w:val="22"/>
          <w:szCs w:val="22"/>
        </w:rPr>
        <w:t>v kopii</w:t>
      </w:r>
      <w:r w:rsidRPr="00E268AF">
        <w:rPr>
          <w:rFonts w:ascii="Arial" w:hAnsi="Arial" w:cs="Arial"/>
          <w:sz w:val="22"/>
          <w:szCs w:val="22"/>
        </w:rPr>
        <w:t xml:space="preserve"> </w:t>
      </w:r>
      <w:r w:rsidR="005C7E58" w:rsidRPr="00E268AF">
        <w:rPr>
          <w:rFonts w:ascii="Arial" w:hAnsi="Arial" w:cs="Arial"/>
          <w:sz w:val="22"/>
          <w:szCs w:val="22"/>
        </w:rPr>
        <w:t xml:space="preserve">bude předložen </w:t>
      </w:r>
      <w:r w:rsidR="007C14FC">
        <w:rPr>
          <w:rFonts w:ascii="Arial" w:hAnsi="Arial" w:cs="Arial"/>
          <w:sz w:val="22"/>
          <w:szCs w:val="22"/>
        </w:rPr>
        <w:t>O</w:t>
      </w:r>
      <w:r w:rsidR="005C7E58" w:rsidRPr="00E268AF">
        <w:rPr>
          <w:rFonts w:ascii="Arial" w:hAnsi="Arial" w:cs="Arial"/>
          <w:sz w:val="22"/>
          <w:szCs w:val="22"/>
        </w:rPr>
        <w:t>bjednateli při podpisu smlouvy</w:t>
      </w:r>
      <w:r w:rsidRPr="00E268AF">
        <w:rPr>
          <w:rFonts w:ascii="Arial" w:hAnsi="Arial" w:cs="Arial"/>
          <w:sz w:val="22"/>
          <w:szCs w:val="22"/>
        </w:rPr>
        <w:t xml:space="preserve">. </w:t>
      </w:r>
      <w:r w:rsidR="005C7E58" w:rsidRPr="00E268AF">
        <w:rPr>
          <w:rFonts w:ascii="Arial" w:hAnsi="Arial" w:cs="Arial"/>
          <w:sz w:val="22"/>
          <w:szCs w:val="22"/>
        </w:rPr>
        <w:t>Zhotovitel s</w:t>
      </w:r>
      <w:r w:rsidRPr="00E268AF">
        <w:rPr>
          <w:rFonts w:ascii="Arial" w:hAnsi="Arial" w:cs="Arial"/>
          <w:sz w:val="22"/>
          <w:szCs w:val="22"/>
        </w:rPr>
        <w:t xml:space="preserve">e zavazuje pojistnou smlouvu udržovat v platnosti a účinnosti od data podpisu této smlouvy až do uplynutí záruční doby podle této smlouvy a kdykoli po tuto dobu </w:t>
      </w:r>
      <w:r w:rsidR="00486C8D">
        <w:rPr>
          <w:rFonts w:ascii="Arial" w:hAnsi="Arial" w:cs="Arial"/>
          <w:sz w:val="22"/>
          <w:szCs w:val="22"/>
        </w:rPr>
        <w:t>na</w:t>
      </w:r>
      <w:r w:rsidRPr="00E268AF">
        <w:rPr>
          <w:rFonts w:ascii="Arial" w:hAnsi="Arial" w:cs="Arial"/>
          <w:sz w:val="22"/>
          <w:szCs w:val="22"/>
        </w:rPr>
        <w:t> výzv</w:t>
      </w:r>
      <w:r w:rsidR="00486C8D">
        <w:rPr>
          <w:rFonts w:ascii="Arial" w:hAnsi="Arial" w:cs="Arial"/>
          <w:sz w:val="22"/>
          <w:szCs w:val="22"/>
        </w:rPr>
        <w:t>u</w:t>
      </w:r>
      <w:r w:rsidRPr="00E268AF">
        <w:rPr>
          <w:rFonts w:ascii="Arial" w:hAnsi="Arial" w:cs="Arial"/>
          <w:sz w:val="22"/>
          <w:szCs w:val="22"/>
        </w:rPr>
        <w:t xml:space="preserve"> </w:t>
      </w:r>
      <w:r w:rsidR="007C14FC">
        <w:rPr>
          <w:rFonts w:ascii="Arial" w:hAnsi="Arial" w:cs="Arial"/>
          <w:sz w:val="22"/>
          <w:szCs w:val="22"/>
        </w:rPr>
        <w:t>O</w:t>
      </w:r>
      <w:r w:rsidRPr="00E268AF">
        <w:rPr>
          <w:rFonts w:ascii="Arial" w:hAnsi="Arial" w:cs="Arial"/>
          <w:sz w:val="22"/>
          <w:szCs w:val="22"/>
        </w:rPr>
        <w:t xml:space="preserve">bjednatele </w:t>
      </w:r>
      <w:r w:rsidRPr="007A3FF7">
        <w:rPr>
          <w:rFonts w:ascii="Arial" w:hAnsi="Arial" w:cs="Arial"/>
          <w:sz w:val="22"/>
          <w:szCs w:val="22"/>
        </w:rPr>
        <w:t>udržování pojistné smlouvy v</w:t>
      </w:r>
      <w:r w:rsidR="005F5E37">
        <w:rPr>
          <w:rFonts w:ascii="Arial" w:hAnsi="Arial" w:cs="Arial"/>
          <w:sz w:val="22"/>
          <w:szCs w:val="22"/>
        </w:rPr>
        <w:t xml:space="preserve"> platnosti a účinnosti </w:t>
      </w:r>
      <w:r w:rsidR="005F5E37" w:rsidRPr="00205BDA">
        <w:rPr>
          <w:rFonts w:ascii="Arial" w:hAnsi="Arial" w:cs="Arial"/>
          <w:sz w:val="22"/>
          <w:szCs w:val="22"/>
        </w:rPr>
        <w:t>prokázat nejpozději do 5 dnů od doručení takové žádosti</w:t>
      </w:r>
      <w:r w:rsidR="003430D9" w:rsidRPr="00205BDA">
        <w:rPr>
          <w:rFonts w:ascii="Arial" w:hAnsi="Arial" w:cs="Arial"/>
          <w:sz w:val="22"/>
          <w:szCs w:val="22"/>
        </w:rPr>
        <w:t>.</w:t>
      </w:r>
    </w:p>
    <w:p w14:paraId="731448BC" w14:textId="77777777" w:rsidR="007233C6" w:rsidRPr="007A3FF7" w:rsidRDefault="007233C6" w:rsidP="00A63B2F">
      <w:pPr>
        <w:ind w:left="705" w:hanging="705"/>
        <w:jc w:val="both"/>
        <w:rPr>
          <w:rFonts w:ascii="Arial" w:hAnsi="Arial" w:cs="Arial"/>
          <w:sz w:val="22"/>
          <w:szCs w:val="22"/>
        </w:rPr>
      </w:pPr>
    </w:p>
    <w:p w14:paraId="6C374C8E" w14:textId="242E2CB4" w:rsidR="007233C6" w:rsidRPr="00E268AF" w:rsidRDefault="007233C6" w:rsidP="0011191A">
      <w:pPr>
        <w:numPr>
          <w:ilvl w:val="1"/>
          <w:numId w:val="21"/>
        </w:numPr>
        <w:ind w:left="709" w:hanging="709"/>
        <w:jc w:val="both"/>
        <w:rPr>
          <w:rFonts w:ascii="Arial" w:hAnsi="Arial" w:cs="Arial"/>
          <w:sz w:val="22"/>
          <w:szCs w:val="22"/>
        </w:rPr>
      </w:pPr>
      <w:r w:rsidRPr="007A3FF7">
        <w:rPr>
          <w:rFonts w:ascii="Arial" w:hAnsi="Arial" w:cs="Arial"/>
          <w:sz w:val="22"/>
          <w:szCs w:val="22"/>
        </w:rPr>
        <w:t xml:space="preserve">Zhotovitel bude při realizaci díla brát maximální ohled na to, aby svou činností </w:t>
      </w:r>
      <w:r w:rsidRPr="00E268AF">
        <w:rPr>
          <w:rFonts w:ascii="Arial" w:hAnsi="Arial" w:cs="Arial"/>
          <w:sz w:val="22"/>
          <w:szCs w:val="22"/>
        </w:rPr>
        <w:t>nenarušoval provoz v</w:t>
      </w:r>
      <w:r w:rsidR="00343057">
        <w:rPr>
          <w:rFonts w:ascii="Arial" w:hAnsi="Arial" w:cs="Arial"/>
          <w:sz w:val="22"/>
          <w:szCs w:val="22"/>
        </w:rPr>
        <w:t> bytovém domě</w:t>
      </w:r>
      <w:r w:rsidRPr="00E268AF">
        <w:rPr>
          <w:rFonts w:ascii="Arial" w:hAnsi="Arial" w:cs="Arial"/>
          <w:sz w:val="22"/>
          <w:szCs w:val="22"/>
        </w:rPr>
        <w:t xml:space="preserve">. </w:t>
      </w:r>
    </w:p>
    <w:p w14:paraId="2080D1F5" w14:textId="77777777" w:rsidR="007233C6" w:rsidRPr="00E268AF" w:rsidRDefault="007233C6" w:rsidP="007233C6">
      <w:pPr>
        <w:rPr>
          <w:rFonts w:ascii="Arial" w:hAnsi="Arial" w:cs="Arial"/>
          <w:sz w:val="22"/>
          <w:szCs w:val="22"/>
        </w:rPr>
      </w:pPr>
    </w:p>
    <w:p w14:paraId="736FE484" w14:textId="23BC7153" w:rsidR="00213DA3" w:rsidRDefault="007233C6" w:rsidP="0011191A">
      <w:pPr>
        <w:numPr>
          <w:ilvl w:val="1"/>
          <w:numId w:val="21"/>
        </w:numPr>
        <w:ind w:left="709" w:hanging="709"/>
        <w:jc w:val="both"/>
        <w:rPr>
          <w:rFonts w:ascii="Arial" w:hAnsi="Arial" w:cs="Arial"/>
          <w:sz w:val="22"/>
          <w:szCs w:val="22"/>
        </w:rPr>
      </w:pPr>
      <w:r w:rsidRPr="00E268AF">
        <w:rPr>
          <w:rFonts w:ascii="Arial" w:hAnsi="Arial" w:cs="Arial"/>
          <w:sz w:val="22"/>
          <w:szCs w:val="22"/>
        </w:rPr>
        <w:t xml:space="preserve">Zhotovitel umožní na staveniště vstup pověřeným pracovníkům </w:t>
      </w:r>
      <w:r w:rsidR="007C14FC">
        <w:rPr>
          <w:rFonts w:ascii="Arial" w:hAnsi="Arial" w:cs="Arial"/>
          <w:sz w:val="22"/>
          <w:szCs w:val="22"/>
        </w:rPr>
        <w:t>O</w:t>
      </w:r>
      <w:r w:rsidRPr="00E268AF">
        <w:rPr>
          <w:rFonts w:ascii="Arial" w:hAnsi="Arial" w:cs="Arial"/>
          <w:sz w:val="22"/>
          <w:szCs w:val="22"/>
        </w:rPr>
        <w:t>bjednatele, tím je zejména TD</w:t>
      </w:r>
      <w:r w:rsidR="009129C8" w:rsidRPr="00E268AF">
        <w:rPr>
          <w:rFonts w:ascii="Arial" w:hAnsi="Arial" w:cs="Arial"/>
          <w:sz w:val="22"/>
          <w:szCs w:val="22"/>
        </w:rPr>
        <w:t>S</w:t>
      </w:r>
      <w:r w:rsidR="00FB71C3">
        <w:rPr>
          <w:rFonts w:ascii="Arial" w:hAnsi="Arial" w:cs="Arial"/>
          <w:sz w:val="22"/>
          <w:szCs w:val="22"/>
        </w:rPr>
        <w:t xml:space="preserve"> a </w:t>
      </w:r>
      <w:r w:rsidR="00FB71C3" w:rsidRPr="00E268AF">
        <w:rPr>
          <w:rFonts w:ascii="Arial" w:hAnsi="Arial" w:cs="Arial"/>
          <w:sz w:val="22"/>
          <w:szCs w:val="22"/>
        </w:rPr>
        <w:t>zástupce projektanta vykonávající autorský dozor</w:t>
      </w:r>
      <w:r w:rsidR="00FB71C3">
        <w:rPr>
          <w:rFonts w:ascii="Arial" w:hAnsi="Arial" w:cs="Arial"/>
          <w:sz w:val="22"/>
          <w:szCs w:val="22"/>
        </w:rPr>
        <w:t>.</w:t>
      </w:r>
    </w:p>
    <w:p w14:paraId="6375F65E" w14:textId="77777777" w:rsidR="007233C6" w:rsidRPr="007A3FF7" w:rsidRDefault="007233C6" w:rsidP="007233C6">
      <w:pPr>
        <w:rPr>
          <w:rFonts w:ascii="Arial" w:hAnsi="Arial" w:cs="Arial"/>
          <w:sz w:val="22"/>
          <w:szCs w:val="22"/>
        </w:rPr>
      </w:pPr>
    </w:p>
    <w:p w14:paraId="3F79582E" w14:textId="77777777" w:rsidR="00AF0454" w:rsidRPr="007A3FF7" w:rsidRDefault="007233C6" w:rsidP="00AF0454">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Ode dne převzetí staveniště nese </w:t>
      </w:r>
      <w:r w:rsidR="007C14FC">
        <w:rPr>
          <w:rFonts w:ascii="Arial" w:hAnsi="Arial" w:cs="Arial"/>
          <w:sz w:val="22"/>
          <w:szCs w:val="22"/>
        </w:rPr>
        <w:t>Z</w:t>
      </w:r>
      <w:r w:rsidRPr="007A3FF7">
        <w:rPr>
          <w:rFonts w:ascii="Arial" w:hAnsi="Arial" w:cs="Arial"/>
          <w:sz w:val="22"/>
          <w:szCs w:val="22"/>
        </w:rPr>
        <w:t xml:space="preserve">hotovitel nebezpečí všech škod na prováděném díle až do doby jeho předání </w:t>
      </w:r>
      <w:r w:rsidR="007C14FC">
        <w:rPr>
          <w:rFonts w:ascii="Arial" w:hAnsi="Arial" w:cs="Arial"/>
          <w:sz w:val="22"/>
          <w:szCs w:val="22"/>
        </w:rPr>
        <w:t>O</w:t>
      </w:r>
      <w:r w:rsidRPr="007A3FF7">
        <w:rPr>
          <w:rFonts w:ascii="Arial" w:hAnsi="Arial" w:cs="Arial"/>
          <w:sz w:val="22"/>
          <w:szCs w:val="22"/>
        </w:rPr>
        <w:t>bjednateli. Zhotovitel platí vodné, stočné a náklady na další odebraná média. Zhotovitel zabezpečí na své náklady měření jejich odběru.</w:t>
      </w:r>
    </w:p>
    <w:p w14:paraId="2D38A2FF" w14:textId="77777777" w:rsidR="00AF0454" w:rsidRPr="007A3FF7" w:rsidRDefault="00AF0454" w:rsidP="00AF0454">
      <w:pPr>
        <w:pStyle w:val="Odstavecseseznamem"/>
        <w:rPr>
          <w:rFonts w:ascii="Arial" w:hAnsi="Arial" w:cs="Arial"/>
          <w:sz w:val="22"/>
          <w:szCs w:val="22"/>
        </w:rPr>
      </w:pPr>
    </w:p>
    <w:p w14:paraId="6B387F80" w14:textId="562B5CFC" w:rsidR="005F5E37" w:rsidRPr="008D5865" w:rsidRDefault="007233C6" w:rsidP="00FB71C3">
      <w:pPr>
        <w:numPr>
          <w:ilvl w:val="1"/>
          <w:numId w:val="21"/>
        </w:numPr>
        <w:ind w:left="709" w:hanging="709"/>
        <w:jc w:val="both"/>
        <w:rPr>
          <w:rFonts w:ascii="Arial" w:hAnsi="Arial" w:cs="Arial"/>
          <w:sz w:val="22"/>
          <w:szCs w:val="22"/>
        </w:rPr>
      </w:pPr>
      <w:r w:rsidRPr="007A3FF7">
        <w:rPr>
          <w:rFonts w:ascii="Arial" w:hAnsi="Arial" w:cs="Arial"/>
          <w:sz w:val="22"/>
          <w:szCs w:val="22"/>
        </w:rPr>
        <w:t xml:space="preserve">Zhotovitel je povinen nejpozději ke dni předání díla staveniště zcela vyklidit, jinak je </w:t>
      </w:r>
      <w:r w:rsidR="007C14FC">
        <w:rPr>
          <w:rFonts w:ascii="Arial" w:hAnsi="Arial" w:cs="Arial"/>
          <w:sz w:val="22"/>
          <w:szCs w:val="22"/>
        </w:rPr>
        <w:t>O</w:t>
      </w:r>
      <w:r w:rsidRPr="007A3FF7">
        <w:rPr>
          <w:rFonts w:ascii="Arial" w:hAnsi="Arial" w:cs="Arial"/>
          <w:sz w:val="22"/>
          <w:szCs w:val="22"/>
        </w:rPr>
        <w:t>bjednatel oprávněn převzetí díla odmítnout, pokud se smluvní strany nedohodnou jinak.</w:t>
      </w:r>
    </w:p>
    <w:p w14:paraId="5B9ECB62" w14:textId="77777777" w:rsidR="002B37ED" w:rsidRDefault="002B37ED" w:rsidP="005F5E37">
      <w:pPr>
        <w:pStyle w:val="Odstavecseseznamem"/>
        <w:rPr>
          <w:rFonts w:ascii="Arial" w:hAnsi="Arial" w:cs="Arial"/>
          <w:sz w:val="22"/>
          <w:szCs w:val="22"/>
        </w:rPr>
      </w:pPr>
    </w:p>
    <w:p w14:paraId="71804AF5" w14:textId="77777777" w:rsidR="00E71F7F" w:rsidRDefault="00E71F7F" w:rsidP="00B71D21">
      <w:pPr>
        <w:pStyle w:val="Odstavecseseznamem"/>
        <w:ind w:left="0"/>
        <w:rPr>
          <w:rFonts w:ascii="Arial" w:hAnsi="Arial" w:cs="Arial"/>
          <w:sz w:val="22"/>
          <w:szCs w:val="22"/>
        </w:rPr>
      </w:pPr>
    </w:p>
    <w:p w14:paraId="61C883C6" w14:textId="77777777" w:rsidR="007233C6" w:rsidRPr="00205BDA" w:rsidRDefault="007233C6" w:rsidP="008C3805">
      <w:pPr>
        <w:numPr>
          <w:ilvl w:val="0"/>
          <w:numId w:val="21"/>
        </w:numPr>
        <w:spacing w:after="240"/>
        <w:ind w:hanging="703"/>
        <w:jc w:val="center"/>
        <w:rPr>
          <w:rFonts w:ascii="Arial" w:hAnsi="Arial" w:cs="Arial"/>
          <w:b/>
          <w:bCs/>
          <w:sz w:val="22"/>
          <w:szCs w:val="22"/>
        </w:rPr>
      </w:pPr>
      <w:r w:rsidRPr="00205BDA">
        <w:rPr>
          <w:rFonts w:ascii="Arial" w:hAnsi="Arial" w:cs="Arial"/>
          <w:b/>
          <w:bCs/>
          <w:sz w:val="22"/>
          <w:szCs w:val="22"/>
        </w:rPr>
        <w:t>Stavební deník</w:t>
      </w:r>
    </w:p>
    <w:p w14:paraId="64743CFC" w14:textId="4E1B797D" w:rsidR="008C3805" w:rsidRPr="00205BDA" w:rsidRDefault="007233C6" w:rsidP="008C3805">
      <w:pPr>
        <w:numPr>
          <w:ilvl w:val="1"/>
          <w:numId w:val="21"/>
        </w:numPr>
        <w:spacing w:after="240"/>
        <w:ind w:left="709" w:hanging="709"/>
        <w:jc w:val="both"/>
        <w:rPr>
          <w:rFonts w:ascii="Arial" w:hAnsi="Arial" w:cs="Arial"/>
          <w:sz w:val="22"/>
          <w:szCs w:val="22"/>
        </w:rPr>
      </w:pPr>
      <w:r w:rsidRPr="00205BDA">
        <w:rPr>
          <w:rFonts w:ascii="Arial" w:hAnsi="Arial" w:cs="Arial"/>
          <w:sz w:val="22"/>
          <w:szCs w:val="22"/>
        </w:rPr>
        <w:t>Zhotovitel zajistí vedení stavebního deníku (dále jen „SD“) v souladu s ustanovením § 157 zák. č. 183/2006 Sb., stavební zákon a přílohy č. 5 k vyhlášce č. 499/2006 Sb.</w:t>
      </w:r>
      <w:r w:rsidR="00ED185E">
        <w:rPr>
          <w:rFonts w:ascii="Arial" w:hAnsi="Arial" w:cs="Arial"/>
          <w:sz w:val="22"/>
          <w:szCs w:val="22"/>
        </w:rPr>
        <w:t xml:space="preserve">, </w:t>
      </w:r>
      <w:r w:rsidR="00ED185E" w:rsidRPr="00ED185E">
        <w:rPr>
          <w:rFonts w:ascii="Arial" w:hAnsi="Arial" w:cs="Arial"/>
          <w:color w:val="000000"/>
          <w:sz w:val="22"/>
          <w:szCs w:val="22"/>
        </w:rPr>
        <w:t>o dokumentaci staveb</w:t>
      </w:r>
      <w:r w:rsidR="00ED185E">
        <w:rPr>
          <w:rFonts w:ascii="Arial" w:hAnsi="Arial" w:cs="Arial"/>
          <w:sz w:val="22"/>
          <w:szCs w:val="22"/>
        </w:rPr>
        <w:t>, ve znění pozdějších předpisů.</w:t>
      </w:r>
      <w:r w:rsidR="00ED185E" w:rsidRPr="00205BDA">
        <w:rPr>
          <w:rFonts w:ascii="Arial" w:hAnsi="Arial" w:cs="Arial"/>
          <w:sz w:val="22"/>
          <w:szCs w:val="22"/>
        </w:rPr>
        <w:t xml:space="preserve"> </w:t>
      </w:r>
      <w:r w:rsidRPr="00205BDA">
        <w:rPr>
          <w:rFonts w:ascii="Arial" w:hAnsi="Arial" w:cs="Arial"/>
          <w:sz w:val="22"/>
          <w:szCs w:val="22"/>
        </w:rPr>
        <w:t xml:space="preserve">SD </w:t>
      </w:r>
      <w:r w:rsidR="007C14FC" w:rsidRPr="00205BDA">
        <w:rPr>
          <w:rFonts w:ascii="Arial" w:hAnsi="Arial" w:cs="Arial"/>
          <w:sz w:val="22"/>
          <w:szCs w:val="22"/>
        </w:rPr>
        <w:t xml:space="preserve">povede </w:t>
      </w:r>
      <w:r w:rsidR="00ED185E">
        <w:rPr>
          <w:rFonts w:ascii="Arial" w:hAnsi="Arial" w:cs="Arial"/>
          <w:sz w:val="22"/>
          <w:szCs w:val="22"/>
        </w:rPr>
        <w:t>Zh</w:t>
      </w:r>
      <w:r w:rsidR="00ED185E" w:rsidRPr="00205BDA">
        <w:rPr>
          <w:rFonts w:ascii="Arial" w:hAnsi="Arial" w:cs="Arial"/>
          <w:sz w:val="22"/>
          <w:szCs w:val="22"/>
        </w:rPr>
        <w:t xml:space="preserve">otovitel </w:t>
      </w:r>
      <w:r w:rsidR="0055773A">
        <w:rPr>
          <w:rFonts w:ascii="Arial" w:hAnsi="Arial" w:cs="Arial"/>
          <w:sz w:val="22"/>
          <w:szCs w:val="22"/>
        </w:rPr>
        <w:t>ode</w:t>
      </w:r>
      <w:r w:rsidRPr="00205BDA">
        <w:rPr>
          <w:rFonts w:ascii="Arial" w:hAnsi="Arial" w:cs="Arial"/>
          <w:sz w:val="22"/>
          <w:szCs w:val="22"/>
        </w:rPr>
        <w:t xml:space="preserve"> dne převzetí staveniště o pracích, které provádí. SD bude kdykoli přístupný </w:t>
      </w:r>
      <w:r w:rsidR="0009376B">
        <w:rPr>
          <w:rFonts w:ascii="Arial" w:hAnsi="Arial" w:cs="Arial"/>
          <w:sz w:val="22"/>
          <w:szCs w:val="22"/>
        </w:rPr>
        <w:t>v místě plnění</w:t>
      </w:r>
      <w:r w:rsidRPr="00205BDA">
        <w:rPr>
          <w:rFonts w:ascii="Arial" w:hAnsi="Arial" w:cs="Arial"/>
          <w:sz w:val="22"/>
          <w:szCs w:val="22"/>
        </w:rPr>
        <w:t xml:space="preserve"> v průběhu práce na staveništi. Zhotovitel zapisuje do SD všechny důležité okolnosti týkající se </w:t>
      </w:r>
      <w:r w:rsidR="0009376B">
        <w:rPr>
          <w:rFonts w:ascii="Arial" w:hAnsi="Arial" w:cs="Arial"/>
          <w:sz w:val="22"/>
          <w:szCs w:val="22"/>
        </w:rPr>
        <w:t>díla</w:t>
      </w:r>
      <w:r w:rsidR="0009376B" w:rsidRPr="00205BDA">
        <w:rPr>
          <w:rFonts w:ascii="Arial" w:hAnsi="Arial" w:cs="Arial"/>
          <w:sz w:val="22"/>
          <w:szCs w:val="22"/>
        </w:rPr>
        <w:t xml:space="preserve"> </w:t>
      </w:r>
      <w:r w:rsidRPr="00205BDA">
        <w:rPr>
          <w:rFonts w:ascii="Arial" w:hAnsi="Arial" w:cs="Arial"/>
          <w:sz w:val="22"/>
          <w:szCs w:val="22"/>
        </w:rPr>
        <w:t>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Objednatel bude sledovat obsah deníku a vyjadřovat k zápi</w:t>
      </w:r>
      <w:r w:rsidR="002E7C61" w:rsidRPr="00205BDA">
        <w:rPr>
          <w:rFonts w:ascii="Arial" w:hAnsi="Arial" w:cs="Arial"/>
          <w:sz w:val="22"/>
          <w:szCs w:val="22"/>
        </w:rPr>
        <w:t xml:space="preserve">sům </w:t>
      </w:r>
      <w:r w:rsidR="007C14FC">
        <w:rPr>
          <w:rFonts w:ascii="Arial" w:hAnsi="Arial" w:cs="Arial"/>
          <w:sz w:val="22"/>
          <w:szCs w:val="22"/>
        </w:rPr>
        <w:t>Z</w:t>
      </w:r>
      <w:r w:rsidR="002E7C61" w:rsidRPr="00205BDA">
        <w:rPr>
          <w:rFonts w:ascii="Arial" w:hAnsi="Arial" w:cs="Arial"/>
          <w:sz w:val="22"/>
          <w:szCs w:val="22"/>
        </w:rPr>
        <w:t>hotovitele své stanovisko nejpozději do 3 pracovních dnů.</w:t>
      </w:r>
    </w:p>
    <w:p w14:paraId="5A548BA0" w14:textId="63DD853C" w:rsidR="008C3805" w:rsidRPr="007A3FF7" w:rsidRDefault="008C3805"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V případě, kdy </w:t>
      </w:r>
      <w:r w:rsidR="008B75C6">
        <w:rPr>
          <w:rFonts w:ascii="Arial" w:hAnsi="Arial" w:cs="Arial"/>
          <w:sz w:val="22"/>
          <w:szCs w:val="22"/>
        </w:rPr>
        <w:t>Zhotovitel</w:t>
      </w:r>
      <w:r w:rsidRPr="007A3FF7">
        <w:rPr>
          <w:rFonts w:ascii="Arial" w:hAnsi="Arial" w:cs="Arial"/>
          <w:sz w:val="22"/>
          <w:szCs w:val="22"/>
        </w:rPr>
        <w:t xml:space="preserve"> nesouhlasí s provedením záznamu </w:t>
      </w:r>
      <w:r w:rsidR="007C14FC">
        <w:rPr>
          <w:rFonts w:ascii="Arial" w:hAnsi="Arial" w:cs="Arial"/>
          <w:sz w:val="22"/>
          <w:szCs w:val="22"/>
        </w:rPr>
        <w:t>O</w:t>
      </w:r>
      <w:r w:rsidRPr="007A3FF7">
        <w:rPr>
          <w:rFonts w:ascii="Arial" w:hAnsi="Arial" w:cs="Arial"/>
          <w:sz w:val="22"/>
          <w:szCs w:val="22"/>
        </w:rPr>
        <w:t>bjednatele, je povin</w:t>
      </w:r>
      <w:r w:rsidR="00EF5DA9">
        <w:rPr>
          <w:rFonts w:ascii="Arial" w:hAnsi="Arial" w:cs="Arial"/>
          <w:sz w:val="22"/>
          <w:szCs w:val="22"/>
        </w:rPr>
        <w:t>en</w:t>
      </w:r>
      <w:r w:rsidRPr="007A3FF7">
        <w:rPr>
          <w:rFonts w:ascii="Arial" w:hAnsi="Arial" w:cs="Arial"/>
          <w:sz w:val="22"/>
          <w:szCs w:val="22"/>
        </w:rPr>
        <w:t xml:space="preserve"> připojit k záznamu do 5 pracovních dnů své vyjádření. Pokud tak neučiní, má se za to, že s obsahem záznamu souhlasí.</w:t>
      </w:r>
    </w:p>
    <w:p w14:paraId="787D7188" w14:textId="0F109E7C" w:rsidR="008C3805" w:rsidRPr="007A3FF7" w:rsidRDefault="008C3805"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je povinen uložit průpis denních záznamů odděleně od originálu tak, aby byl k dispozici v případě ztráty nebo zničení deníku. Stavební deník musí být </w:t>
      </w:r>
      <w:r w:rsidR="008B75C6">
        <w:rPr>
          <w:rFonts w:ascii="Arial" w:hAnsi="Arial" w:cs="Arial"/>
          <w:sz w:val="22"/>
          <w:szCs w:val="22"/>
        </w:rPr>
        <w:t xml:space="preserve">na </w:t>
      </w:r>
      <w:r w:rsidR="0009376B">
        <w:rPr>
          <w:rFonts w:ascii="Arial" w:hAnsi="Arial" w:cs="Arial"/>
          <w:sz w:val="22"/>
          <w:szCs w:val="22"/>
        </w:rPr>
        <w:t>staveništi</w:t>
      </w:r>
      <w:r w:rsidR="008B75C6">
        <w:rPr>
          <w:rFonts w:ascii="Arial" w:hAnsi="Arial" w:cs="Arial"/>
          <w:sz w:val="22"/>
          <w:szCs w:val="22"/>
        </w:rPr>
        <w:t xml:space="preserve"> k</w:t>
      </w:r>
      <w:r w:rsidRPr="007A3FF7">
        <w:rPr>
          <w:rFonts w:ascii="Arial" w:hAnsi="Arial" w:cs="Arial"/>
          <w:sz w:val="22"/>
          <w:szCs w:val="22"/>
        </w:rPr>
        <w:t xml:space="preserve"> dispozici </w:t>
      </w:r>
      <w:r w:rsidR="007C14FC">
        <w:rPr>
          <w:rFonts w:ascii="Arial" w:hAnsi="Arial" w:cs="Arial"/>
          <w:sz w:val="22"/>
          <w:szCs w:val="22"/>
        </w:rPr>
        <w:t>O</w:t>
      </w:r>
      <w:r w:rsidRPr="007A3FF7">
        <w:rPr>
          <w:rFonts w:ascii="Arial" w:hAnsi="Arial" w:cs="Arial"/>
          <w:sz w:val="22"/>
          <w:szCs w:val="22"/>
        </w:rPr>
        <w:t>bjednateli a orgánu státního stavebního dohledu.</w:t>
      </w:r>
    </w:p>
    <w:p w14:paraId="7F796AA2" w14:textId="77777777" w:rsidR="008C3805" w:rsidRPr="007A3FF7" w:rsidRDefault="007233C6"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Je zakázáno zápisy ve SD přepisovat, škrtat a dále nelze z deníku vytrhávat jednotlivé listy</w:t>
      </w:r>
      <w:r w:rsidR="00C614AE" w:rsidRPr="007A3FF7">
        <w:rPr>
          <w:rFonts w:ascii="Arial" w:hAnsi="Arial" w:cs="Arial"/>
          <w:sz w:val="22"/>
          <w:szCs w:val="22"/>
        </w:rPr>
        <w:t>, to se netýká průpisů/kopií listů</w:t>
      </w:r>
      <w:r w:rsidRPr="007A3FF7">
        <w:rPr>
          <w:rFonts w:ascii="Arial" w:hAnsi="Arial" w:cs="Arial"/>
          <w:sz w:val="22"/>
          <w:szCs w:val="22"/>
        </w:rPr>
        <w:t>.</w:t>
      </w:r>
    </w:p>
    <w:p w14:paraId="6FFCCF58" w14:textId="77777777" w:rsidR="0090778E" w:rsidRPr="007A3FF7" w:rsidRDefault="007233C6" w:rsidP="0090778E">
      <w:pPr>
        <w:numPr>
          <w:ilvl w:val="1"/>
          <w:numId w:val="21"/>
        </w:numPr>
        <w:spacing w:after="240"/>
        <w:ind w:left="703" w:hanging="709"/>
        <w:jc w:val="both"/>
        <w:rPr>
          <w:rFonts w:ascii="Arial" w:hAnsi="Arial" w:cs="Arial"/>
          <w:b/>
          <w:sz w:val="22"/>
          <w:szCs w:val="22"/>
        </w:rPr>
      </w:pPr>
      <w:r w:rsidRPr="007A3FF7">
        <w:rPr>
          <w:rFonts w:ascii="Arial" w:hAnsi="Arial" w:cs="Arial"/>
          <w:sz w:val="22"/>
          <w:szCs w:val="22"/>
        </w:rPr>
        <w:tab/>
      </w:r>
      <w:r w:rsidRPr="007A3FF7">
        <w:rPr>
          <w:rFonts w:ascii="Arial" w:hAnsi="Arial" w:cs="Arial"/>
          <w:b/>
          <w:sz w:val="22"/>
          <w:szCs w:val="22"/>
        </w:rPr>
        <w:t xml:space="preserve">Případný zápis v SD, jež by zavazoval některou ze stran přímo k dohodě o změně cen sjednaného díla, víceprací, změně termínu dokončení a úprav záruční doby, bude považován za bezpředmětný. Jakékoliv úpravy nebo změny těchto skutečností lze řešit pouze na </w:t>
      </w:r>
      <w:r w:rsidR="00B40234">
        <w:rPr>
          <w:rFonts w:ascii="Arial" w:hAnsi="Arial" w:cs="Arial"/>
          <w:b/>
          <w:sz w:val="22"/>
          <w:szCs w:val="22"/>
        </w:rPr>
        <w:t>zákla</w:t>
      </w:r>
      <w:r w:rsidRPr="007A3FF7">
        <w:rPr>
          <w:rFonts w:ascii="Arial" w:hAnsi="Arial" w:cs="Arial"/>
          <w:b/>
          <w:sz w:val="22"/>
          <w:szCs w:val="22"/>
        </w:rPr>
        <w:t>dě vzájemné dohody statutárních zástupců, a to výhradně formou písemného dodatku k</w:t>
      </w:r>
      <w:r w:rsidR="008C3805" w:rsidRPr="007A3FF7">
        <w:rPr>
          <w:rFonts w:ascii="Arial" w:hAnsi="Arial" w:cs="Arial"/>
          <w:b/>
          <w:sz w:val="22"/>
          <w:szCs w:val="22"/>
        </w:rPr>
        <w:t>e smlouvě nebo uzavřením smlouvy</w:t>
      </w:r>
      <w:r w:rsidRPr="007A3FF7">
        <w:rPr>
          <w:rFonts w:ascii="Arial" w:hAnsi="Arial" w:cs="Arial"/>
          <w:b/>
          <w:sz w:val="22"/>
          <w:szCs w:val="22"/>
        </w:rPr>
        <w:t xml:space="preserve"> nové.</w:t>
      </w:r>
      <w:r w:rsidR="008C3805" w:rsidRPr="007A3FF7">
        <w:rPr>
          <w:rFonts w:ascii="Arial" w:hAnsi="Arial" w:cs="Arial"/>
          <w:b/>
          <w:sz w:val="22"/>
          <w:szCs w:val="22"/>
        </w:rPr>
        <w:t xml:space="preserve"> </w:t>
      </w:r>
      <w:r w:rsidRPr="007A3FF7">
        <w:rPr>
          <w:rFonts w:ascii="Arial" w:hAnsi="Arial" w:cs="Arial"/>
          <w:b/>
          <w:sz w:val="22"/>
          <w:szCs w:val="22"/>
        </w:rPr>
        <w:t xml:space="preserve">Lhůty pro vyjádření námitek v SD pozbývají platnosti, pokud </w:t>
      </w:r>
      <w:r w:rsidR="00B40234">
        <w:rPr>
          <w:rFonts w:ascii="Arial" w:hAnsi="Arial" w:cs="Arial"/>
          <w:b/>
          <w:sz w:val="22"/>
          <w:szCs w:val="22"/>
        </w:rPr>
        <w:t>Z</w:t>
      </w:r>
      <w:r w:rsidRPr="007A3FF7">
        <w:rPr>
          <w:rFonts w:ascii="Arial" w:hAnsi="Arial" w:cs="Arial"/>
          <w:b/>
          <w:sz w:val="22"/>
          <w:szCs w:val="22"/>
        </w:rPr>
        <w:t xml:space="preserve">hotovitel jakýmkoliv způsobem ztíží nebo znemožní oprávněnému zástupci </w:t>
      </w:r>
      <w:r w:rsidR="00B40234">
        <w:rPr>
          <w:rFonts w:ascii="Arial" w:hAnsi="Arial" w:cs="Arial"/>
          <w:b/>
          <w:sz w:val="22"/>
          <w:szCs w:val="22"/>
        </w:rPr>
        <w:t>O</w:t>
      </w:r>
      <w:r w:rsidRPr="007A3FF7">
        <w:rPr>
          <w:rFonts w:ascii="Arial" w:hAnsi="Arial" w:cs="Arial"/>
          <w:b/>
          <w:sz w:val="22"/>
          <w:szCs w:val="22"/>
        </w:rPr>
        <w:t>bjednatele přístup ke SD.</w:t>
      </w:r>
    </w:p>
    <w:p w14:paraId="50AB64F8" w14:textId="066F8488" w:rsidR="007233C6" w:rsidRPr="00CC7D6D" w:rsidRDefault="00C614AE" w:rsidP="001974D7">
      <w:pPr>
        <w:numPr>
          <w:ilvl w:val="1"/>
          <w:numId w:val="21"/>
        </w:numPr>
        <w:ind w:left="703" w:hanging="709"/>
        <w:jc w:val="both"/>
        <w:rPr>
          <w:rFonts w:ascii="Arial" w:hAnsi="Arial" w:cs="Arial"/>
          <w:b/>
          <w:sz w:val="22"/>
          <w:szCs w:val="22"/>
        </w:rPr>
      </w:pPr>
      <w:r w:rsidRPr="007A3FF7">
        <w:rPr>
          <w:rFonts w:ascii="Arial" w:hAnsi="Arial" w:cs="Arial"/>
          <w:sz w:val="22"/>
          <w:szCs w:val="22"/>
        </w:rPr>
        <w:t>TDS</w:t>
      </w:r>
      <w:r w:rsidR="007233C6" w:rsidRPr="007A3FF7">
        <w:rPr>
          <w:rFonts w:ascii="Arial" w:hAnsi="Arial" w:cs="Arial"/>
          <w:sz w:val="22"/>
          <w:szCs w:val="22"/>
        </w:rPr>
        <w:t xml:space="preserve"> </w:t>
      </w:r>
      <w:r w:rsidR="001973EA">
        <w:rPr>
          <w:rFonts w:ascii="Arial" w:hAnsi="Arial" w:cs="Arial"/>
          <w:sz w:val="22"/>
          <w:szCs w:val="22"/>
        </w:rPr>
        <w:t>O</w:t>
      </w:r>
      <w:r w:rsidR="007233C6" w:rsidRPr="007A3FF7">
        <w:rPr>
          <w:rFonts w:ascii="Arial" w:hAnsi="Arial" w:cs="Arial"/>
          <w:sz w:val="22"/>
          <w:szCs w:val="22"/>
        </w:rPr>
        <w:t xml:space="preserve">bjednatele má právo nařídit </w:t>
      </w:r>
      <w:r w:rsidR="00343057">
        <w:rPr>
          <w:rFonts w:ascii="Arial" w:hAnsi="Arial" w:cs="Arial"/>
          <w:sz w:val="22"/>
          <w:szCs w:val="22"/>
        </w:rPr>
        <w:t>pověřenému pracovníkovi</w:t>
      </w:r>
      <w:r w:rsidR="00343057" w:rsidRPr="007A3FF7">
        <w:rPr>
          <w:rFonts w:ascii="Arial" w:hAnsi="Arial" w:cs="Arial"/>
          <w:sz w:val="22"/>
          <w:szCs w:val="22"/>
        </w:rPr>
        <w:t xml:space="preserve"> </w:t>
      </w:r>
      <w:r w:rsidR="00B40234">
        <w:rPr>
          <w:rFonts w:ascii="Arial" w:hAnsi="Arial" w:cs="Arial"/>
          <w:sz w:val="22"/>
          <w:szCs w:val="22"/>
        </w:rPr>
        <w:t>Z</w:t>
      </w:r>
      <w:r w:rsidR="007233C6" w:rsidRPr="007A3FF7">
        <w:rPr>
          <w:rFonts w:ascii="Arial" w:hAnsi="Arial" w:cs="Arial"/>
          <w:sz w:val="22"/>
          <w:szCs w:val="22"/>
        </w:rPr>
        <w:t xml:space="preserve">hotovitele přerušení, zastavení nebo pokračování prací, a to i v případě, jestliže </w:t>
      </w:r>
      <w:r w:rsidR="00343057">
        <w:rPr>
          <w:rFonts w:ascii="Arial" w:hAnsi="Arial" w:cs="Arial"/>
          <w:sz w:val="22"/>
          <w:szCs w:val="22"/>
        </w:rPr>
        <w:t>pověřen pracovník</w:t>
      </w:r>
      <w:r w:rsidR="00343057" w:rsidRPr="007A3FF7">
        <w:rPr>
          <w:rFonts w:ascii="Arial" w:hAnsi="Arial" w:cs="Arial"/>
          <w:sz w:val="22"/>
          <w:szCs w:val="22"/>
        </w:rPr>
        <w:t xml:space="preserve"> </w:t>
      </w:r>
      <w:r w:rsidR="00B40234">
        <w:rPr>
          <w:rFonts w:ascii="Arial" w:hAnsi="Arial" w:cs="Arial"/>
          <w:sz w:val="22"/>
          <w:szCs w:val="22"/>
        </w:rPr>
        <w:t>Z</w:t>
      </w:r>
      <w:r w:rsidR="007233C6" w:rsidRPr="007A3FF7">
        <w:rPr>
          <w:rFonts w:ascii="Arial" w:hAnsi="Arial" w:cs="Arial"/>
          <w:sz w:val="22"/>
          <w:szCs w:val="22"/>
        </w:rPr>
        <w:t xml:space="preserve">hotovitele s takovým rozhodnutím nesouhlasí. Příkaz musí být proveden písemně, zápisem do SD a vykonán bezodkladně, přičemž vzniklé rozpory a jejich následky budou předmětem dodatečných jednání mezi </w:t>
      </w:r>
      <w:r w:rsidR="00B40234">
        <w:rPr>
          <w:rFonts w:ascii="Arial" w:hAnsi="Arial" w:cs="Arial"/>
          <w:sz w:val="22"/>
          <w:szCs w:val="22"/>
        </w:rPr>
        <w:t>Z</w:t>
      </w:r>
      <w:r w:rsidR="007233C6" w:rsidRPr="007A3FF7">
        <w:rPr>
          <w:rFonts w:ascii="Arial" w:hAnsi="Arial" w:cs="Arial"/>
          <w:sz w:val="22"/>
          <w:szCs w:val="22"/>
        </w:rPr>
        <w:t xml:space="preserve">hotovitelem a </w:t>
      </w:r>
      <w:r w:rsidR="00B40234">
        <w:rPr>
          <w:rFonts w:ascii="Arial" w:hAnsi="Arial" w:cs="Arial"/>
          <w:sz w:val="22"/>
          <w:szCs w:val="22"/>
        </w:rPr>
        <w:t>O</w:t>
      </w:r>
      <w:r w:rsidR="007233C6" w:rsidRPr="007A3FF7">
        <w:rPr>
          <w:rFonts w:ascii="Arial" w:hAnsi="Arial" w:cs="Arial"/>
          <w:sz w:val="22"/>
          <w:szCs w:val="22"/>
        </w:rPr>
        <w:t xml:space="preserve">bjednatelem vyvolaných do 3 pracovních dnů. </w:t>
      </w:r>
      <w:r w:rsidR="00D6126B">
        <w:rPr>
          <w:rFonts w:ascii="Arial" w:hAnsi="Arial" w:cs="Arial"/>
          <w:sz w:val="22"/>
          <w:szCs w:val="22"/>
        </w:rPr>
        <w:t>T</w:t>
      </w:r>
      <w:r w:rsidR="00A5536D">
        <w:rPr>
          <w:rFonts w:ascii="Arial" w:hAnsi="Arial" w:cs="Arial"/>
          <w:sz w:val="22"/>
          <w:szCs w:val="22"/>
        </w:rPr>
        <w:t>echnický dozor</w:t>
      </w:r>
      <w:r w:rsidR="0023449E" w:rsidRPr="007A3FF7">
        <w:rPr>
          <w:rFonts w:ascii="Arial" w:hAnsi="Arial" w:cs="Arial"/>
          <w:sz w:val="22"/>
          <w:szCs w:val="22"/>
        </w:rPr>
        <w:t xml:space="preserve"> </w:t>
      </w:r>
      <w:r w:rsidR="00D6126B">
        <w:rPr>
          <w:rFonts w:ascii="Arial" w:hAnsi="Arial" w:cs="Arial"/>
          <w:sz w:val="22"/>
          <w:szCs w:val="22"/>
        </w:rPr>
        <w:t xml:space="preserve">stavebníka je </w:t>
      </w:r>
      <w:r w:rsidR="007233C6" w:rsidRPr="007A3FF7">
        <w:rPr>
          <w:rFonts w:ascii="Arial" w:hAnsi="Arial" w:cs="Arial"/>
          <w:sz w:val="22"/>
          <w:szCs w:val="22"/>
        </w:rPr>
        <w:t xml:space="preserve">oprávněn dát pracovníkům </w:t>
      </w:r>
      <w:r w:rsidR="00B40234">
        <w:rPr>
          <w:rFonts w:ascii="Arial" w:hAnsi="Arial" w:cs="Arial"/>
          <w:sz w:val="22"/>
          <w:szCs w:val="22"/>
        </w:rPr>
        <w:t>Z</w:t>
      </w:r>
      <w:r w:rsidR="007233C6" w:rsidRPr="007A3FF7">
        <w:rPr>
          <w:rFonts w:ascii="Arial" w:hAnsi="Arial" w:cs="Arial"/>
          <w:sz w:val="22"/>
          <w:szCs w:val="22"/>
        </w:rPr>
        <w:t xml:space="preserve">hotovitele příkaz přerušit práce, je-li ohrožena bezpečnost provádění díla, život nebo zdraví pracujících na </w:t>
      </w:r>
      <w:r w:rsidR="0009376B">
        <w:rPr>
          <w:rFonts w:ascii="Arial" w:hAnsi="Arial" w:cs="Arial"/>
          <w:sz w:val="22"/>
          <w:szCs w:val="22"/>
        </w:rPr>
        <w:t>zhotovovaném díle</w:t>
      </w:r>
      <w:r w:rsidR="007233C6" w:rsidRPr="007A3FF7">
        <w:rPr>
          <w:rFonts w:ascii="Arial" w:hAnsi="Arial" w:cs="Arial"/>
          <w:sz w:val="22"/>
          <w:szCs w:val="22"/>
        </w:rPr>
        <w:t>.</w:t>
      </w:r>
    </w:p>
    <w:p w14:paraId="5A4D5DA0" w14:textId="77777777" w:rsidR="00CC7D6D" w:rsidRPr="007A3FF7" w:rsidRDefault="00CC7D6D" w:rsidP="00CC7D6D">
      <w:pPr>
        <w:ind w:left="-6"/>
        <w:jc w:val="both"/>
        <w:rPr>
          <w:rFonts w:ascii="Arial" w:hAnsi="Arial" w:cs="Arial"/>
          <w:b/>
          <w:sz w:val="22"/>
          <w:szCs w:val="22"/>
        </w:rPr>
      </w:pPr>
    </w:p>
    <w:p w14:paraId="650DB3AA" w14:textId="77777777" w:rsidR="007233C6" w:rsidRPr="007A3FF7" w:rsidRDefault="007233C6" w:rsidP="001A0743">
      <w:pPr>
        <w:rPr>
          <w:rFonts w:ascii="Arial" w:hAnsi="Arial" w:cs="Arial"/>
          <w:b/>
          <w:sz w:val="22"/>
          <w:szCs w:val="22"/>
        </w:rPr>
      </w:pPr>
    </w:p>
    <w:p w14:paraId="59B27A37" w14:textId="77777777" w:rsidR="007233C6" w:rsidRPr="007A3FF7" w:rsidRDefault="007233C6" w:rsidP="001A074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Provádění díla a přerušení prací</w:t>
      </w:r>
    </w:p>
    <w:p w14:paraId="2F077AAE" w14:textId="77777777" w:rsidR="003B4307" w:rsidRPr="007A3FF7" w:rsidRDefault="003B4307"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Provedením díla se rozumí jeho dokončení a předání. Dílo je předáno, pokud došlo k podpisu „Protokolu o předání a převzetí hotového díla“ oběma smluvními stranami. </w:t>
      </w:r>
    </w:p>
    <w:p w14:paraId="4CFA31DD" w14:textId="77777777" w:rsidR="003B4307" w:rsidRPr="007A3FF7" w:rsidRDefault="003B4307"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Dílo je dokončeno, je-li předvedena jeho způsobilost sloužit svému účelu, zejména musí být provedeny všechny stavební a montážní práce a konstrukce včetně dodávek potřebných</w:t>
      </w:r>
      <w:r w:rsidRPr="00B67441">
        <w:rPr>
          <w:rFonts w:ascii="Arial" w:hAnsi="Arial"/>
          <w:sz w:val="22"/>
        </w:rPr>
        <w:t xml:space="preserve"> </w:t>
      </w:r>
      <w:r w:rsidRPr="007A3FF7">
        <w:rPr>
          <w:rFonts w:ascii="Arial" w:hAnsi="Arial" w:cs="Arial"/>
          <w:sz w:val="22"/>
          <w:szCs w:val="22"/>
        </w:rPr>
        <w:t xml:space="preserve">materiálů, technologií a zařízení nezbytných pro dokončení díla, dále musí být provedeny všechny činnosti související s dodávkou montážních prací </w:t>
      </w:r>
      <w:r w:rsidR="00B67441">
        <w:rPr>
          <w:rFonts w:ascii="Arial" w:hAnsi="Arial" w:cs="Arial"/>
          <w:sz w:val="22"/>
          <w:szCs w:val="22"/>
        </w:rPr>
        <w:br/>
      </w:r>
      <w:r w:rsidRPr="007A3FF7">
        <w:rPr>
          <w:rFonts w:ascii="Arial" w:hAnsi="Arial" w:cs="Arial"/>
          <w:sz w:val="22"/>
          <w:szCs w:val="22"/>
        </w:rPr>
        <w:t xml:space="preserve">a konstrukcí, jejichž provedení je pro dokončení díla nezbytné (např. zařízení staveniště, bezpečnostní opatření apod.). </w:t>
      </w:r>
    </w:p>
    <w:p w14:paraId="3557BE28" w14:textId="77777777" w:rsidR="003B4307" w:rsidRPr="007A3FF7" w:rsidRDefault="003B4307" w:rsidP="003B4307">
      <w:pPr>
        <w:numPr>
          <w:ilvl w:val="1"/>
          <w:numId w:val="21"/>
        </w:numPr>
        <w:ind w:left="703" w:hanging="709"/>
        <w:jc w:val="both"/>
        <w:rPr>
          <w:rFonts w:ascii="Arial" w:hAnsi="Arial" w:cs="Arial"/>
          <w:sz w:val="22"/>
          <w:szCs w:val="22"/>
        </w:rPr>
      </w:pPr>
      <w:r w:rsidRPr="007A3FF7">
        <w:rPr>
          <w:rFonts w:ascii="Arial" w:hAnsi="Arial" w:cs="Arial"/>
          <w:sz w:val="22"/>
          <w:szCs w:val="22"/>
        </w:rPr>
        <w:t>Zhotovitel je při provádění díla zejména povinen k těmto činnostem:</w:t>
      </w:r>
    </w:p>
    <w:p w14:paraId="0226DA54" w14:textId="799FCFB1"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provedení prací nezbytných k provedení díla, funkčnosti provozu nebo respektování závazných pokynů schvalovacích orgánů (závazných povolení), které se </w:t>
      </w:r>
      <w:r w:rsidR="00A362C3">
        <w:rPr>
          <w:rFonts w:ascii="Arial" w:hAnsi="Arial" w:cs="Arial"/>
          <w:sz w:val="22"/>
          <w:szCs w:val="22"/>
        </w:rPr>
        <w:t>Z</w:t>
      </w:r>
      <w:r w:rsidRPr="007A3FF7">
        <w:rPr>
          <w:rFonts w:ascii="Arial" w:hAnsi="Arial" w:cs="Arial"/>
          <w:sz w:val="22"/>
          <w:szCs w:val="22"/>
        </w:rPr>
        <w:t xml:space="preserve">hotovitel zavazuje provést dle pokynů </w:t>
      </w:r>
      <w:r w:rsidR="001973EA">
        <w:rPr>
          <w:rFonts w:ascii="Arial" w:hAnsi="Arial" w:cs="Arial"/>
          <w:sz w:val="22"/>
          <w:szCs w:val="22"/>
        </w:rPr>
        <w:t>O</w:t>
      </w:r>
      <w:r w:rsidRPr="007A3FF7">
        <w:rPr>
          <w:rFonts w:ascii="Arial" w:hAnsi="Arial" w:cs="Arial"/>
          <w:sz w:val="22"/>
          <w:szCs w:val="22"/>
        </w:rPr>
        <w:t>bjednatele</w:t>
      </w:r>
      <w:r w:rsidR="00343057">
        <w:rPr>
          <w:rFonts w:ascii="Arial" w:hAnsi="Arial" w:cs="Arial"/>
          <w:sz w:val="22"/>
          <w:szCs w:val="22"/>
        </w:rPr>
        <w:t>,</w:t>
      </w:r>
    </w:p>
    <w:p w14:paraId="27927B2B" w14:textId="17C6A5DC"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provedení veškerých prací a dodávek souvisejících s bezpečnostními opatřeními na ochranu lidí a majetku (v místech dotčených stav</w:t>
      </w:r>
      <w:r w:rsidR="0009376B">
        <w:rPr>
          <w:rFonts w:ascii="Arial" w:hAnsi="Arial" w:cs="Arial"/>
          <w:sz w:val="22"/>
          <w:szCs w:val="22"/>
        </w:rPr>
        <w:t>ebními pracemi</w:t>
      </w:r>
      <w:r w:rsidRPr="007A3FF7">
        <w:rPr>
          <w:rFonts w:ascii="Arial" w:hAnsi="Arial" w:cs="Arial"/>
          <w:sz w:val="22"/>
          <w:szCs w:val="22"/>
        </w:rPr>
        <w:t>),</w:t>
      </w:r>
    </w:p>
    <w:p w14:paraId="398BF25F" w14:textId="41251E33"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péči o předané </w:t>
      </w:r>
      <w:r w:rsidR="00343057">
        <w:rPr>
          <w:rFonts w:ascii="Arial" w:hAnsi="Arial" w:cs="Arial"/>
          <w:sz w:val="22"/>
          <w:szCs w:val="22"/>
        </w:rPr>
        <w:t xml:space="preserve">části </w:t>
      </w:r>
      <w:r w:rsidR="00CA7EBC">
        <w:rPr>
          <w:rFonts w:ascii="Arial" w:hAnsi="Arial" w:cs="Arial"/>
          <w:sz w:val="22"/>
          <w:szCs w:val="22"/>
        </w:rPr>
        <w:t>díla,</w:t>
      </w:r>
    </w:p>
    <w:p w14:paraId="48DDF782" w14:textId="02EFB469"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zajištění a provedení všech nutných a předepsaných zkoušek dle ČSN (případně jiných norem) vztahujících se k prováděnému dílu včetně pořízení protokolů</w:t>
      </w:r>
      <w:r w:rsidR="00343057">
        <w:rPr>
          <w:rFonts w:ascii="Arial" w:hAnsi="Arial" w:cs="Arial"/>
          <w:sz w:val="22"/>
          <w:szCs w:val="22"/>
        </w:rPr>
        <w:t>,</w:t>
      </w:r>
    </w:p>
    <w:p w14:paraId="066D1DA2" w14:textId="40E8E468"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zajištění atestů a dokladů o požadovaných vlastnostech výrobků</w:t>
      </w:r>
      <w:r w:rsidR="00343057">
        <w:rPr>
          <w:rFonts w:ascii="Arial" w:hAnsi="Arial" w:cs="Arial"/>
          <w:sz w:val="22"/>
          <w:szCs w:val="22"/>
        </w:rPr>
        <w:t>,</w:t>
      </w:r>
      <w:r w:rsidRPr="007A3FF7">
        <w:rPr>
          <w:rFonts w:ascii="Arial" w:hAnsi="Arial" w:cs="Arial"/>
          <w:sz w:val="22"/>
          <w:szCs w:val="22"/>
        </w:rPr>
        <w:t xml:space="preserve"> </w:t>
      </w:r>
    </w:p>
    <w:p w14:paraId="23167671" w14:textId="75EBFEED"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zajištění všech ostatních nezbytných zkoušek, atestů a revizí podle ČSN </w:t>
      </w:r>
      <w:r w:rsidRPr="007A3FF7">
        <w:rPr>
          <w:rFonts w:ascii="Arial" w:hAnsi="Arial" w:cs="Arial"/>
          <w:sz w:val="22"/>
          <w:szCs w:val="22"/>
        </w:rPr>
        <w:br/>
        <w:t>a případných jiných právních nebo technických předpisů platných v době pr</w:t>
      </w:r>
      <w:r w:rsidR="0088198B">
        <w:rPr>
          <w:rFonts w:ascii="Arial" w:hAnsi="Arial" w:cs="Arial"/>
          <w:sz w:val="22"/>
          <w:szCs w:val="22"/>
        </w:rPr>
        <w:t xml:space="preserve">ovádění </w:t>
      </w:r>
      <w:r w:rsidRPr="007A3FF7">
        <w:rPr>
          <w:rFonts w:ascii="Arial" w:hAnsi="Arial" w:cs="Arial"/>
          <w:sz w:val="22"/>
          <w:szCs w:val="22"/>
        </w:rPr>
        <w:t xml:space="preserve">a předání díla, kterými bude prokázáno dosažení předepsané kvality </w:t>
      </w:r>
      <w:r w:rsidR="00B67441">
        <w:rPr>
          <w:rFonts w:ascii="Arial" w:hAnsi="Arial" w:cs="Arial"/>
          <w:sz w:val="22"/>
          <w:szCs w:val="22"/>
        </w:rPr>
        <w:br/>
      </w:r>
      <w:r w:rsidRPr="007A3FF7">
        <w:rPr>
          <w:rFonts w:ascii="Arial" w:hAnsi="Arial" w:cs="Arial"/>
          <w:sz w:val="22"/>
          <w:szCs w:val="22"/>
        </w:rPr>
        <w:t>a předepsaných parametrů díla</w:t>
      </w:r>
      <w:r w:rsidR="00343057">
        <w:rPr>
          <w:rFonts w:ascii="Arial" w:hAnsi="Arial" w:cs="Arial"/>
          <w:sz w:val="22"/>
          <w:szCs w:val="22"/>
        </w:rPr>
        <w:t>,</w:t>
      </w:r>
    </w:p>
    <w:p w14:paraId="2FCA956F" w14:textId="418F2F78"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zřízení a odstranění zařízení staveniště včetně napojení na inženýrské sítě</w:t>
      </w:r>
      <w:r w:rsidR="00343057">
        <w:rPr>
          <w:rFonts w:ascii="Arial" w:hAnsi="Arial" w:cs="Arial"/>
          <w:sz w:val="22"/>
          <w:szCs w:val="22"/>
        </w:rPr>
        <w:t>,</w:t>
      </w:r>
    </w:p>
    <w:p w14:paraId="09D388A3" w14:textId="4A14EC24" w:rsidR="003B4307" w:rsidRPr="007A3FF7" w:rsidRDefault="00E710FD" w:rsidP="003B4307">
      <w:pPr>
        <w:pStyle w:val="Zkladntextodsazen2"/>
        <w:numPr>
          <w:ilvl w:val="0"/>
          <w:numId w:val="25"/>
        </w:numPr>
        <w:tabs>
          <w:tab w:val="clear" w:pos="360"/>
          <w:tab w:val="num" w:pos="1068"/>
        </w:tabs>
        <w:ind w:left="1068"/>
        <w:rPr>
          <w:rFonts w:ascii="Arial" w:hAnsi="Arial" w:cs="Arial"/>
          <w:sz w:val="22"/>
          <w:szCs w:val="22"/>
        </w:rPr>
      </w:pPr>
      <w:r>
        <w:rPr>
          <w:rFonts w:ascii="Arial" w:hAnsi="Arial" w:cs="Arial"/>
          <w:sz w:val="22"/>
          <w:szCs w:val="22"/>
        </w:rPr>
        <w:t xml:space="preserve">dodržování </w:t>
      </w:r>
      <w:r w:rsidR="003B4307" w:rsidRPr="007A3FF7">
        <w:rPr>
          <w:rFonts w:ascii="Arial" w:hAnsi="Arial" w:cs="Arial"/>
          <w:sz w:val="22"/>
          <w:szCs w:val="22"/>
        </w:rPr>
        <w:t>obecných podmínek daných povoleními k realizaci a to zejména:</w:t>
      </w:r>
    </w:p>
    <w:p w14:paraId="132D895E" w14:textId="2D1CD63A" w:rsidR="003B4307" w:rsidRPr="00205BDA" w:rsidRDefault="003B4307" w:rsidP="003B4307">
      <w:pPr>
        <w:pStyle w:val="Zkladntextodsazen2"/>
        <w:numPr>
          <w:ilvl w:val="0"/>
          <w:numId w:val="26"/>
        </w:numPr>
        <w:ind w:left="1493"/>
        <w:rPr>
          <w:rFonts w:ascii="Arial" w:hAnsi="Arial" w:cs="Arial"/>
          <w:sz w:val="22"/>
          <w:szCs w:val="22"/>
        </w:rPr>
      </w:pPr>
      <w:r w:rsidRPr="00205BDA">
        <w:rPr>
          <w:rFonts w:ascii="Arial" w:hAnsi="Arial" w:cs="Arial"/>
          <w:sz w:val="22"/>
          <w:szCs w:val="22"/>
        </w:rPr>
        <w:t>vedení průběžné evidence odpadů vzniklých při stavební činnosti</w:t>
      </w:r>
      <w:r w:rsidR="00343057">
        <w:rPr>
          <w:rFonts w:ascii="Arial" w:hAnsi="Arial" w:cs="Arial"/>
          <w:sz w:val="22"/>
          <w:szCs w:val="22"/>
        </w:rPr>
        <w:t>,</w:t>
      </w:r>
    </w:p>
    <w:p w14:paraId="54FB9ECF" w14:textId="263FBB52" w:rsidR="003B4307" w:rsidRPr="00205BDA" w:rsidRDefault="003B4307" w:rsidP="006A7B8D">
      <w:pPr>
        <w:pStyle w:val="Zkladntextodsazen2"/>
        <w:numPr>
          <w:ilvl w:val="0"/>
          <w:numId w:val="26"/>
        </w:numPr>
        <w:spacing w:after="240"/>
        <w:ind w:left="1493"/>
        <w:rPr>
          <w:rFonts w:ascii="Arial" w:hAnsi="Arial" w:cs="Arial"/>
          <w:sz w:val="22"/>
          <w:szCs w:val="22"/>
        </w:rPr>
      </w:pPr>
      <w:r w:rsidRPr="00205BDA">
        <w:rPr>
          <w:rFonts w:ascii="Arial" w:hAnsi="Arial" w:cs="Arial"/>
          <w:sz w:val="22"/>
          <w:szCs w:val="22"/>
        </w:rPr>
        <w:t xml:space="preserve">předložení dokladů o jejich likvidaci a odvozu na skládku (nezávadném </w:t>
      </w:r>
      <w:r w:rsidR="00774838">
        <w:rPr>
          <w:rFonts w:ascii="Arial" w:hAnsi="Arial" w:cs="Arial"/>
          <w:sz w:val="22"/>
          <w:szCs w:val="22"/>
        </w:rPr>
        <w:t xml:space="preserve">  </w:t>
      </w:r>
      <w:r w:rsidR="00774838">
        <w:rPr>
          <w:rFonts w:ascii="Arial" w:hAnsi="Arial" w:cs="Arial"/>
          <w:sz w:val="22"/>
          <w:szCs w:val="22"/>
        </w:rPr>
        <w:br/>
      </w:r>
      <w:r w:rsidRPr="00205BDA">
        <w:rPr>
          <w:rFonts w:ascii="Arial" w:hAnsi="Arial" w:cs="Arial"/>
          <w:sz w:val="22"/>
          <w:szCs w:val="22"/>
        </w:rPr>
        <w:t>zneškodňování)</w:t>
      </w:r>
    </w:p>
    <w:p w14:paraId="540845DD" w14:textId="5250A381" w:rsidR="003B4307" w:rsidRDefault="007233C6" w:rsidP="003B4307">
      <w:pPr>
        <w:numPr>
          <w:ilvl w:val="1"/>
          <w:numId w:val="21"/>
        </w:numPr>
        <w:spacing w:after="240"/>
        <w:ind w:left="703" w:hanging="709"/>
        <w:jc w:val="both"/>
        <w:rPr>
          <w:rFonts w:ascii="Arial" w:hAnsi="Arial" w:cs="Arial"/>
          <w:sz w:val="22"/>
          <w:szCs w:val="22"/>
        </w:rPr>
      </w:pPr>
      <w:r w:rsidRPr="00205BDA">
        <w:rPr>
          <w:rFonts w:ascii="Arial" w:hAnsi="Arial" w:cs="Arial"/>
          <w:sz w:val="22"/>
          <w:szCs w:val="22"/>
        </w:rPr>
        <w:t xml:space="preserve">Zhotovitel se zavazuje provést pro </w:t>
      </w:r>
      <w:r w:rsidR="00B40234" w:rsidRPr="00674430">
        <w:rPr>
          <w:rFonts w:ascii="Arial" w:hAnsi="Arial" w:cs="Arial"/>
          <w:sz w:val="22"/>
          <w:szCs w:val="22"/>
        </w:rPr>
        <w:t>O</w:t>
      </w:r>
      <w:r w:rsidRPr="00674430">
        <w:rPr>
          <w:rFonts w:ascii="Arial" w:hAnsi="Arial" w:cs="Arial"/>
          <w:sz w:val="22"/>
          <w:szCs w:val="22"/>
        </w:rPr>
        <w:t xml:space="preserve">bjednatele dílo s využitím vlastních kapacit </w:t>
      </w:r>
      <w:r w:rsidR="00B67441" w:rsidRPr="00674430">
        <w:rPr>
          <w:rFonts w:ascii="Arial" w:hAnsi="Arial" w:cs="Arial"/>
          <w:sz w:val="22"/>
          <w:szCs w:val="22"/>
        </w:rPr>
        <w:br/>
      </w:r>
      <w:r w:rsidRPr="00674430">
        <w:rPr>
          <w:rFonts w:ascii="Arial" w:hAnsi="Arial" w:cs="Arial"/>
          <w:sz w:val="22"/>
          <w:szCs w:val="22"/>
        </w:rPr>
        <w:t xml:space="preserve">a </w:t>
      </w:r>
      <w:r w:rsidR="002E7C61" w:rsidRPr="00674430">
        <w:rPr>
          <w:rFonts w:ascii="Arial" w:hAnsi="Arial" w:cs="Arial"/>
          <w:sz w:val="22"/>
          <w:szCs w:val="22"/>
        </w:rPr>
        <w:t xml:space="preserve">třetích osob za podmínek </w:t>
      </w:r>
      <w:r w:rsidR="00E31462" w:rsidRPr="00674430">
        <w:rPr>
          <w:rFonts w:ascii="Arial" w:hAnsi="Arial" w:cs="Arial"/>
          <w:sz w:val="22"/>
          <w:szCs w:val="22"/>
        </w:rPr>
        <w:t xml:space="preserve">dohodnutých dle čl. 7. </w:t>
      </w:r>
      <w:r w:rsidR="00F567FC">
        <w:rPr>
          <w:rFonts w:ascii="Arial" w:hAnsi="Arial" w:cs="Arial"/>
          <w:sz w:val="22"/>
          <w:szCs w:val="22"/>
        </w:rPr>
        <w:t>odst. 7.</w:t>
      </w:r>
      <w:r w:rsidR="00A83AA8">
        <w:rPr>
          <w:rFonts w:ascii="Arial" w:hAnsi="Arial" w:cs="Arial"/>
          <w:sz w:val="22"/>
          <w:szCs w:val="22"/>
        </w:rPr>
        <w:t xml:space="preserve"> </w:t>
      </w:r>
      <w:r w:rsidR="00F567FC">
        <w:rPr>
          <w:rFonts w:ascii="Arial" w:hAnsi="Arial" w:cs="Arial"/>
          <w:sz w:val="22"/>
          <w:szCs w:val="22"/>
        </w:rPr>
        <w:t>9.</w:t>
      </w:r>
      <w:r w:rsidR="002E7C61" w:rsidRPr="00674430">
        <w:rPr>
          <w:rFonts w:ascii="Arial" w:hAnsi="Arial" w:cs="Arial"/>
          <w:sz w:val="22"/>
          <w:szCs w:val="22"/>
        </w:rPr>
        <w:t xml:space="preserve"> této smlouvy</w:t>
      </w:r>
      <w:r w:rsidR="002E7C61" w:rsidRPr="00205BDA">
        <w:rPr>
          <w:rFonts w:ascii="Arial" w:hAnsi="Arial" w:cs="Arial"/>
          <w:sz w:val="22"/>
          <w:szCs w:val="22"/>
        </w:rPr>
        <w:t xml:space="preserve">. </w:t>
      </w:r>
      <w:r w:rsidRPr="00205BDA">
        <w:rPr>
          <w:rFonts w:ascii="Arial" w:hAnsi="Arial" w:cs="Arial"/>
          <w:sz w:val="22"/>
          <w:szCs w:val="22"/>
        </w:rPr>
        <w:t xml:space="preserve"> Tyto třetí osoby (dále jen „</w:t>
      </w:r>
      <w:r w:rsidR="00C614AE" w:rsidRPr="00205BDA">
        <w:rPr>
          <w:rFonts w:ascii="Arial" w:hAnsi="Arial" w:cs="Arial"/>
          <w:sz w:val="22"/>
          <w:szCs w:val="22"/>
        </w:rPr>
        <w:t>pod</w:t>
      </w:r>
      <w:r w:rsidRPr="00205BDA">
        <w:rPr>
          <w:rFonts w:ascii="Arial" w:hAnsi="Arial" w:cs="Arial"/>
          <w:sz w:val="22"/>
          <w:szCs w:val="22"/>
        </w:rPr>
        <w:t xml:space="preserve">dodavatelé“) se budou podílet na provedení díla výhradně v rozsahu určeném smlouvou uzavřenou mezi </w:t>
      </w:r>
      <w:r w:rsidR="00B40234">
        <w:rPr>
          <w:rFonts w:ascii="Arial" w:hAnsi="Arial" w:cs="Arial"/>
          <w:sz w:val="22"/>
          <w:szCs w:val="22"/>
        </w:rPr>
        <w:t>Z</w:t>
      </w:r>
      <w:r w:rsidRPr="00205BDA">
        <w:rPr>
          <w:rFonts w:ascii="Arial" w:hAnsi="Arial" w:cs="Arial"/>
          <w:sz w:val="22"/>
          <w:szCs w:val="22"/>
        </w:rPr>
        <w:t xml:space="preserve">hotovitelem a </w:t>
      </w:r>
      <w:r w:rsidR="0023708B" w:rsidRPr="00205BDA">
        <w:rPr>
          <w:rFonts w:ascii="Arial" w:hAnsi="Arial" w:cs="Arial"/>
          <w:sz w:val="22"/>
          <w:szCs w:val="22"/>
        </w:rPr>
        <w:t>pod</w:t>
      </w:r>
      <w:r w:rsidRPr="00205BDA">
        <w:rPr>
          <w:rFonts w:ascii="Arial" w:hAnsi="Arial" w:cs="Arial"/>
          <w:sz w:val="22"/>
          <w:szCs w:val="22"/>
        </w:rPr>
        <w:t>dodavatelem.</w:t>
      </w:r>
    </w:p>
    <w:p w14:paraId="5CC7B085" w14:textId="77777777" w:rsidR="003B4307" w:rsidRPr="00205BDA" w:rsidRDefault="007233C6" w:rsidP="003B4307">
      <w:pPr>
        <w:numPr>
          <w:ilvl w:val="1"/>
          <w:numId w:val="21"/>
        </w:numPr>
        <w:spacing w:after="240"/>
        <w:ind w:left="703" w:hanging="709"/>
        <w:jc w:val="both"/>
        <w:rPr>
          <w:rFonts w:ascii="Arial" w:hAnsi="Arial" w:cs="Arial"/>
          <w:sz w:val="22"/>
          <w:szCs w:val="22"/>
        </w:rPr>
      </w:pPr>
      <w:r w:rsidRPr="00205BDA">
        <w:rPr>
          <w:rFonts w:ascii="Arial" w:hAnsi="Arial" w:cs="Arial"/>
          <w:sz w:val="22"/>
          <w:szCs w:val="22"/>
        </w:rPr>
        <w:t xml:space="preserve">Zhotovitel odpovídá v plném rozsahu za veškeré části díla provedené </w:t>
      </w:r>
      <w:r w:rsidR="003B4307" w:rsidRPr="00205BDA">
        <w:rPr>
          <w:rFonts w:ascii="Arial" w:hAnsi="Arial" w:cs="Arial"/>
          <w:sz w:val="22"/>
          <w:szCs w:val="22"/>
        </w:rPr>
        <w:t>pod</w:t>
      </w:r>
      <w:r w:rsidRPr="00205BDA">
        <w:rPr>
          <w:rFonts w:ascii="Arial" w:hAnsi="Arial" w:cs="Arial"/>
          <w:sz w:val="22"/>
          <w:szCs w:val="22"/>
        </w:rPr>
        <w:t>dodavateli. Zhotovitel vytvoří stabilní tým osob odpovědných za provád</w:t>
      </w:r>
      <w:r w:rsidR="0023708B" w:rsidRPr="00205BDA">
        <w:rPr>
          <w:rFonts w:ascii="Arial" w:hAnsi="Arial" w:cs="Arial"/>
          <w:sz w:val="22"/>
          <w:szCs w:val="22"/>
        </w:rPr>
        <w:t>ění a řízení prací vlastních i pod</w:t>
      </w:r>
      <w:r w:rsidRPr="00205BDA">
        <w:rPr>
          <w:rFonts w:ascii="Arial" w:hAnsi="Arial" w:cs="Arial"/>
          <w:sz w:val="22"/>
          <w:szCs w:val="22"/>
        </w:rPr>
        <w:t xml:space="preserve">dodavatelů. </w:t>
      </w:r>
    </w:p>
    <w:p w14:paraId="73CBD706" w14:textId="2DD295FD" w:rsidR="003B4307" w:rsidRPr="00205BDA" w:rsidRDefault="007233C6" w:rsidP="003B4307">
      <w:pPr>
        <w:numPr>
          <w:ilvl w:val="1"/>
          <w:numId w:val="21"/>
        </w:numPr>
        <w:spacing w:after="240"/>
        <w:ind w:left="703" w:hanging="709"/>
        <w:jc w:val="both"/>
        <w:rPr>
          <w:rFonts w:ascii="Arial" w:hAnsi="Arial" w:cs="Arial"/>
          <w:sz w:val="22"/>
          <w:szCs w:val="22"/>
        </w:rPr>
      </w:pPr>
      <w:r w:rsidRPr="00205BDA">
        <w:rPr>
          <w:rFonts w:ascii="Arial" w:hAnsi="Arial" w:cs="Arial"/>
          <w:sz w:val="22"/>
          <w:szCs w:val="22"/>
        </w:rPr>
        <w:t xml:space="preserve">Zhotovitel se zavazuje veškeré práce </w:t>
      </w:r>
      <w:r w:rsidR="003B4307" w:rsidRPr="00205BDA">
        <w:rPr>
          <w:rFonts w:ascii="Arial" w:hAnsi="Arial" w:cs="Arial"/>
          <w:sz w:val="22"/>
          <w:szCs w:val="22"/>
        </w:rPr>
        <w:t>pod</w:t>
      </w:r>
      <w:r w:rsidRPr="00205BDA">
        <w:rPr>
          <w:rFonts w:ascii="Arial" w:hAnsi="Arial" w:cs="Arial"/>
          <w:sz w:val="22"/>
          <w:szCs w:val="22"/>
        </w:rPr>
        <w:t xml:space="preserve">dodavatelů řádně koordinovat </w:t>
      </w:r>
      <w:r w:rsidR="00341AAE">
        <w:rPr>
          <w:rFonts w:ascii="Arial" w:hAnsi="Arial" w:cs="Arial"/>
          <w:sz w:val="22"/>
          <w:szCs w:val="22"/>
        </w:rPr>
        <w:t>s</w:t>
      </w:r>
      <w:r w:rsidRPr="00205BDA">
        <w:rPr>
          <w:rFonts w:ascii="Arial" w:hAnsi="Arial" w:cs="Arial"/>
          <w:sz w:val="22"/>
          <w:szCs w:val="22"/>
        </w:rPr>
        <w:t xml:space="preserve"> ohledem na dodržování harmonogramu provádění díla</w:t>
      </w:r>
      <w:r w:rsidR="00E710FD">
        <w:rPr>
          <w:rFonts w:ascii="Arial" w:hAnsi="Arial" w:cs="Arial"/>
          <w:sz w:val="22"/>
          <w:szCs w:val="22"/>
        </w:rPr>
        <w:t>.</w:t>
      </w:r>
      <w:r w:rsidRPr="00205BDA">
        <w:rPr>
          <w:rFonts w:ascii="Arial" w:hAnsi="Arial" w:cs="Arial"/>
          <w:sz w:val="22"/>
          <w:szCs w:val="22"/>
        </w:rPr>
        <w:t xml:space="preserve"> </w:t>
      </w:r>
      <w:r w:rsidR="00341AAE">
        <w:rPr>
          <w:rFonts w:ascii="Arial" w:hAnsi="Arial" w:cs="Arial"/>
          <w:sz w:val="22"/>
          <w:szCs w:val="22"/>
        </w:rPr>
        <w:t>Z</w:t>
      </w:r>
      <w:r w:rsidR="00341AAE" w:rsidRPr="00205BDA">
        <w:rPr>
          <w:rFonts w:ascii="Arial" w:hAnsi="Arial" w:cs="Arial"/>
          <w:sz w:val="22"/>
          <w:szCs w:val="22"/>
        </w:rPr>
        <w:t>hotovitel zavazuje pro všechny fáze provádění díla zajistit dostatečný počet pracovníků tak, aby byly dodrženy všechny termíny provádění díla</w:t>
      </w:r>
      <w:r w:rsidR="00341AAE">
        <w:rPr>
          <w:rFonts w:ascii="Arial" w:hAnsi="Arial" w:cs="Arial"/>
          <w:sz w:val="22"/>
          <w:szCs w:val="22"/>
        </w:rPr>
        <w:t>/harmonogram</w:t>
      </w:r>
      <w:r w:rsidR="00E710FD">
        <w:rPr>
          <w:rFonts w:ascii="Arial" w:hAnsi="Arial" w:cs="Arial"/>
          <w:sz w:val="22"/>
          <w:szCs w:val="22"/>
        </w:rPr>
        <w:t>.</w:t>
      </w:r>
    </w:p>
    <w:p w14:paraId="6E04F2EB" w14:textId="77777777" w:rsidR="007233C6"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 xml:space="preserve">Pokud </w:t>
      </w:r>
      <w:r w:rsidR="00B40234">
        <w:rPr>
          <w:rFonts w:ascii="Arial" w:hAnsi="Arial" w:cs="Arial"/>
          <w:sz w:val="22"/>
          <w:szCs w:val="22"/>
        </w:rPr>
        <w:t>O</w:t>
      </w:r>
      <w:r w:rsidRPr="007A3FF7">
        <w:rPr>
          <w:rFonts w:ascii="Arial" w:hAnsi="Arial" w:cs="Arial"/>
          <w:sz w:val="22"/>
          <w:szCs w:val="22"/>
        </w:rPr>
        <w:t xml:space="preserve">bjednatel zjistí závažné nedostatky v realizaci díla na straně </w:t>
      </w:r>
      <w:r w:rsidR="00B40234">
        <w:rPr>
          <w:rFonts w:ascii="Arial" w:hAnsi="Arial" w:cs="Arial"/>
          <w:sz w:val="22"/>
          <w:szCs w:val="22"/>
        </w:rPr>
        <w:t>Z</w:t>
      </w:r>
      <w:r w:rsidRPr="007A3FF7">
        <w:rPr>
          <w:rFonts w:ascii="Arial" w:hAnsi="Arial" w:cs="Arial"/>
          <w:sz w:val="22"/>
          <w:szCs w:val="22"/>
        </w:rPr>
        <w:t xml:space="preserve">hotovitele, může práce zastavit nebo přerušit do doby provedení nápravy. Doba přerušení jde na vrub </w:t>
      </w:r>
      <w:r w:rsidR="00B40234">
        <w:rPr>
          <w:rFonts w:ascii="Arial" w:hAnsi="Arial" w:cs="Arial"/>
          <w:sz w:val="22"/>
          <w:szCs w:val="22"/>
        </w:rPr>
        <w:t>Z</w:t>
      </w:r>
      <w:r w:rsidRPr="007A3FF7">
        <w:rPr>
          <w:rFonts w:ascii="Arial" w:hAnsi="Arial" w:cs="Arial"/>
          <w:sz w:val="22"/>
          <w:szCs w:val="22"/>
        </w:rPr>
        <w:t>hotovitele.</w:t>
      </w:r>
    </w:p>
    <w:p w14:paraId="341A3D7C" w14:textId="77777777" w:rsidR="002566BF" w:rsidRDefault="002566BF" w:rsidP="002566BF">
      <w:pPr>
        <w:ind w:left="703"/>
        <w:jc w:val="both"/>
        <w:rPr>
          <w:rFonts w:ascii="Arial" w:hAnsi="Arial" w:cs="Arial"/>
          <w:sz w:val="22"/>
          <w:szCs w:val="22"/>
        </w:rPr>
      </w:pPr>
    </w:p>
    <w:p w14:paraId="4EE81762" w14:textId="77777777" w:rsidR="0061200B" w:rsidRPr="007A3FF7" w:rsidRDefault="0061200B" w:rsidP="0061200B">
      <w:pPr>
        <w:ind w:left="-6"/>
        <w:jc w:val="both"/>
        <w:rPr>
          <w:rFonts w:ascii="Arial" w:hAnsi="Arial" w:cs="Arial"/>
          <w:sz w:val="22"/>
          <w:szCs w:val="22"/>
        </w:rPr>
      </w:pPr>
    </w:p>
    <w:p w14:paraId="38D5E7BD" w14:textId="77777777" w:rsidR="007233C6" w:rsidRPr="007A3FF7" w:rsidRDefault="003B4307" w:rsidP="007233C6">
      <w:pPr>
        <w:numPr>
          <w:ilvl w:val="0"/>
          <w:numId w:val="21"/>
        </w:numPr>
        <w:spacing w:after="240"/>
        <w:ind w:hanging="703"/>
        <w:jc w:val="center"/>
        <w:rPr>
          <w:rFonts w:ascii="Arial" w:hAnsi="Arial" w:cs="Arial"/>
          <w:b/>
          <w:iCs/>
          <w:sz w:val="22"/>
          <w:szCs w:val="22"/>
        </w:rPr>
      </w:pPr>
      <w:r w:rsidRPr="007A3FF7">
        <w:rPr>
          <w:rFonts w:ascii="Arial" w:hAnsi="Arial" w:cs="Arial"/>
          <w:b/>
          <w:sz w:val="22"/>
          <w:szCs w:val="22"/>
        </w:rPr>
        <w:t>P</w:t>
      </w:r>
      <w:r w:rsidR="007233C6" w:rsidRPr="007A3FF7">
        <w:rPr>
          <w:rFonts w:ascii="Arial" w:hAnsi="Arial" w:cs="Arial"/>
          <w:b/>
          <w:sz w:val="22"/>
          <w:szCs w:val="22"/>
        </w:rPr>
        <w:t xml:space="preserve">ředání </w:t>
      </w:r>
      <w:r w:rsidRPr="007A3FF7">
        <w:rPr>
          <w:rFonts w:ascii="Arial" w:hAnsi="Arial" w:cs="Arial"/>
          <w:b/>
          <w:sz w:val="22"/>
          <w:szCs w:val="22"/>
        </w:rPr>
        <w:t xml:space="preserve">a převzetí </w:t>
      </w:r>
      <w:r w:rsidR="007233C6" w:rsidRPr="007A3FF7">
        <w:rPr>
          <w:rFonts w:ascii="Arial" w:hAnsi="Arial" w:cs="Arial"/>
          <w:b/>
          <w:sz w:val="22"/>
          <w:szCs w:val="22"/>
        </w:rPr>
        <w:t>díla</w:t>
      </w:r>
    </w:p>
    <w:p w14:paraId="01280F09" w14:textId="77777777"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Zhotovitel oznámí </w:t>
      </w:r>
      <w:r w:rsidR="00B40234">
        <w:rPr>
          <w:rFonts w:ascii="Arial" w:hAnsi="Arial" w:cs="Arial"/>
          <w:sz w:val="22"/>
          <w:szCs w:val="22"/>
        </w:rPr>
        <w:t>O</w:t>
      </w:r>
      <w:r w:rsidRPr="007A3FF7">
        <w:rPr>
          <w:rFonts w:ascii="Arial" w:hAnsi="Arial" w:cs="Arial"/>
          <w:sz w:val="22"/>
          <w:szCs w:val="22"/>
        </w:rPr>
        <w:t>bjednateli nejpozději 3 pracovní dny předem, kdy bude řádně provedené dílo dokončeno a připraveno k předání. Smluvní strany se na základě tohoto oznámení dohodnou na průběhu předávacího řízení.</w:t>
      </w:r>
    </w:p>
    <w:p w14:paraId="78D589C8" w14:textId="1913BB80" w:rsidR="007233C6" w:rsidRPr="00F41F93"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Podmínkou předání a převzetí díla je úspěšné provedení veškerých zkoušek předepsaných právními předpisy vztahujícími se k dílu a platnými normami a </w:t>
      </w:r>
      <w:r w:rsidR="001973EA">
        <w:rPr>
          <w:rFonts w:ascii="Arial" w:hAnsi="Arial" w:cs="Arial"/>
          <w:sz w:val="22"/>
          <w:szCs w:val="22"/>
        </w:rPr>
        <w:t>O</w:t>
      </w:r>
      <w:r w:rsidRPr="007A3FF7">
        <w:rPr>
          <w:rFonts w:ascii="Arial" w:hAnsi="Arial" w:cs="Arial"/>
          <w:sz w:val="22"/>
          <w:szCs w:val="22"/>
        </w:rPr>
        <w:t xml:space="preserve">bjednatelem, které provede </w:t>
      </w:r>
      <w:r w:rsidR="00B40234">
        <w:rPr>
          <w:rFonts w:ascii="Arial" w:hAnsi="Arial" w:cs="Arial"/>
          <w:sz w:val="22"/>
          <w:szCs w:val="22"/>
        </w:rPr>
        <w:t>Z</w:t>
      </w:r>
      <w:r w:rsidRPr="007A3FF7">
        <w:rPr>
          <w:rFonts w:ascii="Arial" w:hAnsi="Arial" w:cs="Arial"/>
          <w:sz w:val="22"/>
          <w:szCs w:val="22"/>
        </w:rPr>
        <w:t xml:space="preserve">hotovitel na své náklady. Všechny doklady, jimiž je </w:t>
      </w:r>
      <w:r w:rsidR="00B40234">
        <w:rPr>
          <w:rFonts w:ascii="Arial" w:hAnsi="Arial" w:cs="Arial"/>
          <w:sz w:val="22"/>
          <w:szCs w:val="22"/>
        </w:rPr>
        <w:t>Z</w:t>
      </w:r>
      <w:r w:rsidRPr="007A3FF7">
        <w:rPr>
          <w:rFonts w:ascii="Arial" w:hAnsi="Arial" w:cs="Arial"/>
          <w:sz w:val="22"/>
          <w:szCs w:val="22"/>
        </w:rPr>
        <w:t xml:space="preserve">hotovitel </w:t>
      </w:r>
      <w:r w:rsidRPr="00F41F93">
        <w:rPr>
          <w:rFonts w:ascii="Arial" w:hAnsi="Arial" w:cs="Arial"/>
          <w:sz w:val="22"/>
          <w:szCs w:val="22"/>
        </w:rPr>
        <w:t xml:space="preserve">povinen dokladovat řádné provedení díla, předloží </w:t>
      </w:r>
      <w:r w:rsidR="00B40234" w:rsidRPr="00F41F93">
        <w:rPr>
          <w:rFonts w:ascii="Arial" w:hAnsi="Arial" w:cs="Arial"/>
          <w:sz w:val="22"/>
          <w:szCs w:val="22"/>
        </w:rPr>
        <w:t>Z</w:t>
      </w:r>
      <w:r w:rsidRPr="00F41F93">
        <w:rPr>
          <w:rFonts w:ascii="Arial" w:hAnsi="Arial" w:cs="Arial"/>
          <w:sz w:val="22"/>
          <w:szCs w:val="22"/>
        </w:rPr>
        <w:t xml:space="preserve">hotovitel </w:t>
      </w:r>
      <w:r w:rsidR="00B40234" w:rsidRPr="00F41F93">
        <w:rPr>
          <w:rFonts w:ascii="Arial" w:hAnsi="Arial" w:cs="Arial"/>
          <w:sz w:val="22"/>
          <w:szCs w:val="22"/>
        </w:rPr>
        <w:t>O</w:t>
      </w:r>
      <w:r w:rsidRPr="00F41F93">
        <w:rPr>
          <w:rFonts w:ascii="Arial" w:hAnsi="Arial" w:cs="Arial"/>
          <w:sz w:val="22"/>
          <w:szCs w:val="22"/>
        </w:rPr>
        <w:t>bjednateli nejpozději ke dni zahájení přejímky</w:t>
      </w:r>
      <w:r w:rsidR="00341AAE">
        <w:rPr>
          <w:rFonts w:ascii="Arial" w:hAnsi="Arial" w:cs="Arial"/>
          <w:sz w:val="22"/>
          <w:szCs w:val="22"/>
        </w:rPr>
        <w:t xml:space="preserve"> a </w:t>
      </w:r>
      <w:r w:rsidR="00341AAE" w:rsidRPr="00F41F93">
        <w:rPr>
          <w:rFonts w:ascii="Arial" w:hAnsi="Arial" w:cs="Arial"/>
          <w:sz w:val="22"/>
          <w:szCs w:val="22"/>
        </w:rPr>
        <w:t>předvedení způsobilosti díla sloužit svému účelu</w:t>
      </w:r>
      <w:r w:rsidRPr="00F41F93">
        <w:rPr>
          <w:rFonts w:ascii="Arial" w:hAnsi="Arial" w:cs="Arial"/>
          <w:sz w:val="22"/>
          <w:szCs w:val="22"/>
        </w:rPr>
        <w:t>.</w:t>
      </w:r>
    </w:p>
    <w:p w14:paraId="3313C2BB" w14:textId="77777777" w:rsidR="007233C6" w:rsidRPr="00F41F93" w:rsidRDefault="007233C6" w:rsidP="003B4307">
      <w:pPr>
        <w:numPr>
          <w:ilvl w:val="1"/>
          <w:numId w:val="21"/>
        </w:numPr>
        <w:ind w:left="703" w:hanging="709"/>
        <w:jc w:val="both"/>
        <w:rPr>
          <w:rFonts w:ascii="Arial" w:hAnsi="Arial" w:cs="Arial"/>
          <w:sz w:val="22"/>
          <w:szCs w:val="22"/>
        </w:rPr>
      </w:pPr>
      <w:r w:rsidRPr="00F41F93">
        <w:rPr>
          <w:rFonts w:ascii="Arial" w:hAnsi="Arial" w:cs="Arial"/>
          <w:sz w:val="22"/>
          <w:szCs w:val="22"/>
        </w:rPr>
        <w:t>Zhotovitel je povinen připravit a u přejímacího řízení předložit:</w:t>
      </w:r>
    </w:p>
    <w:p w14:paraId="182255BB" w14:textId="77777777" w:rsidR="007233C6" w:rsidRPr="00F41F93" w:rsidRDefault="007233C6" w:rsidP="007233C6">
      <w:pPr>
        <w:ind w:firstLine="703"/>
        <w:jc w:val="both"/>
        <w:rPr>
          <w:rFonts w:ascii="Arial" w:hAnsi="Arial" w:cs="Arial"/>
          <w:sz w:val="22"/>
          <w:szCs w:val="22"/>
        </w:rPr>
      </w:pPr>
      <w:r w:rsidRPr="00F41F93">
        <w:rPr>
          <w:rFonts w:ascii="Arial" w:hAnsi="Arial" w:cs="Arial"/>
          <w:sz w:val="22"/>
          <w:szCs w:val="22"/>
        </w:rPr>
        <w:t>-</w:t>
      </w:r>
      <w:r w:rsidRPr="00F41F93">
        <w:rPr>
          <w:rFonts w:ascii="Arial" w:hAnsi="Arial" w:cs="Arial"/>
          <w:sz w:val="22"/>
          <w:szCs w:val="22"/>
        </w:rPr>
        <w:tab/>
        <w:t>stavební deník,</w:t>
      </w:r>
    </w:p>
    <w:p w14:paraId="783F9995" w14:textId="77777777" w:rsidR="007233C6" w:rsidRPr="00F41F93" w:rsidRDefault="007233C6" w:rsidP="007233C6">
      <w:pPr>
        <w:ind w:firstLine="703"/>
        <w:jc w:val="both"/>
        <w:rPr>
          <w:rFonts w:ascii="Arial" w:hAnsi="Arial" w:cs="Arial"/>
          <w:sz w:val="22"/>
          <w:szCs w:val="22"/>
        </w:rPr>
      </w:pPr>
      <w:r w:rsidRPr="00F41F93">
        <w:rPr>
          <w:rFonts w:ascii="Arial" w:hAnsi="Arial" w:cs="Arial"/>
          <w:sz w:val="22"/>
          <w:szCs w:val="22"/>
        </w:rPr>
        <w:t>-</w:t>
      </w:r>
      <w:r w:rsidRPr="00F41F93">
        <w:rPr>
          <w:rFonts w:ascii="Arial" w:hAnsi="Arial" w:cs="Arial"/>
          <w:sz w:val="22"/>
          <w:szCs w:val="22"/>
        </w:rPr>
        <w:tab/>
        <w:t>atesty a zápisy či osvědčení použitých materiálů,</w:t>
      </w:r>
    </w:p>
    <w:p w14:paraId="3AF3E13D" w14:textId="77777777" w:rsidR="007233C6" w:rsidRPr="00F41F93" w:rsidRDefault="007233C6" w:rsidP="007233C6">
      <w:pPr>
        <w:ind w:firstLine="703"/>
        <w:jc w:val="both"/>
        <w:rPr>
          <w:rFonts w:ascii="Arial" w:hAnsi="Arial" w:cs="Arial"/>
          <w:sz w:val="22"/>
          <w:szCs w:val="22"/>
        </w:rPr>
      </w:pPr>
      <w:r w:rsidRPr="00F41F93">
        <w:rPr>
          <w:rFonts w:ascii="Arial" w:hAnsi="Arial" w:cs="Arial"/>
          <w:sz w:val="22"/>
          <w:szCs w:val="22"/>
        </w:rPr>
        <w:t>-</w:t>
      </w:r>
      <w:r w:rsidRPr="00F41F93">
        <w:rPr>
          <w:rFonts w:ascii="Arial" w:hAnsi="Arial" w:cs="Arial"/>
          <w:sz w:val="22"/>
          <w:szCs w:val="22"/>
        </w:rPr>
        <w:tab/>
        <w:t>záruční listy a návody k obsluze,</w:t>
      </w:r>
    </w:p>
    <w:p w14:paraId="3914C198" w14:textId="77777777" w:rsidR="007233C6" w:rsidRPr="00F41F93" w:rsidRDefault="007233C6" w:rsidP="007233C6">
      <w:pPr>
        <w:ind w:firstLine="703"/>
        <w:jc w:val="both"/>
        <w:rPr>
          <w:rFonts w:ascii="Arial" w:hAnsi="Arial" w:cs="Arial"/>
          <w:sz w:val="22"/>
          <w:szCs w:val="22"/>
        </w:rPr>
      </w:pPr>
      <w:r w:rsidRPr="00F41F93">
        <w:rPr>
          <w:rFonts w:ascii="Arial" w:hAnsi="Arial" w:cs="Arial"/>
          <w:sz w:val="22"/>
          <w:szCs w:val="22"/>
        </w:rPr>
        <w:t>-</w:t>
      </w:r>
      <w:r w:rsidRPr="00F41F93">
        <w:rPr>
          <w:rFonts w:ascii="Arial" w:hAnsi="Arial" w:cs="Arial"/>
          <w:sz w:val="22"/>
          <w:szCs w:val="22"/>
        </w:rPr>
        <w:tab/>
        <w:t>zápisy o prověření prací a konstrukcí zakrytých v průběhu prací,</w:t>
      </w:r>
    </w:p>
    <w:p w14:paraId="6C53B54A" w14:textId="77777777" w:rsidR="007233C6" w:rsidRPr="00F41F93" w:rsidRDefault="007233C6" w:rsidP="007233C6">
      <w:pPr>
        <w:ind w:left="1418" w:hanging="709"/>
        <w:jc w:val="both"/>
        <w:rPr>
          <w:rFonts w:ascii="Arial" w:hAnsi="Arial" w:cs="Arial"/>
          <w:sz w:val="22"/>
          <w:szCs w:val="22"/>
        </w:rPr>
      </w:pPr>
      <w:r w:rsidRPr="00F41F93">
        <w:rPr>
          <w:rFonts w:ascii="Arial" w:hAnsi="Arial" w:cs="Arial"/>
          <w:sz w:val="22"/>
          <w:szCs w:val="22"/>
        </w:rPr>
        <w:t>-</w:t>
      </w:r>
      <w:r w:rsidRPr="00F41F93">
        <w:rPr>
          <w:rFonts w:ascii="Arial" w:hAnsi="Arial" w:cs="Arial"/>
          <w:sz w:val="22"/>
          <w:szCs w:val="22"/>
        </w:rPr>
        <w:tab/>
        <w:t>zápisy o vyzkoušení smontovaného zařízení, o provedených revizích, protokoly o provedených provozních zkouškách apod. v rozsahu dle prováděcích předpisů a ČSN,</w:t>
      </w:r>
    </w:p>
    <w:p w14:paraId="625EC640" w14:textId="77777777" w:rsidR="007233C6" w:rsidRPr="00F41F93" w:rsidRDefault="007233C6" w:rsidP="007233C6">
      <w:pPr>
        <w:ind w:firstLine="703"/>
        <w:jc w:val="both"/>
        <w:rPr>
          <w:rFonts w:ascii="Arial" w:hAnsi="Arial" w:cs="Arial"/>
          <w:sz w:val="22"/>
          <w:szCs w:val="22"/>
        </w:rPr>
      </w:pPr>
      <w:r w:rsidRPr="00F41F93">
        <w:rPr>
          <w:rFonts w:ascii="Arial" w:hAnsi="Arial" w:cs="Arial"/>
          <w:sz w:val="22"/>
          <w:szCs w:val="22"/>
        </w:rPr>
        <w:t>-</w:t>
      </w:r>
      <w:r w:rsidRPr="00F41F93">
        <w:rPr>
          <w:rFonts w:ascii="Arial" w:hAnsi="Arial" w:cs="Arial"/>
          <w:sz w:val="22"/>
          <w:szCs w:val="22"/>
        </w:rPr>
        <w:tab/>
        <w:t>vyhodnocení komplexního vyzkoušení</w:t>
      </w:r>
      <w:r w:rsidR="00E13EF9" w:rsidRPr="00F41F93">
        <w:rPr>
          <w:rFonts w:ascii="Arial" w:hAnsi="Arial" w:cs="Arial"/>
          <w:sz w:val="22"/>
          <w:szCs w:val="22"/>
        </w:rPr>
        <w:t>,</w:t>
      </w:r>
      <w:r w:rsidRPr="00F41F93">
        <w:rPr>
          <w:rFonts w:ascii="Arial" w:hAnsi="Arial" w:cs="Arial"/>
          <w:sz w:val="22"/>
          <w:szCs w:val="22"/>
        </w:rPr>
        <w:t xml:space="preserve"> pokud je </w:t>
      </w:r>
      <w:r w:rsidR="0040323C" w:rsidRPr="00F41F93">
        <w:rPr>
          <w:rFonts w:ascii="Arial" w:hAnsi="Arial" w:cs="Arial"/>
          <w:sz w:val="22"/>
          <w:szCs w:val="22"/>
        </w:rPr>
        <w:t xml:space="preserve">v </w:t>
      </w:r>
      <w:r w:rsidRPr="00F41F93">
        <w:rPr>
          <w:rFonts w:ascii="Arial" w:hAnsi="Arial" w:cs="Arial"/>
          <w:sz w:val="22"/>
          <w:szCs w:val="22"/>
        </w:rPr>
        <w:t>PD určeno,</w:t>
      </w:r>
    </w:p>
    <w:p w14:paraId="38CAE20A" w14:textId="4E9DE89D" w:rsidR="007233C6" w:rsidRPr="00F41F93" w:rsidRDefault="007233C6" w:rsidP="007233C6">
      <w:pPr>
        <w:ind w:left="1418" w:hanging="709"/>
        <w:jc w:val="both"/>
        <w:rPr>
          <w:rFonts w:ascii="Arial" w:hAnsi="Arial" w:cs="Arial"/>
          <w:sz w:val="22"/>
          <w:szCs w:val="22"/>
        </w:rPr>
      </w:pPr>
      <w:r w:rsidRPr="00F41F93">
        <w:rPr>
          <w:rFonts w:ascii="Arial" w:hAnsi="Arial" w:cs="Arial"/>
          <w:sz w:val="22"/>
          <w:szCs w:val="22"/>
        </w:rPr>
        <w:t>-</w:t>
      </w:r>
      <w:r w:rsidRPr="00F41F93">
        <w:rPr>
          <w:rFonts w:ascii="Arial" w:hAnsi="Arial" w:cs="Arial"/>
          <w:sz w:val="22"/>
          <w:szCs w:val="22"/>
        </w:rPr>
        <w:tab/>
        <w:t>doklady o likvidaci odpadu vzniklého stavebními pracemi v souladu se zákonem č. 185/2001 Sb.</w:t>
      </w:r>
      <w:r w:rsidR="00E13EF9" w:rsidRPr="00F41F93">
        <w:rPr>
          <w:rFonts w:ascii="Arial" w:hAnsi="Arial" w:cs="Arial"/>
          <w:sz w:val="22"/>
          <w:szCs w:val="22"/>
        </w:rPr>
        <w:t>, o odpadech, ve znění pozdějších předpisů,</w:t>
      </w:r>
    </w:p>
    <w:p w14:paraId="5A4E7DA9" w14:textId="336C751F" w:rsidR="007233C6" w:rsidRDefault="007233C6" w:rsidP="0040323C">
      <w:pPr>
        <w:ind w:left="1418" w:hanging="709"/>
        <w:jc w:val="both"/>
        <w:rPr>
          <w:rFonts w:ascii="Arial" w:hAnsi="Arial" w:cs="Arial"/>
          <w:sz w:val="22"/>
          <w:szCs w:val="22"/>
        </w:rPr>
      </w:pPr>
      <w:r w:rsidRPr="00F41F93">
        <w:rPr>
          <w:rFonts w:ascii="Arial" w:hAnsi="Arial" w:cs="Arial"/>
          <w:sz w:val="22"/>
          <w:szCs w:val="22"/>
        </w:rPr>
        <w:t>-</w:t>
      </w:r>
      <w:r w:rsidRPr="00F41F93">
        <w:rPr>
          <w:rFonts w:ascii="Arial" w:hAnsi="Arial" w:cs="Arial"/>
          <w:sz w:val="22"/>
          <w:szCs w:val="22"/>
        </w:rPr>
        <w:tab/>
      </w:r>
      <w:r w:rsidR="00C726B3">
        <w:rPr>
          <w:rFonts w:ascii="Arial" w:hAnsi="Arial" w:cs="Arial"/>
          <w:sz w:val="22"/>
          <w:szCs w:val="22"/>
        </w:rPr>
        <w:t>2</w:t>
      </w:r>
      <w:r w:rsidRPr="00F41F93">
        <w:rPr>
          <w:rFonts w:ascii="Arial" w:hAnsi="Arial" w:cs="Arial"/>
          <w:sz w:val="22"/>
          <w:szCs w:val="22"/>
        </w:rPr>
        <w:t xml:space="preserve"> paré </w:t>
      </w:r>
      <w:r w:rsidR="00920A3A" w:rsidRPr="00F41F93">
        <w:rPr>
          <w:rFonts w:ascii="Arial" w:hAnsi="Arial" w:cs="Arial"/>
          <w:sz w:val="22"/>
          <w:szCs w:val="22"/>
        </w:rPr>
        <w:t xml:space="preserve">a elektronická verze </w:t>
      </w:r>
      <w:r w:rsidRPr="00F41F93">
        <w:rPr>
          <w:rFonts w:ascii="Arial" w:hAnsi="Arial" w:cs="Arial"/>
          <w:sz w:val="22"/>
          <w:szCs w:val="22"/>
        </w:rPr>
        <w:t>projektové dokumenta</w:t>
      </w:r>
      <w:r w:rsidR="004D2479" w:rsidRPr="00F41F93">
        <w:rPr>
          <w:rFonts w:ascii="Arial" w:hAnsi="Arial" w:cs="Arial"/>
          <w:sz w:val="22"/>
          <w:szCs w:val="22"/>
        </w:rPr>
        <w:t xml:space="preserve">ce skutečného provedení </w:t>
      </w:r>
      <w:r w:rsidR="0009376B" w:rsidRPr="00F41F93">
        <w:rPr>
          <w:rFonts w:ascii="Arial" w:hAnsi="Arial" w:cs="Arial"/>
          <w:sz w:val="22"/>
          <w:szCs w:val="22"/>
        </w:rPr>
        <w:t>díla</w:t>
      </w:r>
    </w:p>
    <w:p w14:paraId="18E30EED" w14:textId="015AED69" w:rsidR="00835413" w:rsidRPr="00F41F93" w:rsidRDefault="00835413" w:rsidP="0040323C">
      <w:pPr>
        <w:ind w:left="1418" w:hanging="709"/>
        <w:jc w:val="both"/>
        <w:rPr>
          <w:rFonts w:ascii="Arial" w:hAnsi="Arial" w:cs="Arial"/>
          <w:sz w:val="22"/>
          <w:szCs w:val="22"/>
        </w:rPr>
      </w:pPr>
    </w:p>
    <w:p w14:paraId="1037A90B" w14:textId="39C1B42C" w:rsidR="007233C6" w:rsidRPr="00835413" w:rsidRDefault="00FD075D" w:rsidP="00FD075D">
      <w:pPr>
        <w:ind w:left="709" w:hanging="1"/>
        <w:jc w:val="both"/>
        <w:rPr>
          <w:rFonts w:ascii="Arial" w:hAnsi="Arial" w:cs="Arial"/>
          <w:sz w:val="22"/>
          <w:szCs w:val="22"/>
        </w:rPr>
      </w:pPr>
      <w:r w:rsidRPr="00F41F93">
        <w:rPr>
          <w:rFonts w:ascii="Arial" w:hAnsi="Arial" w:cs="Arial"/>
          <w:sz w:val="22"/>
          <w:szCs w:val="22"/>
        </w:rPr>
        <w:t>Všechny doklady</w:t>
      </w:r>
      <w:r w:rsidR="00510FF4" w:rsidRPr="00F41F93">
        <w:rPr>
          <w:rFonts w:ascii="Arial" w:hAnsi="Arial" w:cs="Arial"/>
          <w:sz w:val="22"/>
          <w:szCs w:val="22"/>
        </w:rPr>
        <w:t xml:space="preserve"> uvedené výše</w:t>
      </w:r>
      <w:r w:rsidRPr="00F41F93">
        <w:rPr>
          <w:rFonts w:ascii="Arial" w:hAnsi="Arial" w:cs="Arial"/>
          <w:sz w:val="22"/>
          <w:szCs w:val="22"/>
        </w:rPr>
        <w:t xml:space="preserve">, kromě </w:t>
      </w:r>
      <w:r w:rsidRPr="00835413">
        <w:rPr>
          <w:rFonts w:ascii="Arial" w:hAnsi="Arial" w:cs="Arial"/>
          <w:sz w:val="22"/>
          <w:szCs w:val="22"/>
        </w:rPr>
        <w:t xml:space="preserve">stavebního deníku, musí Zhotovitel předat Objednateli také v elektronické podobě ve formátu </w:t>
      </w:r>
      <w:r w:rsidR="00674984" w:rsidRPr="00835413">
        <w:rPr>
          <w:rFonts w:ascii="Arial" w:hAnsi="Arial" w:cs="Arial"/>
          <w:sz w:val="22"/>
          <w:szCs w:val="22"/>
        </w:rPr>
        <w:t>*</w:t>
      </w:r>
      <w:r w:rsidRPr="00835413">
        <w:rPr>
          <w:rFonts w:ascii="Arial" w:hAnsi="Arial" w:cs="Arial"/>
          <w:sz w:val="22"/>
          <w:szCs w:val="22"/>
        </w:rPr>
        <w:t xml:space="preserve">.pdf na elektronickém nosiči. </w:t>
      </w:r>
      <w:r w:rsidR="007233C6" w:rsidRPr="00835413">
        <w:rPr>
          <w:rFonts w:ascii="Arial" w:hAnsi="Arial" w:cs="Arial"/>
          <w:sz w:val="22"/>
          <w:szCs w:val="22"/>
        </w:rPr>
        <w:t>Bez těchto dokladů nelze považovat dílo za dokončené a schopné předání.</w:t>
      </w:r>
    </w:p>
    <w:p w14:paraId="425CCD02" w14:textId="77777777" w:rsidR="007233C6" w:rsidRPr="00F41F93" w:rsidRDefault="007233C6" w:rsidP="007233C6">
      <w:pPr>
        <w:jc w:val="both"/>
        <w:rPr>
          <w:rFonts w:ascii="Arial" w:hAnsi="Arial" w:cs="Arial"/>
          <w:sz w:val="22"/>
          <w:szCs w:val="22"/>
        </w:rPr>
      </w:pPr>
    </w:p>
    <w:p w14:paraId="7D31A089" w14:textId="77777777" w:rsidR="007233C6" w:rsidRPr="00F41F93" w:rsidRDefault="007233C6" w:rsidP="003B4307">
      <w:pPr>
        <w:numPr>
          <w:ilvl w:val="1"/>
          <w:numId w:val="21"/>
        </w:numPr>
        <w:ind w:left="703" w:hanging="709"/>
        <w:jc w:val="both"/>
        <w:rPr>
          <w:rFonts w:ascii="Arial" w:hAnsi="Arial" w:cs="Arial"/>
          <w:sz w:val="22"/>
          <w:szCs w:val="22"/>
        </w:rPr>
      </w:pPr>
      <w:r w:rsidRPr="00F41F93">
        <w:rPr>
          <w:rFonts w:ascii="Arial" w:hAnsi="Arial" w:cs="Arial"/>
          <w:sz w:val="22"/>
          <w:szCs w:val="22"/>
        </w:rPr>
        <w:t xml:space="preserve">O průběhu přejímacího řízení pořídí </w:t>
      </w:r>
      <w:r w:rsidR="00B40234" w:rsidRPr="00F41F93">
        <w:rPr>
          <w:rFonts w:ascii="Arial" w:hAnsi="Arial" w:cs="Arial"/>
          <w:sz w:val="22"/>
          <w:szCs w:val="22"/>
        </w:rPr>
        <w:t>O</w:t>
      </w:r>
      <w:r w:rsidRPr="00F41F93">
        <w:rPr>
          <w:rFonts w:ascii="Arial" w:hAnsi="Arial" w:cs="Arial"/>
          <w:sz w:val="22"/>
          <w:szCs w:val="22"/>
        </w:rPr>
        <w:t>bjednatel protokol, který bude obsahovat:</w:t>
      </w:r>
    </w:p>
    <w:p w14:paraId="73E8ADAA" w14:textId="77777777" w:rsidR="007233C6" w:rsidRPr="00205BDA" w:rsidRDefault="007233C6" w:rsidP="007233C6">
      <w:pPr>
        <w:ind w:left="709" w:hanging="709"/>
        <w:jc w:val="both"/>
        <w:rPr>
          <w:rFonts w:ascii="Arial" w:hAnsi="Arial" w:cs="Arial"/>
          <w:sz w:val="22"/>
          <w:szCs w:val="22"/>
        </w:rPr>
      </w:pPr>
      <w:r w:rsidRPr="00F41F93">
        <w:rPr>
          <w:rFonts w:ascii="Arial" w:hAnsi="Arial" w:cs="Arial"/>
          <w:sz w:val="22"/>
          <w:szCs w:val="22"/>
        </w:rPr>
        <w:tab/>
        <w:t>-</w:t>
      </w:r>
      <w:r w:rsidRPr="00F41F93">
        <w:rPr>
          <w:rFonts w:ascii="Arial" w:hAnsi="Arial" w:cs="Arial"/>
          <w:sz w:val="22"/>
          <w:szCs w:val="22"/>
        </w:rPr>
        <w:tab/>
        <w:t>označení díla,</w:t>
      </w:r>
    </w:p>
    <w:p w14:paraId="405B4360" w14:textId="77777777" w:rsidR="007233C6" w:rsidRPr="007A3FF7" w:rsidRDefault="007233C6" w:rsidP="005376E0">
      <w:pPr>
        <w:ind w:left="1414" w:hanging="705"/>
        <w:jc w:val="both"/>
        <w:rPr>
          <w:rFonts w:ascii="Arial" w:hAnsi="Arial" w:cs="Arial"/>
          <w:sz w:val="22"/>
          <w:szCs w:val="22"/>
        </w:rPr>
      </w:pPr>
      <w:r w:rsidRPr="00205BDA">
        <w:rPr>
          <w:rFonts w:ascii="Arial" w:hAnsi="Arial" w:cs="Arial"/>
          <w:sz w:val="22"/>
          <w:szCs w:val="22"/>
        </w:rPr>
        <w:t>-</w:t>
      </w:r>
      <w:r w:rsidRPr="00205BDA">
        <w:rPr>
          <w:rFonts w:ascii="Arial" w:hAnsi="Arial" w:cs="Arial"/>
          <w:sz w:val="22"/>
          <w:szCs w:val="22"/>
        </w:rPr>
        <w:tab/>
        <w:t xml:space="preserve">označení </w:t>
      </w:r>
      <w:r w:rsidR="00B40234">
        <w:rPr>
          <w:rFonts w:ascii="Arial" w:hAnsi="Arial" w:cs="Arial"/>
          <w:sz w:val="22"/>
          <w:szCs w:val="22"/>
        </w:rPr>
        <w:t>O</w:t>
      </w:r>
      <w:r w:rsidR="00B40234" w:rsidRPr="00205BDA">
        <w:rPr>
          <w:rFonts w:ascii="Arial" w:hAnsi="Arial" w:cs="Arial"/>
          <w:sz w:val="22"/>
          <w:szCs w:val="22"/>
        </w:rPr>
        <w:t xml:space="preserve">bjednatele </w:t>
      </w:r>
      <w:r w:rsidRPr="00205BDA">
        <w:rPr>
          <w:rFonts w:ascii="Arial" w:hAnsi="Arial" w:cs="Arial"/>
          <w:sz w:val="22"/>
          <w:szCs w:val="22"/>
        </w:rPr>
        <w:t xml:space="preserve">a </w:t>
      </w:r>
      <w:r w:rsidR="00B40234">
        <w:rPr>
          <w:rFonts w:ascii="Arial" w:hAnsi="Arial" w:cs="Arial"/>
          <w:sz w:val="22"/>
          <w:szCs w:val="22"/>
        </w:rPr>
        <w:t>Z</w:t>
      </w:r>
      <w:r w:rsidRPr="00205BDA">
        <w:rPr>
          <w:rFonts w:ascii="Arial" w:hAnsi="Arial" w:cs="Arial"/>
          <w:sz w:val="22"/>
          <w:szCs w:val="22"/>
        </w:rPr>
        <w:t>hotovitele, číslo a datum uzavření smlouvy</w:t>
      </w:r>
      <w:r w:rsidRPr="007A3FF7">
        <w:rPr>
          <w:rFonts w:ascii="Arial" w:hAnsi="Arial" w:cs="Arial"/>
          <w:sz w:val="22"/>
          <w:szCs w:val="22"/>
        </w:rPr>
        <w:t xml:space="preserve"> o dílo,</w:t>
      </w:r>
    </w:p>
    <w:p w14:paraId="08349404"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zahájení a ukončení prací na zhotovovaném díle,</w:t>
      </w:r>
    </w:p>
    <w:p w14:paraId="641F24A2"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prohlášení </w:t>
      </w:r>
      <w:r w:rsidR="00B40234">
        <w:rPr>
          <w:rFonts w:ascii="Arial" w:hAnsi="Arial" w:cs="Arial"/>
          <w:sz w:val="22"/>
          <w:szCs w:val="22"/>
        </w:rPr>
        <w:t>O</w:t>
      </w:r>
      <w:r w:rsidRPr="007A3FF7">
        <w:rPr>
          <w:rFonts w:ascii="Arial" w:hAnsi="Arial" w:cs="Arial"/>
          <w:sz w:val="22"/>
          <w:szCs w:val="22"/>
        </w:rPr>
        <w:t>bjednatele o převzetí díla,</w:t>
      </w:r>
    </w:p>
    <w:p w14:paraId="19CD4A1F"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datum a místo sepsání protokolu,</w:t>
      </w:r>
    </w:p>
    <w:p w14:paraId="73A156FC" w14:textId="77777777" w:rsidR="007233C6" w:rsidRPr="007A3FF7" w:rsidRDefault="007233C6" w:rsidP="007233C6">
      <w:pPr>
        <w:tabs>
          <w:tab w:val="left" w:pos="709"/>
        </w:tabs>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jména a podpisy zástupců </w:t>
      </w:r>
      <w:r w:rsidR="00B40234">
        <w:rPr>
          <w:rFonts w:ascii="Arial" w:hAnsi="Arial" w:cs="Arial"/>
          <w:sz w:val="22"/>
          <w:szCs w:val="22"/>
        </w:rPr>
        <w:t>Z</w:t>
      </w:r>
      <w:r w:rsidRPr="007A3FF7">
        <w:rPr>
          <w:rFonts w:ascii="Arial" w:hAnsi="Arial" w:cs="Arial"/>
          <w:sz w:val="22"/>
          <w:szCs w:val="22"/>
        </w:rPr>
        <w:t xml:space="preserve">hotovitele a </w:t>
      </w:r>
      <w:r w:rsidR="00B40234">
        <w:rPr>
          <w:rFonts w:ascii="Arial" w:hAnsi="Arial" w:cs="Arial"/>
          <w:sz w:val="22"/>
          <w:szCs w:val="22"/>
        </w:rPr>
        <w:t>O</w:t>
      </w:r>
      <w:r w:rsidRPr="007A3FF7">
        <w:rPr>
          <w:rFonts w:ascii="Arial" w:hAnsi="Arial" w:cs="Arial"/>
          <w:sz w:val="22"/>
          <w:szCs w:val="22"/>
        </w:rPr>
        <w:t>bjednatele oprávněných dílo předat a převzít,</w:t>
      </w:r>
    </w:p>
    <w:p w14:paraId="0F92E594"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seznam předané dokumentace,</w:t>
      </w:r>
    </w:p>
    <w:p w14:paraId="117E2520"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soupis nákladů od zahájení po dokončení díla,</w:t>
      </w:r>
    </w:p>
    <w:p w14:paraId="2F63059B"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termín vyklizení staveniště,</w:t>
      </w:r>
    </w:p>
    <w:p w14:paraId="04DAE201" w14:textId="77777777" w:rsidR="007233C6" w:rsidRPr="007A3FF7" w:rsidRDefault="007233C6" w:rsidP="007233C6">
      <w:pPr>
        <w:tabs>
          <w:tab w:val="left" w:pos="709"/>
        </w:tabs>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datum počátku záruky za dílo a předpokládané datum ukončení záruky za dílo (v případě, že nedojde k reklamaci a přerušení běhu záruční doby),</w:t>
      </w:r>
    </w:p>
    <w:p w14:paraId="5C1CF9E8" w14:textId="77777777" w:rsidR="007233C6" w:rsidRPr="00AE6A4C"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r>
      <w:r w:rsidRPr="00AE6A4C">
        <w:rPr>
          <w:rFonts w:ascii="Arial" w:hAnsi="Arial" w:cs="Arial"/>
          <w:sz w:val="22"/>
          <w:szCs w:val="22"/>
        </w:rPr>
        <w:t>soupis vad a nedodělků</w:t>
      </w:r>
      <w:r w:rsidR="00955236" w:rsidRPr="00AE6A4C">
        <w:rPr>
          <w:rFonts w:ascii="Arial" w:hAnsi="Arial" w:cs="Arial"/>
          <w:sz w:val="22"/>
          <w:szCs w:val="22"/>
        </w:rPr>
        <w:t>, které nebrání užívání díla,</w:t>
      </w:r>
      <w:r w:rsidRPr="00AE6A4C">
        <w:rPr>
          <w:rFonts w:ascii="Arial" w:hAnsi="Arial" w:cs="Arial"/>
          <w:sz w:val="22"/>
          <w:szCs w:val="22"/>
        </w:rPr>
        <w:t xml:space="preserve"> s termínem jejich </w:t>
      </w:r>
      <w:r w:rsidR="002E7C61">
        <w:rPr>
          <w:rFonts w:ascii="Arial" w:hAnsi="Arial" w:cs="Arial"/>
          <w:sz w:val="22"/>
          <w:szCs w:val="22"/>
        </w:rPr>
        <w:br/>
        <w:t xml:space="preserve">    </w:t>
      </w:r>
      <w:r w:rsidR="002E7C61">
        <w:rPr>
          <w:rFonts w:ascii="Arial" w:hAnsi="Arial" w:cs="Arial"/>
          <w:sz w:val="22"/>
          <w:szCs w:val="22"/>
        </w:rPr>
        <w:tab/>
      </w:r>
      <w:r w:rsidRPr="00AE6A4C">
        <w:rPr>
          <w:rFonts w:ascii="Arial" w:hAnsi="Arial" w:cs="Arial"/>
          <w:sz w:val="22"/>
          <w:szCs w:val="22"/>
        </w:rPr>
        <w:t>odstranění.</w:t>
      </w:r>
    </w:p>
    <w:p w14:paraId="5EAC264D" w14:textId="77777777" w:rsidR="007233C6" w:rsidRPr="00AE6A4C" w:rsidRDefault="007233C6" w:rsidP="007233C6">
      <w:pPr>
        <w:ind w:hanging="720"/>
        <w:jc w:val="both"/>
        <w:rPr>
          <w:rFonts w:ascii="Arial" w:hAnsi="Arial" w:cs="Arial"/>
          <w:sz w:val="22"/>
          <w:szCs w:val="22"/>
        </w:rPr>
      </w:pPr>
    </w:p>
    <w:p w14:paraId="0D463CD4" w14:textId="4804559B" w:rsidR="007233C6" w:rsidRPr="00AE6A4C" w:rsidRDefault="007233C6" w:rsidP="003B4307">
      <w:pPr>
        <w:numPr>
          <w:ilvl w:val="1"/>
          <w:numId w:val="21"/>
        </w:numPr>
        <w:spacing w:after="240"/>
        <w:ind w:left="703" w:hanging="709"/>
        <w:jc w:val="both"/>
        <w:rPr>
          <w:rFonts w:ascii="Arial" w:hAnsi="Arial" w:cs="Arial"/>
          <w:sz w:val="22"/>
          <w:szCs w:val="22"/>
        </w:rPr>
      </w:pPr>
      <w:r w:rsidRPr="00AE6A4C">
        <w:rPr>
          <w:rFonts w:ascii="Arial" w:hAnsi="Arial" w:cs="Arial"/>
          <w:sz w:val="22"/>
          <w:szCs w:val="22"/>
        </w:rPr>
        <w:t xml:space="preserve">Dílo je provedeno, je-li dokončeno a je-li v souladu s ust. § 2605 odst. 1 </w:t>
      </w:r>
      <w:r w:rsidR="001974D7">
        <w:rPr>
          <w:rFonts w:ascii="Arial" w:hAnsi="Arial" w:cs="Arial"/>
          <w:sz w:val="22"/>
          <w:szCs w:val="22"/>
        </w:rPr>
        <w:t xml:space="preserve">OZ </w:t>
      </w:r>
      <w:r w:rsidRPr="00AE6A4C">
        <w:rPr>
          <w:rFonts w:ascii="Arial" w:hAnsi="Arial" w:cs="Arial"/>
          <w:sz w:val="22"/>
          <w:szCs w:val="22"/>
        </w:rPr>
        <w:t xml:space="preserve">předvedena jeho </w:t>
      </w:r>
      <w:r w:rsidRPr="00AE6A4C">
        <w:rPr>
          <w:rStyle w:val="Siln"/>
          <w:rFonts w:ascii="Arial" w:hAnsi="Arial" w:cs="Arial"/>
          <w:sz w:val="22"/>
          <w:szCs w:val="22"/>
        </w:rPr>
        <w:t>způsobilost sloužit svému účelu</w:t>
      </w:r>
      <w:r w:rsidRPr="00AE6A4C">
        <w:rPr>
          <w:rFonts w:ascii="Arial" w:hAnsi="Arial" w:cs="Arial"/>
          <w:sz w:val="22"/>
          <w:szCs w:val="22"/>
        </w:rPr>
        <w:t xml:space="preserve">. </w:t>
      </w:r>
    </w:p>
    <w:p w14:paraId="5A985739" w14:textId="4E676714"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 xml:space="preserve">Objednatel nemá právo odmítnout převzetí </w:t>
      </w:r>
      <w:r w:rsidR="0009376B">
        <w:rPr>
          <w:rFonts w:ascii="Arial" w:hAnsi="Arial" w:cs="Arial"/>
          <w:sz w:val="22"/>
          <w:szCs w:val="22"/>
        </w:rPr>
        <w:t>díla</w:t>
      </w:r>
      <w:r w:rsidR="0009376B" w:rsidRPr="007A3FF7">
        <w:rPr>
          <w:rFonts w:ascii="Arial" w:hAnsi="Arial" w:cs="Arial"/>
          <w:sz w:val="22"/>
          <w:szCs w:val="22"/>
        </w:rPr>
        <w:t xml:space="preserve"> </w:t>
      </w:r>
      <w:r w:rsidRPr="007A3FF7">
        <w:rPr>
          <w:rFonts w:ascii="Arial" w:hAnsi="Arial" w:cs="Arial"/>
          <w:sz w:val="22"/>
          <w:szCs w:val="22"/>
        </w:rPr>
        <w:t xml:space="preserve">pro ojedinělé drobné vady, které samy o sobě ani ve spojení s jinými nebrání užívání </w:t>
      </w:r>
      <w:r w:rsidR="0009376B">
        <w:rPr>
          <w:rFonts w:ascii="Arial" w:hAnsi="Arial" w:cs="Arial"/>
          <w:sz w:val="22"/>
          <w:szCs w:val="22"/>
        </w:rPr>
        <w:t>díla</w:t>
      </w:r>
      <w:r w:rsidR="0009376B" w:rsidRPr="007A3FF7">
        <w:rPr>
          <w:rFonts w:ascii="Arial" w:hAnsi="Arial" w:cs="Arial"/>
          <w:sz w:val="22"/>
          <w:szCs w:val="22"/>
        </w:rPr>
        <w:t xml:space="preserve"> </w:t>
      </w:r>
      <w:r w:rsidRPr="007A3FF7">
        <w:rPr>
          <w:rFonts w:ascii="Arial" w:hAnsi="Arial" w:cs="Arial"/>
          <w:sz w:val="22"/>
          <w:szCs w:val="22"/>
        </w:rPr>
        <w:t xml:space="preserve">funkčně nebo esteticky, ani její užívání podstatným způsobem neomezují. Pokud dokončené dílo neodpovídá smlouvě a vykazuje při předávacím řízení zjevné vady, vzniká </w:t>
      </w:r>
      <w:r w:rsidR="00B40234">
        <w:rPr>
          <w:rFonts w:ascii="Arial" w:hAnsi="Arial" w:cs="Arial"/>
          <w:sz w:val="22"/>
          <w:szCs w:val="22"/>
        </w:rPr>
        <w:t>O</w:t>
      </w:r>
      <w:r w:rsidRPr="007A3FF7">
        <w:rPr>
          <w:rFonts w:ascii="Arial" w:hAnsi="Arial" w:cs="Arial"/>
          <w:sz w:val="22"/>
          <w:szCs w:val="22"/>
        </w:rPr>
        <w:t>bjednateli dnem převzetí díla s výhradou, právo z odpovědnosti za vady:</w:t>
      </w:r>
    </w:p>
    <w:p w14:paraId="2157071E" w14:textId="77777777" w:rsidR="007233C6" w:rsidRPr="007A3FF7" w:rsidRDefault="007233C6" w:rsidP="00E75433">
      <w:pPr>
        <w:numPr>
          <w:ilvl w:val="0"/>
          <w:numId w:val="32"/>
        </w:numPr>
        <w:jc w:val="both"/>
        <w:rPr>
          <w:rFonts w:ascii="Arial" w:hAnsi="Arial" w:cs="Arial"/>
          <w:sz w:val="22"/>
          <w:szCs w:val="22"/>
        </w:rPr>
      </w:pPr>
      <w:r w:rsidRPr="007A3FF7">
        <w:rPr>
          <w:rFonts w:ascii="Arial" w:hAnsi="Arial" w:cs="Arial"/>
          <w:sz w:val="22"/>
          <w:szCs w:val="22"/>
        </w:rPr>
        <w:t xml:space="preserve">je- li vadné plnění nepodstatným porušením smlouvy, má </w:t>
      </w:r>
      <w:r w:rsidR="00B40234">
        <w:rPr>
          <w:rFonts w:ascii="Arial" w:hAnsi="Arial" w:cs="Arial"/>
          <w:sz w:val="22"/>
          <w:szCs w:val="22"/>
        </w:rPr>
        <w:t>O</w:t>
      </w:r>
      <w:r w:rsidRPr="007A3FF7">
        <w:rPr>
          <w:rFonts w:ascii="Arial" w:hAnsi="Arial" w:cs="Arial"/>
          <w:sz w:val="22"/>
          <w:szCs w:val="22"/>
        </w:rPr>
        <w:t>bjednatel právo na odstranění vady nebo na slevu z ceny díla,</w:t>
      </w:r>
    </w:p>
    <w:p w14:paraId="22B8C279" w14:textId="77777777" w:rsidR="007233C6" w:rsidRPr="007A3FF7" w:rsidRDefault="007233C6" w:rsidP="00E75433">
      <w:pPr>
        <w:numPr>
          <w:ilvl w:val="0"/>
          <w:numId w:val="32"/>
        </w:numPr>
        <w:jc w:val="both"/>
        <w:rPr>
          <w:rFonts w:ascii="Arial" w:hAnsi="Arial" w:cs="Arial"/>
          <w:sz w:val="22"/>
          <w:szCs w:val="22"/>
        </w:rPr>
      </w:pPr>
      <w:r w:rsidRPr="007A3FF7">
        <w:rPr>
          <w:rFonts w:ascii="Arial" w:hAnsi="Arial" w:cs="Arial"/>
          <w:sz w:val="22"/>
          <w:szCs w:val="22"/>
        </w:rPr>
        <w:t>je-li vadné plnění podstatným porušením smlouvy, tj. takovým, o němž strana porušující smlouvu již při uzavření smlouvy věděla nebo musela vědět, že by druhá strana smlouvu neuzavřela, pokud by toto porušení p</w:t>
      </w:r>
      <w:r w:rsidR="00E75433">
        <w:rPr>
          <w:rFonts w:ascii="Arial" w:hAnsi="Arial" w:cs="Arial"/>
          <w:sz w:val="22"/>
          <w:szCs w:val="22"/>
        </w:rPr>
        <w:t xml:space="preserve">ředvídala, má </w:t>
      </w:r>
      <w:r w:rsidR="001973EA">
        <w:rPr>
          <w:rFonts w:ascii="Arial" w:hAnsi="Arial" w:cs="Arial"/>
          <w:sz w:val="22"/>
          <w:szCs w:val="22"/>
        </w:rPr>
        <w:t>O</w:t>
      </w:r>
      <w:r w:rsidR="00E75433">
        <w:rPr>
          <w:rFonts w:ascii="Arial" w:hAnsi="Arial" w:cs="Arial"/>
          <w:sz w:val="22"/>
          <w:szCs w:val="22"/>
        </w:rPr>
        <w:t>bjednatel právo</w:t>
      </w:r>
      <w:r w:rsidR="002569F8">
        <w:rPr>
          <w:rFonts w:ascii="Arial" w:hAnsi="Arial" w:cs="Arial"/>
          <w:sz w:val="22"/>
          <w:szCs w:val="22"/>
        </w:rPr>
        <w:t>:</w:t>
      </w:r>
      <w:r w:rsidR="00E75433">
        <w:rPr>
          <w:rFonts w:ascii="Arial" w:hAnsi="Arial" w:cs="Arial"/>
          <w:sz w:val="22"/>
          <w:szCs w:val="22"/>
        </w:rPr>
        <w:t xml:space="preserve"> </w:t>
      </w:r>
      <w:r w:rsidRPr="007A3FF7">
        <w:rPr>
          <w:rFonts w:ascii="Arial" w:hAnsi="Arial" w:cs="Arial"/>
          <w:sz w:val="22"/>
          <w:szCs w:val="22"/>
        </w:rPr>
        <w:t xml:space="preserve"> </w:t>
      </w:r>
    </w:p>
    <w:p w14:paraId="250954C1" w14:textId="77777777"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a)</w:t>
      </w:r>
      <w:r w:rsidRPr="007A3FF7">
        <w:rPr>
          <w:rFonts w:ascii="Arial" w:hAnsi="Arial" w:cs="Arial"/>
          <w:sz w:val="22"/>
          <w:szCs w:val="22"/>
        </w:rPr>
        <w:tab/>
      </w:r>
      <w:r w:rsidR="00B32F69">
        <w:rPr>
          <w:rFonts w:ascii="Arial" w:hAnsi="Arial" w:cs="Arial"/>
          <w:sz w:val="22"/>
          <w:szCs w:val="22"/>
        </w:rPr>
        <w:t xml:space="preserve">na </w:t>
      </w:r>
      <w:r w:rsidRPr="007A3FF7">
        <w:rPr>
          <w:rFonts w:ascii="Arial" w:hAnsi="Arial" w:cs="Arial"/>
          <w:sz w:val="22"/>
          <w:szCs w:val="22"/>
        </w:rPr>
        <w:t xml:space="preserve">odstranění vady opravou díla, </w:t>
      </w:r>
    </w:p>
    <w:p w14:paraId="72053DD0" w14:textId="77777777"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b)</w:t>
      </w:r>
      <w:r w:rsidRPr="007A3FF7">
        <w:rPr>
          <w:rFonts w:ascii="Arial" w:hAnsi="Arial" w:cs="Arial"/>
          <w:sz w:val="22"/>
          <w:szCs w:val="22"/>
        </w:rPr>
        <w:tab/>
        <w:t xml:space="preserve">na přiměřenou slevu z dohodnuté ceny díla nebo </w:t>
      </w:r>
    </w:p>
    <w:p w14:paraId="4E213C43" w14:textId="4F00D606" w:rsidR="007233C6" w:rsidRPr="007A3FF7" w:rsidRDefault="007233C6" w:rsidP="007233C6">
      <w:pPr>
        <w:ind w:left="1413"/>
        <w:jc w:val="both"/>
        <w:rPr>
          <w:rFonts w:ascii="Arial" w:hAnsi="Arial" w:cs="Arial"/>
          <w:sz w:val="22"/>
          <w:szCs w:val="22"/>
        </w:rPr>
      </w:pPr>
      <w:r w:rsidRPr="007A3FF7">
        <w:rPr>
          <w:rFonts w:ascii="Arial" w:hAnsi="Arial" w:cs="Arial"/>
          <w:sz w:val="22"/>
          <w:szCs w:val="22"/>
        </w:rPr>
        <w:t>c)</w:t>
      </w:r>
      <w:r w:rsidRPr="007A3FF7">
        <w:rPr>
          <w:rFonts w:ascii="Arial" w:hAnsi="Arial" w:cs="Arial"/>
          <w:sz w:val="22"/>
          <w:szCs w:val="22"/>
        </w:rPr>
        <w:tab/>
      </w:r>
      <w:r w:rsidR="00B32F69">
        <w:rPr>
          <w:rFonts w:ascii="Arial" w:hAnsi="Arial" w:cs="Arial"/>
          <w:sz w:val="22"/>
          <w:szCs w:val="22"/>
        </w:rPr>
        <w:t xml:space="preserve">na </w:t>
      </w:r>
      <w:r w:rsidRPr="007A3FF7">
        <w:rPr>
          <w:rFonts w:ascii="Arial" w:hAnsi="Arial" w:cs="Arial"/>
          <w:sz w:val="22"/>
          <w:szCs w:val="22"/>
        </w:rPr>
        <w:t xml:space="preserve">odstoupení od smlouvy. Má-li dílo vady, které podstatným způsobem porušují smlouvu, sdělí </w:t>
      </w:r>
      <w:r w:rsidR="00B40234">
        <w:rPr>
          <w:rFonts w:ascii="Arial" w:hAnsi="Arial" w:cs="Arial"/>
          <w:sz w:val="22"/>
          <w:szCs w:val="22"/>
        </w:rPr>
        <w:t>O</w:t>
      </w:r>
      <w:r w:rsidRPr="007A3FF7">
        <w:rPr>
          <w:rFonts w:ascii="Arial" w:hAnsi="Arial" w:cs="Arial"/>
          <w:sz w:val="22"/>
          <w:szCs w:val="22"/>
        </w:rPr>
        <w:t xml:space="preserve">bjednatel </w:t>
      </w:r>
      <w:r w:rsidR="00B40234">
        <w:rPr>
          <w:rFonts w:ascii="Arial" w:hAnsi="Arial" w:cs="Arial"/>
          <w:sz w:val="22"/>
          <w:szCs w:val="22"/>
        </w:rPr>
        <w:t>Z</w:t>
      </w:r>
      <w:r w:rsidR="00501CAC" w:rsidRPr="007A3FF7">
        <w:rPr>
          <w:rFonts w:ascii="Arial" w:hAnsi="Arial" w:cs="Arial"/>
          <w:sz w:val="22"/>
          <w:szCs w:val="22"/>
        </w:rPr>
        <w:t>hotoviteli, jaké</w:t>
      </w:r>
      <w:r w:rsidRPr="007A3FF7">
        <w:rPr>
          <w:rFonts w:ascii="Arial" w:hAnsi="Arial" w:cs="Arial"/>
          <w:sz w:val="22"/>
          <w:szCs w:val="22"/>
        </w:rPr>
        <w:t xml:space="preserve"> právo z odpovědnosti za vady si zvolí, a to při oznámení vady popř. bez zbytečného odkladu po jejím </w:t>
      </w:r>
      <w:r w:rsidR="003C22B8">
        <w:rPr>
          <w:rFonts w:ascii="Arial" w:hAnsi="Arial" w:cs="Arial"/>
          <w:sz w:val="22"/>
          <w:szCs w:val="22"/>
        </w:rPr>
        <w:t>zjištění</w:t>
      </w:r>
      <w:r w:rsidRPr="007A3FF7">
        <w:rPr>
          <w:rFonts w:ascii="Arial" w:hAnsi="Arial" w:cs="Arial"/>
          <w:sz w:val="22"/>
          <w:szCs w:val="22"/>
        </w:rPr>
        <w:t xml:space="preserve"> vady. </w:t>
      </w:r>
    </w:p>
    <w:p w14:paraId="6C11BF2A" w14:textId="77777777" w:rsidR="007233C6" w:rsidRPr="007A3FF7" w:rsidRDefault="007233C6" w:rsidP="007233C6">
      <w:pPr>
        <w:ind w:left="709" w:hanging="709"/>
        <w:jc w:val="both"/>
        <w:rPr>
          <w:rFonts w:ascii="Arial" w:hAnsi="Arial" w:cs="Arial"/>
          <w:i/>
          <w:iCs/>
          <w:sz w:val="22"/>
          <w:szCs w:val="22"/>
        </w:rPr>
      </w:pPr>
    </w:p>
    <w:p w14:paraId="7FDF8C84" w14:textId="77777777"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Do odstranění vady </w:t>
      </w:r>
      <w:r w:rsidR="00A362C3">
        <w:rPr>
          <w:rFonts w:ascii="Arial" w:hAnsi="Arial" w:cs="Arial"/>
          <w:sz w:val="22"/>
          <w:szCs w:val="22"/>
        </w:rPr>
        <w:t>Z</w:t>
      </w:r>
      <w:r w:rsidRPr="007A3FF7">
        <w:rPr>
          <w:rFonts w:ascii="Arial" w:hAnsi="Arial" w:cs="Arial"/>
          <w:sz w:val="22"/>
          <w:szCs w:val="22"/>
        </w:rPr>
        <w:t xml:space="preserve">hotovitelem nemusí </w:t>
      </w:r>
      <w:r w:rsidR="0070009D">
        <w:rPr>
          <w:rFonts w:ascii="Arial" w:hAnsi="Arial" w:cs="Arial"/>
          <w:sz w:val="22"/>
          <w:szCs w:val="22"/>
        </w:rPr>
        <w:t>O</w:t>
      </w:r>
      <w:r w:rsidRPr="007A3FF7">
        <w:rPr>
          <w:rFonts w:ascii="Arial" w:hAnsi="Arial" w:cs="Arial"/>
          <w:sz w:val="22"/>
          <w:szCs w:val="22"/>
        </w:rPr>
        <w:t xml:space="preserve">bjednatel platit část ceny díla odhadem přiměřeně odpovídající jeho právu na slevu. </w:t>
      </w:r>
    </w:p>
    <w:p w14:paraId="3E1E9146" w14:textId="262AEBCE" w:rsidR="006A7B8D" w:rsidRPr="005817C2" w:rsidRDefault="007233C6" w:rsidP="006A7B8D">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Skryté vady díla je třeba oznámit </w:t>
      </w:r>
      <w:r w:rsidR="00B40234">
        <w:rPr>
          <w:rFonts w:ascii="Arial" w:hAnsi="Arial" w:cs="Arial"/>
          <w:sz w:val="22"/>
          <w:szCs w:val="22"/>
        </w:rPr>
        <w:t>Z</w:t>
      </w:r>
      <w:r w:rsidRPr="005817C2">
        <w:rPr>
          <w:rFonts w:ascii="Arial" w:hAnsi="Arial" w:cs="Arial"/>
          <w:sz w:val="22"/>
          <w:szCs w:val="22"/>
        </w:rPr>
        <w:t xml:space="preserve">hotoviteli písemně bez zbytečného odkladu poté, co je možné je při dostatečné péči zjistit, </w:t>
      </w:r>
      <w:r w:rsidRPr="008D5865">
        <w:rPr>
          <w:rFonts w:ascii="Arial" w:hAnsi="Arial" w:cs="Arial"/>
          <w:sz w:val="22"/>
          <w:szCs w:val="22"/>
        </w:rPr>
        <w:t xml:space="preserve">nejpozději však </w:t>
      </w:r>
      <w:r w:rsidRPr="008D5865">
        <w:rPr>
          <w:rFonts w:ascii="Arial" w:hAnsi="Arial" w:cs="Arial"/>
          <w:b/>
          <w:sz w:val="22"/>
          <w:szCs w:val="22"/>
        </w:rPr>
        <w:t>do</w:t>
      </w:r>
      <w:r w:rsidR="00AE6A4C" w:rsidRPr="008D5865">
        <w:rPr>
          <w:rFonts w:ascii="Arial" w:hAnsi="Arial" w:cs="Arial"/>
          <w:b/>
          <w:sz w:val="22"/>
          <w:szCs w:val="22"/>
        </w:rPr>
        <w:t xml:space="preserve"> </w:t>
      </w:r>
      <w:r w:rsidR="00C726B3" w:rsidRPr="008D5865">
        <w:rPr>
          <w:rFonts w:ascii="Arial" w:hAnsi="Arial" w:cs="Arial"/>
          <w:b/>
          <w:sz w:val="22"/>
          <w:szCs w:val="22"/>
        </w:rPr>
        <w:t>tří</w:t>
      </w:r>
      <w:r w:rsidRPr="008D5865">
        <w:rPr>
          <w:rFonts w:ascii="Arial" w:hAnsi="Arial" w:cs="Arial"/>
          <w:b/>
          <w:sz w:val="22"/>
          <w:szCs w:val="22"/>
        </w:rPr>
        <w:t xml:space="preserve"> let od převzetí </w:t>
      </w:r>
      <w:r w:rsidRPr="005817C2">
        <w:rPr>
          <w:rFonts w:ascii="Arial" w:hAnsi="Arial" w:cs="Arial"/>
          <w:b/>
          <w:sz w:val="22"/>
          <w:szCs w:val="22"/>
        </w:rPr>
        <w:t>díla</w:t>
      </w:r>
      <w:r w:rsidR="0040323C" w:rsidRPr="005817C2">
        <w:rPr>
          <w:rFonts w:ascii="Arial" w:hAnsi="Arial" w:cs="Arial"/>
          <w:b/>
          <w:sz w:val="22"/>
          <w:szCs w:val="22"/>
        </w:rPr>
        <w:t>.</w:t>
      </w:r>
    </w:p>
    <w:p w14:paraId="35B804DE" w14:textId="77777777" w:rsidR="006A7B8D" w:rsidRPr="00205BDA" w:rsidRDefault="007233C6" w:rsidP="007233C6">
      <w:pPr>
        <w:numPr>
          <w:ilvl w:val="1"/>
          <w:numId w:val="21"/>
        </w:numPr>
        <w:spacing w:after="240"/>
        <w:ind w:left="709" w:hanging="709"/>
        <w:jc w:val="both"/>
        <w:rPr>
          <w:rFonts w:ascii="Arial" w:hAnsi="Arial" w:cs="Arial"/>
          <w:sz w:val="22"/>
          <w:szCs w:val="22"/>
        </w:rPr>
      </w:pPr>
      <w:r w:rsidRPr="00AE6A4C">
        <w:rPr>
          <w:rFonts w:ascii="Arial" w:hAnsi="Arial" w:cs="Arial"/>
          <w:sz w:val="22"/>
          <w:szCs w:val="22"/>
        </w:rPr>
        <w:t>Dokladem o předání a převzetí díla je zápis podepsa</w:t>
      </w:r>
      <w:r w:rsidRPr="007A3FF7">
        <w:rPr>
          <w:rFonts w:ascii="Arial" w:hAnsi="Arial" w:cs="Arial"/>
          <w:sz w:val="22"/>
          <w:szCs w:val="22"/>
        </w:rPr>
        <w:t xml:space="preserve">ný zástupci obou smluvních stran s výhradou zjevných vad nebo bez výhrad v případě, že dílo nevykazuje žádné zjevné vady a nedodělky. </w:t>
      </w:r>
      <w:r w:rsidRPr="00205BDA">
        <w:rPr>
          <w:rFonts w:ascii="Arial" w:hAnsi="Arial" w:cs="Arial"/>
          <w:sz w:val="22"/>
          <w:szCs w:val="22"/>
        </w:rPr>
        <w:t>Specifikace drobných vad a nedodělků ve smyslu odst. 1</w:t>
      </w:r>
      <w:r w:rsidR="00C614AE" w:rsidRPr="00205BDA">
        <w:rPr>
          <w:rFonts w:ascii="Arial" w:hAnsi="Arial" w:cs="Arial"/>
          <w:sz w:val="22"/>
          <w:szCs w:val="22"/>
        </w:rPr>
        <w:t>0</w:t>
      </w:r>
      <w:r w:rsidRPr="00205BDA">
        <w:rPr>
          <w:rFonts w:ascii="Arial" w:hAnsi="Arial" w:cs="Arial"/>
          <w:sz w:val="22"/>
          <w:szCs w:val="22"/>
        </w:rPr>
        <w:t>.6 tohoto článku a způsobu a doby jejich odstranění, popř. slevy z ceny bude tvořit přílohu zápisu o předání a převzetí díla.</w:t>
      </w:r>
    </w:p>
    <w:p w14:paraId="6F9F9BB3" w14:textId="497150A2" w:rsidR="006A7B8D" w:rsidRPr="00205BDA" w:rsidRDefault="007233C6" w:rsidP="007233C6">
      <w:pPr>
        <w:numPr>
          <w:ilvl w:val="1"/>
          <w:numId w:val="21"/>
        </w:numPr>
        <w:spacing w:after="240"/>
        <w:ind w:left="709" w:hanging="709"/>
        <w:jc w:val="both"/>
        <w:rPr>
          <w:rFonts w:ascii="Arial" w:hAnsi="Arial" w:cs="Arial"/>
          <w:sz w:val="22"/>
          <w:szCs w:val="22"/>
        </w:rPr>
      </w:pPr>
      <w:r w:rsidRPr="00205BDA">
        <w:rPr>
          <w:rFonts w:ascii="Arial" w:hAnsi="Arial" w:cs="Arial"/>
          <w:sz w:val="22"/>
          <w:szCs w:val="22"/>
        </w:rPr>
        <w:t xml:space="preserve">Po předání staveniště </w:t>
      </w:r>
      <w:r w:rsidR="00B40234">
        <w:rPr>
          <w:rFonts w:ascii="Arial" w:hAnsi="Arial" w:cs="Arial"/>
          <w:sz w:val="22"/>
          <w:szCs w:val="22"/>
        </w:rPr>
        <w:t>Z</w:t>
      </w:r>
      <w:r w:rsidRPr="00205BDA">
        <w:rPr>
          <w:rFonts w:ascii="Arial" w:hAnsi="Arial" w:cs="Arial"/>
          <w:sz w:val="22"/>
          <w:szCs w:val="22"/>
        </w:rPr>
        <w:t xml:space="preserve">hotoviteli k provedení díla podle této smlouvy nese </w:t>
      </w:r>
      <w:r w:rsidR="00B40234">
        <w:rPr>
          <w:rFonts w:ascii="Arial" w:hAnsi="Arial" w:cs="Arial"/>
          <w:sz w:val="22"/>
          <w:szCs w:val="22"/>
        </w:rPr>
        <w:t>Z</w:t>
      </w:r>
      <w:r w:rsidRPr="00205BDA">
        <w:rPr>
          <w:rFonts w:ascii="Arial" w:hAnsi="Arial" w:cs="Arial"/>
          <w:sz w:val="22"/>
          <w:szCs w:val="22"/>
        </w:rPr>
        <w:t>h</w:t>
      </w:r>
      <w:r w:rsidR="00703A00">
        <w:rPr>
          <w:rFonts w:ascii="Arial" w:hAnsi="Arial" w:cs="Arial"/>
          <w:sz w:val="22"/>
          <w:szCs w:val="22"/>
        </w:rPr>
        <w:t>otovitel nebezpečí škody na objektu</w:t>
      </w:r>
      <w:r w:rsidRPr="00205BDA">
        <w:rPr>
          <w:rFonts w:ascii="Arial" w:hAnsi="Arial" w:cs="Arial"/>
          <w:sz w:val="22"/>
          <w:szCs w:val="22"/>
        </w:rPr>
        <w:t xml:space="preserve"> a všech jeho zhotovovaných, upravovaných a dalších částích a na částích  součástích díla, které jsou na staveništi uskladněny, stejně jako za </w:t>
      </w:r>
      <w:r w:rsidR="00E75433" w:rsidRPr="00205BDA">
        <w:rPr>
          <w:rFonts w:ascii="Arial" w:hAnsi="Arial" w:cs="Arial"/>
          <w:sz w:val="22"/>
          <w:szCs w:val="22"/>
        </w:rPr>
        <w:t>škodu způsobenou jeho provozem.</w:t>
      </w:r>
    </w:p>
    <w:p w14:paraId="5925272C" w14:textId="182D1A66" w:rsidR="004B2FF6" w:rsidRPr="00205BDA" w:rsidRDefault="004B2FF6" w:rsidP="007233C6">
      <w:pPr>
        <w:numPr>
          <w:ilvl w:val="1"/>
          <w:numId w:val="21"/>
        </w:numPr>
        <w:spacing w:after="240"/>
        <w:ind w:left="705" w:hanging="705"/>
        <w:jc w:val="both"/>
        <w:rPr>
          <w:rFonts w:ascii="Arial" w:hAnsi="Arial" w:cs="Arial"/>
          <w:sz w:val="22"/>
          <w:szCs w:val="22"/>
        </w:rPr>
      </w:pPr>
      <w:r w:rsidRPr="00205BDA">
        <w:rPr>
          <w:rFonts w:ascii="Arial" w:hAnsi="Arial" w:cs="Arial"/>
          <w:sz w:val="22"/>
          <w:szCs w:val="22"/>
        </w:rPr>
        <w:t xml:space="preserve">Dílo je ve vlastnictví </w:t>
      </w:r>
      <w:r w:rsidR="00B40234">
        <w:rPr>
          <w:rFonts w:ascii="Arial" w:hAnsi="Arial" w:cs="Arial"/>
          <w:sz w:val="22"/>
          <w:szCs w:val="22"/>
        </w:rPr>
        <w:t>O</w:t>
      </w:r>
      <w:r w:rsidRPr="00205BDA">
        <w:rPr>
          <w:rFonts w:ascii="Arial" w:hAnsi="Arial" w:cs="Arial"/>
          <w:sz w:val="22"/>
          <w:szCs w:val="22"/>
        </w:rPr>
        <w:t xml:space="preserve">bjednatele, dnem protokolárního předání a převzetí díla </w:t>
      </w:r>
      <w:r w:rsidR="00B40234">
        <w:rPr>
          <w:rFonts w:ascii="Arial" w:hAnsi="Arial" w:cs="Arial"/>
          <w:sz w:val="22"/>
          <w:szCs w:val="22"/>
        </w:rPr>
        <w:t>O</w:t>
      </w:r>
      <w:r w:rsidRPr="00205BDA">
        <w:rPr>
          <w:rFonts w:ascii="Arial" w:hAnsi="Arial" w:cs="Arial"/>
          <w:sz w:val="22"/>
          <w:szCs w:val="22"/>
        </w:rPr>
        <w:t xml:space="preserve">bjednatelem přechází na </w:t>
      </w:r>
      <w:r w:rsidR="001973EA">
        <w:rPr>
          <w:rFonts w:ascii="Arial" w:hAnsi="Arial" w:cs="Arial"/>
          <w:sz w:val="22"/>
          <w:szCs w:val="22"/>
        </w:rPr>
        <w:t>O</w:t>
      </w:r>
      <w:r w:rsidRPr="00205BDA">
        <w:rPr>
          <w:rFonts w:ascii="Arial" w:hAnsi="Arial" w:cs="Arial"/>
          <w:sz w:val="22"/>
          <w:szCs w:val="22"/>
        </w:rPr>
        <w:t>bj</w:t>
      </w:r>
      <w:r w:rsidR="00DB5290">
        <w:rPr>
          <w:rFonts w:ascii="Arial" w:hAnsi="Arial" w:cs="Arial"/>
          <w:sz w:val="22"/>
          <w:szCs w:val="22"/>
        </w:rPr>
        <w:t>ednatele nebezpečí škody na objektu</w:t>
      </w:r>
      <w:r w:rsidRPr="00205BDA">
        <w:rPr>
          <w:rFonts w:ascii="Arial" w:hAnsi="Arial" w:cs="Arial"/>
          <w:sz w:val="22"/>
          <w:szCs w:val="22"/>
        </w:rPr>
        <w:t xml:space="preserve">, které do doby předání díla nese </w:t>
      </w:r>
      <w:r w:rsidR="00B40234">
        <w:rPr>
          <w:rFonts w:ascii="Arial" w:hAnsi="Arial" w:cs="Arial"/>
          <w:sz w:val="22"/>
          <w:szCs w:val="22"/>
        </w:rPr>
        <w:t>Z</w:t>
      </w:r>
      <w:r w:rsidRPr="00205BDA">
        <w:rPr>
          <w:rFonts w:ascii="Arial" w:hAnsi="Arial" w:cs="Arial"/>
          <w:sz w:val="22"/>
          <w:szCs w:val="22"/>
        </w:rPr>
        <w:t xml:space="preserve">hotovitel.  Zhotovitel je povinen mít nejpozději </w:t>
      </w:r>
      <w:r w:rsidR="006261A8">
        <w:rPr>
          <w:rFonts w:ascii="Arial" w:hAnsi="Arial" w:cs="Arial"/>
          <w:sz w:val="22"/>
          <w:szCs w:val="22"/>
        </w:rPr>
        <w:t xml:space="preserve">ke </w:t>
      </w:r>
      <w:r w:rsidRPr="00205BDA">
        <w:rPr>
          <w:rFonts w:ascii="Arial" w:hAnsi="Arial" w:cs="Arial"/>
          <w:sz w:val="22"/>
          <w:szCs w:val="22"/>
        </w:rPr>
        <w:t>dni podpisu této smlouvy uzavřenou pojistnou smlouvu, jejímž předmětem je pojištění odpovědnosti za škodu způsobenou třetí osobě v souvislosti s výkonem jeho činnosti a pojištění za škod</w:t>
      </w:r>
      <w:r w:rsidR="00DB5290">
        <w:rPr>
          <w:rFonts w:ascii="Arial" w:hAnsi="Arial" w:cs="Arial"/>
          <w:sz w:val="22"/>
          <w:szCs w:val="22"/>
        </w:rPr>
        <w:t>y způsobené na objektu</w:t>
      </w:r>
      <w:r w:rsidR="00341AAE">
        <w:rPr>
          <w:rFonts w:ascii="Arial" w:hAnsi="Arial" w:cs="Arial"/>
          <w:sz w:val="22"/>
          <w:szCs w:val="22"/>
        </w:rPr>
        <w:t xml:space="preserve"> v minimální výši pojistného plnění 5 mil. Kč</w:t>
      </w:r>
      <w:r w:rsidRPr="00205BDA">
        <w:rPr>
          <w:rFonts w:ascii="Arial" w:hAnsi="Arial" w:cs="Arial"/>
          <w:sz w:val="22"/>
          <w:szCs w:val="22"/>
        </w:rPr>
        <w:t>. Zhotovitel se zavazuje, že po celou dobu trvání této smlouvy</w:t>
      </w:r>
      <w:r w:rsidR="0015781E">
        <w:rPr>
          <w:rFonts w:ascii="Arial" w:hAnsi="Arial" w:cs="Arial"/>
          <w:sz w:val="22"/>
          <w:szCs w:val="22"/>
        </w:rPr>
        <w:t xml:space="preserve"> až </w:t>
      </w:r>
      <w:r w:rsidR="0015781E" w:rsidRPr="00205BDA">
        <w:rPr>
          <w:rFonts w:ascii="Arial" w:hAnsi="Arial" w:cs="Arial"/>
          <w:sz w:val="22"/>
          <w:szCs w:val="22"/>
        </w:rPr>
        <w:t>do</w:t>
      </w:r>
      <w:r w:rsidRPr="00205BDA">
        <w:rPr>
          <w:rFonts w:ascii="Arial" w:hAnsi="Arial" w:cs="Arial"/>
          <w:sz w:val="22"/>
          <w:szCs w:val="22"/>
        </w:rPr>
        <w:t xml:space="preserve"> uplynutí sjednané záruky za jakost díla</w:t>
      </w:r>
      <w:r w:rsidR="00341AAE">
        <w:rPr>
          <w:rFonts w:ascii="Arial" w:hAnsi="Arial" w:cs="Arial"/>
          <w:sz w:val="22"/>
          <w:szCs w:val="22"/>
        </w:rPr>
        <w:t>,</w:t>
      </w:r>
      <w:r w:rsidRPr="00205BDA">
        <w:rPr>
          <w:rFonts w:ascii="Arial" w:hAnsi="Arial" w:cs="Arial"/>
          <w:sz w:val="22"/>
          <w:szCs w:val="22"/>
        </w:rPr>
        <w:t xml:space="preserve"> bude pojištěn ve smyslu tohoto ustanovení.</w:t>
      </w:r>
      <w:r w:rsidR="007233C6" w:rsidRPr="00205BDA">
        <w:rPr>
          <w:rFonts w:ascii="Arial" w:hAnsi="Arial" w:cs="Arial"/>
          <w:sz w:val="22"/>
          <w:szCs w:val="22"/>
        </w:rPr>
        <w:tab/>
      </w:r>
    </w:p>
    <w:p w14:paraId="5D7128DA" w14:textId="6D5E6400" w:rsidR="0055773A" w:rsidRPr="001044F1" w:rsidRDefault="007233C6" w:rsidP="0055773A">
      <w:pPr>
        <w:numPr>
          <w:ilvl w:val="1"/>
          <w:numId w:val="21"/>
        </w:numPr>
        <w:spacing w:after="240"/>
        <w:ind w:left="705" w:hanging="705"/>
        <w:jc w:val="both"/>
        <w:rPr>
          <w:rFonts w:ascii="Arial" w:hAnsi="Arial" w:cs="Arial"/>
          <w:b/>
          <w:sz w:val="22"/>
          <w:szCs w:val="22"/>
        </w:rPr>
      </w:pPr>
      <w:r w:rsidRPr="00CC7D6D">
        <w:rPr>
          <w:rFonts w:ascii="Arial" w:hAnsi="Arial" w:cs="Arial"/>
          <w:sz w:val="22"/>
          <w:szCs w:val="22"/>
        </w:rPr>
        <w:t xml:space="preserve">Zhotovitel je povinen předat </w:t>
      </w:r>
      <w:r w:rsidR="00B40234">
        <w:rPr>
          <w:rFonts w:ascii="Arial" w:hAnsi="Arial" w:cs="Arial"/>
          <w:sz w:val="22"/>
          <w:szCs w:val="22"/>
        </w:rPr>
        <w:t>O</w:t>
      </w:r>
      <w:r w:rsidRPr="00CC7D6D">
        <w:rPr>
          <w:rFonts w:ascii="Arial" w:hAnsi="Arial" w:cs="Arial"/>
          <w:sz w:val="22"/>
          <w:szCs w:val="22"/>
        </w:rPr>
        <w:t>bjednate</w:t>
      </w:r>
      <w:r w:rsidR="00DB5290">
        <w:rPr>
          <w:rFonts w:ascii="Arial" w:hAnsi="Arial" w:cs="Arial"/>
          <w:sz w:val="22"/>
          <w:szCs w:val="22"/>
        </w:rPr>
        <w:t>li takto připravené plnění dle této smlouvy</w:t>
      </w:r>
      <w:r w:rsidRPr="00CC7D6D">
        <w:rPr>
          <w:rFonts w:ascii="Arial" w:hAnsi="Arial" w:cs="Arial"/>
          <w:sz w:val="22"/>
          <w:szCs w:val="22"/>
        </w:rPr>
        <w:t xml:space="preserve"> nejpozději v den termínu dokončení díla. Zhotovitel je povinen předat </w:t>
      </w:r>
      <w:r w:rsidR="001973EA">
        <w:rPr>
          <w:rFonts w:ascii="Arial" w:hAnsi="Arial" w:cs="Arial"/>
          <w:sz w:val="22"/>
          <w:szCs w:val="22"/>
        </w:rPr>
        <w:t>O</w:t>
      </w:r>
      <w:r w:rsidRPr="00CC7D6D">
        <w:rPr>
          <w:rFonts w:ascii="Arial" w:hAnsi="Arial" w:cs="Arial"/>
          <w:sz w:val="22"/>
          <w:szCs w:val="22"/>
        </w:rPr>
        <w:t>bjednateli předmět díla ve stavu odpovídajícímu smlouvě.</w:t>
      </w:r>
      <w:bookmarkStart w:id="1" w:name="_Ref59517080"/>
      <w:r w:rsidRPr="00CC7D6D">
        <w:rPr>
          <w:rFonts w:ascii="Arial" w:hAnsi="Arial" w:cs="Arial"/>
          <w:sz w:val="22"/>
          <w:szCs w:val="22"/>
        </w:rPr>
        <w:t xml:space="preserve"> </w:t>
      </w:r>
      <w:bookmarkEnd w:id="1"/>
    </w:p>
    <w:p w14:paraId="59391607" w14:textId="77777777" w:rsidR="007233C6" w:rsidRPr="007A3FF7" w:rsidRDefault="007233C6" w:rsidP="006A7B8D">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Záruka za jakost díla</w:t>
      </w:r>
    </w:p>
    <w:p w14:paraId="7E0EDFE2" w14:textId="4E7AB067" w:rsidR="00F579D1" w:rsidRPr="007A3FF7" w:rsidRDefault="007233C6" w:rsidP="00F579D1">
      <w:pPr>
        <w:numPr>
          <w:ilvl w:val="1"/>
          <w:numId w:val="21"/>
        </w:numPr>
        <w:spacing w:after="240"/>
        <w:ind w:left="705" w:hanging="705"/>
        <w:jc w:val="both"/>
        <w:rPr>
          <w:rFonts w:ascii="Arial" w:hAnsi="Arial" w:cs="Arial"/>
          <w:sz w:val="22"/>
          <w:szCs w:val="22"/>
        </w:rPr>
      </w:pPr>
      <w:r w:rsidRPr="00986DCD">
        <w:rPr>
          <w:rFonts w:ascii="Arial" w:hAnsi="Arial" w:cs="Arial"/>
          <w:sz w:val="22"/>
          <w:szCs w:val="22"/>
        </w:rPr>
        <w:t xml:space="preserve">Zhotovitel poskytuje </w:t>
      </w:r>
      <w:r w:rsidR="00B40234" w:rsidRPr="00986DCD">
        <w:rPr>
          <w:rFonts w:ascii="Arial" w:hAnsi="Arial" w:cs="Arial"/>
          <w:sz w:val="22"/>
          <w:szCs w:val="22"/>
        </w:rPr>
        <w:t>O</w:t>
      </w:r>
      <w:r w:rsidR="00986DCD" w:rsidRPr="00986DCD">
        <w:rPr>
          <w:rFonts w:ascii="Arial" w:hAnsi="Arial" w:cs="Arial"/>
          <w:sz w:val="22"/>
          <w:szCs w:val="22"/>
        </w:rPr>
        <w:t>bjednateli záruku na stavební práce</w:t>
      </w:r>
      <w:r w:rsidR="00AE6A4C" w:rsidRPr="00986DCD">
        <w:rPr>
          <w:rFonts w:ascii="Arial" w:hAnsi="Arial" w:cs="Arial"/>
          <w:sz w:val="22"/>
          <w:szCs w:val="22"/>
        </w:rPr>
        <w:t xml:space="preserve"> po </w:t>
      </w:r>
      <w:r w:rsidR="00986DCD" w:rsidRPr="00986DCD">
        <w:rPr>
          <w:rFonts w:ascii="Arial" w:hAnsi="Arial" w:cs="Arial"/>
          <w:sz w:val="22"/>
          <w:szCs w:val="22"/>
        </w:rPr>
        <w:t xml:space="preserve">dobu 36 ti měsíců </w:t>
      </w:r>
      <w:r w:rsidRPr="00986DCD">
        <w:rPr>
          <w:rFonts w:ascii="Arial" w:hAnsi="Arial" w:cs="Arial"/>
          <w:sz w:val="22"/>
          <w:szCs w:val="22"/>
        </w:rPr>
        <w:t>od předání a převzetí celého díla</w:t>
      </w:r>
      <w:r w:rsidR="00674430" w:rsidRPr="00986DCD">
        <w:rPr>
          <w:rFonts w:ascii="Arial" w:hAnsi="Arial" w:cs="Arial"/>
          <w:sz w:val="22"/>
          <w:szCs w:val="22"/>
        </w:rPr>
        <w:t xml:space="preserve"> bez vad a nedodělků</w:t>
      </w:r>
      <w:r w:rsidRPr="00986DCD">
        <w:rPr>
          <w:rFonts w:ascii="Arial" w:hAnsi="Arial" w:cs="Arial"/>
          <w:sz w:val="22"/>
          <w:szCs w:val="22"/>
        </w:rPr>
        <w:t>. Zhotovitel se zavazuje, že dílo bude mít po tuto dobu vlastnosti stanovené ve všech technických normách (ČSN a EN), které se vztahují k materiálům, zařízením a pracím souvisejících se zhotovením díla, dále stanovené touto smlouvou a že dílo může po tuto dobu sloužit účelu, ke kterému</w:t>
      </w:r>
      <w:r w:rsidRPr="007A3FF7">
        <w:rPr>
          <w:rFonts w:ascii="Arial" w:hAnsi="Arial" w:cs="Arial"/>
          <w:sz w:val="22"/>
          <w:szCs w:val="22"/>
        </w:rPr>
        <w:t xml:space="preserve"> bylo zhotoveno. Záruční doba díla začíná běžet od řádného</w:t>
      </w:r>
      <w:r w:rsidR="002F74B5">
        <w:rPr>
          <w:rFonts w:ascii="Arial" w:hAnsi="Arial" w:cs="Arial"/>
          <w:sz w:val="22"/>
          <w:szCs w:val="22"/>
        </w:rPr>
        <w:t xml:space="preserve"> předání a převzetí celého díla bez vad a nedodělků.</w:t>
      </w:r>
    </w:p>
    <w:p w14:paraId="1BAFDD09"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nese odpovědnost za vhodnost použitých materiálů a kons</w:t>
      </w:r>
      <w:r w:rsidR="00F579D1" w:rsidRPr="007A3FF7">
        <w:rPr>
          <w:rFonts w:ascii="Arial" w:hAnsi="Arial" w:cs="Arial"/>
          <w:sz w:val="22"/>
          <w:szCs w:val="22"/>
        </w:rPr>
        <w:t>trukci technologických zařízení</w:t>
      </w:r>
      <w:r w:rsidR="00B617C9">
        <w:rPr>
          <w:rFonts w:ascii="Arial" w:hAnsi="Arial" w:cs="Arial"/>
          <w:sz w:val="22"/>
          <w:szCs w:val="22"/>
        </w:rPr>
        <w:t>.</w:t>
      </w:r>
    </w:p>
    <w:p w14:paraId="44BF6687"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Vady zjištěné po předání a převzetí díla je </w:t>
      </w:r>
      <w:r w:rsidR="001973EA">
        <w:rPr>
          <w:rFonts w:ascii="Arial" w:hAnsi="Arial" w:cs="Arial"/>
          <w:sz w:val="22"/>
          <w:szCs w:val="22"/>
        </w:rPr>
        <w:t>O</w:t>
      </w:r>
      <w:r w:rsidRPr="007A3FF7">
        <w:rPr>
          <w:rFonts w:ascii="Arial" w:hAnsi="Arial" w:cs="Arial"/>
          <w:sz w:val="22"/>
          <w:szCs w:val="22"/>
        </w:rPr>
        <w:t xml:space="preserve">bjednatel oprávněn uplatnit u </w:t>
      </w:r>
      <w:r w:rsidR="00B40234">
        <w:rPr>
          <w:rFonts w:ascii="Arial" w:hAnsi="Arial" w:cs="Arial"/>
          <w:sz w:val="22"/>
          <w:szCs w:val="22"/>
        </w:rPr>
        <w:t>Z</w:t>
      </w:r>
      <w:r w:rsidRPr="007A3FF7">
        <w:rPr>
          <w:rFonts w:ascii="Arial" w:hAnsi="Arial" w:cs="Arial"/>
          <w:sz w:val="22"/>
          <w:szCs w:val="22"/>
        </w:rPr>
        <w:t>hotovitele písemnou formou</w:t>
      </w:r>
      <w:r w:rsidRPr="007A3FF7">
        <w:rPr>
          <w:rFonts w:ascii="Arial" w:hAnsi="Arial" w:cs="Arial"/>
          <w:i/>
          <w:sz w:val="22"/>
          <w:szCs w:val="22"/>
        </w:rPr>
        <w:t>,</w:t>
      </w:r>
      <w:r w:rsidRPr="007A3FF7">
        <w:rPr>
          <w:rFonts w:ascii="Arial" w:hAnsi="Arial" w:cs="Arial"/>
          <w:i/>
          <w:iCs/>
          <w:sz w:val="22"/>
          <w:szCs w:val="22"/>
        </w:rPr>
        <w:t xml:space="preserve"> </w:t>
      </w:r>
      <w:r w:rsidRPr="007A3FF7">
        <w:rPr>
          <w:rFonts w:ascii="Arial" w:hAnsi="Arial" w:cs="Arial"/>
          <w:iCs/>
          <w:sz w:val="22"/>
          <w:szCs w:val="22"/>
        </w:rPr>
        <w:t>e-mailem nebo faxem bez zbytečného odkladu po jejich zjištění</w:t>
      </w:r>
      <w:r w:rsidRPr="007A3FF7">
        <w:rPr>
          <w:rFonts w:ascii="Arial" w:hAnsi="Arial" w:cs="Arial"/>
          <w:i/>
          <w:sz w:val="22"/>
          <w:szCs w:val="22"/>
        </w:rPr>
        <w:t>.</w:t>
      </w:r>
      <w:r w:rsidRPr="007A3FF7">
        <w:rPr>
          <w:rFonts w:ascii="Arial" w:hAnsi="Arial" w:cs="Arial"/>
          <w:sz w:val="22"/>
          <w:szCs w:val="22"/>
        </w:rPr>
        <w:t xml:space="preserve"> V reklamaci je </w:t>
      </w:r>
      <w:r w:rsidR="00B40234">
        <w:rPr>
          <w:rFonts w:ascii="Arial" w:hAnsi="Arial" w:cs="Arial"/>
          <w:sz w:val="22"/>
          <w:szCs w:val="22"/>
        </w:rPr>
        <w:t>O</w:t>
      </w:r>
      <w:r w:rsidRPr="007A3FF7">
        <w:rPr>
          <w:rFonts w:ascii="Arial" w:hAnsi="Arial" w:cs="Arial"/>
          <w:sz w:val="22"/>
          <w:szCs w:val="22"/>
        </w:rPr>
        <w:t xml:space="preserve">bjednatel povinen vady popsat, popř. uvést jak se projevují. Reklamaci lze uplatnit do posledního dne záruční lhůty, přičemž rozhodné je datum odeslání. V případě vad díla zjištěných v záruční době má </w:t>
      </w:r>
      <w:r w:rsidR="00B40234">
        <w:rPr>
          <w:rFonts w:ascii="Arial" w:hAnsi="Arial" w:cs="Arial"/>
          <w:sz w:val="22"/>
          <w:szCs w:val="22"/>
        </w:rPr>
        <w:t>O</w:t>
      </w:r>
      <w:r w:rsidRPr="007A3FF7">
        <w:rPr>
          <w:rFonts w:ascii="Arial" w:hAnsi="Arial" w:cs="Arial"/>
          <w:sz w:val="22"/>
          <w:szCs w:val="22"/>
        </w:rPr>
        <w:t xml:space="preserve">bjednatel právo požadovat a </w:t>
      </w:r>
      <w:r w:rsidR="00B40234">
        <w:rPr>
          <w:rFonts w:ascii="Arial" w:hAnsi="Arial" w:cs="Arial"/>
          <w:sz w:val="22"/>
          <w:szCs w:val="22"/>
        </w:rPr>
        <w:t>Z</w:t>
      </w:r>
      <w:r w:rsidRPr="007A3FF7">
        <w:rPr>
          <w:rFonts w:ascii="Arial" w:hAnsi="Arial" w:cs="Arial"/>
          <w:sz w:val="22"/>
          <w:szCs w:val="22"/>
        </w:rPr>
        <w:t xml:space="preserve">hotovitel povinnost odstranit vady bezplatně, a to v termínech stanovených </w:t>
      </w:r>
      <w:r w:rsidR="00B40234">
        <w:rPr>
          <w:rFonts w:ascii="Arial" w:hAnsi="Arial" w:cs="Arial"/>
          <w:sz w:val="22"/>
          <w:szCs w:val="22"/>
        </w:rPr>
        <w:t>O</w:t>
      </w:r>
      <w:r w:rsidRPr="007A3FF7">
        <w:rPr>
          <w:rFonts w:ascii="Arial" w:hAnsi="Arial" w:cs="Arial"/>
          <w:sz w:val="22"/>
          <w:szCs w:val="22"/>
        </w:rPr>
        <w:t>bjednatelem, pokud se smluvní strany nedohodnou jinak.</w:t>
      </w:r>
    </w:p>
    <w:p w14:paraId="7DCD3516" w14:textId="77777777" w:rsidR="007233C6" w:rsidRPr="007A3FF7" w:rsidRDefault="007233C6" w:rsidP="00FC6B1D">
      <w:pPr>
        <w:numPr>
          <w:ilvl w:val="1"/>
          <w:numId w:val="21"/>
        </w:numPr>
        <w:ind w:left="705" w:hanging="705"/>
        <w:jc w:val="both"/>
        <w:rPr>
          <w:rFonts w:ascii="Arial" w:hAnsi="Arial" w:cs="Arial"/>
          <w:sz w:val="22"/>
          <w:szCs w:val="22"/>
        </w:rPr>
      </w:pPr>
      <w:r w:rsidRPr="007A3FF7">
        <w:rPr>
          <w:rFonts w:ascii="Arial" w:hAnsi="Arial" w:cs="Arial"/>
          <w:sz w:val="22"/>
          <w:szCs w:val="22"/>
        </w:rPr>
        <w:t>Zhotovitel se zavazuje v záruční době odstranit případné vady předmětu plnění</w:t>
      </w:r>
      <w:r w:rsidR="000D7C4D" w:rsidRPr="007A3FF7">
        <w:rPr>
          <w:rFonts w:ascii="Arial" w:hAnsi="Arial" w:cs="Arial"/>
          <w:sz w:val="22"/>
          <w:szCs w:val="22"/>
        </w:rPr>
        <w:t xml:space="preserve"> bezplatně</w:t>
      </w:r>
      <w:r w:rsidRPr="007A3FF7">
        <w:rPr>
          <w:rFonts w:ascii="Arial" w:hAnsi="Arial" w:cs="Arial"/>
          <w:sz w:val="22"/>
          <w:szCs w:val="22"/>
        </w:rPr>
        <w:t xml:space="preserve"> v těchto lhůtách a termínech:</w:t>
      </w:r>
    </w:p>
    <w:p w14:paraId="447A8A59" w14:textId="77777777" w:rsidR="007233C6" w:rsidRPr="00205BDA" w:rsidRDefault="00674430" w:rsidP="002569F8">
      <w:pPr>
        <w:ind w:left="1418" w:hanging="709"/>
        <w:jc w:val="both"/>
        <w:rPr>
          <w:rFonts w:ascii="Arial" w:hAnsi="Arial" w:cs="Arial"/>
          <w:sz w:val="22"/>
          <w:szCs w:val="22"/>
        </w:rPr>
      </w:pPr>
      <w:r>
        <w:rPr>
          <w:rFonts w:ascii="Arial" w:hAnsi="Arial" w:cs="Arial"/>
          <w:sz w:val="22"/>
          <w:szCs w:val="22"/>
        </w:rPr>
        <w:t>a)</w:t>
      </w:r>
      <w:r>
        <w:rPr>
          <w:rFonts w:ascii="Arial" w:hAnsi="Arial" w:cs="Arial"/>
          <w:sz w:val="22"/>
          <w:szCs w:val="22"/>
        </w:rPr>
        <w:tab/>
      </w:r>
      <w:r w:rsidR="007233C6" w:rsidRPr="007A3FF7">
        <w:rPr>
          <w:rFonts w:ascii="Arial" w:hAnsi="Arial" w:cs="Arial"/>
          <w:sz w:val="22"/>
          <w:szCs w:val="22"/>
        </w:rPr>
        <w:t xml:space="preserve">pokud </w:t>
      </w:r>
      <w:r w:rsidR="00B40234">
        <w:rPr>
          <w:rFonts w:ascii="Arial" w:hAnsi="Arial" w:cs="Arial"/>
          <w:sz w:val="22"/>
          <w:szCs w:val="22"/>
        </w:rPr>
        <w:t>O</w:t>
      </w:r>
      <w:r w:rsidR="00B40234" w:rsidRPr="00205BDA">
        <w:rPr>
          <w:rFonts w:ascii="Arial" w:hAnsi="Arial" w:cs="Arial"/>
          <w:sz w:val="22"/>
          <w:szCs w:val="22"/>
        </w:rPr>
        <w:t xml:space="preserve">bjednatel </w:t>
      </w:r>
      <w:r w:rsidR="007233C6" w:rsidRPr="00205BDA">
        <w:rPr>
          <w:rFonts w:ascii="Arial" w:hAnsi="Arial" w:cs="Arial"/>
          <w:sz w:val="22"/>
          <w:szCs w:val="22"/>
        </w:rPr>
        <w:t xml:space="preserve">v reklamaci výslovně uvede, že se jedná o havárii nebo vady bránící provozu, musí </w:t>
      </w:r>
      <w:r w:rsidR="00B40234">
        <w:rPr>
          <w:rFonts w:ascii="Arial" w:hAnsi="Arial" w:cs="Arial"/>
          <w:sz w:val="22"/>
          <w:szCs w:val="22"/>
        </w:rPr>
        <w:t>Z</w:t>
      </w:r>
      <w:r w:rsidR="007233C6" w:rsidRPr="00205BDA">
        <w:rPr>
          <w:rFonts w:ascii="Arial" w:hAnsi="Arial" w:cs="Arial"/>
          <w:sz w:val="22"/>
          <w:szCs w:val="22"/>
        </w:rPr>
        <w:t xml:space="preserve">hotovitel zahájit odstranění vad neprodleně, nejpozději do 24 hod. od doručení </w:t>
      </w:r>
      <w:r w:rsidR="007E1681" w:rsidRPr="00205BDA">
        <w:rPr>
          <w:rFonts w:ascii="Arial" w:hAnsi="Arial" w:cs="Arial"/>
          <w:sz w:val="22"/>
          <w:szCs w:val="22"/>
        </w:rPr>
        <w:t xml:space="preserve">reklamace </w:t>
      </w:r>
      <w:r w:rsidR="00B40234">
        <w:rPr>
          <w:rFonts w:ascii="Arial" w:hAnsi="Arial" w:cs="Arial"/>
          <w:sz w:val="22"/>
          <w:szCs w:val="22"/>
        </w:rPr>
        <w:t>Z</w:t>
      </w:r>
      <w:r w:rsidR="007E1681" w:rsidRPr="00205BDA">
        <w:rPr>
          <w:rFonts w:ascii="Arial" w:hAnsi="Arial" w:cs="Arial"/>
          <w:sz w:val="22"/>
          <w:szCs w:val="22"/>
        </w:rPr>
        <w:t>hotoviteli,</w:t>
      </w:r>
    </w:p>
    <w:p w14:paraId="2C1A4DD4" w14:textId="77777777" w:rsidR="007233C6" w:rsidRPr="007A3FF7" w:rsidRDefault="00674430" w:rsidP="007233C6">
      <w:pPr>
        <w:ind w:left="1418" w:hanging="709"/>
        <w:jc w:val="both"/>
        <w:rPr>
          <w:rFonts w:ascii="Arial" w:hAnsi="Arial" w:cs="Arial"/>
          <w:sz w:val="22"/>
          <w:szCs w:val="22"/>
        </w:rPr>
      </w:pPr>
      <w:r>
        <w:rPr>
          <w:rFonts w:ascii="Arial" w:hAnsi="Arial" w:cs="Arial"/>
          <w:sz w:val="22"/>
          <w:szCs w:val="22"/>
        </w:rPr>
        <w:t>b)</w:t>
      </w:r>
      <w:r>
        <w:rPr>
          <w:rFonts w:ascii="Arial" w:hAnsi="Arial" w:cs="Arial"/>
          <w:sz w:val="22"/>
          <w:szCs w:val="22"/>
        </w:rPr>
        <w:tab/>
      </w:r>
      <w:r w:rsidR="007233C6" w:rsidRPr="00205BDA">
        <w:rPr>
          <w:rFonts w:ascii="Arial" w:hAnsi="Arial" w:cs="Arial"/>
          <w:sz w:val="22"/>
          <w:szCs w:val="22"/>
        </w:rPr>
        <w:t xml:space="preserve">pokud </w:t>
      </w:r>
      <w:r w:rsidR="00B40234">
        <w:rPr>
          <w:rFonts w:ascii="Arial" w:hAnsi="Arial" w:cs="Arial"/>
          <w:sz w:val="22"/>
          <w:szCs w:val="22"/>
        </w:rPr>
        <w:t>O</w:t>
      </w:r>
      <w:r w:rsidR="007233C6" w:rsidRPr="00205BDA">
        <w:rPr>
          <w:rFonts w:ascii="Arial" w:hAnsi="Arial" w:cs="Arial"/>
          <w:sz w:val="22"/>
          <w:szCs w:val="22"/>
        </w:rPr>
        <w:t xml:space="preserve">bjednatel reklamuje vady nebránící provozu, </w:t>
      </w:r>
      <w:r w:rsidR="00BE01AD">
        <w:rPr>
          <w:rFonts w:ascii="Arial" w:hAnsi="Arial" w:cs="Arial"/>
          <w:sz w:val="22"/>
          <w:szCs w:val="22"/>
        </w:rPr>
        <w:t>Z</w:t>
      </w:r>
      <w:r w:rsidR="007233C6" w:rsidRPr="00205BDA">
        <w:rPr>
          <w:rFonts w:ascii="Arial" w:hAnsi="Arial" w:cs="Arial"/>
          <w:sz w:val="22"/>
          <w:szCs w:val="22"/>
        </w:rPr>
        <w:t xml:space="preserve">hotovitel odstraní takové reklamované vady díla v záruční době ve lhůtě do 15 dnů od doručení reklamace </w:t>
      </w:r>
      <w:r w:rsidR="00BE01AD">
        <w:rPr>
          <w:rFonts w:ascii="Arial" w:hAnsi="Arial" w:cs="Arial"/>
          <w:sz w:val="22"/>
          <w:szCs w:val="22"/>
        </w:rPr>
        <w:t>Z</w:t>
      </w:r>
      <w:r w:rsidR="007233C6" w:rsidRPr="00205BDA">
        <w:rPr>
          <w:rFonts w:ascii="Arial" w:hAnsi="Arial" w:cs="Arial"/>
          <w:sz w:val="22"/>
          <w:szCs w:val="22"/>
        </w:rPr>
        <w:t xml:space="preserve">hotoviteli nebo ve lhůtě smluvními stranami písemně dohodnuté, </w:t>
      </w:r>
      <w:r w:rsidR="00B617C9" w:rsidRPr="00205BDA">
        <w:rPr>
          <w:rFonts w:ascii="Arial" w:hAnsi="Arial" w:cs="Arial"/>
          <w:sz w:val="22"/>
          <w:szCs w:val="22"/>
        </w:rPr>
        <w:br/>
      </w:r>
      <w:r w:rsidR="007233C6" w:rsidRPr="00205BDA">
        <w:rPr>
          <w:rFonts w:ascii="Arial" w:hAnsi="Arial" w:cs="Arial"/>
          <w:sz w:val="22"/>
          <w:szCs w:val="22"/>
        </w:rPr>
        <w:t>a to bezplatně.</w:t>
      </w:r>
      <w:r w:rsidR="007233C6" w:rsidRPr="00205BDA" w:rsidDel="00D5418E">
        <w:rPr>
          <w:rFonts w:ascii="Arial" w:hAnsi="Arial" w:cs="Arial"/>
          <w:sz w:val="22"/>
          <w:szCs w:val="22"/>
        </w:rPr>
        <w:t xml:space="preserve"> </w:t>
      </w:r>
      <w:r w:rsidR="007233C6" w:rsidRPr="00205BDA">
        <w:rPr>
          <w:rFonts w:ascii="Arial" w:hAnsi="Arial" w:cs="Arial"/>
          <w:sz w:val="22"/>
          <w:szCs w:val="22"/>
        </w:rPr>
        <w:t xml:space="preserve"> Neuznaná reklamace nezbavuje </w:t>
      </w:r>
      <w:r w:rsidR="00BE01AD">
        <w:rPr>
          <w:rFonts w:ascii="Arial" w:hAnsi="Arial" w:cs="Arial"/>
          <w:sz w:val="22"/>
          <w:szCs w:val="22"/>
        </w:rPr>
        <w:t>Z</w:t>
      </w:r>
      <w:r w:rsidR="007233C6" w:rsidRPr="00205BDA">
        <w:rPr>
          <w:rFonts w:ascii="Arial" w:hAnsi="Arial" w:cs="Arial"/>
          <w:sz w:val="22"/>
          <w:szCs w:val="22"/>
        </w:rPr>
        <w:t>hotovitele odpovědnosti za odstranění vady.</w:t>
      </w:r>
    </w:p>
    <w:p w14:paraId="08287B29" w14:textId="77777777" w:rsidR="007233C6" w:rsidRPr="007A3FF7" w:rsidRDefault="007233C6" w:rsidP="007233C6">
      <w:pPr>
        <w:rPr>
          <w:rFonts w:ascii="Arial" w:hAnsi="Arial" w:cs="Arial"/>
          <w:sz w:val="22"/>
          <w:szCs w:val="22"/>
        </w:rPr>
      </w:pPr>
    </w:p>
    <w:p w14:paraId="14098FC4" w14:textId="14C266B6" w:rsidR="00DF2C4E" w:rsidRDefault="007233C6" w:rsidP="00B71D2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Jestliže </w:t>
      </w:r>
      <w:r w:rsidR="00BE01AD">
        <w:rPr>
          <w:rFonts w:ascii="Arial" w:hAnsi="Arial" w:cs="Arial"/>
          <w:sz w:val="22"/>
          <w:szCs w:val="22"/>
        </w:rPr>
        <w:t>Z</w:t>
      </w:r>
      <w:r w:rsidRPr="007A3FF7">
        <w:rPr>
          <w:rFonts w:ascii="Arial" w:hAnsi="Arial" w:cs="Arial"/>
          <w:sz w:val="22"/>
          <w:szCs w:val="22"/>
        </w:rPr>
        <w:t>hotovitel neodstraní uznanou reklamovanou vadu díla</w:t>
      </w:r>
      <w:r w:rsidR="00674430">
        <w:rPr>
          <w:rFonts w:ascii="Arial" w:hAnsi="Arial" w:cs="Arial"/>
          <w:sz w:val="22"/>
          <w:szCs w:val="22"/>
        </w:rPr>
        <w:t xml:space="preserve"> dle odst. 11.</w:t>
      </w:r>
      <w:r w:rsidR="00E9700C">
        <w:rPr>
          <w:rFonts w:ascii="Arial" w:hAnsi="Arial" w:cs="Arial"/>
          <w:sz w:val="22"/>
          <w:szCs w:val="22"/>
        </w:rPr>
        <w:t xml:space="preserve"> </w:t>
      </w:r>
      <w:r w:rsidR="00674430">
        <w:rPr>
          <w:rFonts w:ascii="Arial" w:hAnsi="Arial" w:cs="Arial"/>
          <w:sz w:val="22"/>
          <w:szCs w:val="22"/>
        </w:rPr>
        <w:t>4</w:t>
      </w:r>
      <w:r w:rsidR="0004526F">
        <w:rPr>
          <w:rFonts w:ascii="Arial" w:hAnsi="Arial" w:cs="Arial"/>
          <w:sz w:val="22"/>
          <w:szCs w:val="22"/>
        </w:rPr>
        <w:t>.</w:t>
      </w:r>
      <w:r w:rsidR="00E9700C">
        <w:rPr>
          <w:rFonts w:ascii="Arial" w:hAnsi="Arial" w:cs="Arial"/>
          <w:sz w:val="22"/>
          <w:szCs w:val="22"/>
        </w:rPr>
        <w:t xml:space="preserve"> písm. </w:t>
      </w:r>
      <w:r w:rsidR="00674430">
        <w:rPr>
          <w:rFonts w:ascii="Arial" w:hAnsi="Arial" w:cs="Arial"/>
          <w:sz w:val="22"/>
          <w:szCs w:val="22"/>
        </w:rPr>
        <w:t>a) a písm. b)</w:t>
      </w:r>
      <w:r w:rsidRPr="007A3FF7">
        <w:rPr>
          <w:rFonts w:ascii="Arial" w:hAnsi="Arial" w:cs="Arial"/>
          <w:sz w:val="22"/>
          <w:szCs w:val="22"/>
        </w:rPr>
        <w:t xml:space="preserve"> do</w:t>
      </w:r>
      <w:r w:rsidR="0004526F">
        <w:rPr>
          <w:rFonts w:ascii="Arial" w:hAnsi="Arial" w:cs="Arial"/>
          <w:sz w:val="22"/>
          <w:szCs w:val="22"/>
        </w:rPr>
        <w:t xml:space="preserve"> 15</w:t>
      </w:r>
      <w:r w:rsidRPr="007A3FF7">
        <w:rPr>
          <w:rFonts w:ascii="Arial" w:hAnsi="Arial" w:cs="Arial"/>
          <w:sz w:val="22"/>
          <w:szCs w:val="22"/>
        </w:rPr>
        <w:t xml:space="preserve"> dn</w:t>
      </w:r>
      <w:r w:rsidR="00674430">
        <w:rPr>
          <w:rFonts w:ascii="Arial" w:hAnsi="Arial" w:cs="Arial"/>
          <w:sz w:val="22"/>
          <w:szCs w:val="22"/>
        </w:rPr>
        <w:t>ů od doručené reklamace</w:t>
      </w:r>
      <w:r w:rsidRPr="007A3FF7">
        <w:rPr>
          <w:rFonts w:ascii="Arial" w:hAnsi="Arial" w:cs="Arial"/>
          <w:sz w:val="22"/>
          <w:szCs w:val="22"/>
        </w:rPr>
        <w:t xml:space="preserve">, je </w:t>
      </w:r>
      <w:r w:rsidR="00BE01AD">
        <w:rPr>
          <w:rFonts w:ascii="Arial" w:hAnsi="Arial" w:cs="Arial"/>
          <w:sz w:val="22"/>
          <w:szCs w:val="22"/>
        </w:rPr>
        <w:t>O</w:t>
      </w:r>
      <w:r w:rsidRPr="007A3FF7">
        <w:rPr>
          <w:rFonts w:ascii="Arial" w:hAnsi="Arial" w:cs="Arial"/>
          <w:sz w:val="22"/>
          <w:szCs w:val="22"/>
        </w:rPr>
        <w:t xml:space="preserve">bjednatel oprávněn pověřit odstraněním vady jiného dodavatele, </w:t>
      </w:r>
      <w:r w:rsidR="00BE01AD">
        <w:rPr>
          <w:rFonts w:ascii="Arial" w:hAnsi="Arial" w:cs="Arial"/>
          <w:sz w:val="22"/>
          <w:szCs w:val="22"/>
        </w:rPr>
        <w:t>Z</w:t>
      </w:r>
      <w:r w:rsidRPr="007A3FF7">
        <w:rPr>
          <w:rFonts w:ascii="Arial" w:hAnsi="Arial" w:cs="Arial"/>
          <w:sz w:val="22"/>
          <w:szCs w:val="22"/>
        </w:rPr>
        <w:t xml:space="preserve">hotoviteli to písemně oznámí a bude na něm uplatňovat </w:t>
      </w:r>
      <w:r w:rsidR="000D7C4D" w:rsidRPr="007A3FF7">
        <w:rPr>
          <w:rFonts w:ascii="Arial" w:hAnsi="Arial" w:cs="Arial"/>
          <w:sz w:val="22"/>
          <w:szCs w:val="22"/>
        </w:rPr>
        <w:t>náhradu za odstranění reklamované vady v penězích.</w:t>
      </w:r>
    </w:p>
    <w:p w14:paraId="6DB59B55" w14:textId="77777777" w:rsidR="002566BF" w:rsidRPr="00B71D21" w:rsidRDefault="002566BF" w:rsidP="002566BF">
      <w:pPr>
        <w:spacing w:after="240"/>
        <w:ind w:left="705"/>
        <w:jc w:val="both"/>
        <w:rPr>
          <w:rFonts w:ascii="Arial" w:hAnsi="Arial" w:cs="Arial"/>
          <w:sz w:val="22"/>
          <w:szCs w:val="22"/>
        </w:rPr>
      </w:pPr>
    </w:p>
    <w:p w14:paraId="4DDD0AB3" w14:textId="77777777" w:rsidR="007233C6" w:rsidRPr="007A3FF7" w:rsidRDefault="007233C6" w:rsidP="00F579D1">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Smluvní pokuta</w:t>
      </w:r>
    </w:p>
    <w:p w14:paraId="33F04D38" w14:textId="48A1C1F8" w:rsidR="00F579D1" w:rsidRPr="008D5865" w:rsidRDefault="007233C6" w:rsidP="007233C6">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je povinen v </w:t>
      </w:r>
      <w:r w:rsidRPr="00A83AA8">
        <w:rPr>
          <w:rFonts w:ascii="Arial" w:hAnsi="Arial" w:cs="Arial"/>
          <w:sz w:val="22"/>
          <w:szCs w:val="22"/>
        </w:rPr>
        <w:t xml:space="preserve">případě </w:t>
      </w:r>
      <w:r w:rsidRPr="00033230">
        <w:rPr>
          <w:rFonts w:ascii="Arial" w:hAnsi="Arial" w:cs="Arial"/>
          <w:sz w:val="22"/>
          <w:szCs w:val="22"/>
        </w:rPr>
        <w:t xml:space="preserve">prodlení s plněním termínu dokončení díla dle čl. </w:t>
      </w:r>
      <w:r w:rsidR="00F579D1" w:rsidRPr="00033230">
        <w:rPr>
          <w:rFonts w:ascii="Arial" w:hAnsi="Arial" w:cs="Arial"/>
          <w:sz w:val="22"/>
          <w:szCs w:val="22"/>
        </w:rPr>
        <w:t xml:space="preserve">3 této </w:t>
      </w:r>
      <w:r w:rsidRPr="00033230">
        <w:rPr>
          <w:rFonts w:ascii="Arial" w:hAnsi="Arial" w:cs="Arial"/>
          <w:sz w:val="22"/>
          <w:szCs w:val="22"/>
        </w:rPr>
        <w:t xml:space="preserve">smlouvy zaplatit smluvní pokutu </w:t>
      </w:r>
      <w:r w:rsidRPr="008D5865">
        <w:rPr>
          <w:rFonts w:ascii="Arial" w:hAnsi="Arial" w:cs="Arial"/>
          <w:sz w:val="22"/>
          <w:szCs w:val="22"/>
        </w:rPr>
        <w:t xml:space="preserve">ve výši </w:t>
      </w:r>
      <w:r w:rsidR="00BA1F84">
        <w:rPr>
          <w:rFonts w:ascii="Arial" w:hAnsi="Arial" w:cs="Arial"/>
          <w:sz w:val="22"/>
          <w:szCs w:val="22"/>
        </w:rPr>
        <w:t>2</w:t>
      </w:r>
      <w:r w:rsidR="004A4011" w:rsidRPr="008D5865">
        <w:rPr>
          <w:rFonts w:ascii="Arial" w:hAnsi="Arial" w:cs="Arial"/>
          <w:sz w:val="22"/>
          <w:szCs w:val="22"/>
        </w:rPr>
        <w:t xml:space="preserve"> 0</w:t>
      </w:r>
      <w:r w:rsidR="0004526F" w:rsidRPr="008D5865">
        <w:rPr>
          <w:rFonts w:ascii="Arial" w:hAnsi="Arial" w:cs="Arial"/>
          <w:sz w:val="22"/>
          <w:szCs w:val="22"/>
        </w:rPr>
        <w:t>00</w:t>
      </w:r>
      <w:r w:rsidRPr="008D5865">
        <w:rPr>
          <w:rFonts w:ascii="Arial" w:hAnsi="Arial" w:cs="Arial"/>
          <w:sz w:val="22"/>
          <w:szCs w:val="22"/>
        </w:rPr>
        <w:t xml:space="preserve"> Kč za každý i započatý den prodlení</w:t>
      </w:r>
      <w:r w:rsidR="002569F8" w:rsidRPr="008D5865">
        <w:rPr>
          <w:rFonts w:ascii="Arial" w:hAnsi="Arial" w:cs="Arial"/>
          <w:sz w:val="22"/>
          <w:szCs w:val="22"/>
        </w:rPr>
        <w:t>,</w:t>
      </w:r>
      <w:r w:rsidRPr="008D5865">
        <w:rPr>
          <w:rFonts w:ascii="Arial" w:hAnsi="Arial" w:cs="Arial"/>
          <w:sz w:val="22"/>
          <w:szCs w:val="22"/>
        </w:rPr>
        <w:t xml:space="preserve"> a to až do dne podpisu protokolu o př</w:t>
      </w:r>
      <w:r w:rsidR="007E1681" w:rsidRPr="008D5865">
        <w:rPr>
          <w:rFonts w:ascii="Arial" w:hAnsi="Arial" w:cs="Arial"/>
          <w:sz w:val="22"/>
          <w:szCs w:val="22"/>
        </w:rPr>
        <w:t>edání a převzetí díla dle čl. 10</w:t>
      </w:r>
      <w:r w:rsidRPr="008D5865">
        <w:rPr>
          <w:rFonts w:ascii="Arial" w:hAnsi="Arial" w:cs="Arial"/>
          <w:sz w:val="22"/>
          <w:szCs w:val="22"/>
        </w:rPr>
        <w:t xml:space="preserve"> této smlouvy.</w:t>
      </w:r>
    </w:p>
    <w:p w14:paraId="24CF2F2B" w14:textId="58CCF3B2" w:rsidR="00F579D1" w:rsidRPr="008D5865" w:rsidRDefault="007233C6" w:rsidP="00F579D1">
      <w:pPr>
        <w:numPr>
          <w:ilvl w:val="1"/>
          <w:numId w:val="21"/>
        </w:numPr>
        <w:spacing w:after="240"/>
        <w:ind w:left="705" w:hanging="705"/>
        <w:jc w:val="both"/>
        <w:rPr>
          <w:rFonts w:ascii="Arial" w:hAnsi="Arial" w:cs="Arial"/>
          <w:sz w:val="22"/>
          <w:szCs w:val="22"/>
        </w:rPr>
      </w:pPr>
      <w:r w:rsidRPr="008D5865">
        <w:rPr>
          <w:rFonts w:ascii="Arial" w:hAnsi="Arial" w:cs="Arial"/>
          <w:sz w:val="22"/>
          <w:szCs w:val="22"/>
        </w:rPr>
        <w:t xml:space="preserve">Zhotovitel je povinen v případě prodlení s odstraněním reklamovaných vad po dobu záruky zaplatit smluvní pokutu ve výši </w:t>
      </w:r>
      <w:r w:rsidR="00BA1F84">
        <w:rPr>
          <w:rFonts w:ascii="Arial" w:hAnsi="Arial" w:cs="Arial"/>
          <w:sz w:val="22"/>
          <w:szCs w:val="22"/>
        </w:rPr>
        <w:t>2</w:t>
      </w:r>
      <w:r w:rsidR="005E5EBC" w:rsidRPr="008D5865">
        <w:rPr>
          <w:rFonts w:ascii="Arial" w:hAnsi="Arial" w:cs="Arial"/>
          <w:sz w:val="22"/>
          <w:szCs w:val="22"/>
        </w:rPr>
        <w:t xml:space="preserve"> </w:t>
      </w:r>
      <w:r w:rsidR="004A4011" w:rsidRPr="008D5865">
        <w:rPr>
          <w:rFonts w:ascii="Arial" w:hAnsi="Arial" w:cs="Arial"/>
          <w:sz w:val="22"/>
          <w:szCs w:val="22"/>
        </w:rPr>
        <w:t>0</w:t>
      </w:r>
      <w:r w:rsidR="002C0D65" w:rsidRPr="008D5865">
        <w:rPr>
          <w:rFonts w:ascii="Arial" w:hAnsi="Arial" w:cs="Arial"/>
          <w:sz w:val="22"/>
          <w:szCs w:val="22"/>
        </w:rPr>
        <w:t>00</w:t>
      </w:r>
      <w:r w:rsidRPr="008D5865">
        <w:rPr>
          <w:rFonts w:ascii="Arial" w:hAnsi="Arial" w:cs="Arial"/>
          <w:sz w:val="22"/>
          <w:szCs w:val="22"/>
        </w:rPr>
        <w:t xml:space="preserve"> Kč za každý započatý den prodlení, a to až do dne podpisu zápisu o odstranění reklamovaných vad.</w:t>
      </w:r>
    </w:p>
    <w:p w14:paraId="3B514596" w14:textId="16A0DD2C" w:rsidR="00F579D1" w:rsidRPr="008D5865" w:rsidRDefault="00F579D1" w:rsidP="007233C6">
      <w:pPr>
        <w:numPr>
          <w:ilvl w:val="1"/>
          <w:numId w:val="21"/>
        </w:numPr>
        <w:spacing w:after="240"/>
        <w:ind w:left="705" w:hanging="705"/>
        <w:jc w:val="both"/>
        <w:rPr>
          <w:rFonts w:ascii="Arial" w:hAnsi="Arial" w:cs="Arial"/>
          <w:sz w:val="22"/>
          <w:szCs w:val="22"/>
        </w:rPr>
      </w:pPr>
      <w:r w:rsidRPr="008D5865">
        <w:rPr>
          <w:rFonts w:ascii="Arial" w:hAnsi="Arial" w:cs="Arial"/>
          <w:sz w:val="22"/>
          <w:szCs w:val="22"/>
        </w:rPr>
        <w:t xml:space="preserve">V případě, že </w:t>
      </w:r>
      <w:r w:rsidR="00BE01AD" w:rsidRPr="008D5865">
        <w:rPr>
          <w:rFonts w:ascii="Arial" w:hAnsi="Arial" w:cs="Arial"/>
          <w:sz w:val="22"/>
          <w:szCs w:val="22"/>
        </w:rPr>
        <w:t>Z</w:t>
      </w:r>
      <w:r w:rsidRPr="008D5865">
        <w:rPr>
          <w:rFonts w:ascii="Arial" w:hAnsi="Arial" w:cs="Arial"/>
          <w:sz w:val="22"/>
          <w:szCs w:val="22"/>
        </w:rPr>
        <w:t xml:space="preserve">hotovitel kdykoli v průběhu trvání smluvního vztahu na výzvu </w:t>
      </w:r>
      <w:r w:rsidR="00716177" w:rsidRPr="008D5865">
        <w:rPr>
          <w:rFonts w:ascii="Arial" w:hAnsi="Arial" w:cs="Arial"/>
          <w:sz w:val="22"/>
          <w:szCs w:val="22"/>
        </w:rPr>
        <w:t>O</w:t>
      </w:r>
      <w:r w:rsidRPr="008D5865">
        <w:rPr>
          <w:rFonts w:ascii="Arial" w:hAnsi="Arial" w:cs="Arial"/>
          <w:sz w:val="22"/>
          <w:szCs w:val="22"/>
        </w:rPr>
        <w:t xml:space="preserve">bjednatele neprokáže trvání smlouvy o pojištění odpovědnosti za škody vzniklé v souvislosti s jeho činností, je </w:t>
      </w:r>
      <w:r w:rsidR="00BE01AD" w:rsidRPr="008D5865">
        <w:rPr>
          <w:rFonts w:ascii="Arial" w:hAnsi="Arial" w:cs="Arial"/>
          <w:sz w:val="22"/>
          <w:szCs w:val="22"/>
        </w:rPr>
        <w:t>O</w:t>
      </w:r>
      <w:r w:rsidRPr="008D5865">
        <w:rPr>
          <w:rFonts w:ascii="Arial" w:hAnsi="Arial" w:cs="Arial"/>
          <w:sz w:val="22"/>
          <w:szCs w:val="22"/>
        </w:rPr>
        <w:t xml:space="preserve">bjednatel oprávněn požadovat a </w:t>
      </w:r>
      <w:r w:rsidR="00BE01AD" w:rsidRPr="008D5865">
        <w:rPr>
          <w:rFonts w:ascii="Arial" w:hAnsi="Arial" w:cs="Arial"/>
          <w:sz w:val="22"/>
          <w:szCs w:val="22"/>
        </w:rPr>
        <w:t>Z</w:t>
      </w:r>
      <w:r w:rsidRPr="008D5865">
        <w:rPr>
          <w:rFonts w:ascii="Arial" w:hAnsi="Arial" w:cs="Arial"/>
          <w:sz w:val="22"/>
          <w:szCs w:val="22"/>
        </w:rPr>
        <w:t xml:space="preserve">hotovitel v takovém případě povinen zaplatit </w:t>
      </w:r>
      <w:r w:rsidR="00C27F10">
        <w:rPr>
          <w:rFonts w:ascii="Arial" w:hAnsi="Arial" w:cs="Arial"/>
          <w:sz w:val="22"/>
          <w:szCs w:val="22"/>
        </w:rPr>
        <w:t>smluvní pokutu ve výši 1</w:t>
      </w:r>
      <w:r w:rsidR="002C0D65" w:rsidRPr="008D5865">
        <w:rPr>
          <w:rFonts w:ascii="Arial" w:hAnsi="Arial" w:cs="Arial"/>
          <w:sz w:val="22"/>
          <w:szCs w:val="22"/>
        </w:rPr>
        <w:t>0 000</w:t>
      </w:r>
      <w:r w:rsidRPr="008D5865">
        <w:rPr>
          <w:rFonts w:ascii="Arial" w:hAnsi="Arial" w:cs="Arial"/>
          <w:sz w:val="22"/>
          <w:szCs w:val="22"/>
        </w:rPr>
        <w:t xml:space="preserve"> Kč.</w:t>
      </w:r>
    </w:p>
    <w:p w14:paraId="37E7517A" w14:textId="77777777" w:rsidR="00F579D1" w:rsidRPr="00AE6A4C" w:rsidRDefault="007233C6" w:rsidP="007233C6">
      <w:pPr>
        <w:numPr>
          <w:ilvl w:val="1"/>
          <w:numId w:val="21"/>
        </w:numPr>
        <w:spacing w:after="240"/>
        <w:ind w:left="705" w:hanging="705"/>
        <w:jc w:val="both"/>
        <w:rPr>
          <w:rFonts w:ascii="Arial" w:hAnsi="Arial" w:cs="Arial"/>
          <w:sz w:val="22"/>
          <w:szCs w:val="22"/>
        </w:rPr>
      </w:pPr>
      <w:r w:rsidRPr="00033230">
        <w:rPr>
          <w:rFonts w:ascii="Arial" w:hAnsi="Arial" w:cs="Arial"/>
          <w:sz w:val="22"/>
          <w:szCs w:val="22"/>
        </w:rPr>
        <w:t xml:space="preserve">Splatnost smluvní pokuty je do </w:t>
      </w:r>
      <w:r w:rsidRPr="00033230">
        <w:rPr>
          <w:rFonts w:ascii="Arial" w:hAnsi="Arial" w:cs="Arial"/>
          <w:b/>
          <w:sz w:val="22"/>
          <w:szCs w:val="22"/>
        </w:rPr>
        <w:t>21 dnů</w:t>
      </w:r>
      <w:r w:rsidRPr="00033230">
        <w:rPr>
          <w:rFonts w:ascii="Arial" w:hAnsi="Arial" w:cs="Arial"/>
          <w:sz w:val="22"/>
          <w:szCs w:val="22"/>
        </w:rPr>
        <w:t xml:space="preserve"> od doručení vyúčtování povinné smluvní</w:t>
      </w:r>
      <w:r w:rsidRPr="00A83AA8">
        <w:rPr>
          <w:rFonts w:ascii="Arial" w:hAnsi="Arial" w:cs="Arial"/>
          <w:sz w:val="22"/>
          <w:szCs w:val="22"/>
        </w:rPr>
        <w:t xml:space="preserve"> straně. Vyúčtování smluvní pokuty musí vždy obsahovat popis skutečnosti, která v </w:t>
      </w:r>
      <w:r w:rsidRPr="00AE6A4C">
        <w:rPr>
          <w:rFonts w:ascii="Arial" w:hAnsi="Arial" w:cs="Arial"/>
          <w:sz w:val="22"/>
          <w:szCs w:val="22"/>
        </w:rPr>
        <w:t>souladu s uzavřenou smlouvou zakládá oprávněné smluvní straně účtovat povinné smluvní straně smluvní pokutu.</w:t>
      </w:r>
      <w:r w:rsidR="00F579D1" w:rsidRPr="00AE6A4C">
        <w:rPr>
          <w:rFonts w:ascii="Arial" w:hAnsi="Arial" w:cs="Arial"/>
          <w:sz w:val="22"/>
          <w:szCs w:val="22"/>
        </w:rPr>
        <w:t xml:space="preserve"> </w:t>
      </w:r>
    </w:p>
    <w:p w14:paraId="402D81D3" w14:textId="77777777" w:rsidR="007E1681" w:rsidRDefault="007233C6" w:rsidP="007E1681">
      <w:pPr>
        <w:numPr>
          <w:ilvl w:val="1"/>
          <w:numId w:val="21"/>
        </w:numPr>
        <w:spacing w:after="240"/>
        <w:ind w:left="705" w:hanging="705"/>
        <w:jc w:val="both"/>
        <w:rPr>
          <w:rFonts w:ascii="Arial" w:hAnsi="Arial" w:cs="Arial"/>
          <w:color w:val="FF0000"/>
          <w:sz w:val="22"/>
          <w:szCs w:val="22"/>
        </w:rPr>
      </w:pPr>
      <w:r w:rsidRPr="007A3FF7">
        <w:rPr>
          <w:rFonts w:ascii="Arial" w:hAnsi="Arial" w:cs="Arial"/>
          <w:sz w:val="22"/>
          <w:szCs w:val="22"/>
        </w:rPr>
        <w:t xml:space="preserve">Zaplacení smluvní pokuty nezbavuje </w:t>
      </w:r>
      <w:r w:rsidR="00BE01AD">
        <w:rPr>
          <w:rFonts w:ascii="Arial" w:hAnsi="Arial" w:cs="Arial"/>
          <w:sz w:val="22"/>
          <w:szCs w:val="22"/>
        </w:rPr>
        <w:t>Z</w:t>
      </w:r>
      <w:r w:rsidRPr="007A3FF7">
        <w:rPr>
          <w:rFonts w:ascii="Arial" w:hAnsi="Arial" w:cs="Arial"/>
          <w:sz w:val="22"/>
          <w:szCs w:val="22"/>
        </w:rPr>
        <w:t>hotovitele povinnosti splnit závazek smluvní pokutou utvrzený.</w:t>
      </w:r>
    </w:p>
    <w:p w14:paraId="2CDA4096" w14:textId="77777777" w:rsidR="007E1681" w:rsidRPr="00205BDA" w:rsidRDefault="00486C8D" w:rsidP="007E1681">
      <w:pPr>
        <w:numPr>
          <w:ilvl w:val="1"/>
          <w:numId w:val="21"/>
        </w:numPr>
        <w:spacing w:after="240"/>
        <w:ind w:left="705" w:hanging="705"/>
        <w:jc w:val="both"/>
        <w:rPr>
          <w:rFonts w:ascii="Arial" w:hAnsi="Arial" w:cs="Arial"/>
          <w:color w:val="FF0000"/>
          <w:sz w:val="22"/>
          <w:szCs w:val="22"/>
        </w:rPr>
      </w:pPr>
      <w:r w:rsidRPr="007E1681">
        <w:rPr>
          <w:rFonts w:ascii="Arial" w:hAnsi="Arial" w:cs="Arial"/>
          <w:sz w:val="22"/>
          <w:szCs w:val="22"/>
        </w:rPr>
        <w:t xml:space="preserve">Právo na náhradu </w:t>
      </w:r>
      <w:r w:rsidRPr="00205BDA">
        <w:rPr>
          <w:rFonts w:ascii="Arial" w:hAnsi="Arial" w:cs="Arial"/>
          <w:sz w:val="22"/>
          <w:szCs w:val="22"/>
        </w:rPr>
        <w:t>škod</w:t>
      </w:r>
      <w:r w:rsidR="00A7060E" w:rsidRPr="00205BDA">
        <w:rPr>
          <w:rFonts w:ascii="Arial" w:hAnsi="Arial" w:cs="Arial"/>
          <w:sz w:val="22"/>
          <w:szCs w:val="22"/>
        </w:rPr>
        <w:t xml:space="preserve">y není omezeno ani vyloučeno v </w:t>
      </w:r>
      <w:r w:rsidRPr="00205BDA">
        <w:rPr>
          <w:rFonts w:ascii="Arial" w:hAnsi="Arial" w:cs="Arial"/>
          <w:sz w:val="22"/>
          <w:szCs w:val="22"/>
        </w:rPr>
        <w:t>případech uhrazené smluvní pokuty, vzniklo</w:t>
      </w:r>
      <w:r w:rsidR="007E1681" w:rsidRPr="00205BDA">
        <w:rPr>
          <w:rFonts w:ascii="Arial" w:hAnsi="Arial" w:cs="Arial"/>
          <w:sz w:val="22"/>
          <w:szCs w:val="22"/>
        </w:rPr>
        <w:t>u škodu lze vymáhat v plné výši.</w:t>
      </w:r>
    </w:p>
    <w:p w14:paraId="7180CDFF" w14:textId="6DB85183" w:rsidR="006A6746" w:rsidRDefault="007E1681" w:rsidP="001044F1">
      <w:pPr>
        <w:numPr>
          <w:ilvl w:val="1"/>
          <w:numId w:val="21"/>
        </w:numPr>
        <w:ind w:left="705" w:hanging="705"/>
        <w:jc w:val="both"/>
        <w:rPr>
          <w:rFonts w:ascii="Arial" w:hAnsi="Arial" w:cs="Arial"/>
          <w:sz w:val="22"/>
          <w:szCs w:val="22"/>
        </w:rPr>
      </w:pPr>
      <w:r w:rsidRPr="00205BDA">
        <w:rPr>
          <w:rFonts w:ascii="Arial" w:hAnsi="Arial" w:cs="Arial"/>
          <w:sz w:val="22"/>
          <w:szCs w:val="22"/>
        </w:rPr>
        <w:t>Smluvní strany se dohodl</w:t>
      </w:r>
      <w:r w:rsidR="003430D9" w:rsidRPr="00205BDA">
        <w:rPr>
          <w:rFonts w:ascii="Arial" w:hAnsi="Arial" w:cs="Arial"/>
          <w:sz w:val="22"/>
          <w:szCs w:val="22"/>
        </w:rPr>
        <w:t xml:space="preserve">y, že započtení pohledávek </w:t>
      </w:r>
      <w:r w:rsidR="00BE01AD">
        <w:rPr>
          <w:rFonts w:ascii="Arial" w:hAnsi="Arial" w:cs="Arial"/>
          <w:sz w:val="22"/>
          <w:szCs w:val="22"/>
        </w:rPr>
        <w:t>O</w:t>
      </w:r>
      <w:r w:rsidR="003430D9" w:rsidRPr="00205BDA">
        <w:rPr>
          <w:rFonts w:ascii="Arial" w:hAnsi="Arial" w:cs="Arial"/>
          <w:sz w:val="22"/>
          <w:szCs w:val="22"/>
        </w:rPr>
        <w:t xml:space="preserve">bjednatele vůči </w:t>
      </w:r>
      <w:r w:rsidR="00BE01AD">
        <w:rPr>
          <w:rFonts w:ascii="Arial" w:hAnsi="Arial" w:cs="Arial"/>
          <w:sz w:val="22"/>
          <w:szCs w:val="22"/>
        </w:rPr>
        <w:t>Z</w:t>
      </w:r>
      <w:r w:rsidRPr="00205BDA">
        <w:rPr>
          <w:rFonts w:ascii="Arial" w:hAnsi="Arial" w:cs="Arial"/>
          <w:sz w:val="22"/>
          <w:szCs w:val="22"/>
        </w:rPr>
        <w:t>hotoviteli vzniklých při plnění závazků a ujednání této smlouvy je přípustné.</w:t>
      </w:r>
    </w:p>
    <w:p w14:paraId="6B14EB2F" w14:textId="77777777" w:rsidR="002566BF" w:rsidRPr="00E710FD" w:rsidRDefault="002566BF" w:rsidP="002566BF">
      <w:pPr>
        <w:ind w:left="705"/>
        <w:jc w:val="both"/>
        <w:rPr>
          <w:rFonts w:ascii="Arial" w:hAnsi="Arial" w:cs="Arial"/>
          <w:sz w:val="22"/>
          <w:szCs w:val="22"/>
        </w:rPr>
      </w:pPr>
    </w:p>
    <w:p w14:paraId="4EA44B4F" w14:textId="77777777" w:rsidR="005E3318" w:rsidRPr="007A3FF7" w:rsidRDefault="005E3318">
      <w:pPr>
        <w:rPr>
          <w:rFonts w:ascii="Arial" w:hAnsi="Arial" w:cs="Arial"/>
          <w:b/>
          <w:sz w:val="22"/>
          <w:szCs w:val="22"/>
        </w:rPr>
      </w:pPr>
    </w:p>
    <w:p w14:paraId="0FE9EE7E" w14:textId="3243D2F7" w:rsidR="007233C6" w:rsidRDefault="007233C6" w:rsidP="00862BBD">
      <w:pPr>
        <w:numPr>
          <w:ilvl w:val="0"/>
          <w:numId w:val="21"/>
        </w:numPr>
        <w:jc w:val="center"/>
        <w:rPr>
          <w:rFonts w:ascii="Arial" w:hAnsi="Arial" w:cs="Arial"/>
          <w:b/>
          <w:sz w:val="22"/>
          <w:szCs w:val="22"/>
        </w:rPr>
      </w:pPr>
      <w:r w:rsidRPr="007A3FF7">
        <w:rPr>
          <w:rFonts w:ascii="Arial" w:hAnsi="Arial" w:cs="Arial"/>
          <w:b/>
          <w:sz w:val="22"/>
          <w:szCs w:val="22"/>
        </w:rPr>
        <w:t>Ukončení smluvního vztahu</w:t>
      </w:r>
    </w:p>
    <w:p w14:paraId="39683E2D" w14:textId="77777777" w:rsidR="006261A8" w:rsidRDefault="006261A8" w:rsidP="00862BBD">
      <w:pPr>
        <w:ind w:left="705"/>
        <w:jc w:val="both"/>
        <w:rPr>
          <w:rFonts w:ascii="Arial" w:hAnsi="Arial" w:cs="Arial"/>
          <w:sz w:val="22"/>
          <w:szCs w:val="22"/>
        </w:rPr>
      </w:pPr>
    </w:p>
    <w:p w14:paraId="3691B828" w14:textId="065AB21E" w:rsidR="00862BBD" w:rsidRDefault="00ED0DB3" w:rsidP="00862BBD">
      <w:pPr>
        <w:numPr>
          <w:ilvl w:val="1"/>
          <w:numId w:val="21"/>
        </w:numPr>
        <w:ind w:left="709" w:hanging="709"/>
        <w:jc w:val="both"/>
        <w:rPr>
          <w:rFonts w:ascii="Arial" w:hAnsi="Arial" w:cs="Arial"/>
          <w:sz w:val="22"/>
          <w:szCs w:val="22"/>
        </w:rPr>
      </w:pPr>
      <w:r w:rsidRPr="007A3FF7">
        <w:rPr>
          <w:rFonts w:ascii="Arial" w:hAnsi="Arial" w:cs="Arial"/>
          <w:sz w:val="22"/>
          <w:szCs w:val="22"/>
        </w:rPr>
        <w:t xml:space="preserve">Smluvní strany mohou smlouvu ukončit písemnou dohodou nebo formou </w:t>
      </w:r>
      <w:r w:rsidR="00862BBD" w:rsidRPr="007A3FF7">
        <w:rPr>
          <w:rFonts w:ascii="Arial" w:hAnsi="Arial" w:cs="Arial"/>
          <w:sz w:val="22"/>
          <w:szCs w:val="22"/>
        </w:rPr>
        <w:t xml:space="preserve">písemného </w:t>
      </w:r>
      <w:r w:rsidR="00862BBD">
        <w:rPr>
          <w:rFonts w:ascii="Arial" w:hAnsi="Arial" w:cs="Arial"/>
          <w:sz w:val="22"/>
          <w:szCs w:val="22"/>
        </w:rPr>
        <w:t>odstoupení</w:t>
      </w:r>
      <w:r w:rsidRPr="007A3FF7">
        <w:rPr>
          <w:rFonts w:ascii="Arial" w:hAnsi="Arial" w:cs="Arial"/>
          <w:sz w:val="22"/>
          <w:szCs w:val="22"/>
        </w:rPr>
        <w:t>.</w:t>
      </w:r>
    </w:p>
    <w:p w14:paraId="5A9C944A" w14:textId="77777777" w:rsidR="00862BBD" w:rsidRDefault="00862BBD" w:rsidP="00862BBD">
      <w:pPr>
        <w:ind w:left="432"/>
        <w:jc w:val="both"/>
        <w:rPr>
          <w:rFonts w:ascii="Arial" w:hAnsi="Arial" w:cs="Arial"/>
          <w:sz w:val="22"/>
          <w:szCs w:val="22"/>
        </w:rPr>
      </w:pPr>
    </w:p>
    <w:p w14:paraId="23DB97EA" w14:textId="77777777" w:rsidR="00E710FD" w:rsidRDefault="00ED0DB3" w:rsidP="001044F1">
      <w:pPr>
        <w:numPr>
          <w:ilvl w:val="1"/>
          <w:numId w:val="21"/>
        </w:numPr>
        <w:ind w:left="705" w:hanging="705"/>
        <w:jc w:val="both"/>
        <w:rPr>
          <w:rFonts w:ascii="Arial" w:hAnsi="Arial" w:cs="Arial"/>
          <w:sz w:val="22"/>
          <w:szCs w:val="22"/>
        </w:rPr>
      </w:pPr>
      <w:r w:rsidRPr="00862BBD">
        <w:rPr>
          <w:rFonts w:ascii="Arial" w:hAnsi="Arial" w:cs="Arial"/>
          <w:sz w:val="22"/>
          <w:szCs w:val="22"/>
        </w:rPr>
        <w:t xml:space="preserve">Objednatel nebo </w:t>
      </w:r>
      <w:r w:rsidR="00BE01AD" w:rsidRPr="00862BBD">
        <w:rPr>
          <w:rFonts w:ascii="Arial" w:hAnsi="Arial" w:cs="Arial"/>
          <w:sz w:val="22"/>
          <w:szCs w:val="22"/>
        </w:rPr>
        <w:t>Z</w:t>
      </w:r>
      <w:r w:rsidRPr="00862BBD">
        <w:rPr>
          <w:rFonts w:ascii="Arial" w:hAnsi="Arial" w:cs="Arial"/>
          <w:sz w:val="22"/>
          <w:szCs w:val="22"/>
        </w:rPr>
        <w:t xml:space="preserve">hotovitel mají právo od smlouvy odstoupit na základě skutečností vyplývajících ze zákona nebo z této smlouvy. Každá ze stran smlouvy je povinna svoje odstoupení písemně oznámit druhé straně s uvedením termínu, ke kterému od smlouvy odstupuje. V odstoupení musí být dále uveden důvod, pro který smluvní strana od smlouvy odstupuje. </w:t>
      </w:r>
    </w:p>
    <w:p w14:paraId="0336958C" w14:textId="77777777" w:rsidR="00E710FD" w:rsidRDefault="00E710FD" w:rsidP="00E710FD">
      <w:pPr>
        <w:pStyle w:val="Odstavecseseznamem"/>
        <w:rPr>
          <w:rFonts w:ascii="Arial" w:hAnsi="Arial" w:cs="Arial"/>
          <w:sz w:val="22"/>
          <w:szCs w:val="22"/>
        </w:rPr>
      </w:pPr>
    </w:p>
    <w:p w14:paraId="441283B1" w14:textId="3A5FAB2C" w:rsidR="006A6746" w:rsidRDefault="007E1681" w:rsidP="00E710FD">
      <w:pPr>
        <w:numPr>
          <w:ilvl w:val="1"/>
          <w:numId w:val="21"/>
        </w:numPr>
        <w:ind w:left="705" w:hanging="705"/>
        <w:jc w:val="both"/>
        <w:rPr>
          <w:rFonts w:ascii="Arial" w:hAnsi="Arial" w:cs="Arial"/>
          <w:sz w:val="22"/>
          <w:szCs w:val="22"/>
        </w:rPr>
      </w:pPr>
      <w:r w:rsidRPr="00E710FD">
        <w:rPr>
          <w:rFonts w:ascii="Arial" w:hAnsi="Arial" w:cs="Arial"/>
          <w:sz w:val="22"/>
          <w:szCs w:val="22"/>
        </w:rPr>
        <w:t xml:space="preserve">V případě odstoupení od smlouvy musí smluvní strany provést veškerá opatření tak, aby nevznikla na prováděném </w:t>
      </w:r>
      <w:r w:rsidR="003430D9" w:rsidRPr="00E710FD">
        <w:rPr>
          <w:rFonts w:ascii="Arial" w:hAnsi="Arial" w:cs="Arial"/>
          <w:sz w:val="22"/>
          <w:szCs w:val="22"/>
        </w:rPr>
        <w:t>d</w:t>
      </w:r>
      <w:r w:rsidRPr="00E710FD">
        <w:rPr>
          <w:rFonts w:ascii="Arial" w:hAnsi="Arial" w:cs="Arial"/>
          <w:sz w:val="22"/>
          <w:szCs w:val="22"/>
        </w:rPr>
        <w:t xml:space="preserve">íle, na majetku </w:t>
      </w:r>
      <w:r w:rsidR="006261A8" w:rsidRPr="00E710FD">
        <w:rPr>
          <w:rFonts w:ascii="Arial" w:hAnsi="Arial" w:cs="Arial"/>
          <w:sz w:val="22"/>
          <w:szCs w:val="22"/>
        </w:rPr>
        <w:t xml:space="preserve">Objednatele </w:t>
      </w:r>
      <w:r w:rsidRPr="00E710FD">
        <w:rPr>
          <w:rFonts w:ascii="Arial" w:hAnsi="Arial" w:cs="Arial"/>
          <w:sz w:val="22"/>
          <w:szCs w:val="22"/>
        </w:rPr>
        <w:t>anebo zdraví osob škoda.</w:t>
      </w:r>
    </w:p>
    <w:p w14:paraId="6013D82D" w14:textId="77777777" w:rsidR="00E710FD" w:rsidRPr="00E710FD" w:rsidRDefault="00E710FD" w:rsidP="00E710FD">
      <w:pPr>
        <w:jc w:val="both"/>
        <w:rPr>
          <w:rFonts w:ascii="Arial" w:hAnsi="Arial" w:cs="Arial"/>
          <w:sz w:val="22"/>
          <w:szCs w:val="22"/>
        </w:rPr>
      </w:pPr>
    </w:p>
    <w:p w14:paraId="07259D59" w14:textId="77777777" w:rsidR="003430D9" w:rsidRPr="00943DFD" w:rsidRDefault="003430D9" w:rsidP="009E7F05">
      <w:pPr>
        <w:numPr>
          <w:ilvl w:val="1"/>
          <w:numId w:val="21"/>
        </w:numPr>
        <w:spacing w:after="240"/>
        <w:ind w:left="705" w:hanging="705"/>
        <w:jc w:val="both"/>
        <w:rPr>
          <w:rFonts w:ascii="Arial" w:hAnsi="Arial" w:cs="Arial"/>
          <w:sz w:val="22"/>
          <w:szCs w:val="22"/>
        </w:rPr>
      </w:pPr>
      <w:r w:rsidRPr="00943DFD">
        <w:rPr>
          <w:rFonts w:ascii="Arial" w:hAnsi="Arial" w:cs="Arial"/>
          <w:sz w:val="22"/>
          <w:szCs w:val="22"/>
        </w:rPr>
        <w:t>Objednatel je oprávněn písemně odstoupit od smlouvy, pokud:</w:t>
      </w:r>
    </w:p>
    <w:p w14:paraId="491226D0" w14:textId="77777777" w:rsidR="007E1681" w:rsidRPr="007A3FF7" w:rsidRDefault="00BE01AD" w:rsidP="009E7F05">
      <w:pPr>
        <w:numPr>
          <w:ilvl w:val="2"/>
          <w:numId w:val="21"/>
        </w:numPr>
        <w:jc w:val="both"/>
        <w:rPr>
          <w:rFonts w:ascii="Arial" w:hAnsi="Arial" w:cs="Arial"/>
          <w:sz w:val="22"/>
          <w:szCs w:val="22"/>
        </w:rPr>
      </w:pPr>
      <w:r>
        <w:rPr>
          <w:rFonts w:ascii="Arial" w:hAnsi="Arial" w:cs="Arial"/>
          <w:sz w:val="22"/>
          <w:szCs w:val="22"/>
        </w:rPr>
        <w:t>Z</w:t>
      </w:r>
      <w:r w:rsidR="007E1681" w:rsidRPr="007A3FF7">
        <w:rPr>
          <w:rFonts w:ascii="Arial" w:hAnsi="Arial" w:cs="Arial"/>
          <w:sz w:val="22"/>
          <w:szCs w:val="22"/>
        </w:rPr>
        <w:t xml:space="preserve">hotovitel je v prodlení s řádným protokolárním předáním </w:t>
      </w:r>
      <w:r w:rsidR="007E1681">
        <w:rPr>
          <w:rFonts w:ascii="Arial" w:hAnsi="Arial" w:cs="Arial"/>
          <w:sz w:val="22"/>
          <w:szCs w:val="22"/>
        </w:rPr>
        <w:t>D</w:t>
      </w:r>
      <w:r w:rsidR="007E1681" w:rsidRPr="007A3FF7">
        <w:rPr>
          <w:rFonts w:ascii="Arial" w:hAnsi="Arial" w:cs="Arial"/>
          <w:sz w:val="22"/>
          <w:szCs w:val="22"/>
        </w:rPr>
        <w:t>íla o dobu delší než 15 dnů,</w:t>
      </w:r>
    </w:p>
    <w:p w14:paraId="5867DE57" w14:textId="77777777" w:rsidR="007E1681" w:rsidRPr="007A3FF7" w:rsidRDefault="00BE01AD" w:rsidP="009E7F05">
      <w:pPr>
        <w:numPr>
          <w:ilvl w:val="2"/>
          <w:numId w:val="21"/>
        </w:numPr>
        <w:jc w:val="both"/>
        <w:rPr>
          <w:rFonts w:ascii="Arial" w:hAnsi="Arial" w:cs="Arial"/>
          <w:sz w:val="22"/>
          <w:szCs w:val="22"/>
        </w:rPr>
      </w:pPr>
      <w:r>
        <w:rPr>
          <w:rFonts w:ascii="Arial" w:hAnsi="Arial" w:cs="Arial"/>
          <w:sz w:val="22"/>
          <w:szCs w:val="22"/>
        </w:rPr>
        <w:t>Z</w:t>
      </w:r>
      <w:r w:rsidR="007E1681" w:rsidRPr="007A3FF7">
        <w:rPr>
          <w:rFonts w:ascii="Arial" w:hAnsi="Arial" w:cs="Arial"/>
          <w:sz w:val="22"/>
          <w:szCs w:val="22"/>
        </w:rPr>
        <w:t>hotovitel neoprávněně zastavil či přerušil práce na díle na dobu delší než 5 dnů v rozporu s touto smlouvou,</w:t>
      </w:r>
    </w:p>
    <w:p w14:paraId="23C99536" w14:textId="77777777" w:rsidR="007E1681" w:rsidRPr="007A3FF7" w:rsidRDefault="007E1681" w:rsidP="009E7F05">
      <w:pPr>
        <w:numPr>
          <w:ilvl w:val="2"/>
          <w:numId w:val="21"/>
        </w:numPr>
        <w:jc w:val="both"/>
        <w:rPr>
          <w:rFonts w:ascii="Arial" w:hAnsi="Arial" w:cs="Arial"/>
          <w:sz w:val="22"/>
          <w:szCs w:val="22"/>
        </w:rPr>
      </w:pPr>
      <w:r w:rsidRPr="007A3FF7">
        <w:rPr>
          <w:rFonts w:ascii="Arial" w:hAnsi="Arial" w:cs="Arial"/>
          <w:sz w:val="22"/>
          <w:szCs w:val="22"/>
        </w:rPr>
        <w:t xml:space="preserve">na majetek </w:t>
      </w:r>
      <w:r w:rsidR="00BE01AD">
        <w:rPr>
          <w:rFonts w:ascii="Arial" w:hAnsi="Arial" w:cs="Arial"/>
          <w:sz w:val="22"/>
          <w:szCs w:val="22"/>
        </w:rPr>
        <w:t>Z</w:t>
      </w:r>
      <w:r w:rsidRPr="007A3FF7">
        <w:rPr>
          <w:rFonts w:ascii="Arial" w:hAnsi="Arial" w:cs="Arial"/>
          <w:sz w:val="22"/>
          <w:szCs w:val="22"/>
        </w:rPr>
        <w:t xml:space="preserve">hotovitele byl prohlášen konkurs nebo jeho insolvence je řešena jinými způsoby dle zákona č. 182/2006 Sb., o úpadku a způsobech jeho řešení, ve znění pozdějších předpisů, návrh na prohlášení konkursu na majetek </w:t>
      </w:r>
      <w:r w:rsidR="00BE01AD">
        <w:rPr>
          <w:rFonts w:ascii="Arial" w:hAnsi="Arial" w:cs="Arial"/>
          <w:sz w:val="22"/>
          <w:szCs w:val="22"/>
        </w:rPr>
        <w:t>Z</w:t>
      </w:r>
      <w:r w:rsidRPr="007A3FF7">
        <w:rPr>
          <w:rFonts w:ascii="Arial" w:hAnsi="Arial" w:cs="Arial"/>
          <w:sz w:val="22"/>
          <w:szCs w:val="22"/>
        </w:rPr>
        <w:t xml:space="preserve">hotovitele byl zamítnut pro nedostatek majetku </w:t>
      </w:r>
      <w:r w:rsidR="00BE01AD">
        <w:rPr>
          <w:rFonts w:ascii="Arial" w:hAnsi="Arial" w:cs="Arial"/>
          <w:sz w:val="22"/>
          <w:szCs w:val="22"/>
        </w:rPr>
        <w:t>Z</w:t>
      </w:r>
      <w:r w:rsidRPr="007A3FF7">
        <w:rPr>
          <w:rFonts w:ascii="Arial" w:hAnsi="Arial" w:cs="Arial"/>
          <w:sz w:val="22"/>
          <w:szCs w:val="22"/>
        </w:rPr>
        <w:t>hotovitele,</w:t>
      </w:r>
    </w:p>
    <w:p w14:paraId="076DF7C9" w14:textId="77777777" w:rsidR="007E1681" w:rsidRPr="007A3FF7" w:rsidRDefault="00BE01AD" w:rsidP="009E7F05">
      <w:pPr>
        <w:numPr>
          <w:ilvl w:val="2"/>
          <w:numId w:val="21"/>
        </w:numPr>
        <w:jc w:val="both"/>
        <w:rPr>
          <w:rFonts w:ascii="Arial" w:hAnsi="Arial" w:cs="Arial"/>
          <w:sz w:val="22"/>
          <w:szCs w:val="22"/>
        </w:rPr>
      </w:pPr>
      <w:r>
        <w:rPr>
          <w:rFonts w:ascii="Arial" w:hAnsi="Arial" w:cs="Arial"/>
          <w:sz w:val="22"/>
          <w:szCs w:val="22"/>
        </w:rPr>
        <w:t>Z</w:t>
      </w:r>
      <w:r w:rsidR="007E1681" w:rsidRPr="007A3FF7">
        <w:rPr>
          <w:rFonts w:ascii="Arial" w:hAnsi="Arial" w:cs="Arial"/>
          <w:sz w:val="22"/>
          <w:szCs w:val="22"/>
        </w:rPr>
        <w:t>hotovitel vstoupil do likvidace,</w:t>
      </w:r>
    </w:p>
    <w:p w14:paraId="20C79238" w14:textId="77777777" w:rsidR="007E1681" w:rsidRPr="007A3FF7" w:rsidRDefault="007E1681" w:rsidP="009E7F05">
      <w:pPr>
        <w:numPr>
          <w:ilvl w:val="2"/>
          <w:numId w:val="21"/>
        </w:numPr>
        <w:jc w:val="both"/>
        <w:rPr>
          <w:rFonts w:ascii="Arial" w:hAnsi="Arial" w:cs="Arial"/>
          <w:sz w:val="22"/>
          <w:szCs w:val="22"/>
        </w:rPr>
      </w:pPr>
      <w:r w:rsidRPr="007A3FF7">
        <w:rPr>
          <w:rFonts w:ascii="Arial" w:hAnsi="Arial" w:cs="Arial"/>
          <w:sz w:val="22"/>
          <w:szCs w:val="22"/>
        </w:rPr>
        <w:t>nastane vyšší moc, která na dobu delší než 60 dnů znemožní některé ze smluvních stran plnit své závazky ze smlouvy,</w:t>
      </w:r>
    </w:p>
    <w:p w14:paraId="23412AAA" w14:textId="77777777" w:rsidR="007E1681" w:rsidRPr="007A3FF7" w:rsidRDefault="007E1681" w:rsidP="009E7F05">
      <w:pPr>
        <w:numPr>
          <w:ilvl w:val="2"/>
          <w:numId w:val="21"/>
        </w:numPr>
        <w:jc w:val="both"/>
        <w:rPr>
          <w:rFonts w:ascii="Arial" w:hAnsi="Arial" w:cs="Arial"/>
          <w:sz w:val="22"/>
          <w:szCs w:val="22"/>
        </w:rPr>
      </w:pPr>
      <w:r w:rsidRPr="007A3FF7">
        <w:rPr>
          <w:rFonts w:ascii="Arial" w:hAnsi="Arial" w:cs="Arial"/>
          <w:sz w:val="22"/>
          <w:szCs w:val="22"/>
        </w:rPr>
        <w:t xml:space="preserve">v případě, že </w:t>
      </w:r>
      <w:r w:rsidR="00BE01AD">
        <w:rPr>
          <w:rFonts w:ascii="Arial" w:hAnsi="Arial" w:cs="Arial"/>
          <w:sz w:val="22"/>
          <w:szCs w:val="22"/>
        </w:rPr>
        <w:t>Z</w:t>
      </w:r>
      <w:r w:rsidRPr="007A3FF7">
        <w:rPr>
          <w:rFonts w:ascii="Arial" w:hAnsi="Arial" w:cs="Arial"/>
          <w:sz w:val="22"/>
          <w:szCs w:val="22"/>
        </w:rPr>
        <w:t xml:space="preserve">hotovitel uvedl v nabídce do </w:t>
      </w:r>
      <w:r>
        <w:rPr>
          <w:rFonts w:ascii="Arial" w:hAnsi="Arial" w:cs="Arial"/>
          <w:sz w:val="22"/>
          <w:szCs w:val="22"/>
        </w:rPr>
        <w:t>zadávacího</w:t>
      </w:r>
      <w:r w:rsidRPr="007A3FF7">
        <w:rPr>
          <w:rFonts w:ascii="Arial" w:hAnsi="Arial" w:cs="Arial"/>
          <w:sz w:val="22"/>
          <w:szCs w:val="22"/>
        </w:rPr>
        <w:t xml:space="preserve"> řízení, na základě kterého byla uzavřena tato smlouva, informace nebo doklady, které neodpovídají skutečnosti a měly nebo mohly mít vliv na výsledek </w:t>
      </w:r>
      <w:r>
        <w:rPr>
          <w:rFonts w:ascii="Arial" w:hAnsi="Arial" w:cs="Arial"/>
          <w:sz w:val="22"/>
          <w:szCs w:val="22"/>
        </w:rPr>
        <w:t>zadávacího</w:t>
      </w:r>
      <w:r w:rsidRPr="007A3FF7">
        <w:rPr>
          <w:rFonts w:ascii="Arial" w:hAnsi="Arial" w:cs="Arial"/>
          <w:sz w:val="22"/>
          <w:szCs w:val="22"/>
        </w:rPr>
        <w:t xml:space="preserve"> řízení,</w:t>
      </w:r>
    </w:p>
    <w:p w14:paraId="160E77B4" w14:textId="77777777" w:rsidR="007E1681" w:rsidRDefault="007E1681" w:rsidP="009E7F05">
      <w:pPr>
        <w:numPr>
          <w:ilvl w:val="2"/>
          <w:numId w:val="21"/>
        </w:numPr>
        <w:spacing w:after="240"/>
        <w:jc w:val="both"/>
        <w:rPr>
          <w:rFonts w:ascii="Arial" w:hAnsi="Arial" w:cs="Arial"/>
          <w:sz w:val="22"/>
          <w:szCs w:val="22"/>
        </w:rPr>
      </w:pPr>
      <w:r w:rsidRPr="007A3FF7">
        <w:rPr>
          <w:rFonts w:ascii="Arial" w:hAnsi="Arial" w:cs="Arial"/>
          <w:sz w:val="22"/>
          <w:szCs w:val="22"/>
        </w:rPr>
        <w:t xml:space="preserve">v případě, že </w:t>
      </w:r>
      <w:r w:rsidR="00BE01AD">
        <w:rPr>
          <w:rFonts w:ascii="Arial" w:hAnsi="Arial" w:cs="Arial"/>
          <w:sz w:val="22"/>
          <w:szCs w:val="22"/>
        </w:rPr>
        <w:t>Z</w:t>
      </w:r>
      <w:r w:rsidRPr="007A3FF7">
        <w:rPr>
          <w:rFonts w:ascii="Arial" w:hAnsi="Arial" w:cs="Arial"/>
          <w:sz w:val="22"/>
          <w:szCs w:val="22"/>
        </w:rPr>
        <w:t xml:space="preserve">hotovitel k výzvě </w:t>
      </w:r>
      <w:r w:rsidR="00BE01AD">
        <w:rPr>
          <w:rFonts w:ascii="Arial" w:hAnsi="Arial" w:cs="Arial"/>
          <w:sz w:val="22"/>
          <w:szCs w:val="22"/>
        </w:rPr>
        <w:t>O</w:t>
      </w:r>
      <w:r w:rsidRPr="007A3FF7">
        <w:rPr>
          <w:rFonts w:ascii="Arial" w:hAnsi="Arial" w:cs="Arial"/>
          <w:sz w:val="22"/>
          <w:szCs w:val="22"/>
        </w:rPr>
        <w:t xml:space="preserve">bjednatele neprokáže trvání smlouvy </w:t>
      </w:r>
      <w:r>
        <w:rPr>
          <w:rFonts w:ascii="Arial" w:hAnsi="Arial" w:cs="Arial"/>
          <w:sz w:val="22"/>
          <w:szCs w:val="22"/>
        </w:rPr>
        <w:br/>
      </w:r>
      <w:r w:rsidRPr="007A3FF7">
        <w:rPr>
          <w:rFonts w:ascii="Arial" w:hAnsi="Arial" w:cs="Arial"/>
          <w:sz w:val="22"/>
          <w:szCs w:val="22"/>
        </w:rPr>
        <w:t>o pojištění odpovědnosti za škody vzniklé v souvislosti s jeho činností</w:t>
      </w:r>
      <w:r w:rsidRPr="00486C8D">
        <w:rPr>
          <w:rFonts w:ascii="Arial" w:hAnsi="Arial" w:cs="Arial"/>
          <w:sz w:val="22"/>
          <w:szCs w:val="22"/>
        </w:rPr>
        <w:t xml:space="preserve"> </w:t>
      </w:r>
      <w:r>
        <w:rPr>
          <w:rFonts w:ascii="Arial" w:hAnsi="Arial" w:cs="Arial"/>
          <w:sz w:val="22"/>
          <w:szCs w:val="22"/>
        </w:rPr>
        <w:t>a to ani v dodatečně stanovené lhůtě</w:t>
      </w:r>
      <w:r w:rsidRPr="00ED0DB3">
        <w:rPr>
          <w:rFonts w:ascii="Arial" w:hAnsi="Arial" w:cs="Arial"/>
          <w:sz w:val="22"/>
          <w:szCs w:val="22"/>
        </w:rPr>
        <w:t>.</w:t>
      </w:r>
    </w:p>
    <w:p w14:paraId="2621ECA1" w14:textId="717EFBE9" w:rsidR="00B71D21" w:rsidRDefault="00B71D21" w:rsidP="009E7F05">
      <w:pPr>
        <w:numPr>
          <w:ilvl w:val="1"/>
          <w:numId w:val="21"/>
        </w:numPr>
        <w:spacing w:after="240"/>
        <w:ind w:left="705" w:hanging="705"/>
        <w:jc w:val="both"/>
        <w:rPr>
          <w:rFonts w:ascii="Arial" w:hAnsi="Arial" w:cs="Arial"/>
          <w:sz w:val="22"/>
          <w:szCs w:val="22"/>
        </w:rPr>
      </w:pPr>
      <w:r>
        <w:rPr>
          <w:rFonts w:ascii="Arial" w:hAnsi="Arial" w:cs="Arial"/>
          <w:sz w:val="22"/>
          <w:szCs w:val="22"/>
        </w:rPr>
        <w:t>Smluvní strany se zavazují</w:t>
      </w:r>
      <w:r w:rsidR="006261A8">
        <w:rPr>
          <w:rFonts w:ascii="Arial" w:hAnsi="Arial" w:cs="Arial"/>
          <w:sz w:val="22"/>
          <w:szCs w:val="22"/>
        </w:rPr>
        <w:t>,</w:t>
      </w:r>
      <w:r>
        <w:rPr>
          <w:rFonts w:ascii="Arial" w:hAnsi="Arial" w:cs="Arial"/>
          <w:sz w:val="22"/>
          <w:szCs w:val="22"/>
        </w:rPr>
        <w:t xml:space="preserve"> v případě ukončení smlouvy z jakéhokoliv důvodu výše uvedeného</w:t>
      </w:r>
      <w:r w:rsidR="006261A8">
        <w:rPr>
          <w:rFonts w:ascii="Arial" w:hAnsi="Arial" w:cs="Arial"/>
          <w:sz w:val="22"/>
          <w:szCs w:val="22"/>
        </w:rPr>
        <w:t>,</w:t>
      </w:r>
      <w:r>
        <w:rPr>
          <w:rFonts w:ascii="Arial" w:hAnsi="Arial" w:cs="Arial"/>
          <w:sz w:val="22"/>
          <w:szCs w:val="22"/>
        </w:rPr>
        <w:t xml:space="preserve"> provést nejpozději do 30 dnů od takového ukončení vypořádání vzájemných práv a povinností, a to písemně.</w:t>
      </w:r>
    </w:p>
    <w:p w14:paraId="1C8F6C14" w14:textId="77777777" w:rsidR="002566BF" w:rsidRDefault="002566BF" w:rsidP="002566BF">
      <w:pPr>
        <w:spacing w:after="240"/>
        <w:ind w:left="360"/>
        <w:jc w:val="both"/>
        <w:rPr>
          <w:rFonts w:ascii="Arial" w:hAnsi="Arial" w:cs="Arial"/>
          <w:sz w:val="22"/>
          <w:szCs w:val="22"/>
        </w:rPr>
      </w:pPr>
    </w:p>
    <w:p w14:paraId="7E7FAEAE" w14:textId="77777777" w:rsidR="007233C6" w:rsidRPr="007A3FF7" w:rsidRDefault="007233C6" w:rsidP="00862BBD">
      <w:pPr>
        <w:numPr>
          <w:ilvl w:val="0"/>
          <w:numId w:val="21"/>
        </w:numPr>
        <w:spacing w:after="240"/>
        <w:jc w:val="center"/>
        <w:rPr>
          <w:rFonts w:ascii="Arial" w:hAnsi="Arial" w:cs="Arial"/>
          <w:b/>
          <w:sz w:val="22"/>
          <w:szCs w:val="22"/>
        </w:rPr>
      </w:pPr>
      <w:r w:rsidRPr="007A3FF7">
        <w:rPr>
          <w:rFonts w:ascii="Arial" w:hAnsi="Arial" w:cs="Arial"/>
          <w:b/>
          <w:sz w:val="22"/>
          <w:szCs w:val="22"/>
        </w:rPr>
        <w:t>Závěrečná ustanovení</w:t>
      </w:r>
    </w:p>
    <w:p w14:paraId="035D5362" w14:textId="77777777" w:rsidR="00486C8D" w:rsidRDefault="00ED0DB3" w:rsidP="009E7F05">
      <w:pPr>
        <w:numPr>
          <w:ilvl w:val="1"/>
          <w:numId w:val="21"/>
        </w:numPr>
        <w:spacing w:after="240"/>
        <w:ind w:left="705" w:hanging="705"/>
        <w:jc w:val="both"/>
        <w:rPr>
          <w:rFonts w:ascii="Arial" w:hAnsi="Arial" w:cs="Arial"/>
          <w:sz w:val="22"/>
          <w:szCs w:val="22"/>
        </w:rPr>
      </w:pPr>
      <w:r w:rsidRPr="00486C8D">
        <w:rPr>
          <w:rFonts w:ascii="Arial" w:hAnsi="Arial" w:cs="Arial"/>
          <w:sz w:val="22"/>
          <w:szCs w:val="22"/>
        </w:rPr>
        <w:t xml:space="preserve">Smlouva nabývá  platnosti </w:t>
      </w:r>
      <w:r w:rsidR="00486C8D" w:rsidRPr="00486C8D">
        <w:rPr>
          <w:rFonts w:ascii="Arial" w:hAnsi="Arial" w:cs="Arial"/>
          <w:sz w:val="22"/>
          <w:szCs w:val="22"/>
        </w:rPr>
        <w:t xml:space="preserve">dnem podpisu oběma Smluvními stranami </w:t>
      </w:r>
      <w:r w:rsidRPr="00486C8D">
        <w:rPr>
          <w:rFonts w:ascii="Arial" w:hAnsi="Arial" w:cs="Arial"/>
          <w:sz w:val="22"/>
          <w:szCs w:val="22"/>
        </w:rPr>
        <w:t xml:space="preserve">a  účinnosti </w:t>
      </w:r>
      <w:r w:rsidR="00486C8D" w:rsidRPr="00486C8D">
        <w:rPr>
          <w:rFonts w:ascii="Arial" w:hAnsi="Arial" w:cs="Arial"/>
          <w:sz w:val="22"/>
          <w:szCs w:val="22"/>
        </w:rPr>
        <w:t xml:space="preserve">dnem zveřejnění v registru </w:t>
      </w:r>
      <w:r w:rsidR="00486C8D" w:rsidRPr="002E74F6">
        <w:rPr>
          <w:rFonts w:ascii="Arial" w:hAnsi="Arial" w:cs="Arial"/>
          <w:sz w:val="22"/>
          <w:szCs w:val="22"/>
        </w:rPr>
        <w:t>smluv dle zák. č. 340/2015 Sb., o zvláštních podmínkách účinnosti některých smluv, uveřejňování těchto smluv a registru smluv, v platném</w:t>
      </w:r>
      <w:r w:rsidR="00152400" w:rsidRPr="002E74F6">
        <w:rPr>
          <w:rFonts w:ascii="Arial" w:hAnsi="Arial" w:cs="Arial"/>
          <w:sz w:val="22"/>
          <w:szCs w:val="22"/>
        </w:rPr>
        <w:t xml:space="preserve"> znění (zákon o registru smluv). </w:t>
      </w:r>
    </w:p>
    <w:p w14:paraId="2E5487FB" w14:textId="06FB8D43" w:rsidR="00674430" w:rsidRPr="002E74F6" w:rsidRDefault="00674430" w:rsidP="009E7F05">
      <w:pPr>
        <w:numPr>
          <w:ilvl w:val="1"/>
          <w:numId w:val="21"/>
        </w:numPr>
        <w:spacing w:after="240"/>
        <w:ind w:left="705" w:hanging="705"/>
        <w:jc w:val="both"/>
        <w:rPr>
          <w:rFonts w:ascii="Arial" w:hAnsi="Arial" w:cs="Arial"/>
          <w:sz w:val="22"/>
          <w:szCs w:val="22"/>
        </w:rPr>
      </w:pPr>
      <w:r>
        <w:rPr>
          <w:rFonts w:ascii="Arial" w:hAnsi="Arial" w:cs="Arial"/>
          <w:sz w:val="22"/>
          <w:szCs w:val="22"/>
        </w:rPr>
        <w:t xml:space="preserve">Smluvní strany </w:t>
      </w:r>
      <w:r w:rsidRPr="00F462BE">
        <w:rPr>
          <w:rFonts w:ascii="Arial" w:hAnsi="Arial" w:cs="Arial"/>
          <w:sz w:val="22"/>
          <w:szCs w:val="22"/>
        </w:rPr>
        <w:t>výslovně sjednávají, že uveřejnění této s</w:t>
      </w:r>
      <w:r>
        <w:rPr>
          <w:rFonts w:ascii="Arial" w:hAnsi="Arial" w:cs="Arial"/>
          <w:sz w:val="22"/>
          <w:szCs w:val="22"/>
        </w:rPr>
        <w:t xml:space="preserve">mlouvy v registru smluv dle </w:t>
      </w:r>
      <w:r w:rsidRPr="00F462BE">
        <w:rPr>
          <w:rFonts w:ascii="Arial" w:hAnsi="Arial" w:cs="Arial"/>
          <w:sz w:val="22"/>
          <w:szCs w:val="22"/>
        </w:rPr>
        <w:t>zákona č. 340/2015 Sb., o zvláštních podmínkác</w:t>
      </w:r>
      <w:r>
        <w:rPr>
          <w:rFonts w:ascii="Arial" w:hAnsi="Arial" w:cs="Arial"/>
          <w:sz w:val="22"/>
          <w:szCs w:val="22"/>
        </w:rPr>
        <w:t xml:space="preserve">h účinnosti některých smluv, </w:t>
      </w:r>
      <w:r w:rsidRPr="00F462BE">
        <w:rPr>
          <w:rFonts w:ascii="Arial" w:hAnsi="Arial" w:cs="Arial"/>
          <w:sz w:val="22"/>
          <w:szCs w:val="22"/>
        </w:rPr>
        <w:t xml:space="preserve">uveřejňování těchto smluv a registru smluv </w:t>
      </w:r>
      <w:r w:rsidR="00074FAB">
        <w:rPr>
          <w:rFonts w:ascii="Arial" w:hAnsi="Arial" w:cs="Arial"/>
          <w:sz w:val="22"/>
          <w:szCs w:val="22"/>
        </w:rPr>
        <w:t xml:space="preserve">(zákon o registru smluv), ve znění pozdějších přepisů, </w:t>
      </w:r>
      <w:r w:rsidRPr="00F462BE">
        <w:rPr>
          <w:rFonts w:ascii="Arial" w:hAnsi="Arial" w:cs="Arial"/>
          <w:sz w:val="22"/>
          <w:szCs w:val="22"/>
        </w:rPr>
        <w:t xml:space="preserve">zajistí </w:t>
      </w:r>
      <w:r w:rsidR="006A6746">
        <w:rPr>
          <w:rFonts w:ascii="Arial" w:hAnsi="Arial" w:cs="Arial"/>
          <w:sz w:val="22"/>
          <w:szCs w:val="22"/>
        </w:rPr>
        <w:t>M</w:t>
      </w:r>
      <w:r w:rsidRPr="00F462BE">
        <w:rPr>
          <w:rFonts w:ascii="Arial" w:hAnsi="Arial" w:cs="Arial"/>
          <w:sz w:val="22"/>
          <w:szCs w:val="22"/>
        </w:rPr>
        <w:t>ěstsk</w:t>
      </w:r>
      <w:r>
        <w:rPr>
          <w:rFonts w:ascii="Arial" w:hAnsi="Arial" w:cs="Arial"/>
          <w:sz w:val="22"/>
          <w:szCs w:val="22"/>
        </w:rPr>
        <w:t xml:space="preserve">á část Praha 7 do 30 dnů od </w:t>
      </w:r>
      <w:r w:rsidRPr="00F462BE">
        <w:rPr>
          <w:rFonts w:ascii="Arial" w:hAnsi="Arial" w:cs="Arial"/>
          <w:sz w:val="22"/>
          <w:szCs w:val="22"/>
        </w:rPr>
        <w:t>podpisu smlouvy a neprodleně bude druhou smluvní st</w:t>
      </w:r>
      <w:r>
        <w:rPr>
          <w:rFonts w:ascii="Arial" w:hAnsi="Arial" w:cs="Arial"/>
          <w:sz w:val="22"/>
          <w:szCs w:val="22"/>
        </w:rPr>
        <w:t xml:space="preserve">ranu o provedeném uveřejnění </w:t>
      </w:r>
      <w:r w:rsidRPr="00F462BE">
        <w:rPr>
          <w:rFonts w:ascii="Arial" w:hAnsi="Arial" w:cs="Arial"/>
          <w:sz w:val="22"/>
          <w:szCs w:val="22"/>
        </w:rPr>
        <w:t>v registru smluv informovat.</w:t>
      </w:r>
    </w:p>
    <w:p w14:paraId="7BF1768E" w14:textId="77777777" w:rsidR="00FA7DC3" w:rsidRPr="00152400" w:rsidRDefault="00ED0DB3" w:rsidP="009E7F05">
      <w:pPr>
        <w:numPr>
          <w:ilvl w:val="1"/>
          <w:numId w:val="21"/>
        </w:numPr>
        <w:spacing w:after="240"/>
        <w:ind w:left="705" w:hanging="705"/>
        <w:jc w:val="both"/>
        <w:rPr>
          <w:rFonts w:ascii="Arial" w:hAnsi="Arial" w:cs="Arial"/>
          <w:sz w:val="22"/>
          <w:szCs w:val="22"/>
        </w:rPr>
      </w:pPr>
      <w:r w:rsidRPr="00486C8D">
        <w:rPr>
          <w:rFonts w:ascii="Arial" w:hAnsi="Arial" w:cs="Arial"/>
          <w:sz w:val="22"/>
          <w:szCs w:val="22"/>
        </w:rPr>
        <w:t>Veškeré změny a doplňky této smlouvy lze činit pouze písemnou formou vzestupně</w:t>
      </w:r>
      <w:r w:rsidR="00FA7DC3" w:rsidRPr="00486C8D">
        <w:rPr>
          <w:rFonts w:ascii="Arial" w:hAnsi="Arial" w:cs="Arial"/>
          <w:sz w:val="22"/>
          <w:szCs w:val="22"/>
        </w:rPr>
        <w:t xml:space="preserve"> </w:t>
      </w:r>
      <w:r w:rsidRPr="00486C8D">
        <w:rPr>
          <w:rFonts w:ascii="Arial" w:hAnsi="Arial" w:cs="Arial"/>
          <w:sz w:val="22"/>
          <w:szCs w:val="22"/>
        </w:rPr>
        <w:t>číslovaných dodatků podepsaných oprávněnými zástupci smluvních stran.</w:t>
      </w:r>
    </w:p>
    <w:p w14:paraId="795E25A3" w14:textId="77777777" w:rsidR="00ED0DB3" w:rsidRPr="007A3FF7" w:rsidRDefault="00ED0DB3" w:rsidP="009E7F05">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Objednatel je oprávněn bez souhlasu </w:t>
      </w:r>
      <w:r w:rsidR="00BE01AD">
        <w:rPr>
          <w:rFonts w:ascii="Arial" w:hAnsi="Arial" w:cs="Arial"/>
          <w:sz w:val="22"/>
          <w:szCs w:val="22"/>
        </w:rPr>
        <w:t>Z</w:t>
      </w:r>
      <w:r w:rsidRPr="007A3FF7">
        <w:rPr>
          <w:rFonts w:ascii="Arial" w:hAnsi="Arial" w:cs="Arial"/>
          <w:sz w:val="22"/>
          <w:szCs w:val="22"/>
        </w:rPr>
        <w:t xml:space="preserve">hotovitele postoupit pohledávky či jejich části vzniklé na základě této smlouvy na jinou osobu. Zhotovitel je oprávněn postoupit pohledávky či jejich části vzniklé na základě této smlouvy na jinou osobu pouze s předchozím písemným souhlasem </w:t>
      </w:r>
      <w:r w:rsidR="00BE01AD">
        <w:rPr>
          <w:rFonts w:ascii="Arial" w:hAnsi="Arial" w:cs="Arial"/>
          <w:sz w:val="22"/>
          <w:szCs w:val="22"/>
        </w:rPr>
        <w:t>O</w:t>
      </w:r>
      <w:r w:rsidRPr="007A3FF7">
        <w:rPr>
          <w:rFonts w:ascii="Arial" w:hAnsi="Arial" w:cs="Arial"/>
          <w:sz w:val="22"/>
          <w:szCs w:val="22"/>
        </w:rPr>
        <w:t xml:space="preserve">bjednatele. Objednatel je oprávněn postoupit tuto smlouvu na jinou osobu, přičemž podpisem této smlouvy mu k tomu </w:t>
      </w:r>
      <w:r w:rsidR="00924DF0">
        <w:rPr>
          <w:rFonts w:ascii="Arial" w:hAnsi="Arial" w:cs="Arial"/>
          <w:sz w:val="22"/>
          <w:szCs w:val="22"/>
        </w:rPr>
        <w:t>Z</w:t>
      </w:r>
      <w:r w:rsidRPr="007A3FF7">
        <w:rPr>
          <w:rFonts w:ascii="Arial" w:hAnsi="Arial" w:cs="Arial"/>
          <w:sz w:val="22"/>
          <w:szCs w:val="22"/>
        </w:rPr>
        <w:t>hotovitel uděluje svůj výslovný souhlas.</w:t>
      </w:r>
    </w:p>
    <w:p w14:paraId="2BD6C864" w14:textId="70210349" w:rsidR="00ED0DB3" w:rsidRPr="007A3FF7" w:rsidRDefault="00ED0DB3" w:rsidP="009E7F05">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Zhotovitel má v případě neplnění ujednání této smlouvy ze strany </w:t>
      </w:r>
      <w:r w:rsidR="00456A4D">
        <w:rPr>
          <w:rFonts w:ascii="Arial" w:hAnsi="Arial" w:cs="Arial"/>
          <w:sz w:val="22"/>
          <w:szCs w:val="22"/>
        </w:rPr>
        <w:t>O</w:t>
      </w:r>
      <w:r w:rsidRPr="007A3FF7">
        <w:rPr>
          <w:rFonts w:ascii="Arial" w:hAnsi="Arial" w:cs="Arial"/>
          <w:sz w:val="22"/>
          <w:szCs w:val="22"/>
        </w:rPr>
        <w:t xml:space="preserve">bjednatele právo na pozastavení prací na díle až do odstranění důvodů takové pozastávky. Pozastavení prací je </w:t>
      </w:r>
      <w:r w:rsidR="00924DF0">
        <w:rPr>
          <w:rFonts w:ascii="Arial" w:hAnsi="Arial" w:cs="Arial"/>
          <w:sz w:val="22"/>
          <w:szCs w:val="22"/>
        </w:rPr>
        <w:t>Z</w:t>
      </w:r>
      <w:r w:rsidRPr="007A3FF7">
        <w:rPr>
          <w:rFonts w:ascii="Arial" w:hAnsi="Arial" w:cs="Arial"/>
          <w:sz w:val="22"/>
          <w:szCs w:val="22"/>
        </w:rPr>
        <w:t xml:space="preserve">hotovitel povinen sdělit </w:t>
      </w:r>
      <w:r w:rsidR="00456A4D">
        <w:rPr>
          <w:rFonts w:ascii="Arial" w:hAnsi="Arial" w:cs="Arial"/>
          <w:sz w:val="22"/>
          <w:szCs w:val="22"/>
        </w:rPr>
        <w:t>O</w:t>
      </w:r>
      <w:r w:rsidRPr="007A3FF7">
        <w:rPr>
          <w:rFonts w:ascii="Arial" w:hAnsi="Arial" w:cs="Arial"/>
          <w:sz w:val="22"/>
          <w:szCs w:val="22"/>
        </w:rPr>
        <w:t xml:space="preserve">bjednateli písemně nejpozději do 3 dnů předem. V takovém případě je </w:t>
      </w:r>
      <w:r w:rsidR="00456A4D">
        <w:rPr>
          <w:rFonts w:ascii="Arial" w:hAnsi="Arial" w:cs="Arial"/>
          <w:sz w:val="22"/>
          <w:szCs w:val="22"/>
        </w:rPr>
        <w:t>Z</w:t>
      </w:r>
      <w:r w:rsidRPr="007A3FF7">
        <w:rPr>
          <w:rFonts w:ascii="Arial" w:hAnsi="Arial" w:cs="Arial"/>
          <w:sz w:val="22"/>
          <w:szCs w:val="22"/>
        </w:rPr>
        <w:t xml:space="preserve">hotovitel povinen učinit také veškerá opatření pro zabránění škod na majetku </w:t>
      </w:r>
      <w:r w:rsidR="00456A4D">
        <w:rPr>
          <w:rFonts w:ascii="Arial" w:hAnsi="Arial" w:cs="Arial"/>
          <w:sz w:val="22"/>
          <w:szCs w:val="22"/>
        </w:rPr>
        <w:t>O</w:t>
      </w:r>
      <w:r w:rsidRPr="007A3FF7">
        <w:rPr>
          <w:rFonts w:ascii="Arial" w:hAnsi="Arial" w:cs="Arial"/>
          <w:sz w:val="22"/>
          <w:szCs w:val="22"/>
        </w:rPr>
        <w:t>bjednatele.</w:t>
      </w:r>
    </w:p>
    <w:p w14:paraId="69D266A3" w14:textId="77777777" w:rsidR="006F5147" w:rsidRPr="007A3FF7" w:rsidRDefault="00ED0DB3" w:rsidP="009E7F05">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Případné spory z této smlouvy se smluvní strany zavazují nejprve pokusit vyřešit smírně. </w:t>
      </w:r>
      <w:bookmarkStart w:id="2" w:name="_Ref252981932"/>
      <w:r w:rsidRPr="007A3FF7">
        <w:rPr>
          <w:rFonts w:ascii="Arial" w:hAnsi="Arial" w:cs="Arial"/>
          <w:sz w:val="22"/>
          <w:szCs w:val="22"/>
        </w:rPr>
        <w:t>Smluvní strany se ve smyslu ustanovení § 89a zákona č. 99/1963 Sb., občanský soudní řád, ve znění pozdějších předpisů dohodly, že v případě řešení sporů soudní cestou bude místně příslušným soudem Obvodní soud pro Prahu 7.</w:t>
      </w:r>
      <w:bookmarkEnd w:id="2"/>
      <w:r w:rsidRPr="007A3FF7">
        <w:rPr>
          <w:rFonts w:ascii="Arial" w:hAnsi="Arial" w:cs="Arial"/>
          <w:sz w:val="22"/>
          <w:szCs w:val="22"/>
        </w:rPr>
        <w:t xml:space="preserve"> </w:t>
      </w:r>
      <w:r w:rsidR="00B617C9">
        <w:rPr>
          <w:rFonts w:ascii="Arial" w:hAnsi="Arial" w:cs="Arial"/>
          <w:sz w:val="22"/>
          <w:szCs w:val="22"/>
        </w:rPr>
        <w:br/>
      </w:r>
      <w:r w:rsidRPr="007A3FF7">
        <w:rPr>
          <w:rFonts w:ascii="Arial" w:hAnsi="Arial" w:cs="Arial"/>
          <w:sz w:val="22"/>
          <w:szCs w:val="22"/>
        </w:rPr>
        <w:t xml:space="preserve">Pro zamezení jakýchkoli pochyb smluvní strany konstatují, že pro řešení sporů sjednávají výlučnou jurisdikci českých soudů. </w:t>
      </w:r>
    </w:p>
    <w:p w14:paraId="47B871E7" w14:textId="77777777" w:rsidR="006F5147" w:rsidRPr="00205BDA" w:rsidRDefault="00ED0DB3" w:rsidP="009E7F05">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Nastanou-li u některé ze smluvních stran skutečnosti bránící řádnému plnění této smlouvy, je tato smluvní strana povinna tuto skutečnost ihned bez zbytečného odkladu oznámit druhé </w:t>
      </w:r>
      <w:r w:rsidRPr="00205BDA">
        <w:rPr>
          <w:rFonts w:ascii="Arial" w:hAnsi="Arial" w:cs="Arial"/>
          <w:sz w:val="22"/>
          <w:szCs w:val="22"/>
        </w:rPr>
        <w:t>smluvní straně a vyvolat jednání zástupců oprávněných k podpisu smlouvy.</w:t>
      </w:r>
    </w:p>
    <w:p w14:paraId="09F679F9" w14:textId="3DBCE1AC" w:rsidR="006F5147" w:rsidRPr="007A3FF7" w:rsidRDefault="00ED0DB3" w:rsidP="009E7F05">
      <w:pPr>
        <w:numPr>
          <w:ilvl w:val="1"/>
          <w:numId w:val="21"/>
        </w:numPr>
        <w:spacing w:after="240"/>
        <w:ind w:left="705" w:hanging="705"/>
        <w:jc w:val="both"/>
        <w:rPr>
          <w:rFonts w:ascii="Arial" w:hAnsi="Arial" w:cs="Arial"/>
          <w:sz w:val="22"/>
          <w:szCs w:val="22"/>
        </w:rPr>
      </w:pPr>
      <w:r w:rsidRPr="00205BDA">
        <w:rPr>
          <w:rFonts w:ascii="Arial" w:hAnsi="Arial" w:cs="Arial"/>
          <w:sz w:val="22"/>
          <w:szCs w:val="22"/>
        </w:rPr>
        <w:t>V případě, že se ke kterémukoli ustanovení této smlouvy či k jeho části podle</w:t>
      </w:r>
      <w:r w:rsidR="00943DFD" w:rsidRPr="00205BDA">
        <w:rPr>
          <w:rFonts w:ascii="Arial" w:hAnsi="Arial" w:cs="Arial"/>
          <w:sz w:val="22"/>
          <w:szCs w:val="22"/>
        </w:rPr>
        <w:t xml:space="preserve"> </w:t>
      </w:r>
      <w:r w:rsidR="00835413">
        <w:rPr>
          <w:rFonts w:ascii="Arial" w:hAnsi="Arial" w:cs="Arial"/>
          <w:sz w:val="22"/>
          <w:szCs w:val="22"/>
        </w:rPr>
        <w:br/>
      </w:r>
      <w:r w:rsidR="00943DFD" w:rsidRPr="00205BDA">
        <w:rPr>
          <w:rFonts w:ascii="Arial" w:hAnsi="Arial" w:cs="Arial"/>
          <w:sz w:val="22"/>
          <w:szCs w:val="22"/>
        </w:rPr>
        <w:t>zák. č. 89/2012 Sb.</w:t>
      </w:r>
      <w:r w:rsidR="00456A4D">
        <w:rPr>
          <w:rFonts w:ascii="Arial" w:hAnsi="Arial" w:cs="Arial"/>
          <w:sz w:val="22"/>
          <w:szCs w:val="22"/>
        </w:rPr>
        <w:t>, občanský zákoník (dále jen „</w:t>
      </w:r>
      <w:r w:rsidR="00943DFD" w:rsidRPr="00205BDA">
        <w:rPr>
          <w:rFonts w:ascii="Arial" w:hAnsi="Arial" w:cs="Arial"/>
          <w:sz w:val="22"/>
          <w:szCs w:val="22"/>
        </w:rPr>
        <w:t>OZ</w:t>
      </w:r>
      <w:r w:rsidR="00456A4D">
        <w:rPr>
          <w:rFonts w:ascii="Arial" w:hAnsi="Arial" w:cs="Arial"/>
          <w:sz w:val="22"/>
          <w:szCs w:val="22"/>
        </w:rPr>
        <w:t>“)</w:t>
      </w:r>
      <w:r w:rsidRPr="00205BDA">
        <w:rPr>
          <w:rFonts w:ascii="Arial" w:hAnsi="Arial" w:cs="Arial"/>
          <w:sz w:val="22"/>
          <w:szCs w:val="22"/>
        </w:rPr>
        <w:t xml:space="preserve"> jako ke zdánlivému právnímu jednání nepřihlíží, nebo že kterékoli ustanovení této smlouvy či jeho část je nebo se stane neplatným, neúčinným a/nebo nevymahatelným, nebude mít žádný vliv na platnost, účinnost a vymahatelnost ostatních ujednání této smlouvy. Smluvní strany se zavazují nahradit takové neplatné, neúčinné a/nebo nevymahatelné ustanovení či jeho část ustanovením novým, které bude platné, účinné a vymahatelné a jehož věcný obsah a ekonomický význam</w:t>
      </w:r>
      <w:r w:rsidRPr="007A3FF7">
        <w:rPr>
          <w:rFonts w:ascii="Arial" w:hAnsi="Arial" w:cs="Arial"/>
          <w:sz w:val="22"/>
          <w:szCs w:val="22"/>
        </w:rPr>
        <w:t xml:space="preserve"> bude shodný nebo co nejvíce podobný nahrazovanému ustanovení tak, aby účel a smysl této smlouvy zůstal zachován.</w:t>
      </w:r>
    </w:p>
    <w:p w14:paraId="4FB1EAC5" w14:textId="77777777" w:rsidR="006F5147" w:rsidRPr="007A3FF7" w:rsidRDefault="00ED0DB3" w:rsidP="009E7F05">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Smluvní strany se dohodly, že usta</w:t>
      </w:r>
      <w:r w:rsidR="009D42C3">
        <w:rPr>
          <w:rFonts w:ascii="Arial" w:hAnsi="Arial" w:cs="Arial"/>
          <w:sz w:val="22"/>
          <w:szCs w:val="22"/>
        </w:rPr>
        <w:t>novení § 577 OZ</w:t>
      </w:r>
      <w:r w:rsidRPr="007A3FF7">
        <w:rPr>
          <w:rFonts w:ascii="Arial" w:hAnsi="Arial" w:cs="Arial"/>
          <w:sz w:val="22"/>
          <w:szCs w:val="22"/>
        </w:rPr>
        <w:t xml:space="preserve"> se nepoužije. Určení množstevního, časového, územního nebo jiného rozsahu v této smlouvě </w:t>
      </w:r>
      <w:r w:rsidR="00B617C9">
        <w:rPr>
          <w:rFonts w:ascii="Arial" w:hAnsi="Arial" w:cs="Arial"/>
          <w:sz w:val="22"/>
          <w:szCs w:val="22"/>
        </w:rPr>
        <w:br/>
      </w:r>
      <w:r w:rsidRPr="007A3FF7">
        <w:rPr>
          <w:rFonts w:ascii="Arial" w:hAnsi="Arial" w:cs="Arial"/>
          <w:sz w:val="22"/>
          <w:szCs w:val="22"/>
        </w:rPr>
        <w:t>je pevně určeno autonomní dohodou smluvních stran a soud není oprávněn dohodu smluvních stran v tomto smyslu měnit.</w:t>
      </w:r>
    </w:p>
    <w:p w14:paraId="778872F0" w14:textId="4DBDD75B" w:rsidR="006F5147" w:rsidRPr="007A3FF7" w:rsidRDefault="009D42C3" w:rsidP="009E7F05">
      <w:pPr>
        <w:numPr>
          <w:ilvl w:val="1"/>
          <w:numId w:val="21"/>
        </w:numPr>
        <w:spacing w:after="240"/>
        <w:ind w:left="705" w:hanging="705"/>
        <w:jc w:val="both"/>
        <w:rPr>
          <w:rFonts w:ascii="Arial" w:hAnsi="Arial" w:cs="Arial"/>
          <w:sz w:val="22"/>
          <w:szCs w:val="22"/>
        </w:rPr>
      </w:pPr>
      <w:r>
        <w:rPr>
          <w:rFonts w:ascii="Arial" w:hAnsi="Arial" w:cs="Arial"/>
          <w:sz w:val="22"/>
          <w:szCs w:val="22"/>
        </w:rPr>
        <w:t>Dle</w:t>
      </w:r>
      <w:r w:rsidR="00835413">
        <w:rPr>
          <w:rFonts w:ascii="Arial" w:hAnsi="Arial" w:cs="Arial"/>
          <w:sz w:val="22"/>
          <w:szCs w:val="22"/>
        </w:rPr>
        <w:t xml:space="preserve"> ust.</w:t>
      </w:r>
      <w:r>
        <w:rPr>
          <w:rFonts w:ascii="Arial" w:hAnsi="Arial" w:cs="Arial"/>
          <w:sz w:val="22"/>
          <w:szCs w:val="22"/>
        </w:rPr>
        <w:t xml:space="preserve"> § 1765 OZ </w:t>
      </w:r>
      <w:r w:rsidR="006A6746">
        <w:rPr>
          <w:rFonts w:ascii="Arial" w:hAnsi="Arial" w:cs="Arial"/>
          <w:sz w:val="22"/>
          <w:szCs w:val="22"/>
        </w:rPr>
        <w:t>Z</w:t>
      </w:r>
      <w:r w:rsidR="006A6746" w:rsidRPr="007A3FF7">
        <w:rPr>
          <w:rFonts w:ascii="Arial" w:hAnsi="Arial" w:cs="Arial"/>
          <w:sz w:val="22"/>
          <w:szCs w:val="22"/>
        </w:rPr>
        <w:t xml:space="preserve">hotovitel </w:t>
      </w:r>
      <w:r w:rsidR="00ED0DB3" w:rsidRPr="007A3FF7">
        <w:rPr>
          <w:rFonts w:ascii="Arial" w:hAnsi="Arial" w:cs="Arial"/>
          <w:sz w:val="22"/>
          <w:szCs w:val="22"/>
        </w:rPr>
        <w:t>na sebe převzal nebezpečí změny okolností. Před uzavřením smlouvy smluvní strany zvážily hospodářskou, ekonomickou i faktickou situaci a jsou si plně vědomy okolností smlouvy. Zhotovitel není oprávněn domáhat se změny smlouvy v tomto smyslu u soudu.</w:t>
      </w:r>
    </w:p>
    <w:p w14:paraId="48AE4631" w14:textId="77777777" w:rsidR="006F5147" w:rsidRPr="007A3FF7" w:rsidRDefault="00ED0DB3" w:rsidP="009E7F05">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Pokud není ve smlouvě uvedeno jinak, řídí se vzájemné vztahy smluvních stran příslušnými ustanoveními </w:t>
      </w:r>
      <w:r w:rsidR="009D42C3">
        <w:rPr>
          <w:rFonts w:ascii="Arial" w:hAnsi="Arial" w:cs="Arial"/>
          <w:sz w:val="22"/>
          <w:szCs w:val="22"/>
        </w:rPr>
        <w:t>OZ</w:t>
      </w:r>
      <w:r w:rsidRPr="007A3FF7">
        <w:rPr>
          <w:rFonts w:ascii="Arial" w:hAnsi="Arial" w:cs="Arial"/>
          <w:sz w:val="22"/>
          <w:szCs w:val="22"/>
        </w:rPr>
        <w:t>, a ostatními souvisejícími právními předpisy.</w:t>
      </w:r>
    </w:p>
    <w:p w14:paraId="7A51134E" w14:textId="612B6B94" w:rsidR="00EB7B29" w:rsidRPr="002566BF" w:rsidRDefault="00D55B79" w:rsidP="00F45BEC">
      <w:pPr>
        <w:numPr>
          <w:ilvl w:val="1"/>
          <w:numId w:val="21"/>
        </w:numPr>
        <w:spacing w:after="240"/>
        <w:ind w:left="705" w:hanging="705"/>
        <w:jc w:val="both"/>
        <w:rPr>
          <w:rFonts w:ascii="Arial" w:hAnsi="Arial" w:cs="Arial"/>
          <w:sz w:val="22"/>
          <w:szCs w:val="22"/>
        </w:rPr>
      </w:pPr>
      <w:r w:rsidRPr="002566BF">
        <w:rPr>
          <w:rFonts w:ascii="Arial" w:hAnsi="Arial" w:cs="Arial"/>
          <w:sz w:val="22"/>
          <w:szCs w:val="22"/>
        </w:rPr>
        <w:t xml:space="preserve">Tato smlouva je vyhotovena v </w:t>
      </w:r>
      <w:r w:rsidR="0015781E" w:rsidRPr="002566BF">
        <w:rPr>
          <w:rFonts w:ascii="Arial" w:hAnsi="Arial" w:cs="Arial"/>
          <w:sz w:val="22"/>
          <w:szCs w:val="22"/>
        </w:rPr>
        <w:t>5</w:t>
      </w:r>
      <w:r w:rsidR="00ED0DB3" w:rsidRPr="002566BF">
        <w:rPr>
          <w:rFonts w:ascii="Arial" w:hAnsi="Arial" w:cs="Arial"/>
          <w:sz w:val="22"/>
          <w:szCs w:val="22"/>
        </w:rPr>
        <w:t xml:space="preserve"> stejnopisech s platností originálu, z nichž 2 obdrží </w:t>
      </w:r>
      <w:r w:rsidR="00456A4D" w:rsidRPr="002566BF">
        <w:rPr>
          <w:rFonts w:ascii="Arial" w:hAnsi="Arial" w:cs="Arial"/>
          <w:sz w:val="22"/>
          <w:szCs w:val="22"/>
        </w:rPr>
        <w:t>Z</w:t>
      </w:r>
      <w:r w:rsidRPr="002566BF">
        <w:rPr>
          <w:rFonts w:ascii="Arial" w:hAnsi="Arial" w:cs="Arial"/>
          <w:sz w:val="22"/>
          <w:szCs w:val="22"/>
        </w:rPr>
        <w:t xml:space="preserve">hotovitel a </w:t>
      </w:r>
      <w:r w:rsidR="0015781E" w:rsidRPr="002566BF">
        <w:rPr>
          <w:rFonts w:ascii="Arial" w:hAnsi="Arial" w:cs="Arial"/>
          <w:sz w:val="22"/>
          <w:szCs w:val="22"/>
        </w:rPr>
        <w:t>3</w:t>
      </w:r>
      <w:r w:rsidR="00ED0DB3" w:rsidRPr="002566BF">
        <w:rPr>
          <w:rFonts w:ascii="Arial" w:hAnsi="Arial" w:cs="Arial"/>
          <w:sz w:val="22"/>
          <w:szCs w:val="22"/>
        </w:rPr>
        <w:t xml:space="preserve"> </w:t>
      </w:r>
      <w:r w:rsidR="00456A4D" w:rsidRPr="002566BF">
        <w:rPr>
          <w:rFonts w:ascii="Arial" w:hAnsi="Arial" w:cs="Arial"/>
          <w:sz w:val="22"/>
          <w:szCs w:val="22"/>
        </w:rPr>
        <w:t>O</w:t>
      </w:r>
      <w:r w:rsidR="00ED0DB3" w:rsidRPr="002566BF">
        <w:rPr>
          <w:rFonts w:ascii="Arial" w:hAnsi="Arial" w:cs="Arial"/>
          <w:sz w:val="22"/>
          <w:szCs w:val="22"/>
        </w:rPr>
        <w:t>bjednatel.</w:t>
      </w:r>
    </w:p>
    <w:p w14:paraId="6469B214" w14:textId="77777777" w:rsidR="00ED0DB3" w:rsidRPr="007A3FF7" w:rsidRDefault="00ED0DB3" w:rsidP="009E7F05">
      <w:pPr>
        <w:numPr>
          <w:ilvl w:val="1"/>
          <w:numId w:val="21"/>
        </w:numPr>
        <w:ind w:left="705" w:hanging="705"/>
        <w:jc w:val="both"/>
        <w:rPr>
          <w:rFonts w:ascii="Arial" w:hAnsi="Arial" w:cs="Arial"/>
          <w:sz w:val="22"/>
          <w:szCs w:val="22"/>
        </w:rPr>
      </w:pPr>
      <w:r w:rsidRPr="007A3FF7">
        <w:rPr>
          <w:rFonts w:ascii="Arial" w:hAnsi="Arial" w:cs="Arial"/>
          <w:sz w:val="22"/>
          <w:szCs w:val="22"/>
        </w:rPr>
        <w:t>Odpovědní pracovníci:</w:t>
      </w:r>
    </w:p>
    <w:p w14:paraId="45E188F3" w14:textId="77777777" w:rsidR="00ED0DB3" w:rsidRPr="0061314C" w:rsidRDefault="00F3736C" w:rsidP="00ED0DB3">
      <w:pPr>
        <w:rPr>
          <w:rFonts w:ascii="Arial" w:hAnsi="Arial"/>
          <w:b/>
          <w:sz w:val="22"/>
        </w:rPr>
      </w:pPr>
      <w:r>
        <w:rPr>
          <w:rFonts w:ascii="Arial" w:hAnsi="Arial" w:cs="Arial"/>
          <w:sz w:val="22"/>
          <w:szCs w:val="22"/>
        </w:rPr>
        <w:t xml:space="preserve">    </w:t>
      </w:r>
      <w:r>
        <w:rPr>
          <w:rFonts w:ascii="Arial" w:hAnsi="Arial" w:cs="Arial"/>
          <w:sz w:val="22"/>
          <w:szCs w:val="22"/>
        </w:rPr>
        <w:tab/>
      </w:r>
      <w:r w:rsidR="00ED0DB3" w:rsidRPr="0061314C">
        <w:rPr>
          <w:rFonts w:ascii="Arial" w:hAnsi="Arial"/>
          <w:b/>
          <w:sz w:val="22"/>
        </w:rPr>
        <w:t xml:space="preserve">Za </w:t>
      </w:r>
      <w:r w:rsidR="00456A4D" w:rsidRPr="0061314C">
        <w:rPr>
          <w:rFonts w:ascii="Arial" w:hAnsi="Arial"/>
          <w:b/>
          <w:sz w:val="22"/>
        </w:rPr>
        <w:t>O</w:t>
      </w:r>
      <w:r w:rsidR="00ED0DB3" w:rsidRPr="0061314C">
        <w:rPr>
          <w:rFonts w:ascii="Arial" w:hAnsi="Arial"/>
          <w:b/>
          <w:sz w:val="22"/>
        </w:rPr>
        <w:t>bjednatele:</w:t>
      </w:r>
    </w:p>
    <w:p w14:paraId="784FAA64" w14:textId="77777777" w:rsidR="00115813" w:rsidRPr="0061314C" w:rsidRDefault="00F3736C" w:rsidP="00B617C9">
      <w:pPr>
        <w:tabs>
          <w:tab w:val="left" w:pos="284"/>
        </w:tabs>
        <w:rPr>
          <w:rFonts w:ascii="Arial" w:hAnsi="Arial" w:cs="Arial"/>
          <w:sz w:val="22"/>
          <w:szCs w:val="22"/>
        </w:rPr>
      </w:pPr>
      <w:r w:rsidRPr="0061314C">
        <w:rPr>
          <w:rFonts w:ascii="Arial" w:hAnsi="Arial" w:cs="Arial"/>
          <w:sz w:val="22"/>
          <w:szCs w:val="22"/>
        </w:rPr>
        <w:t xml:space="preserve">          </w:t>
      </w:r>
      <w:r w:rsidRPr="0061314C">
        <w:rPr>
          <w:rFonts w:ascii="Arial" w:hAnsi="Arial" w:cs="Arial"/>
          <w:sz w:val="22"/>
          <w:szCs w:val="22"/>
        </w:rPr>
        <w:tab/>
      </w:r>
      <w:r w:rsidR="009C54BC" w:rsidRPr="0061314C">
        <w:rPr>
          <w:rFonts w:ascii="Arial" w:hAnsi="Arial" w:cs="Arial"/>
          <w:sz w:val="22"/>
          <w:szCs w:val="22"/>
        </w:rPr>
        <w:t xml:space="preserve">- </w:t>
      </w:r>
      <w:r w:rsidR="009561B7" w:rsidRPr="0061314C">
        <w:rPr>
          <w:rFonts w:ascii="Arial" w:hAnsi="Arial" w:cs="Arial"/>
          <w:sz w:val="22"/>
          <w:szCs w:val="22"/>
        </w:rPr>
        <w:t>ve věcech smluvních:</w:t>
      </w:r>
    </w:p>
    <w:p w14:paraId="2348AF8C" w14:textId="2E2951D8" w:rsidR="009561B7" w:rsidRPr="0061314C" w:rsidRDefault="00115813" w:rsidP="00B617C9">
      <w:pPr>
        <w:tabs>
          <w:tab w:val="left" w:pos="284"/>
        </w:tabs>
        <w:rPr>
          <w:rFonts w:ascii="Arial" w:hAnsi="Arial" w:cs="Arial"/>
          <w:sz w:val="22"/>
          <w:szCs w:val="22"/>
        </w:rPr>
      </w:pPr>
      <w:r w:rsidRPr="0061314C">
        <w:rPr>
          <w:rFonts w:ascii="Arial" w:hAnsi="Arial" w:cs="Arial"/>
          <w:sz w:val="22"/>
          <w:szCs w:val="22"/>
        </w:rPr>
        <w:tab/>
      </w:r>
      <w:r w:rsidRPr="0061314C">
        <w:rPr>
          <w:rFonts w:ascii="Arial" w:hAnsi="Arial" w:cs="Arial"/>
          <w:sz w:val="22"/>
          <w:szCs w:val="22"/>
        </w:rPr>
        <w:tab/>
      </w:r>
      <w:r w:rsidR="00D55B79" w:rsidRPr="0061314C">
        <w:rPr>
          <w:rFonts w:ascii="Arial" w:hAnsi="Arial" w:cs="Arial"/>
          <w:sz w:val="22"/>
          <w:szCs w:val="22"/>
        </w:rPr>
        <w:t>Ing. Kamil Vavřinec Mareš</w:t>
      </w:r>
      <w:r w:rsidRPr="0061314C">
        <w:rPr>
          <w:rFonts w:ascii="Arial" w:hAnsi="Arial" w:cs="Arial"/>
          <w:sz w:val="22"/>
          <w:szCs w:val="22"/>
        </w:rPr>
        <w:t xml:space="preserve">, </w:t>
      </w:r>
      <w:r w:rsidR="00D55B79" w:rsidRPr="0061314C">
        <w:rPr>
          <w:rFonts w:ascii="Arial" w:hAnsi="Arial" w:cs="Arial"/>
          <w:sz w:val="22"/>
          <w:szCs w:val="22"/>
        </w:rPr>
        <w:t>místo</w:t>
      </w:r>
      <w:r w:rsidRPr="0061314C">
        <w:rPr>
          <w:rFonts w:ascii="Arial" w:hAnsi="Arial" w:cs="Arial"/>
          <w:sz w:val="22"/>
          <w:szCs w:val="22"/>
        </w:rPr>
        <w:t>starosta</w:t>
      </w:r>
      <w:r w:rsidR="009561B7" w:rsidRPr="0061314C">
        <w:rPr>
          <w:rFonts w:ascii="Arial" w:hAnsi="Arial" w:cs="Arial"/>
          <w:sz w:val="22"/>
          <w:szCs w:val="22"/>
        </w:rPr>
        <w:t xml:space="preserve"> </w:t>
      </w:r>
    </w:p>
    <w:p w14:paraId="6714B364" w14:textId="2A20DAF9" w:rsidR="00F3736C" w:rsidRPr="0061314C" w:rsidRDefault="00997840" w:rsidP="006443A3">
      <w:pPr>
        <w:tabs>
          <w:tab w:val="left" w:pos="284"/>
        </w:tabs>
        <w:ind w:left="708"/>
        <w:rPr>
          <w:rFonts w:ascii="Arial" w:hAnsi="Arial" w:cs="Arial"/>
          <w:sz w:val="22"/>
          <w:szCs w:val="22"/>
        </w:rPr>
      </w:pPr>
      <w:r w:rsidRPr="0061314C">
        <w:rPr>
          <w:rFonts w:ascii="Arial" w:hAnsi="Arial" w:cs="Arial"/>
          <w:sz w:val="22"/>
          <w:szCs w:val="22"/>
        </w:rPr>
        <w:br/>
        <w:t>e</w:t>
      </w:r>
      <w:r w:rsidR="009C54BC" w:rsidRPr="0061314C">
        <w:rPr>
          <w:rFonts w:ascii="Arial" w:hAnsi="Arial" w:cs="Arial"/>
          <w:sz w:val="22"/>
          <w:szCs w:val="22"/>
        </w:rPr>
        <w:t xml:space="preserve">-mail: </w:t>
      </w:r>
    </w:p>
    <w:p w14:paraId="2032F599" w14:textId="77777777" w:rsidR="009C54BC" w:rsidRPr="0061314C" w:rsidRDefault="00F3736C" w:rsidP="009C54BC">
      <w:pPr>
        <w:tabs>
          <w:tab w:val="left" w:pos="284"/>
        </w:tabs>
        <w:rPr>
          <w:rFonts w:ascii="Arial" w:hAnsi="Arial" w:cs="Arial"/>
          <w:sz w:val="22"/>
          <w:szCs w:val="22"/>
        </w:rPr>
      </w:pPr>
      <w:r w:rsidRPr="0061314C">
        <w:rPr>
          <w:rFonts w:ascii="Arial" w:hAnsi="Arial" w:cs="Arial"/>
          <w:sz w:val="22"/>
          <w:szCs w:val="22"/>
        </w:rPr>
        <w:tab/>
      </w:r>
      <w:r w:rsidRPr="0061314C">
        <w:rPr>
          <w:rFonts w:ascii="Arial" w:hAnsi="Arial" w:cs="Arial"/>
          <w:sz w:val="22"/>
          <w:szCs w:val="22"/>
        </w:rPr>
        <w:tab/>
      </w:r>
      <w:r w:rsidR="009C54BC" w:rsidRPr="0061314C">
        <w:rPr>
          <w:rFonts w:ascii="Arial" w:hAnsi="Arial" w:cs="Arial"/>
          <w:sz w:val="22"/>
          <w:szCs w:val="22"/>
        </w:rPr>
        <w:t xml:space="preserve">- </w:t>
      </w:r>
      <w:r w:rsidR="006F5147" w:rsidRPr="0061314C">
        <w:rPr>
          <w:rFonts w:ascii="Arial" w:hAnsi="Arial" w:cs="Arial"/>
          <w:sz w:val="22"/>
          <w:szCs w:val="22"/>
        </w:rPr>
        <w:t>ve věcech technických:</w:t>
      </w:r>
    </w:p>
    <w:p w14:paraId="5E04A222" w14:textId="37E75D0C" w:rsidR="00A7594D" w:rsidRPr="0061314C" w:rsidRDefault="003B107B" w:rsidP="00590937">
      <w:pPr>
        <w:tabs>
          <w:tab w:val="left" w:pos="284"/>
        </w:tabs>
        <w:ind w:left="708"/>
        <w:jc w:val="both"/>
        <w:rPr>
          <w:rFonts w:ascii="Arial" w:hAnsi="Arial" w:cs="Arial"/>
          <w:sz w:val="22"/>
          <w:szCs w:val="22"/>
        </w:rPr>
      </w:pPr>
      <w:r>
        <w:rPr>
          <w:rFonts w:ascii="Arial" w:hAnsi="Arial" w:cs="Arial"/>
          <w:sz w:val="22"/>
          <w:szCs w:val="22"/>
        </w:rPr>
        <w:t>koordinátor</w:t>
      </w:r>
      <w:r w:rsidR="00590937" w:rsidRPr="0061314C">
        <w:rPr>
          <w:rFonts w:ascii="Arial" w:hAnsi="Arial" w:cs="Arial"/>
          <w:sz w:val="22"/>
          <w:szCs w:val="22"/>
        </w:rPr>
        <w:t xml:space="preserve"> oddělení přípravy a realizace staveb</w:t>
      </w:r>
      <w:r w:rsidR="00115813" w:rsidRPr="0061314C">
        <w:rPr>
          <w:rFonts w:ascii="Arial" w:hAnsi="Arial" w:cs="Arial"/>
          <w:sz w:val="22"/>
          <w:szCs w:val="22"/>
        </w:rPr>
        <w:t xml:space="preserve">, </w:t>
      </w:r>
      <w:r w:rsidR="00590937" w:rsidRPr="0061314C">
        <w:rPr>
          <w:rFonts w:ascii="Arial" w:hAnsi="Arial" w:cs="Arial"/>
          <w:sz w:val="22"/>
          <w:szCs w:val="22"/>
        </w:rPr>
        <w:t xml:space="preserve">tel. e-mail: </w:t>
      </w:r>
    </w:p>
    <w:p w14:paraId="3594478B" w14:textId="2C1E4214" w:rsidR="0061200B" w:rsidRPr="009C54BC" w:rsidRDefault="0061200B" w:rsidP="0061200B">
      <w:pPr>
        <w:ind w:left="708"/>
        <w:jc w:val="both"/>
        <w:rPr>
          <w:rFonts w:ascii="Arial" w:hAnsi="Arial" w:cs="Arial"/>
          <w:sz w:val="10"/>
          <w:szCs w:val="10"/>
        </w:rPr>
      </w:pPr>
    </w:p>
    <w:p w14:paraId="14896E40" w14:textId="329067CF" w:rsidR="00ED0DB3" w:rsidRPr="007A3FF7" w:rsidRDefault="00C614AE" w:rsidP="009C54BC">
      <w:pPr>
        <w:tabs>
          <w:tab w:val="left" w:pos="284"/>
        </w:tabs>
        <w:spacing w:after="240"/>
        <w:ind w:left="708"/>
        <w:jc w:val="both"/>
        <w:rPr>
          <w:rFonts w:ascii="Arial" w:hAnsi="Arial" w:cs="Arial"/>
          <w:sz w:val="22"/>
          <w:szCs w:val="22"/>
        </w:rPr>
      </w:pPr>
      <w:r w:rsidRPr="007A3FF7">
        <w:rPr>
          <w:rFonts w:ascii="Arial" w:hAnsi="Arial" w:cs="Arial"/>
          <w:sz w:val="22"/>
          <w:szCs w:val="22"/>
        </w:rPr>
        <w:t>Technický dozor stavebníka (TDS)</w:t>
      </w:r>
      <w:r w:rsidR="00B63F18">
        <w:rPr>
          <w:rFonts w:ascii="Arial" w:hAnsi="Arial" w:cs="Arial"/>
          <w:sz w:val="22"/>
          <w:szCs w:val="22"/>
        </w:rPr>
        <w:t xml:space="preserve"> </w:t>
      </w:r>
      <w:r w:rsidR="006261A8">
        <w:rPr>
          <w:rFonts w:ascii="Arial" w:hAnsi="Arial" w:cs="Arial"/>
          <w:sz w:val="22"/>
          <w:szCs w:val="22"/>
        </w:rPr>
        <w:t>a</w:t>
      </w:r>
      <w:r w:rsidR="00F230ED">
        <w:rPr>
          <w:rFonts w:ascii="Arial" w:hAnsi="Arial" w:cs="Arial"/>
          <w:sz w:val="22"/>
          <w:szCs w:val="22"/>
        </w:rPr>
        <w:t xml:space="preserve"> </w:t>
      </w:r>
      <w:r w:rsidR="00B63F18">
        <w:rPr>
          <w:rFonts w:ascii="Arial" w:hAnsi="Arial" w:cs="Arial"/>
          <w:sz w:val="22"/>
          <w:szCs w:val="22"/>
        </w:rPr>
        <w:t>Autorský dozor stavebníka (AD)</w:t>
      </w:r>
      <w:r w:rsidRPr="007A3FF7">
        <w:rPr>
          <w:rFonts w:ascii="Arial" w:hAnsi="Arial" w:cs="Arial"/>
          <w:sz w:val="22"/>
          <w:szCs w:val="22"/>
        </w:rPr>
        <w:t xml:space="preserve">: konkrétní </w:t>
      </w:r>
      <w:r w:rsidR="009561B7" w:rsidRPr="007A3FF7">
        <w:rPr>
          <w:rFonts w:ascii="Arial" w:hAnsi="Arial" w:cs="Arial"/>
          <w:sz w:val="22"/>
          <w:szCs w:val="22"/>
        </w:rPr>
        <w:t xml:space="preserve">osoba a kontaktní údaje budou </w:t>
      </w:r>
      <w:r w:rsidR="0070009D">
        <w:rPr>
          <w:rFonts w:ascii="Arial" w:hAnsi="Arial" w:cs="Arial"/>
          <w:sz w:val="22"/>
          <w:szCs w:val="22"/>
        </w:rPr>
        <w:t>O</w:t>
      </w:r>
      <w:r w:rsidR="009561B7" w:rsidRPr="007A3FF7">
        <w:rPr>
          <w:rFonts w:ascii="Arial" w:hAnsi="Arial" w:cs="Arial"/>
          <w:sz w:val="22"/>
          <w:szCs w:val="22"/>
        </w:rPr>
        <w:t xml:space="preserve">bjednatelem </w:t>
      </w:r>
      <w:r w:rsidR="00E01406" w:rsidRPr="007A3FF7">
        <w:rPr>
          <w:rFonts w:ascii="Arial" w:hAnsi="Arial" w:cs="Arial"/>
          <w:sz w:val="22"/>
          <w:szCs w:val="22"/>
        </w:rPr>
        <w:t xml:space="preserve">uvedeny </w:t>
      </w:r>
      <w:r w:rsidR="00FD62D5">
        <w:rPr>
          <w:rFonts w:ascii="Arial" w:hAnsi="Arial" w:cs="Arial"/>
          <w:sz w:val="22"/>
          <w:szCs w:val="22"/>
        </w:rPr>
        <w:t>v</w:t>
      </w:r>
      <w:r w:rsidR="009561B7" w:rsidRPr="007A3FF7">
        <w:rPr>
          <w:rFonts w:ascii="Arial" w:hAnsi="Arial" w:cs="Arial"/>
          <w:sz w:val="22"/>
          <w:szCs w:val="22"/>
        </w:rPr>
        <w:t xml:space="preserve"> protokolu o předání </w:t>
      </w:r>
      <w:r w:rsidR="00E01406" w:rsidRPr="007A3FF7">
        <w:rPr>
          <w:rFonts w:ascii="Arial" w:hAnsi="Arial" w:cs="Arial"/>
          <w:sz w:val="22"/>
          <w:szCs w:val="22"/>
        </w:rPr>
        <w:t xml:space="preserve">staveniště nebo </w:t>
      </w:r>
      <w:r w:rsidR="00C6050C">
        <w:rPr>
          <w:rFonts w:ascii="Arial" w:hAnsi="Arial" w:cs="Arial"/>
          <w:sz w:val="22"/>
          <w:szCs w:val="22"/>
        </w:rPr>
        <w:t>v zápisu ve stavebním</w:t>
      </w:r>
      <w:r w:rsidR="00E01406" w:rsidRPr="007A3FF7">
        <w:rPr>
          <w:rFonts w:ascii="Arial" w:hAnsi="Arial" w:cs="Arial"/>
          <w:sz w:val="22"/>
          <w:szCs w:val="22"/>
        </w:rPr>
        <w:t xml:space="preserve"> deníku.</w:t>
      </w:r>
      <w:r w:rsidR="00ED0DB3" w:rsidRPr="007A3FF7">
        <w:rPr>
          <w:rFonts w:ascii="Arial" w:hAnsi="Arial" w:cs="Arial"/>
          <w:sz w:val="22"/>
          <w:szCs w:val="22"/>
        </w:rPr>
        <w:t xml:space="preserve">            </w:t>
      </w:r>
      <w:r w:rsidR="00ED0DB3" w:rsidRPr="007A3FF7">
        <w:rPr>
          <w:rFonts w:ascii="Arial" w:hAnsi="Arial" w:cs="Arial"/>
          <w:sz w:val="22"/>
          <w:szCs w:val="22"/>
        </w:rPr>
        <w:tab/>
      </w:r>
      <w:r w:rsidR="00ED0DB3" w:rsidRPr="007A3FF7">
        <w:rPr>
          <w:rFonts w:ascii="Arial" w:hAnsi="Arial" w:cs="Arial"/>
          <w:sz w:val="22"/>
          <w:szCs w:val="22"/>
        </w:rPr>
        <w:tab/>
      </w:r>
    </w:p>
    <w:p w14:paraId="77573D0D" w14:textId="77777777" w:rsidR="00ED0DB3" w:rsidRPr="00B617C9" w:rsidRDefault="00ED0DB3" w:rsidP="00ED0DB3">
      <w:pPr>
        <w:tabs>
          <w:tab w:val="left" w:pos="284"/>
        </w:tabs>
        <w:rPr>
          <w:rFonts w:ascii="Arial" w:hAnsi="Arial"/>
          <w:b/>
          <w:sz w:val="22"/>
        </w:rPr>
      </w:pPr>
      <w:r w:rsidRPr="007A3FF7">
        <w:rPr>
          <w:rFonts w:ascii="Arial" w:hAnsi="Arial" w:cs="Arial"/>
          <w:sz w:val="22"/>
          <w:szCs w:val="22"/>
        </w:rPr>
        <w:t xml:space="preserve">        </w:t>
      </w:r>
      <w:r w:rsidR="00E01406" w:rsidRPr="007A3FF7">
        <w:rPr>
          <w:rFonts w:ascii="Arial" w:hAnsi="Arial" w:cs="Arial"/>
          <w:sz w:val="22"/>
          <w:szCs w:val="22"/>
        </w:rPr>
        <w:tab/>
      </w:r>
      <w:r w:rsidRPr="00B617C9">
        <w:rPr>
          <w:rFonts w:ascii="Arial" w:hAnsi="Arial"/>
          <w:b/>
          <w:sz w:val="22"/>
        </w:rPr>
        <w:t xml:space="preserve">Za </w:t>
      </w:r>
      <w:r w:rsidR="00456A4D">
        <w:rPr>
          <w:rFonts w:ascii="Arial" w:hAnsi="Arial"/>
          <w:b/>
          <w:sz w:val="22"/>
        </w:rPr>
        <w:t>Z</w:t>
      </w:r>
      <w:r w:rsidRPr="00B617C9">
        <w:rPr>
          <w:rFonts w:ascii="Arial" w:hAnsi="Arial"/>
          <w:b/>
          <w:sz w:val="22"/>
        </w:rPr>
        <w:t>hotovitele:</w:t>
      </w:r>
    </w:p>
    <w:p w14:paraId="68CE1794" w14:textId="3BF3F46A" w:rsidR="00AF2553" w:rsidRPr="00AE6A4C" w:rsidRDefault="00B617C9" w:rsidP="00ED0DB3">
      <w:pPr>
        <w:tabs>
          <w:tab w:val="left" w:pos="284"/>
        </w:tabs>
        <w:rPr>
          <w:rFonts w:ascii="Arial" w:hAnsi="Arial" w:cs="Arial"/>
          <w:sz w:val="22"/>
          <w:szCs w:val="22"/>
        </w:rPr>
      </w:pPr>
      <w:r>
        <w:rPr>
          <w:rFonts w:ascii="Arial" w:hAnsi="Arial" w:cs="Arial"/>
          <w:sz w:val="22"/>
          <w:szCs w:val="22"/>
        </w:rPr>
        <w:t xml:space="preserve">        </w:t>
      </w:r>
      <w:r w:rsidR="00E01406" w:rsidRPr="007A3FF7">
        <w:rPr>
          <w:rFonts w:ascii="Arial" w:hAnsi="Arial" w:cs="Arial"/>
          <w:sz w:val="22"/>
          <w:szCs w:val="22"/>
        </w:rPr>
        <w:t xml:space="preserve">   - </w:t>
      </w:r>
      <w:r w:rsidR="00AF2553" w:rsidRPr="00AE6A4C">
        <w:rPr>
          <w:rFonts w:ascii="Arial" w:hAnsi="Arial" w:cs="Arial"/>
          <w:sz w:val="22"/>
          <w:szCs w:val="22"/>
        </w:rPr>
        <w:t>ve věcech smluvních</w:t>
      </w:r>
      <w:r w:rsidR="00C16494">
        <w:rPr>
          <w:rFonts w:ascii="Arial" w:hAnsi="Arial" w:cs="Arial"/>
          <w:sz w:val="22"/>
          <w:szCs w:val="22"/>
        </w:rPr>
        <w:t xml:space="preserve"> a technických</w:t>
      </w:r>
      <w:r w:rsidR="00AF2553" w:rsidRPr="00AE6A4C">
        <w:rPr>
          <w:rFonts w:ascii="Arial" w:hAnsi="Arial" w:cs="Arial"/>
          <w:sz w:val="22"/>
          <w:szCs w:val="22"/>
        </w:rPr>
        <w:t xml:space="preserve">:   </w:t>
      </w:r>
    </w:p>
    <w:p w14:paraId="456B6C58" w14:textId="336A288E" w:rsidR="00034252" w:rsidRDefault="00AF2553" w:rsidP="00034252">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r w:rsidR="00C16494" w:rsidRPr="00C16494">
        <w:rPr>
          <w:rFonts w:ascii="Arial" w:hAnsi="Arial" w:cs="Arial"/>
          <w:sz w:val="22"/>
          <w:szCs w:val="22"/>
        </w:rPr>
        <w:t>Martin Jílek</w:t>
      </w:r>
      <w:r w:rsidR="00C84F09" w:rsidRPr="00C16494">
        <w:rPr>
          <w:rFonts w:ascii="Arial" w:hAnsi="Arial" w:cs="Arial"/>
          <w:sz w:val="22"/>
          <w:szCs w:val="22"/>
        </w:rPr>
        <w:t>, tel.</w:t>
      </w:r>
      <w:r w:rsidR="00034252" w:rsidRPr="00C16494">
        <w:rPr>
          <w:rFonts w:ascii="Arial" w:hAnsi="Arial" w:cs="Arial"/>
          <w:sz w:val="22"/>
          <w:szCs w:val="22"/>
        </w:rPr>
        <w:t xml:space="preserve">, e-mail: </w:t>
      </w:r>
    </w:p>
    <w:p w14:paraId="42CDCB5B" w14:textId="62943B21" w:rsidR="001C66DB" w:rsidRDefault="0005635F" w:rsidP="00C16494">
      <w:pPr>
        <w:tabs>
          <w:tab w:val="left" w:pos="284"/>
        </w:tabs>
        <w:rPr>
          <w:rFonts w:ascii="Arial" w:hAnsi="Arial" w:cs="Arial"/>
          <w:sz w:val="22"/>
          <w:szCs w:val="22"/>
        </w:rPr>
      </w:pPr>
      <w:r w:rsidRPr="00835413">
        <w:rPr>
          <w:rFonts w:ascii="Arial" w:hAnsi="Arial" w:cs="Arial"/>
          <w:sz w:val="22"/>
          <w:szCs w:val="22"/>
        </w:rPr>
        <w:tab/>
      </w:r>
    </w:p>
    <w:p w14:paraId="6DA2E91F" w14:textId="4F2DC814" w:rsidR="0005635F" w:rsidRDefault="006443A3" w:rsidP="001341D5">
      <w:pPr>
        <w:tabs>
          <w:tab w:val="left" w:pos="709"/>
        </w:tabs>
        <w:rPr>
          <w:rFonts w:ascii="Arial" w:hAnsi="Arial" w:cs="Arial"/>
          <w:b/>
          <w:sz w:val="22"/>
          <w:szCs w:val="22"/>
        </w:rPr>
      </w:pPr>
      <w:r>
        <w:rPr>
          <w:rFonts w:ascii="Arial" w:hAnsi="Arial" w:cs="Arial"/>
          <w:b/>
          <w:sz w:val="22"/>
          <w:szCs w:val="22"/>
        </w:rPr>
        <w:tab/>
      </w:r>
      <w:r w:rsidR="0005635F" w:rsidRPr="00835413">
        <w:rPr>
          <w:rFonts w:ascii="Arial" w:hAnsi="Arial" w:cs="Arial"/>
          <w:b/>
          <w:sz w:val="22"/>
          <w:szCs w:val="22"/>
        </w:rPr>
        <w:t>Ostatní osoby podílející se na realizaci za Zhotovitele:</w:t>
      </w:r>
    </w:p>
    <w:p w14:paraId="38E36127" w14:textId="77777777" w:rsidR="001C66DB" w:rsidRPr="001C66DB" w:rsidRDefault="001C66DB" w:rsidP="001341D5">
      <w:pPr>
        <w:tabs>
          <w:tab w:val="left" w:pos="709"/>
        </w:tabs>
        <w:rPr>
          <w:rFonts w:ascii="Arial" w:hAnsi="Arial" w:cs="Arial"/>
          <w:b/>
          <w:sz w:val="10"/>
          <w:szCs w:val="10"/>
        </w:rPr>
      </w:pPr>
    </w:p>
    <w:p w14:paraId="1DD641C6" w14:textId="430B6B57" w:rsidR="001341D5" w:rsidRPr="00835413" w:rsidRDefault="001341D5" w:rsidP="009E7F05">
      <w:pPr>
        <w:pStyle w:val="Odstavecseseznamem"/>
        <w:numPr>
          <w:ilvl w:val="2"/>
          <w:numId w:val="21"/>
        </w:numPr>
        <w:tabs>
          <w:tab w:val="left" w:pos="709"/>
        </w:tabs>
        <w:rPr>
          <w:rFonts w:ascii="Arial" w:hAnsi="Arial" w:cs="Arial"/>
          <w:sz w:val="22"/>
          <w:szCs w:val="22"/>
        </w:rPr>
      </w:pPr>
      <w:r w:rsidRPr="00835413">
        <w:rPr>
          <w:rFonts w:ascii="Arial" w:hAnsi="Arial" w:cs="Arial"/>
          <w:sz w:val="22"/>
          <w:szCs w:val="22"/>
        </w:rPr>
        <w:t>stavbyvedoucí:</w:t>
      </w:r>
    </w:p>
    <w:p w14:paraId="0DFA8DA4" w14:textId="16DF1500" w:rsidR="001341D5" w:rsidRDefault="0063652F" w:rsidP="00835413">
      <w:pPr>
        <w:tabs>
          <w:tab w:val="left" w:pos="709"/>
        </w:tabs>
        <w:rPr>
          <w:rFonts w:ascii="Arial" w:hAnsi="Arial" w:cs="Arial"/>
          <w:sz w:val="22"/>
          <w:szCs w:val="22"/>
        </w:rPr>
      </w:pPr>
      <w:r>
        <w:rPr>
          <w:rFonts w:ascii="Arial" w:hAnsi="Arial" w:cs="Arial"/>
          <w:sz w:val="22"/>
          <w:szCs w:val="22"/>
        </w:rPr>
        <w:t xml:space="preserve">            </w:t>
      </w:r>
      <w:r w:rsidR="001341D5" w:rsidRPr="00C16494">
        <w:rPr>
          <w:rFonts w:ascii="Arial" w:hAnsi="Arial" w:cs="Arial"/>
          <w:sz w:val="22"/>
          <w:szCs w:val="22"/>
        </w:rPr>
        <w:t xml:space="preserve">e-mail: </w:t>
      </w:r>
    </w:p>
    <w:p w14:paraId="5D6070F3" w14:textId="77777777" w:rsidR="00275A3E" w:rsidRPr="00AE6A4C" w:rsidRDefault="00275A3E" w:rsidP="00AF2553">
      <w:pPr>
        <w:tabs>
          <w:tab w:val="left" w:pos="284"/>
        </w:tabs>
        <w:rPr>
          <w:rFonts w:ascii="Arial" w:hAnsi="Arial" w:cs="Arial"/>
          <w:sz w:val="22"/>
          <w:szCs w:val="22"/>
        </w:rPr>
      </w:pPr>
    </w:p>
    <w:p w14:paraId="2A764269" w14:textId="77777777" w:rsidR="00A046C7" w:rsidRDefault="00ED0DB3" w:rsidP="009E7F05">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Smluvní strany prohlašují, že se seznámily s celým textem smlouvy včetně jejich příloh a s celým obsahem smlouvy souhlasí. Současně</w:t>
      </w:r>
      <w:r w:rsidRPr="007A3FF7">
        <w:rPr>
          <w:rFonts w:ascii="Arial" w:hAnsi="Arial" w:cs="Arial"/>
          <w:sz w:val="22"/>
          <w:szCs w:val="22"/>
        </w:rPr>
        <w:t xml:space="preserve"> prohlašují, že tato smlouva </w:t>
      </w:r>
      <w:r w:rsidRPr="002E74F6">
        <w:rPr>
          <w:rFonts w:ascii="Arial" w:hAnsi="Arial" w:cs="Arial"/>
          <w:sz w:val="22"/>
          <w:szCs w:val="22"/>
        </w:rPr>
        <w:t>nebyla sjednána v tísni ani za jinak jednostranně nevýhodných podmínek, či jiným způsobem vynucena, na důkaz čehož připojují níže své vlastnoruční podpisy.</w:t>
      </w:r>
    </w:p>
    <w:p w14:paraId="15DE7BC1" w14:textId="7C9E9F6D" w:rsidR="00AB0C67" w:rsidRPr="00AB0C67" w:rsidRDefault="00AB0C67" w:rsidP="009E7F05">
      <w:pPr>
        <w:numPr>
          <w:ilvl w:val="1"/>
          <w:numId w:val="21"/>
        </w:numPr>
        <w:spacing w:after="240"/>
        <w:ind w:left="705" w:hanging="705"/>
        <w:jc w:val="both"/>
        <w:rPr>
          <w:rFonts w:ascii="Arial" w:hAnsi="Arial" w:cs="Arial"/>
          <w:sz w:val="22"/>
          <w:szCs w:val="22"/>
        </w:rPr>
      </w:pPr>
      <w:r w:rsidRPr="00AB0C67">
        <w:rPr>
          <w:rFonts w:ascii="Arial" w:hAnsi="Arial" w:cs="Arial"/>
          <w:sz w:val="22"/>
          <w:szCs w:val="22"/>
        </w:rPr>
        <w:t xml:space="preserve">Objednatel jako zpracovatel  je oprávněn ke zpracování osobních údajů zaměstnanců </w:t>
      </w:r>
      <w:r w:rsidR="00456A4D">
        <w:rPr>
          <w:rFonts w:ascii="Arial" w:hAnsi="Arial" w:cs="Arial"/>
          <w:sz w:val="22"/>
          <w:szCs w:val="22"/>
        </w:rPr>
        <w:t>P</w:t>
      </w:r>
      <w:r w:rsidRPr="00AB0C67">
        <w:rPr>
          <w:rFonts w:ascii="Arial" w:hAnsi="Arial" w:cs="Arial"/>
          <w:sz w:val="22"/>
          <w:szCs w:val="22"/>
        </w:rPr>
        <w:t>oskytovatele (správce), a to identifikační údaje - jméno, příjmení, kontaktní údaje, a to  kontaktní adresa, e</w:t>
      </w:r>
      <w:r w:rsidRPr="00AB0C67">
        <w:rPr>
          <w:rFonts w:ascii="Arial" w:hAnsi="Arial" w:cs="Arial"/>
          <w:sz w:val="22"/>
          <w:szCs w:val="22"/>
        </w:rPr>
        <w:noBreakHyphen/>
        <w:t xml:space="preserve">mailová adresa, telefonní číslo, od uzavření této smlouvy po celou dobu realizace plnění a běhu záruční doby v rozsahu nezbytně nutném pro plnění smlouvy a fakturaci, a to v souladu s § 5 odst. 2 písm. b) zákona č. 101/2000 Sb., o ochraně osobních údajů a o změně některých zákonů, ve znění pozdějších předpisů (dále jen „GDPR“). Dále pak je </w:t>
      </w:r>
      <w:r w:rsidR="00456A4D">
        <w:rPr>
          <w:rFonts w:ascii="Arial" w:hAnsi="Arial" w:cs="Arial"/>
          <w:sz w:val="22"/>
          <w:szCs w:val="22"/>
        </w:rPr>
        <w:t>O</w:t>
      </w:r>
      <w:r w:rsidRPr="00AB0C67">
        <w:rPr>
          <w:rFonts w:ascii="Arial" w:hAnsi="Arial" w:cs="Arial"/>
          <w:sz w:val="22"/>
          <w:szCs w:val="22"/>
        </w:rPr>
        <w:t>bjednatel oprávněn k archivaci takto získaných osobních údajů v souladu s § 5 odst. 2 písm. g) GDPR po dobu minimálně 10 let, jak vyplývá z</w:t>
      </w:r>
      <w:r w:rsidR="00835413">
        <w:rPr>
          <w:rFonts w:ascii="Arial" w:hAnsi="Arial" w:cs="Arial"/>
          <w:sz w:val="22"/>
          <w:szCs w:val="22"/>
        </w:rPr>
        <w:t xml:space="preserve"> ust. </w:t>
      </w:r>
      <w:r w:rsidRPr="00AB0C67">
        <w:rPr>
          <w:rFonts w:ascii="Arial" w:hAnsi="Arial" w:cs="Arial"/>
          <w:sz w:val="22"/>
          <w:szCs w:val="22"/>
        </w:rPr>
        <w:t>§ 216 ZZVZ.</w:t>
      </w:r>
    </w:p>
    <w:p w14:paraId="133E6B24" w14:textId="77777777" w:rsidR="00F462BE" w:rsidRDefault="00ED0DB3" w:rsidP="009E7F05">
      <w:pPr>
        <w:numPr>
          <w:ilvl w:val="1"/>
          <w:numId w:val="21"/>
        </w:numPr>
        <w:spacing w:after="240"/>
        <w:ind w:left="705" w:hanging="705"/>
        <w:jc w:val="both"/>
        <w:rPr>
          <w:rFonts w:ascii="Arial" w:hAnsi="Arial" w:cs="Arial"/>
          <w:sz w:val="22"/>
          <w:szCs w:val="22"/>
        </w:rPr>
      </w:pPr>
      <w:r w:rsidRPr="002E74F6">
        <w:rPr>
          <w:rFonts w:ascii="Arial" w:hAnsi="Arial" w:cs="Arial"/>
          <w:sz w:val="22"/>
          <w:szCs w:val="22"/>
        </w:rPr>
        <w:t xml:space="preserve">Smluvní strany výslovně souhlasí s tím, aby text této smlouvy byl zveřejněn </w:t>
      </w:r>
      <w:r w:rsidR="00B617C9" w:rsidRPr="002E74F6">
        <w:rPr>
          <w:rFonts w:ascii="Arial" w:hAnsi="Arial" w:cs="Arial"/>
          <w:sz w:val="22"/>
          <w:szCs w:val="22"/>
        </w:rPr>
        <w:br/>
      </w:r>
      <w:r w:rsidRPr="002E74F6">
        <w:rPr>
          <w:rFonts w:ascii="Arial" w:hAnsi="Arial" w:cs="Arial"/>
          <w:sz w:val="22"/>
          <w:szCs w:val="22"/>
        </w:rPr>
        <w:t xml:space="preserve">na internetových stránkách </w:t>
      </w:r>
      <w:r w:rsidR="00456A4D">
        <w:rPr>
          <w:rFonts w:ascii="Arial" w:hAnsi="Arial" w:cs="Arial"/>
          <w:sz w:val="22"/>
          <w:szCs w:val="22"/>
        </w:rPr>
        <w:t>m</w:t>
      </w:r>
      <w:r w:rsidRPr="002E74F6">
        <w:rPr>
          <w:rFonts w:ascii="Arial" w:hAnsi="Arial" w:cs="Arial"/>
          <w:sz w:val="22"/>
          <w:szCs w:val="22"/>
        </w:rPr>
        <w:t xml:space="preserve">ěstské části Praha 7 a Profilu zadavatele dle zákona </w:t>
      </w:r>
      <w:r w:rsidR="00B617C9" w:rsidRPr="002E74F6">
        <w:rPr>
          <w:rFonts w:ascii="Arial" w:hAnsi="Arial" w:cs="Arial"/>
          <w:sz w:val="22"/>
          <w:szCs w:val="22"/>
        </w:rPr>
        <w:br/>
      </w:r>
      <w:r w:rsidRPr="002E74F6">
        <w:rPr>
          <w:rFonts w:ascii="Arial" w:hAnsi="Arial" w:cs="Arial"/>
          <w:sz w:val="22"/>
          <w:szCs w:val="22"/>
        </w:rPr>
        <w:t>č. 134/2016 Sb., o zadávání veřejných zakázek</w:t>
      </w:r>
      <w:r w:rsidR="006C61CC">
        <w:rPr>
          <w:rFonts w:ascii="Arial" w:hAnsi="Arial" w:cs="Arial"/>
          <w:sz w:val="22"/>
          <w:szCs w:val="22"/>
        </w:rPr>
        <w:t xml:space="preserve">, ve znění </w:t>
      </w:r>
      <w:r w:rsidR="009C54BC">
        <w:rPr>
          <w:rFonts w:ascii="Arial" w:hAnsi="Arial" w:cs="Arial"/>
          <w:sz w:val="22"/>
          <w:szCs w:val="22"/>
        </w:rPr>
        <w:t>pozdějších</w:t>
      </w:r>
      <w:r w:rsidR="00FD62D5">
        <w:rPr>
          <w:rFonts w:ascii="Arial" w:hAnsi="Arial" w:cs="Arial"/>
          <w:sz w:val="22"/>
          <w:szCs w:val="22"/>
        </w:rPr>
        <w:t xml:space="preserve"> </w:t>
      </w:r>
      <w:r w:rsidR="00456A4D">
        <w:rPr>
          <w:rFonts w:ascii="Arial" w:hAnsi="Arial" w:cs="Arial"/>
          <w:sz w:val="22"/>
          <w:szCs w:val="22"/>
        </w:rPr>
        <w:t>předpisů</w:t>
      </w:r>
      <w:r w:rsidR="009E0850">
        <w:rPr>
          <w:rFonts w:ascii="Arial" w:hAnsi="Arial" w:cs="Arial"/>
          <w:sz w:val="22"/>
          <w:szCs w:val="22"/>
        </w:rPr>
        <w:t>.</w:t>
      </w:r>
      <w:r w:rsidRPr="002E74F6">
        <w:rPr>
          <w:rFonts w:ascii="Arial" w:hAnsi="Arial" w:cs="Arial"/>
          <w:sz w:val="22"/>
          <w:szCs w:val="22"/>
        </w:rPr>
        <w:t xml:space="preserve"> </w:t>
      </w:r>
    </w:p>
    <w:p w14:paraId="5CA0F741" w14:textId="77777777" w:rsidR="009E0850" w:rsidRDefault="009E0850" w:rsidP="009E7F05">
      <w:pPr>
        <w:numPr>
          <w:ilvl w:val="1"/>
          <w:numId w:val="21"/>
        </w:numPr>
        <w:spacing w:after="240"/>
        <w:ind w:left="705" w:hanging="705"/>
        <w:jc w:val="both"/>
        <w:rPr>
          <w:rFonts w:ascii="Arial" w:hAnsi="Arial" w:cs="Arial"/>
          <w:sz w:val="22"/>
          <w:szCs w:val="22"/>
        </w:rPr>
      </w:pPr>
      <w:r w:rsidRPr="00F462BE">
        <w:rPr>
          <w:rFonts w:ascii="Arial" w:hAnsi="Arial" w:cs="Arial"/>
          <w:sz w:val="22"/>
          <w:szCs w:val="22"/>
        </w:rPr>
        <w:t>Smluvní strany  </w:t>
      </w:r>
      <w:r w:rsidR="00A077AF" w:rsidRPr="007A3FF7">
        <w:rPr>
          <w:rFonts w:ascii="Arial" w:hAnsi="Arial" w:cs="Arial"/>
          <w:sz w:val="22"/>
          <w:szCs w:val="22"/>
        </w:rPr>
        <w:t xml:space="preserve">souhlasí s uveřejněním této smlouvy a konstatují, že ve smlouvě nejsou informace, které nemohou být poskytnuty podle zákona č. 340/2015 Sb., o zvláštních podmínkách účinnosti některých smluv, uveřejňování těchto smluv </w:t>
      </w:r>
      <w:r w:rsidR="00A077AF">
        <w:rPr>
          <w:rFonts w:ascii="Arial" w:hAnsi="Arial" w:cs="Arial"/>
          <w:sz w:val="22"/>
          <w:szCs w:val="22"/>
        </w:rPr>
        <w:br/>
      </w:r>
      <w:r w:rsidR="00A077AF" w:rsidRPr="007A3FF7">
        <w:rPr>
          <w:rFonts w:ascii="Arial" w:hAnsi="Arial" w:cs="Arial"/>
          <w:sz w:val="22"/>
          <w:szCs w:val="22"/>
        </w:rPr>
        <w:t>a registru smluv  a zákona č. 106/1999 Sb., o svobodném přístupu k informacím.</w:t>
      </w:r>
    </w:p>
    <w:p w14:paraId="263A54C7" w14:textId="77777777" w:rsidR="00ED52D7" w:rsidRPr="00160A78" w:rsidRDefault="00ED0DB3" w:rsidP="009E7F05">
      <w:pPr>
        <w:numPr>
          <w:ilvl w:val="1"/>
          <w:numId w:val="21"/>
        </w:numPr>
        <w:ind w:left="705" w:hanging="705"/>
        <w:jc w:val="both"/>
        <w:rPr>
          <w:rFonts w:ascii="Arial" w:hAnsi="Arial" w:cs="Arial"/>
          <w:sz w:val="22"/>
          <w:szCs w:val="22"/>
        </w:rPr>
      </w:pPr>
      <w:r w:rsidRPr="007A3FF7">
        <w:rPr>
          <w:rFonts w:ascii="Arial" w:hAnsi="Arial" w:cs="Arial"/>
          <w:sz w:val="22"/>
          <w:szCs w:val="22"/>
        </w:rPr>
        <w:t>Přílohy</w:t>
      </w:r>
      <w:r w:rsidR="00E138AF">
        <w:rPr>
          <w:rFonts w:ascii="Arial" w:hAnsi="Arial" w:cs="Arial"/>
          <w:sz w:val="22"/>
          <w:szCs w:val="22"/>
        </w:rPr>
        <w:t xml:space="preserve"> </w:t>
      </w:r>
      <w:r w:rsidRPr="007A3FF7">
        <w:rPr>
          <w:rFonts w:ascii="Arial" w:hAnsi="Arial" w:cs="Arial"/>
          <w:sz w:val="22"/>
          <w:szCs w:val="22"/>
        </w:rPr>
        <w:t>smlouvy:</w:t>
      </w:r>
      <w:r w:rsidRPr="007A3FF7">
        <w:rPr>
          <w:rFonts w:ascii="Arial" w:hAnsi="Arial" w:cs="Arial"/>
          <w:sz w:val="22"/>
          <w:szCs w:val="22"/>
        </w:rPr>
        <w:tab/>
        <w:t xml:space="preserve">  </w:t>
      </w:r>
      <w:r w:rsidRPr="007A3FF7">
        <w:rPr>
          <w:rFonts w:ascii="Arial" w:hAnsi="Arial" w:cs="Arial"/>
          <w:sz w:val="22"/>
          <w:szCs w:val="22"/>
        </w:rPr>
        <w:tab/>
      </w:r>
    </w:p>
    <w:p w14:paraId="474CC26E" w14:textId="58B7EA74" w:rsidR="009255FA" w:rsidRPr="009255FA" w:rsidRDefault="00160A78" w:rsidP="006443A3">
      <w:pPr>
        <w:pStyle w:val="Zkladntextodsazen2"/>
        <w:rPr>
          <w:rFonts w:ascii="Arial" w:hAnsi="Arial" w:cs="Arial"/>
          <w:sz w:val="22"/>
          <w:szCs w:val="22"/>
        </w:rPr>
      </w:pPr>
      <w:r>
        <w:rPr>
          <w:rFonts w:ascii="Arial" w:hAnsi="Arial" w:cs="Arial"/>
          <w:sz w:val="22"/>
          <w:szCs w:val="22"/>
        </w:rPr>
        <w:t>č. 1</w:t>
      </w:r>
      <w:r w:rsidR="00ED52D7">
        <w:rPr>
          <w:rFonts w:ascii="Arial" w:hAnsi="Arial" w:cs="Arial"/>
          <w:sz w:val="22"/>
          <w:szCs w:val="22"/>
        </w:rPr>
        <w:t xml:space="preserve"> - </w:t>
      </w:r>
      <w:r w:rsidR="00ED52D7">
        <w:rPr>
          <w:rFonts w:ascii="Arial" w:hAnsi="Arial" w:cs="Arial"/>
          <w:sz w:val="22"/>
          <w:szCs w:val="22"/>
        </w:rPr>
        <w:tab/>
      </w:r>
      <w:r w:rsidR="00B63F18" w:rsidRPr="009255FA">
        <w:rPr>
          <w:rFonts w:ascii="Arial" w:hAnsi="Arial" w:cs="Arial"/>
          <w:sz w:val="22"/>
          <w:szCs w:val="22"/>
        </w:rPr>
        <w:t>N</w:t>
      </w:r>
      <w:r w:rsidR="006F5147" w:rsidRPr="009255FA">
        <w:rPr>
          <w:rFonts w:ascii="Arial" w:hAnsi="Arial" w:cs="Arial"/>
          <w:sz w:val="22"/>
          <w:szCs w:val="22"/>
        </w:rPr>
        <w:t xml:space="preserve">abídkový rozpočet – </w:t>
      </w:r>
      <w:r w:rsidR="00ED0DB3" w:rsidRPr="009255FA">
        <w:rPr>
          <w:rFonts w:ascii="Arial" w:hAnsi="Arial" w:cs="Arial"/>
          <w:sz w:val="22"/>
          <w:szCs w:val="22"/>
        </w:rPr>
        <w:t xml:space="preserve">soupis prací oceněný </w:t>
      </w:r>
      <w:r w:rsidR="00CD6FF9" w:rsidRPr="009255FA">
        <w:rPr>
          <w:rFonts w:ascii="Arial" w:hAnsi="Arial" w:cs="Arial"/>
          <w:sz w:val="22"/>
          <w:szCs w:val="22"/>
        </w:rPr>
        <w:t>Z</w:t>
      </w:r>
      <w:r w:rsidR="00ED0DB3" w:rsidRPr="009255FA">
        <w:rPr>
          <w:rFonts w:ascii="Arial" w:hAnsi="Arial" w:cs="Arial"/>
          <w:sz w:val="22"/>
          <w:szCs w:val="22"/>
        </w:rPr>
        <w:t>hotovitelem</w:t>
      </w:r>
      <w:r w:rsidR="009255FA" w:rsidRPr="009255FA">
        <w:rPr>
          <w:rFonts w:ascii="Arial" w:hAnsi="Arial" w:cs="Arial"/>
          <w:sz w:val="22"/>
          <w:szCs w:val="22"/>
        </w:rPr>
        <w:t xml:space="preserve"> </w:t>
      </w:r>
    </w:p>
    <w:p w14:paraId="0B91C091" w14:textId="5D1C34D4" w:rsidR="006F5147" w:rsidRPr="009255FA" w:rsidRDefault="00474576" w:rsidP="006F5147">
      <w:pPr>
        <w:pStyle w:val="Zkladntextodsazen2"/>
        <w:rPr>
          <w:rFonts w:ascii="Arial" w:hAnsi="Arial" w:cs="Arial"/>
          <w:sz w:val="22"/>
          <w:szCs w:val="22"/>
        </w:rPr>
      </w:pPr>
      <w:r w:rsidRPr="009255FA">
        <w:rPr>
          <w:rFonts w:ascii="Arial" w:hAnsi="Arial" w:cs="Arial"/>
          <w:sz w:val="22"/>
          <w:szCs w:val="22"/>
        </w:rPr>
        <w:t>č.</w:t>
      </w:r>
      <w:r w:rsidR="00F230ED" w:rsidRPr="009255FA">
        <w:rPr>
          <w:rFonts w:ascii="Arial" w:hAnsi="Arial" w:cs="Arial"/>
          <w:sz w:val="22"/>
          <w:szCs w:val="22"/>
        </w:rPr>
        <w:t xml:space="preserve"> </w:t>
      </w:r>
      <w:r w:rsidR="00160A78" w:rsidRPr="009255FA">
        <w:rPr>
          <w:rFonts w:ascii="Arial" w:hAnsi="Arial" w:cs="Arial"/>
          <w:sz w:val="22"/>
          <w:szCs w:val="22"/>
        </w:rPr>
        <w:t>2</w:t>
      </w:r>
      <w:r w:rsidR="00F230ED" w:rsidRPr="009255FA">
        <w:rPr>
          <w:rFonts w:ascii="Arial" w:hAnsi="Arial" w:cs="Arial"/>
          <w:sz w:val="22"/>
          <w:szCs w:val="22"/>
        </w:rPr>
        <w:t xml:space="preserve"> - </w:t>
      </w:r>
      <w:r w:rsidR="00F230ED" w:rsidRPr="009255FA">
        <w:rPr>
          <w:rFonts w:ascii="Arial" w:hAnsi="Arial" w:cs="Arial"/>
          <w:sz w:val="22"/>
          <w:szCs w:val="22"/>
        </w:rPr>
        <w:tab/>
      </w:r>
      <w:r w:rsidR="00B63F18" w:rsidRPr="009255FA">
        <w:rPr>
          <w:rFonts w:ascii="Arial" w:hAnsi="Arial" w:cs="Arial"/>
          <w:sz w:val="22"/>
          <w:szCs w:val="22"/>
        </w:rPr>
        <w:t>H</w:t>
      </w:r>
      <w:r w:rsidR="00F3736C" w:rsidRPr="009255FA">
        <w:rPr>
          <w:rFonts w:ascii="Arial" w:hAnsi="Arial" w:cs="Arial"/>
          <w:sz w:val="22"/>
          <w:szCs w:val="22"/>
        </w:rPr>
        <w:t>armonogram provádění díla</w:t>
      </w:r>
      <w:r w:rsidR="00207EE5">
        <w:rPr>
          <w:rFonts w:ascii="Arial" w:hAnsi="Arial" w:cs="Arial"/>
          <w:sz w:val="22"/>
          <w:szCs w:val="22"/>
        </w:rPr>
        <w:t xml:space="preserve"> – časový plán (ve dnech)</w:t>
      </w:r>
    </w:p>
    <w:p w14:paraId="71952E26" w14:textId="7ED7CCE2" w:rsidR="00ED0DB3" w:rsidRPr="009255FA" w:rsidRDefault="009C54BC" w:rsidP="00D8269C">
      <w:pPr>
        <w:pStyle w:val="Zkladntextodsazen2"/>
        <w:rPr>
          <w:rFonts w:ascii="Arial" w:hAnsi="Arial" w:cs="Arial"/>
          <w:sz w:val="22"/>
          <w:szCs w:val="22"/>
        </w:rPr>
      </w:pPr>
      <w:r w:rsidRPr="009255FA">
        <w:rPr>
          <w:rFonts w:ascii="Arial" w:hAnsi="Arial" w:cs="Arial"/>
          <w:sz w:val="22"/>
          <w:szCs w:val="22"/>
        </w:rPr>
        <w:t>č. 3 -</w:t>
      </w:r>
      <w:r w:rsidRPr="009255FA">
        <w:rPr>
          <w:rFonts w:ascii="Arial" w:hAnsi="Arial" w:cs="Arial"/>
          <w:sz w:val="22"/>
          <w:szCs w:val="22"/>
        </w:rPr>
        <w:tab/>
        <w:t>Projektová dokumentace (digit</w:t>
      </w:r>
      <w:r w:rsidR="00810A82" w:rsidRPr="009255FA">
        <w:rPr>
          <w:rFonts w:ascii="Arial" w:hAnsi="Arial" w:cs="Arial"/>
          <w:sz w:val="22"/>
          <w:szCs w:val="22"/>
        </w:rPr>
        <w:t>ální podoba PD na DVD/CD nosiči</w:t>
      </w:r>
      <w:r w:rsidR="009255FA" w:rsidRPr="009255FA">
        <w:rPr>
          <w:rFonts w:ascii="Arial" w:hAnsi="Arial" w:cs="Arial"/>
          <w:sz w:val="22"/>
          <w:szCs w:val="22"/>
        </w:rPr>
        <w:t>)</w:t>
      </w:r>
    </w:p>
    <w:p w14:paraId="702D3AAA" w14:textId="7701C466" w:rsidR="009255FA" w:rsidRPr="009255FA" w:rsidRDefault="009255FA" w:rsidP="006443A3">
      <w:pPr>
        <w:pStyle w:val="Zkladntextodsazen2"/>
        <w:rPr>
          <w:rFonts w:ascii="Arial" w:hAnsi="Arial" w:cs="Arial"/>
          <w:sz w:val="22"/>
          <w:szCs w:val="22"/>
        </w:rPr>
      </w:pPr>
    </w:p>
    <w:p w14:paraId="3D9D9853" w14:textId="77777777" w:rsidR="009C54BC" w:rsidRDefault="009C54BC" w:rsidP="007233C6">
      <w:pPr>
        <w:rPr>
          <w:rFonts w:ascii="Arial" w:hAnsi="Arial" w:cs="Arial"/>
          <w:sz w:val="22"/>
          <w:szCs w:val="22"/>
        </w:rPr>
      </w:pPr>
    </w:p>
    <w:p w14:paraId="61E96BD0" w14:textId="77777777" w:rsidR="009C54BC" w:rsidRPr="007A3FF7" w:rsidRDefault="009C54BC" w:rsidP="007233C6">
      <w:pPr>
        <w:rPr>
          <w:rFonts w:ascii="Arial" w:hAnsi="Arial" w:cs="Arial"/>
          <w:sz w:val="22"/>
          <w:szCs w:val="22"/>
        </w:rPr>
      </w:pPr>
    </w:p>
    <w:p w14:paraId="52D9E53A" w14:textId="04804A1E" w:rsidR="007233C6" w:rsidRPr="007A3FF7" w:rsidRDefault="007233C6" w:rsidP="007233C6">
      <w:pPr>
        <w:rPr>
          <w:rFonts w:ascii="Arial" w:hAnsi="Arial" w:cs="Arial"/>
          <w:sz w:val="22"/>
          <w:szCs w:val="22"/>
        </w:rPr>
      </w:pPr>
      <w:r w:rsidRPr="007A3FF7">
        <w:rPr>
          <w:rFonts w:ascii="Arial" w:hAnsi="Arial" w:cs="Arial"/>
          <w:sz w:val="22"/>
          <w:szCs w:val="22"/>
        </w:rPr>
        <w:t>V Praze dne</w:t>
      </w:r>
      <w:r w:rsidR="00355341">
        <w:rPr>
          <w:rFonts w:ascii="Arial" w:hAnsi="Arial" w:cs="Arial"/>
          <w:sz w:val="22"/>
          <w:szCs w:val="22"/>
        </w:rPr>
        <w:t xml:space="preserve"> </w:t>
      </w:r>
      <w:r w:rsidR="00940A58">
        <w:rPr>
          <w:rFonts w:ascii="Arial" w:hAnsi="Arial" w:cs="Arial"/>
          <w:sz w:val="22"/>
          <w:szCs w:val="22"/>
        </w:rPr>
        <w:t xml:space="preserve">24. 5. </w:t>
      </w:r>
      <w:r w:rsidR="00355341">
        <w:rPr>
          <w:rFonts w:ascii="Arial" w:hAnsi="Arial" w:cs="Arial"/>
          <w:sz w:val="22"/>
          <w:szCs w:val="22"/>
        </w:rPr>
        <w:t>2021</w:t>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C84F09">
        <w:rPr>
          <w:rFonts w:ascii="Arial" w:hAnsi="Arial" w:cs="Arial"/>
          <w:sz w:val="22"/>
          <w:szCs w:val="22"/>
        </w:rPr>
        <w:t>V </w:t>
      </w:r>
      <w:r w:rsidR="002566BF">
        <w:rPr>
          <w:rFonts w:ascii="Arial" w:hAnsi="Arial" w:cs="Arial"/>
          <w:sz w:val="22"/>
          <w:szCs w:val="22"/>
        </w:rPr>
        <w:t>Praze</w:t>
      </w:r>
      <w:r w:rsidR="009A6775">
        <w:rPr>
          <w:rFonts w:ascii="Arial" w:hAnsi="Arial" w:cs="Arial"/>
          <w:sz w:val="22"/>
          <w:szCs w:val="22"/>
        </w:rPr>
        <w:t xml:space="preserve"> </w:t>
      </w:r>
      <w:r w:rsidRPr="007A3FF7">
        <w:rPr>
          <w:rFonts w:ascii="Arial" w:hAnsi="Arial" w:cs="Arial"/>
          <w:sz w:val="22"/>
          <w:szCs w:val="22"/>
        </w:rPr>
        <w:t xml:space="preserve">dne </w:t>
      </w:r>
      <w:r w:rsidR="00940A58">
        <w:rPr>
          <w:rFonts w:ascii="Arial" w:hAnsi="Arial" w:cs="Arial"/>
          <w:sz w:val="22"/>
          <w:szCs w:val="22"/>
        </w:rPr>
        <w:t>24. 5.</w:t>
      </w:r>
      <w:r w:rsidR="009255FA">
        <w:rPr>
          <w:rFonts w:ascii="Arial" w:hAnsi="Arial" w:cs="Arial"/>
          <w:sz w:val="22"/>
          <w:szCs w:val="22"/>
        </w:rPr>
        <w:t xml:space="preserve">  202</w:t>
      </w:r>
      <w:r w:rsidR="00355341">
        <w:rPr>
          <w:rFonts w:ascii="Arial" w:hAnsi="Arial" w:cs="Arial"/>
          <w:sz w:val="22"/>
          <w:szCs w:val="22"/>
        </w:rPr>
        <w:t>1</w:t>
      </w:r>
    </w:p>
    <w:p w14:paraId="680B9BD7" w14:textId="77777777" w:rsidR="00152400" w:rsidRDefault="00152400" w:rsidP="007233C6">
      <w:pPr>
        <w:rPr>
          <w:rFonts w:ascii="Arial" w:hAnsi="Arial" w:cs="Arial"/>
          <w:sz w:val="22"/>
          <w:szCs w:val="22"/>
        </w:rPr>
      </w:pPr>
    </w:p>
    <w:p w14:paraId="206678D9" w14:textId="77777777" w:rsidR="007233C6" w:rsidRPr="007A3FF7" w:rsidRDefault="00456A4D" w:rsidP="007233C6">
      <w:pPr>
        <w:rPr>
          <w:rFonts w:ascii="Arial" w:hAnsi="Arial" w:cs="Arial"/>
          <w:sz w:val="22"/>
          <w:szCs w:val="22"/>
        </w:rPr>
      </w:pPr>
      <w:r>
        <w:rPr>
          <w:rFonts w:ascii="Arial" w:hAnsi="Arial" w:cs="Arial"/>
          <w:sz w:val="22"/>
          <w:szCs w:val="22"/>
        </w:rPr>
        <w:t>O</w:t>
      </w:r>
      <w:r w:rsidR="007233C6" w:rsidRPr="007A3FF7">
        <w:rPr>
          <w:rFonts w:ascii="Arial" w:hAnsi="Arial" w:cs="Arial"/>
          <w:sz w:val="22"/>
          <w:szCs w:val="22"/>
        </w:rPr>
        <w:t>bjednatel</w:t>
      </w:r>
      <w:r w:rsidR="007233C6" w:rsidRPr="007A3FF7">
        <w:rPr>
          <w:rFonts w:ascii="Arial" w:hAnsi="Arial" w:cs="Arial"/>
          <w:sz w:val="22"/>
          <w:szCs w:val="22"/>
        </w:rPr>
        <w:tab/>
      </w:r>
      <w:r w:rsidR="007233C6" w:rsidRPr="007A3FF7">
        <w:rPr>
          <w:rFonts w:ascii="Arial" w:hAnsi="Arial" w:cs="Arial"/>
          <w:sz w:val="22"/>
          <w:szCs w:val="22"/>
        </w:rPr>
        <w:tab/>
      </w:r>
      <w:r w:rsidR="007233C6" w:rsidRPr="007A3FF7">
        <w:rPr>
          <w:rFonts w:ascii="Arial" w:hAnsi="Arial" w:cs="Arial"/>
          <w:sz w:val="22"/>
          <w:szCs w:val="22"/>
        </w:rPr>
        <w:tab/>
      </w:r>
      <w:r w:rsidR="007233C6" w:rsidRPr="007A3FF7">
        <w:rPr>
          <w:rFonts w:ascii="Arial" w:hAnsi="Arial" w:cs="Arial"/>
          <w:sz w:val="22"/>
          <w:szCs w:val="22"/>
        </w:rPr>
        <w:tab/>
      </w:r>
      <w:r w:rsidR="007233C6" w:rsidRPr="007A3FF7">
        <w:rPr>
          <w:rFonts w:ascii="Arial" w:hAnsi="Arial" w:cs="Arial"/>
          <w:sz w:val="22"/>
          <w:szCs w:val="22"/>
        </w:rPr>
        <w:tab/>
      </w:r>
      <w:r w:rsidR="007233C6" w:rsidRPr="007A3FF7">
        <w:rPr>
          <w:rFonts w:ascii="Arial" w:hAnsi="Arial" w:cs="Arial"/>
          <w:sz w:val="22"/>
          <w:szCs w:val="22"/>
        </w:rPr>
        <w:tab/>
      </w:r>
      <w:r w:rsidR="007233C6" w:rsidRPr="007A3FF7">
        <w:rPr>
          <w:rFonts w:ascii="Arial" w:hAnsi="Arial" w:cs="Arial"/>
          <w:sz w:val="22"/>
          <w:szCs w:val="22"/>
        </w:rPr>
        <w:tab/>
      </w:r>
      <w:r>
        <w:rPr>
          <w:rFonts w:ascii="Arial" w:hAnsi="Arial" w:cs="Arial"/>
          <w:sz w:val="22"/>
          <w:szCs w:val="22"/>
        </w:rPr>
        <w:t>Z</w:t>
      </w:r>
      <w:r w:rsidR="007233C6" w:rsidRPr="007A3FF7">
        <w:rPr>
          <w:rFonts w:ascii="Arial" w:hAnsi="Arial" w:cs="Arial"/>
          <w:sz w:val="22"/>
          <w:szCs w:val="22"/>
        </w:rPr>
        <w:t>hotovitel</w:t>
      </w:r>
    </w:p>
    <w:p w14:paraId="1636EC55" w14:textId="77777777" w:rsidR="007233C6" w:rsidRDefault="007233C6" w:rsidP="007233C6">
      <w:pPr>
        <w:rPr>
          <w:rFonts w:ascii="Arial" w:hAnsi="Arial" w:cs="Arial"/>
          <w:sz w:val="22"/>
          <w:szCs w:val="22"/>
        </w:rPr>
      </w:pPr>
    </w:p>
    <w:p w14:paraId="193ECC33" w14:textId="77777777" w:rsidR="009C1A2A" w:rsidRDefault="009C1A2A" w:rsidP="007233C6">
      <w:pPr>
        <w:rPr>
          <w:rFonts w:ascii="Arial" w:hAnsi="Arial" w:cs="Arial"/>
          <w:sz w:val="22"/>
          <w:szCs w:val="22"/>
        </w:rPr>
      </w:pPr>
    </w:p>
    <w:p w14:paraId="192C9127" w14:textId="77777777" w:rsidR="007233C6" w:rsidRDefault="007233C6" w:rsidP="007233C6">
      <w:pPr>
        <w:rPr>
          <w:rFonts w:ascii="Arial" w:hAnsi="Arial" w:cs="Arial"/>
          <w:sz w:val="22"/>
          <w:szCs w:val="22"/>
        </w:rPr>
      </w:pPr>
    </w:p>
    <w:p w14:paraId="0612D815" w14:textId="77777777" w:rsidR="001C66DB" w:rsidRPr="007A3FF7" w:rsidRDefault="001C66DB" w:rsidP="007233C6">
      <w:pPr>
        <w:rPr>
          <w:rFonts w:ascii="Arial" w:hAnsi="Arial" w:cs="Arial"/>
          <w:sz w:val="22"/>
          <w:szCs w:val="22"/>
        </w:rPr>
      </w:pPr>
    </w:p>
    <w:p w14:paraId="5DC949BA" w14:textId="77777777" w:rsidR="00F230ED" w:rsidRPr="00115813" w:rsidRDefault="00F230ED" w:rsidP="00F230ED">
      <w:pPr>
        <w:tabs>
          <w:tab w:val="left" w:pos="0"/>
        </w:tabs>
        <w:rPr>
          <w:rFonts w:ascii="Arial" w:hAnsi="Arial" w:cs="Arial"/>
          <w:bCs/>
          <w:sz w:val="22"/>
          <w:szCs w:val="22"/>
        </w:rPr>
      </w:pPr>
      <w:r w:rsidRPr="00115813">
        <w:rPr>
          <w:rFonts w:ascii="Arial" w:hAnsi="Arial" w:cs="Arial"/>
          <w:bCs/>
          <w:sz w:val="22"/>
          <w:szCs w:val="22"/>
        </w:rPr>
        <w:t>…………………………..</w:t>
      </w:r>
      <w:r w:rsidRPr="00115813">
        <w:rPr>
          <w:rFonts w:ascii="Arial" w:hAnsi="Arial" w:cs="Arial"/>
          <w:bCs/>
          <w:sz w:val="22"/>
          <w:szCs w:val="22"/>
        </w:rPr>
        <w:tab/>
      </w:r>
      <w:r w:rsidRPr="00115813">
        <w:rPr>
          <w:rFonts w:ascii="Arial" w:hAnsi="Arial" w:cs="Arial"/>
          <w:bCs/>
          <w:sz w:val="22"/>
          <w:szCs w:val="22"/>
        </w:rPr>
        <w:tab/>
      </w:r>
      <w:r w:rsidRPr="00115813">
        <w:rPr>
          <w:rFonts w:ascii="Arial" w:hAnsi="Arial" w:cs="Arial"/>
          <w:bCs/>
          <w:sz w:val="22"/>
          <w:szCs w:val="22"/>
        </w:rPr>
        <w:tab/>
        <w:t xml:space="preserve">         </w:t>
      </w:r>
      <w:r w:rsidRPr="00115813">
        <w:rPr>
          <w:rFonts w:ascii="Arial" w:hAnsi="Arial" w:cs="Arial"/>
          <w:bCs/>
          <w:sz w:val="22"/>
          <w:szCs w:val="22"/>
        </w:rPr>
        <w:tab/>
      </w:r>
      <w:r w:rsidRPr="00115813">
        <w:rPr>
          <w:rFonts w:ascii="Arial" w:hAnsi="Arial" w:cs="Arial"/>
          <w:bCs/>
          <w:sz w:val="22"/>
          <w:szCs w:val="22"/>
        </w:rPr>
        <w:tab/>
        <w:t>….…..……………………</w:t>
      </w:r>
    </w:p>
    <w:p w14:paraId="0E1E4621" w14:textId="4EF15E4B" w:rsidR="00E71F7F" w:rsidRPr="00115813" w:rsidRDefault="00B71D21" w:rsidP="00F3736C">
      <w:pPr>
        <w:tabs>
          <w:tab w:val="left" w:pos="0"/>
        </w:tabs>
        <w:rPr>
          <w:rFonts w:ascii="Arial" w:hAnsi="Arial" w:cs="Arial"/>
          <w:sz w:val="22"/>
          <w:szCs w:val="22"/>
        </w:rPr>
      </w:pPr>
      <w:r w:rsidRPr="00115813">
        <w:rPr>
          <w:rFonts w:ascii="Arial" w:hAnsi="Arial" w:cs="Arial"/>
          <w:b/>
          <w:sz w:val="22"/>
          <w:szCs w:val="22"/>
        </w:rPr>
        <w:t>M</w:t>
      </w:r>
      <w:r w:rsidR="009A6775" w:rsidRPr="00115813">
        <w:rPr>
          <w:rFonts w:ascii="Arial" w:hAnsi="Arial" w:cs="Arial"/>
          <w:b/>
          <w:sz w:val="22"/>
          <w:szCs w:val="22"/>
        </w:rPr>
        <w:t>ěstská část Praha 7</w:t>
      </w:r>
      <w:r w:rsidR="009A6775" w:rsidRPr="00115813">
        <w:rPr>
          <w:rFonts w:ascii="Arial" w:hAnsi="Arial" w:cs="Arial"/>
          <w:b/>
          <w:sz w:val="22"/>
          <w:szCs w:val="22"/>
        </w:rPr>
        <w:tab/>
      </w:r>
      <w:r w:rsidR="009A6775" w:rsidRPr="00115813">
        <w:rPr>
          <w:rFonts w:ascii="Arial" w:hAnsi="Arial" w:cs="Arial"/>
          <w:b/>
          <w:sz w:val="22"/>
          <w:szCs w:val="22"/>
        </w:rPr>
        <w:tab/>
      </w:r>
      <w:r w:rsidR="009A6775" w:rsidRPr="00115813">
        <w:rPr>
          <w:rFonts w:ascii="Arial" w:hAnsi="Arial" w:cs="Arial"/>
          <w:b/>
          <w:sz w:val="22"/>
          <w:szCs w:val="22"/>
        </w:rPr>
        <w:tab/>
        <w:t xml:space="preserve">   </w:t>
      </w:r>
      <w:r w:rsidR="009A6775" w:rsidRPr="00115813">
        <w:rPr>
          <w:rFonts w:ascii="Arial" w:hAnsi="Arial" w:cs="Arial"/>
          <w:b/>
          <w:sz w:val="22"/>
          <w:szCs w:val="22"/>
        </w:rPr>
        <w:tab/>
      </w:r>
      <w:r w:rsidR="009A6775" w:rsidRPr="00115813">
        <w:rPr>
          <w:rFonts w:ascii="Arial" w:hAnsi="Arial" w:cs="Arial"/>
          <w:b/>
          <w:sz w:val="22"/>
          <w:szCs w:val="22"/>
        </w:rPr>
        <w:tab/>
      </w:r>
      <w:r w:rsidR="00C16494" w:rsidRPr="00C16494">
        <w:rPr>
          <w:rFonts w:ascii="Arial" w:hAnsi="Arial" w:cs="Arial"/>
          <w:b/>
          <w:sz w:val="22"/>
          <w:szCs w:val="22"/>
        </w:rPr>
        <w:t>Jílek Stavby s.r.o.</w:t>
      </w:r>
    </w:p>
    <w:p w14:paraId="3A75267F" w14:textId="4AD94A0D" w:rsidR="00F230ED" w:rsidRPr="00C16494" w:rsidRDefault="009255FA" w:rsidP="00F3736C">
      <w:pPr>
        <w:tabs>
          <w:tab w:val="left" w:pos="0"/>
        </w:tabs>
        <w:rPr>
          <w:rFonts w:ascii="Arial" w:hAnsi="Arial" w:cs="Arial"/>
          <w:sz w:val="22"/>
          <w:szCs w:val="22"/>
        </w:rPr>
      </w:pPr>
      <w:r>
        <w:rPr>
          <w:rFonts w:ascii="Arial" w:hAnsi="Arial" w:cs="Arial"/>
          <w:sz w:val="22"/>
          <w:szCs w:val="22"/>
        </w:rPr>
        <w:t>Ing. Kamil Vavřinec Mareš, Ph.D.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16494" w:rsidRPr="00C16494">
        <w:rPr>
          <w:rFonts w:ascii="Arial" w:hAnsi="Arial" w:cs="Arial"/>
          <w:sz w:val="22"/>
          <w:szCs w:val="22"/>
        </w:rPr>
        <w:t>Martin Jílek</w:t>
      </w:r>
    </w:p>
    <w:p w14:paraId="3B52AD0E" w14:textId="0CFAB216" w:rsidR="00AD0D5B" w:rsidRPr="00115813" w:rsidRDefault="009255FA" w:rsidP="00AD0D5B">
      <w:pPr>
        <w:pStyle w:val="Import40"/>
        <w:tabs>
          <w:tab w:val="clear" w:pos="360"/>
          <w:tab w:val="clear" w:pos="4248"/>
          <w:tab w:val="clear" w:pos="5976"/>
          <w:tab w:val="left" w:pos="720"/>
        </w:tabs>
        <w:rPr>
          <w:rFonts w:ascii="Arial" w:hAnsi="Arial" w:cs="Arial"/>
          <w:sz w:val="22"/>
          <w:szCs w:val="22"/>
          <w:lang w:val="cs-CZ"/>
        </w:rPr>
      </w:pPr>
      <w:r>
        <w:rPr>
          <w:rFonts w:ascii="Arial" w:hAnsi="Arial" w:cs="Arial"/>
          <w:sz w:val="22"/>
          <w:szCs w:val="22"/>
          <w:lang w:val="cs-CZ"/>
        </w:rPr>
        <w:t>místo</w:t>
      </w:r>
      <w:r w:rsidR="009A6775" w:rsidRPr="00115813">
        <w:rPr>
          <w:rFonts w:ascii="Arial" w:hAnsi="Arial" w:cs="Arial"/>
          <w:sz w:val="22"/>
          <w:szCs w:val="22"/>
          <w:lang w:val="cs-CZ"/>
        </w:rPr>
        <w:t>s</w:t>
      </w:r>
      <w:r w:rsidR="00AD0D5B" w:rsidRPr="00115813">
        <w:rPr>
          <w:rFonts w:ascii="Arial" w:hAnsi="Arial" w:cs="Arial"/>
          <w:sz w:val="22"/>
          <w:szCs w:val="22"/>
          <w:lang w:val="cs-CZ"/>
        </w:rPr>
        <w:t>tarosta</w:t>
      </w:r>
      <w:r w:rsidR="009A6775" w:rsidRPr="00115813">
        <w:rPr>
          <w:rFonts w:ascii="Arial" w:hAnsi="Arial" w:cs="Arial"/>
          <w:sz w:val="22"/>
          <w:szCs w:val="22"/>
          <w:lang w:val="cs-CZ"/>
        </w:rPr>
        <w:tab/>
      </w:r>
      <w:r w:rsidR="009A6775" w:rsidRPr="00115813">
        <w:rPr>
          <w:rFonts w:ascii="Arial" w:hAnsi="Arial" w:cs="Arial"/>
          <w:sz w:val="22"/>
          <w:szCs w:val="22"/>
          <w:lang w:val="cs-CZ"/>
        </w:rPr>
        <w:tab/>
      </w:r>
      <w:r w:rsidR="009A6775" w:rsidRPr="00115813">
        <w:rPr>
          <w:rFonts w:ascii="Arial" w:hAnsi="Arial" w:cs="Arial"/>
          <w:sz w:val="22"/>
          <w:szCs w:val="22"/>
          <w:lang w:val="cs-CZ"/>
        </w:rPr>
        <w:tab/>
      </w:r>
      <w:r w:rsidR="009A6775" w:rsidRPr="00115813">
        <w:rPr>
          <w:rFonts w:ascii="Arial" w:hAnsi="Arial" w:cs="Arial"/>
          <w:sz w:val="22"/>
          <w:szCs w:val="22"/>
          <w:lang w:val="cs-CZ"/>
        </w:rPr>
        <w:tab/>
      </w:r>
      <w:r w:rsidR="009A6775" w:rsidRPr="00115813">
        <w:rPr>
          <w:rFonts w:ascii="Arial" w:hAnsi="Arial" w:cs="Arial"/>
          <w:sz w:val="22"/>
          <w:szCs w:val="22"/>
          <w:lang w:val="cs-CZ"/>
        </w:rPr>
        <w:tab/>
      </w:r>
      <w:r w:rsidR="009A6775" w:rsidRPr="00115813">
        <w:rPr>
          <w:rFonts w:ascii="Arial" w:hAnsi="Arial" w:cs="Arial"/>
          <w:sz w:val="22"/>
          <w:szCs w:val="22"/>
          <w:lang w:val="cs-CZ"/>
        </w:rPr>
        <w:tab/>
      </w:r>
      <w:r w:rsidR="009A6775" w:rsidRPr="00115813">
        <w:rPr>
          <w:rFonts w:ascii="Arial" w:hAnsi="Arial" w:cs="Arial"/>
          <w:sz w:val="22"/>
          <w:szCs w:val="22"/>
          <w:lang w:val="cs-CZ"/>
        </w:rPr>
        <w:tab/>
      </w:r>
      <w:r w:rsidR="00C16494">
        <w:rPr>
          <w:rFonts w:ascii="Arial" w:hAnsi="Arial" w:cs="Arial"/>
          <w:sz w:val="22"/>
          <w:szCs w:val="22"/>
          <w:lang w:val="cs-CZ"/>
        </w:rPr>
        <w:t>jednatel společnosti</w:t>
      </w:r>
    </w:p>
    <w:p w14:paraId="6DC5C089" w14:textId="784CFD66" w:rsidR="00F230ED" w:rsidRDefault="00F230ED" w:rsidP="00AD0D5B">
      <w:pPr>
        <w:tabs>
          <w:tab w:val="left" w:pos="284"/>
        </w:tabs>
        <w:rPr>
          <w:rFonts w:ascii="Arial" w:hAnsi="Arial" w:cs="Arial"/>
          <w:sz w:val="22"/>
          <w:szCs w:val="22"/>
        </w:rPr>
      </w:pPr>
    </w:p>
    <w:p w14:paraId="3CA22585" w14:textId="3FA9407C" w:rsidR="00611167" w:rsidRDefault="00611167" w:rsidP="00AD0D5B">
      <w:pPr>
        <w:tabs>
          <w:tab w:val="left" w:pos="284"/>
        </w:tabs>
        <w:rPr>
          <w:rFonts w:ascii="Arial" w:hAnsi="Arial" w:cs="Arial"/>
          <w:sz w:val="22"/>
          <w:szCs w:val="22"/>
        </w:rPr>
      </w:pPr>
    </w:p>
    <w:p w14:paraId="5B1BB3FB" w14:textId="560A1C8B" w:rsidR="00611167" w:rsidRDefault="00611167" w:rsidP="00AD0D5B">
      <w:pPr>
        <w:tabs>
          <w:tab w:val="left" w:pos="284"/>
        </w:tabs>
        <w:rPr>
          <w:rFonts w:ascii="Arial" w:hAnsi="Arial" w:cs="Arial"/>
          <w:sz w:val="22"/>
          <w:szCs w:val="22"/>
        </w:rPr>
      </w:pPr>
    </w:p>
    <w:p w14:paraId="5CF5D6D0" w14:textId="7D24A6A0" w:rsidR="00611167" w:rsidRDefault="00611167" w:rsidP="00AD0D5B">
      <w:pPr>
        <w:tabs>
          <w:tab w:val="left" w:pos="284"/>
        </w:tabs>
        <w:rPr>
          <w:rFonts w:ascii="Arial" w:hAnsi="Arial" w:cs="Arial"/>
          <w:sz w:val="22"/>
          <w:szCs w:val="22"/>
        </w:rPr>
      </w:pPr>
    </w:p>
    <w:p w14:paraId="02193440" w14:textId="7E89FFD9" w:rsidR="00611167" w:rsidRDefault="00611167" w:rsidP="00AD0D5B">
      <w:pPr>
        <w:tabs>
          <w:tab w:val="left" w:pos="284"/>
        </w:tabs>
        <w:rPr>
          <w:rFonts w:ascii="Arial" w:hAnsi="Arial" w:cs="Arial"/>
          <w:sz w:val="22"/>
          <w:szCs w:val="22"/>
        </w:rPr>
      </w:pPr>
    </w:p>
    <w:p w14:paraId="0F291AA0" w14:textId="10366DF8" w:rsidR="00611167" w:rsidRDefault="00611167" w:rsidP="00AD0D5B">
      <w:pPr>
        <w:tabs>
          <w:tab w:val="left" w:pos="284"/>
        </w:tabs>
        <w:rPr>
          <w:rFonts w:ascii="Arial" w:hAnsi="Arial" w:cs="Arial"/>
          <w:sz w:val="22"/>
          <w:szCs w:val="22"/>
        </w:rPr>
      </w:pPr>
    </w:p>
    <w:p w14:paraId="13257AEB" w14:textId="77777777" w:rsidR="00611167" w:rsidRPr="00115813" w:rsidRDefault="00611167" w:rsidP="00AD0D5B">
      <w:pPr>
        <w:tabs>
          <w:tab w:val="left" w:pos="284"/>
        </w:tabs>
        <w:rPr>
          <w:rFonts w:ascii="Arial" w:hAnsi="Arial" w:cs="Arial"/>
          <w:sz w:val="22"/>
          <w:szCs w:val="22"/>
        </w:rPr>
      </w:pPr>
    </w:p>
    <w:sectPr w:rsidR="00611167" w:rsidRPr="00115813" w:rsidSect="00514DF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76357" w14:textId="77777777" w:rsidR="007C2251" w:rsidRDefault="007C2251">
      <w:r>
        <w:separator/>
      </w:r>
    </w:p>
  </w:endnote>
  <w:endnote w:type="continuationSeparator" w:id="0">
    <w:p w14:paraId="2DD91705" w14:textId="77777777" w:rsidR="007C2251" w:rsidRDefault="007C2251">
      <w:r>
        <w:continuationSeparator/>
      </w:r>
    </w:p>
  </w:endnote>
  <w:endnote w:type="continuationNotice" w:id="1">
    <w:p w14:paraId="5E079312" w14:textId="77777777" w:rsidR="007C2251" w:rsidRDefault="007C22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altName w:val="Arial"/>
    <w:charset w:val="00"/>
    <w:family w:val="swiss"/>
    <w:pitch w:val="variable"/>
    <w:sig w:usb0="00000003" w:usb1="00000000" w:usb2="00000000" w:usb3="00000000" w:csb0="00000001" w:csb1="00000000"/>
  </w:font>
  <w:font w:name="Arial-BoldMT">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AED02" w14:textId="2006E1DD" w:rsidR="008D56A6" w:rsidRDefault="008D56A6">
    <w:pPr>
      <w:pStyle w:val="Zpat"/>
      <w:jc w:val="center"/>
      <w:rPr>
        <w:sz w:val="16"/>
        <w:szCs w:val="16"/>
      </w:rPr>
    </w:pPr>
    <w:r w:rsidRPr="00D9728D">
      <w:rPr>
        <w:rStyle w:val="slostrnky"/>
        <w:sz w:val="16"/>
        <w:szCs w:val="16"/>
      </w:rPr>
      <w:t xml:space="preserve">Strana </w:t>
    </w:r>
    <w:r w:rsidRPr="00D9728D">
      <w:rPr>
        <w:rStyle w:val="slostrnky"/>
        <w:sz w:val="16"/>
        <w:szCs w:val="16"/>
      </w:rPr>
      <w:fldChar w:fldCharType="begin"/>
    </w:r>
    <w:r w:rsidRPr="00D9728D">
      <w:rPr>
        <w:rStyle w:val="slostrnky"/>
        <w:sz w:val="16"/>
        <w:szCs w:val="16"/>
      </w:rPr>
      <w:instrText xml:space="preserve"> PAGE </w:instrText>
    </w:r>
    <w:r w:rsidRPr="00D9728D">
      <w:rPr>
        <w:rStyle w:val="slostrnky"/>
        <w:sz w:val="16"/>
        <w:szCs w:val="16"/>
      </w:rPr>
      <w:fldChar w:fldCharType="separate"/>
    </w:r>
    <w:r w:rsidR="00DA23CF">
      <w:rPr>
        <w:rStyle w:val="slostrnky"/>
        <w:noProof/>
        <w:sz w:val="16"/>
        <w:szCs w:val="16"/>
      </w:rPr>
      <w:t>2</w:t>
    </w:r>
    <w:r w:rsidRPr="00D9728D">
      <w:rPr>
        <w:rStyle w:val="slostrnky"/>
        <w:sz w:val="16"/>
        <w:szCs w:val="16"/>
      </w:rPr>
      <w:fldChar w:fldCharType="end"/>
    </w:r>
    <w:r w:rsidRPr="00D9728D">
      <w:rPr>
        <w:rStyle w:val="slostrnky"/>
        <w:sz w:val="16"/>
        <w:szCs w:val="16"/>
      </w:rPr>
      <w:t xml:space="preserve"> (celkem </w:t>
    </w:r>
    <w:r w:rsidRPr="00D9728D">
      <w:rPr>
        <w:rStyle w:val="slostrnky"/>
        <w:sz w:val="16"/>
        <w:szCs w:val="16"/>
      </w:rPr>
      <w:fldChar w:fldCharType="begin"/>
    </w:r>
    <w:r w:rsidRPr="00D9728D">
      <w:rPr>
        <w:rStyle w:val="slostrnky"/>
        <w:sz w:val="16"/>
        <w:szCs w:val="16"/>
      </w:rPr>
      <w:instrText xml:space="preserve"> NUMPAGES </w:instrText>
    </w:r>
    <w:r w:rsidRPr="00D9728D">
      <w:rPr>
        <w:rStyle w:val="slostrnky"/>
        <w:sz w:val="16"/>
        <w:szCs w:val="16"/>
      </w:rPr>
      <w:fldChar w:fldCharType="separate"/>
    </w:r>
    <w:r w:rsidR="00DA23CF">
      <w:rPr>
        <w:rStyle w:val="slostrnky"/>
        <w:noProof/>
        <w:sz w:val="16"/>
        <w:szCs w:val="16"/>
      </w:rPr>
      <w:t>17</w:t>
    </w:r>
    <w:r w:rsidRPr="00D9728D">
      <w:rPr>
        <w:rStyle w:val="slostrnky"/>
        <w:sz w:val="16"/>
        <w:szCs w:val="16"/>
      </w:rPr>
      <w:fldChar w:fldCharType="end"/>
    </w:r>
    <w:r w:rsidRPr="00D9728D">
      <w:rPr>
        <w:rStyle w:val="slostrnky"/>
        <w:sz w:val="16"/>
        <w:szCs w:val="16"/>
      </w:rPr>
      <w:t>)</w:t>
    </w:r>
    <w:r>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94CA9" w14:textId="77777777" w:rsidR="007C2251" w:rsidRDefault="007C2251">
      <w:r>
        <w:separator/>
      </w:r>
    </w:p>
  </w:footnote>
  <w:footnote w:type="continuationSeparator" w:id="0">
    <w:p w14:paraId="27B0A4C4" w14:textId="77777777" w:rsidR="007C2251" w:rsidRDefault="007C2251">
      <w:r>
        <w:continuationSeparator/>
      </w:r>
    </w:p>
  </w:footnote>
  <w:footnote w:type="continuationNotice" w:id="1">
    <w:p w14:paraId="29E2903A" w14:textId="77777777" w:rsidR="007C2251" w:rsidRDefault="007C22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376C7" w14:textId="77777777" w:rsidR="008D56A6" w:rsidRPr="00B16674" w:rsidRDefault="008D56A6" w:rsidP="00E268AF">
    <w:pPr>
      <w:pStyle w:val="Zhlav"/>
      <w:rPr>
        <w:rFonts w:ascii="Arial Narrow" w:hAnsi="Arial Narrow"/>
        <w:sz w:val="18"/>
        <w:szCs w:val="18"/>
      </w:rPr>
    </w:pPr>
  </w:p>
  <w:p w14:paraId="28D08EA1" w14:textId="77777777" w:rsidR="008D56A6" w:rsidRPr="00E268AF" w:rsidRDefault="008D56A6" w:rsidP="00E268A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06908"/>
    <w:multiLevelType w:val="hybridMultilevel"/>
    <w:tmpl w:val="700E32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9003EF"/>
    <w:multiLevelType w:val="multilevel"/>
    <w:tmpl w:val="0C6A9D20"/>
    <w:lvl w:ilvl="0">
      <w:start w:val="10"/>
      <w:numFmt w:val="decimal"/>
      <w:lvlText w:val="%1"/>
      <w:lvlJc w:val="left"/>
      <w:pPr>
        <w:ind w:left="420" w:hanging="420"/>
      </w:pPr>
      <w:rPr>
        <w:rFonts w:hint="default"/>
      </w:rPr>
    </w:lvl>
    <w:lvl w:ilvl="1">
      <w:start w:val="9"/>
      <w:numFmt w:val="decimal"/>
      <w:lvlText w:val="%1.%2"/>
      <w:lvlJc w:val="left"/>
      <w:pPr>
        <w:ind w:left="418" w:hanging="4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2" w15:restartNumberingAfterBreak="0">
    <w:nsid w:val="06993ADE"/>
    <w:multiLevelType w:val="hybridMultilevel"/>
    <w:tmpl w:val="ECBCA2F0"/>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7F9003E"/>
    <w:multiLevelType w:val="hybridMultilevel"/>
    <w:tmpl w:val="E2766AFC"/>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4" w15:restartNumberingAfterBreak="0">
    <w:nsid w:val="085C742A"/>
    <w:multiLevelType w:val="hybridMultilevel"/>
    <w:tmpl w:val="68AE6E48"/>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5" w15:restartNumberingAfterBreak="0">
    <w:nsid w:val="0938501C"/>
    <w:multiLevelType w:val="hybridMultilevel"/>
    <w:tmpl w:val="73E8F45A"/>
    <w:lvl w:ilvl="0" w:tplc="55EA60F0">
      <w:start w:val="1"/>
      <w:numFmt w:val="decimal"/>
      <w:lvlText w:val="3.%1"/>
      <w:lvlJc w:val="left"/>
      <w:pPr>
        <w:ind w:left="360" w:hanging="360"/>
      </w:pPr>
      <w:rPr>
        <w:rFonts w:hint="default"/>
        <w:i w:val="0"/>
        <w:color w:val="auto"/>
      </w:rPr>
    </w:lvl>
    <w:lvl w:ilvl="1" w:tplc="04050019" w:tentative="1">
      <w:start w:val="1"/>
      <w:numFmt w:val="lowerLetter"/>
      <w:lvlText w:val="%2."/>
      <w:lvlJc w:val="left"/>
      <w:pPr>
        <w:ind w:left="1299" w:hanging="360"/>
      </w:pPr>
    </w:lvl>
    <w:lvl w:ilvl="2" w:tplc="0405001B" w:tentative="1">
      <w:start w:val="1"/>
      <w:numFmt w:val="lowerRoman"/>
      <w:lvlText w:val="%3."/>
      <w:lvlJc w:val="right"/>
      <w:pPr>
        <w:ind w:left="2019" w:hanging="180"/>
      </w:pPr>
    </w:lvl>
    <w:lvl w:ilvl="3" w:tplc="0405000F" w:tentative="1">
      <w:start w:val="1"/>
      <w:numFmt w:val="decimal"/>
      <w:lvlText w:val="%4."/>
      <w:lvlJc w:val="left"/>
      <w:pPr>
        <w:ind w:left="2739" w:hanging="360"/>
      </w:pPr>
    </w:lvl>
    <w:lvl w:ilvl="4" w:tplc="04050019" w:tentative="1">
      <w:start w:val="1"/>
      <w:numFmt w:val="lowerLetter"/>
      <w:lvlText w:val="%5."/>
      <w:lvlJc w:val="left"/>
      <w:pPr>
        <w:ind w:left="3459" w:hanging="360"/>
      </w:pPr>
    </w:lvl>
    <w:lvl w:ilvl="5" w:tplc="0405001B" w:tentative="1">
      <w:start w:val="1"/>
      <w:numFmt w:val="lowerRoman"/>
      <w:lvlText w:val="%6."/>
      <w:lvlJc w:val="right"/>
      <w:pPr>
        <w:ind w:left="4179" w:hanging="180"/>
      </w:pPr>
    </w:lvl>
    <w:lvl w:ilvl="6" w:tplc="0405000F" w:tentative="1">
      <w:start w:val="1"/>
      <w:numFmt w:val="decimal"/>
      <w:lvlText w:val="%7."/>
      <w:lvlJc w:val="left"/>
      <w:pPr>
        <w:ind w:left="4899" w:hanging="360"/>
      </w:pPr>
    </w:lvl>
    <w:lvl w:ilvl="7" w:tplc="04050019" w:tentative="1">
      <w:start w:val="1"/>
      <w:numFmt w:val="lowerLetter"/>
      <w:lvlText w:val="%8."/>
      <w:lvlJc w:val="left"/>
      <w:pPr>
        <w:ind w:left="5619" w:hanging="360"/>
      </w:pPr>
    </w:lvl>
    <w:lvl w:ilvl="8" w:tplc="0405001B" w:tentative="1">
      <w:start w:val="1"/>
      <w:numFmt w:val="lowerRoman"/>
      <w:lvlText w:val="%9."/>
      <w:lvlJc w:val="right"/>
      <w:pPr>
        <w:ind w:left="6339" w:hanging="180"/>
      </w:pPr>
    </w:lvl>
  </w:abstractNum>
  <w:abstractNum w:abstractNumId="6" w15:restartNumberingAfterBreak="0">
    <w:nsid w:val="0BC128A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641178"/>
    <w:multiLevelType w:val="hybridMultilevel"/>
    <w:tmpl w:val="5FFA4FBE"/>
    <w:lvl w:ilvl="0" w:tplc="AF7C94F0">
      <w:numFmt w:val="bullet"/>
      <w:lvlText w:val="-"/>
      <w:lvlJc w:val="left"/>
      <w:pPr>
        <w:ind w:left="934" w:hanging="360"/>
      </w:pPr>
      <w:rPr>
        <w:rFonts w:ascii="Arial" w:eastAsia="Times New Roman" w:hAnsi="Arial" w:cs="Arial" w:hint="default"/>
      </w:rPr>
    </w:lvl>
    <w:lvl w:ilvl="1" w:tplc="04050003" w:tentative="1">
      <w:start w:val="1"/>
      <w:numFmt w:val="bullet"/>
      <w:lvlText w:val="o"/>
      <w:lvlJc w:val="left"/>
      <w:pPr>
        <w:ind w:left="1654" w:hanging="360"/>
      </w:pPr>
      <w:rPr>
        <w:rFonts w:ascii="Courier New" w:hAnsi="Courier New" w:cs="Courier New" w:hint="default"/>
      </w:rPr>
    </w:lvl>
    <w:lvl w:ilvl="2" w:tplc="04050005" w:tentative="1">
      <w:start w:val="1"/>
      <w:numFmt w:val="bullet"/>
      <w:lvlText w:val=""/>
      <w:lvlJc w:val="left"/>
      <w:pPr>
        <w:ind w:left="2374" w:hanging="360"/>
      </w:pPr>
      <w:rPr>
        <w:rFonts w:ascii="Wingdings" w:hAnsi="Wingdings" w:hint="default"/>
      </w:rPr>
    </w:lvl>
    <w:lvl w:ilvl="3" w:tplc="04050001" w:tentative="1">
      <w:start w:val="1"/>
      <w:numFmt w:val="bullet"/>
      <w:lvlText w:val=""/>
      <w:lvlJc w:val="left"/>
      <w:pPr>
        <w:ind w:left="3094" w:hanging="360"/>
      </w:pPr>
      <w:rPr>
        <w:rFonts w:ascii="Symbol" w:hAnsi="Symbol" w:hint="default"/>
      </w:rPr>
    </w:lvl>
    <w:lvl w:ilvl="4" w:tplc="04050003" w:tentative="1">
      <w:start w:val="1"/>
      <w:numFmt w:val="bullet"/>
      <w:lvlText w:val="o"/>
      <w:lvlJc w:val="left"/>
      <w:pPr>
        <w:ind w:left="3814" w:hanging="360"/>
      </w:pPr>
      <w:rPr>
        <w:rFonts w:ascii="Courier New" w:hAnsi="Courier New" w:cs="Courier New" w:hint="default"/>
      </w:rPr>
    </w:lvl>
    <w:lvl w:ilvl="5" w:tplc="04050005" w:tentative="1">
      <w:start w:val="1"/>
      <w:numFmt w:val="bullet"/>
      <w:lvlText w:val=""/>
      <w:lvlJc w:val="left"/>
      <w:pPr>
        <w:ind w:left="4534" w:hanging="360"/>
      </w:pPr>
      <w:rPr>
        <w:rFonts w:ascii="Wingdings" w:hAnsi="Wingdings" w:hint="default"/>
      </w:rPr>
    </w:lvl>
    <w:lvl w:ilvl="6" w:tplc="04050001" w:tentative="1">
      <w:start w:val="1"/>
      <w:numFmt w:val="bullet"/>
      <w:lvlText w:val=""/>
      <w:lvlJc w:val="left"/>
      <w:pPr>
        <w:ind w:left="5254" w:hanging="360"/>
      </w:pPr>
      <w:rPr>
        <w:rFonts w:ascii="Symbol" w:hAnsi="Symbol" w:hint="default"/>
      </w:rPr>
    </w:lvl>
    <w:lvl w:ilvl="7" w:tplc="04050003" w:tentative="1">
      <w:start w:val="1"/>
      <w:numFmt w:val="bullet"/>
      <w:lvlText w:val="o"/>
      <w:lvlJc w:val="left"/>
      <w:pPr>
        <w:ind w:left="5974" w:hanging="360"/>
      </w:pPr>
      <w:rPr>
        <w:rFonts w:ascii="Courier New" w:hAnsi="Courier New" w:cs="Courier New" w:hint="default"/>
      </w:rPr>
    </w:lvl>
    <w:lvl w:ilvl="8" w:tplc="04050005" w:tentative="1">
      <w:start w:val="1"/>
      <w:numFmt w:val="bullet"/>
      <w:lvlText w:val=""/>
      <w:lvlJc w:val="left"/>
      <w:pPr>
        <w:ind w:left="6694" w:hanging="360"/>
      </w:pPr>
      <w:rPr>
        <w:rFonts w:ascii="Wingdings" w:hAnsi="Wingdings" w:hint="default"/>
      </w:rPr>
    </w:lvl>
  </w:abstractNum>
  <w:abstractNum w:abstractNumId="8" w15:restartNumberingAfterBreak="0">
    <w:nsid w:val="154C2C07"/>
    <w:multiLevelType w:val="singleLevel"/>
    <w:tmpl w:val="FD9AAEDE"/>
    <w:lvl w:ilvl="0">
      <w:start w:val="11"/>
      <w:numFmt w:val="bullet"/>
      <w:lvlText w:val="-"/>
      <w:lvlJc w:val="left"/>
      <w:pPr>
        <w:tabs>
          <w:tab w:val="num" w:pos="1778"/>
        </w:tabs>
        <w:ind w:left="1778" w:hanging="360"/>
      </w:pPr>
      <w:rPr>
        <w:rFonts w:ascii="Times New Roman" w:hAnsi="Times New Roman" w:hint="default"/>
      </w:rPr>
    </w:lvl>
  </w:abstractNum>
  <w:abstractNum w:abstractNumId="9" w15:restartNumberingAfterBreak="0">
    <w:nsid w:val="17C2257B"/>
    <w:multiLevelType w:val="hybridMultilevel"/>
    <w:tmpl w:val="315AC7C8"/>
    <w:lvl w:ilvl="0" w:tplc="FD9AAEDE">
      <w:start w:val="11"/>
      <w:numFmt w:val="bullet"/>
      <w:lvlText w:val="-"/>
      <w:lvlJc w:val="left"/>
      <w:pPr>
        <w:ind w:left="360" w:hanging="360"/>
      </w:pPr>
      <w:rPr>
        <w:rFonts w:ascii="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18C44848"/>
    <w:multiLevelType w:val="hybridMultilevel"/>
    <w:tmpl w:val="A8763D46"/>
    <w:lvl w:ilvl="0" w:tplc="DB502A72">
      <w:start w:val="2"/>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1" w15:restartNumberingAfterBreak="0">
    <w:nsid w:val="1AC94790"/>
    <w:multiLevelType w:val="multilevel"/>
    <w:tmpl w:val="2DD6EF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1E16C8"/>
    <w:multiLevelType w:val="hybridMultilevel"/>
    <w:tmpl w:val="51743EE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020C4A"/>
    <w:multiLevelType w:val="hybridMultilevel"/>
    <w:tmpl w:val="9E3836DC"/>
    <w:lvl w:ilvl="0" w:tplc="24ECF9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F748E6"/>
    <w:multiLevelType w:val="hybridMultilevel"/>
    <w:tmpl w:val="26F29D8A"/>
    <w:lvl w:ilvl="0" w:tplc="04050001">
      <w:start w:val="1"/>
      <w:numFmt w:val="bullet"/>
      <w:lvlText w:val=""/>
      <w:lvlJc w:val="left"/>
      <w:pPr>
        <w:ind w:left="1423" w:hanging="360"/>
      </w:pPr>
      <w:rPr>
        <w:rFonts w:ascii="Symbol" w:hAnsi="Symbol"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15" w15:restartNumberingAfterBreak="0">
    <w:nsid w:val="29CD5D3C"/>
    <w:multiLevelType w:val="hybridMultilevel"/>
    <w:tmpl w:val="15768EE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2E041408"/>
    <w:multiLevelType w:val="hybridMultilevel"/>
    <w:tmpl w:val="7114815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7" w15:restartNumberingAfterBreak="0">
    <w:nsid w:val="367C7633"/>
    <w:multiLevelType w:val="hybridMultilevel"/>
    <w:tmpl w:val="B45CB5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9D305A2"/>
    <w:multiLevelType w:val="singleLevel"/>
    <w:tmpl w:val="6EAE9B08"/>
    <w:lvl w:ilvl="0">
      <w:numFmt w:val="bullet"/>
      <w:lvlText w:val="-"/>
      <w:lvlJc w:val="left"/>
      <w:pPr>
        <w:tabs>
          <w:tab w:val="num" w:pos="2061"/>
        </w:tabs>
        <w:ind w:left="2061" w:hanging="360"/>
      </w:pPr>
      <w:rPr>
        <w:rFonts w:hint="default"/>
      </w:rPr>
    </w:lvl>
  </w:abstractNum>
  <w:abstractNum w:abstractNumId="19" w15:restartNumberingAfterBreak="0">
    <w:nsid w:val="3F3940F0"/>
    <w:multiLevelType w:val="hybridMultilevel"/>
    <w:tmpl w:val="EF703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0C9221F"/>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21" w15:restartNumberingAfterBreak="0">
    <w:nsid w:val="4220798B"/>
    <w:multiLevelType w:val="hybridMultilevel"/>
    <w:tmpl w:val="0C264FB4"/>
    <w:lvl w:ilvl="0" w:tplc="568CA0DE">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2" w15:restartNumberingAfterBreak="0">
    <w:nsid w:val="44C86327"/>
    <w:multiLevelType w:val="hybridMultilevel"/>
    <w:tmpl w:val="3E8284B4"/>
    <w:lvl w:ilvl="0" w:tplc="E214BEFE">
      <w:start w:val="1"/>
      <w:numFmt w:val="decimal"/>
      <w:lvlText w:val="%1."/>
      <w:lvlJc w:val="left"/>
      <w:pPr>
        <w:ind w:left="705" w:hanging="705"/>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45C14D3C"/>
    <w:multiLevelType w:val="hybridMultilevel"/>
    <w:tmpl w:val="B062306A"/>
    <w:lvl w:ilvl="0" w:tplc="8B3A98DC">
      <w:start w:val="1"/>
      <w:numFmt w:val="decimal"/>
      <w:lvlText w:val="2.%1"/>
      <w:lvlJc w:val="left"/>
      <w:pPr>
        <w:ind w:left="501" w:hanging="360"/>
      </w:pPr>
      <w:rPr>
        <w:rFonts w:hint="default"/>
        <w:i w:val="0"/>
        <w:color w:val="auto"/>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24" w15:restartNumberingAfterBreak="0">
    <w:nsid w:val="4E6E25CD"/>
    <w:multiLevelType w:val="hybridMultilevel"/>
    <w:tmpl w:val="DFBAA424"/>
    <w:lvl w:ilvl="0" w:tplc="B758407C">
      <w:start w:val="1"/>
      <w:numFmt w:val="decimal"/>
      <w:lvlText w:val="%1)"/>
      <w:lvlJc w:val="left"/>
      <w:pPr>
        <w:tabs>
          <w:tab w:val="num" w:pos="360"/>
        </w:tabs>
        <w:ind w:left="360" w:hanging="360"/>
      </w:pPr>
      <w:rPr>
        <w:rFonts w:hint="default"/>
        <w:b/>
      </w:rPr>
    </w:lvl>
    <w:lvl w:ilvl="1" w:tplc="04050001">
      <w:start w:val="1"/>
      <w:numFmt w:val="bullet"/>
      <w:lvlText w:val=""/>
      <w:lvlJc w:val="left"/>
      <w:pPr>
        <w:tabs>
          <w:tab w:val="num" w:pos="1440"/>
        </w:tabs>
        <w:ind w:left="1440" w:hanging="360"/>
      </w:pPr>
      <w:rPr>
        <w:rFonts w:ascii="Symbol" w:hAnsi="Symbol" w:hint="default"/>
      </w:rPr>
    </w:lvl>
    <w:lvl w:ilvl="2" w:tplc="F7669A96">
      <w:start w:val="5"/>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30069DD"/>
    <w:multiLevelType w:val="hybridMultilevel"/>
    <w:tmpl w:val="F67E03C8"/>
    <w:lvl w:ilvl="0" w:tplc="1F2EA01A">
      <w:start w:val="1"/>
      <w:numFmt w:val="decimal"/>
      <w:lvlText w:val="13.%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634560F"/>
    <w:multiLevelType w:val="hybridMultilevel"/>
    <w:tmpl w:val="78B40914"/>
    <w:lvl w:ilvl="0" w:tplc="FD9AAEDE">
      <w:start w:val="11"/>
      <w:numFmt w:val="bullet"/>
      <w:lvlText w:val="-"/>
      <w:lvlJc w:val="left"/>
      <w:pPr>
        <w:ind w:left="1365" w:hanging="360"/>
      </w:pPr>
      <w:rPr>
        <w:rFonts w:ascii="Times New Roman" w:hAnsi="Times New Roman" w:hint="default"/>
      </w:rPr>
    </w:lvl>
    <w:lvl w:ilvl="1" w:tplc="04050003" w:tentative="1">
      <w:start w:val="1"/>
      <w:numFmt w:val="bullet"/>
      <w:lvlText w:val="o"/>
      <w:lvlJc w:val="left"/>
      <w:pPr>
        <w:ind w:left="2445" w:hanging="360"/>
      </w:pPr>
      <w:rPr>
        <w:rFonts w:ascii="Courier New" w:hAnsi="Courier New" w:cs="Courier New" w:hint="default"/>
      </w:rPr>
    </w:lvl>
    <w:lvl w:ilvl="2" w:tplc="04050005" w:tentative="1">
      <w:start w:val="1"/>
      <w:numFmt w:val="bullet"/>
      <w:lvlText w:val=""/>
      <w:lvlJc w:val="left"/>
      <w:pPr>
        <w:ind w:left="3165" w:hanging="360"/>
      </w:pPr>
      <w:rPr>
        <w:rFonts w:ascii="Wingdings" w:hAnsi="Wingdings" w:hint="default"/>
      </w:rPr>
    </w:lvl>
    <w:lvl w:ilvl="3" w:tplc="04050001" w:tentative="1">
      <w:start w:val="1"/>
      <w:numFmt w:val="bullet"/>
      <w:lvlText w:val=""/>
      <w:lvlJc w:val="left"/>
      <w:pPr>
        <w:ind w:left="3885" w:hanging="360"/>
      </w:pPr>
      <w:rPr>
        <w:rFonts w:ascii="Symbol" w:hAnsi="Symbol" w:hint="default"/>
      </w:rPr>
    </w:lvl>
    <w:lvl w:ilvl="4" w:tplc="04050003" w:tentative="1">
      <w:start w:val="1"/>
      <w:numFmt w:val="bullet"/>
      <w:lvlText w:val="o"/>
      <w:lvlJc w:val="left"/>
      <w:pPr>
        <w:ind w:left="4605" w:hanging="360"/>
      </w:pPr>
      <w:rPr>
        <w:rFonts w:ascii="Courier New" w:hAnsi="Courier New" w:cs="Courier New" w:hint="default"/>
      </w:rPr>
    </w:lvl>
    <w:lvl w:ilvl="5" w:tplc="04050005" w:tentative="1">
      <w:start w:val="1"/>
      <w:numFmt w:val="bullet"/>
      <w:lvlText w:val=""/>
      <w:lvlJc w:val="left"/>
      <w:pPr>
        <w:ind w:left="5325" w:hanging="360"/>
      </w:pPr>
      <w:rPr>
        <w:rFonts w:ascii="Wingdings" w:hAnsi="Wingdings" w:hint="default"/>
      </w:rPr>
    </w:lvl>
    <w:lvl w:ilvl="6" w:tplc="04050001" w:tentative="1">
      <w:start w:val="1"/>
      <w:numFmt w:val="bullet"/>
      <w:lvlText w:val=""/>
      <w:lvlJc w:val="left"/>
      <w:pPr>
        <w:ind w:left="6045" w:hanging="360"/>
      </w:pPr>
      <w:rPr>
        <w:rFonts w:ascii="Symbol" w:hAnsi="Symbol" w:hint="default"/>
      </w:rPr>
    </w:lvl>
    <w:lvl w:ilvl="7" w:tplc="04050003" w:tentative="1">
      <w:start w:val="1"/>
      <w:numFmt w:val="bullet"/>
      <w:lvlText w:val="o"/>
      <w:lvlJc w:val="left"/>
      <w:pPr>
        <w:ind w:left="6765" w:hanging="360"/>
      </w:pPr>
      <w:rPr>
        <w:rFonts w:ascii="Courier New" w:hAnsi="Courier New" w:cs="Courier New" w:hint="default"/>
      </w:rPr>
    </w:lvl>
    <w:lvl w:ilvl="8" w:tplc="04050005" w:tentative="1">
      <w:start w:val="1"/>
      <w:numFmt w:val="bullet"/>
      <w:lvlText w:val=""/>
      <w:lvlJc w:val="left"/>
      <w:pPr>
        <w:ind w:left="7485" w:hanging="360"/>
      </w:pPr>
      <w:rPr>
        <w:rFonts w:ascii="Wingdings" w:hAnsi="Wingdings" w:hint="default"/>
      </w:rPr>
    </w:lvl>
  </w:abstractNum>
  <w:abstractNum w:abstractNumId="27" w15:restartNumberingAfterBreak="0">
    <w:nsid w:val="56832C8C"/>
    <w:multiLevelType w:val="hybridMultilevel"/>
    <w:tmpl w:val="57083576"/>
    <w:lvl w:ilvl="0" w:tplc="0405000F">
      <w:start w:val="1"/>
      <w:numFmt w:val="decimal"/>
      <w:pStyle w:val="Smlouva"/>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8" w15:restartNumberingAfterBreak="0">
    <w:nsid w:val="5DC63CE0"/>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9" w15:restartNumberingAfterBreak="0">
    <w:nsid w:val="5E221522"/>
    <w:multiLevelType w:val="hybridMultilevel"/>
    <w:tmpl w:val="DDD0F588"/>
    <w:lvl w:ilvl="0" w:tplc="04050001">
      <w:start w:val="1"/>
      <w:numFmt w:val="bullet"/>
      <w:lvlText w:val=""/>
      <w:lvlJc w:val="left"/>
      <w:pPr>
        <w:ind w:left="1294" w:hanging="360"/>
      </w:pPr>
      <w:rPr>
        <w:rFonts w:ascii="Symbol" w:hAnsi="Symbol" w:hint="default"/>
      </w:rPr>
    </w:lvl>
    <w:lvl w:ilvl="1" w:tplc="04050003" w:tentative="1">
      <w:start w:val="1"/>
      <w:numFmt w:val="bullet"/>
      <w:lvlText w:val="o"/>
      <w:lvlJc w:val="left"/>
      <w:pPr>
        <w:ind w:left="2014" w:hanging="360"/>
      </w:pPr>
      <w:rPr>
        <w:rFonts w:ascii="Courier New" w:hAnsi="Courier New" w:cs="Courier New" w:hint="default"/>
      </w:rPr>
    </w:lvl>
    <w:lvl w:ilvl="2" w:tplc="04050005" w:tentative="1">
      <w:start w:val="1"/>
      <w:numFmt w:val="bullet"/>
      <w:lvlText w:val=""/>
      <w:lvlJc w:val="left"/>
      <w:pPr>
        <w:ind w:left="2734" w:hanging="360"/>
      </w:pPr>
      <w:rPr>
        <w:rFonts w:ascii="Wingdings" w:hAnsi="Wingdings" w:hint="default"/>
      </w:rPr>
    </w:lvl>
    <w:lvl w:ilvl="3" w:tplc="04050001" w:tentative="1">
      <w:start w:val="1"/>
      <w:numFmt w:val="bullet"/>
      <w:lvlText w:val=""/>
      <w:lvlJc w:val="left"/>
      <w:pPr>
        <w:ind w:left="3454" w:hanging="360"/>
      </w:pPr>
      <w:rPr>
        <w:rFonts w:ascii="Symbol" w:hAnsi="Symbol" w:hint="default"/>
      </w:rPr>
    </w:lvl>
    <w:lvl w:ilvl="4" w:tplc="04050003" w:tentative="1">
      <w:start w:val="1"/>
      <w:numFmt w:val="bullet"/>
      <w:lvlText w:val="o"/>
      <w:lvlJc w:val="left"/>
      <w:pPr>
        <w:ind w:left="4174" w:hanging="360"/>
      </w:pPr>
      <w:rPr>
        <w:rFonts w:ascii="Courier New" w:hAnsi="Courier New" w:cs="Courier New" w:hint="default"/>
      </w:rPr>
    </w:lvl>
    <w:lvl w:ilvl="5" w:tplc="04050005" w:tentative="1">
      <w:start w:val="1"/>
      <w:numFmt w:val="bullet"/>
      <w:lvlText w:val=""/>
      <w:lvlJc w:val="left"/>
      <w:pPr>
        <w:ind w:left="4894" w:hanging="360"/>
      </w:pPr>
      <w:rPr>
        <w:rFonts w:ascii="Wingdings" w:hAnsi="Wingdings" w:hint="default"/>
      </w:rPr>
    </w:lvl>
    <w:lvl w:ilvl="6" w:tplc="04050001" w:tentative="1">
      <w:start w:val="1"/>
      <w:numFmt w:val="bullet"/>
      <w:lvlText w:val=""/>
      <w:lvlJc w:val="left"/>
      <w:pPr>
        <w:ind w:left="5614" w:hanging="360"/>
      </w:pPr>
      <w:rPr>
        <w:rFonts w:ascii="Symbol" w:hAnsi="Symbol" w:hint="default"/>
      </w:rPr>
    </w:lvl>
    <w:lvl w:ilvl="7" w:tplc="04050003" w:tentative="1">
      <w:start w:val="1"/>
      <w:numFmt w:val="bullet"/>
      <w:lvlText w:val="o"/>
      <w:lvlJc w:val="left"/>
      <w:pPr>
        <w:ind w:left="6334" w:hanging="360"/>
      </w:pPr>
      <w:rPr>
        <w:rFonts w:ascii="Courier New" w:hAnsi="Courier New" w:cs="Courier New" w:hint="default"/>
      </w:rPr>
    </w:lvl>
    <w:lvl w:ilvl="8" w:tplc="04050005" w:tentative="1">
      <w:start w:val="1"/>
      <w:numFmt w:val="bullet"/>
      <w:lvlText w:val=""/>
      <w:lvlJc w:val="left"/>
      <w:pPr>
        <w:ind w:left="7054" w:hanging="360"/>
      </w:pPr>
      <w:rPr>
        <w:rFonts w:ascii="Wingdings" w:hAnsi="Wingdings" w:hint="default"/>
      </w:rPr>
    </w:lvl>
  </w:abstractNum>
  <w:abstractNum w:abstractNumId="30" w15:restartNumberingAfterBreak="0">
    <w:nsid w:val="63016B23"/>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31" w15:restartNumberingAfterBreak="0">
    <w:nsid w:val="6422329C"/>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32" w15:restartNumberingAfterBreak="0">
    <w:nsid w:val="687631F9"/>
    <w:multiLevelType w:val="multilevel"/>
    <w:tmpl w:val="9964F79E"/>
    <w:lvl w:ilvl="0">
      <w:start w:val="1"/>
      <w:numFmt w:val="decimal"/>
      <w:lvlText w:val="%1."/>
      <w:lvlJc w:val="left"/>
      <w:pPr>
        <w:ind w:left="360" w:hanging="360"/>
      </w:pPr>
    </w:lvl>
    <w:lvl w:ilvl="1">
      <w:start w:val="1"/>
      <w:numFmt w:val="decimal"/>
      <w:lvlText w:val="%1.%2."/>
      <w:lvlJc w:val="left"/>
      <w:pPr>
        <w:ind w:left="432" w:hanging="432"/>
      </w:pPr>
      <w:rPr>
        <w:rFonts w:ascii="Arial" w:hAnsi="Arial" w:cs="Arial" w:hint="default"/>
        <w:b w:val="0"/>
        <w:color w:val="auto"/>
        <w:sz w:val="22"/>
        <w:szCs w:val="22"/>
        <w:u w:val="none"/>
      </w:rPr>
    </w:lvl>
    <w:lvl w:ilvl="2">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6A3CA7"/>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34" w15:restartNumberingAfterBreak="0">
    <w:nsid w:val="6EC37160"/>
    <w:multiLevelType w:val="hybridMultilevel"/>
    <w:tmpl w:val="09B6D4CE"/>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5" w15:restartNumberingAfterBreak="0">
    <w:nsid w:val="7268473F"/>
    <w:multiLevelType w:val="hybridMultilevel"/>
    <w:tmpl w:val="E84433B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747E54D4"/>
    <w:multiLevelType w:val="hybridMultilevel"/>
    <w:tmpl w:val="10167DBA"/>
    <w:lvl w:ilvl="0" w:tplc="04050001">
      <w:start w:val="1"/>
      <w:numFmt w:val="bullet"/>
      <w:lvlText w:val=""/>
      <w:lvlJc w:val="left"/>
      <w:pPr>
        <w:ind w:left="934" w:hanging="360"/>
      </w:pPr>
      <w:rPr>
        <w:rFonts w:ascii="Symbol" w:hAnsi="Symbol" w:hint="default"/>
      </w:rPr>
    </w:lvl>
    <w:lvl w:ilvl="1" w:tplc="04050003" w:tentative="1">
      <w:start w:val="1"/>
      <w:numFmt w:val="bullet"/>
      <w:lvlText w:val="o"/>
      <w:lvlJc w:val="left"/>
      <w:pPr>
        <w:ind w:left="1654" w:hanging="360"/>
      </w:pPr>
      <w:rPr>
        <w:rFonts w:ascii="Courier New" w:hAnsi="Courier New" w:cs="Courier New" w:hint="default"/>
      </w:rPr>
    </w:lvl>
    <w:lvl w:ilvl="2" w:tplc="04050005" w:tentative="1">
      <w:start w:val="1"/>
      <w:numFmt w:val="bullet"/>
      <w:lvlText w:val=""/>
      <w:lvlJc w:val="left"/>
      <w:pPr>
        <w:ind w:left="2374" w:hanging="360"/>
      </w:pPr>
      <w:rPr>
        <w:rFonts w:ascii="Wingdings" w:hAnsi="Wingdings" w:hint="default"/>
      </w:rPr>
    </w:lvl>
    <w:lvl w:ilvl="3" w:tplc="04050001" w:tentative="1">
      <w:start w:val="1"/>
      <w:numFmt w:val="bullet"/>
      <w:lvlText w:val=""/>
      <w:lvlJc w:val="left"/>
      <w:pPr>
        <w:ind w:left="3094" w:hanging="360"/>
      </w:pPr>
      <w:rPr>
        <w:rFonts w:ascii="Symbol" w:hAnsi="Symbol" w:hint="default"/>
      </w:rPr>
    </w:lvl>
    <w:lvl w:ilvl="4" w:tplc="04050003" w:tentative="1">
      <w:start w:val="1"/>
      <w:numFmt w:val="bullet"/>
      <w:lvlText w:val="o"/>
      <w:lvlJc w:val="left"/>
      <w:pPr>
        <w:ind w:left="3814" w:hanging="360"/>
      </w:pPr>
      <w:rPr>
        <w:rFonts w:ascii="Courier New" w:hAnsi="Courier New" w:cs="Courier New" w:hint="default"/>
      </w:rPr>
    </w:lvl>
    <w:lvl w:ilvl="5" w:tplc="04050005" w:tentative="1">
      <w:start w:val="1"/>
      <w:numFmt w:val="bullet"/>
      <w:lvlText w:val=""/>
      <w:lvlJc w:val="left"/>
      <w:pPr>
        <w:ind w:left="4534" w:hanging="360"/>
      </w:pPr>
      <w:rPr>
        <w:rFonts w:ascii="Wingdings" w:hAnsi="Wingdings" w:hint="default"/>
      </w:rPr>
    </w:lvl>
    <w:lvl w:ilvl="6" w:tplc="04050001" w:tentative="1">
      <w:start w:val="1"/>
      <w:numFmt w:val="bullet"/>
      <w:lvlText w:val=""/>
      <w:lvlJc w:val="left"/>
      <w:pPr>
        <w:ind w:left="5254" w:hanging="360"/>
      </w:pPr>
      <w:rPr>
        <w:rFonts w:ascii="Symbol" w:hAnsi="Symbol" w:hint="default"/>
      </w:rPr>
    </w:lvl>
    <w:lvl w:ilvl="7" w:tplc="04050003" w:tentative="1">
      <w:start w:val="1"/>
      <w:numFmt w:val="bullet"/>
      <w:lvlText w:val="o"/>
      <w:lvlJc w:val="left"/>
      <w:pPr>
        <w:ind w:left="5974" w:hanging="360"/>
      </w:pPr>
      <w:rPr>
        <w:rFonts w:ascii="Courier New" w:hAnsi="Courier New" w:cs="Courier New" w:hint="default"/>
      </w:rPr>
    </w:lvl>
    <w:lvl w:ilvl="8" w:tplc="04050005" w:tentative="1">
      <w:start w:val="1"/>
      <w:numFmt w:val="bullet"/>
      <w:lvlText w:val=""/>
      <w:lvlJc w:val="left"/>
      <w:pPr>
        <w:ind w:left="6694" w:hanging="360"/>
      </w:pPr>
      <w:rPr>
        <w:rFonts w:ascii="Wingdings" w:hAnsi="Wingdings" w:hint="default"/>
      </w:rPr>
    </w:lvl>
  </w:abstractNum>
  <w:abstractNum w:abstractNumId="37" w15:restartNumberingAfterBreak="0">
    <w:nsid w:val="75DB353B"/>
    <w:multiLevelType w:val="hybridMultilevel"/>
    <w:tmpl w:val="B9627B62"/>
    <w:lvl w:ilvl="0" w:tplc="04050001">
      <w:start w:val="1"/>
      <w:numFmt w:val="bullet"/>
      <w:lvlText w:val=""/>
      <w:lvlJc w:val="left"/>
      <w:pPr>
        <w:ind w:left="1357" w:hanging="360"/>
      </w:pPr>
      <w:rPr>
        <w:rFonts w:ascii="Symbol" w:hAnsi="Symbol" w:hint="default"/>
      </w:rPr>
    </w:lvl>
    <w:lvl w:ilvl="1" w:tplc="04050003" w:tentative="1">
      <w:start w:val="1"/>
      <w:numFmt w:val="bullet"/>
      <w:lvlText w:val="o"/>
      <w:lvlJc w:val="left"/>
      <w:pPr>
        <w:ind w:left="2077" w:hanging="360"/>
      </w:pPr>
      <w:rPr>
        <w:rFonts w:ascii="Courier New" w:hAnsi="Courier New" w:cs="Courier New" w:hint="default"/>
      </w:rPr>
    </w:lvl>
    <w:lvl w:ilvl="2" w:tplc="04050005" w:tentative="1">
      <w:start w:val="1"/>
      <w:numFmt w:val="bullet"/>
      <w:lvlText w:val=""/>
      <w:lvlJc w:val="left"/>
      <w:pPr>
        <w:ind w:left="2797" w:hanging="360"/>
      </w:pPr>
      <w:rPr>
        <w:rFonts w:ascii="Wingdings" w:hAnsi="Wingdings" w:hint="default"/>
      </w:rPr>
    </w:lvl>
    <w:lvl w:ilvl="3" w:tplc="04050001" w:tentative="1">
      <w:start w:val="1"/>
      <w:numFmt w:val="bullet"/>
      <w:lvlText w:val=""/>
      <w:lvlJc w:val="left"/>
      <w:pPr>
        <w:ind w:left="3517" w:hanging="360"/>
      </w:pPr>
      <w:rPr>
        <w:rFonts w:ascii="Symbol" w:hAnsi="Symbol" w:hint="default"/>
      </w:rPr>
    </w:lvl>
    <w:lvl w:ilvl="4" w:tplc="04050003" w:tentative="1">
      <w:start w:val="1"/>
      <w:numFmt w:val="bullet"/>
      <w:lvlText w:val="o"/>
      <w:lvlJc w:val="left"/>
      <w:pPr>
        <w:ind w:left="4237" w:hanging="360"/>
      </w:pPr>
      <w:rPr>
        <w:rFonts w:ascii="Courier New" w:hAnsi="Courier New" w:cs="Courier New" w:hint="default"/>
      </w:rPr>
    </w:lvl>
    <w:lvl w:ilvl="5" w:tplc="04050005" w:tentative="1">
      <w:start w:val="1"/>
      <w:numFmt w:val="bullet"/>
      <w:lvlText w:val=""/>
      <w:lvlJc w:val="left"/>
      <w:pPr>
        <w:ind w:left="4957" w:hanging="360"/>
      </w:pPr>
      <w:rPr>
        <w:rFonts w:ascii="Wingdings" w:hAnsi="Wingdings" w:hint="default"/>
      </w:rPr>
    </w:lvl>
    <w:lvl w:ilvl="6" w:tplc="04050001" w:tentative="1">
      <w:start w:val="1"/>
      <w:numFmt w:val="bullet"/>
      <w:lvlText w:val=""/>
      <w:lvlJc w:val="left"/>
      <w:pPr>
        <w:ind w:left="5677" w:hanging="360"/>
      </w:pPr>
      <w:rPr>
        <w:rFonts w:ascii="Symbol" w:hAnsi="Symbol" w:hint="default"/>
      </w:rPr>
    </w:lvl>
    <w:lvl w:ilvl="7" w:tplc="04050003" w:tentative="1">
      <w:start w:val="1"/>
      <w:numFmt w:val="bullet"/>
      <w:lvlText w:val="o"/>
      <w:lvlJc w:val="left"/>
      <w:pPr>
        <w:ind w:left="6397" w:hanging="360"/>
      </w:pPr>
      <w:rPr>
        <w:rFonts w:ascii="Courier New" w:hAnsi="Courier New" w:cs="Courier New" w:hint="default"/>
      </w:rPr>
    </w:lvl>
    <w:lvl w:ilvl="8" w:tplc="04050005" w:tentative="1">
      <w:start w:val="1"/>
      <w:numFmt w:val="bullet"/>
      <w:lvlText w:val=""/>
      <w:lvlJc w:val="left"/>
      <w:pPr>
        <w:ind w:left="7117" w:hanging="360"/>
      </w:pPr>
      <w:rPr>
        <w:rFonts w:ascii="Wingdings" w:hAnsi="Wingdings" w:hint="default"/>
      </w:rPr>
    </w:lvl>
  </w:abstractNum>
  <w:abstractNum w:abstractNumId="38" w15:restartNumberingAfterBreak="0">
    <w:nsid w:val="760B675A"/>
    <w:multiLevelType w:val="hybridMultilevel"/>
    <w:tmpl w:val="5B52DC4C"/>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77516D4"/>
    <w:multiLevelType w:val="multilevel"/>
    <w:tmpl w:val="49386FF2"/>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cs="Arial" w:hint="default"/>
        <w:b w:val="0"/>
        <w:color w:val="auto"/>
        <w:sz w:val="22"/>
        <w:szCs w:val="22"/>
        <w:u w:val="none"/>
      </w:rPr>
    </w:lvl>
    <w:lvl w:ilvl="2">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7AF364E"/>
    <w:multiLevelType w:val="multilevel"/>
    <w:tmpl w:val="F55C5DDE"/>
    <w:lvl w:ilvl="0">
      <w:start w:val="2"/>
      <w:numFmt w:val="decimal"/>
      <w:lvlText w:val="%1"/>
      <w:lvlJc w:val="left"/>
      <w:pPr>
        <w:ind w:left="360" w:hanging="360"/>
      </w:pPr>
      <w:rPr>
        <w:rFonts w:eastAsia="Times New Roman" w:hint="default"/>
      </w:rPr>
    </w:lvl>
    <w:lvl w:ilvl="1">
      <w:start w:val="1"/>
      <w:numFmt w:val="decimal"/>
      <w:lvlText w:val="%1.%2"/>
      <w:lvlJc w:val="left"/>
      <w:pPr>
        <w:ind w:left="502"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1" w15:restartNumberingAfterBreak="0">
    <w:nsid w:val="7D882083"/>
    <w:multiLevelType w:val="multilevel"/>
    <w:tmpl w:val="D15AEA96"/>
    <w:lvl w:ilvl="0">
      <w:start w:val="4"/>
      <w:numFmt w:val="decimal"/>
      <w:lvlText w:val="%1"/>
      <w:lvlJc w:val="left"/>
      <w:pPr>
        <w:tabs>
          <w:tab w:val="num" w:pos="495"/>
        </w:tabs>
        <w:ind w:left="495" w:hanging="495"/>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440"/>
        </w:tabs>
        <w:ind w:left="1440" w:hanging="144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2160"/>
        </w:tabs>
        <w:ind w:left="2160" w:hanging="2160"/>
      </w:pPr>
      <w:rPr>
        <w:b w:val="0"/>
      </w:rPr>
    </w:lvl>
    <w:lvl w:ilvl="8">
      <w:start w:val="1"/>
      <w:numFmt w:val="decimal"/>
      <w:lvlText w:val="%1.%2.%3.%4.%5.%6.%7.%8.%9"/>
      <w:lvlJc w:val="left"/>
      <w:pPr>
        <w:tabs>
          <w:tab w:val="num" w:pos="2160"/>
        </w:tabs>
        <w:ind w:left="2160" w:hanging="2160"/>
      </w:pPr>
      <w:rPr>
        <w:b w:val="0"/>
      </w:rPr>
    </w:lvl>
  </w:abstractNum>
  <w:abstractNum w:abstractNumId="42" w15:restartNumberingAfterBreak="0">
    <w:nsid w:val="7D9D3B75"/>
    <w:multiLevelType w:val="multilevel"/>
    <w:tmpl w:val="9F2E317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F9A0F23"/>
    <w:multiLevelType w:val="hybridMultilevel"/>
    <w:tmpl w:val="AA30732A"/>
    <w:lvl w:ilvl="0" w:tplc="04050001">
      <w:start w:val="1"/>
      <w:numFmt w:val="bullet"/>
      <w:lvlText w:val=""/>
      <w:lvlJc w:val="left"/>
      <w:pPr>
        <w:ind w:left="1722" w:hanging="360"/>
      </w:pPr>
      <w:rPr>
        <w:rFonts w:ascii="Symbol" w:hAnsi="Symbol" w:hint="default"/>
      </w:rPr>
    </w:lvl>
    <w:lvl w:ilvl="1" w:tplc="04050003" w:tentative="1">
      <w:start w:val="1"/>
      <w:numFmt w:val="bullet"/>
      <w:lvlText w:val="o"/>
      <w:lvlJc w:val="left"/>
      <w:pPr>
        <w:ind w:left="2442" w:hanging="360"/>
      </w:pPr>
      <w:rPr>
        <w:rFonts w:ascii="Courier New" w:hAnsi="Courier New" w:cs="Courier New" w:hint="default"/>
      </w:rPr>
    </w:lvl>
    <w:lvl w:ilvl="2" w:tplc="04050005" w:tentative="1">
      <w:start w:val="1"/>
      <w:numFmt w:val="bullet"/>
      <w:lvlText w:val=""/>
      <w:lvlJc w:val="left"/>
      <w:pPr>
        <w:ind w:left="3162" w:hanging="360"/>
      </w:pPr>
      <w:rPr>
        <w:rFonts w:ascii="Wingdings" w:hAnsi="Wingdings" w:hint="default"/>
      </w:rPr>
    </w:lvl>
    <w:lvl w:ilvl="3" w:tplc="04050001" w:tentative="1">
      <w:start w:val="1"/>
      <w:numFmt w:val="bullet"/>
      <w:lvlText w:val=""/>
      <w:lvlJc w:val="left"/>
      <w:pPr>
        <w:ind w:left="3882" w:hanging="360"/>
      </w:pPr>
      <w:rPr>
        <w:rFonts w:ascii="Symbol" w:hAnsi="Symbol" w:hint="default"/>
      </w:rPr>
    </w:lvl>
    <w:lvl w:ilvl="4" w:tplc="04050003" w:tentative="1">
      <w:start w:val="1"/>
      <w:numFmt w:val="bullet"/>
      <w:lvlText w:val="o"/>
      <w:lvlJc w:val="left"/>
      <w:pPr>
        <w:ind w:left="4602" w:hanging="360"/>
      </w:pPr>
      <w:rPr>
        <w:rFonts w:ascii="Courier New" w:hAnsi="Courier New" w:cs="Courier New" w:hint="default"/>
      </w:rPr>
    </w:lvl>
    <w:lvl w:ilvl="5" w:tplc="04050005" w:tentative="1">
      <w:start w:val="1"/>
      <w:numFmt w:val="bullet"/>
      <w:lvlText w:val=""/>
      <w:lvlJc w:val="left"/>
      <w:pPr>
        <w:ind w:left="5322" w:hanging="360"/>
      </w:pPr>
      <w:rPr>
        <w:rFonts w:ascii="Wingdings" w:hAnsi="Wingdings" w:hint="default"/>
      </w:rPr>
    </w:lvl>
    <w:lvl w:ilvl="6" w:tplc="04050001" w:tentative="1">
      <w:start w:val="1"/>
      <w:numFmt w:val="bullet"/>
      <w:lvlText w:val=""/>
      <w:lvlJc w:val="left"/>
      <w:pPr>
        <w:ind w:left="6042" w:hanging="360"/>
      </w:pPr>
      <w:rPr>
        <w:rFonts w:ascii="Symbol" w:hAnsi="Symbol" w:hint="default"/>
      </w:rPr>
    </w:lvl>
    <w:lvl w:ilvl="7" w:tplc="04050003" w:tentative="1">
      <w:start w:val="1"/>
      <w:numFmt w:val="bullet"/>
      <w:lvlText w:val="o"/>
      <w:lvlJc w:val="left"/>
      <w:pPr>
        <w:ind w:left="6762" w:hanging="360"/>
      </w:pPr>
      <w:rPr>
        <w:rFonts w:ascii="Courier New" w:hAnsi="Courier New" w:cs="Courier New" w:hint="default"/>
      </w:rPr>
    </w:lvl>
    <w:lvl w:ilvl="8" w:tplc="04050005" w:tentative="1">
      <w:start w:val="1"/>
      <w:numFmt w:val="bullet"/>
      <w:lvlText w:val=""/>
      <w:lvlJc w:val="left"/>
      <w:pPr>
        <w:ind w:left="7482" w:hanging="360"/>
      </w:pPr>
      <w:rPr>
        <w:rFonts w:ascii="Wingdings" w:hAnsi="Wingdings" w:hint="default"/>
      </w:rPr>
    </w:lvl>
  </w:abstractNum>
  <w:num w:numId="1">
    <w:abstractNumId w:val="28"/>
  </w:num>
  <w:num w:numId="2">
    <w:abstractNumId w:val="33"/>
  </w:num>
  <w:num w:numId="3">
    <w:abstractNumId w:val="31"/>
  </w:num>
  <w:num w:numId="4">
    <w:abstractNumId w:val="27"/>
  </w:num>
  <w:num w:numId="5">
    <w:abstractNumId w:val="21"/>
  </w:num>
  <w:num w:numId="6">
    <w:abstractNumId w:val="9"/>
  </w:num>
  <w:num w:numId="7">
    <w:abstractNumId w:val="8"/>
  </w:num>
  <w:num w:numId="8">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3"/>
  </w:num>
  <w:num w:numId="11">
    <w:abstractNumId w:val="26"/>
  </w:num>
  <w:num w:numId="12">
    <w:abstractNumId w:val="35"/>
  </w:num>
  <w:num w:numId="13">
    <w:abstractNumId w:val="11"/>
  </w:num>
  <w:num w:numId="14">
    <w:abstractNumId w:val="30"/>
  </w:num>
  <w:num w:numId="15">
    <w:abstractNumId w:val="20"/>
  </w:num>
  <w:num w:numId="16">
    <w:abstractNumId w:val="31"/>
  </w:num>
  <w:num w:numId="17">
    <w:abstractNumId w:val="42"/>
  </w:num>
  <w:num w:numId="18">
    <w:abstractNumId w:val="25"/>
  </w:num>
  <w:num w:numId="19">
    <w:abstractNumId w:val="23"/>
  </w:num>
  <w:num w:numId="20">
    <w:abstractNumId w:val="5"/>
  </w:num>
  <w:num w:numId="21">
    <w:abstractNumId w:val="39"/>
  </w:num>
  <w:num w:numId="22">
    <w:abstractNumId w:val="19"/>
  </w:num>
  <w:num w:numId="23">
    <w:abstractNumId w:val="34"/>
  </w:num>
  <w:num w:numId="24">
    <w:abstractNumId w:val="38"/>
  </w:num>
  <w:num w:numId="25">
    <w:abstractNumId w:val="6"/>
  </w:num>
  <w:num w:numId="26">
    <w:abstractNumId w:val="18"/>
  </w:num>
  <w:num w:numId="27">
    <w:abstractNumId w:val="13"/>
  </w:num>
  <w:num w:numId="28">
    <w:abstractNumId w:val="10"/>
  </w:num>
  <w:num w:numId="29">
    <w:abstractNumId w:val="39"/>
  </w:num>
  <w:num w:numId="30">
    <w:abstractNumId w:val="3"/>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3"/>
  </w:num>
  <w:num w:numId="34">
    <w:abstractNumId w:val="4"/>
  </w:num>
  <w:num w:numId="35">
    <w:abstractNumId w:val="24"/>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40"/>
  </w:num>
  <w:num w:numId="39">
    <w:abstractNumId w:val="2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5"/>
  </w:num>
  <w:num w:numId="42">
    <w:abstractNumId w:val="29"/>
  </w:num>
  <w:num w:numId="43">
    <w:abstractNumId w:val="7"/>
  </w:num>
  <w:num w:numId="44">
    <w:abstractNumId w:val="0"/>
  </w:num>
  <w:num w:numId="45">
    <w:abstractNumId w:val="36"/>
  </w:num>
  <w:num w:numId="46">
    <w:abstractNumId w:val="17"/>
  </w:num>
  <w:num w:numId="47">
    <w:abstractNumId w:val="37"/>
  </w:num>
  <w:num w:numId="48">
    <w:abstractNumId w:val="12"/>
  </w:num>
  <w:num w:numId="49">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defaultTabStop w:val="708"/>
  <w:hyphenationZone w:val="425"/>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36E"/>
    <w:rsid w:val="00000247"/>
    <w:rsid w:val="000018C2"/>
    <w:rsid w:val="000029E5"/>
    <w:rsid w:val="0000395B"/>
    <w:rsid w:val="0000427A"/>
    <w:rsid w:val="00004CE7"/>
    <w:rsid w:val="00006C8B"/>
    <w:rsid w:val="000076CF"/>
    <w:rsid w:val="00011E52"/>
    <w:rsid w:val="00014BC1"/>
    <w:rsid w:val="000167BD"/>
    <w:rsid w:val="0001760D"/>
    <w:rsid w:val="00017D75"/>
    <w:rsid w:val="00021826"/>
    <w:rsid w:val="00024AA9"/>
    <w:rsid w:val="00025EAE"/>
    <w:rsid w:val="00026422"/>
    <w:rsid w:val="00031A7C"/>
    <w:rsid w:val="00032A13"/>
    <w:rsid w:val="00033230"/>
    <w:rsid w:val="00033591"/>
    <w:rsid w:val="00034252"/>
    <w:rsid w:val="00034B06"/>
    <w:rsid w:val="00037690"/>
    <w:rsid w:val="00037CF5"/>
    <w:rsid w:val="00043367"/>
    <w:rsid w:val="00043968"/>
    <w:rsid w:val="0004402A"/>
    <w:rsid w:val="0004526F"/>
    <w:rsid w:val="000530D1"/>
    <w:rsid w:val="000548CA"/>
    <w:rsid w:val="00054F5C"/>
    <w:rsid w:val="00055907"/>
    <w:rsid w:val="00056161"/>
    <w:rsid w:val="000562D6"/>
    <w:rsid w:val="0005635F"/>
    <w:rsid w:val="0005641D"/>
    <w:rsid w:val="00057353"/>
    <w:rsid w:val="00060893"/>
    <w:rsid w:val="000643A6"/>
    <w:rsid w:val="00064E40"/>
    <w:rsid w:val="000656B9"/>
    <w:rsid w:val="00066FFC"/>
    <w:rsid w:val="00071250"/>
    <w:rsid w:val="000718ED"/>
    <w:rsid w:val="00074FAB"/>
    <w:rsid w:val="000803FC"/>
    <w:rsid w:val="00085669"/>
    <w:rsid w:val="000872FB"/>
    <w:rsid w:val="00087AD2"/>
    <w:rsid w:val="00090AEA"/>
    <w:rsid w:val="0009376B"/>
    <w:rsid w:val="000A0194"/>
    <w:rsid w:val="000A0568"/>
    <w:rsid w:val="000A2BE0"/>
    <w:rsid w:val="000A350C"/>
    <w:rsid w:val="000A45D6"/>
    <w:rsid w:val="000A5A63"/>
    <w:rsid w:val="000A670A"/>
    <w:rsid w:val="000B1CE0"/>
    <w:rsid w:val="000B4F86"/>
    <w:rsid w:val="000B6C93"/>
    <w:rsid w:val="000C0A20"/>
    <w:rsid w:val="000C5DD9"/>
    <w:rsid w:val="000C7AC0"/>
    <w:rsid w:val="000D58E7"/>
    <w:rsid w:val="000D5A85"/>
    <w:rsid w:val="000D6E31"/>
    <w:rsid w:val="000D74DE"/>
    <w:rsid w:val="000D7C4D"/>
    <w:rsid w:val="000E0391"/>
    <w:rsid w:val="000E4ED2"/>
    <w:rsid w:val="000E525C"/>
    <w:rsid w:val="000F0CC4"/>
    <w:rsid w:val="000F47AC"/>
    <w:rsid w:val="000F60D1"/>
    <w:rsid w:val="000F7464"/>
    <w:rsid w:val="000F760E"/>
    <w:rsid w:val="00100352"/>
    <w:rsid w:val="001003F7"/>
    <w:rsid w:val="00102FB2"/>
    <w:rsid w:val="001044F1"/>
    <w:rsid w:val="00104DD8"/>
    <w:rsid w:val="00106692"/>
    <w:rsid w:val="00107DE6"/>
    <w:rsid w:val="001110ED"/>
    <w:rsid w:val="001115F9"/>
    <w:rsid w:val="0011191A"/>
    <w:rsid w:val="00111D51"/>
    <w:rsid w:val="00114921"/>
    <w:rsid w:val="001155AB"/>
    <w:rsid w:val="00115813"/>
    <w:rsid w:val="001167C8"/>
    <w:rsid w:val="00117A13"/>
    <w:rsid w:val="00120F72"/>
    <w:rsid w:val="00122912"/>
    <w:rsid w:val="00125746"/>
    <w:rsid w:val="001341D5"/>
    <w:rsid w:val="00136B91"/>
    <w:rsid w:val="00137EFF"/>
    <w:rsid w:val="0014062C"/>
    <w:rsid w:val="00140C2F"/>
    <w:rsid w:val="001441CE"/>
    <w:rsid w:val="001458FC"/>
    <w:rsid w:val="00145A10"/>
    <w:rsid w:val="00147F07"/>
    <w:rsid w:val="00151538"/>
    <w:rsid w:val="00152400"/>
    <w:rsid w:val="00153622"/>
    <w:rsid w:val="00153DE0"/>
    <w:rsid w:val="0015781E"/>
    <w:rsid w:val="00160A78"/>
    <w:rsid w:val="0016161C"/>
    <w:rsid w:val="00164184"/>
    <w:rsid w:val="00165C48"/>
    <w:rsid w:val="00165EE7"/>
    <w:rsid w:val="00166292"/>
    <w:rsid w:val="00172C55"/>
    <w:rsid w:val="001856B5"/>
    <w:rsid w:val="00185A10"/>
    <w:rsid w:val="001869F5"/>
    <w:rsid w:val="00186A3C"/>
    <w:rsid w:val="00187A90"/>
    <w:rsid w:val="00190FDF"/>
    <w:rsid w:val="0019630A"/>
    <w:rsid w:val="001973EA"/>
    <w:rsid w:val="001974D7"/>
    <w:rsid w:val="001A03B2"/>
    <w:rsid w:val="001A0743"/>
    <w:rsid w:val="001A3D11"/>
    <w:rsid w:val="001A5745"/>
    <w:rsid w:val="001A7120"/>
    <w:rsid w:val="001B336B"/>
    <w:rsid w:val="001B4DE0"/>
    <w:rsid w:val="001B5D7C"/>
    <w:rsid w:val="001B74B6"/>
    <w:rsid w:val="001B766D"/>
    <w:rsid w:val="001C0B8A"/>
    <w:rsid w:val="001C1C9F"/>
    <w:rsid w:val="001C66DB"/>
    <w:rsid w:val="001C725A"/>
    <w:rsid w:val="001C7E58"/>
    <w:rsid w:val="001D1500"/>
    <w:rsid w:val="001D5062"/>
    <w:rsid w:val="001D78F9"/>
    <w:rsid w:val="001E04A3"/>
    <w:rsid w:val="001E207E"/>
    <w:rsid w:val="001E65B7"/>
    <w:rsid w:val="001E79B4"/>
    <w:rsid w:val="001F1A73"/>
    <w:rsid w:val="001F258C"/>
    <w:rsid w:val="001F6023"/>
    <w:rsid w:val="001F70EC"/>
    <w:rsid w:val="002000D9"/>
    <w:rsid w:val="00200A59"/>
    <w:rsid w:val="00202E8C"/>
    <w:rsid w:val="002052C5"/>
    <w:rsid w:val="00205BDA"/>
    <w:rsid w:val="00205E07"/>
    <w:rsid w:val="00207A07"/>
    <w:rsid w:val="00207EE5"/>
    <w:rsid w:val="00210832"/>
    <w:rsid w:val="0021114D"/>
    <w:rsid w:val="00212105"/>
    <w:rsid w:val="00213DA3"/>
    <w:rsid w:val="00213EAD"/>
    <w:rsid w:val="0021473C"/>
    <w:rsid w:val="00216559"/>
    <w:rsid w:val="00216697"/>
    <w:rsid w:val="002303D8"/>
    <w:rsid w:val="00231862"/>
    <w:rsid w:val="0023394A"/>
    <w:rsid w:val="0023449E"/>
    <w:rsid w:val="00234510"/>
    <w:rsid w:val="00234B69"/>
    <w:rsid w:val="0023708B"/>
    <w:rsid w:val="00242DA0"/>
    <w:rsid w:val="00245AE4"/>
    <w:rsid w:val="00246312"/>
    <w:rsid w:val="002464DF"/>
    <w:rsid w:val="00251F27"/>
    <w:rsid w:val="002566BF"/>
    <w:rsid w:val="002569F8"/>
    <w:rsid w:val="00256D4D"/>
    <w:rsid w:val="00260168"/>
    <w:rsid w:val="002621E5"/>
    <w:rsid w:val="002630A1"/>
    <w:rsid w:val="00265C25"/>
    <w:rsid w:val="00266903"/>
    <w:rsid w:val="00266AA1"/>
    <w:rsid w:val="002678EA"/>
    <w:rsid w:val="00275A3E"/>
    <w:rsid w:val="00282B6F"/>
    <w:rsid w:val="002843A5"/>
    <w:rsid w:val="00291269"/>
    <w:rsid w:val="00291BBD"/>
    <w:rsid w:val="002941D7"/>
    <w:rsid w:val="0029709B"/>
    <w:rsid w:val="002974CB"/>
    <w:rsid w:val="002A06CD"/>
    <w:rsid w:val="002A07AC"/>
    <w:rsid w:val="002A0DC8"/>
    <w:rsid w:val="002A2691"/>
    <w:rsid w:val="002A41D6"/>
    <w:rsid w:val="002A4941"/>
    <w:rsid w:val="002A71F9"/>
    <w:rsid w:val="002B1E7D"/>
    <w:rsid w:val="002B37ED"/>
    <w:rsid w:val="002C0D65"/>
    <w:rsid w:val="002C2C5E"/>
    <w:rsid w:val="002C3A16"/>
    <w:rsid w:val="002C583B"/>
    <w:rsid w:val="002D0EE8"/>
    <w:rsid w:val="002D1A40"/>
    <w:rsid w:val="002D2E9F"/>
    <w:rsid w:val="002D51C0"/>
    <w:rsid w:val="002D52C7"/>
    <w:rsid w:val="002E08AB"/>
    <w:rsid w:val="002E64EA"/>
    <w:rsid w:val="002E67F0"/>
    <w:rsid w:val="002E7298"/>
    <w:rsid w:val="002E74F6"/>
    <w:rsid w:val="002E793B"/>
    <w:rsid w:val="002E7C61"/>
    <w:rsid w:val="002F0375"/>
    <w:rsid w:val="002F0669"/>
    <w:rsid w:val="002F136E"/>
    <w:rsid w:val="002F1B0A"/>
    <w:rsid w:val="002F440F"/>
    <w:rsid w:val="002F5650"/>
    <w:rsid w:val="002F622E"/>
    <w:rsid w:val="002F7194"/>
    <w:rsid w:val="002F74B5"/>
    <w:rsid w:val="00302FE7"/>
    <w:rsid w:val="00303120"/>
    <w:rsid w:val="00303D23"/>
    <w:rsid w:val="00304099"/>
    <w:rsid w:val="003041BC"/>
    <w:rsid w:val="0030433D"/>
    <w:rsid w:val="003045FF"/>
    <w:rsid w:val="003106BD"/>
    <w:rsid w:val="00310DCB"/>
    <w:rsid w:val="00312460"/>
    <w:rsid w:val="00312B92"/>
    <w:rsid w:val="00315FAA"/>
    <w:rsid w:val="00321257"/>
    <w:rsid w:val="00324203"/>
    <w:rsid w:val="00327297"/>
    <w:rsid w:val="003341C0"/>
    <w:rsid w:val="00334DDB"/>
    <w:rsid w:val="00335A57"/>
    <w:rsid w:val="00336F5B"/>
    <w:rsid w:val="0033798C"/>
    <w:rsid w:val="00341AAE"/>
    <w:rsid w:val="0034294C"/>
    <w:rsid w:val="00343057"/>
    <w:rsid w:val="003430D9"/>
    <w:rsid w:val="00344332"/>
    <w:rsid w:val="00347988"/>
    <w:rsid w:val="00350F2F"/>
    <w:rsid w:val="003514F3"/>
    <w:rsid w:val="003517E4"/>
    <w:rsid w:val="00355341"/>
    <w:rsid w:val="00355A7B"/>
    <w:rsid w:val="00355C46"/>
    <w:rsid w:val="003564CA"/>
    <w:rsid w:val="00357A01"/>
    <w:rsid w:val="00360E0B"/>
    <w:rsid w:val="00361B0B"/>
    <w:rsid w:val="00361C08"/>
    <w:rsid w:val="0036229D"/>
    <w:rsid w:val="00363FCC"/>
    <w:rsid w:val="00364861"/>
    <w:rsid w:val="003662BB"/>
    <w:rsid w:val="0036784B"/>
    <w:rsid w:val="00367EFC"/>
    <w:rsid w:val="00373993"/>
    <w:rsid w:val="00374986"/>
    <w:rsid w:val="00374A80"/>
    <w:rsid w:val="0037506E"/>
    <w:rsid w:val="00376B7D"/>
    <w:rsid w:val="00377A26"/>
    <w:rsid w:val="003814D2"/>
    <w:rsid w:val="0038155E"/>
    <w:rsid w:val="0038186C"/>
    <w:rsid w:val="00381901"/>
    <w:rsid w:val="00381B71"/>
    <w:rsid w:val="003849C8"/>
    <w:rsid w:val="00386659"/>
    <w:rsid w:val="003867A2"/>
    <w:rsid w:val="00387D1C"/>
    <w:rsid w:val="0039055F"/>
    <w:rsid w:val="003913C4"/>
    <w:rsid w:val="003919D7"/>
    <w:rsid w:val="00392007"/>
    <w:rsid w:val="00394C51"/>
    <w:rsid w:val="0039586A"/>
    <w:rsid w:val="00396620"/>
    <w:rsid w:val="003970AB"/>
    <w:rsid w:val="003A0527"/>
    <w:rsid w:val="003A08F9"/>
    <w:rsid w:val="003A1B5E"/>
    <w:rsid w:val="003A39E7"/>
    <w:rsid w:val="003A615B"/>
    <w:rsid w:val="003A6C91"/>
    <w:rsid w:val="003A7925"/>
    <w:rsid w:val="003B107B"/>
    <w:rsid w:val="003B2910"/>
    <w:rsid w:val="003B4307"/>
    <w:rsid w:val="003B4C99"/>
    <w:rsid w:val="003B750B"/>
    <w:rsid w:val="003B76C5"/>
    <w:rsid w:val="003C01D2"/>
    <w:rsid w:val="003C0CC1"/>
    <w:rsid w:val="003C22B8"/>
    <w:rsid w:val="003D15BB"/>
    <w:rsid w:val="003D1803"/>
    <w:rsid w:val="003D182E"/>
    <w:rsid w:val="003D193F"/>
    <w:rsid w:val="003D1947"/>
    <w:rsid w:val="003D4770"/>
    <w:rsid w:val="003D5B30"/>
    <w:rsid w:val="003E0238"/>
    <w:rsid w:val="003E16C9"/>
    <w:rsid w:val="003E1F08"/>
    <w:rsid w:val="003E2B7D"/>
    <w:rsid w:val="003E33C9"/>
    <w:rsid w:val="003E4EBC"/>
    <w:rsid w:val="003E58AC"/>
    <w:rsid w:val="003F2224"/>
    <w:rsid w:val="003F2657"/>
    <w:rsid w:val="003F2DBD"/>
    <w:rsid w:val="003F4CAE"/>
    <w:rsid w:val="003F6B0E"/>
    <w:rsid w:val="0040323C"/>
    <w:rsid w:val="00406BAB"/>
    <w:rsid w:val="004119E3"/>
    <w:rsid w:val="00413CA6"/>
    <w:rsid w:val="00415B35"/>
    <w:rsid w:val="00420CBC"/>
    <w:rsid w:val="00423276"/>
    <w:rsid w:val="00424A8D"/>
    <w:rsid w:val="004309E8"/>
    <w:rsid w:val="00434F49"/>
    <w:rsid w:val="00435766"/>
    <w:rsid w:val="004400D2"/>
    <w:rsid w:val="0044019F"/>
    <w:rsid w:val="00443670"/>
    <w:rsid w:val="004452AF"/>
    <w:rsid w:val="004458AC"/>
    <w:rsid w:val="00446201"/>
    <w:rsid w:val="00446D92"/>
    <w:rsid w:val="00446D9B"/>
    <w:rsid w:val="004475F0"/>
    <w:rsid w:val="00447E40"/>
    <w:rsid w:val="00451957"/>
    <w:rsid w:val="00453593"/>
    <w:rsid w:val="0045567D"/>
    <w:rsid w:val="00456A4D"/>
    <w:rsid w:val="00461C7B"/>
    <w:rsid w:val="004634E9"/>
    <w:rsid w:val="00466136"/>
    <w:rsid w:val="0046617F"/>
    <w:rsid w:val="00466E98"/>
    <w:rsid w:val="00467512"/>
    <w:rsid w:val="00470A23"/>
    <w:rsid w:val="00471898"/>
    <w:rsid w:val="00473D3C"/>
    <w:rsid w:val="00473E5E"/>
    <w:rsid w:val="00474576"/>
    <w:rsid w:val="0047590D"/>
    <w:rsid w:val="00477171"/>
    <w:rsid w:val="00486C8D"/>
    <w:rsid w:val="00487906"/>
    <w:rsid w:val="00487961"/>
    <w:rsid w:val="004909BA"/>
    <w:rsid w:val="00491D6C"/>
    <w:rsid w:val="004921B3"/>
    <w:rsid w:val="00492B93"/>
    <w:rsid w:val="0049646A"/>
    <w:rsid w:val="00497719"/>
    <w:rsid w:val="00497920"/>
    <w:rsid w:val="00497BAC"/>
    <w:rsid w:val="004A28A1"/>
    <w:rsid w:val="004A4011"/>
    <w:rsid w:val="004A42FC"/>
    <w:rsid w:val="004A481C"/>
    <w:rsid w:val="004A5255"/>
    <w:rsid w:val="004A6AEB"/>
    <w:rsid w:val="004B16F4"/>
    <w:rsid w:val="004B2FF6"/>
    <w:rsid w:val="004B3995"/>
    <w:rsid w:val="004B4DB3"/>
    <w:rsid w:val="004C1895"/>
    <w:rsid w:val="004C230E"/>
    <w:rsid w:val="004C32D9"/>
    <w:rsid w:val="004C44B8"/>
    <w:rsid w:val="004C684B"/>
    <w:rsid w:val="004C6F92"/>
    <w:rsid w:val="004C76C7"/>
    <w:rsid w:val="004C7E09"/>
    <w:rsid w:val="004D1351"/>
    <w:rsid w:val="004D19A0"/>
    <w:rsid w:val="004D2479"/>
    <w:rsid w:val="004D3428"/>
    <w:rsid w:val="004D4DE6"/>
    <w:rsid w:val="004D54E7"/>
    <w:rsid w:val="004E07E0"/>
    <w:rsid w:val="004E0B90"/>
    <w:rsid w:val="004E23A4"/>
    <w:rsid w:val="004E3FC3"/>
    <w:rsid w:val="004E6E9F"/>
    <w:rsid w:val="004F0D2C"/>
    <w:rsid w:val="004F11CD"/>
    <w:rsid w:val="005005E4"/>
    <w:rsid w:val="00501CAC"/>
    <w:rsid w:val="005038D4"/>
    <w:rsid w:val="005055E3"/>
    <w:rsid w:val="00506234"/>
    <w:rsid w:val="00510FF4"/>
    <w:rsid w:val="005122AC"/>
    <w:rsid w:val="005136D5"/>
    <w:rsid w:val="00514DF9"/>
    <w:rsid w:val="005150B1"/>
    <w:rsid w:val="00517885"/>
    <w:rsid w:val="00517938"/>
    <w:rsid w:val="0052052E"/>
    <w:rsid w:val="00521BDD"/>
    <w:rsid w:val="00522775"/>
    <w:rsid w:val="00523AE9"/>
    <w:rsid w:val="00526EFD"/>
    <w:rsid w:val="00531715"/>
    <w:rsid w:val="00531E79"/>
    <w:rsid w:val="00533D7D"/>
    <w:rsid w:val="0053524C"/>
    <w:rsid w:val="005376E0"/>
    <w:rsid w:val="00543233"/>
    <w:rsid w:val="00545454"/>
    <w:rsid w:val="00547E16"/>
    <w:rsid w:val="00550116"/>
    <w:rsid w:val="00550EBB"/>
    <w:rsid w:val="0055177C"/>
    <w:rsid w:val="00551B58"/>
    <w:rsid w:val="00556899"/>
    <w:rsid w:val="0055773A"/>
    <w:rsid w:val="0056305A"/>
    <w:rsid w:val="0056660E"/>
    <w:rsid w:val="00567AC3"/>
    <w:rsid w:val="00567C58"/>
    <w:rsid w:val="00567D9C"/>
    <w:rsid w:val="00570F92"/>
    <w:rsid w:val="005747B8"/>
    <w:rsid w:val="0057536F"/>
    <w:rsid w:val="005776A7"/>
    <w:rsid w:val="0058012A"/>
    <w:rsid w:val="00581544"/>
    <w:rsid w:val="005817C2"/>
    <w:rsid w:val="00581CE1"/>
    <w:rsid w:val="00583E42"/>
    <w:rsid w:val="005865E4"/>
    <w:rsid w:val="005870FD"/>
    <w:rsid w:val="00587348"/>
    <w:rsid w:val="00590029"/>
    <w:rsid w:val="00590834"/>
    <w:rsid w:val="00590937"/>
    <w:rsid w:val="0059272D"/>
    <w:rsid w:val="00592AFD"/>
    <w:rsid w:val="00592BDC"/>
    <w:rsid w:val="0059619F"/>
    <w:rsid w:val="0059656A"/>
    <w:rsid w:val="005A3E7F"/>
    <w:rsid w:val="005A76BC"/>
    <w:rsid w:val="005B1647"/>
    <w:rsid w:val="005B4606"/>
    <w:rsid w:val="005B5D24"/>
    <w:rsid w:val="005B7DED"/>
    <w:rsid w:val="005C1F05"/>
    <w:rsid w:val="005C4F05"/>
    <w:rsid w:val="005C5F74"/>
    <w:rsid w:val="005C6EF9"/>
    <w:rsid w:val="005C7037"/>
    <w:rsid w:val="005C7E58"/>
    <w:rsid w:val="005D2EA3"/>
    <w:rsid w:val="005D418A"/>
    <w:rsid w:val="005D4A6E"/>
    <w:rsid w:val="005D5E3A"/>
    <w:rsid w:val="005E0931"/>
    <w:rsid w:val="005E0F4E"/>
    <w:rsid w:val="005E27D9"/>
    <w:rsid w:val="005E3318"/>
    <w:rsid w:val="005E3DF2"/>
    <w:rsid w:val="005E3F06"/>
    <w:rsid w:val="005E49FA"/>
    <w:rsid w:val="005E5EBC"/>
    <w:rsid w:val="005F09DD"/>
    <w:rsid w:val="005F4012"/>
    <w:rsid w:val="005F4832"/>
    <w:rsid w:val="005F57C2"/>
    <w:rsid w:val="005F5D45"/>
    <w:rsid w:val="005F5E37"/>
    <w:rsid w:val="005F617E"/>
    <w:rsid w:val="00600763"/>
    <w:rsid w:val="00604EF4"/>
    <w:rsid w:val="0060726B"/>
    <w:rsid w:val="00611167"/>
    <w:rsid w:val="00611CF3"/>
    <w:rsid w:val="0061200B"/>
    <w:rsid w:val="0061314C"/>
    <w:rsid w:val="00616F88"/>
    <w:rsid w:val="0062155D"/>
    <w:rsid w:val="006216B9"/>
    <w:rsid w:val="00623669"/>
    <w:rsid w:val="00623B37"/>
    <w:rsid w:val="0062520C"/>
    <w:rsid w:val="0062590A"/>
    <w:rsid w:val="006261A8"/>
    <w:rsid w:val="00626202"/>
    <w:rsid w:val="00631694"/>
    <w:rsid w:val="0063280D"/>
    <w:rsid w:val="006332CC"/>
    <w:rsid w:val="006335E7"/>
    <w:rsid w:val="00633762"/>
    <w:rsid w:val="0063652F"/>
    <w:rsid w:val="0063696F"/>
    <w:rsid w:val="00641147"/>
    <w:rsid w:val="006443A3"/>
    <w:rsid w:val="00647E8D"/>
    <w:rsid w:val="00655EC8"/>
    <w:rsid w:val="00657B6E"/>
    <w:rsid w:val="00660785"/>
    <w:rsid w:val="00661116"/>
    <w:rsid w:val="0066258A"/>
    <w:rsid w:val="00664625"/>
    <w:rsid w:val="00667DE1"/>
    <w:rsid w:val="0067126C"/>
    <w:rsid w:val="00674430"/>
    <w:rsid w:val="00674984"/>
    <w:rsid w:val="00676656"/>
    <w:rsid w:val="00686ED6"/>
    <w:rsid w:val="00687FAC"/>
    <w:rsid w:val="00690598"/>
    <w:rsid w:val="00690972"/>
    <w:rsid w:val="00691A05"/>
    <w:rsid w:val="0069220B"/>
    <w:rsid w:val="006A2B68"/>
    <w:rsid w:val="006A6746"/>
    <w:rsid w:val="006A7B8D"/>
    <w:rsid w:val="006B2308"/>
    <w:rsid w:val="006B2510"/>
    <w:rsid w:val="006B3B99"/>
    <w:rsid w:val="006B61C3"/>
    <w:rsid w:val="006B672C"/>
    <w:rsid w:val="006C07F7"/>
    <w:rsid w:val="006C0D58"/>
    <w:rsid w:val="006C3CBB"/>
    <w:rsid w:val="006C5A0A"/>
    <w:rsid w:val="006C61CC"/>
    <w:rsid w:val="006C76E2"/>
    <w:rsid w:val="006D2CA9"/>
    <w:rsid w:val="006D2EEA"/>
    <w:rsid w:val="006D3719"/>
    <w:rsid w:val="006D7F0F"/>
    <w:rsid w:val="006E0AB1"/>
    <w:rsid w:val="006E0D0D"/>
    <w:rsid w:val="006E20B3"/>
    <w:rsid w:val="006E28F9"/>
    <w:rsid w:val="006E5E3F"/>
    <w:rsid w:val="006E679F"/>
    <w:rsid w:val="006E7BD7"/>
    <w:rsid w:val="006F2960"/>
    <w:rsid w:val="006F399B"/>
    <w:rsid w:val="006F3D38"/>
    <w:rsid w:val="006F5147"/>
    <w:rsid w:val="006F6C0A"/>
    <w:rsid w:val="006F7E9E"/>
    <w:rsid w:val="0070009D"/>
    <w:rsid w:val="00702E95"/>
    <w:rsid w:val="00703A00"/>
    <w:rsid w:val="007044B7"/>
    <w:rsid w:val="00705455"/>
    <w:rsid w:val="0070772A"/>
    <w:rsid w:val="00707C4B"/>
    <w:rsid w:val="00711C8A"/>
    <w:rsid w:val="0071272F"/>
    <w:rsid w:val="00716177"/>
    <w:rsid w:val="00717D1B"/>
    <w:rsid w:val="00720C50"/>
    <w:rsid w:val="00721708"/>
    <w:rsid w:val="007228AD"/>
    <w:rsid w:val="007233C6"/>
    <w:rsid w:val="00723ADD"/>
    <w:rsid w:val="0072428D"/>
    <w:rsid w:val="007260B6"/>
    <w:rsid w:val="007307C7"/>
    <w:rsid w:val="007309E3"/>
    <w:rsid w:val="0073228B"/>
    <w:rsid w:val="007323B1"/>
    <w:rsid w:val="007331A2"/>
    <w:rsid w:val="00736D1C"/>
    <w:rsid w:val="00737067"/>
    <w:rsid w:val="00740F6B"/>
    <w:rsid w:val="00750409"/>
    <w:rsid w:val="00750455"/>
    <w:rsid w:val="00751202"/>
    <w:rsid w:val="00751FF6"/>
    <w:rsid w:val="007548FD"/>
    <w:rsid w:val="0076057C"/>
    <w:rsid w:val="007621FA"/>
    <w:rsid w:val="007626B7"/>
    <w:rsid w:val="00774838"/>
    <w:rsid w:val="00775C05"/>
    <w:rsid w:val="007841D3"/>
    <w:rsid w:val="007846C8"/>
    <w:rsid w:val="007859D2"/>
    <w:rsid w:val="007868B8"/>
    <w:rsid w:val="00787A69"/>
    <w:rsid w:val="0079189B"/>
    <w:rsid w:val="00791A23"/>
    <w:rsid w:val="007924DE"/>
    <w:rsid w:val="00792A0D"/>
    <w:rsid w:val="0079440C"/>
    <w:rsid w:val="0079586D"/>
    <w:rsid w:val="00796A84"/>
    <w:rsid w:val="007A0E1C"/>
    <w:rsid w:val="007A3FE8"/>
    <w:rsid w:val="007A3FF7"/>
    <w:rsid w:val="007A4242"/>
    <w:rsid w:val="007A4636"/>
    <w:rsid w:val="007A5C52"/>
    <w:rsid w:val="007A69AC"/>
    <w:rsid w:val="007A757C"/>
    <w:rsid w:val="007B06D4"/>
    <w:rsid w:val="007B0EB1"/>
    <w:rsid w:val="007B320B"/>
    <w:rsid w:val="007B3B3D"/>
    <w:rsid w:val="007C0E61"/>
    <w:rsid w:val="007C11BE"/>
    <w:rsid w:val="007C14FC"/>
    <w:rsid w:val="007C1790"/>
    <w:rsid w:val="007C1978"/>
    <w:rsid w:val="007C2251"/>
    <w:rsid w:val="007C2CE8"/>
    <w:rsid w:val="007C392D"/>
    <w:rsid w:val="007C4802"/>
    <w:rsid w:val="007C56F8"/>
    <w:rsid w:val="007C5B2D"/>
    <w:rsid w:val="007C62D0"/>
    <w:rsid w:val="007D007A"/>
    <w:rsid w:val="007D1423"/>
    <w:rsid w:val="007E03FA"/>
    <w:rsid w:val="007E1681"/>
    <w:rsid w:val="007E301C"/>
    <w:rsid w:val="007E37C6"/>
    <w:rsid w:val="007E3C98"/>
    <w:rsid w:val="007E4DE6"/>
    <w:rsid w:val="007F10BB"/>
    <w:rsid w:val="007F3643"/>
    <w:rsid w:val="007F5BBD"/>
    <w:rsid w:val="008001C0"/>
    <w:rsid w:val="00800AF9"/>
    <w:rsid w:val="00803D7D"/>
    <w:rsid w:val="0080706A"/>
    <w:rsid w:val="00810A82"/>
    <w:rsid w:val="00815FE4"/>
    <w:rsid w:val="00820D41"/>
    <w:rsid w:val="00835413"/>
    <w:rsid w:val="008372F8"/>
    <w:rsid w:val="008375BE"/>
    <w:rsid w:val="0083777D"/>
    <w:rsid w:val="00840042"/>
    <w:rsid w:val="00840516"/>
    <w:rsid w:val="0084667F"/>
    <w:rsid w:val="00846C55"/>
    <w:rsid w:val="00846F64"/>
    <w:rsid w:val="00847D48"/>
    <w:rsid w:val="00847DA1"/>
    <w:rsid w:val="00850DB8"/>
    <w:rsid w:val="00851410"/>
    <w:rsid w:val="00851C89"/>
    <w:rsid w:val="00852512"/>
    <w:rsid w:val="00855DA8"/>
    <w:rsid w:val="00856C88"/>
    <w:rsid w:val="00861284"/>
    <w:rsid w:val="00861B3C"/>
    <w:rsid w:val="008625F9"/>
    <w:rsid w:val="00862BBD"/>
    <w:rsid w:val="008651D7"/>
    <w:rsid w:val="0086523D"/>
    <w:rsid w:val="00865A81"/>
    <w:rsid w:val="00867D68"/>
    <w:rsid w:val="00867EB2"/>
    <w:rsid w:val="00872730"/>
    <w:rsid w:val="00873B69"/>
    <w:rsid w:val="00874D0F"/>
    <w:rsid w:val="008760BA"/>
    <w:rsid w:val="00880349"/>
    <w:rsid w:val="0088198B"/>
    <w:rsid w:val="0088468F"/>
    <w:rsid w:val="0089136D"/>
    <w:rsid w:val="00891CE2"/>
    <w:rsid w:val="00891FD1"/>
    <w:rsid w:val="00893CC7"/>
    <w:rsid w:val="00895496"/>
    <w:rsid w:val="008A3105"/>
    <w:rsid w:val="008B219F"/>
    <w:rsid w:val="008B27D8"/>
    <w:rsid w:val="008B3CA9"/>
    <w:rsid w:val="008B437D"/>
    <w:rsid w:val="008B75C6"/>
    <w:rsid w:val="008C0DAB"/>
    <w:rsid w:val="008C3805"/>
    <w:rsid w:val="008C79D8"/>
    <w:rsid w:val="008D021C"/>
    <w:rsid w:val="008D195C"/>
    <w:rsid w:val="008D1D80"/>
    <w:rsid w:val="008D56A6"/>
    <w:rsid w:val="008D5865"/>
    <w:rsid w:val="008E1787"/>
    <w:rsid w:val="008E29D8"/>
    <w:rsid w:val="008E621E"/>
    <w:rsid w:val="008F6861"/>
    <w:rsid w:val="008F713B"/>
    <w:rsid w:val="00900C85"/>
    <w:rsid w:val="00903BEE"/>
    <w:rsid w:val="00904A92"/>
    <w:rsid w:val="00905D01"/>
    <w:rsid w:val="00907157"/>
    <w:rsid w:val="0090778B"/>
    <w:rsid w:val="0090778E"/>
    <w:rsid w:val="009129C8"/>
    <w:rsid w:val="0091416E"/>
    <w:rsid w:val="009151DC"/>
    <w:rsid w:val="00915283"/>
    <w:rsid w:val="00917678"/>
    <w:rsid w:val="00917D82"/>
    <w:rsid w:val="00920A3A"/>
    <w:rsid w:val="00924DF0"/>
    <w:rsid w:val="009255FA"/>
    <w:rsid w:val="0093747A"/>
    <w:rsid w:val="00937C39"/>
    <w:rsid w:val="00937E87"/>
    <w:rsid w:val="00940A58"/>
    <w:rsid w:val="009411DF"/>
    <w:rsid w:val="009439F0"/>
    <w:rsid w:val="00943DFD"/>
    <w:rsid w:val="00946C4A"/>
    <w:rsid w:val="00951019"/>
    <w:rsid w:val="00951FF1"/>
    <w:rsid w:val="00952C7E"/>
    <w:rsid w:val="009538ED"/>
    <w:rsid w:val="00955236"/>
    <w:rsid w:val="009561B7"/>
    <w:rsid w:val="00956E17"/>
    <w:rsid w:val="009628E8"/>
    <w:rsid w:val="00964FF3"/>
    <w:rsid w:val="009678A6"/>
    <w:rsid w:val="009721F5"/>
    <w:rsid w:val="009732D0"/>
    <w:rsid w:val="00974A45"/>
    <w:rsid w:val="00977B22"/>
    <w:rsid w:val="00983799"/>
    <w:rsid w:val="00986DCD"/>
    <w:rsid w:val="00991F1E"/>
    <w:rsid w:val="009937BA"/>
    <w:rsid w:val="00995332"/>
    <w:rsid w:val="00996938"/>
    <w:rsid w:val="00997840"/>
    <w:rsid w:val="009A0BFF"/>
    <w:rsid w:val="009A54E5"/>
    <w:rsid w:val="009A6775"/>
    <w:rsid w:val="009B0DA3"/>
    <w:rsid w:val="009B303F"/>
    <w:rsid w:val="009B3917"/>
    <w:rsid w:val="009B7AA7"/>
    <w:rsid w:val="009C108F"/>
    <w:rsid w:val="009C1A2A"/>
    <w:rsid w:val="009C28EF"/>
    <w:rsid w:val="009C35F5"/>
    <w:rsid w:val="009C45AA"/>
    <w:rsid w:val="009C54BC"/>
    <w:rsid w:val="009C5603"/>
    <w:rsid w:val="009D1E1D"/>
    <w:rsid w:val="009D3E1A"/>
    <w:rsid w:val="009D42C3"/>
    <w:rsid w:val="009E0850"/>
    <w:rsid w:val="009E11ED"/>
    <w:rsid w:val="009E4443"/>
    <w:rsid w:val="009E7F05"/>
    <w:rsid w:val="009F2D45"/>
    <w:rsid w:val="009F444D"/>
    <w:rsid w:val="009F454F"/>
    <w:rsid w:val="009F484E"/>
    <w:rsid w:val="009F68DA"/>
    <w:rsid w:val="00A012BC"/>
    <w:rsid w:val="00A01F03"/>
    <w:rsid w:val="00A046C7"/>
    <w:rsid w:val="00A04E2E"/>
    <w:rsid w:val="00A077AF"/>
    <w:rsid w:val="00A10A2B"/>
    <w:rsid w:val="00A13256"/>
    <w:rsid w:val="00A13EA7"/>
    <w:rsid w:val="00A165CB"/>
    <w:rsid w:val="00A22CC0"/>
    <w:rsid w:val="00A22FC7"/>
    <w:rsid w:val="00A24D6B"/>
    <w:rsid w:val="00A25EE0"/>
    <w:rsid w:val="00A277E0"/>
    <w:rsid w:val="00A277F7"/>
    <w:rsid w:val="00A354CD"/>
    <w:rsid w:val="00A362C3"/>
    <w:rsid w:val="00A37101"/>
    <w:rsid w:val="00A37A3F"/>
    <w:rsid w:val="00A43E3B"/>
    <w:rsid w:val="00A45DC4"/>
    <w:rsid w:val="00A4642F"/>
    <w:rsid w:val="00A54CDD"/>
    <w:rsid w:val="00A5536D"/>
    <w:rsid w:val="00A554C3"/>
    <w:rsid w:val="00A56164"/>
    <w:rsid w:val="00A6290F"/>
    <w:rsid w:val="00A62A49"/>
    <w:rsid w:val="00A63B2F"/>
    <w:rsid w:val="00A657CE"/>
    <w:rsid w:val="00A7015F"/>
    <w:rsid w:val="00A7060E"/>
    <w:rsid w:val="00A71E4F"/>
    <w:rsid w:val="00A71EB2"/>
    <w:rsid w:val="00A727F3"/>
    <w:rsid w:val="00A73B0E"/>
    <w:rsid w:val="00A74DA7"/>
    <w:rsid w:val="00A7594D"/>
    <w:rsid w:val="00A76DE8"/>
    <w:rsid w:val="00A772E3"/>
    <w:rsid w:val="00A774A0"/>
    <w:rsid w:val="00A81EA8"/>
    <w:rsid w:val="00A82AFC"/>
    <w:rsid w:val="00A831F9"/>
    <w:rsid w:val="00A83AA8"/>
    <w:rsid w:val="00A83E49"/>
    <w:rsid w:val="00A85ED6"/>
    <w:rsid w:val="00A86E47"/>
    <w:rsid w:val="00A87390"/>
    <w:rsid w:val="00A90CA4"/>
    <w:rsid w:val="00A926BD"/>
    <w:rsid w:val="00A92966"/>
    <w:rsid w:val="00A93966"/>
    <w:rsid w:val="00A93E4E"/>
    <w:rsid w:val="00A947AB"/>
    <w:rsid w:val="00A95521"/>
    <w:rsid w:val="00A96A1B"/>
    <w:rsid w:val="00AA0370"/>
    <w:rsid w:val="00AA0EE6"/>
    <w:rsid w:val="00AA1F47"/>
    <w:rsid w:val="00AA438B"/>
    <w:rsid w:val="00AA45A8"/>
    <w:rsid w:val="00AA4D7C"/>
    <w:rsid w:val="00AA4E2B"/>
    <w:rsid w:val="00AA540E"/>
    <w:rsid w:val="00AA61EA"/>
    <w:rsid w:val="00AA6E83"/>
    <w:rsid w:val="00AA73B5"/>
    <w:rsid w:val="00AB0C67"/>
    <w:rsid w:val="00AB1D2A"/>
    <w:rsid w:val="00AB2B30"/>
    <w:rsid w:val="00AB3FD2"/>
    <w:rsid w:val="00AB4494"/>
    <w:rsid w:val="00AB5377"/>
    <w:rsid w:val="00AC0A60"/>
    <w:rsid w:val="00AC2178"/>
    <w:rsid w:val="00AC6117"/>
    <w:rsid w:val="00AC6492"/>
    <w:rsid w:val="00AD045E"/>
    <w:rsid w:val="00AD0D5B"/>
    <w:rsid w:val="00AD59EC"/>
    <w:rsid w:val="00AE2964"/>
    <w:rsid w:val="00AE3690"/>
    <w:rsid w:val="00AE4D14"/>
    <w:rsid w:val="00AE6A4C"/>
    <w:rsid w:val="00AF0454"/>
    <w:rsid w:val="00AF2553"/>
    <w:rsid w:val="00AF608A"/>
    <w:rsid w:val="00B01E65"/>
    <w:rsid w:val="00B02601"/>
    <w:rsid w:val="00B03143"/>
    <w:rsid w:val="00B0330B"/>
    <w:rsid w:val="00B1176F"/>
    <w:rsid w:val="00B2003C"/>
    <w:rsid w:val="00B27A63"/>
    <w:rsid w:val="00B3107F"/>
    <w:rsid w:val="00B31265"/>
    <w:rsid w:val="00B32F69"/>
    <w:rsid w:val="00B341C1"/>
    <w:rsid w:val="00B3504E"/>
    <w:rsid w:val="00B36C91"/>
    <w:rsid w:val="00B40234"/>
    <w:rsid w:val="00B40290"/>
    <w:rsid w:val="00B404FC"/>
    <w:rsid w:val="00B44748"/>
    <w:rsid w:val="00B477BA"/>
    <w:rsid w:val="00B5109B"/>
    <w:rsid w:val="00B51BCA"/>
    <w:rsid w:val="00B5200D"/>
    <w:rsid w:val="00B53049"/>
    <w:rsid w:val="00B530D7"/>
    <w:rsid w:val="00B617C9"/>
    <w:rsid w:val="00B61B9E"/>
    <w:rsid w:val="00B62D05"/>
    <w:rsid w:val="00B63620"/>
    <w:rsid w:val="00B63F18"/>
    <w:rsid w:val="00B6502E"/>
    <w:rsid w:val="00B67441"/>
    <w:rsid w:val="00B71D21"/>
    <w:rsid w:val="00B7373D"/>
    <w:rsid w:val="00B73F79"/>
    <w:rsid w:val="00B74544"/>
    <w:rsid w:val="00B8155E"/>
    <w:rsid w:val="00B8516A"/>
    <w:rsid w:val="00B8574B"/>
    <w:rsid w:val="00B8648C"/>
    <w:rsid w:val="00B86AED"/>
    <w:rsid w:val="00B91C13"/>
    <w:rsid w:val="00B94556"/>
    <w:rsid w:val="00BA0F63"/>
    <w:rsid w:val="00BA1F84"/>
    <w:rsid w:val="00BA4F0B"/>
    <w:rsid w:val="00BA6545"/>
    <w:rsid w:val="00BB1CE0"/>
    <w:rsid w:val="00BB21CD"/>
    <w:rsid w:val="00BB3040"/>
    <w:rsid w:val="00BB39C6"/>
    <w:rsid w:val="00BB47E7"/>
    <w:rsid w:val="00BB7A0B"/>
    <w:rsid w:val="00BC24E0"/>
    <w:rsid w:val="00BC250C"/>
    <w:rsid w:val="00BC462C"/>
    <w:rsid w:val="00BD23EF"/>
    <w:rsid w:val="00BD25EB"/>
    <w:rsid w:val="00BD797E"/>
    <w:rsid w:val="00BD7A14"/>
    <w:rsid w:val="00BE01AD"/>
    <w:rsid w:val="00BE049E"/>
    <w:rsid w:val="00BE0882"/>
    <w:rsid w:val="00BE0D8F"/>
    <w:rsid w:val="00BE37EA"/>
    <w:rsid w:val="00BE6F94"/>
    <w:rsid w:val="00BE7C22"/>
    <w:rsid w:val="00BF0CAB"/>
    <w:rsid w:val="00BF132A"/>
    <w:rsid w:val="00BF644A"/>
    <w:rsid w:val="00BF6823"/>
    <w:rsid w:val="00BF720A"/>
    <w:rsid w:val="00C0340F"/>
    <w:rsid w:val="00C05AAA"/>
    <w:rsid w:val="00C14F69"/>
    <w:rsid w:val="00C15954"/>
    <w:rsid w:val="00C16494"/>
    <w:rsid w:val="00C2103D"/>
    <w:rsid w:val="00C21F82"/>
    <w:rsid w:val="00C225AC"/>
    <w:rsid w:val="00C2349E"/>
    <w:rsid w:val="00C27961"/>
    <w:rsid w:val="00C27F10"/>
    <w:rsid w:val="00C31456"/>
    <w:rsid w:val="00C3317B"/>
    <w:rsid w:val="00C33FB0"/>
    <w:rsid w:val="00C35683"/>
    <w:rsid w:val="00C43F49"/>
    <w:rsid w:val="00C444C1"/>
    <w:rsid w:val="00C445FD"/>
    <w:rsid w:val="00C4500F"/>
    <w:rsid w:val="00C47E98"/>
    <w:rsid w:val="00C529A0"/>
    <w:rsid w:val="00C55E5A"/>
    <w:rsid w:val="00C56552"/>
    <w:rsid w:val="00C57A74"/>
    <w:rsid w:val="00C60341"/>
    <w:rsid w:val="00C6050C"/>
    <w:rsid w:val="00C60E94"/>
    <w:rsid w:val="00C614AE"/>
    <w:rsid w:val="00C62904"/>
    <w:rsid w:val="00C63A45"/>
    <w:rsid w:val="00C649F4"/>
    <w:rsid w:val="00C64BFF"/>
    <w:rsid w:val="00C64DE7"/>
    <w:rsid w:val="00C651A5"/>
    <w:rsid w:val="00C65781"/>
    <w:rsid w:val="00C65DEE"/>
    <w:rsid w:val="00C70FD0"/>
    <w:rsid w:val="00C71AC0"/>
    <w:rsid w:val="00C726B3"/>
    <w:rsid w:val="00C73E97"/>
    <w:rsid w:val="00C73FB5"/>
    <w:rsid w:val="00C74C72"/>
    <w:rsid w:val="00C75338"/>
    <w:rsid w:val="00C75A66"/>
    <w:rsid w:val="00C778E3"/>
    <w:rsid w:val="00C83ABC"/>
    <w:rsid w:val="00C84896"/>
    <w:rsid w:val="00C84F09"/>
    <w:rsid w:val="00C85030"/>
    <w:rsid w:val="00C8528A"/>
    <w:rsid w:val="00C96923"/>
    <w:rsid w:val="00C96E66"/>
    <w:rsid w:val="00CA6459"/>
    <w:rsid w:val="00CA7A79"/>
    <w:rsid w:val="00CA7EBC"/>
    <w:rsid w:val="00CB18B6"/>
    <w:rsid w:val="00CB2A4F"/>
    <w:rsid w:val="00CB436A"/>
    <w:rsid w:val="00CC2203"/>
    <w:rsid w:val="00CC34D4"/>
    <w:rsid w:val="00CC4661"/>
    <w:rsid w:val="00CC4BE4"/>
    <w:rsid w:val="00CC7D6D"/>
    <w:rsid w:val="00CD08AF"/>
    <w:rsid w:val="00CD0EBA"/>
    <w:rsid w:val="00CD0FCB"/>
    <w:rsid w:val="00CD1BEC"/>
    <w:rsid w:val="00CD28C4"/>
    <w:rsid w:val="00CD28F7"/>
    <w:rsid w:val="00CD442E"/>
    <w:rsid w:val="00CD6B4A"/>
    <w:rsid w:val="00CD6FF9"/>
    <w:rsid w:val="00CD7E7C"/>
    <w:rsid w:val="00CE0810"/>
    <w:rsid w:val="00CE0A38"/>
    <w:rsid w:val="00CE18FF"/>
    <w:rsid w:val="00CE3A4F"/>
    <w:rsid w:val="00CE63D1"/>
    <w:rsid w:val="00CE6841"/>
    <w:rsid w:val="00CE6E4E"/>
    <w:rsid w:val="00CE7AFF"/>
    <w:rsid w:val="00CF0A6F"/>
    <w:rsid w:val="00CF0CC6"/>
    <w:rsid w:val="00CF1A51"/>
    <w:rsid w:val="00CF266A"/>
    <w:rsid w:val="00CF286D"/>
    <w:rsid w:val="00CF43C1"/>
    <w:rsid w:val="00CF6BB3"/>
    <w:rsid w:val="00D0283B"/>
    <w:rsid w:val="00D035E9"/>
    <w:rsid w:val="00D05D38"/>
    <w:rsid w:val="00D05FB6"/>
    <w:rsid w:val="00D06161"/>
    <w:rsid w:val="00D1423D"/>
    <w:rsid w:val="00D15497"/>
    <w:rsid w:val="00D171F9"/>
    <w:rsid w:val="00D1743F"/>
    <w:rsid w:val="00D1799F"/>
    <w:rsid w:val="00D24A39"/>
    <w:rsid w:val="00D25A8D"/>
    <w:rsid w:val="00D26E03"/>
    <w:rsid w:val="00D3134F"/>
    <w:rsid w:val="00D318CA"/>
    <w:rsid w:val="00D37CF3"/>
    <w:rsid w:val="00D4031C"/>
    <w:rsid w:val="00D40618"/>
    <w:rsid w:val="00D410F0"/>
    <w:rsid w:val="00D44C9C"/>
    <w:rsid w:val="00D45DD1"/>
    <w:rsid w:val="00D45E33"/>
    <w:rsid w:val="00D51AD3"/>
    <w:rsid w:val="00D5418E"/>
    <w:rsid w:val="00D55B79"/>
    <w:rsid w:val="00D56330"/>
    <w:rsid w:val="00D56AC8"/>
    <w:rsid w:val="00D5795E"/>
    <w:rsid w:val="00D6126B"/>
    <w:rsid w:val="00D6497D"/>
    <w:rsid w:val="00D65352"/>
    <w:rsid w:val="00D657D9"/>
    <w:rsid w:val="00D66706"/>
    <w:rsid w:val="00D66C27"/>
    <w:rsid w:val="00D70067"/>
    <w:rsid w:val="00D70B44"/>
    <w:rsid w:val="00D72D27"/>
    <w:rsid w:val="00D72DF8"/>
    <w:rsid w:val="00D76944"/>
    <w:rsid w:val="00D80BFB"/>
    <w:rsid w:val="00D8269C"/>
    <w:rsid w:val="00D83EF3"/>
    <w:rsid w:val="00D842CE"/>
    <w:rsid w:val="00D8751C"/>
    <w:rsid w:val="00D90AD4"/>
    <w:rsid w:val="00D9728D"/>
    <w:rsid w:val="00DA1470"/>
    <w:rsid w:val="00DA1628"/>
    <w:rsid w:val="00DA1CE9"/>
    <w:rsid w:val="00DA20F3"/>
    <w:rsid w:val="00DA23CF"/>
    <w:rsid w:val="00DA28AB"/>
    <w:rsid w:val="00DB2C43"/>
    <w:rsid w:val="00DB33F2"/>
    <w:rsid w:val="00DB3599"/>
    <w:rsid w:val="00DB3705"/>
    <w:rsid w:val="00DB5290"/>
    <w:rsid w:val="00DB55E9"/>
    <w:rsid w:val="00DC449D"/>
    <w:rsid w:val="00DC528A"/>
    <w:rsid w:val="00DC6020"/>
    <w:rsid w:val="00DC6888"/>
    <w:rsid w:val="00DD37A0"/>
    <w:rsid w:val="00DD6EA3"/>
    <w:rsid w:val="00DD7B27"/>
    <w:rsid w:val="00DD7EA6"/>
    <w:rsid w:val="00DE00F8"/>
    <w:rsid w:val="00DE0B29"/>
    <w:rsid w:val="00DE0FFC"/>
    <w:rsid w:val="00DE2953"/>
    <w:rsid w:val="00DE5903"/>
    <w:rsid w:val="00DF2C4E"/>
    <w:rsid w:val="00DF2EBC"/>
    <w:rsid w:val="00DF7F64"/>
    <w:rsid w:val="00E00D02"/>
    <w:rsid w:val="00E01406"/>
    <w:rsid w:val="00E025DE"/>
    <w:rsid w:val="00E138AF"/>
    <w:rsid w:val="00E13C49"/>
    <w:rsid w:val="00E13EF9"/>
    <w:rsid w:val="00E15536"/>
    <w:rsid w:val="00E16CAC"/>
    <w:rsid w:val="00E17EF5"/>
    <w:rsid w:val="00E22713"/>
    <w:rsid w:val="00E229B0"/>
    <w:rsid w:val="00E268AF"/>
    <w:rsid w:val="00E26D4E"/>
    <w:rsid w:val="00E31462"/>
    <w:rsid w:val="00E32207"/>
    <w:rsid w:val="00E335BB"/>
    <w:rsid w:val="00E47757"/>
    <w:rsid w:val="00E52FD4"/>
    <w:rsid w:val="00E53741"/>
    <w:rsid w:val="00E54A8C"/>
    <w:rsid w:val="00E567CD"/>
    <w:rsid w:val="00E57FE4"/>
    <w:rsid w:val="00E606E9"/>
    <w:rsid w:val="00E6714B"/>
    <w:rsid w:val="00E679DD"/>
    <w:rsid w:val="00E710FD"/>
    <w:rsid w:val="00E71542"/>
    <w:rsid w:val="00E71F7F"/>
    <w:rsid w:val="00E75433"/>
    <w:rsid w:val="00E75CC0"/>
    <w:rsid w:val="00E81A10"/>
    <w:rsid w:val="00E82592"/>
    <w:rsid w:val="00E868DA"/>
    <w:rsid w:val="00E8729F"/>
    <w:rsid w:val="00E8785D"/>
    <w:rsid w:val="00E92713"/>
    <w:rsid w:val="00E93C9B"/>
    <w:rsid w:val="00E9700C"/>
    <w:rsid w:val="00E9774D"/>
    <w:rsid w:val="00E9793A"/>
    <w:rsid w:val="00EA11BF"/>
    <w:rsid w:val="00EA35A7"/>
    <w:rsid w:val="00EA6D24"/>
    <w:rsid w:val="00EB1B78"/>
    <w:rsid w:val="00EB5813"/>
    <w:rsid w:val="00EB6A06"/>
    <w:rsid w:val="00EB6CC4"/>
    <w:rsid w:val="00EB7AF0"/>
    <w:rsid w:val="00EB7B29"/>
    <w:rsid w:val="00EB7E72"/>
    <w:rsid w:val="00EC138B"/>
    <w:rsid w:val="00ED047C"/>
    <w:rsid w:val="00ED0DB3"/>
    <w:rsid w:val="00ED185E"/>
    <w:rsid w:val="00ED1B2A"/>
    <w:rsid w:val="00ED1B65"/>
    <w:rsid w:val="00ED3223"/>
    <w:rsid w:val="00ED52D7"/>
    <w:rsid w:val="00ED7A52"/>
    <w:rsid w:val="00EE193F"/>
    <w:rsid w:val="00EE4E92"/>
    <w:rsid w:val="00EE59F1"/>
    <w:rsid w:val="00EE7D86"/>
    <w:rsid w:val="00EF2A2E"/>
    <w:rsid w:val="00EF5DA9"/>
    <w:rsid w:val="00EF679C"/>
    <w:rsid w:val="00EF74C3"/>
    <w:rsid w:val="00EF7CBA"/>
    <w:rsid w:val="00F00E95"/>
    <w:rsid w:val="00F01107"/>
    <w:rsid w:val="00F01A42"/>
    <w:rsid w:val="00F0260E"/>
    <w:rsid w:val="00F11558"/>
    <w:rsid w:val="00F1691E"/>
    <w:rsid w:val="00F22194"/>
    <w:rsid w:val="00F2248C"/>
    <w:rsid w:val="00F230ED"/>
    <w:rsid w:val="00F23B90"/>
    <w:rsid w:val="00F2450F"/>
    <w:rsid w:val="00F27535"/>
    <w:rsid w:val="00F278FC"/>
    <w:rsid w:val="00F31ED7"/>
    <w:rsid w:val="00F3219A"/>
    <w:rsid w:val="00F332DD"/>
    <w:rsid w:val="00F35A77"/>
    <w:rsid w:val="00F3736C"/>
    <w:rsid w:val="00F40BAD"/>
    <w:rsid w:val="00F410C3"/>
    <w:rsid w:val="00F41E48"/>
    <w:rsid w:val="00F41F93"/>
    <w:rsid w:val="00F420C0"/>
    <w:rsid w:val="00F42344"/>
    <w:rsid w:val="00F4294D"/>
    <w:rsid w:val="00F462BE"/>
    <w:rsid w:val="00F46C7A"/>
    <w:rsid w:val="00F518EE"/>
    <w:rsid w:val="00F51BEA"/>
    <w:rsid w:val="00F537B5"/>
    <w:rsid w:val="00F556E5"/>
    <w:rsid w:val="00F5608D"/>
    <w:rsid w:val="00F567FC"/>
    <w:rsid w:val="00F579D1"/>
    <w:rsid w:val="00F61942"/>
    <w:rsid w:val="00F62E6B"/>
    <w:rsid w:val="00F70095"/>
    <w:rsid w:val="00F772C1"/>
    <w:rsid w:val="00F7742B"/>
    <w:rsid w:val="00F80827"/>
    <w:rsid w:val="00F80B37"/>
    <w:rsid w:val="00F827E5"/>
    <w:rsid w:val="00F84096"/>
    <w:rsid w:val="00F848B3"/>
    <w:rsid w:val="00F85936"/>
    <w:rsid w:val="00F872D0"/>
    <w:rsid w:val="00F910F7"/>
    <w:rsid w:val="00F924A5"/>
    <w:rsid w:val="00F9345A"/>
    <w:rsid w:val="00F93F3F"/>
    <w:rsid w:val="00F9671A"/>
    <w:rsid w:val="00FA04D1"/>
    <w:rsid w:val="00FA2928"/>
    <w:rsid w:val="00FA44B1"/>
    <w:rsid w:val="00FA58EF"/>
    <w:rsid w:val="00FA7735"/>
    <w:rsid w:val="00FA78C7"/>
    <w:rsid w:val="00FA79E6"/>
    <w:rsid w:val="00FA7DC3"/>
    <w:rsid w:val="00FB1AC1"/>
    <w:rsid w:val="00FB26B5"/>
    <w:rsid w:val="00FB463B"/>
    <w:rsid w:val="00FB548A"/>
    <w:rsid w:val="00FB5B60"/>
    <w:rsid w:val="00FB6B11"/>
    <w:rsid w:val="00FB71C3"/>
    <w:rsid w:val="00FB75A9"/>
    <w:rsid w:val="00FC40F1"/>
    <w:rsid w:val="00FC4790"/>
    <w:rsid w:val="00FC6B1D"/>
    <w:rsid w:val="00FD075D"/>
    <w:rsid w:val="00FD0E41"/>
    <w:rsid w:val="00FD2287"/>
    <w:rsid w:val="00FD502C"/>
    <w:rsid w:val="00FD62D5"/>
    <w:rsid w:val="00FE0733"/>
    <w:rsid w:val="00FE17BD"/>
    <w:rsid w:val="00FE305E"/>
    <w:rsid w:val="00FE61F0"/>
    <w:rsid w:val="00FE752F"/>
    <w:rsid w:val="00FE7871"/>
    <w:rsid w:val="00FF41E3"/>
    <w:rsid w:val="00FF7C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32EFC"/>
  <w15:docId w15:val="{8E7DA364-B340-4C5E-8BD2-85DDF1B1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5683"/>
    <w:rPr>
      <w:sz w:val="24"/>
      <w:szCs w:val="24"/>
    </w:rPr>
  </w:style>
  <w:style w:type="paragraph" w:styleId="Nadpis1">
    <w:name w:val="heading 1"/>
    <w:basedOn w:val="Normln"/>
    <w:next w:val="Normln"/>
    <w:link w:val="Nadpis1Char"/>
    <w:uiPriority w:val="9"/>
    <w:qFormat/>
    <w:rsid w:val="0045359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pPr>
      <w:keepNext/>
      <w:outlineLvl w:val="1"/>
    </w:pPr>
    <w:rPr>
      <w:rFonts w:ascii="Arial" w:hAnsi="Arial" w:cs="Arial"/>
      <w:i/>
      <w:iCs/>
      <w:sz w:val="18"/>
      <w:szCs w:val="18"/>
    </w:rPr>
  </w:style>
  <w:style w:type="paragraph" w:styleId="Nadpis3">
    <w:name w:val="heading 3"/>
    <w:basedOn w:val="Normln"/>
    <w:next w:val="Normln"/>
    <w:link w:val="Nadpis3Char"/>
    <w:uiPriority w:val="99"/>
    <w:qFormat/>
    <w:pPr>
      <w:keepNext/>
      <w:jc w:val="center"/>
      <w:outlineLvl w:val="2"/>
    </w:pPr>
    <w:rPr>
      <w:b/>
      <w:bCs/>
    </w:rPr>
  </w:style>
  <w:style w:type="paragraph" w:styleId="Nadpis4">
    <w:name w:val="heading 4"/>
    <w:basedOn w:val="Normln"/>
    <w:next w:val="Normln"/>
    <w:link w:val="Nadpis4Char"/>
    <w:qFormat/>
    <w:pPr>
      <w:keepNext/>
      <w:outlineLvl w:val="3"/>
    </w:pPr>
    <w:rPr>
      <w:rFonts w:ascii="Arial" w:hAnsi="Arial" w:cs="Arial"/>
      <w:i/>
      <w:iCs/>
      <w:color w:val="FF0000"/>
      <w:sz w:val="18"/>
      <w:szCs w:val="18"/>
    </w:rPr>
  </w:style>
  <w:style w:type="paragraph" w:styleId="Nadpis5">
    <w:name w:val="heading 5"/>
    <w:basedOn w:val="Normln"/>
    <w:next w:val="Normln"/>
    <w:link w:val="Nadpis5Char"/>
    <w:qFormat/>
    <w:pPr>
      <w:keepNext/>
      <w:outlineLvl w:val="4"/>
    </w:pPr>
    <w:rPr>
      <w:b/>
      <w:bCs/>
      <w:i/>
      <w:iCs/>
      <w:smallCaps/>
      <w:sz w:val="20"/>
      <w:szCs w:val="20"/>
    </w:rPr>
  </w:style>
  <w:style w:type="paragraph" w:styleId="Nadpis6">
    <w:name w:val="heading 6"/>
    <w:basedOn w:val="Normln"/>
    <w:next w:val="Normln"/>
    <w:link w:val="Nadpis6Char"/>
    <w:qFormat/>
    <w:pPr>
      <w:keepNext/>
      <w:outlineLvl w:val="5"/>
    </w:pPr>
    <w:rPr>
      <w:b/>
      <w:bCs/>
    </w:rPr>
  </w:style>
  <w:style w:type="paragraph" w:styleId="Nadpis7">
    <w:name w:val="heading 7"/>
    <w:basedOn w:val="Normln"/>
    <w:next w:val="Normln"/>
    <w:link w:val="Nadpis7Char"/>
    <w:qFormat/>
    <w:pPr>
      <w:keepNext/>
      <w:ind w:left="720"/>
      <w:outlineLvl w:val="6"/>
    </w:pPr>
    <w:rPr>
      <w:b/>
      <w:bCs/>
      <w:caps/>
    </w:rPr>
  </w:style>
  <w:style w:type="paragraph" w:styleId="Nadpis8">
    <w:name w:val="heading 8"/>
    <w:basedOn w:val="Normln"/>
    <w:next w:val="Normln"/>
    <w:link w:val="Nadpis8Char"/>
    <w:qFormat/>
    <w:rsid w:val="0060726B"/>
    <w:pPr>
      <w:tabs>
        <w:tab w:val="num" w:pos="1440"/>
      </w:tabs>
      <w:spacing w:before="240" w:after="60"/>
      <w:ind w:left="1440" w:hanging="432"/>
      <w:outlineLvl w:val="7"/>
    </w:pPr>
    <w:rPr>
      <w:i/>
      <w:iCs/>
    </w:rPr>
  </w:style>
  <w:style w:type="paragraph" w:styleId="Nadpis9">
    <w:name w:val="heading 9"/>
    <w:basedOn w:val="Normln"/>
    <w:next w:val="Normln"/>
    <w:link w:val="Nadpis9Char"/>
    <w:qFormat/>
    <w:rsid w:val="0060726B"/>
    <w:pPr>
      <w:tabs>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semiHidden/>
    <w:rsid w:val="001225AE"/>
    <w:rPr>
      <w:rFonts w:ascii="Cambria" w:eastAsia="Times New Roman" w:hAnsi="Cambria" w:cs="Times New Roman"/>
      <w:b/>
      <w:bCs/>
      <w:i/>
      <w:iCs/>
      <w:sz w:val="28"/>
      <w:szCs w:val="28"/>
    </w:rPr>
  </w:style>
  <w:style w:type="character" w:customStyle="1" w:styleId="Nadpis3Char">
    <w:name w:val="Nadpis 3 Char"/>
    <w:link w:val="Nadpis3"/>
    <w:uiPriority w:val="9"/>
    <w:semiHidden/>
    <w:rsid w:val="001225AE"/>
    <w:rPr>
      <w:rFonts w:ascii="Cambria" w:eastAsia="Times New Roman" w:hAnsi="Cambria" w:cs="Times New Roman"/>
      <w:b/>
      <w:bCs/>
      <w:sz w:val="26"/>
      <w:szCs w:val="26"/>
    </w:rPr>
  </w:style>
  <w:style w:type="character" w:customStyle="1" w:styleId="Nadpis4Char">
    <w:name w:val="Nadpis 4 Char"/>
    <w:link w:val="Nadpis4"/>
    <w:uiPriority w:val="9"/>
    <w:semiHidden/>
    <w:rsid w:val="001225AE"/>
    <w:rPr>
      <w:rFonts w:ascii="Calibri" w:eastAsia="Times New Roman" w:hAnsi="Calibri" w:cs="Times New Roman"/>
      <w:b/>
      <w:bCs/>
      <w:sz w:val="28"/>
      <w:szCs w:val="28"/>
    </w:rPr>
  </w:style>
  <w:style w:type="character" w:customStyle="1" w:styleId="Nadpis5Char">
    <w:name w:val="Nadpis 5 Char"/>
    <w:link w:val="Nadpis5"/>
    <w:uiPriority w:val="9"/>
    <w:semiHidden/>
    <w:rsid w:val="001225AE"/>
    <w:rPr>
      <w:rFonts w:ascii="Calibri" w:eastAsia="Times New Roman" w:hAnsi="Calibri" w:cs="Times New Roman"/>
      <w:b/>
      <w:bCs/>
      <w:i/>
      <w:iCs/>
      <w:sz w:val="26"/>
      <w:szCs w:val="26"/>
    </w:rPr>
  </w:style>
  <w:style w:type="character" w:customStyle="1" w:styleId="Nadpis6Char">
    <w:name w:val="Nadpis 6 Char"/>
    <w:link w:val="Nadpis6"/>
    <w:uiPriority w:val="9"/>
    <w:semiHidden/>
    <w:rsid w:val="001225AE"/>
    <w:rPr>
      <w:rFonts w:ascii="Calibri" w:eastAsia="Times New Roman" w:hAnsi="Calibri" w:cs="Times New Roman"/>
      <w:b/>
      <w:bCs/>
    </w:rPr>
  </w:style>
  <w:style w:type="character" w:customStyle="1" w:styleId="Nadpis7Char">
    <w:name w:val="Nadpis 7 Char"/>
    <w:link w:val="Nadpis7"/>
    <w:uiPriority w:val="9"/>
    <w:semiHidden/>
    <w:rsid w:val="001225AE"/>
    <w:rPr>
      <w:rFonts w:ascii="Calibri" w:eastAsia="Times New Roman" w:hAnsi="Calibri" w:cs="Times New Roman"/>
      <w:sz w:val="24"/>
      <w:szCs w:val="24"/>
    </w:rPr>
  </w:style>
  <w:style w:type="paragraph" w:styleId="Zkladntextodsazen">
    <w:name w:val="Body Text Indent"/>
    <w:basedOn w:val="Normln"/>
    <w:link w:val="ZkladntextodsazenChar"/>
    <w:uiPriority w:val="99"/>
    <w:semiHidden/>
    <w:pPr>
      <w:ind w:left="705"/>
      <w:jc w:val="both"/>
    </w:pPr>
  </w:style>
  <w:style w:type="character" w:customStyle="1" w:styleId="ZkladntextodsazenChar">
    <w:name w:val="Základní text odsazený Char"/>
    <w:link w:val="Zkladntextodsazen"/>
    <w:uiPriority w:val="99"/>
    <w:semiHidden/>
    <w:rsid w:val="001225AE"/>
    <w:rPr>
      <w:sz w:val="24"/>
      <w:szCs w:val="24"/>
    </w:rPr>
  </w:style>
  <w:style w:type="paragraph" w:styleId="Zkladntext2">
    <w:name w:val="Body Text 2"/>
    <w:basedOn w:val="Normln"/>
    <w:link w:val="Zkladntext2Char"/>
    <w:uiPriority w:val="99"/>
    <w:semiHidden/>
    <w:pPr>
      <w:jc w:val="both"/>
    </w:pPr>
  </w:style>
  <w:style w:type="character" w:customStyle="1" w:styleId="Zkladntext2Char">
    <w:name w:val="Základní text 2 Char"/>
    <w:link w:val="Zkladntext2"/>
    <w:uiPriority w:val="99"/>
    <w:semiHidden/>
    <w:rsid w:val="001225AE"/>
    <w:rPr>
      <w:sz w:val="24"/>
      <w:szCs w:val="24"/>
    </w:rPr>
  </w:style>
  <w:style w:type="paragraph" w:styleId="Zkladntextodsazen2">
    <w:name w:val="Body Text Indent 2"/>
    <w:basedOn w:val="Normln"/>
    <w:link w:val="Zkladntextodsazen2Char"/>
    <w:uiPriority w:val="99"/>
    <w:semiHidden/>
    <w:pPr>
      <w:ind w:left="720"/>
      <w:jc w:val="both"/>
    </w:pPr>
  </w:style>
  <w:style w:type="character" w:customStyle="1" w:styleId="Zkladntextodsazen2Char">
    <w:name w:val="Základní text odsazený 2 Char"/>
    <w:link w:val="Zkladntextodsazen2"/>
    <w:uiPriority w:val="99"/>
    <w:semiHidden/>
    <w:rsid w:val="001225AE"/>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sid w:val="001225AE"/>
    <w:rPr>
      <w:sz w:val="24"/>
      <w:szCs w:val="24"/>
    </w:rPr>
  </w:style>
  <w:style w:type="character" w:styleId="slostrnky">
    <w:name w:val="page number"/>
    <w:basedOn w:val="Standardnpsmoodstavce"/>
    <w:uiPriority w:val="99"/>
    <w:semiHidden/>
  </w:style>
  <w:style w:type="paragraph" w:styleId="Zkladntext">
    <w:name w:val="Body Text"/>
    <w:basedOn w:val="Normln"/>
    <w:link w:val="ZkladntextChar"/>
    <w:uiPriority w:val="99"/>
    <w:semiHidden/>
    <w:rPr>
      <w:rFonts w:ascii="Courier New" w:hAnsi="Courier New" w:cs="Courier New"/>
      <w:i/>
      <w:iCs/>
      <w:sz w:val="20"/>
      <w:szCs w:val="20"/>
    </w:rPr>
  </w:style>
  <w:style w:type="character" w:customStyle="1" w:styleId="ZkladntextChar">
    <w:name w:val="Základní text Char"/>
    <w:link w:val="Zkladntext"/>
    <w:uiPriority w:val="99"/>
    <w:rsid w:val="001225AE"/>
    <w:rPr>
      <w:sz w:val="24"/>
      <w:szCs w:val="24"/>
    </w:rPr>
  </w:style>
  <w:style w:type="paragraph" w:styleId="Zkladntext3">
    <w:name w:val="Body Text 3"/>
    <w:basedOn w:val="Normln"/>
    <w:link w:val="Zkladntext3Char"/>
    <w:uiPriority w:val="99"/>
    <w:semiHidden/>
    <w:pPr>
      <w:jc w:val="both"/>
    </w:pPr>
    <w:rPr>
      <w:rFonts w:ascii="Arial" w:hAnsi="Arial" w:cs="Arial"/>
      <w:i/>
      <w:iCs/>
      <w:sz w:val="18"/>
      <w:szCs w:val="18"/>
    </w:rPr>
  </w:style>
  <w:style w:type="character" w:customStyle="1" w:styleId="Zkladntext3Char">
    <w:name w:val="Základní text 3 Char"/>
    <w:link w:val="Zkladntext3"/>
    <w:uiPriority w:val="99"/>
    <w:semiHidden/>
    <w:rsid w:val="001225AE"/>
    <w:rPr>
      <w:sz w:val="16"/>
      <w:szCs w:val="16"/>
    </w:rPr>
  </w:style>
  <w:style w:type="paragraph" w:styleId="Zhlav">
    <w:name w:val="header"/>
    <w:basedOn w:val="Normln"/>
    <w:link w:val="ZhlavChar"/>
    <w:pPr>
      <w:tabs>
        <w:tab w:val="center" w:pos="4536"/>
        <w:tab w:val="right" w:pos="9072"/>
      </w:tabs>
    </w:pPr>
    <w:rPr>
      <w:sz w:val="20"/>
      <w:szCs w:val="20"/>
    </w:rPr>
  </w:style>
  <w:style w:type="character" w:customStyle="1" w:styleId="ZhlavChar">
    <w:name w:val="Záhlaví Char"/>
    <w:link w:val="Zhlav"/>
    <w:rsid w:val="001225AE"/>
    <w:rPr>
      <w:sz w:val="24"/>
      <w:szCs w:val="24"/>
    </w:rPr>
  </w:style>
  <w:style w:type="paragraph" w:styleId="Odstavecseseznamem">
    <w:name w:val="List Paragraph"/>
    <w:basedOn w:val="Normln"/>
    <w:uiPriority w:val="34"/>
    <w:qFormat/>
    <w:rsid w:val="00DF7F64"/>
    <w:pPr>
      <w:ind w:left="708"/>
    </w:pPr>
  </w:style>
  <w:style w:type="character" w:styleId="Zdraznn">
    <w:name w:val="Emphasis"/>
    <w:uiPriority w:val="99"/>
    <w:qFormat/>
    <w:rsid w:val="00CF286D"/>
    <w:rPr>
      <w:i/>
      <w:iCs/>
    </w:rPr>
  </w:style>
  <w:style w:type="character" w:styleId="Hypertextovodkaz">
    <w:name w:val="Hyperlink"/>
    <w:unhideWhenUsed/>
    <w:rsid w:val="00231862"/>
    <w:rPr>
      <w:color w:val="0000FF"/>
      <w:u w:val="single"/>
    </w:rPr>
  </w:style>
  <w:style w:type="character" w:customStyle="1" w:styleId="Nadpis1Char">
    <w:name w:val="Nadpis 1 Char"/>
    <w:link w:val="Nadpis1"/>
    <w:uiPriority w:val="9"/>
    <w:rsid w:val="00453593"/>
    <w:rPr>
      <w:rFonts w:ascii="Cambria" w:eastAsia="Times New Roman" w:hAnsi="Cambria" w:cs="Times New Roman"/>
      <w:b/>
      <w:bCs/>
      <w:kern w:val="32"/>
      <w:sz w:val="32"/>
      <w:szCs w:val="32"/>
    </w:rPr>
  </w:style>
  <w:style w:type="paragraph" w:styleId="Zkladntextodsazen3">
    <w:name w:val="Body Text Indent 3"/>
    <w:basedOn w:val="Normln"/>
    <w:link w:val="Zkladntextodsazen3Char"/>
    <w:uiPriority w:val="99"/>
    <w:semiHidden/>
    <w:unhideWhenUsed/>
    <w:rsid w:val="00453593"/>
    <w:pPr>
      <w:spacing w:after="120"/>
      <w:ind w:left="283"/>
    </w:pPr>
    <w:rPr>
      <w:sz w:val="16"/>
      <w:szCs w:val="16"/>
    </w:rPr>
  </w:style>
  <w:style w:type="character" w:customStyle="1" w:styleId="Zkladntextodsazen3Char">
    <w:name w:val="Základní text odsazený 3 Char"/>
    <w:link w:val="Zkladntextodsazen3"/>
    <w:uiPriority w:val="99"/>
    <w:semiHidden/>
    <w:rsid w:val="00453593"/>
    <w:rPr>
      <w:sz w:val="16"/>
      <w:szCs w:val="16"/>
    </w:rPr>
  </w:style>
  <w:style w:type="paragraph" w:styleId="Bezmezer">
    <w:name w:val="No Spacing"/>
    <w:uiPriority w:val="1"/>
    <w:qFormat/>
    <w:rsid w:val="004C44B8"/>
    <w:rPr>
      <w:sz w:val="24"/>
      <w:szCs w:val="24"/>
    </w:rPr>
  </w:style>
  <w:style w:type="character" w:styleId="Odkaznakoment">
    <w:name w:val="annotation reference"/>
    <w:semiHidden/>
    <w:rsid w:val="006B2308"/>
    <w:rPr>
      <w:sz w:val="16"/>
      <w:szCs w:val="16"/>
    </w:rPr>
  </w:style>
  <w:style w:type="paragraph" w:styleId="Textkomente">
    <w:name w:val="annotation text"/>
    <w:basedOn w:val="Normln"/>
    <w:link w:val="TextkomenteChar"/>
    <w:rsid w:val="006B2308"/>
    <w:rPr>
      <w:sz w:val="20"/>
      <w:szCs w:val="20"/>
    </w:rPr>
  </w:style>
  <w:style w:type="paragraph" w:styleId="Pedmtkomente">
    <w:name w:val="annotation subject"/>
    <w:basedOn w:val="Textkomente"/>
    <w:next w:val="Textkomente"/>
    <w:semiHidden/>
    <w:rsid w:val="006B2308"/>
    <w:rPr>
      <w:b/>
      <w:bCs/>
    </w:rPr>
  </w:style>
  <w:style w:type="paragraph" w:styleId="Textbubliny">
    <w:name w:val="Balloon Text"/>
    <w:basedOn w:val="Normln"/>
    <w:link w:val="TextbublinyChar"/>
    <w:uiPriority w:val="99"/>
    <w:semiHidden/>
    <w:rsid w:val="006B2308"/>
    <w:rPr>
      <w:rFonts w:ascii="Tahoma" w:hAnsi="Tahoma" w:cs="Tahoma"/>
      <w:sz w:val="16"/>
      <w:szCs w:val="16"/>
    </w:rPr>
  </w:style>
  <w:style w:type="paragraph" w:customStyle="1" w:styleId="cislovanyodstavec">
    <w:name w:val="cislovany odstavec"/>
    <w:basedOn w:val="Normln"/>
    <w:qFormat/>
    <w:rsid w:val="006B2308"/>
    <w:pPr>
      <w:autoSpaceDE w:val="0"/>
      <w:autoSpaceDN w:val="0"/>
      <w:adjustRightInd w:val="0"/>
      <w:spacing w:before="120" w:line="240" w:lineRule="atLeast"/>
      <w:ind w:left="567" w:hanging="567"/>
      <w:jc w:val="both"/>
    </w:pPr>
    <w:rPr>
      <w:rFonts w:ascii="Arial" w:hAnsi="Arial"/>
      <w:sz w:val="20"/>
      <w:szCs w:val="20"/>
    </w:rPr>
  </w:style>
  <w:style w:type="character" w:customStyle="1" w:styleId="Nadpis8Char">
    <w:name w:val="Nadpis 8 Char"/>
    <w:link w:val="Nadpis8"/>
    <w:rsid w:val="0060726B"/>
    <w:rPr>
      <w:i/>
      <w:iCs/>
      <w:sz w:val="24"/>
      <w:szCs w:val="24"/>
    </w:rPr>
  </w:style>
  <w:style w:type="character" w:customStyle="1" w:styleId="Nadpis9Char">
    <w:name w:val="Nadpis 9 Char"/>
    <w:link w:val="Nadpis9"/>
    <w:rsid w:val="0060726B"/>
    <w:rPr>
      <w:rFonts w:ascii="Arial" w:hAnsi="Arial" w:cs="Arial"/>
      <w:sz w:val="22"/>
      <w:szCs w:val="22"/>
    </w:rPr>
  </w:style>
  <w:style w:type="paragraph" w:customStyle="1" w:styleId="Smlouva">
    <w:name w:val="Smlouva"/>
    <w:basedOn w:val="Normln"/>
    <w:rsid w:val="0060726B"/>
    <w:pPr>
      <w:numPr>
        <w:numId w:val="4"/>
      </w:numPr>
    </w:pPr>
  </w:style>
  <w:style w:type="paragraph" w:customStyle="1" w:styleId="ARIAL11">
    <w:name w:val="ARIAL 11"/>
    <w:basedOn w:val="Normln"/>
    <w:rsid w:val="00D15497"/>
    <w:pPr>
      <w:jc w:val="both"/>
    </w:pPr>
    <w:rPr>
      <w:rFonts w:ascii="Arial" w:hAnsi="Arial"/>
      <w:sz w:val="22"/>
      <w:szCs w:val="20"/>
    </w:rPr>
  </w:style>
  <w:style w:type="character" w:styleId="Siln">
    <w:name w:val="Strong"/>
    <w:uiPriority w:val="22"/>
    <w:qFormat/>
    <w:rsid w:val="00CE63D1"/>
    <w:rPr>
      <w:b/>
      <w:bCs/>
    </w:rPr>
  </w:style>
  <w:style w:type="character" w:customStyle="1" w:styleId="TextbublinyChar">
    <w:name w:val="Text bubliny Char"/>
    <w:link w:val="Textbubliny"/>
    <w:uiPriority w:val="99"/>
    <w:semiHidden/>
    <w:rsid w:val="007233C6"/>
    <w:rPr>
      <w:rFonts w:ascii="Tahoma" w:hAnsi="Tahoma" w:cs="Tahoma"/>
      <w:sz w:val="16"/>
      <w:szCs w:val="16"/>
    </w:rPr>
  </w:style>
  <w:style w:type="paragraph" w:customStyle="1" w:styleId="Bezmezer1">
    <w:name w:val="Bez mezer1"/>
    <w:qFormat/>
    <w:rsid w:val="00ED0DB3"/>
    <w:rPr>
      <w:rFonts w:ascii="Calibri" w:eastAsia="Calibri" w:hAnsi="Calibri"/>
      <w:sz w:val="22"/>
      <w:szCs w:val="22"/>
      <w:lang w:eastAsia="en-US"/>
    </w:rPr>
  </w:style>
  <w:style w:type="character" w:customStyle="1" w:styleId="TextkomenteChar">
    <w:name w:val="Text komentáře Char"/>
    <w:basedOn w:val="Standardnpsmoodstavce"/>
    <w:link w:val="Textkomente"/>
    <w:rsid w:val="00486C8D"/>
  </w:style>
  <w:style w:type="paragraph" w:customStyle="1" w:styleId="Import40">
    <w:name w:val="Import 40"/>
    <w:rsid w:val="00AD0D5B"/>
    <w:pPr>
      <w:tabs>
        <w:tab w:val="left" w:pos="360"/>
        <w:tab w:val="left" w:pos="4248"/>
        <w:tab w:val="left" w:pos="5976"/>
      </w:tabs>
      <w:jc w:val="both"/>
    </w:pPr>
    <w:rPr>
      <w:rFonts w:ascii="Avinion" w:hAnsi="Avinion"/>
      <w:sz w:val="24"/>
      <w:lang w:val="en-US"/>
    </w:rPr>
  </w:style>
  <w:style w:type="paragraph" w:styleId="Normlnweb">
    <w:name w:val="Normal (Web)"/>
    <w:basedOn w:val="Normln"/>
    <w:uiPriority w:val="99"/>
    <w:semiHidden/>
    <w:unhideWhenUsed/>
    <w:rsid w:val="00AB0C67"/>
    <w:pPr>
      <w:spacing w:before="100" w:beforeAutospacing="1" w:after="100" w:afterAutospacing="1"/>
    </w:pPr>
    <w:rPr>
      <w:rFonts w:eastAsiaTheme="minorHAnsi"/>
    </w:rPr>
  </w:style>
  <w:style w:type="character" w:customStyle="1" w:styleId="h1a5">
    <w:name w:val="h1a5"/>
    <w:basedOn w:val="Standardnpsmoodstavce"/>
    <w:rsid w:val="006B3B99"/>
    <w:rPr>
      <w:rFonts w:ascii="Arial" w:hAnsi="Arial" w:cs="Arial" w:hint="default"/>
      <w:i/>
      <w:iCs/>
      <w:vanish w:val="0"/>
      <w:webHidden w:val="0"/>
      <w:sz w:val="26"/>
      <w:szCs w:val="26"/>
      <w:specVanish w:val="0"/>
    </w:rPr>
  </w:style>
  <w:style w:type="paragraph" w:customStyle="1" w:styleId="Default">
    <w:name w:val="Default"/>
    <w:rsid w:val="00DC449D"/>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5974">
      <w:bodyDiv w:val="1"/>
      <w:marLeft w:val="0"/>
      <w:marRight w:val="0"/>
      <w:marTop w:val="0"/>
      <w:marBottom w:val="0"/>
      <w:divBdr>
        <w:top w:val="none" w:sz="0" w:space="0" w:color="auto"/>
        <w:left w:val="none" w:sz="0" w:space="0" w:color="auto"/>
        <w:bottom w:val="none" w:sz="0" w:space="0" w:color="auto"/>
        <w:right w:val="none" w:sz="0" w:space="0" w:color="auto"/>
      </w:divBdr>
    </w:div>
    <w:div w:id="366829807">
      <w:bodyDiv w:val="1"/>
      <w:marLeft w:val="0"/>
      <w:marRight w:val="0"/>
      <w:marTop w:val="0"/>
      <w:marBottom w:val="0"/>
      <w:divBdr>
        <w:top w:val="none" w:sz="0" w:space="0" w:color="auto"/>
        <w:left w:val="none" w:sz="0" w:space="0" w:color="auto"/>
        <w:bottom w:val="none" w:sz="0" w:space="0" w:color="auto"/>
        <w:right w:val="none" w:sz="0" w:space="0" w:color="auto"/>
      </w:divBdr>
    </w:div>
    <w:div w:id="652757188">
      <w:bodyDiv w:val="1"/>
      <w:marLeft w:val="0"/>
      <w:marRight w:val="0"/>
      <w:marTop w:val="0"/>
      <w:marBottom w:val="0"/>
      <w:divBdr>
        <w:top w:val="none" w:sz="0" w:space="0" w:color="auto"/>
        <w:left w:val="none" w:sz="0" w:space="0" w:color="auto"/>
        <w:bottom w:val="none" w:sz="0" w:space="0" w:color="auto"/>
        <w:right w:val="none" w:sz="0" w:space="0" w:color="auto"/>
      </w:divBdr>
    </w:div>
    <w:div w:id="663046637">
      <w:bodyDiv w:val="1"/>
      <w:marLeft w:val="0"/>
      <w:marRight w:val="0"/>
      <w:marTop w:val="0"/>
      <w:marBottom w:val="0"/>
      <w:divBdr>
        <w:top w:val="none" w:sz="0" w:space="0" w:color="auto"/>
        <w:left w:val="none" w:sz="0" w:space="0" w:color="auto"/>
        <w:bottom w:val="none" w:sz="0" w:space="0" w:color="auto"/>
        <w:right w:val="none" w:sz="0" w:space="0" w:color="auto"/>
      </w:divBdr>
    </w:div>
    <w:div w:id="778643551">
      <w:bodyDiv w:val="1"/>
      <w:marLeft w:val="0"/>
      <w:marRight w:val="0"/>
      <w:marTop w:val="0"/>
      <w:marBottom w:val="0"/>
      <w:divBdr>
        <w:top w:val="none" w:sz="0" w:space="0" w:color="auto"/>
        <w:left w:val="none" w:sz="0" w:space="0" w:color="auto"/>
        <w:bottom w:val="none" w:sz="0" w:space="0" w:color="auto"/>
        <w:right w:val="none" w:sz="0" w:space="0" w:color="auto"/>
      </w:divBdr>
    </w:div>
    <w:div w:id="821041774">
      <w:bodyDiv w:val="1"/>
      <w:marLeft w:val="0"/>
      <w:marRight w:val="0"/>
      <w:marTop w:val="0"/>
      <w:marBottom w:val="0"/>
      <w:divBdr>
        <w:top w:val="none" w:sz="0" w:space="0" w:color="auto"/>
        <w:left w:val="none" w:sz="0" w:space="0" w:color="auto"/>
        <w:bottom w:val="none" w:sz="0" w:space="0" w:color="auto"/>
        <w:right w:val="none" w:sz="0" w:space="0" w:color="auto"/>
      </w:divBdr>
    </w:div>
    <w:div w:id="886795192">
      <w:bodyDiv w:val="1"/>
      <w:marLeft w:val="0"/>
      <w:marRight w:val="0"/>
      <w:marTop w:val="0"/>
      <w:marBottom w:val="0"/>
      <w:divBdr>
        <w:top w:val="none" w:sz="0" w:space="0" w:color="auto"/>
        <w:left w:val="none" w:sz="0" w:space="0" w:color="auto"/>
        <w:bottom w:val="none" w:sz="0" w:space="0" w:color="auto"/>
        <w:right w:val="none" w:sz="0" w:space="0" w:color="auto"/>
      </w:divBdr>
    </w:div>
    <w:div w:id="897744451">
      <w:bodyDiv w:val="1"/>
      <w:marLeft w:val="0"/>
      <w:marRight w:val="0"/>
      <w:marTop w:val="0"/>
      <w:marBottom w:val="0"/>
      <w:divBdr>
        <w:top w:val="none" w:sz="0" w:space="0" w:color="auto"/>
        <w:left w:val="none" w:sz="0" w:space="0" w:color="auto"/>
        <w:bottom w:val="none" w:sz="0" w:space="0" w:color="auto"/>
        <w:right w:val="none" w:sz="0" w:space="0" w:color="auto"/>
      </w:divBdr>
    </w:div>
    <w:div w:id="969243270">
      <w:marLeft w:val="0"/>
      <w:marRight w:val="0"/>
      <w:marTop w:val="0"/>
      <w:marBottom w:val="0"/>
      <w:divBdr>
        <w:top w:val="none" w:sz="0" w:space="0" w:color="auto"/>
        <w:left w:val="none" w:sz="0" w:space="0" w:color="auto"/>
        <w:bottom w:val="none" w:sz="0" w:space="0" w:color="auto"/>
        <w:right w:val="none" w:sz="0" w:space="0" w:color="auto"/>
      </w:divBdr>
    </w:div>
    <w:div w:id="1114591561">
      <w:bodyDiv w:val="1"/>
      <w:marLeft w:val="0"/>
      <w:marRight w:val="0"/>
      <w:marTop w:val="0"/>
      <w:marBottom w:val="0"/>
      <w:divBdr>
        <w:top w:val="none" w:sz="0" w:space="0" w:color="auto"/>
        <w:left w:val="none" w:sz="0" w:space="0" w:color="auto"/>
        <w:bottom w:val="none" w:sz="0" w:space="0" w:color="auto"/>
        <w:right w:val="none" w:sz="0" w:space="0" w:color="auto"/>
      </w:divBdr>
    </w:div>
    <w:div w:id="1188060383">
      <w:bodyDiv w:val="1"/>
      <w:marLeft w:val="0"/>
      <w:marRight w:val="0"/>
      <w:marTop w:val="0"/>
      <w:marBottom w:val="0"/>
      <w:divBdr>
        <w:top w:val="none" w:sz="0" w:space="0" w:color="auto"/>
        <w:left w:val="none" w:sz="0" w:space="0" w:color="auto"/>
        <w:bottom w:val="none" w:sz="0" w:space="0" w:color="auto"/>
        <w:right w:val="none" w:sz="0" w:space="0" w:color="auto"/>
      </w:divBdr>
    </w:div>
    <w:div w:id="1227494772">
      <w:bodyDiv w:val="1"/>
      <w:marLeft w:val="0"/>
      <w:marRight w:val="0"/>
      <w:marTop w:val="0"/>
      <w:marBottom w:val="0"/>
      <w:divBdr>
        <w:top w:val="none" w:sz="0" w:space="0" w:color="auto"/>
        <w:left w:val="none" w:sz="0" w:space="0" w:color="auto"/>
        <w:bottom w:val="none" w:sz="0" w:space="0" w:color="auto"/>
        <w:right w:val="none" w:sz="0" w:space="0" w:color="auto"/>
      </w:divBdr>
    </w:div>
    <w:div w:id="1320496557">
      <w:bodyDiv w:val="1"/>
      <w:marLeft w:val="0"/>
      <w:marRight w:val="0"/>
      <w:marTop w:val="0"/>
      <w:marBottom w:val="0"/>
      <w:divBdr>
        <w:top w:val="none" w:sz="0" w:space="0" w:color="auto"/>
        <w:left w:val="none" w:sz="0" w:space="0" w:color="auto"/>
        <w:bottom w:val="none" w:sz="0" w:space="0" w:color="auto"/>
        <w:right w:val="none" w:sz="0" w:space="0" w:color="auto"/>
      </w:divBdr>
    </w:div>
    <w:div w:id="1434856890">
      <w:bodyDiv w:val="1"/>
      <w:marLeft w:val="0"/>
      <w:marRight w:val="0"/>
      <w:marTop w:val="0"/>
      <w:marBottom w:val="0"/>
      <w:divBdr>
        <w:top w:val="none" w:sz="0" w:space="0" w:color="auto"/>
        <w:left w:val="none" w:sz="0" w:space="0" w:color="auto"/>
        <w:bottom w:val="none" w:sz="0" w:space="0" w:color="auto"/>
        <w:right w:val="none" w:sz="0" w:space="0" w:color="auto"/>
      </w:divBdr>
    </w:div>
    <w:div w:id="1473522859">
      <w:bodyDiv w:val="1"/>
      <w:marLeft w:val="0"/>
      <w:marRight w:val="0"/>
      <w:marTop w:val="0"/>
      <w:marBottom w:val="0"/>
      <w:divBdr>
        <w:top w:val="none" w:sz="0" w:space="0" w:color="auto"/>
        <w:left w:val="none" w:sz="0" w:space="0" w:color="auto"/>
        <w:bottom w:val="none" w:sz="0" w:space="0" w:color="auto"/>
        <w:right w:val="none" w:sz="0" w:space="0" w:color="auto"/>
      </w:divBdr>
    </w:div>
    <w:div w:id="1495803441">
      <w:bodyDiv w:val="1"/>
      <w:marLeft w:val="0"/>
      <w:marRight w:val="0"/>
      <w:marTop w:val="0"/>
      <w:marBottom w:val="0"/>
      <w:divBdr>
        <w:top w:val="none" w:sz="0" w:space="0" w:color="auto"/>
        <w:left w:val="none" w:sz="0" w:space="0" w:color="auto"/>
        <w:bottom w:val="none" w:sz="0" w:space="0" w:color="auto"/>
        <w:right w:val="none" w:sz="0" w:space="0" w:color="auto"/>
      </w:divBdr>
    </w:div>
    <w:div w:id="1779989107">
      <w:bodyDiv w:val="1"/>
      <w:marLeft w:val="0"/>
      <w:marRight w:val="0"/>
      <w:marTop w:val="0"/>
      <w:marBottom w:val="0"/>
      <w:divBdr>
        <w:top w:val="none" w:sz="0" w:space="0" w:color="auto"/>
        <w:left w:val="none" w:sz="0" w:space="0" w:color="auto"/>
        <w:bottom w:val="none" w:sz="0" w:space="0" w:color="auto"/>
        <w:right w:val="none" w:sz="0" w:space="0" w:color="auto"/>
      </w:divBdr>
    </w:div>
    <w:div w:id="179551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289A5-2A84-433C-A591-B0B007A41478}">
  <ds:schemaRefs>
    <ds:schemaRef ds:uri="http://schemas.openxmlformats.org/officeDocument/2006/bibliography"/>
  </ds:schemaRefs>
</ds:datastoreItem>
</file>

<file path=customXml/itemProps2.xml><?xml version="1.0" encoding="utf-8"?>
<ds:datastoreItem xmlns:ds="http://schemas.openxmlformats.org/officeDocument/2006/customXml" ds:itemID="{212D461E-F8B9-4421-B607-B0DF5341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6973</Words>
  <Characters>40173</Characters>
  <Application>Microsoft Office Word</Application>
  <DocSecurity>4</DocSecurity>
  <Lines>334</Lines>
  <Paragraphs>94</Paragraphs>
  <ScaleCrop>false</ScaleCrop>
  <HeadingPairs>
    <vt:vector size="2" baseType="variant">
      <vt:variant>
        <vt:lpstr>Název</vt:lpstr>
      </vt:variant>
      <vt:variant>
        <vt:i4>1</vt:i4>
      </vt:variant>
    </vt:vector>
  </HeadingPairs>
  <TitlesOfParts>
    <vt:vector size="1" baseType="lpstr">
      <vt:lpstr>Smlouva o dílo</vt:lpstr>
    </vt:vector>
  </TitlesOfParts>
  <Company>SSČ AV ČR, v.v.i.</Company>
  <LinksUpToDate>false</LinksUpToDate>
  <CharactersWithSpaces>47052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Strnišťová I</dc:creator>
  <cp:lastModifiedBy>Šišková Jana</cp:lastModifiedBy>
  <cp:revision>2</cp:revision>
  <cp:lastPrinted>2021-05-24T10:25:00Z</cp:lastPrinted>
  <dcterms:created xsi:type="dcterms:W3CDTF">2021-05-24T11:35:00Z</dcterms:created>
  <dcterms:modified xsi:type="dcterms:W3CDTF">2021-05-24T11:35:00Z</dcterms:modified>
</cp:coreProperties>
</file>