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FA" w:rsidRDefault="00DB6FFA" w:rsidP="00DB6FFA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Smlouva o zajištění ubytování a stravování</w:t>
      </w:r>
    </w:p>
    <w:p w:rsidR="00DB6FFA" w:rsidRPr="00436FBE" w:rsidRDefault="00DB6FFA" w:rsidP="00DB6FFA">
      <w:pPr>
        <w:contextualSpacing/>
        <w:jc w:val="center"/>
        <w:rPr>
          <w:b/>
          <w:sz w:val="32"/>
          <w:szCs w:val="32"/>
        </w:rPr>
      </w:pPr>
    </w:p>
    <w:p w:rsidR="00DB6FFA" w:rsidRDefault="00DB6FFA" w:rsidP="00DB6FFA">
      <w:pPr>
        <w:contextualSpacing/>
        <w:jc w:val="center"/>
      </w:pPr>
      <w:r>
        <w:t xml:space="preserve">uzavřená podle </w:t>
      </w:r>
      <w:r>
        <w:rPr>
          <w:rFonts w:ascii="Verdana" w:hAnsi="Verdana"/>
        </w:rPr>
        <w:t>§</w:t>
      </w:r>
      <w:r>
        <w:t xml:space="preserve"> 1852-1867, zák. č. 89/2012 Sb., Občanský zákoník, v platném znění </w:t>
      </w:r>
    </w:p>
    <w:p w:rsidR="00DB6FFA" w:rsidRDefault="00DB6FFA" w:rsidP="00DB6FFA">
      <w:pPr>
        <w:contextualSpacing/>
        <w:jc w:val="center"/>
      </w:pPr>
      <w:r>
        <w:t>mezi těmito stranami</w:t>
      </w:r>
    </w:p>
    <w:p w:rsidR="00DB6FFA" w:rsidRDefault="00DB6FFA" w:rsidP="00DB6FFA">
      <w:pPr>
        <w:contextualSpacing/>
        <w:jc w:val="both"/>
        <w:rPr>
          <w:b/>
        </w:rPr>
      </w:pPr>
    </w:p>
    <w:p w:rsidR="00DB6FFA" w:rsidRDefault="00DB6FFA" w:rsidP="00DB6FFA">
      <w:pPr>
        <w:contextualSpacing/>
        <w:jc w:val="both"/>
        <w:rPr>
          <w:b/>
        </w:rPr>
      </w:pPr>
    </w:p>
    <w:p w:rsidR="00DB6FFA" w:rsidRPr="00003930" w:rsidRDefault="00DB6FFA" w:rsidP="00DB6FFA">
      <w:pPr>
        <w:contextualSpacing/>
        <w:jc w:val="both"/>
        <w:rPr>
          <w:b/>
        </w:rPr>
      </w:pPr>
      <w:r w:rsidRPr="00003930">
        <w:rPr>
          <w:b/>
        </w:rPr>
        <w:t>Základní škola, Praha 4, Pošepného náměstí 2022</w:t>
      </w:r>
    </w:p>
    <w:p w:rsidR="00DB6FFA" w:rsidRDefault="00DB6FFA" w:rsidP="00DB6FFA">
      <w:pPr>
        <w:contextualSpacing/>
        <w:jc w:val="both"/>
      </w:pPr>
      <w:r>
        <w:t>Pošepného náměstí 2022, 148 00 Praha 4 – Chodov</w:t>
      </w:r>
    </w:p>
    <w:p w:rsidR="00DB6FFA" w:rsidRDefault="00DB6FFA" w:rsidP="00DB6FFA">
      <w:pPr>
        <w:contextualSpacing/>
        <w:jc w:val="both"/>
      </w:pPr>
      <w:r>
        <w:t>Zastoupen</w:t>
      </w:r>
      <w:r w:rsidR="005174FA">
        <w:t>a</w:t>
      </w:r>
      <w:r>
        <w:t xml:space="preserve"> Mgr. </w:t>
      </w:r>
      <w:r w:rsidR="00743726">
        <w:t xml:space="preserve">Bc. </w:t>
      </w:r>
      <w:r>
        <w:t>Dagmar Havlíčkovou, ředitelkou školy</w:t>
      </w:r>
    </w:p>
    <w:p w:rsidR="00DB6FFA" w:rsidRDefault="00DB6FFA" w:rsidP="00DB6FFA">
      <w:pPr>
        <w:contextualSpacing/>
        <w:jc w:val="both"/>
      </w:pPr>
      <w:r>
        <w:t>IČ: 61388432</w:t>
      </w:r>
    </w:p>
    <w:p w:rsidR="00DB6FFA" w:rsidRDefault="00DB6FFA" w:rsidP="00DB6FFA">
      <w:pPr>
        <w:contextualSpacing/>
        <w:jc w:val="both"/>
      </w:pPr>
      <w:r>
        <w:t>DIČ: CZ61388432</w:t>
      </w:r>
    </w:p>
    <w:p w:rsidR="00DB6FFA" w:rsidRDefault="00DB6FFA" w:rsidP="00DB6FFA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DB6FFA" w:rsidRDefault="00DB6FFA" w:rsidP="00DB6FFA">
      <w:pPr>
        <w:contextualSpacing/>
        <w:jc w:val="both"/>
      </w:pPr>
      <w:r>
        <w:t>dále jen „</w:t>
      </w:r>
      <w:r w:rsidRPr="00DB6FFA">
        <w:rPr>
          <w:i/>
        </w:rPr>
        <w:t>Objednatel</w:t>
      </w:r>
      <w:r>
        <w:t>“</w:t>
      </w:r>
    </w:p>
    <w:p w:rsidR="00DB6FFA" w:rsidRDefault="00DB6FFA" w:rsidP="00DB6FFA">
      <w:pPr>
        <w:contextualSpacing/>
        <w:jc w:val="both"/>
      </w:pPr>
    </w:p>
    <w:p w:rsidR="00DB6FFA" w:rsidRDefault="00DB6FFA" w:rsidP="00DB6FFA">
      <w:pPr>
        <w:contextualSpacing/>
        <w:jc w:val="both"/>
      </w:pPr>
      <w:r>
        <w:t xml:space="preserve">a </w:t>
      </w:r>
    </w:p>
    <w:p w:rsidR="00DB6FFA" w:rsidRPr="00B0122E" w:rsidRDefault="00DB6FFA" w:rsidP="00DB6FFA">
      <w:pPr>
        <w:contextualSpacing/>
        <w:jc w:val="both"/>
        <w:rPr>
          <w:b/>
        </w:rPr>
      </w:pPr>
    </w:p>
    <w:p w:rsidR="00F21A9C" w:rsidRPr="00EC0D98" w:rsidRDefault="000D03AD" w:rsidP="00DB6FFA">
      <w:pPr>
        <w:contextualSpacing/>
        <w:rPr>
          <w:rFonts w:cstheme="minorHAnsi"/>
          <w:b/>
          <w:shd w:val="clear" w:color="auto" w:fill="FFFFFF"/>
        </w:rPr>
      </w:pPr>
      <w:r w:rsidRPr="00EC0D98">
        <w:rPr>
          <w:rFonts w:cstheme="minorHAnsi"/>
          <w:b/>
          <w:shd w:val="clear" w:color="auto" w:fill="FFFFFF"/>
        </w:rPr>
        <w:t>HOTEL MALÝ PIVOVAR KLÁŠTER, s. r. o.</w:t>
      </w:r>
    </w:p>
    <w:p w:rsidR="00B0122E" w:rsidRPr="00EC0D98" w:rsidRDefault="000D03AD" w:rsidP="00DB6FFA">
      <w:pPr>
        <w:contextualSpacing/>
        <w:rPr>
          <w:rFonts w:cstheme="minorHAnsi"/>
          <w:shd w:val="clear" w:color="auto" w:fill="FFFFFF"/>
        </w:rPr>
      </w:pPr>
      <w:r w:rsidRPr="00EC0D98">
        <w:rPr>
          <w:rFonts w:cstheme="minorHAnsi"/>
          <w:shd w:val="clear" w:color="auto" w:fill="FFFFFF"/>
        </w:rPr>
        <w:t>Trojická 1910/7</w:t>
      </w:r>
    </w:p>
    <w:p w:rsidR="00B0122E" w:rsidRPr="00EC0D98" w:rsidRDefault="000D03AD" w:rsidP="00DB6FFA">
      <w:pPr>
        <w:contextualSpacing/>
        <w:rPr>
          <w:rFonts w:cstheme="minorHAnsi"/>
          <w:shd w:val="clear" w:color="auto" w:fill="FFFFFF"/>
        </w:rPr>
      </w:pPr>
      <w:r w:rsidRPr="00EC0D98">
        <w:rPr>
          <w:rFonts w:cstheme="minorHAnsi"/>
          <w:shd w:val="clear" w:color="auto" w:fill="FFFFFF"/>
        </w:rPr>
        <w:t>120 00 Praha 2 – Nové Město</w:t>
      </w:r>
    </w:p>
    <w:p w:rsidR="00CC5A8B" w:rsidRPr="00EC0D98" w:rsidRDefault="00CC5A8B" w:rsidP="00DB6FFA">
      <w:pPr>
        <w:contextualSpacing/>
        <w:rPr>
          <w:rFonts w:cstheme="minorHAnsi"/>
          <w:shd w:val="clear" w:color="auto" w:fill="FFFFFF"/>
        </w:rPr>
      </w:pPr>
      <w:r w:rsidRPr="00EC0D98">
        <w:rPr>
          <w:rFonts w:cstheme="minorHAnsi"/>
          <w:shd w:val="clear" w:color="auto" w:fill="FFFFFF"/>
        </w:rPr>
        <w:t>Zastoupen</w:t>
      </w:r>
      <w:r w:rsidR="005174FA">
        <w:rPr>
          <w:rFonts w:cstheme="minorHAnsi"/>
          <w:shd w:val="clear" w:color="auto" w:fill="FFFFFF"/>
        </w:rPr>
        <w:t>a panem Ludvíkem Kubátem, ředitelem hotelu</w:t>
      </w:r>
    </w:p>
    <w:p w:rsidR="000D03AD" w:rsidRPr="00EC0D98" w:rsidRDefault="000D03AD" w:rsidP="00DB6FFA">
      <w:pPr>
        <w:contextualSpacing/>
        <w:rPr>
          <w:rFonts w:cstheme="minorHAnsi"/>
          <w:shd w:val="clear" w:color="auto" w:fill="FFFFFF"/>
        </w:rPr>
      </w:pPr>
      <w:r w:rsidRPr="00EC0D98">
        <w:rPr>
          <w:rFonts w:cstheme="minorHAnsi"/>
          <w:shd w:val="clear" w:color="auto" w:fill="FFFFFF"/>
        </w:rPr>
        <w:t>IČ: 29149908</w:t>
      </w:r>
    </w:p>
    <w:p w:rsidR="000D03AD" w:rsidRPr="00EC0D98" w:rsidRDefault="000D03AD" w:rsidP="00DB6FFA">
      <w:pPr>
        <w:contextualSpacing/>
        <w:rPr>
          <w:rFonts w:cstheme="minorHAnsi"/>
          <w:shd w:val="clear" w:color="auto" w:fill="FFFFFF"/>
        </w:rPr>
      </w:pPr>
      <w:r w:rsidRPr="00EC0D98">
        <w:rPr>
          <w:rFonts w:cstheme="minorHAnsi"/>
          <w:shd w:val="clear" w:color="auto" w:fill="FFFFFF"/>
        </w:rPr>
        <w:t>DIČ: CZ29149908</w:t>
      </w:r>
    </w:p>
    <w:p w:rsidR="00DB6FFA" w:rsidRDefault="00DB6FFA" w:rsidP="00DB6FFA">
      <w:pPr>
        <w:contextualSpacing/>
        <w:rPr>
          <w:rFonts w:cstheme="minorHAnsi"/>
        </w:rPr>
      </w:pPr>
      <w:r w:rsidRPr="00EC0D98">
        <w:rPr>
          <w:rFonts w:cstheme="minorHAnsi"/>
        </w:rPr>
        <w:t>dále jen „</w:t>
      </w:r>
      <w:r w:rsidRPr="00EC0D98">
        <w:rPr>
          <w:rFonts w:cstheme="minorHAnsi"/>
          <w:i/>
        </w:rPr>
        <w:t>Poskytovatel</w:t>
      </w:r>
      <w:r w:rsidRPr="00EC0D98">
        <w:rPr>
          <w:rFonts w:cstheme="minorHAnsi"/>
        </w:rPr>
        <w:t>“</w:t>
      </w:r>
    </w:p>
    <w:p w:rsidR="00DB6FFA" w:rsidRDefault="00DB6FFA" w:rsidP="00DB6FFA">
      <w:pPr>
        <w:contextualSpacing/>
        <w:rPr>
          <w:rFonts w:cstheme="minorHAnsi"/>
        </w:rPr>
      </w:pPr>
    </w:p>
    <w:p w:rsidR="00DB6FFA" w:rsidRDefault="00DB6FFA" w:rsidP="00DB6FFA">
      <w:pPr>
        <w:contextualSpacing/>
        <w:rPr>
          <w:rFonts w:cstheme="minorHAnsi"/>
        </w:rPr>
      </w:pPr>
    </w:p>
    <w:p w:rsidR="00DB6FFA" w:rsidRPr="000E7613" w:rsidRDefault="000E7613" w:rsidP="00837156">
      <w:pPr>
        <w:contextualSpacing/>
        <w:jc w:val="center"/>
        <w:rPr>
          <w:rFonts w:cstheme="minorHAnsi"/>
          <w:b/>
        </w:rPr>
      </w:pPr>
      <w:r w:rsidRPr="000E7613">
        <w:rPr>
          <w:rFonts w:cstheme="minorHAnsi"/>
          <w:b/>
        </w:rPr>
        <w:t>Článek I</w:t>
      </w:r>
    </w:p>
    <w:p w:rsidR="000E7613" w:rsidRDefault="000E7613" w:rsidP="00837156">
      <w:pPr>
        <w:contextualSpacing/>
        <w:jc w:val="center"/>
        <w:rPr>
          <w:rFonts w:cstheme="minorHAnsi"/>
          <w:b/>
        </w:rPr>
      </w:pPr>
      <w:r w:rsidRPr="000E7613">
        <w:rPr>
          <w:rFonts w:cstheme="minorHAnsi"/>
          <w:b/>
        </w:rPr>
        <w:t>Předmět smlouvy</w:t>
      </w:r>
    </w:p>
    <w:p w:rsidR="000E7613" w:rsidRDefault="000E7613" w:rsidP="00837156">
      <w:pPr>
        <w:contextualSpacing/>
        <w:rPr>
          <w:rFonts w:cstheme="minorHAnsi"/>
          <w:b/>
        </w:rPr>
      </w:pPr>
    </w:p>
    <w:p w:rsidR="000E7613" w:rsidRDefault="000E7613" w:rsidP="00743726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Předmětem smlouvy je zajištění ubytování a stravování </w:t>
      </w:r>
      <w:r w:rsidR="00743726">
        <w:rPr>
          <w:rFonts w:cstheme="minorHAnsi"/>
        </w:rPr>
        <w:t>na rekreačním pobytu pro 57 zaměstnanců školy</w:t>
      </w:r>
      <w:r w:rsidR="003A21FE">
        <w:rPr>
          <w:rFonts w:cstheme="minorHAnsi"/>
        </w:rPr>
        <w:t xml:space="preserve"> (předpokládaný počet)</w:t>
      </w:r>
      <w:r w:rsidR="00743726">
        <w:rPr>
          <w:rFonts w:cstheme="minorHAnsi"/>
        </w:rPr>
        <w:t xml:space="preserve">. </w:t>
      </w:r>
    </w:p>
    <w:p w:rsidR="00837156" w:rsidRDefault="00837156" w:rsidP="00743726">
      <w:pPr>
        <w:contextualSpacing/>
        <w:jc w:val="both"/>
        <w:rPr>
          <w:rFonts w:cstheme="minorHAnsi"/>
        </w:rPr>
      </w:pPr>
    </w:p>
    <w:p w:rsidR="00837156" w:rsidRDefault="00743726" w:rsidP="00743726">
      <w:pPr>
        <w:contextualSpacing/>
        <w:jc w:val="both"/>
        <w:rPr>
          <w:rFonts w:cstheme="minorHAnsi"/>
        </w:rPr>
      </w:pPr>
      <w:r>
        <w:rPr>
          <w:rFonts w:cstheme="minorHAnsi"/>
        </w:rPr>
        <w:t>Místo konání rekreačního pobytu: Hotel Malý pivovar, 294 15 Klášter Hradiště nad Jizerou 22.</w:t>
      </w:r>
    </w:p>
    <w:p w:rsidR="00837156" w:rsidRDefault="00837156" w:rsidP="00743726">
      <w:pPr>
        <w:contextualSpacing/>
        <w:jc w:val="both"/>
        <w:rPr>
          <w:rFonts w:cstheme="minorHAnsi"/>
        </w:rPr>
      </w:pPr>
    </w:p>
    <w:p w:rsidR="00837156" w:rsidRPr="00837156" w:rsidRDefault="00837156" w:rsidP="00743726">
      <w:pPr>
        <w:contextualSpacing/>
        <w:jc w:val="center"/>
        <w:rPr>
          <w:rFonts w:cstheme="minorHAnsi"/>
          <w:b/>
        </w:rPr>
      </w:pPr>
      <w:r w:rsidRPr="00837156">
        <w:rPr>
          <w:rFonts w:cstheme="minorHAnsi"/>
          <w:b/>
        </w:rPr>
        <w:t>Článek II</w:t>
      </w:r>
    </w:p>
    <w:p w:rsidR="00837156" w:rsidRDefault="00837156" w:rsidP="00743726">
      <w:pPr>
        <w:contextualSpacing/>
        <w:jc w:val="center"/>
        <w:rPr>
          <w:rFonts w:cstheme="minorHAnsi"/>
          <w:b/>
        </w:rPr>
      </w:pPr>
      <w:r w:rsidRPr="00837156">
        <w:rPr>
          <w:rFonts w:cstheme="minorHAnsi"/>
          <w:b/>
        </w:rPr>
        <w:t>Termín plnění</w:t>
      </w:r>
    </w:p>
    <w:p w:rsidR="00837156" w:rsidRDefault="00837156" w:rsidP="00743726">
      <w:pPr>
        <w:contextualSpacing/>
        <w:jc w:val="both"/>
        <w:rPr>
          <w:rFonts w:cstheme="minorHAnsi"/>
          <w:b/>
        </w:rPr>
      </w:pPr>
    </w:p>
    <w:p w:rsidR="00466ED5" w:rsidRDefault="00584571" w:rsidP="00743726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Termín rekreačního pobytu je od 25. 8. 2021 – 27. 8. 2021. </w:t>
      </w:r>
      <w:r w:rsidR="00CC5A8B">
        <w:rPr>
          <w:rFonts w:cstheme="minorHAnsi"/>
        </w:rPr>
        <w:t>Rezervace termínu rekreačního pobytu</w:t>
      </w:r>
      <w:r w:rsidR="00466ED5">
        <w:rPr>
          <w:rFonts w:cstheme="minorHAnsi"/>
        </w:rPr>
        <w:t xml:space="preserve"> zaměstnanců školy</w:t>
      </w:r>
      <w:r w:rsidR="00CC5A8B">
        <w:rPr>
          <w:rFonts w:cstheme="minorHAnsi"/>
        </w:rPr>
        <w:t xml:space="preserve"> je závazná. </w:t>
      </w:r>
    </w:p>
    <w:p w:rsidR="00837156" w:rsidRDefault="00CC5A8B" w:rsidP="00743726">
      <w:pPr>
        <w:contextualSpacing/>
        <w:jc w:val="both"/>
        <w:rPr>
          <w:rFonts w:cstheme="minorHAnsi"/>
        </w:rPr>
      </w:pPr>
      <w:r>
        <w:rPr>
          <w:rFonts w:cstheme="minorHAnsi"/>
        </w:rPr>
        <w:t>V případě nepříznivé epidemiologické situace (uzavření hotelu) bude Objednateli poskytnut náhradní termín pobytu</w:t>
      </w:r>
      <w:r w:rsidR="00466ED5">
        <w:rPr>
          <w:rFonts w:cstheme="minorHAnsi"/>
        </w:rPr>
        <w:t xml:space="preserve"> v adekvátní výši a kvalitě. </w:t>
      </w:r>
    </w:p>
    <w:p w:rsidR="00837156" w:rsidRDefault="00837156" w:rsidP="00743726">
      <w:pPr>
        <w:contextualSpacing/>
        <w:jc w:val="both"/>
        <w:rPr>
          <w:rFonts w:cstheme="minorHAnsi"/>
        </w:rPr>
      </w:pPr>
    </w:p>
    <w:p w:rsidR="005237F5" w:rsidRDefault="005237F5" w:rsidP="00743726">
      <w:pPr>
        <w:contextualSpacing/>
        <w:jc w:val="center"/>
        <w:rPr>
          <w:rFonts w:cstheme="minorHAnsi"/>
          <w:b/>
        </w:rPr>
      </w:pPr>
    </w:p>
    <w:p w:rsidR="00466ED5" w:rsidRDefault="00466ED5" w:rsidP="00743726">
      <w:pPr>
        <w:contextualSpacing/>
        <w:jc w:val="center"/>
        <w:rPr>
          <w:rFonts w:cstheme="minorHAnsi"/>
          <w:b/>
        </w:rPr>
      </w:pPr>
    </w:p>
    <w:p w:rsidR="00466ED5" w:rsidRDefault="00466ED5" w:rsidP="00743726">
      <w:pPr>
        <w:contextualSpacing/>
        <w:jc w:val="center"/>
        <w:rPr>
          <w:rFonts w:cstheme="minorHAnsi"/>
          <w:b/>
        </w:rPr>
      </w:pPr>
    </w:p>
    <w:p w:rsidR="00466ED5" w:rsidRDefault="00466ED5" w:rsidP="00743726">
      <w:pPr>
        <w:contextualSpacing/>
        <w:jc w:val="center"/>
        <w:rPr>
          <w:rFonts w:cstheme="minorHAnsi"/>
          <w:b/>
        </w:rPr>
      </w:pPr>
    </w:p>
    <w:p w:rsidR="00466ED5" w:rsidRDefault="00466ED5" w:rsidP="00743726">
      <w:pPr>
        <w:contextualSpacing/>
        <w:jc w:val="center"/>
        <w:rPr>
          <w:rFonts w:cstheme="minorHAnsi"/>
          <w:b/>
        </w:rPr>
      </w:pPr>
    </w:p>
    <w:p w:rsidR="00837156" w:rsidRPr="00F14CAF" w:rsidRDefault="00F14CAF" w:rsidP="00743726">
      <w:pPr>
        <w:contextualSpacing/>
        <w:jc w:val="center"/>
        <w:rPr>
          <w:rFonts w:cstheme="minorHAnsi"/>
          <w:b/>
        </w:rPr>
      </w:pPr>
      <w:r w:rsidRPr="00F14CAF">
        <w:rPr>
          <w:rFonts w:cstheme="minorHAnsi"/>
          <w:b/>
        </w:rPr>
        <w:lastRenderedPageBreak/>
        <w:t>Článek III</w:t>
      </w:r>
    </w:p>
    <w:p w:rsidR="00F14CAF" w:rsidRDefault="00F14CAF" w:rsidP="00743726">
      <w:pPr>
        <w:contextualSpacing/>
        <w:jc w:val="center"/>
        <w:rPr>
          <w:rFonts w:cstheme="minorHAnsi"/>
          <w:b/>
        </w:rPr>
      </w:pPr>
      <w:r w:rsidRPr="00F14CAF">
        <w:rPr>
          <w:rFonts w:cstheme="minorHAnsi"/>
          <w:b/>
        </w:rPr>
        <w:t>Podmínky a ceny služeb</w:t>
      </w:r>
    </w:p>
    <w:p w:rsidR="00F14CAF" w:rsidRDefault="00F14CAF" w:rsidP="00743726">
      <w:pPr>
        <w:contextualSpacing/>
        <w:jc w:val="both"/>
        <w:rPr>
          <w:rFonts w:cstheme="minorHAnsi"/>
          <w:b/>
        </w:rPr>
      </w:pPr>
    </w:p>
    <w:p w:rsidR="00743726" w:rsidRPr="00466ED5" w:rsidRDefault="00FB3508" w:rsidP="005237F5">
      <w:pPr>
        <w:contextualSpacing/>
        <w:jc w:val="both"/>
        <w:rPr>
          <w:rFonts w:cstheme="minorHAnsi"/>
        </w:rPr>
      </w:pPr>
      <w:r w:rsidRPr="00FB3508">
        <w:rPr>
          <w:rFonts w:cstheme="minorHAnsi"/>
        </w:rPr>
        <w:t xml:space="preserve">1) </w:t>
      </w:r>
      <w:r>
        <w:rPr>
          <w:rFonts w:cstheme="minorHAnsi"/>
        </w:rPr>
        <w:t>Příjezd na místo určení je ve středu 2</w:t>
      </w:r>
      <w:r w:rsidR="00743726">
        <w:rPr>
          <w:rFonts w:cstheme="minorHAnsi"/>
        </w:rPr>
        <w:t>5</w:t>
      </w:r>
      <w:r>
        <w:rPr>
          <w:rFonts w:cstheme="minorHAnsi"/>
        </w:rPr>
        <w:t>. 8. 202</w:t>
      </w:r>
      <w:r w:rsidR="00743726">
        <w:rPr>
          <w:rFonts w:cstheme="minorHAnsi"/>
        </w:rPr>
        <w:t>1</w:t>
      </w:r>
      <w:r>
        <w:rPr>
          <w:rFonts w:cstheme="minorHAnsi"/>
        </w:rPr>
        <w:t xml:space="preserve"> – v cca 12.00 hod. (zahájení stravování obědem), odjezd z místa určení v pátek 2</w:t>
      </w:r>
      <w:r w:rsidR="00743726">
        <w:rPr>
          <w:rFonts w:cstheme="minorHAnsi"/>
        </w:rPr>
        <w:t>7</w:t>
      </w:r>
      <w:r>
        <w:rPr>
          <w:rFonts w:cstheme="minorHAnsi"/>
        </w:rPr>
        <w:t>. 8. 202</w:t>
      </w:r>
      <w:r w:rsidR="00743726">
        <w:rPr>
          <w:rFonts w:cstheme="minorHAnsi"/>
        </w:rPr>
        <w:t>1</w:t>
      </w:r>
      <w:r>
        <w:rPr>
          <w:rFonts w:cstheme="minorHAnsi"/>
        </w:rPr>
        <w:t xml:space="preserve"> (ukončení stravování obědem</w:t>
      </w:r>
      <w:r w:rsidRPr="00E144AC">
        <w:rPr>
          <w:rFonts w:cstheme="minorHAnsi"/>
        </w:rPr>
        <w:t xml:space="preserve">). </w:t>
      </w:r>
      <w:r w:rsidR="00C94C8F" w:rsidRPr="00E144AC">
        <w:rPr>
          <w:rFonts w:cstheme="minorHAnsi"/>
        </w:rPr>
        <w:t xml:space="preserve"> Ubytování je možné v den příjezdu od 14.00 hod, vyklizení pokojů v den odjezdu je do 10.00 hod.</w:t>
      </w:r>
      <w:r w:rsidR="00826FE5" w:rsidRPr="00E144AC">
        <w:rPr>
          <w:rFonts w:cstheme="minorHAnsi"/>
        </w:rPr>
        <w:t xml:space="preserve"> </w:t>
      </w:r>
    </w:p>
    <w:p w:rsidR="005237F5" w:rsidRPr="00E144AC" w:rsidRDefault="005237F5" w:rsidP="005237F5">
      <w:pPr>
        <w:contextualSpacing/>
        <w:jc w:val="both"/>
        <w:rPr>
          <w:rFonts w:cstheme="minorHAnsi"/>
          <w:shd w:val="clear" w:color="auto" w:fill="FFFFFF"/>
        </w:rPr>
      </w:pPr>
    </w:p>
    <w:p w:rsidR="00C06E53" w:rsidRDefault="00C06E53" w:rsidP="005237F5">
      <w:pPr>
        <w:contextualSpacing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2) </w:t>
      </w:r>
      <w:r w:rsidR="001E6818">
        <w:rPr>
          <w:rFonts w:cstheme="minorHAnsi"/>
          <w:shd w:val="clear" w:color="auto" w:fill="FFFFFF"/>
        </w:rPr>
        <w:t>S</w:t>
      </w:r>
      <w:r w:rsidRPr="00E144AC">
        <w:rPr>
          <w:rFonts w:cstheme="minorHAnsi"/>
          <w:shd w:val="clear" w:color="auto" w:fill="FFFFFF"/>
        </w:rPr>
        <w:t>travování</w:t>
      </w:r>
      <w:r w:rsidR="001E6818">
        <w:rPr>
          <w:rFonts w:cstheme="minorHAnsi"/>
          <w:shd w:val="clear" w:color="auto" w:fill="FFFFFF"/>
        </w:rPr>
        <w:t xml:space="preserve"> je stanoveno v předpokládané výši 121.125 Kč vč. </w:t>
      </w:r>
      <w:r w:rsidR="00F3638E">
        <w:rPr>
          <w:rFonts w:cstheme="minorHAnsi"/>
          <w:shd w:val="clear" w:color="auto" w:fill="FFFFFF"/>
        </w:rPr>
        <w:t xml:space="preserve">10% </w:t>
      </w:r>
      <w:r w:rsidR="001E6818">
        <w:rPr>
          <w:rFonts w:cstheme="minorHAnsi"/>
          <w:shd w:val="clear" w:color="auto" w:fill="FFFFFF"/>
        </w:rPr>
        <w:t>DPH (</w:t>
      </w:r>
      <w:r w:rsidR="004334CF">
        <w:rPr>
          <w:rFonts w:cstheme="minorHAnsi"/>
          <w:shd w:val="clear" w:color="auto" w:fill="FFFFFF"/>
        </w:rPr>
        <w:t>viz příloha</w:t>
      </w:r>
      <w:r w:rsidR="00C97D85">
        <w:rPr>
          <w:rFonts w:cstheme="minorHAnsi"/>
          <w:shd w:val="clear" w:color="auto" w:fill="FFFFFF"/>
        </w:rPr>
        <w:t xml:space="preserve"> č. 1</w:t>
      </w:r>
      <w:r w:rsidR="004334CF">
        <w:rPr>
          <w:rFonts w:cstheme="minorHAnsi"/>
          <w:shd w:val="clear" w:color="auto" w:fill="FFFFFF"/>
        </w:rPr>
        <w:t>)</w:t>
      </w:r>
      <w:r w:rsidR="00E70442">
        <w:rPr>
          <w:rFonts w:cstheme="minorHAnsi"/>
          <w:shd w:val="clear" w:color="auto" w:fill="FFFFFF"/>
        </w:rPr>
        <w:t xml:space="preserve">. Snídaně formou bufetu jsou započítány v ceně ubytování. </w:t>
      </w:r>
    </w:p>
    <w:p w:rsidR="00E70442" w:rsidRDefault="00E70442" w:rsidP="005237F5">
      <w:pPr>
        <w:contextualSpacing/>
        <w:jc w:val="both"/>
        <w:rPr>
          <w:rFonts w:cstheme="minorHAnsi"/>
          <w:shd w:val="clear" w:color="auto" w:fill="FFFFFF"/>
        </w:rPr>
      </w:pPr>
    </w:p>
    <w:p w:rsidR="00D47F86" w:rsidRDefault="00C06E53" w:rsidP="005237F5">
      <w:pPr>
        <w:contextualSpacing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3) </w:t>
      </w:r>
      <w:r w:rsidR="00CD6E74">
        <w:rPr>
          <w:rFonts w:cstheme="minorHAnsi"/>
          <w:shd w:val="clear" w:color="auto" w:fill="FFFFFF"/>
        </w:rPr>
        <w:t>Ubytování bude zajištěno ve </w:t>
      </w:r>
      <w:r w:rsidR="00D47F86">
        <w:rPr>
          <w:rFonts w:cstheme="minorHAnsi"/>
          <w:shd w:val="clear" w:color="auto" w:fill="FFFFFF"/>
        </w:rPr>
        <w:t>dvoulůžkových</w:t>
      </w:r>
      <w:r w:rsidR="00CD6E74">
        <w:rPr>
          <w:rFonts w:cstheme="minorHAnsi"/>
          <w:shd w:val="clear" w:color="auto" w:fill="FFFFFF"/>
        </w:rPr>
        <w:t xml:space="preserve"> a </w:t>
      </w:r>
      <w:r w:rsidR="00D47F86">
        <w:rPr>
          <w:rFonts w:cstheme="minorHAnsi"/>
          <w:shd w:val="clear" w:color="auto" w:fill="FFFFFF"/>
        </w:rPr>
        <w:t>třílůžkových</w:t>
      </w:r>
      <w:r w:rsidR="00CD6E74">
        <w:rPr>
          <w:rFonts w:cstheme="minorHAnsi"/>
          <w:shd w:val="clear" w:color="auto" w:fill="FFFFFF"/>
        </w:rPr>
        <w:t xml:space="preserve"> pokojích</w:t>
      </w:r>
      <w:r w:rsidR="001E6818">
        <w:rPr>
          <w:rFonts w:cstheme="minorHAnsi"/>
          <w:shd w:val="clear" w:color="auto" w:fill="FFFFFF"/>
        </w:rPr>
        <w:t xml:space="preserve"> v předpokládané výši 110.340 Kč vč. </w:t>
      </w:r>
      <w:proofErr w:type="gramStart"/>
      <w:r w:rsidR="001E6818">
        <w:rPr>
          <w:rFonts w:cstheme="minorHAnsi"/>
          <w:shd w:val="clear" w:color="auto" w:fill="FFFFFF"/>
        </w:rPr>
        <w:t>10%</w:t>
      </w:r>
      <w:proofErr w:type="gramEnd"/>
      <w:r w:rsidR="001E6818">
        <w:rPr>
          <w:rFonts w:cstheme="minorHAnsi"/>
          <w:shd w:val="clear" w:color="auto" w:fill="FFFFFF"/>
        </w:rPr>
        <w:t xml:space="preserve"> DPH (</w:t>
      </w:r>
      <w:r w:rsidR="00E70442">
        <w:rPr>
          <w:rFonts w:cstheme="minorHAnsi"/>
          <w:shd w:val="clear" w:color="auto" w:fill="FFFFFF"/>
        </w:rPr>
        <w:t>viz</w:t>
      </w:r>
      <w:r w:rsidR="00C97D85">
        <w:rPr>
          <w:rFonts w:cstheme="minorHAnsi"/>
          <w:shd w:val="clear" w:color="auto" w:fill="FFFFFF"/>
        </w:rPr>
        <w:t xml:space="preserve"> </w:t>
      </w:r>
      <w:r w:rsidR="00E70442">
        <w:rPr>
          <w:rFonts w:cstheme="minorHAnsi"/>
          <w:shd w:val="clear" w:color="auto" w:fill="FFFFFF"/>
        </w:rPr>
        <w:t>příloha</w:t>
      </w:r>
      <w:r w:rsidR="00C97D85">
        <w:rPr>
          <w:rFonts w:cstheme="minorHAnsi"/>
          <w:shd w:val="clear" w:color="auto" w:fill="FFFFFF"/>
        </w:rPr>
        <w:t xml:space="preserve"> č. 1</w:t>
      </w:r>
      <w:r w:rsidR="00E70442">
        <w:rPr>
          <w:rFonts w:cstheme="minorHAnsi"/>
          <w:shd w:val="clear" w:color="auto" w:fill="FFFFFF"/>
        </w:rPr>
        <w:t xml:space="preserve">).  </w:t>
      </w:r>
    </w:p>
    <w:p w:rsidR="005468C9" w:rsidRDefault="005468C9" w:rsidP="005237F5">
      <w:pPr>
        <w:contextualSpacing/>
        <w:jc w:val="both"/>
        <w:rPr>
          <w:rFonts w:cstheme="minorHAnsi"/>
          <w:shd w:val="clear" w:color="auto" w:fill="FFFFFF"/>
        </w:rPr>
      </w:pPr>
    </w:p>
    <w:p w:rsidR="005468C9" w:rsidRDefault="005468C9" w:rsidP="005237F5">
      <w:pPr>
        <w:contextualSpacing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4) Pronájem společenského sálu, vč. pronájmu projektoru s plátnem, </w:t>
      </w:r>
      <w:r w:rsidR="001E6818">
        <w:rPr>
          <w:rFonts w:cstheme="minorHAnsi"/>
          <w:shd w:val="clear" w:color="auto" w:fill="FFFFFF"/>
        </w:rPr>
        <w:t xml:space="preserve">je stanoven na částku 8.000 Kč vč. </w:t>
      </w:r>
      <w:proofErr w:type="gramStart"/>
      <w:r w:rsidR="001E6818">
        <w:rPr>
          <w:rFonts w:cstheme="minorHAnsi"/>
          <w:shd w:val="clear" w:color="auto" w:fill="FFFFFF"/>
        </w:rPr>
        <w:t>21%</w:t>
      </w:r>
      <w:proofErr w:type="gramEnd"/>
      <w:r w:rsidR="001E6818">
        <w:rPr>
          <w:rFonts w:cstheme="minorHAnsi"/>
          <w:shd w:val="clear" w:color="auto" w:fill="FFFFFF"/>
        </w:rPr>
        <w:t xml:space="preserve"> DPH</w:t>
      </w:r>
      <w:r w:rsidR="00C97D85">
        <w:rPr>
          <w:rFonts w:cstheme="minorHAnsi"/>
          <w:shd w:val="clear" w:color="auto" w:fill="FFFFFF"/>
        </w:rPr>
        <w:t xml:space="preserve"> (viz příloha č. 1).</w:t>
      </w:r>
    </w:p>
    <w:p w:rsidR="00624D2D" w:rsidRPr="00E144AC" w:rsidRDefault="00624D2D" w:rsidP="00D10158">
      <w:pPr>
        <w:contextualSpacing/>
        <w:jc w:val="both"/>
        <w:rPr>
          <w:rFonts w:cstheme="minorHAnsi"/>
        </w:rPr>
      </w:pPr>
    </w:p>
    <w:p w:rsidR="008266ED" w:rsidRDefault="00624D2D" w:rsidP="00D10158">
      <w:pPr>
        <w:contextualSpacing/>
        <w:jc w:val="both"/>
        <w:rPr>
          <w:rFonts w:cstheme="minorHAnsi"/>
        </w:rPr>
      </w:pPr>
      <w:r w:rsidRPr="00E144AC">
        <w:rPr>
          <w:rFonts w:cstheme="minorHAnsi"/>
        </w:rPr>
        <w:t xml:space="preserve">4) V ceně jsou zahrnuty energie, pravidelný úklid sociálních zařízení ve frekvenci přiměřené počtu účastníků. Kromě ubytovacích kapacit je k dispozici též </w:t>
      </w:r>
      <w:r w:rsidR="00C06E53">
        <w:rPr>
          <w:rFonts w:cstheme="minorHAnsi"/>
        </w:rPr>
        <w:t xml:space="preserve">zdarma </w:t>
      </w:r>
      <w:r w:rsidRPr="00E144AC">
        <w:rPr>
          <w:rFonts w:cstheme="minorHAnsi"/>
        </w:rPr>
        <w:t>internetové připojení wi-fi</w:t>
      </w:r>
      <w:r w:rsidR="00C06E53">
        <w:rPr>
          <w:rFonts w:cstheme="minorHAnsi"/>
        </w:rPr>
        <w:t xml:space="preserve"> a parkování v areálu hotelu je zdarma. </w:t>
      </w:r>
      <w:r w:rsidR="008266ED">
        <w:rPr>
          <w:rFonts w:cstheme="minorHAnsi"/>
        </w:rPr>
        <w:t xml:space="preserve"> </w:t>
      </w:r>
    </w:p>
    <w:p w:rsidR="00D47F86" w:rsidRDefault="00D47F86" w:rsidP="00D10158">
      <w:pPr>
        <w:contextualSpacing/>
        <w:jc w:val="both"/>
        <w:rPr>
          <w:rFonts w:cstheme="minorHAnsi"/>
        </w:rPr>
      </w:pPr>
    </w:p>
    <w:p w:rsidR="00624D2D" w:rsidRPr="00E144AC" w:rsidRDefault="00E70442" w:rsidP="0026563D">
      <w:pPr>
        <w:contextualSpacing/>
        <w:rPr>
          <w:rFonts w:cstheme="minorHAnsi"/>
        </w:rPr>
      </w:pPr>
      <w:r>
        <w:rPr>
          <w:rFonts w:cstheme="minorHAnsi"/>
        </w:rPr>
        <w:t>5</w:t>
      </w:r>
      <w:r w:rsidR="00D47F86">
        <w:rPr>
          <w:rFonts w:cstheme="minorHAnsi"/>
        </w:rPr>
        <w:t>) Wellness (bazén + v</w:t>
      </w:r>
      <w:r w:rsidR="0026563D">
        <w:rPr>
          <w:rFonts w:cstheme="minorHAnsi"/>
        </w:rPr>
        <w:t>í</w:t>
      </w:r>
      <w:r w:rsidR="00D47F86">
        <w:rPr>
          <w:rFonts w:cstheme="minorHAnsi"/>
        </w:rPr>
        <w:t xml:space="preserve">řivka) lze využít zdarma v čase 7.00 – 10.00 a 15.00 – 19.00 hodin. </w:t>
      </w:r>
    </w:p>
    <w:p w:rsidR="00CC5A8B" w:rsidRPr="000A0515" w:rsidRDefault="00E70442" w:rsidP="0026563D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A0515">
        <w:rPr>
          <w:rFonts w:asciiTheme="minorHAnsi" w:hAnsiTheme="minorHAnsi" w:cstheme="minorHAnsi"/>
          <w:sz w:val="22"/>
          <w:szCs w:val="22"/>
        </w:rPr>
        <w:t>6</w:t>
      </w:r>
      <w:r w:rsidR="00624D2D" w:rsidRPr="000A0515">
        <w:rPr>
          <w:rFonts w:asciiTheme="minorHAnsi" w:hAnsiTheme="minorHAnsi" w:cstheme="minorHAnsi"/>
          <w:sz w:val="22"/>
          <w:szCs w:val="22"/>
        </w:rPr>
        <w:t>) Objednatel se zavazuje uhradit výše uvedené služby převodem na základě vystavených faktur</w:t>
      </w:r>
      <w:r w:rsidR="0026563D" w:rsidRPr="000A0515">
        <w:rPr>
          <w:rFonts w:asciiTheme="minorHAnsi" w:hAnsiTheme="minorHAnsi" w:cstheme="minorHAnsi"/>
          <w:sz w:val="22"/>
          <w:szCs w:val="22"/>
        </w:rPr>
        <w:t>:</w:t>
      </w:r>
    </w:p>
    <w:p w:rsidR="00CC5A8B" w:rsidRPr="0026563D" w:rsidRDefault="00CC5A8B" w:rsidP="0026563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3D">
        <w:rPr>
          <w:rFonts w:asciiTheme="minorHAnsi" w:hAnsiTheme="minorHAnsi" w:cstheme="minorHAnsi"/>
          <w:color w:val="000000"/>
          <w:sz w:val="22"/>
          <w:szCs w:val="22"/>
        </w:rPr>
        <w:t>a) ubytování – Poskytovatelem bude obratem vystavena zálohová faktura. Po úhradě</w:t>
      </w:r>
      <w:r w:rsidR="0026563D"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 zálohové faktury</w:t>
      </w:r>
      <w:r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6563D" w:rsidRPr="0026563D">
        <w:rPr>
          <w:rFonts w:asciiTheme="minorHAnsi" w:hAnsiTheme="minorHAnsi" w:cstheme="minorHAnsi"/>
          <w:color w:val="000000"/>
          <w:sz w:val="22"/>
          <w:szCs w:val="22"/>
        </w:rPr>
        <w:t>bude zaslán</w:t>
      </w:r>
      <w:r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 daňový doklad a po odbydlení finální fakturace.</w:t>
      </w:r>
    </w:p>
    <w:p w:rsidR="00E70442" w:rsidRPr="0026563D" w:rsidRDefault="0026563D" w:rsidP="0026563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63D">
        <w:rPr>
          <w:rFonts w:asciiTheme="minorHAnsi" w:hAnsiTheme="minorHAnsi" w:cstheme="minorHAnsi"/>
          <w:color w:val="000000"/>
          <w:sz w:val="22"/>
          <w:szCs w:val="22"/>
        </w:rPr>
        <w:t>b)</w:t>
      </w:r>
      <w:r w:rsidR="00CC5A8B"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 strav</w:t>
      </w:r>
      <w:r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CC5A8B"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a pronájem </w:t>
      </w:r>
      <w:r w:rsidRPr="0026563D">
        <w:rPr>
          <w:rFonts w:asciiTheme="minorHAnsi" w:hAnsiTheme="minorHAnsi" w:cstheme="minorHAnsi"/>
          <w:color w:val="000000"/>
          <w:sz w:val="22"/>
          <w:szCs w:val="22"/>
        </w:rPr>
        <w:t>společenské místnosti – Poskytovatelem bude</w:t>
      </w:r>
      <w:r w:rsidR="00CC5A8B"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 na stravu a pronájem v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C5A8B"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50% výši </w:t>
      </w:r>
      <w:r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vystavena zálohová faktura </w:t>
      </w:r>
      <w:r w:rsidR="00CC5A8B"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začátkem měsíce srpna, se splatností jeden týden.  Po skončení </w:t>
      </w:r>
      <w:r w:rsidRPr="0026563D">
        <w:rPr>
          <w:rFonts w:asciiTheme="minorHAnsi" w:hAnsiTheme="minorHAnsi" w:cstheme="minorHAnsi"/>
          <w:color w:val="000000"/>
          <w:sz w:val="22"/>
          <w:szCs w:val="22"/>
        </w:rPr>
        <w:t>rekreačního pobytu</w:t>
      </w:r>
      <w:r w:rsidR="00CC5A8B"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bude Poskytovatelem </w:t>
      </w:r>
      <w:r w:rsidR="00CC5A8B" w:rsidRPr="0026563D">
        <w:rPr>
          <w:rFonts w:asciiTheme="minorHAnsi" w:hAnsiTheme="minorHAnsi" w:cstheme="minorHAnsi"/>
          <w:color w:val="000000"/>
          <w:sz w:val="22"/>
          <w:szCs w:val="22"/>
        </w:rPr>
        <w:t>vystavena finální faktura podle skutečné spotřeby</w:t>
      </w:r>
      <w:r w:rsidRPr="0026563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E70240" w:rsidRDefault="00E70442" w:rsidP="00D10158">
      <w:pPr>
        <w:contextualSpacing/>
        <w:jc w:val="both"/>
        <w:rPr>
          <w:rFonts w:cstheme="minorHAnsi"/>
        </w:rPr>
      </w:pPr>
      <w:r w:rsidRPr="00E70442">
        <w:rPr>
          <w:rFonts w:cstheme="minorHAnsi"/>
        </w:rPr>
        <w:t>7</w:t>
      </w:r>
      <w:r w:rsidR="00E70240" w:rsidRPr="00E70442">
        <w:rPr>
          <w:rFonts w:cstheme="minorHAnsi"/>
        </w:rPr>
        <w:t>) Faktura musí mít náležitosti daňového dokladu podle zákona č. 235/2004 Sb., o dani z přidané hodnoty, v aktuálním znění. Fakturu, která bude vystavena v rozporu s touto smlouvou, vrátí Objednavatel Poskytovateli k opravě.</w:t>
      </w:r>
      <w:r w:rsidR="00E70240" w:rsidRPr="00C06E53">
        <w:rPr>
          <w:rFonts w:cstheme="minorHAnsi"/>
        </w:rPr>
        <w:t xml:space="preserve"> </w:t>
      </w:r>
    </w:p>
    <w:p w:rsidR="00D47F86" w:rsidRDefault="00D47F86" w:rsidP="00D10158">
      <w:pPr>
        <w:contextualSpacing/>
        <w:jc w:val="both"/>
        <w:rPr>
          <w:rFonts w:cstheme="minorHAnsi"/>
        </w:rPr>
      </w:pPr>
    </w:p>
    <w:p w:rsidR="00D47F86" w:rsidRDefault="00E70442" w:rsidP="00D47F86">
      <w:pPr>
        <w:contextualSpacing/>
        <w:jc w:val="both"/>
        <w:rPr>
          <w:rFonts w:cstheme="minorHAnsi"/>
        </w:rPr>
      </w:pPr>
      <w:r>
        <w:rPr>
          <w:rFonts w:cstheme="minorHAnsi"/>
        </w:rPr>
        <w:t>8</w:t>
      </w:r>
      <w:r w:rsidR="00D47F86" w:rsidRPr="00E144AC">
        <w:rPr>
          <w:rFonts w:cstheme="minorHAnsi"/>
        </w:rPr>
        <w:t xml:space="preserve">) Objednavatel se zavazuje využívat areál šetrně a v souladu s jeho provozním řádem a uhradit případné způsobené škody, které jsou nad rámec běžného opotřebení zařízení. </w:t>
      </w:r>
    </w:p>
    <w:p w:rsidR="00D47F86" w:rsidRDefault="00D47F86" w:rsidP="00D47F86">
      <w:pPr>
        <w:contextualSpacing/>
        <w:jc w:val="both"/>
        <w:rPr>
          <w:rFonts w:cstheme="minorHAnsi"/>
        </w:rPr>
      </w:pPr>
    </w:p>
    <w:p w:rsidR="00D47F86" w:rsidRPr="00E144AC" w:rsidRDefault="00E70442" w:rsidP="00D47F86">
      <w:pPr>
        <w:contextualSpacing/>
        <w:jc w:val="both"/>
        <w:rPr>
          <w:rFonts w:cstheme="minorHAnsi"/>
        </w:rPr>
      </w:pPr>
      <w:r>
        <w:rPr>
          <w:rFonts w:cstheme="minorHAnsi"/>
        </w:rPr>
        <w:t>9</w:t>
      </w:r>
      <w:r w:rsidR="00D47F86">
        <w:rPr>
          <w:rFonts w:cstheme="minorHAnsi"/>
        </w:rPr>
        <w:t xml:space="preserve">) </w:t>
      </w:r>
      <w:r w:rsidR="00D47F86" w:rsidRPr="00E144AC">
        <w:rPr>
          <w:rFonts w:cstheme="minorHAnsi"/>
        </w:rPr>
        <w:t>Objednatel se zavazuje na požádání předat Poskytovateli aktuální seznam ubytovaných osob za účelem naplnění zákonné povinnosti evidence ubytovaných osob.</w:t>
      </w:r>
    </w:p>
    <w:p w:rsidR="00D47F86" w:rsidRDefault="00D47F86" w:rsidP="00D10158">
      <w:pPr>
        <w:contextualSpacing/>
        <w:jc w:val="both"/>
        <w:rPr>
          <w:rFonts w:cstheme="minorHAnsi"/>
        </w:rPr>
      </w:pPr>
    </w:p>
    <w:p w:rsidR="00D47F86" w:rsidRDefault="00D47F86" w:rsidP="00D10158">
      <w:pPr>
        <w:contextualSpacing/>
        <w:jc w:val="both"/>
        <w:rPr>
          <w:rFonts w:cstheme="minorHAnsi"/>
        </w:rPr>
      </w:pPr>
    </w:p>
    <w:p w:rsidR="00CD6E74" w:rsidRDefault="00CD6E74" w:rsidP="00CD6E7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Článek IV</w:t>
      </w:r>
    </w:p>
    <w:p w:rsidR="00CD6E74" w:rsidRDefault="00CD6E74" w:rsidP="00CD6E7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Storno podmínky</w:t>
      </w:r>
    </w:p>
    <w:p w:rsidR="00CD6E74" w:rsidRDefault="00CD6E74" w:rsidP="00CD6E74">
      <w:pPr>
        <w:contextualSpacing/>
        <w:jc w:val="center"/>
        <w:rPr>
          <w:rFonts w:cstheme="minorHAnsi"/>
          <w:b/>
        </w:rPr>
      </w:pPr>
    </w:p>
    <w:p w:rsidR="00CD6E74" w:rsidRPr="00CD6E74" w:rsidRDefault="00CD6E74" w:rsidP="00CD6E74">
      <w:pPr>
        <w:contextualSpacing/>
        <w:rPr>
          <w:rFonts w:cstheme="minorHAnsi"/>
        </w:rPr>
      </w:pPr>
      <w:r>
        <w:rPr>
          <w:rFonts w:cstheme="minorHAnsi"/>
        </w:rPr>
        <w:t xml:space="preserve">Při rezervaci 10 pokojů a více jsou storno podmínky při zrušení akce – 2 měsíce předem 50% z částky zálohy, 1 měsíc předem 100% zálohy. </w:t>
      </w:r>
    </w:p>
    <w:p w:rsidR="005237F5" w:rsidRPr="00E144AC" w:rsidRDefault="005237F5" w:rsidP="00D10158">
      <w:pPr>
        <w:contextualSpacing/>
        <w:jc w:val="both"/>
        <w:rPr>
          <w:rFonts w:cstheme="minorHAnsi"/>
        </w:rPr>
      </w:pPr>
    </w:p>
    <w:p w:rsidR="009108D0" w:rsidRDefault="009108D0" w:rsidP="009108D0">
      <w:pPr>
        <w:contextualSpacing/>
        <w:jc w:val="both"/>
      </w:pPr>
    </w:p>
    <w:p w:rsidR="00D47F86" w:rsidRDefault="00D47F86" w:rsidP="00D47F86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Článek </w:t>
      </w:r>
      <w:r w:rsidRPr="00D47F86">
        <w:rPr>
          <w:rFonts w:cstheme="minorHAnsi"/>
          <w:b/>
        </w:rPr>
        <w:t>V</w:t>
      </w:r>
    </w:p>
    <w:p w:rsidR="00F21A9C" w:rsidRDefault="00F21A9C" w:rsidP="00D47F86">
      <w:pPr>
        <w:contextualSpacing/>
        <w:jc w:val="center"/>
        <w:rPr>
          <w:rFonts w:cstheme="minorHAnsi"/>
          <w:b/>
        </w:rPr>
      </w:pPr>
      <w:r w:rsidRPr="00F21A9C">
        <w:rPr>
          <w:rFonts w:cstheme="minorHAnsi"/>
          <w:b/>
        </w:rPr>
        <w:t>Závěrečná ustanovení</w:t>
      </w:r>
    </w:p>
    <w:p w:rsidR="00F21A9C" w:rsidRDefault="00F21A9C" w:rsidP="00D10158">
      <w:pPr>
        <w:contextualSpacing/>
        <w:jc w:val="both"/>
        <w:rPr>
          <w:rFonts w:cstheme="minorHAnsi"/>
          <w:b/>
        </w:rPr>
      </w:pPr>
    </w:p>
    <w:p w:rsidR="00F21A9C" w:rsidRDefault="00F21A9C" w:rsidP="00D10158">
      <w:pPr>
        <w:contextualSpacing/>
        <w:jc w:val="both"/>
        <w:rPr>
          <w:rFonts w:cstheme="minorHAnsi"/>
        </w:rPr>
      </w:pPr>
      <w:r w:rsidRPr="00F21A9C">
        <w:rPr>
          <w:rFonts w:cstheme="minorHAnsi"/>
        </w:rPr>
        <w:t xml:space="preserve">1) </w:t>
      </w:r>
      <w:r>
        <w:rPr>
          <w:rFonts w:cstheme="minorHAnsi"/>
        </w:rPr>
        <w:t xml:space="preserve">Účastníci smlouvy berou na sebe práva a povinnosti vyplývající z této smlouvy. V případě vzniku sporů budou tyto spory řešeny přednostně vzájemnou dohodou účastníků. </w:t>
      </w:r>
    </w:p>
    <w:p w:rsidR="00F21A9C" w:rsidRDefault="00F21A9C" w:rsidP="00D10158">
      <w:pPr>
        <w:contextualSpacing/>
        <w:jc w:val="both"/>
        <w:rPr>
          <w:rFonts w:cstheme="minorHAnsi"/>
        </w:rPr>
      </w:pPr>
    </w:p>
    <w:p w:rsidR="00F21A9C" w:rsidRDefault="00F21A9C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2) Jakékoliv změny v obsahu této smlouvy lze provádět pouze na základě dohody obou stran formou písemných, postupně číslovaných dodatků podepsaných oprávněnými zástupci obou stran. </w:t>
      </w:r>
    </w:p>
    <w:p w:rsidR="00F21A9C" w:rsidRDefault="00F21A9C" w:rsidP="00D10158">
      <w:pPr>
        <w:contextualSpacing/>
        <w:jc w:val="both"/>
        <w:rPr>
          <w:rFonts w:cstheme="minorHAnsi"/>
        </w:rPr>
      </w:pPr>
    </w:p>
    <w:p w:rsidR="00F21A9C" w:rsidRDefault="00F21A9C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3) Tato smlouva podléhá povinnosti zveřejnění v Registru smluv v souladu se zákonem č. 340/2015 Sb., o registru smluv</w:t>
      </w:r>
      <w:r w:rsidR="00201270">
        <w:rPr>
          <w:rFonts w:cstheme="minorHAnsi"/>
        </w:rPr>
        <w:t xml:space="preserve">. Zveřejnění smlouvy ve strojově čitelném formátu po jejím podpisu zajistí Objednatel. </w:t>
      </w:r>
    </w:p>
    <w:p w:rsidR="00201270" w:rsidRDefault="00201270" w:rsidP="00D10158">
      <w:pPr>
        <w:contextualSpacing/>
        <w:jc w:val="both"/>
        <w:rPr>
          <w:rFonts w:cstheme="minorHAnsi"/>
        </w:rPr>
      </w:pPr>
    </w:p>
    <w:p w:rsidR="00201270" w:rsidRDefault="0020127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4) Tato smlouva nabývá platnosti dnem podpisu oběma smluvními stranami a účinností dnem zveřejnění v Registru smluv. </w:t>
      </w:r>
    </w:p>
    <w:p w:rsidR="00201270" w:rsidRDefault="00201270" w:rsidP="00D10158">
      <w:pPr>
        <w:contextualSpacing/>
        <w:jc w:val="both"/>
        <w:rPr>
          <w:rFonts w:cstheme="minorHAnsi"/>
        </w:rPr>
      </w:pPr>
    </w:p>
    <w:p w:rsidR="00201270" w:rsidRDefault="0020127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5) Tato smlouva je vyhotovena ve dvou originálech, z nichž každá strana obdrží po jednom.</w:t>
      </w:r>
    </w:p>
    <w:p w:rsidR="00F204B3" w:rsidRDefault="00F204B3" w:rsidP="00D10158">
      <w:pPr>
        <w:contextualSpacing/>
        <w:jc w:val="both"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6) Právní vztahy touto smlouvou výslovně neupravené se řídí českým právem, zejména příslušnými ustanoveními občanského zákoníku, a to zejména ustanoveními </w:t>
      </w:r>
      <w:r>
        <w:rPr>
          <w:rFonts w:ascii="Verdana" w:hAnsi="Verdana" w:cstheme="minorHAnsi"/>
        </w:rPr>
        <w:t>§</w:t>
      </w:r>
      <w:r>
        <w:rPr>
          <w:rFonts w:cstheme="minorHAnsi"/>
        </w:rPr>
        <w:t xml:space="preserve"> 2079 a následující. </w:t>
      </w:r>
    </w:p>
    <w:p w:rsidR="00F204B3" w:rsidRDefault="00F204B3" w:rsidP="00D10158">
      <w:pPr>
        <w:contextualSpacing/>
        <w:jc w:val="both"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7) Účastníci prohlašují, že tato smlouva byla sepsána na základě jejich pravé a svobodné vůle, určitě, vážně a srozumitelně, nikoliv v tísni za nápadně nevýhodných podmínek, a že se dohodli o celém jejím obsahu. </w:t>
      </w:r>
    </w:p>
    <w:p w:rsidR="00F204B3" w:rsidRDefault="00F204B3" w:rsidP="00D10158">
      <w:pPr>
        <w:contextualSpacing/>
        <w:jc w:val="both"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8) Tato smlouva skončí splněním povinností obou smluvních stran ze smlouvy vyplývajících. 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9) Veškeré reklamace nebo problémy vzniklé na místě vzniklé ohledně ubytování a stravování je nutné řešit na místě, aby mohly být odstraněny ihned a nebránily úspěšné realizaci celkové akce. Na pozdější reklamace nebude brán zřetel. 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D47F86" w:rsidRDefault="00D47F86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……………………………………, 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……………………………………, ………………………………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04B3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</w:t>
      </w:r>
    </w:p>
    <w:p w:rsidR="00F204B3" w:rsidRDefault="00F204B3" w:rsidP="00F204B3">
      <w:pPr>
        <w:contextualSpacing/>
        <w:rPr>
          <w:rFonts w:cstheme="minorHAnsi"/>
        </w:rPr>
      </w:pPr>
      <w:r>
        <w:rPr>
          <w:rFonts w:cstheme="minorHAnsi"/>
        </w:rPr>
        <w:t xml:space="preserve">za Objednatele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Poskytovatele </w:t>
      </w:r>
    </w:p>
    <w:p w:rsidR="00F204B3" w:rsidRDefault="00F204B3" w:rsidP="00F21A9C">
      <w:pPr>
        <w:contextualSpacing/>
        <w:rPr>
          <w:rFonts w:cstheme="minorHAnsi"/>
        </w:rPr>
      </w:pPr>
    </w:p>
    <w:p w:rsidR="00201270" w:rsidRPr="00F21A9C" w:rsidRDefault="00201270" w:rsidP="00F21A9C">
      <w:pPr>
        <w:contextualSpacing/>
        <w:rPr>
          <w:rFonts w:cstheme="minorHAnsi"/>
        </w:rPr>
      </w:pPr>
    </w:p>
    <w:p w:rsidR="00FB3508" w:rsidRPr="00FB3508" w:rsidRDefault="00FB3508" w:rsidP="00FB3508">
      <w:pPr>
        <w:contextualSpacing/>
        <w:rPr>
          <w:rFonts w:cstheme="minorHAnsi"/>
        </w:rPr>
      </w:pPr>
    </w:p>
    <w:p w:rsidR="00F14CAF" w:rsidRPr="00837156" w:rsidRDefault="00F14CAF" w:rsidP="00837156">
      <w:pPr>
        <w:contextualSpacing/>
        <w:rPr>
          <w:rFonts w:cstheme="minorHAnsi"/>
        </w:rPr>
      </w:pPr>
    </w:p>
    <w:p w:rsidR="00DB6FFA" w:rsidRDefault="00DB6FFA" w:rsidP="00837156">
      <w:pPr>
        <w:contextualSpacing/>
        <w:rPr>
          <w:rFonts w:cstheme="minorHAnsi"/>
        </w:rPr>
      </w:pPr>
    </w:p>
    <w:p w:rsidR="00DB6FFA" w:rsidRPr="00DB6FFA" w:rsidRDefault="00DB6FFA" w:rsidP="00837156">
      <w:pPr>
        <w:contextualSpacing/>
        <w:rPr>
          <w:rFonts w:cstheme="minorHAnsi"/>
        </w:rPr>
      </w:pPr>
    </w:p>
    <w:p w:rsidR="00DB6FFA" w:rsidRPr="00DB6FFA" w:rsidRDefault="00DB6FFA" w:rsidP="00DB6FFA"/>
    <w:sectPr w:rsidR="00DB6FFA" w:rsidRPr="00DB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FA"/>
    <w:rsid w:val="000507EE"/>
    <w:rsid w:val="000A0515"/>
    <w:rsid w:val="000D03AD"/>
    <w:rsid w:val="000E7613"/>
    <w:rsid w:val="001E403D"/>
    <w:rsid w:val="001E6818"/>
    <w:rsid w:val="00201270"/>
    <w:rsid w:val="0026563D"/>
    <w:rsid w:val="003A21FE"/>
    <w:rsid w:val="004334CF"/>
    <w:rsid w:val="00466ED5"/>
    <w:rsid w:val="005174FA"/>
    <w:rsid w:val="005237F5"/>
    <w:rsid w:val="005468C9"/>
    <w:rsid w:val="00567144"/>
    <w:rsid w:val="00584571"/>
    <w:rsid w:val="00624D2D"/>
    <w:rsid w:val="00704550"/>
    <w:rsid w:val="00743726"/>
    <w:rsid w:val="00783251"/>
    <w:rsid w:val="007C52B3"/>
    <w:rsid w:val="008266ED"/>
    <w:rsid w:val="00826FE5"/>
    <w:rsid w:val="00837156"/>
    <w:rsid w:val="00847480"/>
    <w:rsid w:val="00873533"/>
    <w:rsid w:val="009108D0"/>
    <w:rsid w:val="009528AB"/>
    <w:rsid w:val="00B0122E"/>
    <w:rsid w:val="00B038DF"/>
    <w:rsid w:val="00C06E53"/>
    <w:rsid w:val="00C242C6"/>
    <w:rsid w:val="00C94C8F"/>
    <w:rsid w:val="00C97D85"/>
    <w:rsid w:val="00CC5A8B"/>
    <w:rsid w:val="00CD6E74"/>
    <w:rsid w:val="00D10158"/>
    <w:rsid w:val="00D47F86"/>
    <w:rsid w:val="00DB6FFA"/>
    <w:rsid w:val="00E144AC"/>
    <w:rsid w:val="00E70240"/>
    <w:rsid w:val="00E70442"/>
    <w:rsid w:val="00EA0495"/>
    <w:rsid w:val="00EA47D5"/>
    <w:rsid w:val="00EC0D98"/>
    <w:rsid w:val="00F14CAF"/>
    <w:rsid w:val="00F204B3"/>
    <w:rsid w:val="00F21A9C"/>
    <w:rsid w:val="00F3638E"/>
    <w:rsid w:val="00FB3508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BA80-2A90-455D-A57D-32D52996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4A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Bláhová</dc:creator>
  <cp:keywords/>
  <dc:description/>
  <cp:lastModifiedBy>Barbara Bláhová</cp:lastModifiedBy>
  <cp:revision>2</cp:revision>
  <cp:lastPrinted>2021-05-19T11:30:00Z</cp:lastPrinted>
  <dcterms:created xsi:type="dcterms:W3CDTF">2021-05-24T08:33:00Z</dcterms:created>
  <dcterms:modified xsi:type="dcterms:W3CDTF">2021-05-24T08:33:00Z</dcterms:modified>
</cp:coreProperties>
</file>