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2" w:rsidRDefault="00F5615D">
      <w:pPr>
        <w:pStyle w:val="Zkladntext1"/>
        <w:shd w:val="clear" w:color="auto" w:fill="auto"/>
        <w:spacing w:after="260"/>
        <w:jc w:val="center"/>
      </w:pPr>
      <w:r>
        <w:t xml:space="preserve">                                       </w:t>
      </w:r>
      <w:r>
        <w:t>Číslo smlouvy v registru dodavatele - RCV-210047                          8531970521E</w:t>
      </w:r>
    </w:p>
    <w:p w:rsidR="00B81572" w:rsidRDefault="00F5615D">
      <w:pPr>
        <w:pStyle w:val="Nadpis30"/>
        <w:keepNext/>
        <w:keepLines/>
        <w:shd w:val="clear" w:color="auto" w:fill="auto"/>
      </w:pPr>
      <w:bookmarkStart w:id="0" w:name="bookmark2"/>
      <w:bookmarkStart w:id="1" w:name="bookmark3"/>
      <w:r>
        <w:t>SMLOUVA O DODÁVCE LICENCÍ</w:t>
      </w:r>
      <w:bookmarkEnd w:id="0"/>
      <w:bookmarkEnd w:id="1"/>
    </w:p>
    <w:p w:rsidR="00B81572" w:rsidRDefault="00F5615D">
      <w:pPr>
        <w:pStyle w:val="Zkladntext1"/>
        <w:shd w:val="clear" w:color="auto" w:fill="auto"/>
        <w:spacing w:after="260"/>
        <w:jc w:val="center"/>
      </w:pPr>
      <w:r>
        <w:t>uzavřená podle § 2358 a násl. zák. č. 89/2012 Sb., občanského zákoníku, ve znění pozdějších</w:t>
      </w:r>
      <w:r>
        <w:br/>
        <w:t xml:space="preserve">předpisů (dále jen „občanský zákoník“) </w:t>
      </w:r>
      <w:proofErr w:type="gramStart"/>
      <w:r>
        <w:t>mezi</w:t>
      </w:r>
      <w:proofErr w:type="gramEnd"/>
    </w:p>
    <w:p w:rsidR="00B81572" w:rsidRDefault="00F5615D">
      <w:pPr>
        <w:pStyle w:val="Nadpis30"/>
        <w:keepNext/>
        <w:keepLines/>
        <w:shd w:val="clear" w:color="auto" w:fill="auto"/>
        <w:spacing w:after="260"/>
      </w:pPr>
      <w:bookmarkStart w:id="2" w:name="bookmark4"/>
      <w:bookmarkStart w:id="3" w:name="bookmark5"/>
      <w:r>
        <w:t>Smluvní strany</w:t>
      </w:r>
      <w:bookmarkEnd w:id="2"/>
      <w:bookmarkEnd w:id="3"/>
    </w:p>
    <w:p w:rsidR="00B81572" w:rsidRDefault="00F5615D">
      <w:pPr>
        <w:pStyle w:val="Zkladntext1"/>
        <w:shd w:val="clear" w:color="auto" w:fill="auto"/>
        <w:spacing w:after="120"/>
      </w:pPr>
      <w:r>
        <w:t xml:space="preserve">1. </w:t>
      </w:r>
      <w:r>
        <w:rPr>
          <w:b/>
          <w:bCs/>
        </w:rPr>
        <w:t xml:space="preserve">Název firmy: </w:t>
      </w:r>
      <w:r>
        <w:t>AUTOCONT a.s.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>se sídlem Hornopolní 3322/34, 702 00 Ostrava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>IČO, DIČ 04308697, CZ04308697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>Zapsaná oddíl B, vložka 11012 u Krajského soudu v Ostravě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>Zastoupená XXXX</w:t>
      </w:r>
      <w:r>
        <w:t>, ředitel RC na základě plné moci.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 xml:space="preserve">bankovní spojení,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XXXX</w:t>
      </w:r>
      <w:r>
        <w:t>, XXXX</w:t>
      </w:r>
      <w:r>
        <w:t>.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>(dále jen „posk</w:t>
      </w:r>
      <w:r>
        <w:t>ytovatel“)</w:t>
      </w:r>
    </w:p>
    <w:p w:rsidR="00B81572" w:rsidRDefault="00F5615D">
      <w:pPr>
        <w:pStyle w:val="Zkladntext1"/>
        <w:shd w:val="clear" w:color="auto" w:fill="auto"/>
        <w:spacing w:after="400"/>
      </w:pPr>
      <w:r>
        <w:t>a</w:t>
      </w:r>
    </w:p>
    <w:p w:rsidR="00B81572" w:rsidRDefault="00F5615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50"/>
        </w:tabs>
        <w:spacing w:after="120"/>
        <w:jc w:val="left"/>
      </w:pPr>
      <w:bookmarkStart w:id="4" w:name="bookmark6"/>
      <w:bookmarkStart w:id="5" w:name="bookmark7"/>
      <w:r>
        <w:t>Nemocnice Nové Město na Moravě, příspěvková organizace</w:t>
      </w:r>
      <w:bookmarkEnd w:id="4"/>
      <w:bookmarkEnd w:id="5"/>
    </w:p>
    <w:p w:rsidR="00B81572" w:rsidRDefault="00F5615D">
      <w:pPr>
        <w:pStyle w:val="Zkladntext1"/>
        <w:shd w:val="clear" w:color="auto" w:fill="auto"/>
        <w:spacing w:after="120"/>
        <w:ind w:firstLine="440"/>
      </w:pPr>
      <w:r>
        <w:t>se sídlem Nové Město na Moravě, Žďárská 610, PSČ 592 31</w:t>
      </w:r>
    </w:p>
    <w:p w:rsidR="00B81572" w:rsidRDefault="00F5615D">
      <w:pPr>
        <w:pStyle w:val="Zkladntext1"/>
        <w:shd w:val="clear" w:color="auto" w:fill="auto"/>
        <w:spacing w:after="120"/>
        <w:ind w:firstLine="440"/>
      </w:pPr>
      <w:r>
        <w:t>IČO: 00842001</w:t>
      </w:r>
    </w:p>
    <w:p w:rsidR="00B81572" w:rsidRDefault="00F5615D">
      <w:pPr>
        <w:pStyle w:val="Zkladntext1"/>
        <w:shd w:val="clear" w:color="auto" w:fill="auto"/>
        <w:spacing w:after="120"/>
        <w:ind w:firstLine="440"/>
      </w:pPr>
      <w:r>
        <w:t>DIČ: CZ00842001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 xml:space="preserve">zapsána v obchodním rejstříku, vedeném KS v Brně v oddílu </w:t>
      </w:r>
      <w:proofErr w:type="spellStart"/>
      <w:r>
        <w:t>Pr</w:t>
      </w:r>
      <w:proofErr w:type="spellEnd"/>
      <w:r>
        <w:t>, vložce číslo 1446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>zastoupená: XXXX</w:t>
      </w:r>
      <w:r>
        <w:t>, ředitelkou</w:t>
      </w:r>
    </w:p>
    <w:p w:rsidR="00B81572" w:rsidRDefault="00F5615D">
      <w:pPr>
        <w:pStyle w:val="Zkladntext1"/>
        <w:shd w:val="clear" w:color="auto" w:fill="auto"/>
        <w:spacing w:after="120"/>
        <w:ind w:firstLine="440"/>
        <w:jc w:val="both"/>
      </w:pPr>
      <w:r>
        <w:t>bankovní spojení: XXXX</w:t>
      </w:r>
      <w:r>
        <w:t xml:space="preserve">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B81572" w:rsidRDefault="00F5615D">
      <w:pPr>
        <w:pStyle w:val="Zkladntext1"/>
        <w:shd w:val="clear" w:color="auto" w:fill="auto"/>
        <w:spacing w:after="540"/>
        <w:ind w:firstLine="440"/>
      </w:pPr>
      <w:r>
        <w:t>(dále jen „nabyvatel“)</w:t>
      </w:r>
    </w:p>
    <w:p w:rsidR="00B81572" w:rsidRDefault="00F5615D">
      <w:pPr>
        <w:pStyle w:val="Nadpis30"/>
        <w:keepNext/>
        <w:keepLines/>
        <w:shd w:val="clear" w:color="auto" w:fill="auto"/>
      </w:pPr>
      <w:bookmarkStart w:id="6" w:name="bookmark8"/>
      <w:bookmarkStart w:id="7" w:name="bookmark9"/>
      <w:r>
        <w:t>Preambule</w:t>
      </w:r>
      <w:bookmarkEnd w:id="6"/>
      <w:bookmarkEnd w:id="7"/>
    </w:p>
    <w:p w:rsidR="00B81572" w:rsidRDefault="00F5615D">
      <w:pPr>
        <w:pStyle w:val="Zkladntext1"/>
        <w:shd w:val="clear" w:color="auto" w:fill="auto"/>
        <w:spacing w:after="400"/>
        <w:ind w:left="440"/>
        <w:jc w:val="both"/>
      </w:pPr>
      <w:r>
        <w:t xml:space="preserve">Tato smlouva je uzavřena na základě zadávacího řízení k veřejné zakázce malého rozsahu na dodávku s názvem </w:t>
      </w:r>
      <w:r>
        <w:rPr>
          <w:b/>
          <w:bCs/>
          <w:i/>
          <w:iCs/>
        </w:rPr>
        <w:t>„Dodávka serverových licencí</w:t>
      </w:r>
      <w:r>
        <w:rPr>
          <w:b/>
          <w:bCs/>
          <w:i/>
          <w:iCs/>
        </w:rPr>
        <w:t>“</w:t>
      </w:r>
      <w:r>
        <w:t xml:space="preserve"> zadávané dle směrnice kupujícího č. 1/2017 a Pravidel Rady Kraje Vysočina pro zadávání veřejných zakázek č. 07/17 ze dne </w:t>
      </w:r>
      <w:proofErr w:type="gramStart"/>
      <w:r>
        <w:t>15.5.2017</w:t>
      </w:r>
      <w:proofErr w:type="gramEnd"/>
      <w:r>
        <w:t xml:space="preserve"> (dle </w:t>
      </w:r>
      <w:proofErr w:type="spellStart"/>
      <w:r>
        <w:t>ust</w:t>
      </w:r>
      <w:proofErr w:type="spellEnd"/>
      <w:r>
        <w:t>. čl. 7 odst. 5) a v souladu s § 27 a § 31 zákona č. 134/2016 Sb., o zadávání veřejných zakázek, ve znění pozdějšíc</w:t>
      </w:r>
      <w:r>
        <w:t>h předpisů (dále jen „zákon“).</w:t>
      </w:r>
    </w:p>
    <w:p w:rsidR="00B81572" w:rsidRDefault="00F5615D">
      <w:pPr>
        <w:pStyle w:val="Zkladntext1"/>
        <w:shd w:val="clear" w:color="auto" w:fill="auto"/>
        <w:jc w:val="center"/>
      </w:pPr>
      <w:r>
        <w:rPr>
          <w:b/>
          <w:bCs/>
        </w:rPr>
        <w:t>Článek I.</w:t>
      </w:r>
    </w:p>
    <w:p w:rsidR="00B81572" w:rsidRDefault="00F5615D">
      <w:pPr>
        <w:pStyle w:val="Nadpis30"/>
        <w:keepNext/>
        <w:keepLines/>
        <w:shd w:val="clear" w:color="auto" w:fill="auto"/>
      </w:pPr>
      <w:bookmarkStart w:id="8" w:name="bookmark10"/>
      <w:bookmarkStart w:id="9" w:name="bookmark11"/>
      <w:r>
        <w:t>Prohlášení poskytovatele</w:t>
      </w:r>
      <w:bookmarkEnd w:id="8"/>
      <w:bookmarkEnd w:id="9"/>
    </w:p>
    <w:p w:rsidR="00B81572" w:rsidRDefault="00F5615D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ind w:left="440" w:hanging="440"/>
        <w:jc w:val="both"/>
      </w:pPr>
      <w:r>
        <w:t>Poskytovatel prohlašuje, že je právnickou osobou řádně založenou a existující podle českého právního řádu, splňuje veškeré podmínky a požadavky v této Smlouvě stanovené a je oprávněn tuto Sm</w:t>
      </w:r>
      <w:r>
        <w:t>louvu uzavřít a řádně plnit závazky v ní obsažené.</w:t>
      </w:r>
    </w:p>
    <w:p w:rsidR="00B81572" w:rsidRDefault="00F5615D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spacing w:after="120"/>
        <w:ind w:left="440" w:hanging="440"/>
        <w:jc w:val="both"/>
      </w:pPr>
      <w:r>
        <w:t xml:space="preserve">Poskytovatel dále prohlašuje, že je držitelem certifikace Microsoft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Partner a je oprávněn poskytovat práva užití k produktům firmy Microsoft.</w:t>
      </w:r>
    </w:p>
    <w:p w:rsidR="00F5615D" w:rsidRDefault="00F5615D" w:rsidP="00F5615D">
      <w:pPr>
        <w:pStyle w:val="Zkladntext1"/>
        <w:shd w:val="clear" w:color="auto" w:fill="auto"/>
        <w:tabs>
          <w:tab w:val="left" w:pos="450"/>
        </w:tabs>
        <w:spacing w:after="120"/>
        <w:ind w:left="440"/>
        <w:jc w:val="both"/>
      </w:pPr>
    </w:p>
    <w:p w:rsidR="00B81572" w:rsidRDefault="00F5615D">
      <w:pPr>
        <w:pStyle w:val="Zkladntext1"/>
        <w:shd w:val="clear" w:color="auto" w:fill="auto"/>
        <w:spacing w:line="233" w:lineRule="auto"/>
        <w:jc w:val="center"/>
      </w:pPr>
      <w:r>
        <w:rPr>
          <w:b/>
          <w:bCs/>
        </w:rPr>
        <w:lastRenderedPageBreak/>
        <w:t>Článek II.</w:t>
      </w:r>
    </w:p>
    <w:p w:rsidR="00B81572" w:rsidRDefault="00F5615D">
      <w:pPr>
        <w:pStyle w:val="Nadpis30"/>
        <w:keepNext/>
        <w:keepLines/>
        <w:shd w:val="clear" w:color="auto" w:fill="auto"/>
        <w:spacing w:line="233" w:lineRule="auto"/>
      </w:pPr>
      <w:bookmarkStart w:id="10" w:name="bookmark12"/>
      <w:bookmarkStart w:id="11" w:name="bookmark13"/>
      <w:r>
        <w:t>Účel a předmět plnění</w:t>
      </w:r>
      <w:bookmarkEnd w:id="10"/>
      <w:bookmarkEnd w:id="11"/>
    </w:p>
    <w:p w:rsidR="00B81572" w:rsidRDefault="00F5615D">
      <w:pPr>
        <w:pStyle w:val="Zkladntext1"/>
        <w:numPr>
          <w:ilvl w:val="0"/>
          <w:numId w:val="3"/>
        </w:numPr>
        <w:shd w:val="clear" w:color="auto" w:fill="auto"/>
        <w:tabs>
          <w:tab w:val="left" w:pos="396"/>
        </w:tabs>
        <w:spacing w:after="100" w:line="233" w:lineRule="auto"/>
        <w:ind w:left="440" w:hanging="440"/>
        <w:jc w:val="both"/>
      </w:pPr>
      <w:r>
        <w:t>Účelem této</w:t>
      </w:r>
      <w:r>
        <w:t xml:space="preserve"> smlouvy o dodávce licencí (dále jen “smlouva“) je zajištění poskytování práva užití (dále jen „licence“) pro nabyvatele k softwarovým produktům společnosti Microsoft specifikovaných dále.</w:t>
      </w:r>
    </w:p>
    <w:p w:rsidR="00B81572" w:rsidRDefault="00F5615D">
      <w:pPr>
        <w:pStyle w:val="Zkladntext1"/>
        <w:numPr>
          <w:ilvl w:val="0"/>
          <w:numId w:val="3"/>
        </w:numPr>
        <w:shd w:val="clear" w:color="auto" w:fill="auto"/>
        <w:tabs>
          <w:tab w:val="left" w:pos="396"/>
        </w:tabs>
        <w:spacing w:after="100"/>
      </w:pPr>
      <w:r>
        <w:t xml:space="preserve">Předmětem plnění je poskytnutí práva užití k produktům firmy </w:t>
      </w:r>
      <w:r>
        <w:t>Microsoft, a to konkrétně:</w:t>
      </w:r>
    </w:p>
    <w:p w:rsidR="00B81572" w:rsidRDefault="00F5615D">
      <w:pPr>
        <w:pStyle w:val="Zkladntext1"/>
        <w:shd w:val="clear" w:color="auto" w:fill="auto"/>
        <w:ind w:firstLine="720"/>
      </w:pPr>
      <w:r>
        <w:t xml:space="preserve">- </w:t>
      </w:r>
      <w:r>
        <w:rPr>
          <w:b/>
          <w:bCs/>
        </w:rPr>
        <w:t>2 ks SW licence MS SQL server</w:t>
      </w:r>
    </w:p>
    <w:p w:rsidR="00B81572" w:rsidRDefault="00F5615D">
      <w:pPr>
        <w:pStyle w:val="Zkladntext1"/>
        <w:shd w:val="clear" w:color="auto" w:fill="auto"/>
        <w:ind w:firstLine="720"/>
      </w:pPr>
      <w:r>
        <w:t xml:space="preserve">- </w:t>
      </w:r>
      <w:r>
        <w:rPr>
          <w:b/>
          <w:bCs/>
        </w:rPr>
        <w:t>3 ks SW licence MS Windows 2019 server</w:t>
      </w:r>
    </w:p>
    <w:p w:rsidR="00B81572" w:rsidRDefault="00F5615D">
      <w:pPr>
        <w:pStyle w:val="Zkladntext1"/>
        <w:shd w:val="clear" w:color="auto" w:fill="auto"/>
        <w:spacing w:after="100"/>
        <w:ind w:firstLine="440"/>
        <w:jc w:val="both"/>
      </w:pPr>
      <w:r>
        <w:t>ve specifikaci uvedené v příloze č. 1 této smlouvy (dále jen „předmět plnění“).</w:t>
      </w:r>
    </w:p>
    <w:p w:rsidR="00B81572" w:rsidRDefault="00F5615D">
      <w:pPr>
        <w:pStyle w:val="Zkladntext1"/>
        <w:numPr>
          <w:ilvl w:val="0"/>
          <w:numId w:val="3"/>
        </w:numPr>
        <w:shd w:val="clear" w:color="auto" w:fill="auto"/>
        <w:tabs>
          <w:tab w:val="left" w:pos="396"/>
        </w:tabs>
        <w:spacing w:after="100"/>
      </w:pPr>
      <w:r>
        <w:t>Předmět plnění je dán:</w:t>
      </w:r>
    </w:p>
    <w:p w:rsidR="00B81572" w:rsidRDefault="00F5615D">
      <w:pPr>
        <w:pStyle w:val="Zkladntext1"/>
        <w:shd w:val="clear" w:color="auto" w:fill="auto"/>
        <w:ind w:firstLine="440"/>
        <w:jc w:val="both"/>
      </w:pPr>
      <w:r>
        <w:t>a) touto smlouvou</w:t>
      </w:r>
    </w:p>
    <w:p w:rsidR="00B81572" w:rsidRDefault="00F5615D">
      <w:pPr>
        <w:pStyle w:val="Zkladntext1"/>
        <w:shd w:val="clear" w:color="auto" w:fill="auto"/>
        <w:ind w:left="800" w:hanging="340"/>
        <w:jc w:val="both"/>
      </w:pPr>
      <w:r>
        <w:t xml:space="preserve">b) výzvou k podání nabídky k veřejné zakázce na dodávku </w:t>
      </w:r>
      <w:r>
        <w:rPr>
          <w:b/>
          <w:bCs/>
        </w:rPr>
        <w:t>„</w:t>
      </w:r>
      <w:r>
        <w:rPr>
          <w:b/>
          <w:bCs/>
          <w:i/>
          <w:iCs/>
        </w:rPr>
        <w:t>Dodávka serverových licencí</w:t>
      </w:r>
      <w:r>
        <w:rPr>
          <w:b/>
          <w:bCs/>
        </w:rPr>
        <w:t xml:space="preserve">“ </w:t>
      </w:r>
      <w:r>
        <w:t>vedené u zadavatele pod ev. č. VZ/21/08 (dále jen „výzva“) a</w:t>
      </w:r>
    </w:p>
    <w:p w:rsidR="00B81572" w:rsidRDefault="00F5615D">
      <w:pPr>
        <w:pStyle w:val="Zkladntext1"/>
        <w:shd w:val="clear" w:color="auto" w:fill="auto"/>
        <w:spacing w:after="100"/>
        <w:ind w:firstLine="440"/>
      </w:pPr>
      <w:r>
        <w:t>c) nabídkou poskytovatele podanou v rámci zadávacího řízení shora uvedené veřejné zakázky.</w:t>
      </w:r>
    </w:p>
    <w:p w:rsidR="00B81572" w:rsidRDefault="00F5615D">
      <w:pPr>
        <w:pStyle w:val="Zkladntext1"/>
        <w:numPr>
          <w:ilvl w:val="0"/>
          <w:numId w:val="3"/>
        </w:numPr>
        <w:shd w:val="clear" w:color="auto" w:fill="auto"/>
        <w:tabs>
          <w:tab w:val="left" w:pos="396"/>
        </w:tabs>
        <w:spacing w:after="100"/>
        <w:ind w:left="440" w:hanging="440"/>
        <w:jc w:val="both"/>
      </w:pPr>
      <w:r>
        <w:t>Poskytovatel se to</w:t>
      </w:r>
      <w:r>
        <w:t>uto smlouvou zavazuje poskytnout nabyvateli licence k výše uvedenému předmětu plnění po celou dobu platnosti licence za podmínek uvedených v této smlouvě.</w:t>
      </w:r>
    </w:p>
    <w:p w:rsidR="00B81572" w:rsidRDefault="00F5615D">
      <w:pPr>
        <w:pStyle w:val="Zkladntext1"/>
        <w:numPr>
          <w:ilvl w:val="0"/>
          <w:numId w:val="3"/>
        </w:numPr>
        <w:shd w:val="clear" w:color="auto" w:fill="auto"/>
        <w:tabs>
          <w:tab w:val="left" w:pos="396"/>
        </w:tabs>
        <w:spacing w:after="380"/>
        <w:ind w:left="440" w:hanging="440"/>
        <w:jc w:val="both"/>
      </w:pPr>
      <w:r>
        <w:t>Nabyvatel se zavazuje zaplatit za dodané plnění dohodnutou cenu za podmínek ve smlouvě stanovených.</w:t>
      </w:r>
    </w:p>
    <w:p w:rsidR="00B81572" w:rsidRDefault="00F5615D">
      <w:pPr>
        <w:pStyle w:val="Zkladntext1"/>
        <w:shd w:val="clear" w:color="auto" w:fill="auto"/>
        <w:jc w:val="center"/>
      </w:pPr>
      <w:r>
        <w:rPr>
          <w:b/>
          <w:bCs/>
        </w:rPr>
        <w:t>Č</w:t>
      </w:r>
      <w:r>
        <w:rPr>
          <w:b/>
          <w:bCs/>
        </w:rPr>
        <w:t>lánek III.</w:t>
      </w:r>
    </w:p>
    <w:p w:rsidR="00B81572" w:rsidRDefault="00F5615D">
      <w:pPr>
        <w:pStyle w:val="Nadpis30"/>
        <w:keepNext/>
        <w:keepLines/>
        <w:shd w:val="clear" w:color="auto" w:fill="auto"/>
      </w:pPr>
      <w:bookmarkStart w:id="12" w:name="bookmark14"/>
      <w:bookmarkStart w:id="13" w:name="bookmark15"/>
      <w:r>
        <w:t>Cena a platební podmínky</w:t>
      </w:r>
      <w:bookmarkEnd w:id="12"/>
      <w:bookmarkEnd w:id="13"/>
    </w:p>
    <w:p w:rsidR="00B81572" w:rsidRDefault="00F5615D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ind w:left="400" w:hanging="400"/>
        <w:jc w:val="both"/>
      </w:pPr>
      <w:r>
        <w:t xml:space="preserve">Smluvní cena je stanovena na </w:t>
      </w:r>
      <w:r>
        <w:rPr>
          <w:b/>
          <w:bCs/>
        </w:rPr>
        <w:t>231 094,- Kč bez DPH</w:t>
      </w:r>
      <w:r>
        <w:t>. K částce bude přičtena DPH v zákonné výši. Její detailní specifikace je uvedena v příloze č. 1 této smlouvy.</w:t>
      </w:r>
    </w:p>
    <w:p w:rsidR="00B81572" w:rsidRDefault="00F5615D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ind w:left="400" w:hanging="400"/>
        <w:jc w:val="both"/>
      </w:pPr>
      <w:r>
        <w:t>Uvedená cena je nepřekročitelná a nejvýše přípustná, a zahrn</w:t>
      </w:r>
      <w:r>
        <w:t>uje veškeré náklady poskytovatele spojené s realizací dodávky.</w:t>
      </w:r>
    </w:p>
    <w:p w:rsidR="00B81572" w:rsidRDefault="00F5615D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ind w:left="400" w:hanging="400"/>
        <w:jc w:val="both"/>
      </w:pPr>
      <w:r>
        <w:t>Vyúčtování bude provedeno na základě daňových dokladů - faktur, které budou obsahovat veškeré zákonné náležitosti dle zákona č. 235/2004 Sb., o dani z přidané hodnoty, číslo této smlouvy, počet</w:t>
      </w:r>
      <w:r>
        <w:t xml:space="preserve"> kusů jednotlivých licencí, jednotkovou cenu bez DPH, celkovou cenu bez DPH a včetně DPH.</w:t>
      </w:r>
    </w:p>
    <w:p w:rsidR="00B81572" w:rsidRDefault="00F5615D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ind w:left="400" w:hanging="400"/>
        <w:jc w:val="both"/>
      </w:pPr>
      <w:r>
        <w:t>Smluvní strany se dohodly, že splatnost daňových dokladů je 30 kalendářních dnů ode dne doručení nabyvateli. Tato povinnost je splněna předáním neodvolatelného plateb</w:t>
      </w:r>
      <w:r>
        <w:t>ního příkazu ze strany nabyvatele bance.</w:t>
      </w:r>
    </w:p>
    <w:p w:rsidR="00B81572" w:rsidRDefault="00F5615D">
      <w:pPr>
        <w:pStyle w:val="Zkladntext1"/>
        <w:numPr>
          <w:ilvl w:val="0"/>
          <w:numId w:val="4"/>
        </w:numPr>
        <w:shd w:val="clear" w:color="auto" w:fill="auto"/>
        <w:tabs>
          <w:tab w:val="left" w:pos="396"/>
        </w:tabs>
        <w:spacing w:after="540"/>
        <w:ind w:left="400" w:hanging="400"/>
        <w:jc w:val="both"/>
      </w:pPr>
      <w:r>
        <w:t xml:space="preserve">V případě, že daňový doklad nebude obsahovat náležitosti stanovené v odst. 3 tohoto článku je nabyvatel oprávněn vrátit jej ve lhůtě splatnosti poskytovateli k opravě nebo doplnění. Vrácením daňového dokladu se </w:t>
      </w:r>
      <w:r>
        <w:t>staví běh lhůty jeho splatnosti. Nová lhůta splatnosti počíná běžet dnem, kdy je nabyvateli doručen opravený nebo doplněný daňový doklad.</w:t>
      </w:r>
    </w:p>
    <w:p w:rsidR="00B81572" w:rsidRDefault="00F5615D">
      <w:pPr>
        <w:pStyle w:val="Zkladntext1"/>
        <w:shd w:val="clear" w:color="auto" w:fill="auto"/>
        <w:jc w:val="center"/>
      </w:pPr>
      <w:r>
        <w:rPr>
          <w:b/>
          <w:bCs/>
        </w:rPr>
        <w:t>Článek IV.</w:t>
      </w:r>
    </w:p>
    <w:p w:rsidR="00B81572" w:rsidRDefault="00F5615D">
      <w:pPr>
        <w:pStyle w:val="Nadpis30"/>
        <w:keepNext/>
        <w:keepLines/>
        <w:shd w:val="clear" w:color="auto" w:fill="auto"/>
      </w:pPr>
      <w:bookmarkStart w:id="14" w:name="bookmark16"/>
      <w:bookmarkStart w:id="15" w:name="bookmark17"/>
      <w:r>
        <w:t>Doba, místo a způsob plnění</w:t>
      </w:r>
      <w:bookmarkEnd w:id="14"/>
      <w:bookmarkEnd w:id="15"/>
    </w:p>
    <w:p w:rsidR="00B81572" w:rsidRDefault="00F5615D">
      <w:pPr>
        <w:pStyle w:val="Zkladntext1"/>
        <w:numPr>
          <w:ilvl w:val="0"/>
          <w:numId w:val="5"/>
        </w:numPr>
        <w:shd w:val="clear" w:color="auto" w:fill="auto"/>
        <w:tabs>
          <w:tab w:val="left" w:pos="396"/>
        </w:tabs>
        <w:spacing w:after="100"/>
      </w:pPr>
      <w:r>
        <w:t>Místem plnění je sídlo nabyvatele, IT oddělení.</w:t>
      </w:r>
    </w:p>
    <w:p w:rsidR="00B81572" w:rsidRDefault="00F5615D">
      <w:pPr>
        <w:pStyle w:val="Zkladntext1"/>
        <w:numPr>
          <w:ilvl w:val="0"/>
          <w:numId w:val="5"/>
        </w:numPr>
        <w:shd w:val="clear" w:color="auto" w:fill="auto"/>
        <w:tabs>
          <w:tab w:val="left" w:pos="396"/>
        </w:tabs>
        <w:spacing w:after="100"/>
        <w:ind w:left="400" w:hanging="400"/>
        <w:jc w:val="both"/>
      </w:pPr>
      <w:r>
        <w:t xml:space="preserve">Licence se považují za dodané </w:t>
      </w:r>
      <w:r>
        <w:rPr>
          <w:color w:val="222222"/>
        </w:rPr>
        <w:t>o</w:t>
      </w:r>
      <w:r>
        <w:rPr>
          <w:color w:val="222222"/>
        </w:rPr>
        <w:t xml:space="preserve">kamžikem, kdy jsou nabyvateli k dispozici na portálu </w:t>
      </w:r>
      <w:proofErr w:type="spellStart"/>
      <w:r>
        <w:rPr>
          <w:color w:val="222222"/>
        </w:rPr>
        <w:t>Volume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Licensing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Service</w:t>
      </w:r>
      <w:proofErr w:type="spellEnd"/>
      <w:r>
        <w:rPr>
          <w:color w:val="222222"/>
        </w:rPr>
        <w:t xml:space="preserve"> Center:</w:t>
      </w:r>
    </w:p>
    <w:p w:rsidR="00B81572" w:rsidRDefault="00F5615D">
      <w:pPr>
        <w:pStyle w:val="Zkladntext1"/>
        <w:shd w:val="clear" w:color="auto" w:fill="auto"/>
        <w:spacing w:after="100"/>
        <w:ind w:firstLine="400"/>
        <w:jc w:val="both"/>
      </w:pPr>
      <w:hyperlink r:id="rId8" w:history="1">
        <w:r w:rsidRPr="00771F28">
          <w:rPr>
            <w:rStyle w:val="Hypertextovodkaz"/>
            <w:lang w:val="en-US" w:eastAsia="en-US" w:bidi="en-US"/>
          </w:rPr>
          <w:t>https://XXXX</w:t>
        </w:r>
      </w:hyperlink>
    </w:p>
    <w:p w:rsidR="00B81572" w:rsidRDefault="00F5615D">
      <w:pPr>
        <w:pStyle w:val="Zkladntext1"/>
        <w:numPr>
          <w:ilvl w:val="0"/>
          <w:numId w:val="5"/>
        </w:numPr>
        <w:shd w:val="clear" w:color="auto" w:fill="auto"/>
        <w:tabs>
          <w:tab w:val="left" w:pos="396"/>
        </w:tabs>
        <w:spacing w:after="100"/>
        <w:jc w:val="both"/>
      </w:pPr>
      <w:r>
        <w:t>Dodací lhůta je 7 kalendářních</w:t>
      </w:r>
      <w:r>
        <w:t xml:space="preserve"> dní po nabytí účinnosti této smlouvy.</w:t>
      </w:r>
    </w:p>
    <w:p w:rsidR="00F5615D" w:rsidRDefault="00F5615D" w:rsidP="00F5615D">
      <w:pPr>
        <w:pStyle w:val="Zkladntext1"/>
        <w:shd w:val="clear" w:color="auto" w:fill="auto"/>
        <w:tabs>
          <w:tab w:val="left" w:pos="396"/>
        </w:tabs>
        <w:spacing w:after="100"/>
        <w:jc w:val="both"/>
      </w:pPr>
    </w:p>
    <w:p w:rsidR="00B81572" w:rsidRDefault="00F5615D">
      <w:pPr>
        <w:pStyle w:val="Zkladntext1"/>
        <w:numPr>
          <w:ilvl w:val="0"/>
          <w:numId w:val="5"/>
        </w:numPr>
        <w:shd w:val="clear" w:color="auto" w:fill="auto"/>
        <w:tabs>
          <w:tab w:val="left" w:pos="372"/>
        </w:tabs>
        <w:spacing w:line="233" w:lineRule="auto"/>
        <w:jc w:val="both"/>
      </w:pPr>
      <w:r>
        <w:rPr>
          <w:u w:val="single"/>
        </w:rPr>
        <w:lastRenderedPageBreak/>
        <w:t>Kontaktní údaje poskytovatele:</w:t>
      </w:r>
    </w:p>
    <w:p w:rsidR="00B81572" w:rsidRDefault="00F5615D">
      <w:pPr>
        <w:pStyle w:val="Zkladntext1"/>
        <w:shd w:val="clear" w:color="auto" w:fill="auto"/>
        <w:spacing w:line="233" w:lineRule="auto"/>
        <w:ind w:left="380" w:firstLine="20"/>
        <w:jc w:val="both"/>
      </w:pPr>
      <w:r>
        <w:t>XXXX</w:t>
      </w:r>
    </w:p>
    <w:p w:rsidR="00B81572" w:rsidRDefault="00F5615D">
      <w:pPr>
        <w:pStyle w:val="Zkladntext1"/>
        <w:shd w:val="clear" w:color="auto" w:fill="auto"/>
        <w:spacing w:line="233" w:lineRule="auto"/>
        <w:ind w:left="380" w:firstLine="20"/>
        <w:jc w:val="both"/>
      </w:pPr>
      <w:r>
        <w:t>Adresa: Náměstí republiky 42, 591 01 Žďár nad Sázavou Tel: XXXX</w:t>
      </w:r>
    </w:p>
    <w:p w:rsidR="00B81572" w:rsidRDefault="00F5615D">
      <w:pPr>
        <w:pStyle w:val="Zkladntext1"/>
        <w:shd w:val="clear" w:color="auto" w:fill="auto"/>
        <w:spacing w:after="260" w:line="233" w:lineRule="auto"/>
        <w:ind w:left="380" w:firstLine="20"/>
        <w:jc w:val="both"/>
      </w:pPr>
      <w:r>
        <w:t>Email:</w:t>
      </w:r>
      <w:hyperlink r:id="rId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B81572" w:rsidRDefault="00F5615D">
      <w:pPr>
        <w:pStyle w:val="Zkladntext1"/>
        <w:shd w:val="clear" w:color="auto" w:fill="auto"/>
        <w:ind w:left="380" w:firstLine="20"/>
        <w:jc w:val="both"/>
      </w:pPr>
      <w:r>
        <w:rPr>
          <w:u w:val="single"/>
        </w:rPr>
        <w:t xml:space="preserve">Kontaktní </w:t>
      </w:r>
      <w:r>
        <w:rPr>
          <w:u w:val="single"/>
        </w:rPr>
        <w:t>údaje nabyvatele:</w:t>
      </w:r>
    </w:p>
    <w:p w:rsidR="00B81572" w:rsidRDefault="00F5615D">
      <w:pPr>
        <w:pStyle w:val="Zkladntext1"/>
        <w:numPr>
          <w:ilvl w:val="0"/>
          <w:numId w:val="6"/>
        </w:numPr>
        <w:shd w:val="clear" w:color="auto" w:fill="auto"/>
        <w:tabs>
          <w:tab w:val="left" w:pos="740"/>
        </w:tabs>
        <w:ind w:left="380" w:firstLine="20"/>
        <w:jc w:val="both"/>
      </w:pPr>
      <w:r>
        <w:rPr>
          <w:u w:val="single"/>
        </w:rPr>
        <w:t>ve věcech smluvních a obchodních:</w:t>
      </w:r>
    </w:p>
    <w:p w:rsidR="00B81572" w:rsidRDefault="00F5615D">
      <w:pPr>
        <w:pStyle w:val="Zkladntext1"/>
        <w:shd w:val="clear" w:color="auto" w:fill="auto"/>
        <w:ind w:left="740"/>
      </w:pPr>
      <w:r>
        <w:rPr>
          <w:b/>
          <w:bCs/>
        </w:rPr>
        <w:t>Oddělení nákupu a veřejných zakázek</w:t>
      </w:r>
    </w:p>
    <w:p w:rsidR="00B81572" w:rsidRDefault="00F5615D">
      <w:pPr>
        <w:pStyle w:val="Zkladntext1"/>
        <w:shd w:val="clear" w:color="auto" w:fill="auto"/>
        <w:tabs>
          <w:tab w:val="left" w:pos="1410"/>
        </w:tabs>
        <w:ind w:left="740"/>
      </w:pPr>
      <w:r>
        <w:t xml:space="preserve">adresa: sídlo zadavatele kontaktní osoba: </w:t>
      </w:r>
      <w:r>
        <w:rPr>
          <w:b/>
          <w:bCs/>
        </w:rPr>
        <w:t>XXXX</w:t>
      </w:r>
      <w:r>
        <w:rPr>
          <w:b/>
          <w:bCs/>
        </w:rPr>
        <w:t xml:space="preserve"> </w:t>
      </w:r>
      <w:proofErr w:type="gramStart"/>
      <w:r>
        <w:t>tel:</w:t>
      </w:r>
      <w:r>
        <w:tab/>
        <w:t>.</w:t>
      </w:r>
      <w:proofErr w:type="gramEnd"/>
      <w:r>
        <w:t xml:space="preserve"> + XXXX</w:t>
      </w:r>
    </w:p>
    <w:p w:rsidR="00B81572" w:rsidRDefault="00F5615D">
      <w:pPr>
        <w:pStyle w:val="Zkladntext1"/>
        <w:shd w:val="clear" w:color="auto" w:fill="auto"/>
        <w:spacing w:after="260"/>
        <w:ind w:left="740"/>
      </w:pPr>
      <w:r>
        <w:t>email:</w:t>
      </w:r>
      <w:r>
        <w:rPr>
          <w:color w:val="0000FF"/>
          <w:u w:val="single"/>
          <w:lang w:val="en-US" w:eastAsia="en-US" w:bidi="en-US"/>
        </w:rPr>
        <w:t>XXXX</w:t>
      </w:r>
    </w:p>
    <w:p w:rsidR="00B81572" w:rsidRDefault="00F5615D">
      <w:pPr>
        <w:pStyle w:val="Zkladntext1"/>
        <w:numPr>
          <w:ilvl w:val="0"/>
          <w:numId w:val="6"/>
        </w:numPr>
        <w:shd w:val="clear" w:color="auto" w:fill="auto"/>
        <w:tabs>
          <w:tab w:val="left" w:pos="740"/>
        </w:tabs>
        <w:ind w:firstLine="380"/>
        <w:jc w:val="both"/>
      </w:pPr>
      <w:r>
        <w:rPr>
          <w:u w:val="single"/>
        </w:rPr>
        <w:t>ve věcec</w:t>
      </w:r>
      <w:r>
        <w:rPr>
          <w:u w:val="single"/>
        </w:rPr>
        <w:t>h týkajících se dodávky plnění:</w:t>
      </w:r>
    </w:p>
    <w:p w:rsidR="00B81572" w:rsidRDefault="00F5615D">
      <w:pPr>
        <w:pStyle w:val="Zkladntext1"/>
        <w:shd w:val="clear" w:color="auto" w:fill="auto"/>
        <w:ind w:firstLine="740"/>
      </w:pPr>
      <w:r>
        <w:rPr>
          <w:b/>
          <w:bCs/>
          <w:lang w:val="en-US" w:eastAsia="en-US" w:bidi="en-US"/>
        </w:rPr>
        <w:t xml:space="preserve">IT </w:t>
      </w:r>
      <w:r>
        <w:rPr>
          <w:b/>
          <w:bCs/>
        </w:rPr>
        <w:t>oddělení</w:t>
      </w:r>
    </w:p>
    <w:p w:rsidR="00B81572" w:rsidRDefault="00F5615D">
      <w:pPr>
        <w:pStyle w:val="Zkladntext1"/>
        <w:shd w:val="clear" w:color="auto" w:fill="auto"/>
        <w:ind w:firstLine="740"/>
      </w:pPr>
      <w:r>
        <w:t>adresa: sídlo zadavatele</w:t>
      </w:r>
    </w:p>
    <w:p w:rsidR="00B81572" w:rsidRDefault="00F5615D">
      <w:pPr>
        <w:pStyle w:val="Zkladntext1"/>
        <w:shd w:val="clear" w:color="auto" w:fill="auto"/>
        <w:ind w:firstLine="740"/>
      </w:pPr>
      <w:r>
        <w:t xml:space="preserve">kontaktní osoba: </w:t>
      </w:r>
      <w:r>
        <w:rPr>
          <w:b/>
          <w:bCs/>
        </w:rPr>
        <w:t>XXXX</w:t>
      </w:r>
    </w:p>
    <w:p w:rsidR="00B81572" w:rsidRDefault="00F5615D">
      <w:pPr>
        <w:pStyle w:val="Zkladntext1"/>
        <w:shd w:val="clear" w:color="auto" w:fill="auto"/>
        <w:tabs>
          <w:tab w:val="left" w:pos="1410"/>
        </w:tabs>
        <w:ind w:firstLine="740"/>
      </w:pPr>
      <w:proofErr w:type="gramStart"/>
      <w:r>
        <w:t>tel:</w:t>
      </w:r>
      <w:r>
        <w:tab/>
        <w:t>.</w:t>
      </w:r>
      <w:proofErr w:type="gramEnd"/>
      <w:r>
        <w:t xml:space="preserve"> + XXXX</w:t>
      </w:r>
    </w:p>
    <w:p w:rsidR="00B81572" w:rsidRDefault="00F5615D">
      <w:pPr>
        <w:pStyle w:val="Zkladntext1"/>
        <w:shd w:val="clear" w:color="auto" w:fill="auto"/>
        <w:spacing w:after="260"/>
        <w:ind w:firstLine="740"/>
      </w:pPr>
      <w:proofErr w:type="spellStart"/>
      <w:r>
        <w:t>email:</w:t>
      </w:r>
      <w:hyperlink r:id="rId10" w:history="1">
        <w:r>
          <w:t>XXXX</w:t>
        </w:r>
        <w:proofErr w:type="spellEnd"/>
      </w:hyperlink>
    </w:p>
    <w:p w:rsidR="00B81572" w:rsidRDefault="00F5615D">
      <w:pPr>
        <w:pStyle w:val="Zkladntext1"/>
        <w:shd w:val="clear" w:color="auto" w:fill="auto"/>
        <w:jc w:val="center"/>
      </w:pPr>
      <w:r>
        <w:rPr>
          <w:b/>
          <w:bCs/>
        </w:rPr>
        <w:t>Článek V.</w:t>
      </w:r>
    </w:p>
    <w:p w:rsidR="00B81572" w:rsidRDefault="00F5615D">
      <w:pPr>
        <w:pStyle w:val="Nadpis30"/>
        <w:keepNext/>
        <w:keepLines/>
        <w:shd w:val="clear" w:color="auto" w:fill="auto"/>
      </w:pPr>
      <w:bookmarkStart w:id="16" w:name="bookmark18"/>
      <w:bookmarkStart w:id="17" w:name="bookmark19"/>
      <w:r>
        <w:t>Sankce</w:t>
      </w:r>
      <w:bookmarkEnd w:id="16"/>
      <w:bookmarkEnd w:id="17"/>
    </w:p>
    <w:p w:rsidR="00B81572" w:rsidRDefault="00F5615D">
      <w:pPr>
        <w:pStyle w:val="Zkladntext1"/>
        <w:numPr>
          <w:ilvl w:val="0"/>
          <w:numId w:val="7"/>
        </w:numPr>
        <w:shd w:val="clear" w:color="auto" w:fill="auto"/>
        <w:tabs>
          <w:tab w:val="left" w:pos="372"/>
        </w:tabs>
        <w:ind w:left="380" w:hanging="380"/>
        <w:jc w:val="both"/>
      </w:pPr>
      <w:r>
        <w:t xml:space="preserve">V případě </w:t>
      </w:r>
      <w:r>
        <w:t>prokazatelného prodlení poskytovatele v dodávkách sjednaného plnění je nabyvatel oprávněn požadovat smluvní pokutu ve výši 0,01% z ceny dodávky za každý, byť jen započatý, den prodlení.</w:t>
      </w:r>
    </w:p>
    <w:p w:rsidR="00B81572" w:rsidRDefault="00F5615D">
      <w:pPr>
        <w:pStyle w:val="Zkladntext1"/>
        <w:numPr>
          <w:ilvl w:val="0"/>
          <w:numId w:val="7"/>
        </w:numPr>
        <w:shd w:val="clear" w:color="auto" w:fill="auto"/>
        <w:tabs>
          <w:tab w:val="left" w:pos="372"/>
        </w:tabs>
        <w:ind w:left="380" w:hanging="380"/>
        <w:jc w:val="both"/>
      </w:pPr>
      <w:r>
        <w:t>V případě prodlení nabyvatele v úhradě daňového dokladu je poskytovate</w:t>
      </w:r>
      <w:r>
        <w:t>l oprávněn požadovat úrok z prodlení ve výši 0,01% z dlužné částky za každý, byť jen započatý, den prodlení.</w:t>
      </w:r>
    </w:p>
    <w:p w:rsidR="00B81572" w:rsidRDefault="00F5615D">
      <w:pPr>
        <w:pStyle w:val="Zkladntext1"/>
        <w:numPr>
          <w:ilvl w:val="0"/>
          <w:numId w:val="7"/>
        </w:numPr>
        <w:shd w:val="clear" w:color="auto" w:fill="auto"/>
        <w:tabs>
          <w:tab w:val="left" w:pos="372"/>
        </w:tabs>
        <w:ind w:left="380" w:hanging="380"/>
        <w:jc w:val="both"/>
      </w:pPr>
      <w:r>
        <w:t>V případě, že poskytovatel nedodrží časový limit poskytnutí konzultace dle čl. IV., odst. 2, aniž by to bylo způsobeno neplněním povinností a smluv</w:t>
      </w:r>
      <w:r>
        <w:t>ních závazků ze strany nabyvatele nebo okolnostmi vylučujícími odpovědnost, uhradí poskytovatel nabyvateli na základě faktury smluvní pokutu ve výši 5000,- Kč za každou započatou hodinu prodlení.</w:t>
      </w:r>
    </w:p>
    <w:p w:rsidR="00B81572" w:rsidRDefault="00F5615D">
      <w:pPr>
        <w:pStyle w:val="Zkladntext1"/>
        <w:numPr>
          <w:ilvl w:val="0"/>
          <w:numId w:val="7"/>
        </w:numPr>
        <w:shd w:val="clear" w:color="auto" w:fill="auto"/>
        <w:tabs>
          <w:tab w:val="left" w:pos="372"/>
        </w:tabs>
        <w:spacing w:after="260"/>
        <w:jc w:val="both"/>
      </w:pPr>
      <w:r>
        <w:t xml:space="preserve">Smluvní pokuta dle odst. 1 tohoto článku smlouvy nevylučuje </w:t>
      </w:r>
      <w:r>
        <w:t>nárok nabyvatele na náhradu škody.</w:t>
      </w:r>
    </w:p>
    <w:p w:rsidR="00B81572" w:rsidRDefault="00F5615D">
      <w:pPr>
        <w:pStyle w:val="Zkladntext1"/>
        <w:shd w:val="clear" w:color="auto" w:fill="auto"/>
        <w:jc w:val="center"/>
      </w:pPr>
      <w:r>
        <w:rPr>
          <w:b/>
          <w:bCs/>
        </w:rPr>
        <w:t>Článek VI.</w:t>
      </w:r>
    </w:p>
    <w:p w:rsidR="00B81572" w:rsidRDefault="00F5615D">
      <w:pPr>
        <w:pStyle w:val="Zkladntext1"/>
        <w:shd w:val="clear" w:color="auto" w:fill="auto"/>
        <w:jc w:val="center"/>
      </w:pPr>
      <w:r>
        <w:rPr>
          <w:b/>
          <w:bCs/>
        </w:rPr>
        <w:t>Odpovědnost za užívací práva, odpovědnost za vady</w:t>
      </w:r>
    </w:p>
    <w:p w:rsidR="00B81572" w:rsidRDefault="00F5615D">
      <w:pPr>
        <w:pStyle w:val="Zkladntext1"/>
        <w:numPr>
          <w:ilvl w:val="0"/>
          <w:numId w:val="8"/>
        </w:numPr>
        <w:shd w:val="clear" w:color="auto" w:fill="auto"/>
        <w:tabs>
          <w:tab w:val="left" w:pos="372"/>
        </w:tabs>
      </w:pPr>
      <w:r>
        <w:t>Nabyvatel odpovídá za užívání dodaného software v souladu s licenčními podmínkami.</w:t>
      </w:r>
    </w:p>
    <w:p w:rsidR="00B81572" w:rsidRDefault="00F5615D">
      <w:pPr>
        <w:pStyle w:val="Zkladntext1"/>
        <w:numPr>
          <w:ilvl w:val="0"/>
          <w:numId w:val="8"/>
        </w:numPr>
        <w:shd w:val="clear" w:color="auto" w:fill="auto"/>
        <w:tabs>
          <w:tab w:val="left" w:pos="372"/>
        </w:tabs>
        <w:ind w:left="380" w:hanging="380"/>
        <w:jc w:val="both"/>
      </w:pPr>
      <w:r>
        <w:t xml:space="preserve">Licenční podmínky k předmětu plnění se </w:t>
      </w:r>
      <w:proofErr w:type="gramStart"/>
      <w:r>
        <w:t>řídí</w:t>
      </w:r>
      <w:proofErr w:type="gramEnd"/>
      <w:r>
        <w:t xml:space="preserve"> podle standardní podpory společnosti Microsoft </w:t>
      </w:r>
      <w:proofErr w:type="gramStart"/>
      <w:r>
        <w:t>viz</w:t>
      </w:r>
      <w:proofErr w:type="gramEnd"/>
      <w:r>
        <w:t xml:space="preserve"> </w:t>
      </w:r>
      <w:hyperlink r:id="rId11" w:history="1">
        <w:r w:rsidRPr="00771F28">
          <w:rPr>
            <w:rStyle w:val="Hypertextovodkaz"/>
            <w:lang w:val="en-US" w:eastAsia="en-US" w:bidi="en-US"/>
          </w:rPr>
          <w:t>https://XXXX</w:t>
        </w:r>
      </w:hyperlink>
    </w:p>
    <w:p w:rsidR="00B81572" w:rsidRDefault="00F5615D">
      <w:pPr>
        <w:pStyle w:val="Zkladntext1"/>
        <w:numPr>
          <w:ilvl w:val="0"/>
          <w:numId w:val="8"/>
        </w:numPr>
        <w:shd w:val="clear" w:color="auto" w:fill="auto"/>
        <w:tabs>
          <w:tab w:val="left" w:pos="372"/>
        </w:tabs>
        <w:ind w:left="380" w:hanging="380"/>
        <w:jc w:val="both"/>
      </w:pPr>
      <w:r>
        <w:t>Nabyvatel odpovídá za úhradu případných škod vzniklých poskytovateli porušením licenčních podm</w:t>
      </w:r>
      <w:r>
        <w:t>ínek, k jejichž plnění se nabyvatel zavázal převzetím licence.</w:t>
      </w:r>
    </w:p>
    <w:p w:rsidR="00B81572" w:rsidRDefault="00F5615D">
      <w:pPr>
        <w:pStyle w:val="Zkladntext1"/>
        <w:numPr>
          <w:ilvl w:val="0"/>
          <w:numId w:val="8"/>
        </w:numPr>
        <w:shd w:val="clear" w:color="auto" w:fill="auto"/>
        <w:tabs>
          <w:tab w:val="left" w:pos="372"/>
        </w:tabs>
        <w:spacing w:after="260"/>
        <w:ind w:left="380" w:hanging="380"/>
        <w:jc w:val="both"/>
      </w:pPr>
      <w:r>
        <w:t>Nabyvatel se stává legálním vlastníkem licence (užívacích práv) v okamžiku úhrady daňového dokladu poskytovateli.</w:t>
      </w:r>
    </w:p>
    <w:p w:rsidR="00B81572" w:rsidRDefault="00F5615D">
      <w:pPr>
        <w:pStyle w:val="Zkladntext1"/>
        <w:shd w:val="clear" w:color="auto" w:fill="auto"/>
        <w:jc w:val="center"/>
      </w:pPr>
      <w:r>
        <w:rPr>
          <w:b/>
          <w:bCs/>
        </w:rPr>
        <w:t>Článek VII.</w:t>
      </w:r>
    </w:p>
    <w:p w:rsidR="00B81572" w:rsidRDefault="00F5615D">
      <w:pPr>
        <w:pStyle w:val="Nadpis30"/>
        <w:keepNext/>
        <w:keepLines/>
        <w:shd w:val="clear" w:color="auto" w:fill="auto"/>
      </w:pPr>
      <w:bookmarkStart w:id="18" w:name="bookmark20"/>
      <w:bookmarkStart w:id="19" w:name="bookmark21"/>
      <w:r>
        <w:t>Závěrečná ujednání</w:t>
      </w:r>
      <w:bookmarkEnd w:id="18"/>
      <w:bookmarkEnd w:id="19"/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2"/>
        </w:tabs>
        <w:ind w:left="460" w:hanging="460"/>
        <w:jc w:val="both"/>
      </w:pPr>
      <w:r>
        <w:t>Poskytovatel prohlašuje, že se před uzavřením té</w:t>
      </w:r>
      <w:r>
        <w:t>to smlouvy nedopustil v souvislosti se zadávacím řízením sám nebo prostřednictvím jiné osoby žádného jednání, jež by odporovalo zákonu nebo dobrým mravům nebo by zákon obcházelo, zejména, že nenabízel žádné výhody osobám</w:t>
      </w:r>
      <w:r>
        <w:br w:type="page"/>
      </w:r>
      <w:r>
        <w:lastRenderedPageBreak/>
        <w:t>podílejícím se na zadání veřejné za</w:t>
      </w:r>
      <w:r>
        <w:t>kázky, na kterou s ním nabyvatel coby zadavatel veřejné zakázky uzavřel smlouvu, a že se zejména ve vztahu k ostatním uchazečům nedopustil žádného jednání narušujícího hospodářskou soutěž.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80" w:hanging="380"/>
        <w:jc w:val="both"/>
      </w:pPr>
      <w:r>
        <w:t>Smluvní strany se zavazují vzájemně spolupracovat a poskytovat si v</w:t>
      </w:r>
      <w:r>
        <w:t>šechny informace potřebné pro řádné plnění svých závazků z této smlouvy.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80" w:hanging="380"/>
        <w:jc w:val="both"/>
      </w:pPr>
      <w:r>
        <w:t>Tato smlouva nabývá platnosti dnem podpisu obou smluvních stran a účinnosti dnem uveřejnění v informačním systému veřejné správy - Registru smluv.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80" w:hanging="380"/>
        <w:jc w:val="both"/>
      </w:pPr>
      <w:r>
        <w:t xml:space="preserve">Smlouvu lze měnit a doplňovat pouze </w:t>
      </w:r>
      <w:r>
        <w:t>písemnými, vzestupně číslovanými dodatky podepsanými oprávněnými zástupci smluvních stran.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80" w:hanging="380"/>
        <w:jc w:val="both"/>
      </w:pPr>
      <w:r>
        <w:t xml:space="preserve">Smluvní strany jsou si plně vědomy zákonné povinnosti od 1. 7. 2016 uveřejnit dle zákona č. 340/2015 Sb., o zvláštních podmínkách účinnosti některých smluv, </w:t>
      </w:r>
      <w:r>
        <w:t>uveřejňování těchto smluv a o registru smluv (zákon o registru smluv) tuto smlouvu včetně všech případných dohod, kterými se tato smlouva doplňuje, mění, nahrazuje nebo ruší, a to prostřednictvím registru smluv. Uveřejněním této smlouvy dle tohoto odstavce</w:t>
      </w:r>
      <w:r>
        <w:t xml:space="preserve"> se rozumí vložení elektronického obrazu textového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 § 5 odst. 5 zákona registru smluv do registru smluv.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</w:pPr>
      <w:r>
        <w:t xml:space="preserve">Smluvní strany se dohodly, že tuto smlouvu zašle správci registru smluv k </w:t>
      </w:r>
      <w:r>
        <w:t>uveřejnění nabyvatel.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80" w:hanging="380"/>
        <w:jc w:val="both"/>
      </w:pPr>
      <w:r>
        <w:t>Poskytovatel výslovně souhlasí se zveřejněním celého textu této smlouvy v informačním systému veřejné správy - Registru smluv.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80" w:hanging="380"/>
        <w:jc w:val="both"/>
      </w:pPr>
      <w:r>
        <w:t>Pohledávky vyplývající z této smlouvy může poskytovatel převést na jinou osobu jen s předchozím písemným so</w:t>
      </w:r>
      <w:r>
        <w:t>uhlasem nabyvatele.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80" w:hanging="380"/>
        <w:jc w:val="both"/>
      </w:pPr>
      <w:r>
        <w:t>Práva a povinnosti touto smlouvou neupravené se řídí českým právním řádem, zejména příslušnými ustanovením občanského zákoníku.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440"/>
        </w:tabs>
        <w:ind w:left="380" w:hanging="380"/>
        <w:jc w:val="both"/>
      </w:pPr>
      <w:r>
        <w:t xml:space="preserve">Tato smlouva je sepsána ve 2 vyhotoveních s platností originálu, z nichž každá smluvní strana obdrží po 1 </w:t>
      </w:r>
      <w:r>
        <w:t>vyhotovení.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440"/>
        </w:tabs>
        <w:ind w:left="380" w:hanging="380"/>
        <w:jc w:val="both"/>
      </w:pPr>
      <w:r>
        <w:t>Smluvní strany prohlašují, že si tuto smlouvu přečetly, že se dohodly na celém jejím obsahu, že se smluvními podmínkami souhlasí.</w:t>
      </w:r>
    </w:p>
    <w:p w:rsidR="00B81572" w:rsidRDefault="00F5615D">
      <w:pPr>
        <w:pStyle w:val="Zkladntext1"/>
        <w:numPr>
          <w:ilvl w:val="0"/>
          <w:numId w:val="9"/>
        </w:numPr>
        <w:shd w:val="clear" w:color="auto" w:fill="auto"/>
        <w:tabs>
          <w:tab w:val="left" w:pos="440"/>
        </w:tabs>
        <w:spacing w:after="540"/>
      </w:pPr>
      <w:r>
        <w:t>Nedílnou součástí této smlouvy je Příloha č. 1 specifikace předmětu plnění.</w:t>
      </w:r>
    </w:p>
    <w:p w:rsidR="00B81572" w:rsidRDefault="00F5615D">
      <w:pPr>
        <w:pStyle w:val="Zkladntext1"/>
        <w:shd w:val="clear" w:color="auto" w:fill="auto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89966AE" wp14:editId="70050576">
                <wp:simplePos x="0" y="0"/>
                <wp:positionH relativeFrom="page">
                  <wp:posOffset>685165</wp:posOffset>
                </wp:positionH>
                <wp:positionV relativeFrom="paragraph">
                  <wp:posOffset>356235</wp:posOffset>
                </wp:positionV>
                <wp:extent cx="271462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F5615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Jihlavě dne </w:t>
                            </w:r>
                            <w:proofErr w:type="gramStart"/>
                            <w:r>
                              <w:t>19.05.2021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3.95pt;margin-top:28.05pt;width:213.75pt;height:15.85pt;z-index:1258293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TckAEAABEDAAAOAAAAZHJzL2Uyb0RvYy54bWysUttu2zAMfR+wfxD0vjhxL2uNOAWKosOA&#10;YRvQ9gMUWYoFWKJKqrHz96OUOB22t2EvNEXSR+ccan03+UHsDZKD0MrVYimFCRo6F3atfHl+/HQj&#10;BSUVOjVAMK08GJJ3m48f1mNsTA09DJ1BwSCBmjG2sk8pNlVFujde0QKiCdy0gF4lPuKu6lCNjO6H&#10;ql4ur6sRsIsI2hBx9eHYlJuCb63R6Ye1ZJIYWsncUolY4jbHarNWzQ5V7J0+0VD/wMIrF/jSM9SD&#10;Skq8ofsLyjuNQGDTQoOvwFqnTdHAalbLP9Q89SqaooXNoXi2if4frP6+/4nCda28kCIozysqt4qL&#10;bM0YqeGJp8gzabqHiVc814mLWfFk0ecvaxHcZ5MPZ2PNlITmYv15dXldX0mhucdC69urDFO9/x2R&#10;0hcDXuSklciLK36q/TdKx9F5JF8W4NENQ65nikcqOUvTdipqzjS30B2Y/cgrbiW9vik0UgxfA3uY&#10;38Oc4JxsT8mMzb4Xoqc3khf7+7kweH/Jm18AAAD//wMAUEsDBBQABgAIAAAAIQAQRO0Z3wAAAAkB&#10;AAAPAAAAZHJzL2Rvd25yZXYueG1sTI/BTsMwEETvSPyDtUjcqF0gaRriVBWCExIiDQeOTuwmVuN1&#10;iN02/D3LqRxH+zTzttjMbmAnMwXrUcJyIYAZbL222En4rF/vMmAhKtRq8Ggk/JgAm/L6qlC59mes&#10;zGkXO0YlGHIloY9xzDkPbW+cCgs/GqTb3k9ORYpTx/WkzlTuBn4vRMqdskgLvRrNc2/aw+7oJGy/&#10;sHqx3+/NR7WvbF2vBb6lBylvb+btE7Bo5niB4U+f1KEkp8YfUQc2UBarNaESknQJjIDkIXkE1kjI&#10;VhnwsuD/Pyh/AQAA//8DAFBLAQItABQABgAIAAAAIQC2gziS/gAAAOEBAAATAAAAAAAAAAAAAAAA&#10;AAAAAABbQ29udGVudF9UeXBlc10ueG1sUEsBAi0AFAAGAAgAAAAhADj9If/WAAAAlAEAAAsAAAAA&#10;AAAAAAAAAAAALwEAAF9yZWxzLy5yZWxzUEsBAi0AFAAGAAgAAAAhABgWZNyQAQAAEQMAAA4AAAAA&#10;AAAAAAAAAAAALgIAAGRycy9lMm9Eb2MueG1sUEsBAi0AFAAGAAgAAAAhABBE7RnfAAAACQEAAA8A&#10;AAAAAAAAAAAAAAAA6gMAAGRycy9kb3ducmV2LnhtbFBLBQYAAAAABAAEAPMAAAD2BAAAAAA=&#10;" filled="f" stroked="f">
                <v:textbox inset="0,0,0,0">
                  <w:txbxContent>
                    <w:p w:rsidR="00B81572" w:rsidRDefault="00F5615D">
                      <w:pPr>
                        <w:pStyle w:val="Zkladntext1"/>
                        <w:shd w:val="clear" w:color="auto" w:fill="auto"/>
                      </w:pPr>
                      <w:r>
                        <w:t xml:space="preserve">V Jihlavě dne </w:t>
                      </w:r>
                      <w:proofErr w:type="gramStart"/>
                      <w:r>
                        <w:t>19.05.2021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B155027" wp14:editId="2BB0CC46">
                <wp:simplePos x="0" y="0"/>
                <wp:positionH relativeFrom="page">
                  <wp:posOffset>3829050</wp:posOffset>
                </wp:positionH>
                <wp:positionV relativeFrom="paragraph">
                  <wp:posOffset>13335</wp:posOffset>
                </wp:positionV>
                <wp:extent cx="243840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F5615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Za nabyvatele: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" o:spid="_x0000_s1027" type="#_x0000_t202" style="position:absolute;margin-left:301.5pt;margin-top:1.05pt;width:192pt;height:16.1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XGjQEAAAoDAAAOAAAAZHJzL2Uyb0RvYy54bWysUsFu2zAMvRfYPwi6L3bSYC2MOAWKosOA&#10;YSvQ9gMUWYoFWKJKqrHz96NUJx2629ALTZH04+MjNzeTH8TBIDkIrVwuailM0NC5sG/l89P912sp&#10;KKnQqQGCaeXRkLzZfrnYjLExK+hh6AwKBgnUjLGVfUqxqSrSvfGKFhBN4KQF9CrxE/dVh2pkdD9U&#10;q7r+Vo2AXUTQhoijd29JuS341hqdfltLJomhlcwtFYvF7rKtthvV7FHF3umZhvoPFl65wE3PUHcq&#10;KfGK7h8o7zQCgU0LDb4Ca502ZQaeZll/mOaxV9GUWVgcimeZ6PNg9a/DAwrX8e6kCMrzikpXsczS&#10;jJEarniMXJOmW5hy2RwnDuaJJ4s+f3kWwXkW+XgW1kxJaA6u1pfX65pTmnOrer2+KspX739HpPTd&#10;gBfZaSXy4oqe6vCTEnfk0lNJbhbg3g1DjmeKb1Syl6bdNPPbQXdk2iPvtpX08qrQSDH8CCxePoST&#10;gydnNzsnUBa8tJ2PI2/073dp/X7C2z8AAAD//wMAUEsDBBQABgAIAAAAIQBd9lXz3gAAAAgBAAAP&#10;AAAAZHJzL2Rvd25yZXYueG1sTI/BTsMwEETvSPyDtUjcqN0GhTZkU1UITkiINBw4OrGbRI3XIXbb&#10;8PcsJziOZjTzJt/ObhBnO4XeE8JyoUBYarzpqUX4qF7u1iBC1GT04MkifNsA2+L6KteZ8Rcq7Xkf&#10;W8ElFDKN0MU4ZlKGprNOh4UfLbF38JPTkeXUSjPpC5e7Qa6USqXTPfFCp0f71NnmuD85hN0nlc/9&#10;11v9Xh7Kvqo2il7TI+Ltzbx7BBHtHP/C8IvP6FAwU+1PZIIYEFKV8JeIsFqCYH+zfmBdIyT3Ccgi&#10;l/8PFD8AAAD//wMAUEsBAi0AFAAGAAgAAAAhALaDOJL+AAAA4QEAABMAAAAAAAAAAAAAAAAAAAAA&#10;AFtDb250ZW50X1R5cGVzXS54bWxQSwECLQAUAAYACAAAACEAOP0h/9YAAACUAQAACwAAAAAAAAAA&#10;AAAAAAAvAQAAX3JlbHMvLnJlbHNQSwECLQAUAAYACAAAACEAqYilxo0BAAAKAwAADgAAAAAAAAAA&#10;AAAAAAAuAgAAZHJzL2Uyb0RvYy54bWxQSwECLQAUAAYACAAAACEAXfZV894AAAAIAQAADwAAAAAA&#10;AAAAAAAAAADnAwAAZHJzL2Rvd25yZXYueG1sUEsFBgAAAAAEAAQA8wAAAPIEAAAAAA==&#10;" filled="f" stroked="f">
                <v:textbox inset="0,0,0,0">
                  <w:txbxContent>
                    <w:p w:rsidR="00B81572" w:rsidRDefault="00F5615D">
                      <w:pPr>
                        <w:pStyle w:val="Zkladntext1"/>
                        <w:shd w:val="clear" w:color="auto" w:fill="auto"/>
                      </w:pPr>
                      <w:r>
                        <w:t xml:space="preserve">Za nabyvatele: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poskytovatele: </w:t>
      </w:r>
    </w:p>
    <w:p w:rsidR="00B81572" w:rsidRDefault="00F5615D">
      <w:pPr>
        <w:pStyle w:val="Zkladntext1"/>
        <w:shd w:val="clear" w:color="auto" w:fill="auto"/>
        <w:tabs>
          <w:tab w:val="left" w:leader="dot" w:pos="7461"/>
        </w:tabs>
        <w:spacing w:after="400"/>
        <w:ind w:left="3400"/>
        <w:sectPr w:rsidR="00B81572">
          <w:pgSz w:w="11900" w:h="16840"/>
          <w:pgMar w:top="1027" w:right="946" w:bottom="2015" w:left="1071" w:header="599" w:footer="1587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00" distB="1283335" distL="114300" distR="3497580" simplePos="0" relativeHeight="125829382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margin">
                  <wp:posOffset>6132830</wp:posOffset>
                </wp:positionV>
                <wp:extent cx="2033270" cy="3778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15D" w:rsidRDefault="00F5615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  <w:r>
                              <w:t>,</w:t>
                            </w:r>
                          </w:p>
                          <w:p w:rsidR="00B81572" w:rsidRDefault="00F5615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 ředitel RC Na základě plné moci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53.8pt;margin-top:482.9pt;width:160.1pt;height:29.75pt;z-index:125829382;visibility:visible;mso-wrap-style:square;mso-wrap-distance-left:9pt;mso-wrap-distance-top:20pt;mso-wrap-distance-right:275.4pt;mso-wrap-distance-bottom:101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FYhAEAAAMDAAAOAAAAZHJzL2Uyb0RvYy54bWysUlFrwjAQfh/sP4S8z9aKU4pVGOIYjG3g&#10;9gNimthAkwtJZuu/3yVaHdvb2Et6ubt+933fZbHqdUsOwnkFpqLjUU6JMBxqZfYV/Xjf3M0p8YGZ&#10;mrVgREWPwtPV8vZm0dlSFNBAWwtHEMT4srMVbUKwZZZ53gjN/AisMFiU4DQLeHX7rHasQ3TdZkWe&#10;32cduNo64MJ7zK5PRbpM+FIKHl6l9CKQtqLILaTTpXMXz2y5YOXeMdsofqbB/sBCM2Vw6AVqzQIj&#10;n079gtKKO/Agw4iDzkBKxUXSgGrG+Q8124ZZkbSgOd5ebPL/B8tfDm+OqLqiU0oM07iiNJVMozWd&#10;9SV2bC32hP4BelzxkPeYjIp76XT8ohaCdTT5eDFW9IFwTBb5ZFLMsMSxNpnN5kWCz65/W+fDowBN&#10;YlBRh4tLfrLDsw/IBFuHljjMwEa1bcxHiicqMQr9rk9qioHmDuojsm+fDLoWX8AQuCHYnYMBDZ1O&#10;886vIq7y+z3NvL7d5RcAAAD//wMAUEsDBBQABgAIAAAAIQCRE7zM4AAAAAwBAAAPAAAAZHJzL2Rv&#10;d25yZXYueG1sTI/BTsMwEETvSPyDtUjcqE2gaZvGqSoEJyREGg4cndhNrMbrELtt+Hu2p3Lb0TzN&#10;zuSbyfXsZMZgPUp4nAlgBhuvLbYSvqq3hyWwEBVq1Xs0En5NgE1xe5OrTPszlua0iy2jEAyZktDF&#10;OGSch6YzToWZHwySt/ejU5Hk2HI9qjOFu54nQqTcKYv0oVODeelMc9gdnYTtN5av9uej/iz3pa2q&#10;lcD39CDl/d20XQOLZopXGC71qToU1Kn2R9SB9aTFIiVUwiqd0wYinpMFHfXFSuZPwIuc/x9R/AEA&#10;AP//AwBQSwECLQAUAAYACAAAACEAtoM4kv4AAADhAQAAEwAAAAAAAAAAAAAAAAAAAAAAW0NvbnRl&#10;bnRfVHlwZXNdLnhtbFBLAQItABQABgAIAAAAIQA4/SH/1gAAAJQBAAALAAAAAAAAAAAAAAAAAC8B&#10;AABfcmVscy8ucmVsc1BLAQItABQABgAIAAAAIQB1zfFYhAEAAAMDAAAOAAAAAAAAAAAAAAAAAC4C&#10;AABkcnMvZTJvRG9jLnhtbFBLAQItABQABgAIAAAAIQCRE7zM4AAAAAwBAAAPAAAAAAAAAAAAAAAA&#10;AN4DAABkcnMvZG93bnJldi54bWxQSwUGAAAAAAQABADzAAAA6wQAAAAA&#10;" filled="f" stroked="f">
                <v:textbox inset="0,0,0,0">
                  <w:txbxContent>
                    <w:p w:rsidR="00F5615D" w:rsidRDefault="00F5615D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  <w:r>
                        <w:t>,</w:t>
                      </w:r>
                    </w:p>
                    <w:p w:rsidR="00B81572" w:rsidRDefault="00F5615D">
                      <w:pPr>
                        <w:pStyle w:val="Zkladntext1"/>
                        <w:shd w:val="clear" w:color="auto" w:fill="auto"/>
                      </w:pPr>
                      <w:r>
                        <w:t xml:space="preserve"> ředitel RC Na základě plné moci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8990" distB="179705" distL="151130" distR="4588510" simplePos="0" relativeHeight="125829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margin">
                  <wp:posOffset>6687820</wp:posOffset>
                </wp:positionV>
                <wp:extent cx="905510" cy="926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B81572">
                            <w:pPr>
                              <w:pStyle w:val="Zkladntext60"/>
                              <w:shd w:val="clear" w:color="auto" w:fill="auto"/>
                            </w:pPr>
                          </w:p>
                          <w:p w:rsidR="00B81572" w:rsidRDefault="00F5615D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56.7pt;margin-top:526.6pt;width:71.3pt;height:72.95pt;z-index:125829384;visibility:visible;mso-wrap-style:square;mso-wrap-distance-left:11.9pt;mso-wrap-distance-top:63.7pt;mso-wrap-distance-right:361.3pt;mso-wrap-distance-bottom:14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nggwEAAAIDAAAOAAAAZHJzL2Uyb0RvYy54bWysUlFPwjAQfjfxPzR9lw0UkIVBYgjGxKgJ&#10;+gNK17Ima69pKxv/3mthYPTN+NJd727ffd93nS873ZC9cF6BKelwkFMiDIdKmV1JP97XN/eU+MBM&#10;xRowoqQH4elycX01b20hRlBDUwlHEMT4orUlrUOwRZZ5XgvN/ACsMFiU4DQLeHW7rHKsRXTdZKM8&#10;n2QtuMo64MJ7zK6ORbpI+FIKHl6l9CKQpqTILaTTpXMbz2wxZ8XOMVsrfqLB/sBCM2Vw6BlqxQIj&#10;n079gtKKO/Agw4CDzkBKxUXSgGqG+Q81m5pZkbSgOd6ebfL/B8tf9m+OqKqkU0oM07iiNJVMozWt&#10;9QV2bCz2hO4BOlxxn/eYjIo76XT8ohaCdTT5cDZWdIFwTM7y8XiIFY6l2WhyNxlHlOzys3U+PArQ&#10;JAYldbi3ZCfbP/twbO1b4iwDa9U0MR8ZHpnEKHTbLom57VluoTog+ebJoGnxAfSB64PtKejR0OhE&#10;7fQo4ia/39PMy9NdfAEAAP//AwBQSwMEFAAGAAgAAAAhAOLGfD7hAAAADQEAAA8AAABkcnMvZG93&#10;bnJldi54bWxMj8FOwzAQRO9I/IO1lbhRJymNSBqnqhCckBBpOHB0YjexGq9D7Lbh79meym1H8zQ7&#10;U2xnO7CznrxxKCBeRsA0tk4Z7AR81W+Pz8B8kKjk4FAL+NUetuX9XSFz5S5Y6fM+dIxC0OdSQB/C&#10;mHPu215b6Zdu1EjewU1WBpJTx9UkLxRuB55EUcqtNEgfejnql163x/3JCth9Y/Vqfj6az+pQmbrO&#10;InxPj0I8LObdBljQc7jBcK1P1aGkTo07ofJsIB2vngilI1qvEmCEJOuU5jVXL8ti4GXB/68o/wAA&#10;AP//AwBQSwECLQAUAAYACAAAACEAtoM4kv4AAADhAQAAEwAAAAAAAAAAAAAAAAAAAAAAW0NvbnRl&#10;bnRfVHlwZXNdLnhtbFBLAQItABQABgAIAAAAIQA4/SH/1gAAAJQBAAALAAAAAAAAAAAAAAAAAC8B&#10;AABfcmVscy8ucmVsc1BLAQItABQABgAIAAAAIQBt+lnggwEAAAIDAAAOAAAAAAAAAAAAAAAAAC4C&#10;AABkcnMvZTJvRG9jLnhtbFBLAQItABQABgAIAAAAIQDixnw+4QAAAA0BAAAPAAAAAAAAAAAAAAAA&#10;AN0DAABkcnMvZG93bnJldi54bWxQSwUGAAAAAAQABADzAAAA6wQAAAAA&#10;" filled="f" stroked="f">
                <v:textbox inset="0,0,0,0">
                  <w:txbxContent>
                    <w:p w:rsidR="00B81572" w:rsidRDefault="00B81572">
                      <w:pPr>
                        <w:pStyle w:val="Zkladntext60"/>
                        <w:shd w:val="clear" w:color="auto" w:fill="auto"/>
                      </w:pPr>
                    </w:p>
                    <w:p w:rsidR="00B81572" w:rsidRDefault="00F5615D">
                      <w:pPr>
                        <w:pStyle w:val="Zkladntext6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6295" distB="198120" distL="1333500" distR="3175000" simplePos="0" relativeHeight="125829386" behindDoc="0" locked="0" layoutInCell="1" allowOverlap="1">
                <wp:simplePos x="0" y="0"/>
                <wp:positionH relativeFrom="page">
                  <wp:posOffset>1902460</wp:posOffset>
                </wp:positionH>
                <wp:positionV relativeFrom="margin">
                  <wp:posOffset>6715125</wp:posOffset>
                </wp:positionV>
                <wp:extent cx="1136650" cy="8807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80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F5615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149.8pt;margin-top:528.75pt;width:89.5pt;height:69.35pt;z-index:125829386;visibility:visible;mso-wrap-style:square;mso-wrap-distance-left:105pt;mso-wrap-distance-top:65.85pt;mso-wrap-distance-right:250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3dhAEAAAMDAAAOAAAAZHJzL2Uyb0RvYy54bWysUlFPwjAQfjfxPzR9lw1EhIVBYgjGxKgJ&#10;+gNK17Ima69pKxv/3mthYPTN+NLd7q7ffd93nS873ZC9cF6BKelwkFMiDIdKmV1JP97XN1NKfGCm&#10;Yg0YUdKD8HS5uL6at7YQI6ihqYQjCGJ80dqS1iHYIss8r4VmfgBWGCxKcJoF/HW7rHKsRXTdZKM8&#10;n2QtuMo64MJ7zK6ORbpI+FIKHl6l9CKQpqTILaTTpXMbz2wxZ8XOMVsrfqLB/sBCM2Vw6BlqxQIj&#10;n079gtKKO/Agw4CDzkBKxUXSgGqG+Q81m5pZkbSgOd6ebfL/B8tf9m+OqKqkM0oM07iiNJXMojWt&#10;9QV2bCz2hO4BOlxxn/eYjIo76XT8ohaCdTT5cDZWdIHweGl4O5ncYYljbTrN78d3ESa73LbOh0cB&#10;msSgpA4Xl/xk+2cfjq19SxxmYK2aJuYjxSOVGIVu2yU1457mFqoDsm+eDLoWX0AfuD7YnoIeDZ1O&#10;1E6vIq7y+3+aeXm7iy8AAAD//wMAUEsDBBQABgAIAAAAIQCtg7QC4QAAAA0BAAAPAAAAZHJzL2Rv&#10;d25yZXYueG1sTI/BTsMwEETvSPyDtUjcqN2Ipk2IU1UITkiINBw4OrGbWI3XIXbb8Pcsp3LcmafZ&#10;mWI7u4GdzRSsRwnLhQBmsPXaYifhs3592AALUaFWg0cj4ccE2Ja3N4XKtb9gZc772DEKwZArCX2M&#10;Y855aHvjVFj40SB5Bz85FemcOq4ndaFwN/BEiJQ7ZZE+9Go0z71pj/uTk7D7wurFfr83H9WhsnWd&#10;CXxLj1Le3827J2DRzPEKw199qg4ldWr8CXVgg4Qky1JCyRCr9QoYIY/rDUkNScssTYCXBf+/ovwF&#10;AAD//wMAUEsBAi0AFAAGAAgAAAAhALaDOJL+AAAA4QEAABMAAAAAAAAAAAAAAAAAAAAAAFtDb250&#10;ZW50X1R5cGVzXS54bWxQSwECLQAUAAYACAAAACEAOP0h/9YAAACUAQAACwAAAAAAAAAAAAAAAAAv&#10;AQAAX3JlbHMvLnJlbHNQSwECLQAUAAYACAAAACEAGGv93YQBAAADAwAADgAAAAAAAAAAAAAAAAAu&#10;AgAAZHJzL2Uyb0RvYy54bWxQSwECLQAUAAYACAAAACEArYO0AuEAAAANAQAADwAAAAAAAAAAAAAA&#10;AADeAwAAZHJzL2Rvd25yZXYueG1sUEsFBgAAAAAEAAQA8wAAAOwEAAAAAA==&#10;" filled="f" stroked="f">
                <v:textbox inset="0,0,0,0">
                  <w:txbxContent>
                    <w:p w:rsidR="00B81572" w:rsidRDefault="00F5615D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389890" distL="3262630" distR="118110" simplePos="0" relativeHeight="125829388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margin">
                  <wp:posOffset>6132830</wp:posOffset>
                </wp:positionV>
                <wp:extent cx="2264410" cy="12712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1271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F5615D">
                            <w:pPr>
                              <w:pStyle w:val="Zkladntext1"/>
                              <w:shd w:val="clear" w:color="auto" w:fill="auto"/>
                              <w:spacing w:after="540"/>
                            </w:pPr>
                            <w:r>
                              <w:t>JUDr. Věra Palečková, ředitelka</w:t>
                            </w:r>
                          </w:p>
                          <w:p w:rsidR="00B81572" w:rsidRDefault="00F5615D">
                            <w:pPr>
                              <w:pStyle w:val="Zkladntext30"/>
                              <w:shd w:val="clear" w:color="auto" w:fill="auto"/>
                              <w:spacing w:line="257" w:lineRule="auto"/>
                              <w:ind w:left="1960" w:firstLine="2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left:0;text-align:left;margin-left:301.7pt;margin-top:482.9pt;width:178.3pt;height:100.1pt;z-index:125829388;visibility:visible;mso-wrap-style:square;mso-wrap-distance-left:256.9pt;mso-wrap-distance-top:20pt;mso-wrap-distance-right:9.3pt;mso-wrap-distance-bottom:30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7NhAEAAAYDAAAOAAAAZHJzL2Uyb0RvYy54bWysUttKAzEQfRf8h5B3uxdqlaXbgpSKICpU&#10;PyDNJt3AJhOS2N3+vZO024q+iVDSyczsmXPOZL4cdEf2wnkFpqbFJKdEGA6NMruafryvb+4p8YGZ&#10;hnVgRE0PwtPl4vpq3ttKlNBC1whHEMT4qrc1bUOwVZZ53grN/ASsMFiU4DQLeHW7rHGsR3TdZWWe&#10;z7IeXGMdcOE9ZlfHIl0kfCkFD69SehFIV1PkFtLp0rmNZ7aYs2rnmG0VP9Fgf2ChmTI49Ay1YoGR&#10;T6d+QWnFHXiQYcJBZyCl4iJpQDVF/kPNpmVWJC1ojrdnm/z/wfKX/ZsjqsHdFZQYpnFHaSzBO5rT&#10;W19hz8ZiVxgeYMDGMe8xGTUP0un4j2oI1tHmw9laMQTCMVmWs+m0wBLHWlHe4S+Zn10+t86HRwGa&#10;xKCmDneXLGX7Zx+QCraOLXGagbXqupiPHI9cYhSG7ZAE3Y48t9AckH73ZNC4+AjGwI3B9hSMaGh2&#10;mnd6GHGb3+9p5uX5Lr4AAAD//wMAUEsDBBQABgAIAAAAIQBsuPeI4AAAAAwBAAAPAAAAZHJzL2Rv&#10;d25yZXYueG1sTI/LTsMwEEX3SPyDNZXYUbs8LJLGqSoEKyREGhYsndhNrMbjELtt+HuGVVmO5uje&#10;c4vN7Ad2slN0ARWslgKYxTYYh52Cz/r19glYTBqNHgJaBT82wqa8vip0bsIZK3vapY5RCMZcK+hT&#10;GnPOY9tbr+MyjBbptw+T14nOqeNm0mcK9wO/E0Jyrx1SQ69H+9zb9rA7egXbL6xe3Pd781HtK1fX&#10;mcA3eVDqZjFv18CSndMFhj99UoeSnJpwRBPZoECK+wdCFWTykTYQkUlB6xpCV1IK4GXB/48ofwEA&#10;AP//AwBQSwECLQAUAAYACAAAACEAtoM4kv4AAADhAQAAEwAAAAAAAAAAAAAAAAAAAAAAW0NvbnRl&#10;bnRfVHlwZXNdLnhtbFBLAQItABQABgAIAAAAIQA4/SH/1gAAAJQBAAALAAAAAAAAAAAAAAAAAC8B&#10;AABfcmVscy8ucmVsc1BLAQItABQABgAIAAAAIQBqZW7NhAEAAAYDAAAOAAAAAAAAAAAAAAAAAC4C&#10;AABkcnMvZTJvRG9jLnhtbFBLAQItABQABgAIAAAAIQBsuPeI4AAAAAwBAAAPAAAAAAAAAAAAAAAA&#10;AN4DAABkcnMvZG93bnJldi54bWxQSwUGAAAAAAQABADzAAAA6wQAAAAA&#10;" filled="f" stroked="f">
                <v:textbox inset="0,0,0,0">
                  <w:txbxContent>
                    <w:p w:rsidR="00B81572" w:rsidRDefault="00F5615D">
                      <w:pPr>
                        <w:pStyle w:val="Zkladntext1"/>
                        <w:shd w:val="clear" w:color="auto" w:fill="auto"/>
                        <w:spacing w:after="540"/>
                      </w:pPr>
                      <w:r>
                        <w:t>JUDr. Věra Palečková, ředitelka</w:t>
                      </w:r>
                    </w:p>
                    <w:p w:rsidR="00B81572" w:rsidRDefault="00F5615D">
                      <w:pPr>
                        <w:pStyle w:val="Zkladntext30"/>
                        <w:shd w:val="clear" w:color="auto" w:fill="auto"/>
                        <w:spacing w:line="257" w:lineRule="auto"/>
                        <w:ind w:left="1960" w:firstLine="2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48360" distB="445135" distL="3445510" distR="1617345" simplePos="0" relativeHeight="125829390" behindDoc="0" locked="0" layoutInCell="1" allowOverlap="1">
                <wp:simplePos x="0" y="0"/>
                <wp:positionH relativeFrom="page">
                  <wp:posOffset>4014470</wp:posOffset>
                </wp:positionH>
                <wp:positionV relativeFrom="margin">
                  <wp:posOffset>6727190</wp:posOffset>
                </wp:positionV>
                <wp:extent cx="582295" cy="6216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F5615D">
                            <w:pPr>
                              <w:pStyle w:val="Zkladntext60"/>
                              <w:shd w:val="clear" w:color="auto" w:fill="auto"/>
                              <w:spacing w:line="233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left:0;text-align:left;margin-left:316.1pt;margin-top:529.7pt;width:45.85pt;height:48.95pt;z-index:125829390;visibility:visible;mso-wrap-style:square;mso-wrap-distance-left:271.3pt;mso-wrap-distance-top:66.8pt;mso-wrap-distance-right:127.35pt;mso-wrap-distance-bottom:3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Q7gwEAAAQDAAAOAAAAZHJzL2Uyb0RvYy54bWysUlFLwzAQfhf8DyHvrl1lZZZ1AxkTQVSY&#10;/oAsTdZAkwtJXLt/7yVbp+ib+JJe7q7ffd93WawG3ZGDcF6Bqel0klMiDIdGmX1N3982N3NKfGCm&#10;YR0YUdOj8HS1vL5a9LYSBbTQNcIRBDG+6m1N2xBslWWet0IzPwErDBYlOM0CXt0+axzrEV13WZHn&#10;ZdaDa6wDLrzH7PpUpMuEL6Xg4UVKLwLpaorcQjpdOnfxzJYLVu0ds63iZxrsDyw0UwaHXqDWLDDy&#10;4dQvKK24Aw8yTDjoDKRUXCQNqGaa/1CzbZkVSQua4+3FJv9/sPz58OqIanB3t5QYpnFHaSzBO5rT&#10;W19hz9ZiVxjuYcDGMe8xGTUP0un4RTUE62jz8WKtGALhmJzNi+JuRgnHUllMy3IWUbKvn63z4UGA&#10;JjGoqcPNJUPZ4cmHU+vYEmcZ2Kiui/nI8MQkRmHYDUlOObLcQXNE8t2jQdviExgDNwa7czCiodWJ&#10;2vlZxF1+v6eZX493+QkAAP//AwBQSwMEFAAGAAgAAAAhAPWQORniAAAADQEAAA8AAABkcnMvZG93&#10;bnJldi54bWxMj8FOwzAMhu9IvENkJG4sXcu6tTSdJgQnJERXDjumTdZGa5zSZFt5e8wJjvb/6ffn&#10;YjvbgV305I1DActFBExj65TBTsBn/fqwAeaDRCUHh1rAt/awLW9vCpkrd8VKX/ahY1SCPpcC+hDG&#10;nHPf9tpKv3CjRsqObrIy0Dh1XE3ySuV24HEUpdxKg3Shl6N+7nV72p+tgN0Bqxfz9d58VMfK1HUW&#10;4Vt6EuL+bt49AQt6Dn8w/OqTOpTk1LgzKs8GAWkSx4RSEK2yR2CErOMkA9bQarlaJ8DLgv//ovwB&#10;AAD//wMAUEsBAi0AFAAGAAgAAAAhALaDOJL+AAAA4QEAABMAAAAAAAAAAAAAAAAAAAAAAFtDb250&#10;ZW50X1R5cGVzXS54bWxQSwECLQAUAAYACAAAACEAOP0h/9YAAACUAQAACwAAAAAAAAAAAAAAAAAv&#10;AQAAX3JlbHMvLnJlbHNQSwECLQAUAAYACAAAACEArBCkO4MBAAAEAwAADgAAAAAAAAAAAAAAAAAu&#10;AgAAZHJzL2Uyb0RvYy54bWxQSwECLQAUAAYACAAAACEA9ZA5GeIAAAANAQAADwAAAAAAAAAAAAAA&#10;AADdAwAAZHJzL2Rvd25yZXYueG1sUEsFBgAAAAAEAAQA8wAAAOwEAAAAAA==&#10;" filled="f" stroked="f">
                <v:textbox inset="0,0,0,0">
                  <w:txbxContent>
                    <w:p w:rsidR="00B81572" w:rsidRDefault="00F5615D">
                      <w:pPr>
                        <w:pStyle w:val="Zkladntext60"/>
                        <w:shd w:val="clear" w:color="auto" w:fill="auto"/>
                        <w:spacing w:line="233" w:lineRule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7810" distB="0" distL="3463925" distR="114935" simplePos="0" relativeHeight="125829392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margin">
                  <wp:posOffset>7406640</wp:posOffset>
                </wp:positionV>
                <wp:extent cx="2066290" cy="3873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F5615D" w:rsidP="00F5615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0" w:name="bookmark0"/>
                            <w:bookmarkStart w:id="21" w:name="bookmark1"/>
                            <w:r>
                              <w:rPr>
                                <w:sz w:val="36"/>
                                <w:szCs w:val="36"/>
                              </w:rPr>
                              <w:t>XXXX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20"/>
                            <w:bookmarkEnd w:id="21"/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317.55pt;margin-top:583.2pt;width:162.7pt;height:30.5pt;z-index:125829392;visibility:visible;mso-wrap-style:square;mso-wrap-distance-left:272.75pt;mso-wrap-distance-top:120.3pt;mso-wrap-distance-right:9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N5hgEAAAU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Xh7iaUGKZxR2kswTua&#10;01pfYM/WYlfoHqDDxj7vMRk1d9Lp+EU1BOto8/FiregC4Zgc5dPp6B5LHGvj+Ww8Sd5n17+t8+FR&#10;gCYxKKnD1SVH2eHZB2SCrX1LHGZgo5om5iPFE5UYhW7XJT2znuYOqiOyb54M+hbfQB+4Ptidgx4N&#10;vU7zzu8iLvP7Pc28vt7lFwAAAP//AwBQSwMEFAAGAAgAAAAhAMGFSZriAAAADQEAAA8AAABkcnMv&#10;ZG93bnJldi54bWxMj8FOwzAMhu9IvENkJG4sbdkCK02nCcEJCa0rB45pk7XRGqc02VbeHnOCo/1/&#10;+v252MxuYGczBetRQrpIgBlsvbbYSfioX+8egYWoUKvBo5HwbQJsyuurQuXaX7Ay533sGJVgyJWE&#10;PsYx5zy0vXEqLPxokLKDn5yKNE4d15O6ULkbeJYkgjtlkS70ajTPvWmP+5OTsP3E6sV+vTe76lDZ&#10;ul4n+CaOUt7ezNsnYNHM8Q+GX31Sh5KcGn9CHdggQdyvUkIpSIVYAiNkLZIVsIZWWfawBF4W/P8X&#10;5Q8AAAD//wMAUEsBAi0AFAAGAAgAAAAhALaDOJL+AAAA4QEAABMAAAAAAAAAAAAAAAAAAAAAAFtD&#10;b250ZW50X1R5cGVzXS54bWxQSwECLQAUAAYACAAAACEAOP0h/9YAAACUAQAACwAAAAAAAAAAAAAA&#10;AAAvAQAAX3JlbHMvLnJlbHNQSwECLQAUAAYACAAAACEA72UDeYYBAAAFAwAADgAAAAAAAAAAAAAA&#10;AAAuAgAAZHJzL2Uyb0RvYy54bWxQSwECLQAUAAYACAAAACEAwYVJmuIAAAANAQAADwAAAAAAAAAA&#10;AAAAAADgAwAAZHJzL2Rvd25yZXYueG1sUEsFBgAAAAAEAAQA8wAAAO8EAAAAAA==&#10;" filled="f" stroked="f">
                <v:textbox inset="0,0,0,0">
                  <w:txbxContent>
                    <w:p w:rsidR="00B81572" w:rsidRDefault="00F5615D" w:rsidP="00F5615D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22" w:name="bookmark0"/>
                      <w:bookmarkStart w:id="23" w:name="bookmark1"/>
                      <w:r>
                        <w:rPr>
                          <w:sz w:val="36"/>
                          <w:szCs w:val="36"/>
                        </w:rPr>
                        <w:t>XXXX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bookmarkEnd w:id="22"/>
                      <w:bookmarkEnd w:id="23"/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V Novém Městě na Moravě dne 20.05.2021</w:t>
      </w:r>
    </w:p>
    <w:p w:rsidR="00B81572" w:rsidRDefault="00F5615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6078220</wp:posOffset>
                </wp:positionH>
                <wp:positionV relativeFrom="paragraph">
                  <wp:posOffset>575945</wp:posOffset>
                </wp:positionV>
                <wp:extent cx="182880" cy="42989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1572" w:rsidRDefault="00F5615D">
                            <w:pPr>
                              <w:pStyle w:val="Zkladntext20"/>
                              <w:shd w:val="clear" w:color="auto" w:fill="auto"/>
                              <w:spacing w:after="10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2x</w:t>
                            </w:r>
                          </w:p>
                          <w:p w:rsidR="00B81572" w:rsidRDefault="00F5615D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78.60000000000002pt;margin-top:45.350000000000001pt;width:14.4pt;height:33.85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2x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3x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81572" w:rsidRDefault="00F5615D">
      <w:pPr>
        <w:pStyle w:val="Zkladntext1"/>
        <w:shd w:val="clear" w:color="auto" w:fill="auto"/>
        <w:spacing w:after="240"/>
      </w:pPr>
      <w:r>
        <w:t>Příloha č. 1 specifikace předmětu plnění</w:t>
      </w:r>
    </w:p>
    <w:p w:rsidR="00B81572" w:rsidRDefault="00F5615D">
      <w:pPr>
        <w:pStyle w:val="Zkladntext20"/>
        <w:shd w:val="clear" w:color="auto" w:fill="auto"/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SW licence</w:t>
      </w:r>
    </w:p>
    <w:p w:rsidR="00B81572" w:rsidRDefault="00F5615D">
      <w:pPr>
        <w:pStyle w:val="Zkladntext20"/>
        <w:shd w:val="clear" w:color="auto" w:fill="auto"/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Licence Microsoft Windows </w:t>
      </w:r>
      <w:proofErr w:type="spellStart"/>
      <w:r>
        <w:rPr>
          <w:sz w:val="22"/>
          <w:szCs w:val="22"/>
        </w:rPr>
        <w:t>SQLSvrStdCore</w:t>
      </w:r>
      <w:proofErr w:type="spellEnd"/>
      <w:r>
        <w:rPr>
          <w:sz w:val="22"/>
          <w:szCs w:val="22"/>
        </w:rPr>
        <w:t xml:space="preserve"> 2019 OLP 2Lic NL </w:t>
      </w:r>
      <w:proofErr w:type="spellStart"/>
      <w:r>
        <w:rPr>
          <w:sz w:val="22"/>
          <w:szCs w:val="22"/>
        </w:rPr>
        <w:t>Gov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Qlfd</w:t>
      </w:r>
      <w:proofErr w:type="spellEnd"/>
    </w:p>
    <w:p w:rsidR="00B81572" w:rsidRDefault="00F5615D">
      <w:pPr>
        <w:pStyle w:val="Zkladntext20"/>
        <w:shd w:val="clear" w:color="auto" w:fill="auto"/>
        <w:spacing w:after="180" w:line="240" w:lineRule="auto"/>
        <w:rPr>
          <w:sz w:val="22"/>
          <w:szCs w:val="22"/>
        </w:rPr>
        <w:sectPr w:rsidR="00B81572">
          <w:pgSz w:w="11900" w:h="16840"/>
          <w:pgMar w:top="1196" w:right="1297" w:bottom="1196" w:left="1455" w:header="768" w:footer="768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Licence Microsoft Windows </w:t>
      </w:r>
      <w:proofErr w:type="spellStart"/>
      <w:r>
        <w:rPr>
          <w:sz w:val="22"/>
          <w:szCs w:val="22"/>
        </w:rPr>
        <w:t>WinSvrSTDCore</w:t>
      </w:r>
      <w:proofErr w:type="spellEnd"/>
      <w:r>
        <w:rPr>
          <w:sz w:val="22"/>
          <w:szCs w:val="22"/>
        </w:rPr>
        <w:t xml:space="preserve"> 2019 OLP 16Lic NL </w:t>
      </w:r>
      <w:proofErr w:type="spellStart"/>
      <w:r>
        <w:rPr>
          <w:sz w:val="22"/>
          <w:szCs w:val="22"/>
        </w:rPr>
        <w:t>Gov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CoreLic</w:t>
      </w:r>
      <w:proofErr w:type="spellEnd"/>
    </w:p>
    <w:p w:rsidR="00B81572" w:rsidRDefault="00F5615D">
      <w:pPr>
        <w:pStyle w:val="Nadpis10"/>
        <w:keepNext/>
        <w:keepLines/>
        <w:pBdr>
          <w:top w:val="single" w:sz="0" w:space="4" w:color="E30608"/>
          <w:left w:val="single" w:sz="0" w:space="0" w:color="E30608"/>
          <w:bottom w:val="single" w:sz="0" w:space="7" w:color="E30608"/>
          <w:right w:val="single" w:sz="0" w:space="0" w:color="E30608"/>
        </w:pBdr>
        <w:shd w:val="clear" w:color="auto" w:fill="E30608"/>
        <w:spacing w:after="96"/>
      </w:pPr>
      <w:bookmarkStart w:id="24" w:name="bookmark22"/>
      <w:bookmarkStart w:id="25" w:name="bookmark23"/>
      <w:r>
        <w:rPr>
          <w:color w:val="FFFFFF"/>
        </w:rPr>
        <w:lastRenderedPageBreak/>
        <w:t>AUTOCONT</w:t>
      </w:r>
      <w:bookmarkEnd w:id="24"/>
      <w:bookmarkEnd w:id="25"/>
    </w:p>
    <w:p w:rsidR="00B81572" w:rsidRDefault="00F5615D">
      <w:pPr>
        <w:pStyle w:val="Titulektabulky0"/>
        <w:shd w:val="clear" w:color="auto" w:fill="auto"/>
        <w:spacing w:line="240" w:lineRule="auto"/>
        <w:ind w:left="3965"/>
      </w:pPr>
      <w:r>
        <w:rPr>
          <w:b/>
          <w:bCs/>
        </w:rPr>
        <w:t>PLNÁ MOC</w:t>
      </w:r>
    </w:p>
    <w:p w:rsidR="00B81572" w:rsidRDefault="00F5615D">
      <w:pPr>
        <w:pStyle w:val="Zkladntext40"/>
        <w:shd w:val="clear" w:color="auto" w:fill="auto"/>
        <w:spacing w:after="160"/>
        <w:jc w:val="both"/>
      </w:pPr>
      <w:r>
        <w:t>XXXX</w:t>
      </w:r>
      <w:bookmarkStart w:id="26" w:name="_GoBack"/>
      <w:bookmarkEnd w:id="26"/>
    </w:p>
    <w:sectPr w:rsidR="00B81572">
      <w:pgSz w:w="11900" w:h="16840"/>
      <w:pgMar w:top="822" w:right="1091" w:bottom="718" w:left="1660" w:header="394" w:footer="2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615D">
      <w:r>
        <w:separator/>
      </w:r>
    </w:p>
  </w:endnote>
  <w:endnote w:type="continuationSeparator" w:id="0">
    <w:p w:rsidR="00000000" w:rsidRDefault="00F5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72" w:rsidRDefault="00B81572"/>
  </w:footnote>
  <w:footnote w:type="continuationSeparator" w:id="0">
    <w:p w:rsidR="00B81572" w:rsidRDefault="00B815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A2"/>
    <w:multiLevelType w:val="multilevel"/>
    <w:tmpl w:val="AEF2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3227F"/>
    <w:multiLevelType w:val="multilevel"/>
    <w:tmpl w:val="305A5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F3A2D"/>
    <w:multiLevelType w:val="multilevel"/>
    <w:tmpl w:val="2688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04463"/>
    <w:multiLevelType w:val="multilevel"/>
    <w:tmpl w:val="7F02F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37AD6"/>
    <w:multiLevelType w:val="multilevel"/>
    <w:tmpl w:val="8DEE5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83F72"/>
    <w:multiLevelType w:val="multilevel"/>
    <w:tmpl w:val="57B89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5452F"/>
    <w:multiLevelType w:val="multilevel"/>
    <w:tmpl w:val="CBEE28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C7CDF"/>
    <w:multiLevelType w:val="multilevel"/>
    <w:tmpl w:val="9AF2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A30F71"/>
    <w:multiLevelType w:val="multilevel"/>
    <w:tmpl w:val="36166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1572"/>
    <w:rsid w:val="00B81572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80"/>
      <w:sz w:val="38"/>
      <w:szCs w:val="3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outlineLvl w:val="1"/>
    </w:pPr>
    <w:rPr>
      <w:rFonts w:ascii="Segoe UI" w:eastAsia="Segoe UI" w:hAnsi="Segoe UI" w:cs="Segoe U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right="140"/>
      <w:jc w:val="right"/>
      <w:outlineLvl w:val="0"/>
    </w:pPr>
    <w:rPr>
      <w:rFonts w:ascii="Arial" w:eastAsia="Arial" w:hAnsi="Arial" w:cs="Arial"/>
      <w:b/>
      <w:bCs/>
      <w:color w:val="EBEBEB"/>
      <w:w w:val="80"/>
      <w:sz w:val="38"/>
      <w:szCs w:val="3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7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9" w:lineRule="auto"/>
    </w:pPr>
    <w:rPr>
      <w:rFonts w:ascii="Arial" w:eastAsia="Arial" w:hAnsi="Arial" w:cs="Arial"/>
      <w:sz w:val="11"/>
      <w:szCs w:val="11"/>
    </w:rPr>
  </w:style>
  <w:style w:type="character" w:styleId="Hypertextovodkaz">
    <w:name w:val="Hyperlink"/>
    <w:basedOn w:val="Standardnpsmoodstavce"/>
    <w:uiPriority w:val="99"/>
    <w:unhideWhenUsed/>
    <w:rsid w:val="00F56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80"/>
      <w:sz w:val="38"/>
      <w:szCs w:val="3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outlineLvl w:val="1"/>
    </w:pPr>
    <w:rPr>
      <w:rFonts w:ascii="Segoe UI" w:eastAsia="Segoe UI" w:hAnsi="Segoe UI" w:cs="Segoe U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right="140"/>
      <w:jc w:val="right"/>
      <w:outlineLvl w:val="0"/>
    </w:pPr>
    <w:rPr>
      <w:rFonts w:ascii="Arial" w:eastAsia="Arial" w:hAnsi="Arial" w:cs="Arial"/>
      <w:b/>
      <w:bCs/>
      <w:color w:val="EBEBEB"/>
      <w:w w:val="80"/>
      <w:sz w:val="38"/>
      <w:szCs w:val="3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7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9" w:lineRule="auto"/>
    </w:pPr>
    <w:rPr>
      <w:rFonts w:ascii="Arial" w:eastAsia="Arial" w:hAnsi="Arial" w:cs="Arial"/>
      <w:sz w:val="11"/>
      <w:szCs w:val="11"/>
    </w:rPr>
  </w:style>
  <w:style w:type="character" w:styleId="Hypertextovodkaz">
    <w:name w:val="Hyperlink"/>
    <w:basedOn w:val="Standardnpsmoodstavce"/>
    <w:uiPriority w:val="99"/>
    <w:unhideWhenUsed/>
    <w:rsid w:val="00F56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XX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oslav.bojanovsky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vesely@autoco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1270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Dodávka serverových licencí Microsoft Select</dc:title>
  <dc:subject/>
  <dc:creator>Piknerová</dc:creator>
  <cp:keywords>nabídka</cp:keywords>
  <cp:lastModifiedBy>Uživatel systému Windows</cp:lastModifiedBy>
  <cp:revision>2</cp:revision>
  <dcterms:created xsi:type="dcterms:W3CDTF">2021-05-21T10:41:00Z</dcterms:created>
  <dcterms:modified xsi:type="dcterms:W3CDTF">2021-05-21T10:52:00Z</dcterms:modified>
</cp:coreProperties>
</file>