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EC" w:rsidRDefault="00E23BEA">
      <w:pPr>
        <w:spacing w:line="56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2528570</wp:posOffset>
                </wp:positionH>
                <wp:positionV relativeFrom="paragraph">
                  <wp:posOffset>1270</wp:posOffset>
                </wp:positionV>
                <wp:extent cx="482600" cy="120650"/>
                <wp:effectExtent l="635" t="1905" r="254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EC" w:rsidRDefault="00E23BEA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t>str. -1 -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1pt;margin-top:.1pt;width:38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+VrA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" filled="f" stroked="f">
                <v:textbox style="mso-fit-shape-to-text:t" inset="0,0,0,0">
                  <w:txbxContent>
                    <w:p w:rsidR="000353EC" w:rsidRDefault="00E23BEA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t>str. -1 -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4750435</wp:posOffset>
                </wp:positionH>
                <wp:positionV relativeFrom="paragraph">
                  <wp:posOffset>1905</wp:posOffset>
                </wp:positionV>
                <wp:extent cx="676910" cy="120650"/>
                <wp:effectExtent l="3175" t="2540" r="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EC" w:rsidRDefault="00E23BEA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t>Nabídka PD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4.05pt;margin-top:.15pt;width:53.3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L3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" filled="f" stroked="f">
                <v:textbox style="mso-fit-shape-to-text:t" inset="0,0,0,0">
                  <w:txbxContent>
                    <w:p w:rsidR="000353EC" w:rsidRDefault="00E23BEA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t>Nabídka PD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53EC" w:rsidRDefault="000353EC">
      <w:pPr>
        <w:rPr>
          <w:sz w:val="2"/>
          <w:szCs w:val="2"/>
        </w:rPr>
        <w:sectPr w:rsidR="000353EC">
          <w:type w:val="continuous"/>
          <w:pgSz w:w="11900" w:h="16840"/>
          <w:pgMar w:top="961" w:right="1770" w:bottom="1289" w:left="1554" w:header="0" w:footer="3" w:gutter="0"/>
          <w:cols w:space="720"/>
          <w:noEndnote/>
          <w:docGrid w:linePitch="360"/>
        </w:sectPr>
      </w:pPr>
    </w:p>
    <w:p w:rsidR="000353EC" w:rsidRDefault="000353EC">
      <w:pPr>
        <w:spacing w:line="240" w:lineRule="exact"/>
        <w:rPr>
          <w:sz w:val="19"/>
          <w:szCs w:val="19"/>
        </w:rPr>
      </w:pPr>
    </w:p>
    <w:p w:rsidR="000353EC" w:rsidRDefault="000353EC">
      <w:pPr>
        <w:spacing w:line="240" w:lineRule="exact"/>
        <w:rPr>
          <w:sz w:val="19"/>
          <w:szCs w:val="19"/>
        </w:rPr>
      </w:pPr>
    </w:p>
    <w:p w:rsidR="000353EC" w:rsidRDefault="000353EC">
      <w:pPr>
        <w:spacing w:before="20" w:after="20" w:line="240" w:lineRule="exact"/>
        <w:rPr>
          <w:sz w:val="19"/>
          <w:szCs w:val="19"/>
        </w:rPr>
      </w:pPr>
    </w:p>
    <w:p w:rsidR="000353EC" w:rsidRDefault="000353EC">
      <w:pPr>
        <w:rPr>
          <w:sz w:val="2"/>
          <w:szCs w:val="2"/>
        </w:rPr>
        <w:sectPr w:rsidR="000353EC">
          <w:type w:val="continuous"/>
          <w:pgSz w:w="11900" w:h="16840"/>
          <w:pgMar w:top="1952" w:right="0" w:bottom="1340" w:left="0" w:header="0" w:footer="3" w:gutter="0"/>
          <w:cols w:space="720"/>
          <w:noEndnote/>
          <w:docGrid w:linePitch="360"/>
        </w:sectPr>
      </w:pPr>
    </w:p>
    <w:p w:rsidR="000353EC" w:rsidRDefault="00E23BEA">
      <w:pPr>
        <w:pStyle w:val="Nadpis10"/>
        <w:keepNext/>
        <w:keepLines/>
        <w:shd w:val="clear" w:color="auto" w:fill="auto"/>
        <w:ind w:right="1480"/>
      </w:pPr>
      <w:bookmarkStart w:id="0" w:name="bookmark0"/>
      <w:r>
        <w:t>25. MS</w:t>
      </w:r>
      <w:bookmarkEnd w:id="0"/>
    </w:p>
    <w:p w:rsidR="000353EC" w:rsidRDefault="00E23BEA">
      <w:pPr>
        <w:pStyle w:val="Nadpis10"/>
        <w:keepNext/>
        <w:keepLines/>
        <w:shd w:val="clear" w:color="auto" w:fill="auto"/>
        <w:spacing w:after="258"/>
        <w:ind w:right="1480"/>
      </w:pPr>
      <w:bookmarkStart w:id="1" w:name="bookmark1"/>
      <w:r>
        <w:t>Ruská 83, Plzeň</w:t>
      </w:r>
      <w:r>
        <w:br/>
        <w:t>Vjezd a parkování</w:t>
      </w:r>
      <w:bookmarkEnd w:id="1"/>
    </w:p>
    <w:p w:rsidR="000353EC" w:rsidRDefault="00E23BEA">
      <w:pPr>
        <w:pStyle w:val="Zkladntext20"/>
        <w:shd w:val="clear" w:color="auto" w:fill="auto"/>
        <w:spacing w:before="0" w:after="504" w:line="220" w:lineRule="exact"/>
        <w:ind w:right="180"/>
      </w:pPr>
      <w:r>
        <w:rPr>
          <w:rStyle w:val="Zkladntext21"/>
        </w:rPr>
        <w:t>Nabídka ie zpracována na základě poptávky investora</w:t>
      </w:r>
    </w:p>
    <w:p w:rsidR="000353EC" w:rsidRDefault="00E23BE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0"/>
        </w:tabs>
        <w:spacing w:before="0" w:after="167" w:line="220" w:lineRule="exact"/>
        <w:ind w:left="400"/>
      </w:pPr>
      <w:bookmarkStart w:id="2" w:name="bookmark2"/>
      <w:r>
        <w:rPr>
          <w:rStyle w:val="Nadpis21"/>
          <w:b/>
          <w:bCs/>
        </w:rPr>
        <w:t>Projektová dokumentace územní řízení a stavební povolení</w:t>
      </w:r>
      <w:bookmarkEnd w:id="2"/>
    </w:p>
    <w:p w:rsidR="000353EC" w:rsidRDefault="00E23BEA">
      <w:pPr>
        <w:pStyle w:val="Zkladntext20"/>
        <w:shd w:val="clear" w:color="auto" w:fill="auto"/>
        <w:spacing w:before="0" w:after="0" w:line="266" w:lineRule="exact"/>
        <w:ind w:left="400" w:right="3780"/>
        <w:jc w:val="left"/>
      </w:pPr>
      <w:r>
        <w:rPr>
          <w:rStyle w:val="Zkladntext2CourierNew15ptKurzva"/>
        </w:rPr>
        <w:t>s</w:t>
      </w:r>
      <w:r>
        <w:t xml:space="preserve"> Zaměření stávajícího stavu </w:t>
      </w:r>
      <w:r>
        <w:rPr>
          <w:rStyle w:val="Zkladntext2CourierNew15ptKurzva"/>
        </w:rPr>
        <w:t>s</w:t>
      </w:r>
      <w:r>
        <w:t xml:space="preserve"> Projekt parkování a vjezdu </w:t>
      </w:r>
      <w:r>
        <w:rPr>
          <w:rStyle w:val="Zkladntext2CourierNew15ptKurzva"/>
        </w:rPr>
        <w:t>s</w:t>
      </w:r>
      <w:r>
        <w:t xml:space="preserve"> Zprávy, situace </w:t>
      </w:r>
      <w:r>
        <w:rPr>
          <w:rStyle w:val="Zkladntext2CourierNew15ptKurzva"/>
        </w:rPr>
        <w:t>s</w:t>
      </w:r>
      <w:r>
        <w:t xml:space="preserve"> Odhad nákladů</w:t>
      </w:r>
    </w:p>
    <w:p w:rsidR="000353EC" w:rsidRDefault="00E23BEA">
      <w:pPr>
        <w:pStyle w:val="Zkladntext20"/>
        <w:shd w:val="clear" w:color="auto" w:fill="auto"/>
        <w:tabs>
          <w:tab w:val="left" w:pos="6177"/>
        </w:tabs>
        <w:spacing w:before="0" w:after="277" w:line="266" w:lineRule="exact"/>
        <w:ind w:left="400"/>
        <w:jc w:val="both"/>
      </w:pPr>
      <w:r>
        <w:t>^ IČ</w:t>
      </w:r>
      <w:r>
        <w:tab/>
        <w:t>30.000,-Kč</w:t>
      </w:r>
    </w:p>
    <w:p w:rsidR="000353EC" w:rsidRDefault="00E23BE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163" w:line="220" w:lineRule="exact"/>
        <w:ind w:left="400"/>
      </w:pPr>
      <w:bookmarkStart w:id="3" w:name="bookmark3"/>
      <w:r>
        <w:rPr>
          <w:rStyle w:val="Nadpis21"/>
          <w:b/>
          <w:bCs/>
        </w:rPr>
        <w:t>Projektová dokumentace pro provedení stavby</w:t>
      </w:r>
      <w:bookmarkEnd w:id="3"/>
    </w:p>
    <w:p w:rsidR="000353EC" w:rsidRDefault="00E23BEA">
      <w:pPr>
        <w:pStyle w:val="Zkladntext20"/>
        <w:shd w:val="clear" w:color="auto" w:fill="auto"/>
        <w:spacing w:before="0" w:after="0" w:line="266" w:lineRule="exact"/>
        <w:ind w:left="400" w:right="3780"/>
        <w:jc w:val="left"/>
      </w:pPr>
      <w:r>
        <w:rPr>
          <w:rStyle w:val="Zkladntext2CourierNew15ptKurzva"/>
        </w:rPr>
        <w:t>s</w:t>
      </w:r>
      <w:r>
        <w:t xml:space="preserve"> Projekt parkování a vjezdu </w:t>
      </w:r>
      <w:r>
        <w:rPr>
          <w:rStyle w:val="Zkladntext2CourierNew15ptKurzva"/>
        </w:rPr>
        <w:t>s</w:t>
      </w:r>
      <w:r>
        <w:t xml:space="preserve"> Zprávy, situace </w:t>
      </w:r>
      <w:r>
        <w:rPr>
          <w:rStyle w:val="Zkladntext2CourierNew15ptKurzva"/>
        </w:rPr>
        <w:t>s</w:t>
      </w:r>
      <w:r>
        <w:t xml:space="preserve"> Položkový rozpočet bez cen</w:t>
      </w:r>
    </w:p>
    <w:p w:rsidR="000353EC" w:rsidRDefault="00E23BEA">
      <w:pPr>
        <w:pStyle w:val="Zkladntext20"/>
        <w:shd w:val="clear" w:color="auto" w:fill="auto"/>
        <w:tabs>
          <w:tab w:val="left" w:pos="6177"/>
        </w:tabs>
        <w:spacing w:before="0" w:after="483" w:line="266" w:lineRule="exact"/>
        <w:ind w:left="400"/>
        <w:jc w:val="both"/>
      </w:pPr>
      <w:r>
        <w:rPr>
          <w:rStyle w:val="Zkladntext2CourierNew15ptKurzva"/>
        </w:rPr>
        <w:t>s</w:t>
      </w:r>
      <w:r>
        <w:t xml:space="preserve"> Položkový rozpočet s cenami</w:t>
      </w:r>
      <w:r>
        <w:tab/>
        <w:t>32.000,-Kč</w:t>
      </w:r>
    </w:p>
    <w:p w:rsidR="000353EC" w:rsidRDefault="00E23BEA">
      <w:pPr>
        <w:pStyle w:val="Zkladntext20"/>
        <w:shd w:val="clear" w:color="auto" w:fill="auto"/>
        <w:tabs>
          <w:tab w:val="left" w:pos="3494"/>
          <w:tab w:val="right" w:pos="7325"/>
        </w:tabs>
        <w:spacing w:before="0" w:after="0" w:line="263" w:lineRule="exact"/>
        <w:ind w:left="720"/>
        <w:jc w:val="both"/>
      </w:pPr>
      <w:r>
        <w:t>Výše uvedené projektové</w:t>
      </w:r>
      <w:r>
        <w:tab/>
        <w:t>práce</w:t>
      </w:r>
      <w:r>
        <w:tab/>
        <w:t>62.000,-Kč</w:t>
      </w:r>
    </w:p>
    <w:p w:rsidR="000353EC" w:rsidRDefault="00E23BEA">
      <w:pPr>
        <w:pStyle w:val="Zkladntext20"/>
        <w:shd w:val="clear" w:color="auto" w:fill="auto"/>
        <w:tabs>
          <w:tab w:val="right" w:leader="underscore" w:pos="7325"/>
        </w:tabs>
        <w:spacing w:before="0" w:after="0" w:line="263" w:lineRule="exact"/>
        <w:ind w:left="720"/>
        <w:jc w:val="both"/>
      </w:pPr>
      <w:r>
        <w:rPr>
          <w:rStyle w:val="Zkladntext21"/>
        </w:rPr>
        <w:t>DPH 21 %</w:t>
      </w:r>
      <w:r>
        <w:tab/>
      </w:r>
      <w:r>
        <w:rPr>
          <w:rStyle w:val="Zkladntext21"/>
        </w:rPr>
        <w:t>13.020,-Kč</w:t>
      </w:r>
    </w:p>
    <w:p w:rsidR="000353EC" w:rsidRDefault="00E23BEA">
      <w:pPr>
        <w:pStyle w:val="Zkladntext20"/>
        <w:shd w:val="clear" w:color="auto" w:fill="auto"/>
        <w:tabs>
          <w:tab w:val="right" w:pos="7325"/>
        </w:tabs>
        <w:spacing w:before="0" w:after="514" w:line="263" w:lineRule="exact"/>
        <w:ind w:left="720"/>
        <w:jc w:val="both"/>
      </w:pPr>
      <w:r>
        <w:t>CELKEM</w:t>
      </w:r>
      <w:r>
        <w:tab/>
        <w:t>75.020,-Kč</w:t>
      </w:r>
    </w:p>
    <w:p w:rsidR="000353EC" w:rsidRDefault="00E23BEA">
      <w:pPr>
        <w:pStyle w:val="Zkladntext40"/>
        <w:shd w:val="clear" w:color="auto" w:fill="auto"/>
        <w:tabs>
          <w:tab w:val="left" w:pos="6177"/>
        </w:tabs>
        <w:spacing w:before="0" w:after="789" w:line="220" w:lineRule="exact"/>
        <w:ind w:left="400"/>
      </w:pPr>
      <w:r>
        <w:t xml:space="preserve">3) </w:t>
      </w:r>
      <w:r>
        <w:rPr>
          <w:rStyle w:val="Zkladntext41"/>
          <w:b/>
          <w:bCs/>
        </w:rPr>
        <w:t>Termínová nabídka</w:t>
      </w:r>
      <w:r>
        <w:tab/>
        <w:t>dohodou</w:t>
      </w:r>
    </w:p>
    <w:p w:rsidR="000353EC" w:rsidRDefault="00E23BEA">
      <w:pPr>
        <w:pStyle w:val="Zkladntext20"/>
        <w:shd w:val="clear" w:color="auto" w:fill="auto"/>
        <w:spacing w:before="0" w:after="0" w:line="220" w:lineRule="exact"/>
        <w:jc w:val="left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2773045</wp:posOffset>
            </wp:positionH>
            <wp:positionV relativeFrom="paragraph">
              <wp:posOffset>338455</wp:posOffset>
            </wp:positionV>
            <wp:extent cx="494030" cy="304800"/>
            <wp:effectExtent l="0" t="0" r="0" b="0"/>
            <wp:wrapTopAndBottom/>
            <wp:docPr id="4" name="obrázek 4" descr="C:\Users\maskova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kova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194310" simplePos="0" relativeHeight="377487105" behindDoc="1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505460</wp:posOffset>
                </wp:positionV>
                <wp:extent cx="1691640" cy="655320"/>
                <wp:effectExtent l="0" t="0" r="0" b="190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EC" w:rsidRDefault="00E23BEA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planstav 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a.s.</w:t>
                            </w:r>
                          </w:p>
                          <w:p w:rsidR="000353EC" w:rsidRDefault="000353E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0353EC" w:rsidRDefault="00E23BE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Stanislava Mužíková statutární ředitelka Planstav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18.15pt;margin-top:39.8pt;width:133.2pt;height:51.6pt;z-index:-125829375;visibility:visible;mso-wrap-style:square;mso-width-percent:0;mso-height-percent:0;mso-wrap-distance-left:5pt;mso-wrap-distance-top:0;mso-wrap-distance-right:1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srsAIAALA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" filled="f" stroked="f">
                <v:textbox style="mso-fit-shape-to-text:t" inset="0,0,0,0">
                  <w:txbxContent>
                    <w:p w:rsidR="000353EC" w:rsidRDefault="00E23BEA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 xml:space="preserve">planstav 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>a.s.</w:t>
                      </w:r>
                    </w:p>
                    <w:p w:rsidR="000353EC" w:rsidRDefault="000353E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0353EC" w:rsidRDefault="00E23BEA">
                      <w:pPr>
                        <w:pStyle w:val="Titulekobrzku"/>
                        <w:shd w:val="clear" w:color="auto" w:fill="auto"/>
                      </w:pPr>
                      <w:r>
                        <w:t>Stanislava Mužíková statutární ředitelka Planstav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Plzni 2021-03-24</w:t>
      </w:r>
    </w:p>
    <w:p w:rsidR="000353EC" w:rsidRDefault="00E23BEA">
      <w:pPr>
        <w:pStyle w:val="Zkladntext20"/>
        <w:shd w:val="clear" w:color="auto" w:fill="auto"/>
        <w:spacing w:before="0" w:after="367" w:line="220" w:lineRule="exact"/>
        <w:jc w:val="left"/>
      </w:pPr>
      <w:r>
        <w:t>Platnost nabídky 3 měsíce</w:t>
      </w:r>
    </w:p>
    <w:p w:rsidR="000353EC" w:rsidRDefault="00E23BEA">
      <w:pPr>
        <w:pStyle w:val="Zkladntext50"/>
        <w:shd w:val="clear" w:color="auto" w:fill="auto"/>
        <w:spacing w:before="0"/>
        <w:ind w:left="20"/>
      </w:pPr>
      <w:r>
        <w:rPr>
          <w:noProof/>
        </w:rPr>
        <mc:AlternateContent>
          <mc:Choice Requires="wps">
            <w:drawing>
              <wp:anchor distT="0" distB="0" distL="63500" distR="758825" simplePos="0" relativeHeight="377487106" behindDoc="1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-12700</wp:posOffset>
                </wp:positionV>
                <wp:extent cx="1010285" cy="424815"/>
                <wp:effectExtent l="0" t="0" r="3175" b="381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EC" w:rsidRDefault="00E23BEA">
                            <w:pPr>
                              <w:pStyle w:val="Zkladntext5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511ptExact"/>
                              </w:rPr>
                              <w:t xml:space="preserve">PLANSTAV a.s. </w:t>
                            </w:r>
                            <w:r>
                              <w:rPr>
                                <w:rStyle w:val="Zkladntext5Exact"/>
                              </w:rPr>
                              <w:t>Kaznejovská 21 323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.9pt;margin-top:-1pt;width:79.55pt;height:33.45pt;z-index:-125829374;visibility:visible;mso-wrap-style:square;mso-width-percent:0;mso-height-percent:0;mso-wrap-distance-left:5pt;mso-wrap-distance-top:0;mso-wrap-distance-right:5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SD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" filled="f" stroked="f">
                <v:textbox style="mso-fit-shape-to-text:t" inset="0,0,0,0">
                  <w:txbxContent>
                    <w:p w:rsidR="000353EC" w:rsidRDefault="00E23BEA">
                      <w:pPr>
                        <w:pStyle w:val="Zkladntext5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511ptExact"/>
                        </w:rPr>
                        <w:t xml:space="preserve">PLANSTAV a.s. </w:t>
                      </w:r>
                      <w:r>
                        <w:rPr>
                          <w:rStyle w:val="Zkladntext5Exact"/>
                        </w:rPr>
                        <w:t>Kaznejovská 21 323 00 Plzeň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0825" distL="63500" distR="63500" simplePos="0" relativeHeight="377487107" behindDoc="1" locked="0" layoutInCell="1" allowOverlap="1">
                <wp:simplePos x="0" y="0"/>
                <wp:positionH relativeFrom="margin">
                  <wp:posOffset>3920490</wp:posOffset>
                </wp:positionH>
                <wp:positionV relativeFrom="paragraph">
                  <wp:posOffset>-21590</wp:posOffset>
                </wp:positionV>
                <wp:extent cx="1513205" cy="141605"/>
                <wp:effectExtent l="3810" t="635" r="0" b="635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3EC" w:rsidRDefault="00E23BEA">
                            <w:pPr>
                              <w:pStyle w:val="Zkladntext50"/>
                              <w:shd w:val="clear" w:color="auto" w:fill="auto"/>
                              <w:spacing w:before="0"/>
                              <w:jc w:val="right"/>
                            </w:pPr>
                            <w:r>
                              <w:rPr>
                                <w:rStyle w:val="Zkladntext5Exact"/>
                              </w:rPr>
                              <w:t xml:space="preserve">tel.: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08.7pt;margin-top:-1.7pt;width:119.15pt;height:11.15pt;z-index:-125829373;visibility:visible;mso-wrap-style:square;mso-width-percent:0;mso-height-percent:0;mso-wrap-distance-left:5pt;mso-wrap-distance-top:0;mso-wrap-distance-right:5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2brQ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" filled="f" stroked="f">
                <v:textbox style="mso-fit-shape-to-text:t" inset="0,0,0,0">
                  <w:txbxContent>
                    <w:p w:rsidR="000353EC" w:rsidRDefault="00E23BEA">
                      <w:pPr>
                        <w:pStyle w:val="Zkladntext50"/>
                        <w:shd w:val="clear" w:color="auto" w:fill="auto"/>
                        <w:spacing w:before="0"/>
                        <w:jc w:val="right"/>
                      </w:pPr>
                      <w:r>
                        <w:rPr>
                          <w:rStyle w:val="Zkladntext5Exact"/>
                        </w:rPr>
                        <w:t xml:space="preserve">tel.: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IČO: 25200976, DIČ: CZ25200976</w:t>
      </w:r>
      <w:r>
        <w:br/>
        <w:t>Bankovní spojení: ČSOB Plzeň</w:t>
      </w:r>
      <w:r>
        <w:br/>
        <w:t>č.ú.</w:t>
      </w:r>
      <w:bookmarkStart w:id="4" w:name="_GoBack"/>
      <w:bookmarkEnd w:id="4"/>
    </w:p>
    <w:sectPr w:rsidR="000353EC">
      <w:type w:val="continuous"/>
      <w:pgSz w:w="11900" w:h="16840"/>
      <w:pgMar w:top="1952" w:right="2962" w:bottom="1340" w:left="1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BEA" w:rsidRDefault="00E23BEA">
      <w:r>
        <w:separator/>
      </w:r>
    </w:p>
  </w:endnote>
  <w:endnote w:type="continuationSeparator" w:id="0">
    <w:p w:rsidR="00E23BEA" w:rsidRDefault="00E2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BEA" w:rsidRDefault="00E23BEA"/>
  </w:footnote>
  <w:footnote w:type="continuationSeparator" w:id="0">
    <w:p w:rsidR="00E23BEA" w:rsidRDefault="00E23B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E6763"/>
    <w:multiLevelType w:val="multilevel"/>
    <w:tmpl w:val="2050E3C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EC"/>
    <w:rsid w:val="000353EC"/>
    <w:rsid w:val="00E2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8EDE14E"/>
  <w15:docId w15:val="{E25ECBC9-BE57-4AE2-91F3-DA79C9EE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1ptExact">
    <w:name w:val="Základní text (5) + 11 pt Exac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CourierNew15ptKurzva">
    <w:name w:val="Základní text (2) + Courier New;1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223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92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540" w:line="0" w:lineRule="atLeast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24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840" w:line="0" w:lineRule="atLeas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umo2-ineo224e-20210521112107</vt:lpstr>
    </vt:vector>
  </TitlesOfParts>
  <Company>SITMP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umo2-ineo224e-20210521112107</dc:title>
  <dc:subject/>
  <dc:creator>MAŠKOVÁ Ivana</dc:creator>
  <cp:keywords/>
  <cp:lastModifiedBy>MAŠKOVÁ Ivana</cp:lastModifiedBy>
  <cp:revision>1</cp:revision>
  <dcterms:created xsi:type="dcterms:W3CDTF">2021-05-21T09:27:00Z</dcterms:created>
  <dcterms:modified xsi:type="dcterms:W3CDTF">2021-05-21T09:28:00Z</dcterms:modified>
</cp:coreProperties>
</file>