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82" w:rsidRDefault="00972982" w:rsidP="0097298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972982" w:rsidRDefault="00972982" w:rsidP="0097298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972982" w:rsidRDefault="00972982" w:rsidP="0097298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BB7B25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Ing. Petr </w:t>
      </w:r>
      <w:proofErr w:type="spellStart"/>
      <w:r>
        <w:rPr>
          <w:color w:val="000000"/>
          <w:sz w:val="24"/>
          <w:szCs w:val="24"/>
        </w:rPr>
        <w:t>Lázňovský</w:t>
      </w:r>
      <w:proofErr w:type="spellEnd"/>
      <w:r>
        <w:rPr>
          <w:color w:val="000000"/>
          <w:sz w:val="24"/>
          <w:szCs w:val="24"/>
        </w:rPr>
        <w:t>, ředitel Krajského pozemkového úřadu pro Královéhradecký kraj</w:t>
      </w:r>
    </w:p>
    <w:p w:rsidR="00972982" w:rsidRDefault="00972982" w:rsidP="0097298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Kydlinovská 245, 503</w:t>
      </w:r>
      <w:r w:rsidR="009B7A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01 Hradec Králové</w:t>
      </w:r>
    </w:p>
    <w:p w:rsidR="00972982" w:rsidRDefault="00972982" w:rsidP="0097298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2E0507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972982" w:rsidRDefault="00972982" w:rsidP="0097298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972982" w:rsidRDefault="00972982" w:rsidP="0097298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972982" w:rsidRDefault="00972982" w:rsidP="0097298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972982" w:rsidRDefault="00972982" w:rsidP="0097298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1010931654</w:t>
      </w:r>
    </w:p>
    <w:p w:rsidR="00972982" w:rsidRDefault="00972982" w:rsidP="0097298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92446A" w:rsidRDefault="0092446A">
      <w:pPr>
        <w:widowControl/>
        <w:rPr>
          <w:color w:val="000000"/>
          <w:sz w:val="24"/>
          <w:szCs w:val="24"/>
        </w:rPr>
      </w:pPr>
    </w:p>
    <w:p w:rsidR="006E6741" w:rsidRDefault="006E6741">
      <w:pPr>
        <w:widowControl/>
        <w:rPr>
          <w:color w:val="000000"/>
          <w:sz w:val="24"/>
          <w:szCs w:val="24"/>
        </w:rPr>
      </w:pPr>
    </w:p>
    <w:p w:rsidR="0092446A" w:rsidRDefault="0092446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92446A" w:rsidRDefault="0092446A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6E6741" w:rsidRDefault="006E6741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92446A" w:rsidRDefault="0092446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92446A" w:rsidRDefault="0092446A" w:rsidP="00727C02">
      <w:pPr>
        <w:widowControl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Kos Zdeněk</w:t>
      </w:r>
    </w:p>
    <w:p w:rsidR="0092446A" w:rsidRDefault="0092446A" w:rsidP="00727C02">
      <w:pPr>
        <w:widowControl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Kosová Alena</w:t>
      </w:r>
      <w:bookmarkStart w:id="0" w:name="_GoBack"/>
      <w:bookmarkEnd w:id="0"/>
    </w:p>
    <w:p w:rsidR="0092446A" w:rsidRDefault="0092446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92446A" w:rsidRDefault="0092446A">
      <w:pPr>
        <w:widowControl/>
        <w:rPr>
          <w:color w:val="000000"/>
          <w:sz w:val="24"/>
          <w:szCs w:val="24"/>
        </w:rPr>
      </w:pPr>
    </w:p>
    <w:p w:rsidR="0092446A" w:rsidRDefault="0092446A">
      <w:pPr>
        <w:widowControl/>
        <w:rPr>
          <w:sz w:val="24"/>
          <w:szCs w:val="24"/>
        </w:rPr>
      </w:pPr>
    </w:p>
    <w:p w:rsidR="0092446A" w:rsidRDefault="0092446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537213" w:rsidRDefault="00537213">
      <w:pPr>
        <w:widowControl/>
        <w:rPr>
          <w:sz w:val="24"/>
          <w:szCs w:val="24"/>
        </w:rPr>
      </w:pPr>
    </w:p>
    <w:p w:rsidR="0092446A" w:rsidRDefault="0092446A">
      <w:pPr>
        <w:pStyle w:val="para"/>
        <w:widowControl/>
      </w:pPr>
      <w:r>
        <w:t>KUPNÍ SMLOUVU</w:t>
      </w:r>
    </w:p>
    <w:p w:rsidR="0092446A" w:rsidRDefault="0092446A">
      <w:pPr>
        <w:pStyle w:val="para"/>
        <w:widowControl/>
      </w:pPr>
    </w:p>
    <w:p w:rsidR="0092446A" w:rsidRDefault="0092446A">
      <w:pPr>
        <w:pStyle w:val="para"/>
        <w:widowControl/>
      </w:pPr>
      <w:r>
        <w:t xml:space="preserve">č. </w:t>
      </w:r>
      <w:r>
        <w:rPr>
          <w:color w:val="000000"/>
        </w:rPr>
        <w:t>1010931654</w:t>
      </w:r>
    </w:p>
    <w:p w:rsidR="0092446A" w:rsidRDefault="0092446A">
      <w:pPr>
        <w:widowControl/>
        <w:rPr>
          <w:color w:val="000000"/>
          <w:sz w:val="24"/>
          <w:szCs w:val="24"/>
        </w:rPr>
      </w:pPr>
    </w:p>
    <w:p w:rsidR="006E6741" w:rsidRDefault="006E6741">
      <w:pPr>
        <w:widowControl/>
        <w:rPr>
          <w:color w:val="000000"/>
          <w:sz w:val="24"/>
          <w:szCs w:val="24"/>
        </w:rPr>
      </w:pPr>
    </w:p>
    <w:p w:rsidR="0092446A" w:rsidRDefault="0092446A">
      <w:pPr>
        <w:pStyle w:val="para"/>
        <w:widowControl/>
        <w:rPr>
          <w:color w:val="000000"/>
        </w:rPr>
      </w:pPr>
      <w:r>
        <w:rPr>
          <w:color w:val="000000"/>
        </w:rPr>
        <w:t>I.</w:t>
      </w:r>
    </w:p>
    <w:p w:rsidR="006E6741" w:rsidRDefault="006E6741">
      <w:pPr>
        <w:pStyle w:val="para"/>
        <w:widowControl/>
        <w:rPr>
          <w:color w:val="000000"/>
        </w:rPr>
      </w:pPr>
    </w:p>
    <w:p w:rsidR="0092446A" w:rsidRDefault="00227B02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="00862F9B" w:rsidRPr="00EC3E05">
        <w:t>rodávající je příslušný hospodařit ve smyslu zákona č.</w:t>
      </w:r>
      <w:r>
        <w:t> </w:t>
      </w:r>
      <w:r w:rsidR="00862F9B" w:rsidRPr="00EC3E05">
        <w:t xml:space="preserve">503/2012 Sb., </w:t>
      </w:r>
      <w:r w:rsidR="00243E48">
        <w:t>o Státním pozemkovém úřadu a o změně některých souvisejících zákonů, ve znění pozdějších předpisů</w:t>
      </w:r>
      <w:r w:rsidR="00862F9B" w:rsidRPr="00EC3E05">
        <w:t>, s níže uvedeným pozemkem</w:t>
      </w:r>
      <w:r w:rsidR="0092446A">
        <w:t xml:space="preserve"> </w:t>
      </w:r>
      <w:r w:rsidRPr="00724A2B">
        <w:t>v majetku České republiky</w:t>
      </w:r>
      <w:r w:rsidR="0092446A">
        <w:t xml:space="preserve"> vedený</w:t>
      </w:r>
      <w:r w:rsidR="00862F9B">
        <w:t>m</w:t>
      </w:r>
      <w:r w:rsidR="0092446A">
        <w:t xml:space="preserve"> u Katastrálního úřadu pro Královéhradecký kraj se sídlem v Hradci Králové, Katastrální pracoviště Trutnov na LV 10 002:</w:t>
      </w:r>
    </w:p>
    <w:p w:rsidR="0092446A" w:rsidRDefault="0092446A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2446A" w:rsidRDefault="0092446A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2446A" w:rsidRDefault="0092446A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2446A" w:rsidRDefault="0092446A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2446A" w:rsidRDefault="0092446A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Trutnov</w:t>
      </w:r>
      <w:r>
        <w:rPr>
          <w:sz w:val="20"/>
          <w:szCs w:val="20"/>
        </w:rPr>
        <w:tab/>
        <w:t>Horní Staré Město</w:t>
      </w:r>
      <w:r>
        <w:rPr>
          <w:sz w:val="20"/>
          <w:szCs w:val="20"/>
        </w:rPr>
        <w:tab/>
        <w:t>1163/1</w:t>
      </w:r>
      <w:r>
        <w:rPr>
          <w:sz w:val="20"/>
          <w:szCs w:val="20"/>
        </w:rPr>
        <w:tab/>
        <w:t>ostatní plocha</w:t>
      </w:r>
    </w:p>
    <w:p w:rsidR="0092446A" w:rsidRDefault="0092446A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2446A" w:rsidRDefault="0092446A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537213" w:rsidRDefault="00537213">
      <w:pPr>
        <w:widowControl/>
        <w:rPr>
          <w:sz w:val="24"/>
          <w:szCs w:val="24"/>
        </w:rPr>
      </w:pPr>
    </w:p>
    <w:p w:rsidR="0092446A" w:rsidRDefault="0092446A">
      <w:pPr>
        <w:pStyle w:val="para"/>
        <w:widowControl/>
      </w:pPr>
      <w:r>
        <w:t>II.</w:t>
      </w:r>
    </w:p>
    <w:p w:rsidR="006E6741" w:rsidRDefault="006E6741">
      <w:pPr>
        <w:pStyle w:val="para"/>
        <w:widowControl/>
      </w:pPr>
    </w:p>
    <w:p w:rsidR="0092446A" w:rsidRDefault="0092446A">
      <w:pPr>
        <w:pStyle w:val="vnitrniText"/>
        <w:widowControl/>
      </w:pPr>
      <w:r>
        <w:t xml:space="preserve">Tato smlouva se uzavírá podle § 10 odst. 4 zákona č. </w:t>
      </w:r>
      <w:r w:rsidR="00227B02" w:rsidRPr="0056566C">
        <w:t xml:space="preserve">503/2012 Sb., </w:t>
      </w:r>
      <w:r w:rsidR="00243E48">
        <w:t>o Státním pozemkovém úřadu a o změně některých souvisejících zákonů, ve znění pozdějších předpisů</w:t>
      </w:r>
      <w:r w:rsidR="00227B02" w:rsidRPr="00C70A46">
        <w:t>.</w:t>
      </w:r>
    </w:p>
    <w:p w:rsidR="00227B02" w:rsidRDefault="00227B02">
      <w:pPr>
        <w:pStyle w:val="vnitrniText"/>
        <w:widowControl/>
      </w:pPr>
    </w:p>
    <w:p w:rsidR="006E6741" w:rsidRDefault="006E6741">
      <w:pPr>
        <w:pStyle w:val="vnitrniText"/>
        <w:widowControl/>
      </w:pPr>
    </w:p>
    <w:p w:rsidR="0092446A" w:rsidRDefault="0092446A">
      <w:pPr>
        <w:pStyle w:val="para"/>
        <w:widowControl/>
        <w:rPr>
          <w:color w:val="000000"/>
        </w:rPr>
      </w:pPr>
      <w:r>
        <w:rPr>
          <w:color w:val="000000"/>
        </w:rPr>
        <w:lastRenderedPageBreak/>
        <w:t>III.</w:t>
      </w:r>
    </w:p>
    <w:p w:rsidR="006E6741" w:rsidRDefault="006E6741">
      <w:pPr>
        <w:pStyle w:val="para"/>
        <w:widowControl/>
      </w:pPr>
    </w:p>
    <w:p w:rsidR="0092446A" w:rsidRDefault="0092446A">
      <w:pPr>
        <w:pStyle w:val="vnitrniText"/>
        <w:widowControl/>
      </w:pPr>
      <w:r>
        <w:t>Prodávající touto smlouvou prodává kupujícím pozemek specifikovaný v čl. I. této smlouvy a ti jej do společného jmění manželů, ve stavu, v jakém se nachází ke dni uzavření smlouvy, kupují. Do společného jmění manželů přechází pozemek vkladem do katastru nemovitostí na základě této smlouvy</w:t>
      </w:r>
      <w:r w:rsidR="00572E43">
        <w:t>.</w:t>
      </w:r>
    </w:p>
    <w:p w:rsidR="0092446A" w:rsidRDefault="0092446A">
      <w:pPr>
        <w:pStyle w:val="vnitrniText"/>
        <w:widowControl/>
        <w:jc w:val="left"/>
        <w:rPr>
          <w:b/>
          <w:bCs/>
          <w:color w:val="000000"/>
        </w:rPr>
      </w:pPr>
    </w:p>
    <w:p w:rsidR="0092446A" w:rsidRDefault="0092446A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8222AF" w:rsidRDefault="008222AF">
      <w:pPr>
        <w:widowControl/>
        <w:jc w:val="center"/>
        <w:rPr>
          <w:b/>
          <w:bCs/>
          <w:sz w:val="24"/>
          <w:szCs w:val="24"/>
        </w:rPr>
      </w:pPr>
    </w:p>
    <w:p w:rsidR="002D53EB" w:rsidRPr="00F6370F" w:rsidRDefault="002D53EB" w:rsidP="00F6370F">
      <w:pPr>
        <w:pStyle w:val="Odstavecseseznamem"/>
        <w:widowControl/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F6370F">
        <w:rPr>
          <w:sz w:val="24"/>
          <w:szCs w:val="24"/>
        </w:rPr>
        <w:t xml:space="preserve">Kupní cena prodávaného pozemku byla stanovena a je hrazena takto: </w:t>
      </w:r>
    </w:p>
    <w:p w:rsidR="00F6370F" w:rsidRPr="00F6370F" w:rsidRDefault="00F6370F" w:rsidP="00F6370F">
      <w:pPr>
        <w:pStyle w:val="Odstavecseseznamem"/>
        <w:widowControl/>
        <w:tabs>
          <w:tab w:val="left" w:pos="426"/>
        </w:tabs>
        <w:ind w:left="78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2D53E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Default="002D53EB">
            <w:pPr>
              <w:widowControl/>
              <w:jc w:val="center"/>
            </w:pPr>
            <w:r>
              <w:t>Katastrální</w:t>
            </w:r>
          </w:p>
          <w:p w:rsidR="002D53EB" w:rsidRDefault="002D53EB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Default="002D53EB">
            <w:pPr>
              <w:widowControl/>
              <w:jc w:val="center"/>
            </w:pPr>
            <w:proofErr w:type="spellStart"/>
            <w:r>
              <w:t>Parc.č</w:t>
            </w:r>
            <w:proofErr w:type="spellEnd"/>
            <w: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Default="002D53EB">
            <w:pPr>
              <w:widowControl/>
              <w:jc w:val="center"/>
            </w:pPr>
            <w:r>
              <w:t>Kupní cena</w:t>
            </w:r>
          </w:p>
        </w:tc>
      </w:tr>
      <w:tr w:rsidR="002D53E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Default="002D53EB">
            <w:pPr>
              <w:widowControl/>
              <w:jc w:val="center"/>
            </w:pPr>
            <w:r>
              <w:t>Horní Staré Město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Default="002D53EB">
            <w:pPr>
              <w:widowControl/>
              <w:jc w:val="center"/>
            </w:pPr>
            <w:r>
              <w:t xml:space="preserve"> 1163/1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Default="002D53EB">
            <w:pPr>
              <w:widowControl/>
              <w:jc w:val="center"/>
            </w:pPr>
            <w:r>
              <w:t>226 800,00 Kč</w:t>
            </w:r>
          </w:p>
        </w:tc>
      </w:tr>
    </w:tbl>
    <w:p w:rsidR="002D53EB" w:rsidRDefault="002D53EB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2D53E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Default="002D53EB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Default="002D53EB">
            <w:pPr>
              <w:widowControl/>
              <w:jc w:val="center"/>
            </w:pPr>
            <w:r>
              <w:t>226 800,00 Kč</w:t>
            </w:r>
          </w:p>
        </w:tc>
      </w:tr>
    </w:tbl>
    <w:p w:rsidR="002D53EB" w:rsidRPr="006E2FCD" w:rsidRDefault="002D53EB" w:rsidP="002D53EB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2D53EB" w:rsidRDefault="002D53E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uhradili kupující prodávajícímu před podpisem této smlouvy.</w:t>
      </w:r>
    </w:p>
    <w:p w:rsidR="00414F85" w:rsidRDefault="00414F85">
      <w:pPr>
        <w:widowControl/>
        <w:tabs>
          <w:tab w:val="left" w:pos="426"/>
        </w:tabs>
      </w:pPr>
    </w:p>
    <w:p w:rsidR="00F6370F" w:rsidRDefault="00F6370F">
      <w:pPr>
        <w:widowControl/>
        <w:tabs>
          <w:tab w:val="left" w:pos="426"/>
        </w:tabs>
      </w:pPr>
    </w:p>
    <w:p w:rsidR="0092446A" w:rsidRDefault="0092446A">
      <w:pPr>
        <w:pStyle w:val="para"/>
        <w:widowControl/>
      </w:pPr>
      <w:r>
        <w:t>V.</w:t>
      </w:r>
    </w:p>
    <w:p w:rsidR="00F6370F" w:rsidRDefault="00F6370F">
      <w:pPr>
        <w:pStyle w:val="para"/>
        <w:widowControl/>
      </w:pPr>
    </w:p>
    <w:p w:rsidR="0092446A" w:rsidRDefault="0092446A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:rsidR="008937DA" w:rsidRPr="008937DA" w:rsidRDefault="008937DA" w:rsidP="006E2FCD">
      <w:pPr>
        <w:spacing w:after="120"/>
        <w:ind w:firstLine="709"/>
        <w:jc w:val="both"/>
        <w:rPr>
          <w:sz w:val="24"/>
          <w:szCs w:val="24"/>
        </w:rPr>
      </w:pPr>
      <w:r w:rsidRPr="008937DA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92446A" w:rsidRDefault="001333F3" w:rsidP="006E2FCD">
      <w:pPr>
        <w:pStyle w:val="vnitrniText"/>
        <w:widowControl/>
        <w:spacing w:after="120"/>
        <w:ind w:firstLine="425"/>
      </w:pPr>
      <w:r>
        <w:t xml:space="preserve">2) </w:t>
      </w:r>
      <w:r w:rsidR="0092446A">
        <w:t>Užívací vztah k prodávanému pozemku je řešen nájemní smlouvou č. 7043N11/54, kterou s PF ČR, nyní Státním pozemkovým úřadem uzavřel</w:t>
      </w:r>
      <w:r w:rsidR="00A96583">
        <w:t>i</w:t>
      </w:r>
      <w:r w:rsidR="0092446A">
        <w:t xml:space="preserve"> Kos Zdeněk</w:t>
      </w:r>
      <w:r w:rsidR="00A96583">
        <w:t xml:space="preserve"> a Kosová Alena, jakožto nájemci</w:t>
      </w:r>
      <w:r w:rsidR="0092446A">
        <w:t>. S obsahem nájemní smlouvy byli kupující seznámeni před podpisem této smlouvy, což stvrzují svými podpisy.</w:t>
      </w:r>
    </w:p>
    <w:p w:rsidR="0092446A" w:rsidRDefault="0092446A">
      <w:pPr>
        <w:pStyle w:val="vnitrniText"/>
        <w:widowControl/>
      </w:pPr>
      <w:r>
        <w:t>3) Na prodávaném pozemku váznou tato práva třetích osob:</w:t>
      </w:r>
    </w:p>
    <w:p w:rsidR="0092446A" w:rsidRDefault="0092446A">
      <w:pPr>
        <w:pStyle w:val="vnitrniText"/>
        <w:widowControl/>
      </w:pPr>
      <w:r>
        <w:t xml:space="preserve">Věcné břemeno (podle listiny) právo přístupu a příjezdu k liniovým stavbám vodovodního a kanalizačního potrubí v rozsahu vymezeném geometrickým plánem č. 1133-97/2009 pro parcely </w:t>
      </w:r>
      <w:proofErr w:type="spellStart"/>
      <w:r>
        <w:t>p.č</w:t>
      </w:r>
      <w:proofErr w:type="spellEnd"/>
      <w:r>
        <w:t>. 1166/78, 1166/79, st. 1561 dle KN v katastrálním území Horní Staré Město.</w:t>
      </w:r>
    </w:p>
    <w:p w:rsidR="0092446A" w:rsidRDefault="0092446A">
      <w:pPr>
        <w:pStyle w:val="vnitrniText"/>
        <w:widowControl/>
      </w:pPr>
      <w:r>
        <w:t>Kupující berou na vědomí a jsou srozuměni s tím, že prodávající uzavřel smlouvu o smlouvě budoucí o zřízení věcného břemene č. 1096C10/54, kterou se zavázal k uzavření  smlouvy o zřízení věcného břemene a dal souhlas s tím, aby Kos Zdeněk a Kosová Alena zřídili a provozovali na prodávaném pozemku, resp. jeho části stavbu  zemního kanalizačního potrubí DN 150 mm a vodovodní přípojky. Kupující se zavazují, že v souladu se smlouvou o smlouvě budoucí  o zřízení věcné</w:t>
      </w:r>
      <w:r w:rsidR="007D3B26">
        <w:t>ho břemene</w:t>
      </w:r>
      <w:r>
        <w:t>, uzavřou smlouvu o zřízení věcného břemene.</w:t>
      </w:r>
    </w:p>
    <w:p w:rsidR="0092446A" w:rsidRDefault="0092446A">
      <w:pPr>
        <w:pStyle w:val="vnitrniText"/>
        <w:widowControl/>
      </w:pPr>
    </w:p>
    <w:p w:rsidR="00E21F55" w:rsidRDefault="00E21F55">
      <w:pPr>
        <w:pStyle w:val="vnitrniText"/>
        <w:widowControl/>
      </w:pPr>
    </w:p>
    <w:p w:rsidR="0092446A" w:rsidRDefault="0092446A">
      <w:pPr>
        <w:pStyle w:val="para"/>
        <w:widowControl/>
      </w:pPr>
      <w:r>
        <w:t>VI.</w:t>
      </w:r>
    </w:p>
    <w:p w:rsidR="00E21F55" w:rsidRDefault="00E21F55">
      <w:pPr>
        <w:pStyle w:val="para"/>
        <w:widowControl/>
      </w:pPr>
    </w:p>
    <w:p w:rsidR="0092446A" w:rsidRDefault="0092446A" w:rsidP="006E2FCD">
      <w:pPr>
        <w:pStyle w:val="vnitrniText"/>
        <w:widowControl/>
        <w:spacing w:after="120"/>
        <w:ind w:firstLine="425"/>
        <w:rPr>
          <w:color w:val="000000"/>
        </w:rPr>
      </w:pPr>
      <w:r>
        <w:t xml:space="preserve">1) Smluvní strany se dohodly, že prodávající podá návrh na vklad vlastnického práva </w:t>
      </w:r>
      <w:r>
        <w:br/>
        <w:t>na základě této smlouvy u příslušného katastrálního úřadu do 30 dnů ode dne účinnosti této smlouvy</w:t>
      </w:r>
      <w:r>
        <w:rPr>
          <w:color w:val="000000"/>
        </w:rPr>
        <w:t>.</w:t>
      </w:r>
    </w:p>
    <w:p w:rsidR="00625710" w:rsidRDefault="00625710" w:rsidP="006E2FCD">
      <w:pPr>
        <w:pStyle w:val="vnitrniText"/>
        <w:widowControl/>
        <w:spacing w:after="120"/>
        <w:ind w:firstLine="425"/>
      </w:pPr>
      <w:r>
        <w:lastRenderedPageBreak/>
        <w:t xml:space="preserve">2) </w:t>
      </w:r>
      <w:r w:rsidRPr="00B5069F">
        <w:t>Prodávající je ve smyslu zákona č. 634/2004 Sb., o správních poplatcích, ve znění pozdějších předpisů, osvobozen od správních poplatků.</w:t>
      </w:r>
    </w:p>
    <w:p w:rsidR="00625710" w:rsidRPr="00B5069F" w:rsidRDefault="00625710" w:rsidP="00625710">
      <w:pPr>
        <w:pStyle w:val="vnintext"/>
        <w:ind w:firstLine="360"/>
      </w:pPr>
      <w:r w:rsidRPr="00B5069F">
        <w:t>3)</w:t>
      </w:r>
      <w:r w:rsidRPr="00B5069F">
        <w:tab/>
      </w:r>
      <w:r w:rsidR="00D00967" w:rsidRPr="00831AF0">
        <w:rPr>
          <w:bCs/>
          <w:szCs w:val="24"/>
        </w:rPr>
        <w:t>Smluvní strany se ve smyslu zákona č. 89/2012 Sb., občanský zákoník, dohodly, že poplatníkem daně z nabytí převáděn</w:t>
      </w:r>
      <w:r w:rsidR="00D00967">
        <w:rPr>
          <w:bCs/>
        </w:rPr>
        <w:t>é</w:t>
      </w:r>
      <w:r w:rsidR="00D00967" w:rsidRPr="00831AF0">
        <w:rPr>
          <w:bCs/>
          <w:szCs w:val="24"/>
        </w:rPr>
        <w:t xml:space="preserve"> nemovitost</w:t>
      </w:r>
      <w:r w:rsidR="00D00967">
        <w:rPr>
          <w:bCs/>
        </w:rPr>
        <w:t>i</w:t>
      </w:r>
      <w:r w:rsidR="00D00967" w:rsidRPr="00831AF0">
        <w:rPr>
          <w:bCs/>
          <w:szCs w:val="24"/>
        </w:rPr>
        <w:t xml:space="preserve"> vyplývající ze zákonného opatření senátu č. 340/2013 Sb., o dani z nabytí nemovitých věcí, je kupující.</w:t>
      </w:r>
    </w:p>
    <w:p w:rsidR="0092446A" w:rsidRDefault="0092446A">
      <w:pPr>
        <w:widowControl/>
        <w:rPr>
          <w:b/>
          <w:bCs/>
          <w:sz w:val="24"/>
          <w:szCs w:val="24"/>
        </w:rPr>
      </w:pPr>
    </w:p>
    <w:p w:rsidR="00705C79" w:rsidRDefault="00705C79">
      <w:pPr>
        <w:widowControl/>
        <w:rPr>
          <w:b/>
          <w:bCs/>
          <w:sz w:val="24"/>
          <w:szCs w:val="24"/>
        </w:rPr>
      </w:pPr>
    </w:p>
    <w:p w:rsidR="0092446A" w:rsidRDefault="0092446A">
      <w:pPr>
        <w:pStyle w:val="para"/>
        <w:widowControl/>
      </w:pPr>
      <w:r>
        <w:t>VII.</w:t>
      </w:r>
    </w:p>
    <w:p w:rsidR="00705C79" w:rsidRDefault="00705C79">
      <w:pPr>
        <w:pStyle w:val="para"/>
        <w:widowControl/>
      </w:pPr>
    </w:p>
    <w:p w:rsidR="0092446A" w:rsidRDefault="0092446A" w:rsidP="006E2FCD">
      <w:pPr>
        <w:pStyle w:val="vnitrniText"/>
        <w:widowControl/>
        <w:spacing w:after="120"/>
        <w:ind w:firstLine="425"/>
      </w:pPr>
      <w:r>
        <w:t>1) Smluvní strany se dohodly, že jakékoliv změny a doplňky této smlouvy jsou možné pouze písemnou formou na základě dohody účastníků smlouvy.</w:t>
      </w:r>
    </w:p>
    <w:p w:rsidR="0092446A" w:rsidRDefault="0092446A" w:rsidP="006E2FCD">
      <w:pPr>
        <w:pStyle w:val="vnitrniText"/>
        <w:widowControl/>
        <w:spacing w:after="120"/>
        <w:ind w:firstLine="425"/>
      </w:pPr>
      <w:r>
        <w:t>2)</w:t>
      </w:r>
      <w:r w:rsidR="00DE3F55">
        <w:t xml:space="preserve"> Tato smlouva je vyhotovena ve 4</w:t>
      </w:r>
      <w:r>
        <w:t xml:space="preserve"> stejnopisech, z nichž každý má platnost originálu</w:t>
      </w:r>
      <w:r w:rsidR="00172F97">
        <w:t>. Kupující obdrží 1 stejnopis</w:t>
      </w:r>
      <w:r>
        <w:t xml:space="preserve"> a ostatní jsou určeny pro prodávajícího.</w:t>
      </w:r>
    </w:p>
    <w:p w:rsidR="00871536" w:rsidRDefault="00871536" w:rsidP="006E2FCD">
      <w:pPr>
        <w:widowControl/>
        <w:spacing w:after="120"/>
        <w:ind w:firstLine="425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871536" w:rsidRDefault="00871536" w:rsidP="0087153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92446A" w:rsidRDefault="0092446A">
      <w:pPr>
        <w:pStyle w:val="vnitrniText"/>
        <w:widowControl/>
      </w:pPr>
    </w:p>
    <w:p w:rsidR="0092446A" w:rsidRPr="00362A35" w:rsidRDefault="0092446A">
      <w:pPr>
        <w:pStyle w:val="para"/>
        <w:widowControl/>
      </w:pPr>
      <w:r w:rsidRPr="00362A35">
        <w:t>VIII.</w:t>
      </w:r>
    </w:p>
    <w:p w:rsidR="00362A35" w:rsidRPr="00362A35" w:rsidRDefault="00362A35">
      <w:pPr>
        <w:pStyle w:val="para"/>
        <w:widowControl/>
        <w:rPr>
          <w:b w:val="0"/>
          <w:bCs w:val="0"/>
        </w:rPr>
      </w:pPr>
    </w:p>
    <w:p w:rsidR="0092446A" w:rsidRPr="00362A35" w:rsidRDefault="0092446A" w:rsidP="006E2FCD">
      <w:pPr>
        <w:widowControl/>
        <w:spacing w:after="120"/>
        <w:ind w:firstLine="425"/>
        <w:jc w:val="both"/>
        <w:rPr>
          <w:sz w:val="24"/>
          <w:szCs w:val="24"/>
        </w:rPr>
      </w:pPr>
      <w:r w:rsidRPr="00362A35">
        <w:rPr>
          <w:sz w:val="24"/>
          <w:szCs w:val="24"/>
        </w:rPr>
        <w:t xml:space="preserve">1) Prodávající prohlašuje, že v souladu s </w:t>
      </w:r>
      <w:r w:rsidR="00625710" w:rsidRPr="00362A35">
        <w:rPr>
          <w:sz w:val="24"/>
          <w:szCs w:val="24"/>
        </w:rPr>
        <w:t xml:space="preserve">§ 6 zákona č. 503/2012 Sb., </w:t>
      </w:r>
      <w:r w:rsidR="00243E48" w:rsidRPr="00362A35">
        <w:rPr>
          <w:sz w:val="24"/>
          <w:szCs w:val="24"/>
        </w:rPr>
        <w:t>o Státním pozemkovém úřadu a o změně některých souvisejících zákonů, ve znění pozdějších předpisů</w:t>
      </w:r>
      <w:r w:rsidRPr="00362A35"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625710" w:rsidRPr="00362A35">
        <w:rPr>
          <w:sz w:val="24"/>
          <w:szCs w:val="24"/>
        </w:rPr>
        <w:t xml:space="preserve">§ 6 zákona č. 503/2012 Sb., </w:t>
      </w:r>
      <w:r w:rsidR="00243E48" w:rsidRPr="00362A35">
        <w:rPr>
          <w:sz w:val="24"/>
          <w:szCs w:val="24"/>
        </w:rPr>
        <w:t>o Státním pozemkovém úřadu a o změně některých souvisejících zákonů, ve znění pozdějších předpisů</w:t>
      </w:r>
      <w:r w:rsidRPr="00362A35">
        <w:rPr>
          <w:sz w:val="24"/>
          <w:szCs w:val="24"/>
        </w:rPr>
        <w:t>.</w:t>
      </w:r>
    </w:p>
    <w:p w:rsidR="0092446A" w:rsidRPr="00362A35" w:rsidRDefault="0092446A" w:rsidP="006E2FCD">
      <w:pPr>
        <w:widowControl/>
        <w:spacing w:after="120"/>
        <w:ind w:firstLine="425"/>
        <w:jc w:val="both"/>
        <w:rPr>
          <w:sz w:val="24"/>
          <w:szCs w:val="24"/>
        </w:rPr>
      </w:pPr>
      <w:r w:rsidRPr="00362A35">
        <w:rPr>
          <w:sz w:val="24"/>
          <w:szCs w:val="24"/>
        </w:rPr>
        <w:t xml:space="preserve">2) Kupující prohlašují, že ve vztahu k převáděnému pozemku splňují zákonem stanovené podmínky pro to, aby na ně mohl být podle § 10 odst. 4 zákona č. </w:t>
      </w:r>
      <w:r w:rsidR="00625710" w:rsidRPr="00362A35">
        <w:rPr>
          <w:sz w:val="24"/>
          <w:szCs w:val="24"/>
        </w:rPr>
        <w:t xml:space="preserve">503/2012 Sb., </w:t>
      </w:r>
      <w:r w:rsidR="00243E48" w:rsidRPr="00362A35">
        <w:rPr>
          <w:sz w:val="24"/>
          <w:szCs w:val="24"/>
        </w:rPr>
        <w:t>o Státním pozemkovém úřadu a o změně některých souvisejících zákonů, ve znění pozdějších předpisů</w:t>
      </w:r>
      <w:r w:rsidR="008930F8" w:rsidRPr="00362A35">
        <w:rPr>
          <w:sz w:val="24"/>
          <w:szCs w:val="24"/>
        </w:rPr>
        <w:t>, převeden</w:t>
      </w:r>
      <w:r w:rsidRPr="00362A35">
        <w:rPr>
          <w:sz w:val="24"/>
          <w:szCs w:val="24"/>
        </w:rPr>
        <w:t>.</w:t>
      </w:r>
    </w:p>
    <w:p w:rsidR="0043604A" w:rsidRPr="00362A35" w:rsidRDefault="0092446A" w:rsidP="006E2FCD">
      <w:pPr>
        <w:widowControl/>
        <w:spacing w:after="120"/>
        <w:ind w:firstLine="425"/>
        <w:jc w:val="both"/>
        <w:rPr>
          <w:sz w:val="24"/>
          <w:szCs w:val="24"/>
        </w:rPr>
      </w:pPr>
      <w:r w:rsidRPr="00362A35"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  <w:r w:rsidR="0043604A" w:rsidRPr="00362A35">
        <w:rPr>
          <w:sz w:val="24"/>
          <w:szCs w:val="24"/>
        </w:rPr>
        <w:t xml:space="preserve"> </w:t>
      </w:r>
    </w:p>
    <w:p w:rsidR="0092446A" w:rsidRPr="00362A35" w:rsidRDefault="0043604A" w:rsidP="0043604A">
      <w:pPr>
        <w:widowControl/>
        <w:ind w:firstLine="426"/>
        <w:jc w:val="both"/>
        <w:rPr>
          <w:sz w:val="24"/>
          <w:szCs w:val="24"/>
        </w:rPr>
      </w:pPr>
      <w:r w:rsidRPr="00362A35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243E48" w:rsidRPr="00362A35">
        <w:rPr>
          <w:sz w:val="24"/>
          <w:szCs w:val="24"/>
        </w:rPr>
        <w:t>o Státním pozemkovém úřadu a o změně některých souvisejících zákonů, ve</w:t>
      </w:r>
      <w:r w:rsidR="00243E48" w:rsidRPr="00B531A3">
        <w:rPr>
          <w:color w:val="FF0000"/>
          <w:sz w:val="24"/>
          <w:szCs w:val="24"/>
        </w:rPr>
        <w:t xml:space="preserve"> </w:t>
      </w:r>
      <w:r w:rsidR="00243E48" w:rsidRPr="00362A35">
        <w:rPr>
          <w:sz w:val="24"/>
          <w:szCs w:val="24"/>
        </w:rPr>
        <w:t>znění pozdějších předpisů</w:t>
      </w:r>
      <w:r w:rsidRPr="00362A35">
        <w:rPr>
          <w:sz w:val="24"/>
          <w:szCs w:val="24"/>
        </w:rPr>
        <w:t>.</w:t>
      </w:r>
    </w:p>
    <w:p w:rsidR="0092446A" w:rsidRPr="00B531A3" w:rsidRDefault="0092446A" w:rsidP="0043604A">
      <w:pPr>
        <w:widowControl/>
        <w:ind w:firstLine="426"/>
        <w:jc w:val="both"/>
        <w:rPr>
          <w:color w:val="FF0000"/>
        </w:rPr>
      </w:pPr>
    </w:p>
    <w:p w:rsidR="0092446A" w:rsidRPr="0021456B" w:rsidRDefault="0092446A">
      <w:pPr>
        <w:pStyle w:val="para"/>
        <w:widowControl/>
      </w:pPr>
      <w:r w:rsidRPr="0021456B">
        <w:t>IX.</w:t>
      </w:r>
    </w:p>
    <w:p w:rsidR="00F55104" w:rsidRPr="0021456B" w:rsidRDefault="00F55104">
      <w:pPr>
        <w:pStyle w:val="para"/>
        <w:widowControl/>
      </w:pPr>
    </w:p>
    <w:p w:rsidR="0092446A" w:rsidRPr="0021456B" w:rsidRDefault="00206DF8">
      <w:pPr>
        <w:widowControl/>
        <w:ind w:firstLine="426"/>
        <w:jc w:val="both"/>
        <w:rPr>
          <w:sz w:val="24"/>
          <w:szCs w:val="24"/>
        </w:rPr>
      </w:pPr>
      <w:r w:rsidRPr="0021456B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92446A" w:rsidRDefault="0092446A">
      <w:pPr>
        <w:pStyle w:val="vnitrniText"/>
        <w:widowControl/>
        <w:rPr>
          <w:color w:val="FF0000"/>
        </w:rPr>
      </w:pPr>
    </w:p>
    <w:p w:rsidR="0092446A" w:rsidRDefault="0092446A">
      <w:pPr>
        <w:pStyle w:val="para"/>
        <w:widowControl/>
      </w:pPr>
      <w:r w:rsidRPr="006633B7">
        <w:lastRenderedPageBreak/>
        <w:t>X.</w:t>
      </w:r>
    </w:p>
    <w:p w:rsidR="006633B7" w:rsidRPr="006633B7" w:rsidRDefault="006633B7">
      <w:pPr>
        <w:pStyle w:val="para"/>
        <w:widowControl/>
      </w:pPr>
    </w:p>
    <w:p w:rsidR="0092446A" w:rsidRPr="006633B7" w:rsidRDefault="0092446A">
      <w:pPr>
        <w:pStyle w:val="vnitrniText"/>
        <w:widowControl/>
      </w:pPr>
      <w:r w:rsidRPr="006633B7">
        <w:t>Smluvní strany po jejím přečtení prohlašují, že s jejím obsahem souhlasí a že tato smlouva je shodným projevem jejich vážné a svobodné vůle a na důkaz toho připojují své podpisy.</w:t>
      </w:r>
    </w:p>
    <w:p w:rsidR="0092446A" w:rsidRPr="00B531A3" w:rsidRDefault="0092446A">
      <w:pPr>
        <w:widowControl/>
        <w:rPr>
          <w:color w:val="FF0000"/>
          <w:sz w:val="16"/>
        </w:rPr>
      </w:pPr>
    </w:p>
    <w:p w:rsidR="00C145E9" w:rsidRDefault="00C145E9">
      <w:pPr>
        <w:widowControl/>
        <w:tabs>
          <w:tab w:val="left" w:pos="5103"/>
        </w:tabs>
        <w:rPr>
          <w:color w:val="FF0000"/>
          <w:sz w:val="24"/>
          <w:szCs w:val="24"/>
        </w:rPr>
      </w:pPr>
    </w:p>
    <w:p w:rsidR="0092446A" w:rsidRPr="00C145E9" w:rsidRDefault="0092446A">
      <w:pPr>
        <w:widowControl/>
        <w:tabs>
          <w:tab w:val="left" w:pos="5103"/>
        </w:tabs>
        <w:rPr>
          <w:sz w:val="24"/>
          <w:szCs w:val="24"/>
        </w:rPr>
      </w:pPr>
      <w:r w:rsidRPr="00C145E9">
        <w:rPr>
          <w:sz w:val="24"/>
          <w:szCs w:val="24"/>
        </w:rPr>
        <w:t xml:space="preserve">V </w:t>
      </w:r>
      <w:r w:rsidR="00C145E9">
        <w:rPr>
          <w:sz w:val="24"/>
          <w:szCs w:val="24"/>
        </w:rPr>
        <w:t xml:space="preserve"> </w:t>
      </w:r>
      <w:r w:rsidRPr="00C145E9">
        <w:rPr>
          <w:sz w:val="24"/>
          <w:szCs w:val="24"/>
        </w:rPr>
        <w:t xml:space="preserve">Hradci Králové </w:t>
      </w:r>
      <w:r w:rsidR="003B6628" w:rsidRPr="00C145E9">
        <w:rPr>
          <w:sz w:val="24"/>
          <w:szCs w:val="24"/>
        </w:rPr>
        <w:t xml:space="preserve"> </w:t>
      </w:r>
      <w:r w:rsidR="00C145E9">
        <w:rPr>
          <w:sz w:val="24"/>
          <w:szCs w:val="24"/>
        </w:rPr>
        <w:t xml:space="preserve"> </w:t>
      </w:r>
      <w:r w:rsidRPr="00C145E9">
        <w:rPr>
          <w:sz w:val="24"/>
          <w:szCs w:val="24"/>
        </w:rPr>
        <w:t xml:space="preserve">dne </w:t>
      </w:r>
      <w:r w:rsidR="00C145E9">
        <w:rPr>
          <w:sz w:val="24"/>
          <w:szCs w:val="24"/>
        </w:rPr>
        <w:t xml:space="preserve"> </w:t>
      </w:r>
      <w:r w:rsidRPr="00C145E9">
        <w:rPr>
          <w:sz w:val="24"/>
          <w:szCs w:val="24"/>
        </w:rPr>
        <w:t>20.</w:t>
      </w:r>
      <w:r w:rsidR="003B6628" w:rsidRPr="00C145E9">
        <w:rPr>
          <w:sz w:val="24"/>
          <w:szCs w:val="24"/>
        </w:rPr>
        <w:t xml:space="preserve"> </w:t>
      </w:r>
      <w:r w:rsidRPr="00C145E9">
        <w:rPr>
          <w:sz w:val="24"/>
          <w:szCs w:val="24"/>
        </w:rPr>
        <w:t>7.</w:t>
      </w:r>
      <w:r w:rsidR="003B6628" w:rsidRPr="00C145E9">
        <w:rPr>
          <w:sz w:val="24"/>
          <w:szCs w:val="24"/>
        </w:rPr>
        <w:t xml:space="preserve"> </w:t>
      </w:r>
      <w:r w:rsidRPr="00C145E9">
        <w:rPr>
          <w:sz w:val="24"/>
          <w:szCs w:val="24"/>
        </w:rPr>
        <w:t>2016</w:t>
      </w:r>
      <w:r w:rsidRPr="00C145E9">
        <w:rPr>
          <w:sz w:val="24"/>
          <w:szCs w:val="24"/>
        </w:rPr>
        <w:tab/>
        <w:t>V</w:t>
      </w:r>
      <w:r w:rsidR="00F87844" w:rsidRPr="00C145E9">
        <w:rPr>
          <w:sz w:val="24"/>
          <w:szCs w:val="24"/>
        </w:rPr>
        <w:t> </w:t>
      </w:r>
      <w:r w:rsidR="00C145E9">
        <w:rPr>
          <w:sz w:val="24"/>
          <w:szCs w:val="24"/>
        </w:rPr>
        <w:t xml:space="preserve"> </w:t>
      </w:r>
      <w:r w:rsidR="00F87844" w:rsidRPr="00C145E9">
        <w:rPr>
          <w:sz w:val="24"/>
          <w:szCs w:val="24"/>
        </w:rPr>
        <w:t xml:space="preserve">Hradci Králové  </w:t>
      </w:r>
      <w:r w:rsidR="00C145E9">
        <w:rPr>
          <w:sz w:val="24"/>
          <w:szCs w:val="24"/>
        </w:rPr>
        <w:t xml:space="preserve"> </w:t>
      </w:r>
      <w:r w:rsidR="00F87844" w:rsidRPr="00C145E9">
        <w:rPr>
          <w:sz w:val="24"/>
          <w:szCs w:val="24"/>
        </w:rPr>
        <w:t xml:space="preserve">dne </w:t>
      </w:r>
      <w:r w:rsidR="00C145E9">
        <w:rPr>
          <w:sz w:val="24"/>
          <w:szCs w:val="24"/>
        </w:rPr>
        <w:t xml:space="preserve"> </w:t>
      </w:r>
      <w:r w:rsidR="00F87844" w:rsidRPr="00C145E9">
        <w:rPr>
          <w:sz w:val="24"/>
          <w:szCs w:val="24"/>
        </w:rPr>
        <w:t>20. 7. 2016</w:t>
      </w:r>
    </w:p>
    <w:p w:rsidR="0092446A" w:rsidRPr="00B531A3" w:rsidRDefault="0092446A">
      <w:pPr>
        <w:widowControl/>
        <w:rPr>
          <w:color w:val="FF0000"/>
        </w:rPr>
      </w:pPr>
    </w:p>
    <w:p w:rsidR="0092446A" w:rsidRPr="002C14A9" w:rsidRDefault="0092446A">
      <w:pPr>
        <w:widowControl/>
        <w:rPr>
          <w:color w:val="FF0000"/>
          <w:sz w:val="14"/>
        </w:rPr>
      </w:pPr>
    </w:p>
    <w:p w:rsidR="0092446A" w:rsidRPr="00136E47" w:rsidRDefault="0092446A">
      <w:pPr>
        <w:widowControl/>
        <w:rPr>
          <w:color w:val="FF0000"/>
          <w:sz w:val="44"/>
        </w:rPr>
      </w:pPr>
    </w:p>
    <w:p w:rsidR="00225B40" w:rsidRPr="00B531A3" w:rsidRDefault="00225B40">
      <w:pPr>
        <w:widowControl/>
        <w:rPr>
          <w:color w:val="FF0000"/>
        </w:rPr>
      </w:pPr>
    </w:p>
    <w:p w:rsidR="0092446A" w:rsidRPr="00B531A3" w:rsidRDefault="0092446A">
      <w:pPr>
        <w:widowControl/>
        <w:rPr>
          <w:color w:val="FF0000"/>
        </w:rPr>
      </w:pPr>
    </w:p>
    <w:p w:rsidR="0092446A" w:rsidRPr="00136E47" w:rsidRDefault="0092446A">
      <w:pPr>
        <w:widowControl/>
        <w:ind w:left="5104" w:hanging="5104"/>
        <w:rPr>
          <w:sz w:val="24"/>
          <w:szCs w:val="24"/>
        </w:rPr>
      </w:pPr>
      <w:r w:rsidRPr="00136E47">
        <w:rPr>
          <w:sz w:val="24"/>
          <w:szCs w:val="24"/>
        </w:rPr>
        <w:t>............................................</w:t>
      </w:r>
      <w:r w:rsidRPr="00136E47">
        <w:rPr>
          <w:sz w:val="24"/>
          <w:szCs w:val="24"/>
        </w:rPr>
        <w:tab/>
        <w:t>............................................</w:t>
      </w:r>
    </w:p>
    <w:p w:rsidR="0092446A" w:rsidRPr="00136E47" w:rsidRDefault="0092446A">
      <w:pPr>
        <w:widowControl/>
        <w:ind w:left="5104" w:hanging="5104"/>
        <w:rPr>
          <w:b/>
          <w:sz w:val="24"/>
          <w:szCs w:val="24"/>
        </w:rPr>
      </w:pPr>
      <w:r w:rsidRPr="00136E47">
        <w:rPr>
          <w:b/>
          <w:sz w:val="24"/>
          <w:szCs w:val="24"/>
        </w:rPr>
        <w:t>Státní pozemkový úřad</w:t>
      </w:r>
      <w:r w:rsidRPr="00136E47">
        <w:rPr>
          <w:b/>
          <w:sz w:val="24"/>
          <w:szCs w:val="24"/>
        </w:rPr>
        <w:tab/>
        <w:t>Kos Zdeněk</w:t>
      </w:r>
    </w:p>
    <w:p w:rsidR="0092446A" w:rsidRPr="00136E47" w:rsidRDefault="0092446A">
      <w:pPr>
        <w:widowControl/>
        <w:ind w:left="5104" w:hanging="5104"/>
        <w:rPr>
          <w:sz w:val="24"/>
          <w:szCs w:val="24"/>
        </w:rPr>
      </w:pPr>
      <w:r w:rsidRPr="00136E47">
        <w:rPr>
          <w:sz w:val="24"/>
          <w:szCs w:val="24"/>
        </w:rPr>
        <w:t>ředitel Krajského pozemkového úřadu</w:t>
      </w:r>
      <w:r w:rsidRPr="00136E47">
        <w:rPr>
          <w:sz w:val="24"/>
          <w:szCs w:val="24"/>
        </w:rPr>
        <w:tab/>
      </w:r>
      <w:r w:rsidRPr="00136E47">
        <w:rPr>
          <w:b/>
          <w:sz w:val="24"/>
          <w:szCs w:val="24"/>
        </w:rPr>
        <w:t>Kosová Alena</w:t>
      </w:r>
    </w:p>
    <w:p w:rsidR="0092446A" w:rsidRPr="00136E47" w:rsidRDefault="0092446A">
      <w:pPr>
        <w:widowControl/>
        <w:ind w:left="5104" w:hanging="5104"/>
        <w:rPr>
          <w:sz w:val="24"/>
          <w:szCs w:val="24"/>
        </w:rPr>
      </w:pPr>
      <w:r w:rsidRPr="00136E47">
        <w:rPr>
          <w:sz w:val="24"/>
          <w:szCs w:val="24"/>
        </w:rPr>
        <w:t>pro Královéhradecký kraj</w:t>
      </w:r>
      <w:r w:rsidRPr="00136E47">
        <w:rPr>
          <w:sz w:val="24"/>
          <w:szCs w:val="24"/>
        </w:rPr>
        <w:tab/>
        <w:t>kupující</w:t>
      </w:r>
    </w:p>
    <w:p w:rsidR="0092446A" w:rsidRPr="00136E47" w:rsidRDefault="0092446A">
      <w:pPr>
        <w:widowControl/>
        <w:ind w:left="5104" w:hanging="5104"/>
        <w:rPr>
          <w:sz w:val="24"/>
          <w:szCs w:val="24"/>
        </w:rPr>
      </w:pPr>
      <w:r w:rsidRPr="00136E47">
        <w:rPr>
          <w:sz w:val="24"/>
          <w:szCs w:val="24"/>
        </w:rPr>
        <w:t xml:space="preserve">Ing. Petr </w:t>
      </w:r>
      <w:proofErr w:type="spellStart"/>
      <w:r w:rsidRPr="00136E47">
        <w:rPr>
          <w:sz w:val="24"/>
          <w:szCs w:val="24"/>
        </w:rPr>
        <w:t>Lázňovský</w:t>
      </w:r>
      <w:proofErr w:type="spellEnd"/>
      <w:r w:rsidRPr="00136E47">
        <w:rPr>
          <w:sz w:val="24"/>
          <w:szCs w:val="24"/>
        </w:rPr>
        <w:tab/>
      </w:r>
    </w:p>
    <w:p w:rsidR="0092446A" w:rsidRPr="00136E47" w:rsidRDefault="0092446A">
      <w:pPr>
        <w:widowControl/>
        <w:ind w:left="5104" w:hanging="5104"/>
        <w:rPr>
          <w:sz w:val="24"/>
          <w:szCs w:val="24"/>
        </w:rPr>
      </w:pPr>
      <w:r w:rsidRPr="00136E47">
        <w:rPr>
          <w:sz w:val="24"/>
          <w:szCs w:val="24"/>
        </w:rPr>
        <w:t>prodávající</w:t>
      </w:r>
      <w:r w:rsidRPr="00136E47">
        <w:rPr>
          <w:sz w:val="24"/>
          <w:szCs w:val="24"/>
        </w:rPr>
        <w:tab/>
      </w:r>
    </w:p>
    <w:p w:rsidR="0092446A" w:rsidRPr="00686BE1" w:rsidRDefault="0092446A">
      <w:pPr>
        <w:widowControl/>
        <w:ind w:left="5104" w:hanging="5104"/>
        <w:rPr>
          <w:color w:val="FF0000"/>
          <w:sz w:val="14"/>
          <w:szCs w:val="24"/>
        </w:rPr>
      </w:pPr>
    </w:p>
    <w:p w:rsidR="00136E47" w:rsidRPr="00686BE1" w:rsidRDefault="00136E47" w:rsidP="00F8130A">
      <w:pPr>
        <w:widowControl/>
        <w:rPr>
          <w:color w:val="FF0000"/>
          <w:sz w:val="14"/>
          <w:szCs w:val="24"/>
        </w:rPr>
      </w:pPr>
    </w:p>
    <w:p w:rsidR="0092446A" w:rsidRPr="00136E47" w:rsidRDefault="0092446A" w:rsidP="00F8130A">
      <w:pPr>
        <w:widowControl/>
        <w:rPr>
          <w:sz w:val="24"/>
          <w:szCs w:val="24"/>
        </w:rPr>
      </w:pPr>
      <w:r w:rsidRPr="00136E47">
        <w:rPr>
          <w:sz w:val="24"/>
          <w:szCs w:val="24"/>
        </w:rPr>
        <w:t xml:space="preserve">pořadové číslo nabízené nemovitosti dle evidence </w:t>
      </w:r>
      <w:r w:rsidR="00BB3A02" w:rsidRPr="00136E47">
        <w:rPr>
          <w:sz w:val="24"/>
          <w:szCs w:val="24"/>
        </w:rPr>
        <w:t>SPÚ</w:t>
      </w:r>
      <w:r w:rsidRPr="00136E47">
        <w:rPr>
          <w:sz w:val="24"/>
          <w:szCs w:val="24"/>
        </w:rPr>
        <w:t>: 1527754</w:t>
      </w:r>
      <w:r w:rsidRPr="00136E47">
        <w:rPr>
          <w:sz w:val="24"/>
          <w:szCs w:val="24"/>
        </w:rPr>
        <w:br/>
      </w:r>
    </w:p>
    <w:p w:rsidR="009922C3" w:rsidRPr="00136E47" w:rsidRDefault="009922C3" w:rsidP="009922C3">
      <w:pPr>
        <w:widowControl/>
        <w:rPr>
          <w:sz w:val="24"/>
          <w:szCs w:val="24"/>
        </w:rPr>
      </w:pPr>
      <w:r w:rsidRPr="00136E47">
        <w:rPr>
          <w:sz w:val="24"/>
          <w:szCs w:val="24"/>
        </w:rPr>
        <w:t>Za věcnou a formální správnost odpovídá</w:t>
      </w:r>
    </w:p>
    <w:p w:rsidR="009922C3" w:rsidRPr="00136E47" w:rsidRDefault="009922C3" w:rsidP="009922C3">
      <w:pPr>
        <w:widowControl/>
        <w:rPr>
          <w:sz w:val="24"/>
          <w:szCs w:val="24"/>
        </w:rPr>
      </w:pPr>
      <w:r w:rsidRPr="00136E47">
        <w:rPr>
          <w:sz w:val="24"/>
          <w:szCs w:val="24"/>
        </w:rPr>
        <w:t>vedoucí oddělení privatizace a převodů KPÚ pro Královéhradecký kraj</w:t>
      </w:r>
    </w:p>
    <w:p w:rsidR="009922C3" w:rsidRPr="00136E47" w:rsidRDefault="009922C3" w:rsidP="009922C3">
      <w:pPr>
        <w:widowControl/>
        <w:rPr>
          <w:sz w:val="24"/>
          <w:szCs w:val="24"/>
        </w:rPr>
      </w:pPr>
      <w:r w:rsidRPr="00136E47">
        <w:rPr>
          <w:sz w:val="24"/>
          <w:szCs w:val="24"/>
        </w:rPr>
        <w:t>Mgr. Milan Dudek</w:t>
      </w:r>
    </w:p>
    <w:p w:rsidR="009922C3" w:rsidRPr="00136E47" w:rsidRDefault="009922C3" w:rsidP="009922C3">
      <w:pPr>
        <w:widowControl/>
        <w:rPr>
          <w:sz w:val="24"/>
          <w:szCs w:val="24"/>
        </w:rPr>
      </w:pPr>
    </w:p>
    <w:p w:rsidR="00872725" w:rsidRPr="00136E47" w:rsidRDefault="00872725" w:rsidP="00872725">
      <w:pPr>
        <w:widowControl/>
        <w:jc w:val="both"/>
        <w:rPr>
          <w:sz w:val="24"/>
          <w:szCs w:val="24"/>
        </w:rPr>
      </w:pPr>
      <w:r w:rsidRPr="00136E47">
        <w:rPr>
          <w:sz w:val="24"/>
          <w:szCs w:val="24"/>
        </w:rPr>
        <w:t>.......................................</w:t>
      </w:r>
    </w:p>
    <w:p w:rsidR="009922C3" w:rsidRPr="00136E47" w:rsidRDefault="009922C3" w:rsidP="009922C3">
      <w:pPr>
        <w:widowControl/>
        <w:ind w:firstLine="708"/>
        <w:rPr>
          <w:sz w:val="24"/>
          <w:szCs w:val="24"/>
        </w:rPr>
      </w:pPr>
      <w:r w:rsidRPr="00136E47">
        <w:rPr>
          <w:sz w:val="24"/>
          <w:szCs w:val="24"/>
        </w:rPr>
        <w:t>podpis</w:t>
      </w:r>
    </w:p>
    <w:p w:rsidR="009922C3" w:rsidRPr="00B531A3" w:rsidRDefault="009922C3">
      <w:pPr>
        <w:widowControl/>
        <w:tabs>
          <w:tab w:val="left" w:pos="120"/>
        </w:tabs>
        <w:jc w:val="both"/>
        <w:rPr>
          <w:color w:val="FF0000"/>
          <w:sz w:val="24"/>
          <w:szCs w:val="24"/>
        </w:rPr>
      </w:pPr>
    </w:p>
    <w:p w:rsidR="00136E47" w:rsidRDefault="00136E47">
      <w:pPr>
        <w:widowControl/>
        <w:tabs>
          <w:tab w:val="left" w:pos="120"/>
        </w:tabs>
        <w:jc w:val="both"/>
        <w:rPr>
          <w:color w:val="FF0000"/>
          <w:sz w:val="24"/>
          <w:szCs w:val="24"/>
        </w:rPr>
      </w:pPr>
    </w:p>
    <w:p w:rsidR="0092446A" w:rsidRPr="00136E47" w:rsidRDefault="0092446A">
      <w:pPr>
        <w:widowControl/>
        <w:tabs>
          <w:tab w:val="left" w:pos="120"/>
        </w:tabs>
        <w:jc w:val="both"/>
        <w:rPr>
          <w:sz w:val="24"/>
          <w:szCs w:val="24"/>
        </w:rPr>
      </w:pPr>
      <w:r w:rsidRPr="00136E47">
        <w:rPr>
          <w:sz w:val="24"/>
          <w:szCs w:val="24"/>
        </w:rPr>
        <w:t>Za správnost: Ing. Lenka Matoušková</w:t>
      </w:r>
    </w:p>
    <w:p w:rsidR="0092446A" w:rsidRPr="00136E47" w:rsidRDefault="0092446A">
      <w:pPr>
        <w:widowControl/>
        <w:jc w:val="both"/>
        <w:rPr>
          <w:sz w:val="24"/>
          <w:szCs w:val="24"/>
        </w:rPr>
      </w:pPr>
    </w:p>
    <w:p w:rsidR="0092446A" w:rsidRPr="00136E47" w:rsidRDefault="0092446A">
      <w:pPr>
        <w:widowControl/>
        <w:jc w:val="both"/>
        <w:rPr>
          <w:sz w:val="24"/>
          <w:szCs w:val="24"/>
        </w:rPr>
      </w:pPr>
      <w:r w:rsidRPr="00136E47">
        <w:rPr>
          <w:sz w:val="24"/>
          <w:szCs w:val="24"/>
        </w:rPr>
        <w:t>.......................................</w:t>
      </w:r>
    </w:p>
    <w:p w:rsidR="0069418C" w:rsidRDefault="0092446A" w:rsidP="00F8130A">
      <w:pPr>
        <w:widowControl/>
        <w:jc w:val="both"/>
      </w:pPr>
      <w:r w:rsidRPr="00136E47">
        <w:rPr>
          <w:sz w:val="24"/>
          <w:szCs w:val="24"/>
        </w:rPr>
        <w:tab/>
        <w:t>podpis</w:t>
      </w:r>
    </w:p>
    <w:p w:rsidR="0069418C" w:rsidRPr="0069418C" w:rsidRDefault="0069418C" w:rsidP="0069418C"/>
    <w:p w:rsidR="0069418C" w:rsidRPr="0069418C" w:rsidRDefault="0069418C" w:rsidP="0069418C"/>
    <w:p w:rsidR="0069418C" w:rsidRDefault="0069418C" w:rsidP="0069418C"/>
    <w:p w:rsidR="00AD4624" w:rsidRDefault="00AD4624" w:rsidP="00AD4624">
      <w:pPr>
        <w:pStyle w:val="Default"/>
        <w:rPr>
          <w:rFonts w:ascii="Times New Roman" w:hAnsi="Times New Roman" w:cs="Times New Roman"/>
          <w:color w:val="auto"/>
        </w:rPr>
      </w:pPr>
    </w:p>
    <w:p w:rsidR="00AD4624" w:rsidRDefault="00AD4624" w:rsidP="00AD4624">
      <w:pPr>
        <w:pStyle w:val="Default"/>
        <w:rPr>
          <w:rFonts w:ascii="Times New Roman" w:hAnsi="Times New Roman" w:cs="Times New Roman"/>
          <w:color w:val="auto"/>
        </w:rPr>
      </w:pPr>
    </w:p>
    <w:p w:rsidR="00AD4624" w:rsidRPr="005E139A" w:rsidRDefault="00AD4624" w:rsidP="00AD4624">
      <w:pPr>
        <w:pStyle w:val="Default"/>
        <w:rPr>
          <w:rFonts w:ascii="Times New Roman" w:hAnsi="Times New Roman" w:cs="Times New Roman"/>
          <w:color w:val="auto"/>
          <w:sz w:val="52"/>
        </w:rPr>
      </w:pPr>
    </w:p>
    <w:p w:rsidR="00AD4624" w:rsidRDefault="00AD4624" w:rsidP="00AD4624">
      <w:pPr>
        <w:pStyle w:val="Default"/>
        <w:rPr>
          <w:rFonts w:ascii="Times New Roman" w:hAnsi="Times New Roman" w:cs="Times New Roman"/>
          <w:color w:val="auto"/>
        </w:rPr>
      </w:pPr>
    </w:p>
    <w:p w:rsidR="0069418C" w:rsidRPr="0069418C" w:rsidRDefault="0069418C" w:rsidP="00AD4624">
      <w:pPr>
        <w:pStyle w:val="Default"/>
        <w:rPr>
          <w:rFonts w:ascii="Times New Roman" w:hAnsi="Times New Roman" w:cs="Times New Roman"/>
          <w:color w:val="auto"/>
        </w:rPr>
      </w:pPr>
      <w:r w:rsidRPr="0069418C">
        <w:rPr>
          <w:rFonts w:ascii="Times New Roman" w:hAnsi="Times New Roman" w:cs="Times New Roman"/>
          <w:color w:val="auto"/>
        </w:rPr>
        <w:t xml:space="preserve">Tato smlouva byla uveřejněna v registru smluv, vedeném dle zákona č. 340/2015 Sb., o registru smluv. </w:t>
      </w:r>
    </w:p>
    <w:p w:rsidR="0069418C" w:rsidRPr="0069418C" w:rsidRDefault="0069418C" w:rsidP="00AD4624">
      <w:pPr>
        <w:pStyle w:val="Default"/>
        <w:rPr>
          <w:rFonts w:ascii="Times New Roman" w:hAnsi="Times New Roman" w:cs="Times New Roman"/>
          <w:color w:val="auto"/>
        </w:rPr>
      </w:pPr>
    </w:p>
    <w:p w:rsidR="0069418C" w:rsidRPr="0069418C" w:rsidRDefault="0069418C" w:rsidP="00AD4624">
      <w:pPr>
        <w:pStyle w:val="Default"/>
        <w:rPr>
          <w:rFonts w:ascii="Times New Roman" w:hAnsi="Times New Roman" w:cs="Times New Roman"/>
          <w:color w:val="auto"/>
        </w:rPr>
      </w:pPr>
      <w:r w:rsidRPr="0069418C">
        <w:rPr>
          <w:rFonts w:ascii="Times New Roman" w:hAnsi="Times New Roman" w:cs="Times New Roman"/>
          <w:color w:val="auto"/>
        </w:rPr>
        <w:t xml:space="preserve">Datum registrace …………………………. </w:t>
      </w:r>
    </w:p>
    <w:p w:rsidR="0069418C" w:rsidRPr="0069418C" w:rsidRDefault="0069418C" w:rsidP="00AD4624">
      <w:pPr>
        <w:pStyle w:val="Default"/>
        <w:rPr>
          <w:rFonts w:ascii="Times New Roman" w:hAnsi="Times New Roman" w:cs="Times New Roman"/>
          <w:color w:val="auto"/>
        </w:rPr>
      </w:pPr>
    </w:p>
    <w:p w:rsidR="0069418C" w:rsidRPr="0069418C" w:rsidRDefault="0069418C" w:rsidP="00AD4624">
      <w:pPr>
        <w:pStyle w:val="Default"/>
        <w:rPr>
          <w:rFonts w:ascii="Times New Roman" w:hAnsi="Times New Roman" w:cs="Times New Roman"/>
          <w:color w:val="auto"/>
        </w:rPr>
      </w:pPr>
      <w:r w:rsidRPr="0069418C">
        <w:rPr>
          <w:rFonts w:ascii="Times New Roman" w:hAnsi="Times New Roman" w:cs="Times New Roman"/>
          <w:color w:val="auto"/>
        </w:rPr>
        <w:t xml:space="preserve">ID registrace ……………………………... </w:t>
      </w:r>
    </w:p>
    <w:p w:rsidR="0069418C" w:rsidRPr="0069418C" w:rsidRDefault="0069418C" w:rsidP="00AD4624">
      <w:pPr>
        <w:pStyle w:val="Default"/>
        <w:rPr>
          <w:rFonts w:ascii="Times New Roman" w:hAnsi="Times New Roman" w:cs="Times New Roman"/>
          <w:color w:val="auto"/>
        </w:rPr>
      </w:pPr>
    </w:p>
    <w:p w:rsidR="0069418C" w:rsidRPr="0069418C" w:rsidRDefault="0069418C" w:rsidP="00AD4624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69418C">
        <w:rPr>
          <w:rFonts w:ascii="Times New Roman" w:hAnsi="Times New Roman" w:cs="Times New Roman"/>
          <w:color w:val="auto"/>
        </w:rPr>
        <w:t>Registraci provedla  Ing. Lenka Matoušková</w:t>
      </w:r>
    </w:p>
    <w:p w:rsidR="0069418C" w:rsidRPr="0069418C" w:rsidRDefault="0069418C" w:rsidP="00AD4624">
      <w:pPr>
        <w:pStyle w:val="Default"/>
        <w:rPr>
          <w:rFonts w:ascii="Times New Roman" w:hAnsi="Times New Roman" w:cs="Times New Roman"/>
          <w:color w:val="auto"/>
        </w:rPr>
      </w:pPr>
    </w:p>
    <w:p w:rsidR="0069418C" w:rsidRPr="0069418C" w:rsidRDefault="0069418C" w:rsidP="00AD4624">
      <w:pPr>
        <w:pStyle w:val="Default"/>
        <w:rPr>
          <w:rFonts w:ascii="Times New Roman" w:hAnsi="Times New Roman" w:cs="Times New Roman"/>
          <w:color w:val="auto"/>
        </w:rPr>
      </w:pPr>
      <w:r w:rsidRPr="0069418C">
        <w:rPr>
          <w:rFonts w:ascii="Times New Roman" w:hAnsi="Times New Roman" w:cs="Times New Roman"/>
          <w:color w:val="auto"/>
        </w:rPr>
        <w:t xml:space="preserve">V Hradci Králové    dne …………………..            </w:t>
      </w:r>
      <w:r w:rsidR="00AD4624">
        <w:rPr>
          <w:rFonts w:ascii="Times New Roman" w:hAnsi="Times New Roman" w:cs="Times New Roman"/>
          <w:color w:val="auto"/>
        </w:rPr>
        <w:t xml:space="preserve">      </w:t>
      </w:r>
      <w:r w:rsidRPr="0069418C">
        <w:rPr>
          <w:rFonts w:ascii="Times New Roman" w:hAnsi="Times New Roman" w:cs="Times New Roman"/>
          <w:color w:val="auto"/>
        </w:rPr>
        <w:t xml:space="preserve"> ………………………………………</w:t>
      </w:r>
    </w:p>
    <w:p w:rsidR="0069418C" w:rsidRPr="0069418C" w:rsidRDefault="0069418C" w:rsidP="00AD4624">
      <w:pPr>
        <w:rPr>
          <w:sz w:val="24"/>
          <w:szCs w:val="24"/>
        </w:rPr>
      </w:pPr>
      <w:r w:rsidRPr="0069418C">
        <w:rPr>
          <w:i/>
          <w:iCs/>
          <w:sz w:val="24"/>
          <w:szCs w:val="24"/>
        </w:rPr>
        <w:t xml:space="preserve">                                                                                    </w:t>
      </w:r>
      <w:r w:rsidR="00AD4624">
        <w:rPr>
          <w:i/>
          <w:iCs/>
          <w:sz w:val="24"/>
          <w:szCs w:val="24"/>
        </w:rPr>
        <w:t xml:space="preserve">       </w:t>
      </w:r>
      <w:r w:rsidRPr="0069418C">
        <w:rPr>
          <w:i/>
          <w:iCs/>
          <w:sz w:val="24"/>
          <w:szCs w:val="24"/>
        </w:rPr>
        <w:t>podpis odpovědného zaměstnance</w:t>
      </w:r>
    </w:p>
    <w:sectPr w:rsidR="0069418C" w:rsidRPr="0069418C" w:rsidSect="00414F85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22" w:rsidRDefault="001D1922">
      <w:r>
        <w:separator/>
      </w:r>
    </w:p>
  </w:endnote>
  <w:endnote w:type="continuationSeparator" w:id="0">
    <w:p w:rsidR="001D1922" w:rsidRDefault="001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22" w:rsidRDefault="001D1922">
      <w:r>
        <w:separator/>
      </w:r>
    </w:p>
  </w:footnote>
  <w:footnote w:type="continuationSeparator" w:id="0">
    <w:p w:rsidR="001D1922" w:rsidRDefault="001D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6A" w:rsidRDefault="0092446A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42CC"/>
    <w:multiLevelType w:val="hybridMultilevel"/>
    <w:tmpl w:val="98F8129A"/>
    <w:lvl w:ilvl="0" w:tplc="EDF0AD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2446A"/>
    <w:rsid w:val="000A479F"/>
    <w:rsid w:val="000F1078"/>
    <w:rsid w:val="001333F3"/>
    <w:rsid w:val="00136E47"/>
    <w:rsid w:val="00172F97"/>
    <w:rsid w:val="001C1410"/>
    <w:rsid w:val="001D1922"/>
    <w:rsid w:val="002055A2"/>
    <w:rsid w:val="00206DF8"/>
    <w:rsid w:val="0021456B"/>
    <w:rsid w:val="00225B40"/>
    <w:rsid w:val="00227B02"/>
    <w:rsid w:val="00243E48"/>
    <w:rsid w:val="002750DE"/>
    <w:rsid w:val="002C14A9"/>
    <w:rsid w:val="002C26F7"/>
    <w:rsid w:val="002D53EB"/>
    <w:rsid w:val="002E0507"/>
    <w:rsid w:val="003374C4"/>
    <w:rsid w:val="00362A35"/>
    <w:rsid w:val="00366B38"/>
    <w:rsid w:val="00397E2F"/>
    <w:rsid w:val="003B6628"/>
    <w:rsid w:val="00414F85"/>
    <w:rsid w:val="00435869"/>
    <w:rsid w:val="0043604A"/>
    <w:rsid w:val="004B5D48"/>
    <w:rsid w:val="00537213"/>
    <w:rsid w:val="0056566C"/>
    <w:rsid w:val="00572E43"/>
    <w:rsid w:val="00592224"/>
    <w:rsid w:val="005E139A"/>
    <w:rsid w:val="006017E8"/>
    <w:rsid w:val="00625710"/>
    <w:rsid w:val="00641236"/>
    <w:rsid w:val="006633B7"/>
    <w:rsid w:val="00686BE1"/>
    <w:rsid w:val="0069418C"/>
    <w:rsid w:val="006E2FCD"/>
    <w:rsid w:val="006E6741"/>
    <w:rsid w:val="00705C79"/>
    <w:rsid w:val="00724A2B"/>
    <w:rsid w:val="00727C02"/>
    <w:rsid w:val="007D3B26"/>
    <w:rsid w:val="007E3A0A"/>
    <w:rsid w:val="008222AF"/>
    <w:rsid w:val="008231C2"/>
    <w:rsid w:val="00831AF0"/>
    <w:rsid w:val="00831E66"/>
    <w:rsid w:val="00851EB4"/>
    <w:rsid w:val="00862F9B"/>
    <w:rsid w:val="00871536"/>
    <w:rsid w:val="00872725"/>
    <w:rsid w:val="00890421"/>
    <w:rsid w:val="008930F8"/>
    <w:rsid w:val="008937DA"/>
    <w:rsid w:val="0089471B"/>
    <w:rsid w:val="008E5833"/>
    <w:rsid w:val="0092446A"/>
    <w:rsid w:val="00931F81"/>
    <w:rsid w:val="00972982"/>
    <w:rsid w:val="00983553"/>
    <w:rsid w:val="009922C3"/>
    <w:rsid w:val="009B7ADF"/>
    <w:rsid w:val="009C2181"/>
    <w:rsid w:val="00A4378B"/>
    <w:rsid w:val="00A619EF"/>
    <w:rsid w:val="00A96583"/>
    <w:rsid w:val="00AD4624"/>
    <w:rsid w:val="00B5069F"/>
    <w:rsid w:val="00B531A3"/>
    <w:rsid w:val="00B56780"/>
    <w:rsid w:val="00B81EA8"/>
    <w:rsid w:val="00BB3A02"/>
    <w:rsid w:val="00BB7B25"/>
    <w:rsid w:val="00BD1E01"/>
    <w:rsid w:val="00C145E9"/>
    <w:rsid w:val="00C70A46"/>
    <w:rsid w:val="00C9419D"/>
    <w:rsid w:val="00D00967"/>
    <w:rsid w:val="00DE3F55"/>
    <w:rsid w:val="00DF7C5B"/>
    <w:rsid w:val="00E21F55"/>
    <w:rsid w:val="00EA65E8"/>
    <w:rsid w:val="00EC3E05"/>
    <w:rsid w:val="00ED5F6F"/>
    <w:rsid w:val="00EE5B25"/>
    <w:rsid w:val="00F55104"/>
    <w:rsid w:val="00F6370F"/>
    <w:rsid w:val="00F66E81"/>
    <w:rsid w:val="00F8130A"/>
    <w:rsid w:val="00F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9DA4D4-93F0-4E97-A30A-3182CAF7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4F8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14F85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14F85"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414F85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414F85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414F85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414F85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414F85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414F85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414F85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4F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4F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4F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4F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4F8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414F85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414F85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4F8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414F85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414F85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14F85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14F85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14F85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414F8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4F85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414F85"/>
    <w:pPr>
      <w:ind w:left="708"/>
    </w:pPr>
  </w:style>
  <w:style w:type="paragraph" w:customStyle="1" w:styleId="adresa1">
    <w:name w:val="adresa1"/>
    <w:basedOn w:val="Normln"/>
    <w:next w:val="Normln"/>
    <w:uiPriority w:val="99"/>
    <w:rsid w:val="00414F8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rsid w:val="00414F85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414F85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rsid w:val="00414F85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rsid w:val="00414F85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414F8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414F85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rsid w:val="00414F85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rsid w:val="00414F85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obec1">
    <w:name w:val="obec1"/>
    <w:basedOn w:val="Normln"/>
    <w:uiPriority w:val="99"/>
    <w:rsid w:val="00414F85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14F85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14F85"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831E66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F6370F"/>
    <w:pPr>
      <w:ind w:left="720"/>
      <w:contextualSpacing/>
    </w:pPr>
  </w:style>
  <w:style w:type="paragraph" w:customStyle="1" w:styleId="Default">
    <w:name w:val="Default"/>
    <w:rsid w:val="006941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1195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Lenka Ing.</dc:creator>
  <cp:keywords/>
  <dc:description/>
  <cp:lastModifiedBy>Matoušková Lenka Ing.</cp:lastModifiedBy>
  <cp:revision>61</cp:revision>
  <cp:lastPrinted>2000-06-22T10:13:00Z</cp:lastPrinted>
  <dcterms:created xsi:type="dcterms:W3CDTF">2016-06-22T14:04:00Z</dcterms:created>
  <dcterms:modified xsi:type="dcterms:W3CDTF">2016-07-20T12:09:00Z</dcterms:modified>
</cp:coreProperties>
</file>