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6833F" w14:textId="535EC500" w:rsidR="00EC1C8A" w:rsidRPr="00DE7344" w:rsidRDefault="00381317" w:rsidP="00DE7344">
      <w:pPr>
        <w:shd w:val="clear" w:color="auto" w:fill="FFFFFF"/>
        <w:jc w:val="center"/>
      </w:pPr>
      <w:r>
        <w:rPr>
          <w:b/>
          <w:bCs/>
          <w:color w:val="000000"/>
          <w:spacing w:val="-1"/>
          <w:sz w:val="40"/>
          <w:szCs w:val="40"/>
        </w:rPr>
        <w:t>S</w:t>
      </w:r>
      <w:r w:rsidR="00EC1C8A" w:rsidRPr="00DE7344">
        <w:rPr>
          <w:b/>
          <w:bCs/>
          <w:color w:val="000000"/>
          <w:spacing w:val="-1"/>
          <w:sz w:val="40"/>
          <w:szCs w:val="40"/>
        </w:rPr>
        <w:t xml:space="preserve">mlouva o </w:t>
      </w:r>
      <w:r w:rsidR="00701739">
        <w:rPr>
          <w:b/>
          <w:bCs/>
          <w:color w:val="000000"/>
          <w:spacing w:val="-1"/>
          <w:sz w:val="40"/>
          <w:szCs w:val="40"/>
        </w:rPr>
        <w:t xml:space="preserve">provádění </w:t>
      </w:r>
      <w:r w:rsidR="00D70D8F">
        <w:rPr>
          <w:b/>
          <w:bCs/>
          <w:color w:val="000000"/>
          <w:spacing w:val="-1"/>
          <w:sz w:val="40"/>
          <w:szCs w:val="40"/>
        </w:rPr>
        <w:t>laboratorních vyšetření</w:t>
      </w:r>
    </w:p>
    <w:p w14:paraId="23832D11" w14:textId="015304CE" w:rsidR="00D70D8F" w:rsidRPr="00D70D8F" w:rsidRDefault="00D70D8F" w:rsidP="00F83FCB">
      <w:pPr>
        <w:shd w:val="clear" w:color="auto" w:fill="FFFFFF"/>
        <w:spacing w:before="269" w:line="276" w:lineRule="exact"/>
        <w:ind w:right="708"/>
        <w:jc w:val="center"/>
        <w:rPr>
          <w:bCs/>
          <w:color w:val="212121"/>
          <w:spacing w:val="-1"/>
          <w:sz w:val="22"/>
          <w:szCs w:val="22"/>
        </w:rPr>
      </w:pPr>
      <w:r>
        <w:rPr>
          <w:bCs/>
          <w:color w:val="212121"/>
          <w:spacing w:val="-1"/>
          <w:sz w:val="22"/>
          <w:szCs w:val="22"/>
        </w:rPr>
        <w:t>(dále jen „Smlouva“)</w:t>
      </w:r>
    </w:p>
    <w:p w14:paraId="7375EC83" w14:textId="492C2A50" w:rsidR="00EC1C8A" w:rsidRPr="00DE7344" w:rsidRDefault="00EC1C8A" w:rsidP="00D70D8F">
      <w:pPr>
        <w:shd w:val="clear" w:color="auto" w:fill="FFFFFF"/>
        <w:spacing w:before="269" w:line="276" w:lineRule="exact"/>
        <w:ind w:right="567"/>
        <w:jc w:val="center"/>
        <w:rPr>
          <w:i/>
          <w:sz w:val="22"/>
          <w:szCs w:val="22"/>
        </w:rPr>
      </w:pPr>
      <w:r w:rsidRPr="00DE7344">
        <w:rPr>
          <w:bCs/>
          <w:i/>
          <w:color w:val="212121"/>
          <w:spacing w:val="5"/>
          <w:sz w:val="22"/>
          <w:szCs w:val="22"/>
        </w:rPr>
        <w:t xml:space="preserve">uzavřená </w:t>
      </w:r>
      <w:r w:rsidR="00D70D8F">
        <w:rPr>
          <w:bCs/>
          <w:i/>
          <w:color w:val="212121"/>
          <w:spacing w:val="5"/>
          <w:sz w:val="22"/>
          <w:szCs w:val="22"/>
        </w:rPr>
        <w:t xml:space="preserve">dle </w:t>
      </w:r>
      <w:r w:rsidRPr="00DE7344">
        <w:rPr>
          <w:bCs/>
          <w:i/>
          <w:color w:val="212121"/>
          <w:spacing w:val="5"/>
          <w:sz w:val="22"/>
          <w:szCs w:val="22"/>
        </w:rPr>
        <w:t xml:space="preserve">ust. </w:t>
      </w:r>
      <w:r w:rsidR="00DE7344">
        <w:rPr>
          <w:bCs/>
          <w:i/>
          <w:color w:val="212121"/>
          <w:spacing w:val="5"/>
          <w:sz w:val="22"/>
          <w:szCs w:val="22"/>
        </w:rPr>
        <w:t xml:space="preserve">§ </w:t>
      </w:r>
      <w:r w:rsidR="00556C8F" w:rsidRPr="00DE7344">
        <w:rPr>
          <w:bCs/>
          <w:i/>
          <w:color w:val="212121"/>
          <w:spacing w:val="5"/>
          <w:sz w:val="22"/>
          <w:szCs w:val="22"/>
        </w:rPr>
        <w:t>1746 odst.</w:t>
      </w:r>
      <w:r w:rsidR="00DE7344">
        <w:rPr>
          <w:bCs/>
          <w:i/>
          <w:color w:val="212121"/>
          <w:spacing w:val="5"/>
          <w:sz w:val="22"/>
          <w:szCs w:val="22"/>
        </w:rPr>
        <w:t xml:space="preserve"> </w:t>
      </w:r>
      <w:r w:rsidR="00556C8F" w:rsidRPr="00DE7344">
        <w:rPr>
          <w:bCs/>
          <w:i/>
          <w:color w:val="212121"/>
          <w:spacing w:val="5"/>
          <w:sz w:val="22"/>
          <w:szCs w:val="22"/>
        </w:rPr>
        <w:t>2</w:t>
      </w:r>
      <w:r w:rsidRPr="00DE7344">
        <w:rPr>
          <w:bCs/>
          <w:i/>
          <w:color w:val="212121"/>
          <w:spacing w:val="1"/>
          <w:sz w:val="22"/>
          <w:szCs w:val="22"/>
        </w:rPr>
        <w:t xml:space="preserve"> </w:t>
      </w:r>
      <w:r w:rsidR="00556C8F" w:rsidRPr="00DE7344">
        <w:rPr>
          <w:bCs/>
          <w:i/>
          <w:color w:val="212121"/>
          <w:spacing w:val="1"/>
          <w:sz w:val="22"/>
          <w:szCs w:val="22"/>
        </w:rPr>
        <w:t xml:space="preserve">občanského </w:t>
      </w:r>
      <w:r w:rsidRPr="00DE7344">
        <w:rPr>
          <w:bCs/>
          <w:i/>
          <w:color w:val="212121"/>
          <w:spacing w:val="1"/>
          <w:sz w:val="22"/>
          <w:szCs w:val="22"/>
        </w:rPr>
        <w:t>zákoníku</w:t>
      </w:r>
      <w:r w:rsidR="00556C8F" w:rsidRPr="00DE7344">
        <w:rPr>
          <w:bCs/>
          <w:i/>
          <w:color w:val="212121"/>
          <w:spacing w:val="1"/>
          <w:sz w:val="22"/>
          <w:szCs w:val="22"/>
        </w:rPr>
        <w:t xml:space="preserve"> (zákon č. 89/2012 Sb.)</w:t>
      </w:r>
      <w:r w:rsidR="00D70D8F">
        <w:rPr>
          <w:bCs/>
          <w:i/>
          <w:color w:val="212121"/>
          <w:spacing w:val="1"/>
          <w:sz w:val="22"/>
          <w:szCs w:val="22"/>
        </w:rPr>
        <w:t xml:space="preserve"> mezi následujícími </w:t>
      </w:r>
      <w:r w:rsidRPr="00DE7344">
        <w:rPr>
          <w:bCs/>
          <w:i/>
          <w:color w:val="212121"/>
          <w:spacing w:val="1"/>
          <w:sz w:val="22"/>
          <w:szCs w:val="22"/>
        </w:rPr>
        <w:t>smluvními stranami:</w:t>
      </w:r>
    </w:p>
    <w:p w14:paraId="186AAA52" w14:textId="77777777" w:rsidR="00B044A0" w:rsidRPr="00DE7344" w:rsidRDefault="00B044A0">
      <w:pPr>
        <w:rPr>
          <w:sz w:val="22"/>
          <w:szCs w:val="22"/>
        </w:rPr>
      </w:pPr>
    </w:p>
    <w:p w14:paraId="4F14D12C" w14:textId="77777777" w:rsidR="00B044A0" w:rsidRPr="00DE7344" w:rsidRDefault="00B044A0">
      <w:pPr>
        <w:rPr>
          <w:sz w:val="22"/>
          <w:szCs w:val="22"/>
        </w:rPr>
      </w:pPr>
    </w:p>
    <w:p w14:paraId="6CA96677" w14:textId="7DA4A6DD" w:rsidR="00EC1C8A" w:rsidRPr="00CE025C" w:rsidRDefault="00DE7344" w:rsidP="00DE7344">
      <w:pPr>
        <w:spacing w:after="120"/>
        <w:rPr>
          <w:b/>
          <w:bCs/>
          <w:sz w:val="22"/>
          <w:szCs w:val="22"/>
          <w:u w:val="single"/>
        </w:rPr>
      </w:pPr>
      <w:r w:rsidRPr="00CE025C">
        <w:rPr>
          <w:b/>
          <w:bCs/>
          <w:sz w:val="22"/>
          <w:szCs w:val="22"/>
          <w:u w:val="single"/>
        </w:rPr>
        <w:t xml:space="preserve">1. </w:t>
      </w:r>
      <w:r w:rsidR="00EC1C8A" w:rsidRPr="00CE025C">
        <w:rPr>
          <w:b/>
          <w:bCs/>
          <w:sz w:val="22"/>
          <w:szCs w:val="22"/>
          <w:u w:val="single"/>
        </w:rPr>
        <w:t>Poskytovatelem:</w:t>
      </w:r>
    </w:p>
    <w:p w14:paraId="4AADED37" w14:textId="70B346BD" w:rsidR="00CE025C" w:rsidRPr="00CE025C" w:rsidRDefault="00CE025C" w:rsidP="00CE025C">
      <w:pPr>
        <w:tabs>
          <w:tab w:val="left" w:pos="2520"/>
        </w:tabs>
        <w:rPr>
          <w:sz w:val="22"/>
          <w:szCs w:val="22"/>
        </w:rPr>
      </w:pPr>
      <w:r w:rsidRPr="00CE025C">
        <w:rPr>
          <w:b/>
          <w:bCs/>
          <w:sz w:val="22"/>
          <w:szCs w:val="22"/>
        </w:rPr>
        <w:t>SPADIA LAB</w:t>
      </w:r>
      <w:r>
        <w:rPr>
          <w:b/>
          <w:bCs/>
          <w:sz w:val="22"/>
          <w:szCs w:val="22"/>
        </w:rPr>
        <w:t xml:space="preserve">, </w:t>
      </w:r>
      <w:r w:rsidRPr="00CE025C">
        <w:rPr>
          <w:b/>
          <w:bCs/>
          <w:sz w:val="22"/>
          <w:szCs w:val="22"/>
        </w:rPr>
        <w:t>a.s.</w:t>
      </w:r>
    </w:p>
    <w:p w14:paraId="0D72383E" w14:textId="5BE5951A" w:rsidR="00CE025C" w:rsidRPr="00F13E1F" w:rsidRDefault="00F1106C" w:rsidP="00CE025C">
      <w:pPr>
        <w:tabs>
          <w:tab w:val="center" w:pos="2520"/>
        </w:tabs>
        <w:rPr>
          <w:sz w:val="22"/>
          <w:szCs w:val="22"/>
        </w:rPr>
      </w:pPr>
      <w:r w:rsidRPr="00F13E1F">
        <w:rPr>
          <w:sz w:val="22"/>
          <w:szCs w:val="22"/>
        </w:rPr>
        <w:t xml:space="preserve">se sídlem </w:t>
      </w:r>
      <w:r w:rsidR="00CE025C" w:rsidRPr="00F13E1F">
        <w:rPr>
          <w:sz w:val="22"/>
          <w:szCs w:val="22"/>
        </w:rPr>
        <w:tab/>
      </w:r>
      <w:r w:rsidR="00017F98">
        <w:rPr>
          <w:sz w:val="22"/>
          <w:szCs w:val="22"/>
        </w:rPr>
        <w:t>Máchova 619/30, 741 01 Nový Jičín</w:t>
      </w:r>
    </w:p>
    <w:p w14:paraId="5E70DEEE" w14:textId="41184261" w:rsidR="00CE025C" w:rsidRPr="00F13E1F" w:rsidRDefault="00CE025C" w:rsidP="00CE025C">
      <w:pPr>
        <w:tabs>
          <w:tab w:val="left" w:pos="2520"/>
        </w:tabs>
        <w:rPr>
          <w:sz w:val="22"/>
          <w:szCs w:val="22"/>
        </w:rPr>
      </w:pPr>
      <w:r w:rsidRPr="00F13E1F">
        <w:rPr>
          <w:sz w:val="22"/>
          <w:szCs w:val="22"/>
        </w:rPr>
        <w:t>IČ</w:t>
      </w:r>
      <w:r w:rsidR="005E399E">
        <w:rPr>
          <w:sz w:val="22"/>
          <w:szCs w:val="22"/>
        </w:rPr>
        <w:t>O</w:t>
      </w:r>
      <w:r w:rsidRPr="00F13E1F">
        <w:rPr>
          <w:sz w:val="22"/>
          <w:szCs w:val="22"/>
        </w:rPr>
        <w:t>:</w:t>
      </w:r>
      <w:r w:rsidR="00F13E1F">
        <w:rPr>
          <w:sz w:val="22"/>
          <w:szCs w:val="22"/>
        </w:rPr>
        <w:t xml:space="preserve"> </w:t>
      </w:r>
      <w:r w:rsidR="00F1106C" w:rsidRPr="00F13E1F">
        <w:rPr>
          <w:sz w:val="22"/>
          <w:szCs w:val="22"/>
        </w:rPr>
        <w:t>2</w:t>
      </w:r>
      <w:r w:rsidRPr="00F13E1F">
        <w:rPr>
          <w:color w:val="262626"/>
          <w:sz w:val="22"/>
          <w:szCs w:val="22"/>
          <w:lang w:val="en-US"/>
        </w:rPr>
        <w:t>85 74 907</w:t>
      </w:r>
    </w:p>
    <w:p w14:paraId="07A4FF8B" w14:textId="0A0406F1" w:rsidR="006D23F4" w:rsidRPr="00F13E1F" w:rsidRDefault="00F1106C" w:rsidP="00CE025C">
      <w:pPr>
        <w:tabs>
          <w:tab w:val="left" w:pos="2520"/>
        </w:tabs>
        <w:rPr>
          <w:sz w:val="22"/>
          <w:szCs w:val="22"/>
        </w:rPr>
      </w:pPr>
      <w:r w:rsidRPr="00F13E1F">
        <w:rPr>
          <w:color w:val="262626"/>
          <w:sz w:val="22"/>
          <w:szCs w:val="22"/>
        </w:rPr>
        <w:t>zapsaná v</w:t>
      </w:r>
      <w:r w:rsidR="00F13E1F" w:rsidRPr="00F13E1F">
        <w:rPr>
          <w:color w:val="262626"/>
          <w:sz w:val="22"/>
          <w:szCs w:val="22"/>
        </w:rPr>
        <w:t> obchodním rejstříku vedeném K</w:t>
      </w:r>
      <w:r w:rsidR="006D23F4" w:rsidRPr="00F13E1F">
        <w:rPr>
          <w:color w:val="262626"/>
          <w:sz w:val="22"/>
          <w:szCs w:val="22"/>
        </w:rPr>
        <w:t>S Ostrava, sp.zn. B 4117</w:t>
      </w:r>
    </w:p>
    <w:p w14:paraId="74985C3C" w14:textId="29072643" w:rsidR="002D67EC" w:rsidRPr="00F13E1F" w:rsidRDefault="00F13E1F" w:rsidP="002D67EC">
      <w:pPr>
        <w:tabs>
          <w:tab w:val="center" w:pos="2520"/>
        </w:tabs>
        <w:rPr>
          <w:sz w:val="22"/>
          <w:szCs w:val="22"/>
        </w:rPr>
      </w:pPr>
      <w:r w:rsidRPr="00F13E1F">
        <w:rPr>
          <w:sz w:val="22"/>
          <w:szCs w:val="22"/>
        </w:rPr>
        <w:t>z</w:t>
      </w:r>
      <w:r w:rsidR="002D67EC" w:rsidRPr="00F13E1F">
        <w:rPr>
          <w:sz w:val="22"/>
          <w:szCs w:val="22"/>
        </w:rPr>
        <w:t>astoupena</w:t>
      </w:r>
      <w:r w:rsidRPr="00F13E1F">
        <w:rPr>
          <w:sz w:val="22"/>
          <w:szCs w:val="22"/>
        </w:rPr>
        <w:t xml:space="preserve"> </w:t>
      </w:r>
      <w:r w:rsidR="002D67EC" w:rsidRPr="00F13E1F">
        <w:rPr>
          <w:sz w:val="22"/>
          <w:szCs w:val="22"/>
        </w:rPr>
        <w:tab/>
        <w:t>RNDr. Martin</w:t>
      </w:r>
      <w:r w:rsidRPr="00F13E1F">
        <w:rPr>
          <w:sz w:val="22"/>
          <w:szCs w:val="22"/>
        </w:rPr>
        <w:t>em</w:t>
      </w:r>
      <w:r w:rsidR="002D67EC" w:rsidRPr="00F13E1F">
        <w:rPr>
          <w:sz w:val="22"/>
          <w:szCs w:val="22"/>
        </w:rPr>
        <w:t xml:space="preserve"> Radin</w:t>
      </w:r>
      <w:r w:rsidRPr="00F13E1F">
        <w:rPr>
          <w:sz w:val="22"/>
          <w:szCs w:val="22"/>
        </w:rPr>
        <w:t>ou</w:t>
      </w:r>
      <w:r w:rsidR="002D67EC" w:rsidRPr="00F13E1F">
        <w:rPr>
          <w:sz w:val="22"/>
          <w:szCs w:val="22"/>
        </w:rPr>
        <w:t>, člen</w:t>
      </w:r>
      <w:r w:rsidR="00AE0619">
        <w:rPr>
          <w:sz w:val="22"/>
          <w:szCs w:val="22"/>
        </w:rPr>
        <w:t>em</w:t>
      </w:r>
      <w:r w:rsidR="002D67EC" w:rsidRPr="00F13E1F">
        <w:rPr>
          <w:sz w:val="22"/>
          <w:szCs w:val="22"/>
        </w:rPr>
        <w:t xml:space="preserve"> představenstva </w:t>
      </w:r>
    </w:p>
    <w:p w14:paraId="5F2C256E" w14:textId="77777777" w:rsidR="00EC1C8A" w:rsidRPr="00CE025C" w:rsidRDefault="00EC1C8A">
      <w:pPr>
        <w:tabs>
          <w:tab w:val="left" w:pos="2160"/>
        </w:tabs>
        <w:rPr>
          <w:bCs/>
          <w:sz w:val="22"/>
          <w:szCs w:val="22"/>
        </w:rPr>
      </w:pPr>
    </w:p>
    <w:p w14:paraId="3BA4E90B" w14:textId="7CFF3F8D" w:rsidR="00EC1C8A" w:rsidRPr="00CE025C" w:rsidRDefault="00EC1C8A">
      <w:pPr>
        <w:rPr>
          <w:bCs/>
          <w:sz w:val="22"/>
          <w:szCs w:val="22"/>
        </w:rPr>
      </w:pPr>
      <w:r w:rsidRPr="00CE025C">
        <w:rPr>
          <w:bCs/>
          <w:sz w:val="22"/>
          <w:szCs w:val="22"/>
        </w:rPr>
        <w:t>(dále jen „</w:t>
      </w:r>
      <w:r w:rsidR="00F87CE0" w:rsidRPr="00CE025C">
        <w:rPr>
          <w:b/>
          <w:bCs/>
          <w:sz w:val="22"/>
          <w:szCs w:val="22"/>
        </w:rPr>
        <w:t>P</w:t>
      </w:r>
      <w:r w:rsidRPr="00CE025C">
        <w:rPr>
          <w:b/>
          <w:bCs/>
          <w:sz w:val="22"/>
          <w:szCs w:val="22"/>
        </w:rPr>
        <w:t>oskytovatel</w:t>
      </w:r>
      <w:r w:rsidRPr="00CE025C">
        <w:rPr>
          <w:bCs/>
          <w:sz w:val="22"/>
          <w:szCs w:val="22"/>
        </w:rPr>
        <w:t>“)</w:t>
      </w:r>
    </w:p>
    <w:p w14:paraId="408D1D0B" w14:textId="77777777" w:rsidR="00EC1C8A" w:rsidRPr="00CE025C" w:rsidRDefault="00EC1C8A">
      <w:pPr>
        <w:rPr>
          <w:b/>
          <w:bCs/>
          <w:sz w:val="22"/>
          <w:szCs w:val="22"/>
        </w:rPr>
      </w:pPr>
    </w:p>
    <w:p w14:paraId="00A004DE" w14:textId="77777777" w:rsidR="00EC1C8A" w:rsidRPr="00CE025C" w:rsidRDefault="00EC1C8A" w:rsidP="00D70D8F">
      <w:pPr>
        <w:tabs>
          <w:tab w:val="left" w:pos="2340"/>
        </w:tabs>
        <w:rPr>
          <w:sz w:val="22"/>
          <w:szCs w:val="22"/>
        </w:rPr>
      </w:pPr>
      <w:r w:rsidRPr="00CE025C">
        <w:rPr>
          <w:bCs/>
          <w:sz w:val="22"/>
          <w:szCs w:val="22"/>
        </w:rPr>
        <w:t>a</w:t>
      </w:r>
    </w:p>
    <w:p w14:paraId="15E77245" w14:textId="77777777" w:rsidR="00EC1C8A" w:rsidRPr="00CE025C" w:rsidRDefault="00EC1C8A">
      <w:pPr>
        <w:jc w:val="center"/>
        <w:rPr>
          <w:sz w:val="22"/>
          <w:szCs w:val="22"/>
        </w:rPr>
      </w:pPr>
    </w:p>
    <w:p w14:paraId="6B178EB1" w14:textId="45749ECE" w:rsidR="00FA6251" w:rsidRDefault="00DE7344" w:rsidP="00D70D8F">
      <w:pPr>
        <w:spacing w:after="120"/>
        <w:rPr>
          <w:b/>
          <w:bCs/>
          <w:sz w:val="22"/>
          <w:szCs w:val="22"/>
          <w:u w:val="single"/>
        </w:rPr>
      </w:pPr>
      <w:r w:rsidRPr="00CE025C">
        <w:rPr>
          <w:b/>
          <w:bCs/>
          <w:sz w:val="22"/>
          <w:szCs w:val="22"/>
          <w:u w:val="single"/>
        </w:rPr>
        <w:t>2. Objednatelem:</w:t>
      </w:r>
    </w:p>
    <w:p w14:paraId="11C2FDF5" w14:textId="538F31CA" w:rsidR="00A406DD" w:rsidRPr="004B61BF" w:rsidRDefault="00DD0AD2" w:rsidP="004B61BF">
      <w:pPr>
        <w:rPr>
          <w:sz w:val="22"/>
          <w:szCs w:val="22"/>
        </w:rPr>
      </w:pPr>
      <w:r w:rsidRPr="004B61BF">
        <w:rPr>
          <w:sz w:val="22"/>
          <w:szCs w:val="22"/>
        </w:rPr>
        <w:t>Název:</w:t>
      </w:r>
      <w:r w:rsidRPr="004B61BF">
        <w:rPr>
          <w:sz w:val="22"/>
          <w:szCs w:val="22"/>
        </w:rPr>
        <w:tab/>
      </w:r>
      <w:r w:rsidRPr="004B61BF">
        <w:rPr>
          <w:sz w:val="22"/>
          <w:szCs w:val="22"/>
        </w:rPr>
        <w:tab/>
      </w:r>
      <w:r w:rsidR="004B61BF" w:rsidRPr="004B61BF">
        <w:rPr>
          <w:b/>
          <w:sz w:val="22"/>
          <w:szCs w:val="22"/>
        </w:rPr>
        <w:t>Masarykova základní škola Praha 9, Újezd nad Lesy, Polesná 1690, 190 16</w:t>
      </w:r>
      <w:r w:rsidR="00A406DD" w:rsidRPr="004B61BF">
        <w:rPr>
          <w:b/>
          <w:bCs/>
          <w:sz w:val="22"/>
          <w:szCs w:val="22"/>
        </w:rPr>
        <w:br/>
      </w:r>
      <w:r w:rsidR="00A406DD" w:rsidRPr="004B61BF">
        <w:rPr>
          <w:sz w:val="22"/>
          <w:szCs w:val="22"/>
        </w:rPr>
        <w:t xml:space="preserve">se sídlem </w:t>
      </w:r>
      <w:r w:rsidRPr="004B61BF">
        <w:rPr>
          <w:sz w:val="22"/>
          <w:szCs w:val="22"/>
        </w:rPr>
        <w:tab/>
      </w:r>
      <w:r w:rsidR="004B61BF" w:rsidRPr="004B61BF">
        <w:rPr>
          <w:sz w:val="22"/>
          <w:szCs w:val="22"/>
        </w:rPr>
        <w:t>Újezd nad Lesy</w:t>
      </w:r>
    </w:p>
    <w:p w14:paraId="0095695D" w14:textId="65C5EC04" w:rsidR="00A406DD" w:rsidRPr="004B61BF" w:rsidRDefault="00A406DD" w:rsidP="00A406DD">
      <w:pPr>
        <w:keepNext/>
        <w:rPr>
          <w:sz w:val="22"/>
          <w:szCs w:val="22"/>
        </w:rPr>
      </w:pPr>
      <w:r w:rsidRPr="004B61BF">
        <w:rPr>
          <w:sz w:val="22"/>
          <w:szCs w:val="22"/>
        </w:rPr>
        <w:t>IČ</w:t>
      </w:r>
      <w:r w:rsidR="005E399E" w:rsidRPr="004B61BF">
        <w:rPr>
          <w:sz w:val="22"/>
          <w:szCs w:val="22"/>
        </w:rPr>
        <w:t>O</w:t>
      </w:r>
      <w:r w:rsidRPr="004B61BF">
        <w:rPr>
          <w:sz w:val="22"/>
          <w:szCs w:val="22"/>
        </w:rPr>
        <w:t xml:space="preserve">: </w:t>
      </w:r>
      <w:r w:rsidR="00DD0AD2" w:rsidRPr="004B61BF">
        <w:rPr>
          <w:sz w:val="22"/>
          <w:szCs w:val="22"/>
        </w:rPr>
        <w:tab/>
      </w:r>
      <w:r w:rsidR="00DD0AD2" w:rsidRPr="004B61BF">
        <w:rPr>
          <w:sz w:val="22"/>
          <w:szCs w:val="22"/>
        </w:rPr>
        <w:tab/>
      </w:r>
      <w:r w:rsidR="004B61BF" w:rsidRPr="004B61BF">
        <w:rPr>
          <w:sz w:val="22"/>
          <w:szCs w:val="22"/>
        </w:rPr>
        <w:t>47608579</w:t>
      </w:r>
    </w:p>
    <w:p w14:paraId="05FFA4C9" w14:textId="2BE62D2D" w:rsidR="002F79D4" w:rsidRPr="004B61BF" w:rsidRDefault="002F79D4" w:rsidP="00A406DD">
      <w:pPr>
        <w:keepNext/>
        <w:rPr>
          <w:sz w:val="22"/>
          <w:szCs w:val="22"/>
        </w:rPr>
      </w:pPr>
      <w:r w:rsidRPr="004B61BF">
        <w:rPr>
          <w:sz w:val="22"/>
          <w:szCs w:val="22"/>
        </w:rPr>
        <w:t>DIČ:</w:t>
      </w:r>
      <w:r w:rsidR="00DD0AD2" w:rsidRPr="004B61BF">
        <w:rPr>
          <w:sz w:val="22"/>
          <w:szCs w:val="22"/>
        </w:rPr>
        <w:tab/>
      </w:r>
      <w:r w:rsidR="00DD0AD2" w:rsidRPr="004B61BF">
        <w:rPr>
          <w:sz w:val="22"/>
          <w:szCs w:val="22"/>
        </w:rPr>
        <w:tab/>
      </w:r>
      <w:r w:rsidR="004B61BF" w:rsidRPr="004B61BF">
        <w:rPr>
          <w:sz w:val="22"/>
          <w:szCs w:val="22"/>
        </w:rPr>
        <w:t>CZ47608579</w:t>
      </w:r>
    </w:p>
    <w:p w14:paraId="01CAAF87" w14:textId="29FFFA04" w:rsidR="00A406DD" w:rsidRPr="004B61BF" w:rsidRDefault="00A406DD" w:rsidP="00A406DD">
      <w:pPr>
        <w:spacing w:after="120"/>
        <w:rPr>
          <w:sz w:val="22"/>
          <w:szCs w:val="22"/>
        </w:rPr>
      </w:pPr>
      <w:r w:rsidRPr="004B61BF">
        <w:rPr>
          <w:sz w:val="22"/>
          <w:szCs w:val="22"/>
        </w:rPr>
        <w:t>zastoupen</w:t>
      </w:r>
      <w:r w:rsidR="0080310F" w:rsidRPr="004B61BF">
        <w:rPr>
          <w:sz w:val="22"/>
          <w:szCs w:val="22"/>
        </w:rPr>
        <w:t xml:space="preserve">ý </w:t>
      </w:r>
      <w:r w:rsidR="00DD0AD2" w:rsidRPr="004B61BF">
        <w:rPr>
          <w:sz w:val="22"/>
          <w:szCs w:val="22"/>
        </w:rPr>
        <w:tab/>
      </w:r>
      <w:r w:rsidR="004B61BF" w:rsidRPr="004B61BF">
        <w:rPr>
          <w:sz w:val="22"/>
          <w:szCs w:val="22"/>
        </w:rPr>
        <w:t>Mgr. Liborem Skalou</w:t>
      </w:r>
    </w:p>
    <w:p w14:paraId="6A1BD06F" w14:textId="77777777" w:rsidR="002D67EC" w:rsidRPr="00CE025C" w:rsidRDefault="002D67EC" w:rsidP="00CE025C">
      <w:pPr>
        <w:tabs>
          <w:tab w:val="left" w:pos="2340"/>
        </w:tabs>
        <w:rPr>
          <w:b/>
          <w:bCs/>
          <w:sz w:val="22"/>
          <w:szCs w:val="22"/>
        </w:rPr>
      </w:pPr>
    </w:p>
    <w:p w14:paraId="4493EFF7" w14:textId="08DD95BE" w:rsidR="00AA6870" w:rsidRPr="00CE025C" w:rsidRDefault="00EC1C8A" w:rsidP="003A7F99">
      <w:pPr>
        <w:tabs>
          <w:tab w:val="left" w:pos="360"/>
        </w:tabs>
        <w:rPr>
          <w:bCs/>
          <w:color w:val="212121"/>
          <w:spacing w:val="-7"/>
          <w:sz w:val="22"/>
          <w:szCs w:val="22"/>
        </w:rPr>
      </w:pPr>
      <w:r w:rsidRPr="00CE025C">
        <w:rPr>
          <w:bCs/>
          <w:color w:val="212121"/>
          <w:spacing w:val="-7"/>
          <w:sz w:val="22"/>
          <w:szCs w:val="22"/>
        </w:rPr>
        <w:t>(dále jen „</w:t>
      </w:r>
      <w:r w:rsidR="00DE7344" w:rsidRPr="00CE025C">
        <w:rPr>
          <w:b/>
          <w:bCs/>
          <w:color w:val="212121"/>
          <w:spacing w:val="-7"/>
          <w:sz w:val="22"/>
          <w:szCs w:val="22"/>
        </w:rPr>
        <w:t>Objednatel</w:t>
      </w:r>
      <w:r w:rsidRPr="00CE025C">
        <w:rPr>
          <w:bCs/>
          <w:color w:val="212121"/>
          <w:spacing w:val="-7"/>
          <w:sz w:val="22"/>
          <w:szCs w:val="22"/>
        </w:rPr>
        <w:t>“)</w:t>
      </w:r>
    </w:p>
    <w:p w14:paraId="7A69ACF8" w14:textId="77777777" w:rsidR="00AA6870" w:rsidRDefault="00AA6870" w:rsidP="00AA6870">
      <w:pPr>
        <w:shd w:val="clear" w:color="auto" w:fill="FFFFFF"/>
        <w:jc w:val="center"/>
        <w:rPr>
          <w:b/>
          <w:bCs/>
          <w:color w:val="212121"/>
          <w:spacing w:val="-3"/>
          <w:sz w:val="22"/>
          <w:szCs w:val="22"/>
        </w:rPr>
      </w:pPr>
    </w:p>
    <w:p w14:paraId="3E601442" w14:textId="39DA72A9" w:rsidR="00D70D8F" w:rsidRPr="00D70D8F" w:rsidRDefault="00D70D8F" w:rsidP="00AA6870">
      <w:pPr>
        <w:shd w:val="clear" w:color="auto" w:fill="FFFFFF"/>
        <w:jc w:val="center"/>
        <w:rPr>
          <w:bCs/>
          <w:i/>
          <w:color w:val="212121"/>
          <w:spacing w:val="-3"/>
          <w:sz w:val="22"/>
          <w:szCs w:val="22"/>
        </w:rPr>
      </w:pPr>
      <w:r w:rsidRPr="00D70D8F">
        <w:rPr>
          <w:bCs/>
          <w:i/>
          <w:color w:val="212121"/>
          <w:spacing w:val="-3"/>
          <w:sz w:val="22"/>
          <w:szCs w:val="22"/>
        </w:rPr>
        <w:t>v tomto znění:</w:t>
      </w:r>
    </w:p>
    <w:p w14:paraId="0E1D8DCE" w14:textId="77777777" w:rsidR="006571E2" w:rsidRDefault="006571E2" w:rsidP="00AA6870">
      <w:pPr>
        <w:shd w:val="clear" w:color="auto" w:fill="FFFFFF"/>
        <w:jc w:val="center"/>
        <w:rPr>
          <w:b/>
          <w:bCs/>
          <w:color w:val="212121"/>
          <w:spacing w:val="-3"/>
          <w:sz w:val="22"/>
          <w:szCs w:val="22"/>
        </w:rPr>
      </w:pPr>
    </w:p>
    <w:p w14:paraId="431DA8EB" w14:textId="577E92F6" w:rsidR="00AA6870" w:rsidRPr="00D70D8F" w:rsidRDefault="00EC1C8A" w:rsidP="00DF2C58">
      <w:pPr>
        <w:shd w:val="clear" w:color="auto" w:fill="FFFFFF"/>
        <w:jc w:val="center"/>
        <w:rPr>
          <w:b/>
          <w:bCs/>
          <w:color w:val="212121"/>
          <w:spacing w:val="-3"/>
          <w:sz w:val="22"/>
          <w:szCs w:val="22"/>
        </w:rPr>
      </w:pPr>
      <w:r w:rsidRPr="00D70D8F">
        <w:rPr>
          <w:b/>
          <w:bCs/>
          <w:color w:val="212121"/>
          <w:spacing w:val="-3"/>
          <w:sz w:val="22"/>
          <w:szCs w:val="22"/>
        </w:rPr>
        <w:t>Čl</w:t>
      </w:r>
      <w:r w:rsidR="00D70D8F" w:rsidRPr="00D70D8F">
        <w:rPr>
          <w:b/>
          <w:bCs/>
          <w:color w:val="212121"/>
          <w:spacing w:val="-3"/>
          <w:sz w:val="22"/>
          <w:szCs w:val="22"/>
        </w:rPr>
        <w:t>ánek</w:t>
      </w:r>
      <w:r w:rsidRPr="00D70D8F">
        <w:rPr>
          <w:b/>
          <w:bCs/>
          <w:color w:val="212121"/>
          <w:spacing w:val="-3"/>
          <w:sz w:val="22"/>
          <w:szCs w:val="22"/>
        </w:rPr>
        <w:t xml:space="preserve"> I. </w:t>
      </w:r>
    </w:p>
    <w:p w14:paraId="63E61EE7" w14:textId="5C56F176" w:rsidR="00EC1C8A" w:rsidRPr="00D70D8F" w:rsidRDefault="00EC1C8A" w:rsidP="00DF2C58">
      <w:pPr>
        <w:shd w:val="clear" w:color="auto" w:fill="FFFFFF"/>
        <w:jc w:val="center"/>
        <w:rPr>
          <w:b/>
          <w:bCs/>
          <w:color w:val="212121"/>
          <w:spacing w:val="-3"/>
          <w:sz w:val="22"/>
          <w:szCs w:val="22"/>
          <w:u w:val="single"/>
        </w:rPr>
      </w:pPr>
      <w:r w:rsidRPr="00D70D8F">
        <w:rPr>
          <w:b/>
          <w:bCs/>
          <w:color w:val="212121"/>
          <w:spacing w:val="-3"/>
          <w:sz w:val="22"/>
          <w:szCs w:val="22"/>
          <w:u w:val="single"/>
        </w:rPr>
        <w:t xml:space="preserve">Předmět </w:t>
      </w:r>
      <w:r w:rsidR="00D70D8F">
        <w:rPr>
          <w:b/>
          <w:bCs/>
          <w:color w:val="212121"/>
          <w:spacing w:val="-3"/>
          <w:sz w:val="22"/>
          <w:szCs w:val="22"/>
          <w:u w:val="single"/>
        </w:rPr>
        <w:t>S</w:t>
      </w:r>
      <w:r w:rsidRPr="00D70D8F">
        <w:rPr>
          <w:b/>
          <w:bCs/>
          <w:color w:val="212121"/>
          <w:spacing w:val="-3"/>
          <w:sz w:val="22"/>
          <w:szCs w:val="22"/>
          <w:u w:val="single"/>
        </w:rPr>
        <w:t>mlouvy</w:t>
      </w:r>
    </w:p>
    <w:p w14:paraId="0E3C7477" w14:textId="77777777" w:rsidR="00C13AC0" w:rsidRPr="00D70D8F" w:rsidRDefault="00C13AC0" w:rsidP="00DF2C58">
      <w:pPr>
        <w:shd w:val="clear" w:color="auto" w:fill="FFFFFF"/>
        <w:jc w:val="center"/>
        <w:rPr>
          <w:sz w:val="22"/>
          <w:szCs w:val="22"/>
          <w:u w:val="single"/>
        </w:rPr>
      </w:pPr>
    </w:p>
    <w:p w14:paraId="3FB2089B" w14:textId="17C602D9" w:rsidR="00CE025C" w:rsidRDefault="00DE7344" w:rsidP="006D23F4">
      <w:pPr>
        <w:numPr>
          <w:ilvl w:val="0"/>
          <w:numId w:val="17"/>
        </w:numPr>
        <w:shd w:val="clear" w:color="auto" w:fill="FFFFFF"/>
        <w:tabs>
          <w:tab w:val="clear" w:pos="567"/>
        </w:tabs>
        <w:ind w:left="425" w:hanging="425"/>
        <w:jc w:val="both"/>
        <w:rPr>
          <w:color w:val="212121"/>
          <w:spacing w:val="-1"/>
          <w:sz w:val="22"/>
          <w:szCs w:val="22"/>
        </w:rPr>
      </w:pPr>
      <w:r w:rsidRPr="00D70D8F">
        <w:rPr>
          <w:color w:val="212121"/>
          <w:spacing w:val="-1"/>
          <w:sz w:val="22"/>
          <w:szCs w:val="22"/>
        </w:rPr>
        <w:t xml:space="preserve">Účelem </w:t>
      </w:r>
      <w:r w:rsidR="00EC1C8A" w:rsidRPr="00D70D8F">
        <w:rPr>
          <w:color w:val="212121"/>
          <w:spacing w:val="-1"/>
          <w:sz w:val="22"/>
          <w:szCs w:val="22"/>
        </w:rPr>
        <w:t xml:space="preserve">této </w:t>
      </w:r>
      <w:r w:rsidR="00D70D8F">
        <w:rPr>
          <w:color w:val="212121"/>
          <w:spacing w:val="-1"/>
          <w:sz w:val="22"/>
          <w:szCs w:val="22"/>
        </w:rPr>
        <w:t>S</w:t>
      </w:r>
      <w:r w:rsidR="00EC1C8A" w:rsidRPr="00D70D8F">
        <w:rPr>
          <w:color w:val="212121"/>
          <w:spacing w:val="-1"/>
          <w:sz w:val="22"/>
          <w:szCs w:val="22"/>
        </w:rPr>
        <w:t xml:space="preserve">mlouvy </w:t>
      </w:r>
      <w:r w:rsidR="00D70D8F">
        <w:rPr>
          <w:color w:val="212121"/>
          <w:spacing w:val="-1"/>
          <w:sz w:val="22"/>
          <w:szCs w:val="22"/>
        </w:rPr>
        <w:t>j</w:t>
      </w:r>
      <w:r w:rsidR="009E52FD" w:rsidRPr="00D70D8F">
        <w:rPr>
          <w:color w:val="212121"/>
          <w:spacing w:val="-1"/>
          <w:sz w:val="22"/>
          <w:szCs w:val="22"/>
        </w:rPr>
        <w:t xml:space="preserve">e úprava vzájemných vztahů </w:t>
      </w:r>
      <w:r w:rsidR="00F6108E" w:rsidRPr="00D70D8F">
        <w:rPr>
          <w:color w:val="212121"/>
          <w:spacing w:val="-1"/>
          <w:sz w:val="22"/>
          <w:szCs w:val="22"/>
        </w:rPr>
        <w:t>vznikající</w:t>
      </w:r>
      <w:r w:rsidR="009E52FD" w:rsidRPr="00D70D8F">
        <w:rPr>
          <w:color w:val="212121"/>
          <w:spacing w:val="-1"/>
          <w:sz w:val="22"/>
          <w:szCs w:val="22"/>
        </w:rPr>
        <w:t>ch</w:t>
      </w:r>
      <w:r w:rsidR="00F6108E" w:rsidRPr="00D70D8F">
        <w:rPr>
          <w:color w:val="212121"/>
          <w:spacing w:val="-1"/>
          <w:sz w:val="22"/>
          <w:szCs w:val="22"/>
        </w:rPr>
        <w:t xml:space="preserve"> mezi Poskytovatelem a </w:t>
      </w:r>
      <w:r w:rsidRPr="00D70D8F">
        <w:rPr>
          <w:color w:val="212121"/>
          <w:spacing w:val="-1"/>
          <w:sz w:val="22"/>
          <w:szCs w:val="22"/>
        </w:rPr>
        <w:t xml:space="preserve">Objednatelem </w:t>
      </w:r>
      <w:r w:rsidR="00EC1C8A" w:rsidRPr="00D70D8F">
        <w:rPr>
          <w:color w:val="212121"/>
          <w:spacing w:val="-1"/>
          <w:sz w:val="22"/>
          <w:szCs w:val="22"/>
        </w:rPr>
        <w:t>při provádění</w:t>
      </w:r>
      <w:r w:rsidR="006D23F4">
        <w:rPr>
          <w:color w:val="212121"/>
          <w:spacing w:val="-1"/>
          <w:sz w:val="22"/>
          <w:szCs w:val="22"/>
        </w:rPr>
        <w:t xml:space="preserve"> </w:t>
      </w:r>
      <w:r w:rsidR="00CE025C" w:rsidRPr="006D23F4">
        <w:rPr>
          <w:color w:val="212121"/>
          <w:spacing w:val="-1"/>
          <w:sz w:val="22"/>
          <w:szCs w:val="22"/>
        </w:rPr>
        <w:t>laboratorních vyšetření</w:t>
      </w:r>
      <w:r w:rsidR="00C34AE2">
        <w:rPr>
          <w:color w:val="212121"/>
          <w:spacing w:val="-1"/>
          <w:sz w:val="22"/>
          <w:szCs w:val="22"/>
        </w:rPr>
        <w:t xml:space="preserve"> </w:t>
      </w:r>
      <w:r w:rsidR="00C34AE2" w:rsidRPr="00381317">
        <w:rPr>
          <w:color w:val="212121"/>
          <w:spacing w:val="-1"/>
          <w:sz w:val="22"/>
          <w:szCs w:val="22"/>
        </w:rPr>
        <w:t>na přítomnost viru SARS-CoV-2</w:t>
      </w:r>
      <w:r w:rsidR="009E5311">
        <w:rPr>
          <w:color w:val="212121"/>
          <w:spacing w:val="-1"/>
          <w:sz w:val="22"/>
          <w:szCs w:val="22"/>
        </w:rPr>
        <w:t xml:space="preserve"> </w:t>
      </w:r>
      <w:r w:rsidR="009E5311" w:rsidRPr="00191B8E">
        <w:rPr>
          <w:b/>
          <w:bCs/>
          <w:color w:val="212121"/>
          <w:spacing w:val="-1"/>
          <w:sz w:val="22"/>
          <w:szCs w:val="22"/>
        </w:rPr>
        <w:t>žáků</w:t>
      </w:r>
      <w:r w:rsidR="00ED475C">
        <w:rPr>
          <w:b/>
          <w:bCs/>
          <w:color w:val="212121"/>
          <w:spacing w:val="-1"/>
          <w:sz w:val="22"/>
          <w:szCs w:val="22"/>
        </w:rPr>
        <w:t xml:space="preserve"> </w:t>
      </w:r>
      <w:r w:rsidR="00545135">
        <w:rPr>
          <w:b/>
          <w:bCs/>
          <w:color w:val="212121"/>
          <w:spacing w:val="-1"/>
          <w:sz w:val="22"/>
          <w:szCs w:val="22"/>
        </w:rPr>
        <w:t xml:space="preserve">a/nebo zaměstnanců </w:t>
      </w:r>
      <w:r w:rsidR="006B36B9">
        <w:rPr>
          <w:b/>
          <w:bCs/>
          <w:color w:val="212121"/>
          <w:spacing w:val="-1"/>
          <w:sz w:val="22"/>
          <w:szCs w:val="22"/>
        </w:rPr>
        <w:t>Objednatele</w:t>
      </w:r>
      <w:r w:rsidR="00C34AE2">
        <w:rPr>
          <w:color w:val="212121"/>
          <w:spacing w:val="-1"/>
          <w:sz w:val="22"/>
          <w:szCs w:val="22"/>
        </w:rPr>
        <w:t>.</w:t>
      </w:r>
    </w:p>
    <w:p w14:paraId="74A242E3" w14:textId="77777777" w:rsidR="006D23F4" w:rsidRPr="006D23F4" w:rsidRDefault="006D23F4" w:rsidP="006D23F4">
      <w:pPr>
        <w:shd w:val="clear" w:color="auto" w:fill="FFFFFF"/>
        <w:ind w:left="425"/>
        <w:jc w:val="both"/>
        <w:rPr>
          <w:color w:val="212121"/>
          <w:spacing w:val="-1"/>
          <w:sz w:val="22"/>
          <w:szCs w:val="22"/>
        </w:rPr>
      </w:pPr>
    </w:p>
    <w:p w14:paraId="70677530" w14:textId="38390B52" w:rsidR="00D70D8F" w:rsidRDefault="00D70D8F" w:rsidP="00DF2C58">
      <w:pPr>
        <w:numPr>
          <w:ilvl w:val="0"/>
          <w:numId w:val="17"/>
        </w:numPr>
        <w:shd w:val="clear" w:color="auto" w:fill="FFFFFF"/>
        <w:tabs>
          <w:tab w:val="clear" w:pos="567"/>
        </w:tabs>
        <w:ind w:left="425" w:hanging="425"/>
        <w:jc w:val="both"/>
        <w:rPr>
          <w:color w:val="212121"/>
          <w:spacing w:val="-1"/>
          <w:sz w:val="22"/>
          <w:szCs w:val="22"/>
        </w:rPr>
      </w:pPr>
      <w:r w:rsidRPr="00D70D8F">
        <w:rPr>
          <w:color w:val="212121"/>
          <w:spacing w:val="-1"/>
          <w:sz w:val="22"/>
          <w:szCs w:val="22"/>
        </w:rPr>
        <w:t>Poskytovatel prohlašuje, že disponuje všemi veřejnoprávními povolení potřebnými k poskytování služeb dle této Smlouvy.</w:t>
      </w:r>
      <w:r w:rsidR="00CE025C">
        <w:rPr>
          <w:color w:val="212121"/>
          <w:spacing w:val="-1"/>
          <w:sz w:val="22"/>
          <w:szCs w:val="22"/>
        </w:rPr>
        <w:t xml:space="preserve"> </w:t>
      </w:r>
      <w:r w:rsidR="00CE025C" w:rsidRPr="00CE025C">
        <w:rPr>
          <w:color w:val="212121"/>
          <w:spacing w:val="-1"/>
          <w:sz w:val="22"/>
          <w:szCs w:val="22"/>
        </w:rPr>
        <w:t xml:space="preserve">Poskytovatel má </w:t>
      </w:r>
      <w:r w:rsidR="00CE025C">
        <w:rPr>
          <w:color w:val="212121"/>
          <w:spacing w:val="-1"/>
          <w:sz w:val="22"/>
          <w:szCs w:val="22"/>
        </w:rPr>
        <w:t xml:space="preserve">navíc </w:t>
      </w:r>
      <w:r w:rsidR="00CE025C" w:rsidRPr="00CE025C">
        <w:rPr>
          <w:color w:val="212121"/>
          <w:spacing w:val="-1"/>
          <w:sz w:val="22"/>
          <w:szCs w:val="22"/>
        </w:rPr>
        <w:t>zaveden systém kvality dle ČSN EN ISO 15189</w:t>
      </w:r>
      <w:r w:rsidR="008B0E72">
        <w:rPr>
          <w:color w:val="212121"/>
          <w:spacing w:val="-1"/>
          <w:sz w:val="22"/>
          <w:szCs w:val="22"/>
        </w:rPr>
        <w:t>:</w:t>
      </w:r>
      <w:r w:rsidR="00CE025C" w:rsidRPr="00CE025C">
        <w:rPr>
          <w:color w:val="212121"/>
          <w:spacing w:val="-1"/>
          <w:sz w:val="22"/>
          <w:szCs w:val="22"/>
        </w:rPr>
        <w:t>20</w:t>
      </w:r>
      <w:r w:rsidR="00521C81">
        <w:rPr>
          <w:color w:val="212121"/>
          <w:spacing w:val="-1"/>
          <w:sz w:val="22"/>
          <w:szCs w:val="22"/>
        </w:rPr>
        <w:t>13</w:t>
      </w:r>
      <w:r w:rsidR="00CE025C" w:rsidRPr="00CE025C">
        <w:rPr>
          <w:color w:val="212121"/>
          <w:spacing w:val="-1"/>
          <w:sz w:val="22"/>
          <w:szCs w:val="22"/>
        </w:rPr>
        <w:t>.</w:t>
      </w:r>
      <w:r w:rsidR="00381317">
        <w:rPr>
          <w:color w:val="212121"/>
          <w:spacing w:val="-1"/>
          <w:sz w:val="22"/>
          <w:szCs w:val="22"/>
        </w:rPr>
        <w:t xml:space="preserve"> N</w:t>
      </w:r>
      <w:r w:rsidR="00381317" w:rsidRPr="00381317">
        <w:rPr>
          <w:color w:val="212121"/>
          <w:spacing w:val="-1"/>
          <w:sz w:val="22"/>
          <w:szCs w:val="22"/>
        </w:rPr>
        <w:t xml:space="preserve">a základě povolení SZU/02927/2020 vydaného dne 10.3.2020 Státním zdravotním ústavem České republiky (SZÚ) je </w:t>
      </w:r>
      <w:r w:rsidR="00381317">
        <w:rPr>
          <w:color w:val="212121"/>
          <w:spacing w:val="-1"/>
          <w:sz w:val="22"/>
          <w:szCs w:val="22"/>
        </w:rPr>
        <w:t xml:space="preserve">Poskytovatel </w:t>
      </w:r>
      <w:r w:rsidR="00381317" w:rsidRPr="00381317">
        <w:rPr>
          <w:color w:val="212121"/>
          <w:spacing w:val="-1"/>
          <w:sz w:val="22"/>
          <w:szCs w:val="22"/>
        </w:rPr>
        <w:t>oprávněn testovat humánní vzorky na přítomnost viru SARS-CoV-2</w:t>
      </w:r>
      <w:r w:rsidR="00381317">
        <w:rPr>
          <w:color w:val="212121"/>
          <w:spacing w:val="-1"/>
          <w:sz w:val="22"/>
          <w:szCs w:val="22"/>
        </w:rPr>
        <w:t>.</w:t>
      </w:r>
    </w:p>
    <w:p w14:paraId="0E44BBA5" w14:textId="77777777" w:rsidR="00381317" w:rsidRPr="00D70D8F" w:rsidRDefault="00381317" w:rsidP="00381317">
      <w:pPr>
        <w:shd w:val="clear" w:color="auto" w:fill="FFFFFF"/>
        <w:ind w:left="425"/>
        <w:jc w:val="both"/>
        <w:rPr>
          <w:color w:val="212121"/>
          <w:spacing w:val="-1"/>
          <w:sz w:val="22"/>
          <w:szCs w:val="22"/>
        </w:rPr>
      </w:pPr>
    </w:p>
    <w:p w14:paraId="4C8FCB90" w14:textId="13C98E71" w:rsidR="00AA6870" w:rsidRPr="00D70D8F" w:rsidRDefault="00575317" w:rsidP="00DF2C58">
      <w:pPr>
        <w:ind w:left="709" w:hanging="709"/>
        <w:jc w:val="center"/>
        <w:rPr>
          <w:b/>
          <w:bCs/>
          <w:sz w:val="22"/>
          <w:szCs w:val="22"/>
        </w:rPr>
      </w:pPr>
      <w:r w:rsidRPr="00D70D8F">
        <w:rPr>
          <w:b/>
          <w:bCs/>
          <w:sz w:val="22"/>
          <w:szCs w:val="22"/>
        </w:rPr>
        <w:t>Čl</w:t>
      </w:r>
      <w:r w:rsidR="00D70D8F">
        <w:rPr>
          <w:b/>
          <w:bCs/>
          <w:sz w:val="22"/>
          <w:szCs w:val="22"/>
        </w:rPr>
        <w:t>ánek</w:t>
      </w:r>
      <w:r w:rsidRPr="00D70D8F">
        <w:rPr>
          <w:b/>
          <w:bCs/>
          <w:sz w:val="22"/>
          <w:szCs w:val="22"/>
        </w:rPr>
        <w:t xml:space="preserve"> </w:t>
      </w:r>
      <w:r w:rsidR="00D55059" w:rsidRPr="00D70D8F">
        <w:rPr>
          <w:b/>
          <w:bCs/>
          <w:sz w:val="22"/>
          <w:szCs w:val="22"/>
        </w:rPr>
        <w:t>I</w:t>
      </w:r>
      <w:r w:rsidR="00D70D8F">
        <w:rPr>
          <w:b/>
          <w:bCs/>
          <w:sz w:val="22"/>
          <w:szCs w:val="22"/>
        </w:rPr>
        <w:t>I</w:t>
      </w:r>
      <w:r w:rsidR="0083494E" w:rsidRPr="00D70D8F">
        <w:rPr>
          <w:b/>
          <w:bCs/>
          <w:sz w:val="22"/>
          <w:szCs w:val="22"/>
        </w:rPr>
        <w:t>.</w:t>
      </w:r>
    </w:p>
    <w:p w14:paraId="438124E9" w14:textId="76C30232" w:rsidR="00EC1C8A" w:rsidRPr="00D70D8F" w:rsidRDefault="00D70D8F" w:rsidP="00DF2C58">
      <w:pPr>
        <w:ind w:left="709" w:hanging="709"/>
        <w:jc w:val="center"/>
        <w:rPr>
          <w:b/>
          <w:bCs/>
          <w:sz w:val="22"/>
          <w:szCs w:val="22"/>
          <w:u w:val="single"/>
        </w:rPr>
      </w:pPr>
      <w:r w:rsidRPr="00D70D8F">
        <w:rPr>
          <w:b/>
          <w:bCs/>
          <w:sz w:val="22"/>
          <w:szCs w:val="22"/>
          <w:u w:val="single"/>
        </w:rPr>
        <w:t xml:space="preserve">Práva a povinnosti </w:t>
      </w:r>
      <w:r w:rsidR="00EC1C8A" w:rsidRPr="00D70D8F">
        <w:rPr>
          <w:b/>
          <w:bCs/>
          <w:sz w:val="22"/>
          <w:szCs w:val="22"/>
          <w:u w:val="single"/>
        </w:rPr>
        <w:t>smluvních stran</w:t>
      </w:r>
    </w:p>
    <w:p w14:paraId="4C71D111" w14:textId="77777777" w:rsidR="00C13AC0" w:rsidRPr="00D70D8F" w:rsidRDefault="00C13AC0" w:rsidP="00DF2C58">
      <w:pPr>
        <w:ind w:left="709" w:hanging="709"/>
        <w:jc w:val="center"/>
        <w:rPr>
          <w:b/>
          <w:bCs/>
          <w:sz w:val="22"/>
          <w:szCs w:val="22"/>
          <w:u w:val="single"/>
        </w:rPr>
      </w:pPr>
    </w:p>
    <w:p w14:paraId="32E7651C" w14:textId="77777777" w:rsidR="00B6579E" w:rsidRPr="00D70D8F" w:rsidRDefault="00B6579E" w:rsidP="00B6579E">
      <w:pPr>
        <w:pStyle w:val="Odstavecseseznamem"/>
        <w:numPr>
          <w:ilvl w:val="0"/>
          <w:numId w:val="37"/>
        </w:numPr>
        <w:spacing w:after="120"/>
        <w:ind w:left="426" w:hanging="426"/>
        <w:contextualSpacing w:val="0"/>
        <w:jc w:val="both"/>
        <w:rPr>
          <w:b/>
          <w:bCs/>
          <w:sz w:val="22"/>
          <w:szCs w:val="22"/>
        </w:rPr>
      </w:pPr>
      <w:r w:rsidRPr="00D70D8F">
        <w:rPr>
          <w:b/>
          <w:bCs/>
          <w:sz w:val="22"/>
          <w:szCs w:val="22"/>
        </w:rPr>
        <w:t>Poskytovatel:</w:t>
      </w:r>
    </w:p>
    <w:p w14:paraId="2062AC78" w14:textId="3E43F4FD" w:rsidR="00B6579E" w:rsidRPr="00D70D8F" w:rsidRDefault="00B6579E" w:rsidP="00B6579E">
      <w:pPr>
        <w:pStyle w:val="Odstavecseseznamem1"/>
        <w:numPr>
          <w:ilvl w:val="0"/>
          <w:numId w:val="33"/>
        </w:numPr>
        <w:tabs>
          <w:tab w:val="clear" w:pos="1134"/>
        </w:tabs>
        <w:spacing w:after="120" w:line="240" w:lineRule="auto"/>
        <w:ind w:left="851" w:hanging="425"/>
        <w:jc w:val="both"/>
        <w:rPr>
          <w:rFonts w:ascii="Times New Roman" w:hAnsi="Times New Roman" w:cs="Times New Roman"/>
        </w:rPr>
      </w:pPr>
      <w:r w:rsidRPr="00D70D8F">
        <w:rPr>
          <w:rFonts w:ascii="Times New Roman" w:hAnsi="Times New Roman" w:cs="Times New Roman"/>
        </w:rPr>
        <w:t>má právo odmítnout provedení laboratorního vyšetření v případě, pokud nebude odběr správně proveden nebo nebude-li řádně vyplněn</w:t>
      </w:r>
      <w:r w:rsidR="00460BA5">
        <w:rPr>
          <w:rFonts w:ascii="Times New Roman" w:hAnsi="Times New Roman" w:cs="Times New Roman"/>
        </w:rPr>
        <w:t>a laboratorní žádanka;</w:t>
      </w:r>
    </w:p>
    <w:p w14:paraId="047F4E24" w14:textId="0198E7A0" w:rsidR="00B6579E" w:rsidRPr="00D70D8F" w:rsidRDefault="006B39D9" w:rsidP="00B6579E">
      <w:pPr>
        <w:pStyle w:val="Odstavecseseznamem1"/>
        <w:numPr>
          <w:ilvl w:val="0"/>
          <w:numId w:val="33"/>
        </w:numPr>
        <w:tabs>
          <w:tab w:val="clear" w:pos="1134"/>
        </w:tabs>
        <w:spacing w:after="120" w:line="240" w:lineRule="auto"/>
        <w:ind w:left="851" w:hanging="425"/>
        <w:jc w:val="both"/>
        <w:rPr>
          <w:rFonts w:ascii="Times New Roman" w:hAnsi="Times New Roman" w:cs="Times New Roman"/>
        </w:rPr>
      </w:pPr>
      <w:r>
        <w:rPr>
          <w:rFonts w:ascii="Times New Roman" w:hAnsi="Times New Roman" w:cs="Times New Roman"/>
        </w:rPr>
        <w:t xml:space="preserve">není-li dohodnuto jinak, </w:t>
      </w:r>
      <w:r w:rsidR="00B6579E" w:rsidRPr="00D70D8F">
        <w:rPr>
          <w:rFonts w:ascii="Times New Roman" w:hAnsi="Times New Roman" w:cs="Times New Roman"/>
        </w:rPr>
        <w:t>provádí na vlastní náklady a dle dohody s</w:t>
      </w:r>
      <w:r w:rsidR="00460BA5">
        <w:rPr>
          <w:rFonts w:ascii="Times New Roman" w:hAnsi="Times New Roman" w:cs="Times New Roman"/>
        </w:rPr>
        <w:t xml:space="preserve"> Objednatelem </w:t>
      </w:r>
      <w:r w:rsidR="00B6579E" w:rsidRPr="00D70D8F">
        <w:rPr>
          <w:rFonts w:ascii="Times New Roman" w:hAnsi="Times New Roman" w:cs="Times New Roman"/>
        </w:rPr>
        <w:t>transport vzorků do laboratoří Poskytovatele</w:t>
      </w:r>
      <w:r w:rsidR="002C3861">
        <w:rPr>
          <w:rFonts w:ascii="Times New Roman" w:hAnsi="Times New Roman" w:cs="Times New Roman"/>
        </w:rPr>
        <w:t>;</w:t>
      </w:r>
    </w:p>
    <w:p w14:paraId="25A7C1D9" w14:textId="4F185EEF" w:rsidR="00B6579E" w:rsidRPr="00D70D8F" w:rsidRDefault="00B6579E" w:rsidP="00B6579E">
      <w:pPr>
        <w:pStyle w:val="Odstavecseseznamem1"/>
        <w:numPr>
          <w:ilvl w:val="0"/>
          <w:numId w:val="33"/>
        </w:numPr>
        <w:tabs>
          <w:tab w:val="clear" w:pos="1134"/>
        </w:tabs>
        <w:spacing w:after="120" w:line="240" w:lineRule="auto"/>
        <w:ind w:left="850" w:hanging="425"/>
        <w:jc w:val="both"/>
        <w:rPr>
          <w:rFonts w:ascii="Times New Roman" w:hAnsi="Times New Roman" w:cs="Times New Roman"/>
        </w:rPr>
      </w:pPr>
      <w:r w:rsidRPr="00D70D8F">
        <w:rPr>
          <w:rFonts w:ascii="Times New Roman" w:hAnsi="Times New Roman" w:cs="Times New Roman"/>
        </w:rPr>
        <w:t>se zavazuje chránit předaná data o pacientech a zajišťovat mlčenlivost o nich ve shodě s právní úpravou, zejména zák. č. 372/2011 Sb.</w:t>
      </w:r>
      <w:r w:rsidR="00460BA5">
        <w:rPr>
          <w:rFonts w:ascii="Times New Roman" w:hAnsi="Times New Roman" w:cs="Times New Roman"/>
        </w:rPr>
        <w:t>;</w:t>
      </w:r>
    </w:p>
    <w:p w14:paraId="4477443C" w14:textId="5EA13EB9" w:rsidR="00B6579E" w:rsidRPr="00D70D8F" w:rsidRDefault="00B6579E" w:rsidP="00B6579E">
      <w:pPr>
        <w:pStyle w:val="Odstavecseseznamem1"/>
        <w:numPr>
          <w:ilvl w:val="0"/>
          <w:numId w:val="37"/>
        </w:numPr>
        <w:spacing w:after="120" w:line="240" w:lineRule="auto"/>
        <w:ind w:left="426" w:hanging="426"/>
        <w:jc w:val="both"/>
        <w:rPr>
          <w:rFonts w:ascii="Times New Roman" w:hAnsi="Times New Roman" w:cs="Times New Roman"/>
          <w:b/>
          <w:bCs/>
        </w:rPr>
      </w:pPr>
      <w:r w:rsidRPr="00D70D8F">
        <w:rPr>
          <w:rFonts w:ascii="Times New Roman" w:hAnsi="Times New Roman" w:cs="Times New Roman"/>
          <w:b/>
          <w:bCs/>
        </w:rPr>
        <w:lastRenderedPageBreak/>
        <w:t>O</w:t>
      </w:r>
      <w:r w:rsidR="00460BA5">
        <w:rPr>
          <w:rFonts w:ascii="Times New Roman" w:hAnsi="Times New Roman" w:cs="Times New Roman"/>
          <w:b/>
          <w:bCs/>
        </w:rPr>
        <w:t>bjednatel</w:t>
      </w:r>
      <w:r w:rsidR="00932BC7">
        <w:rPr>
          <w:rFonts w:ascii="Times New Roman" w:hAnsi="Times New Roman" w:cs="Times New Roman"/>
          <w:b/>
          <w:bCs/>
        </w:rPr>
        <w:t>:</w:t>
      </w:r>
    </w:p>
    <w:p w14:paraId="66EDE0DC" w14:textId="71BD5A77" w:rsidR="00B903D2" w:rsidRPr="00900073" w:rsidRDefault="00932BC7" w:rsidP="00900073">
      <w:pPr>
        <w:pStyle w:val="Odstavecseseznamem1"/>
        <w:numPr>
          <w:ilvl w:val="0"/>
          <w:numId w:val="38"/>
        </w:numPr>
        <w:spacing w:after="120" w:line="240" w:lineRule="auto"/>
        <w:ind w:left="851" w:hanging="425"/>
        <w:jc w:val="both"/>
        <w:rPr>
          <w:rFonts w:ascii="Times New Roman" w:hAnsi="Times New Roman" w:cs="Times New Roman"/>
          <w:bCs/>
        </w:rPr>
      </w:pPr>
      <w:r>
        <w:rPr>
          <w:rFonts w:ascii="Times New Roman" w:hAnsi="Times New Roman" w:cs="Times New Roman"/>
          <w:bCs/>
        </w:rPr>
        <w:t xml:space="preserve">zabezpečí, </w:t>
      </w:r>
      <w:r w:rsidR="00EB6B0E">
        <w:rPr>
          <w:rFonts w:ascii="Times New Roman" w:hAnsi="Times New Roman" w:cs="Times New Roman"/>
          <w:bCs/>
        </w:rPr>
        <w:t xml:space="preserve">aby </w:t>
      </w:r>
      <w:r w:rsidR="00476335">
        <w:rPr>
          <w:rFonts w:ascii="Times New Roman" w:hAnsi="Times New Roman" w:cs="Times New Roman"/>
          <w:bCs/>
        </w:rPr>
        <w:t xml:space="preserve">byly vzorky řádně označeny dle instrukcí </w:t>
      </w:r>
      <w:r w:rsidR="00CC53C0">
        <w:rPr>
          <w:rFonts w:ascii="Times New Roman" w:hAnsi="Times New Roman" w:cs="Times New Roman"/>
          <w:bCs/>
        </w:rPr>
        <w:t>Poskytovatele, tj.</w:t>
      </w:r>
      <w:r w:rsidR="00B903D2" w:rsidRPr="00D70D8F">
        <w:rPr>
          <w:rFonts w:ascii="Times New Roman" w:hAnsi="Times New Roman" w:cs="Times New Roman"/>
          <w:bCs/>
        </w:rPr>
        <w:t xml:space="preserve"> aby mohl být vzorek jednoznačně identifikován </w:t>
      </w:r>
      <w:r w:rsidR="00410ADB">
        <w:rPr>
          <w:rFonts w:ascii="Times New Roman" w:hAnsi="Times New Roman" w:cs="Times New Roman"/>
          <w:bCs/>
        </w:rPr>
        <w:t>s osobou testovaného jedince</w:t>
      </w:r>
      <w:r w:rsidR="00B903D2">
        <w:rPr>
          <w:rFonts w:ascii="Times New Roman" w:hAnsi="Times New Roman" w:cs="Times New Roman"/>
          <w:bCs/>
        </w:rPr>
        <w:t>;</w:t>
      </w:r>
    </w:p>
    <w:p w14:paraId="6DF04BA7" w14:textId="6BC19016" w:rsidR="00B6579E" w:rsidRPr="00471CD2" w:rsidRDefault="00932BC7" w:rsidP="00BF3CC7">
      <w:pPr>
        <w:pStyle w:val="Odstavecseseznamem1"/>
        <w:numPr>
          <w:ilvl w:val="0"/>
          <w:numId w:val="38"/>
        </w:numPr>
        <w:spacing w:after="120" w:line="240" w:lineRule="auto"/>
        <w:ind w:left="850" w:hanging="425"/>
        <w:jc w:val="both"/>
        <w:rPr>
          <w:rStyle w:val="CharacterStyle1"/>
          <w:rFonts w:ascii="Times New Roman" w:hAnsi="Times New Roman" w:cs="Times New Roman"/>
          <w:bCs/>
        </w:rPr>
      </w:pPr>
      <w:r>
        <w:rPr>
          <w:rStyle w:val="CharacterStyle1"/>
          <w:rFonts w:ascii="Times New Roman" w:hAnsi="Times New Roman" w:cs="Times New Roman"/>
          <w:spacing w:val="-2"/>
        </w:rPr>
        <w:t xml:space="preserve">zabezpečí </w:t>
      </w:r>
      <w:r w:rsidR="008656E6">
        <w:rPr>
          <w:rStyle w:val="CharacterStyle1"/>
          <w:rFonts w:ascii="Times New Roman" w:hAnsi="Times New Roman" w:cs="Times New Roman"/>
          <w:spacing w:val="-2"/>
        </w:rPr>
        <w:t>doručení odebraných vzorků na sjednaná místa k jejich transportu do laboratoře Poskytovatele</w:t>
      </w:r>
      <w:r w:rsidR="00FD7A92">
        <w:rPr>
          <w:rStyle w:val="CharacterStyle1"/>
          <w:rFonts w:ascii="Times New Roman" w:hAnsi="Times New Roman" w:cs="Times New Roman"/>
          <w:spacing w:val="-2"/>
        </w:rPr>
        <w:t>;</w:t>
      </w:r>
    </w:p>
    <w:p w14:paraId="4770C812" w14:textId="3FC509D7" w:rsidR="00471CD2" w:rsidRDefault="00BF3CC7" w:rsidP="00874F5E">
      <w:pPr>
        <w:pStyle w:val="Odstavecseseznamem1"/>
        <w:numPr>
          <w:ilvl w:val="0"/>
          <w:numId w:val="38"/>
        </w:numPr>
        <w:spacing w:after="120" w:line="240" w:lineRule="auto"/>
        <w:ind w:left="850" w:hanging="425"/>
        <w:jc w:val="both"/>
        <w:rPr>
          <w:rFonts w:ascii="Times New Roman" w:hAnsi="Times New Roman" w:cs="Times New Roman"/>
          <w:bCs/>
        </w:rPr>
      </w:pPr>
      <w:r>
        <w:rPr>
          <w:rFonts w:ascii="Times New Roman" w:hAnsi="Times New Roman" w:cs="Times New Roman"/>
          <w:bCs/>
        </w:rPr>
        <w:t>doruč</w:t>
      </w:r>
      <w:r w:rsidR="00932BC7">
        <w:rPr>
          <w:rFonts w:ascii="Times New Roman" w:hAnsi="Times New Roman" w:cs="Times New Roman"/>
          <w:bCs/>
        </w:rPr>
        <w:t xml:space="preserve">í </w:t>
      </w:r>
      <w:r>
        <w:rPr>
          <w:rFonts w:ascii="Times New Roman" w:hAnsi="Times New Roman" w:cs="Times New Roman"/>
          <w:bCs/>
        </w:rPr>
        <w:t xml:space="preserve">Poskytovateli nejpozději den předem před odběrem vzorků úplný seznam všech </w:t>
      </w:r>
      <w:r w:rsidR="00B224D6">
        <w:rPr>
          <w:rFonts w:ascii="Times New Roman" w:hAnsi="Times New Roman" w:cs="Times New Roman"/>
          <w:bCs/>
        </w:rPr>
        <w:t xml:space="preserve">žáků </w:t>
      </w:r>
      <w:r>
        <w:rPr>
          <w:rFonts w:ascii="Times New Roman" w:hAnsi="Times New Roman" w:cs="Times New Roman"/>
          <w:bCs/>
        </w:rPr>
        <w:t>určených k odběru vzorků a následnému vyšetření a to v Poskytovatelem požadované formě a rozsahu. Poskytovatel zašle v dostatečném předstihu Objednateli excelovskou tabulku s požadovanými údaji, kdy Objednatel je povinen zajistit její úplné a správné vyplnění</w:t>
      </w:r>
      <w:r w:rsidR="00874F5E">
        <w:rPr>
          <w:rFonts w:ascii="Times New Roman" w:hAnsi="Times New Roman" w:cs="Times New Roman"/>
          <w:bCs/>
        </w:rPr>
        <w:t>.</w:t>
      </w:r>
    </w:p>
    <w:p w14:paraId="76D461C3" w14:textId="6275E679" w:rsidR="00874F5E" w:rsidRPr="00874F5E" w:rsidRDefault="00874F5E" w:rsidP="008656E6">
      <w:pPr>
        <w:pStyle w:val="Odstavecseseznamem1"/>
        <w:numPr>
          <w:ilvl w:val="0"/>
          <w:numId w:val="38"/>
        </w:numPr>
        <w:spacing w:after="0" w:line="240" w:lineRule="auto"/>
        <w:ind w:left="850" w:hanging="425"/>
        <w:jc w:val="both"/>
        <w:rPr>
          <w:rFonts w:ascii="Times New Roman" w:hAnsi="Times New Roman" w:cs="Times New Roman"/>
          <w:bCs/>
        </w:rPr>
      </w:pPr>
      <w:r w:rsidRPr="00874F5E">
        <w:rPr>
          <w:rFonts w:ascii="Times New Roman" w:hAnsi="Times New Roman" w:cs="Times New Roman"/>
          <w:bCs/>
        </w:rPr>
        <w:t>poskytn</w:t>
      </w:r>
      <w:r w:rsidR="00545135">
        <w:rPr>
          <w:rFonts w:ascii="Times New Roman" w:hAnsi="Times New Roman" w:cs="Times New Roman"/>
          <w:bCs/>
        </w:rPr>
        <w:t xml:space="preserve">e </w:t>
      </w:r>
      <w:r w:rsidRPr="00874F5E">
        <w:rPr>
          <w:rFonts w:ascii="Times New Roman" w:hAnsi="Times New Roman" w:cs="Times New Roman"/>
          <w:bCs/>
        </w:rPr>
        <w:t>Poskytovateli kontaktní odpovědnou osobu, která bude zajišťovat komunikaci s</w:t>
      </w:r>
      <w:r w:rsidR="00545135">
        <w:rPr>
          <w:rFonts w:ascii="Times New Roman" w:hAnsi="Times New Roman" w:cs="Times New Roman"/>
          <w:bCs/>
        </w:rPr>
        <w:t xml:space="preserve"> Poskytovatelem </w:t>
      </w:r>
      <w:r w:rsidRPr="00874F5E">
        <w:rPr>
          <w:rFonts w:ascii="Times New Roman" w:hAnsi="Times New Roman" w:cs="Times New Roman"/>
          <w:bCs/>
        </w:rPr>
        <w:t>a zajistí poskytnutí maximální součinnost Poskytovateli k tomu, aby mohlo dojít k provedení vyšetření a doručení výsledků vyšetření</w:t>
      </w:r>
      <w:r w:rsidR="000E1391">
        <w:rPr>
          <w:rFonts w:ascii="Times New Roman" w:hAnsi="Times New Roman" w:cs="Times New Roman"/>
          <w:bCs/>
        </w:rPr>
        <w:t>.</w:t>
      </w:r>
    </w:p>
    <w:p w14:paraId="1F82AD5C" w14:textId="77777777" w:rsidR="00381317" w:rsidRDefault="00381317" w:rsidP="00381317">
      <w:pPr>
        <w:pStyle w:val="Odstavecseseznamem1"/>
        <w:spacing w:after="0" w:line="240" w:lineRule="auto"/>
        <w:ind w:left="850"/>
        <w:jc w:val="both"/>
        <w:rPr>
          <w:rFonts w:ascii="Times New Roman" w:hAnsi="Times New Roman" w:cs="Times New Roman"/>
          <w:bCs/>
        </w:rPr>
      </w:pPr>
    </w:p>
    <w:p w14:paraId="3489A790" w14:textId="28FE595A" w:rsidR="008066B5" w:rsidRPr="00102010" w:rsidRDefault="008066B5" w:rsidP="0056561B">
      <w:pPr>
        <w:pStyle w:val="Odstavecseseznamem1"/>
        <w:numPr>
          <w:ilvl w:val="0"/>
          <w:numId w:val="37"/>
        </w:numPr>
        <w:spacing w:after="0" w:line="240" w:lineRule="auto"/>
        <w:ind w:left="425" w:hanging="425"/>
        <w:jc w:val="both"/>
        <w:rPr>
          <w:rFonts w:ascii="Times New Roman" w:hAnsi="Times New Roman" w:cs="Times New Roman"/>
          <w:b/>
          <w:bCs/>
        </w:rPr>
      </w:pPr>
      <w:r w:rsidRPr="00102010">
        <w:rPr>
          <w:rFonts w:ascii="Times New Roman" w:hAnsi="Times New Roman" w:cs="Times New Roman"/>
        </w:rPr>
        <w:t>Vyšetření na COVID-19 provádí Poskytovatel na principu průkazu RNA SARS-CoV-2 v odebraném klinickém materiálu metodou PCR.</w:t>
      </w:r>
      <w:r w:rsidR="008656E6" w:rsidRPr="00102010">
        <w:rPr>
          <w:rFonts w:ascii="Times New Roman" w:hAnsi="Times New Roman" w:cs="Times New Roman"/>
        </w:rPr>
        <w:t xml:space="preserve"> </w:t>
      </w:r>
      <w:r w:rsidR="000A0462" w:rsidRPr="00102010">
        <w:rPr>
          <w:rFonts w:ascii="Times New Roman" w:hAnsi="Times New Roman" w:cs="Times New Roman"/>
        </w:rPr>
        <w:t>Objednatel bere na vědomí</w:t>
      </w:r>
      <w:r w:rsidR="004C7927" w:rsidRPr="00102010">
        <w:rPr>
          <w:rFonts w:ascii="Times New Roman" w:hAnsi="Times New Roman" w:cs="Times New Roman"/>
        </w:rPr>
        <w:t xml:space="preserve">, že aby mohl Poskytovatel poskytnout cenu za vyšetření uvedenou v čl. III. </w:t>
      </w:r>
      <w:r w:rsidR="00DA51FC" w:rsidRPr="00102010">
        <w:rPr>
          <w:rFonts w:ascii="Times New Roman" w:hAnsi="Times New Roman" w:cs="Times New Roman"/>
        </w:rPr>
        <w:t xml:space="preserve">této Smlouvy, </w:t>
      </w:r>
      <w:r w:rsidR="004C4E16" w:rsidRPr="00102010">
        <w:rPr>
          <w:rFonts w:ascii="Times New Roman" w:hAnsi="Times New Roman" w:cs="Times New Roman"/>
        </w:rPr>
        <w:t>bude l</w:t>
      </w:r>
      <w:r w:rsidR="004C7927" w:rsidRPr="00102010">
        <w:rPr>
          <w:rFonts w:ascii="Times New Roman" w:hAnsi="Times New Roman" w:cs="Times New Roman"/>
          <w:bCs/>
        </w:rPr>
        <w:t xml:space="preserve">aboratorní analýza </w:t>
      </w:r>
      <w:r w:rsidR="004C4E16" w:rsidRPr="00102010">
        <w:rPr>
          <w:rFonts w:ascii="Times New Roman" w:hAnsi="Times New Roman" w:cs="Times New Roman"/>
          <w:bCs/>
        </w:rPr>
        <w:t xml:space="preserve">provedena </w:t>
      </w:r>
      <w:r w:rsidR="004C7927" w:rsidRPr="00102010">
        <w:rPr>
          <w:rFonts w:ascii="Times New Roman" w:hAnsi="Times New Roman" w:cs="Times New Roman"/>
          <w:bCs/>
        </w:rPr>
        <w:t xml:space="preserve">metodou </w:t>
      </w:r>
      <w:r w:rsidR="004C4E16" w:rsidRPr="00102010">
        <w:rPr>
          <w:rFonts w:ascii="Times New Roman" w:hAnsi="Times New Roman" w:cs="Times New Roman"/>
          <w:bCs/>
        </w:rPr>
        <w:t xml:space="preserve">tzv. </w:t>
      </w:r>
      <w:r w:rsidR="004C7927" w:rsidRPr="00102010">
        <w:rPr>
          <w:rFonts w:ascii="Times New Roman" w:hAnsi="Times New Roman" w:cs="Times New Roman"/>
          <w:bCs/>
        </w:rPr>
        <w:t>„poolování“, tj. testování po třídách</w:t>
      </w:r>
      <w:r w:rsidR="00102010" w:rsidRPr="00102010">
        <w:rPr>
          <w:rFonts w:ascii="Times New Roman" w:hAnsi="Times New Roman" w:cs="Times New Roman"/>
          <w:bCs/>
        </w:rPr>
        <w:t>.</w:t>
      </w:r>
      <w:r w:rsidR="00CC3400">
        <w:rPr>
          <w:rFonts w:ascii="Times New Roman" w:hAnsi="Times New Roman" w:cs="Times New Roman"/>
          <w:bCs/>
        </w:rPr>
        <w:t xml:space="preserve"> V</w:t>
      </w:r>
      <w:r w:rsidR="00CC3400" w:rsidRPr="00CC3400">
        <w:rPr>
          <w:rFonts w:ascii="Times New Roman" w:hAnsi="Times New Roman" w:cs="Times New Roman"/>
          <w:bCs/>
        </w:rPr>
        <w:t> případě třídy o více jak 15 žácích otestuje</w:t>
      </w:r>
      <w:r w:rsidR="00CC3400">
        <w:rPr>
          <w:rFonts w:ascii="Times New Roman" w:hAnsi="Times New Roman" w:cs="Times New Roman"/>
          <w:bCs/>
        </w:rPr>
        <w:t xml:space="preserve"> Poskytovatel</w:t>
      </w:r>
      <w:r w:rsidR="00BF3904">
        <w:rPr>
          <w:rFonts w:ascii="Times New Roman" w:hAnsi="Times New Roman" w:cs="Times New Roman"/>
          <w:bCs/>
        </w:rPr>
        <w:t xml:space="preserve"> </w:t>
      </w:r>
      <w:r w:rsidR="00CC3400" w:rsidRPr="00CC3400">
        <w:rPr>
          <w:rFonts w:ascii="Times New Roman" w:hAnsi="Times New Roman" w:cs="Times New Roman"/>
          <w:bCs/>
        </w:rPr>
        <w:t>jednu třídu samostatně</w:t>
      </w:r>
      <w:r w:rsidR="00BF3904">
        <w:rPr>
          <w:rFonts w:ascii="Times New Roman" w:hAnsi="Times New Roman" w:cs="Times New Roman"/>
          <w:bCs/>
        </w:rPr>
        <w:t xml:space="preserve"> a </w:t>
      </w:r>
      <w:r w:rsidR="0013156D" w:rsidRPr="0013156D">
        <w:rPr>
          <w:rFonts w:ascii="Times New Roman" w:hAnsi="Times New Roman" w:cs="Times New Roman"/>
          <w:bCs/>
        </w:rPr>
        <w:t>v případě třídy o méně jak 15 žácích otestuje</w:t>
      </w:r>
      <w:r w:rsidR="0013156D">
        <w:rPr>
          <w:rFonts w:ascii="Times New Roman" w:hAnsi="Times New Roman" w:cs="Times New Roman"/>
          <w:bCs/>
        </w:rPr>
        <w:t xml:space="preserve"> Poskytovatel více tříd </w:t>
      </w:r>
      <w:r w:rsidR="0013156D" w:rsidRPr="0013156D">
        <w:rPr>
          <w:rFonts w:ascii="Times New Roman" w:hAnsi="Times New Roman" w:cs="Times New Roman"/>
          <w:bCs/>
        </w:rPr>
        <w:t>společně</w:t>
      </w:r>
      <w:r w:rsidR="0013156D">
        <w:rPr>
          <w:rFonts w:ascii="Times New Roman" w:hAnsi="Times New Roman" w:cs="Times New Roman"/>
          <w:bCs/>
        </w:rPr>
        <w:t xml:space="preserve"> (2 až 3).</w:t>
      </w:r>
    </w:p>
    <w:p w14:paraId="0AC16C7F" w14:textId="77777777" w:rsidR="00102010" w:rsidRPr="00102010" w:rsidRDefault="00102010" w:rsidP="00102010">
      <w:pPr>
        <w:pStyle w:val="Odstavecseseznamem1"/>
        <w:spacing w:after="0" w:line="240" w:lineRule="auto"/>
        <w:ind w:left="425"/>
        <w:jc w:val="both"/>
        <w:rPr>
          <w:rFonts w:ascii="Times New Roman" w:hAnsi="Times New Roman" w:cs="Times New Roman"/>
          <w:b/>
          <w:bCs/>
        </w:rPr>
      </w:pPr>
    </w:p>
    <w:p w14:paraId="12B09429" w14:textId="106E9931" w:rsidR="008066B5" w:rsidRDefault="005438E8"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 xml:space="preserve">Odběr bude proveden neinvazivní metodou samoodběru ze slin (metoda odběru RESALIVA). Odběrové sady RESALIVA včetně návodu k odběru doručí Poskytovatel Objednateli v dostatečném časovém předstihu. Transport vzorků do laboratoře si zajistí sám </w:t>
      </w:r>
      <w:r w:rsidR="000E1391">
        <w:rPr>
          <w:rFonts w:ascii="Times New Roman" w:hAnsi="Times New Roman" w:cs="Times New Roman"/>
        </w:rPr>
        <w:t>Posky</w:t>
      </w:r>
      <w:r w:rsidR="00A32D72">
        <w:rPr>
          <w:rFonts w:ascii="Times New Roman" w:hAnsi="Times New Roman" w:cs="Times New Roman"/>
        </w:rPr>
        <w:t>tovatel</w:t>
      </w:r>
      <w:r>
        <w:rPr>
          <w:rFonts w:ascii="Times New Roman" w:hAnsi="Times New Roman" w:cs="Times New Roman"/>
        </w:rPr>
        <w:t>, kdy mezi stranami vždy dojde k dohodě ohledně místa a času převzetí vzorků</w:t>
      </w:r>
      <w:r w:rsidR="008066B5" w:rsidRPr="008066B5">
        <w:rPr>
          <w:rFonts w:ascii="Times New Roman" w:hAnsi="Times New Roman" w:cs="Times New Roman"/>
        </w:rPr>
        <w:t>.</w:t>
      </w:r>
    </w:p>
    <w:p w14:paraId="42E92FD1" w14:textId="77777777" w:rsidR="008066B5" w:rsidRDefault="008066B5" w:rsidP="008066B5">
      <w:pPr>
        <w:pStyle w:val="Odstavecseseznamem1"/>
        <w:spacing w:after="0" w:line="240" w:lineRule="auto"/>
        <w:ind w:left="425"/>
        <w:jc w:val="both"/>
        <w:rPr>
          <w:rFonts w:ascii="Times New Roman" w:hAnsi="Times New Roman" w:cs="Times New Roman"/>
        </w:rPr>
      </w:pPr>
    </w:p>
    <w:p w14:paraId="6162780A" w14:textId="0A510842" w:rsidR="008066B5" w:rsidRDefault="008066B5"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Výsledky vyšetření doručí Poskytovatel nejpozději do</w:t>
      </w:r>
      <w:r w:rsidR="006F6A6A">
        <w:rPr>
          <w:rFonts w:ascii="Times New Roman" w:hAnsi="Times New Roman" w:cs="Times New Roman"/>
        </w:rPr>
        <w:t xml:space="preserve"> </w:t>
      </w:r>
      <w:r w:rsidR="005438E8">
        <w:rPr>
          <w:rFonts w:ascii="Times New Roman" w:hAnsi="Times New Roman" w:cs="Times New Roman"/>
        </w:rPr>
        <w:t>24</w:t>
      </w:r>
      <w:r>
        <w:rPr>
          <w:rFonts w:ascii="Times New Roman" w:hAnsi="Times New Roman" w:cs="Times New Roman"/>
        </w:rPr>
        <w:t xml:space="preserve"> hodin od </w:t>
      </w:r>
      <w:r w:rsidR="00224868">
        <w:rPr>
          <w:rFonts w:ascii="Times New Roman" w:hAnsi="Times New Roman" w:cs="Times New Roman"/>
        </w:rPr>
        <w:t>přijetí vzorku k vyšetření a</w:t>
      </w:r>
      <w:r>
        <w:rPr>
          <w:rFonts w:ascii="Times New Roman" w:hAnsi="Times New Roman" w:cs="Times New Roman"/>
        </w:rPr>
        <w:t xml:space="preserve"> to </w:t>
      </w:r>
      <w:r w:rsidR="00D75512">
        <w:rPr>
          <w:rFonts w:ascii="Times New Roman" w:hAnsi="Times New Roman" w:cs="Times New Roman"/>
        </w:rPr>
        <w:t>smluvními stranami dohodnutým způsobem</w:t>
      </w:r>
      <w:r w:rsidR="00D624FE">
        <w:rPr>
          <w:rFonts w:ascii="Times New Roman" w:hAnsi="Times New Roman" w:cs="Times New Roman"/>
        </w:rPr>
        <w:t>.</w:t>
      </w:r>
      <w:r w:rsidR="005940E6">
        <w:rPr>
          <w:rFonts w:ascii="Times New Roman" w:hAnsi="Times New Roman" w:cs="Times New Roman"/>
        </w:rPr>
        <w:t xml:space="preserve"> Pokud bude </w:t>
      </w:r>
      <w:r w:rsidR="00571A0B">
        <w:rPr>
          <w:rFonts w:ascii="Times New Roman" w:hAnsi="Times New Roman" w:cs="Times New Roman"/>
        </w:rPr>
        <w:t xml:space="preserve">Objednatel požadovat doručení výsledků vyšetření, je povinen </w:t>
      </w:r>
      <w:r w:rsidR="005940E6" w:rsidRPr="005940E6">
        <w:rPr>
          <w:rFonts w:ascii="Times New Roman" w:hAnsi="Times New Roman" w:cs="Times New Roman"/>
        </w:rPr>
        <w:t xml:space="preserve">zajistit si souhlas </w:t>
      </w:r>
      <w:r w:rsidR="005940E6">
        <w:rPr>
          <w:rFonts w:ascii="Times New Roman" w:hAnsi="Times New Roman" w:cs="Times New Roman"/>
        </w:rPr>
        <w:t>zákonných zástupců žáků s</w:t>
      </w:r>
      <w:r w:rsidR="005940E6" w:rsidRPr="005940E6">
        <w:rPr>
          <w:rFonts w:ascii="Times New Roman" w:hAnsi="Times New Roman" w:cs="Times New Roman"/>
        </w:rPr>
        <w:t xml:space="preserve"> tím, že výsledky vyšetření </w:t>
      </w:r>
      <w:r w:rsidR="00571A0B">
        <w:rPr>
          <w:rFonts w:ascii="Times New Roman" w:hAnsi="Times New Roman" w:cs="Times New Roman"/>
        </w:rPr>
        <w:t xml:space="preserve">mohou být zasílány </w:t>
      </w:r>
      <w:r w:rsidR="005940E6" w:rsidRPr="005940E6">
        <w:rPr>
          <w:rFonts w:ascii="Times New Roman" w:hAnsi="Times New Roman" w:cs="Times New Roman"/>
        </w:rPr>
        <w:t>Objednateli</w:t>
      </w:r>
      <w:r w:rsidR="00C27BE0">
        <w:rPr>
          <w:rFonts w:ascii="Times New Roman" w:hAnsi="Times New Roman" w:cs="Times New Roman"/>
        </w:rPr>
        <w:t>.</w:t>
      </w:r>
    </w:p>
    <w:p w14:paraId="6198E994" w14:textId="77777777" w:rsidR="005438E8" w:rsidRDefault="005438E8" w:rsidP="005438E8">
      <w:pPr>
        <w:pStyle w:val="Odstavecseseznamem1"/>
        <w:spacing w:after="0" w:line="240" w:lineRule="auto"/>
        <w:ind w:left="425"/>
        <w:jc w:val="both"/>
        <w:rPr>
          <w:rFonts w:ascii="Times New Roman" w:hAnsi="Times New Roman" w:cs="Times New Roman"/>
        </w:rPr>
      </w:pPr>
    </w:p>
    <w:p w14:paraId="08EF6F84" w14:textId="42DA4851" w:rsidR="005438E8" w:rsidRPr="008066B5" w:rsidRDefault="005438E8"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Termín vyšetření bude mezi smluvními stranami dohodnut v dostatečném časovém předstihu, kdy předběžně se strany dohodly n</w:t>
      </w:r>
      <w:r w:rsidR="00FC4D13">
        <w:rPr>
          <w:rFonts w:ascii="Times New Roman" w:hAnsi="Times New Roman" w:cs="Times New Roman"/>
        </w:rPr>
        <w:t>a tom, že vyšetř</w:t>
      </w:r>
      <w:r w:rsidR="00BB35A0">
        <w:rPr>
          <w:rFonts w:ascii="Times New Roman" w:hAnsi="Times New Roman" w:cs="Times New Roman"/>
        </w:rPr>
        <w:t>e</w:t>
      </w:r>
      <w:r w:rsidR="00FC4D13">
        <w:rPr>
          <w:rFonts w:ascii="Times New Roman" w:hAnsi="Times New Roman" w:cs="Times New Roman"/>
        </w:rPr>
        <w:t xml:space="preserve">ní proběhne </w:t>
      </w:r>
      <w:r w:rsidR="004B61BF">
        <w:rPr>
          <w:rFonts w:ascii="Times New Roman" w:hAnsi="Times New Roman" w:cs="Times New Roman"/>
        </w:rPr>
        <w:t>jedenkrát za 14 dnů.</w:t>
      </w:r>
    </w:p>
    <w:p w14:paraId="2B8A178B" w14:textId="77777777" w:rsidR="008066B5" w:rsidRPr="00D70D8F" w:rsidRDefault="008066B5" w:rsidP="008066B5">
      <w:pPr>
        <w:pStyle w:val="Odstavecseseznamem1"/>
        <w:spacing w:after="0" w:line="240" w:lineRule="auto"/>
        <w:ind w:left="0"/>
        <w:jc w:val="both"/>
        <w:rPr>
          <w:rFonts w:ascii="Times New Roman" w:hAnsi="Times New Roman" w:cs="Times New Roman"/>
          <w:bCs/>
        </w:rPr>
      </w:pPr>
    </w:p>
    <w:p w14:paraId="3CA039AC" w14:textId="32D169B2" w:rsidR="00D70D8F" w:rsidRPr="00D70D8F" w:rsidRDefault="00D70D8F" w:rsidP="00D70D8F">
      <w:pPr>
        <w:jc w:val="center"/>
        <w:rPr>
          <w:b/>
          <w:bCs/>
          <w:sz w:val="22"/>
          <w:szCs w:val="22"/>
        </w:rPr>
      </w:pPr>
      <w:r w:rsidRPr="00D70D8F">
        <w:rPr>
          <w:b/>
          <w:bCs/>
          <w:sz w:val="22"/>
          <w:szCs w:val="22"/>
        </w:rPr>
        <w:t>Čl</w:t>
      </w:r>
      <w:r w:rsidR="00460BA5">
        <w:rPr>
          <w:b/>
          <w:bCs/>
          <w:sz w:val="22"/>
          <w:szCs w:val="22"/>
        </w:rPr>
        <w:t>ánek III.</w:t>
      </w:r>
    </w:p>
    <w:p w14:paraId="69D149EF" w14:textId="77777777" w:rsidR="00D70D8F" w:rsidRPr="00D70D8F" w:rsidRDefault="00D70D8F" w:rsidP="00D70D8F">
      <w:pPr>
        <w:jc w:val="center"/>
        <w:rPr>
          <w:b/>
          <w:bCs/>
          <w:sz w:val="22"/>
          <w:szCs w:val="22"/>
          <w:u w:val="single"/>
        </w:rPr>
      </w:pPr>
      <w:r w:rsidRPr="00D70D8F">
        <w:rPr>
          <w:b/>
          <w:bCs/>
          <w:sz w:val="22"/>
          <w:szCs w:val="22"/>
          <w:u w:val="single"/>
        </w:rPr>
        <w:t>Cenová a platební ujednání</w:t>
      </w:r>
    </w:p>
    <w:p w14:paraId="1D0E367C" w14:textId="77777777" w:rsidR="00D70D8F" w:rsidRPr="00D70D8F" w:rsidRDefault="00D70D8F" w:rsidP="00D70D8F">
      <w:pPr>
        <w:jc w:val="center"/>
        <w:rPr>
          <w:sz w:val="22"/>
          <w:szCs w:val="22"/>
          <w:u w:val="single"/>
        </w:rPr>
      </w:pPr>
    </w:p>
    <w:p w14:paraId="23BF9037" w14:textId="39CC86D4" w:rsidR="00017F98" w:rsidRPr="007E6815" w:rsidRDefault="0049139A" w:rsidP="007E6815">
      <w:pPr>
        <w:pStyle w:val="Odstavecseseznamem1"/>
        <w:numPr>
          <w:ilvl w:val="0"/>
          <w:numId w:val="23"/>
        </w:numPr>
        <w:tabs>
          <w:tab w:val="clear" w:pos="567"/>
        </w:tabs>
        <w:spacing w:after="0" w:line="240" w:lineRule="auto"/>
        <w:ind w:left="426" w:hanging="426"/>
        <w:jc w:val="both"/>
        <w:rPr>
          <w:rFonts w:ascii="Times New Roman" w:hAnsi="Times New Roman" w:cs="Times New Roman"/>
        </w:rPr>
      </w:pPr>
      <w:r>
        <w:rPr>
          <w:rFonts w:ascii="Times New Roman" w:hAnsi="Times New Roman" w:cs="Times New Roman"/>
        </w:rPr>
        <w:t>Vzhledem ke skutečnosti, že vyšetření bude provedeno metodou tzv. „poolování“</w:t>
      </w:r>
      <w:r w:rsidR="00653303">
        <w:rPr>
          <w:rFonts w:ascii="Times New Roman" w:hAnsi="Times New Roman" w:cs="Times New Roman"/>
        </w:rPr>
        <w:t xml:space="preserve">, dohodly se smluvní strany </w:t>
      </w:r>
      <w:r w:rsidR="00017F98" w:rsidRPr="007E6815">
        <w:rPr>
          <w:rFonts w:ascii="Times New Roman" w:hAnsi="Times New Roman" w:cs="Times New Roman"/>
        </w:rPr>
        <w:t>na ceně vyšetření ve výši</w:t>
      </w:r>
      <w:r w:rsidR="005438E8" w:rsidRPr="007E6815">
        <w:rPr>
          <w:rFonts w:ascii="Times New Roman" w:hAnsi="Times New Roman" w:cs="Times New Roman"/>
        </w:rPr>
        <w:t xml:space="preserve"> </w:t>
      </w:r>
      <w:r w:rsidR="00840BE1">
        <w:rPr>
          <w:rFonts w:ascii="Times New Roman" w:hAnsi="Times New Roman" w:cs="Times New Roman"/>
          <w:b/>
          <w:bCs/>
        </w:rPr>
        <w:t>200</w:t>
      </w:r>
      <w:r w:rsidR="00017F98" w:rsidRPr="007E6815">
        <w:rPr>
          <w:rFonts w:ascii="Times New Roman" w:hAnsi="Times New Roman" w:cs="Times New Roman"/>
          <w:b/>
          <w:bCs/>
        </w:rPr>
        <w:t xml:space="preserve">,- Kč / </w:t>
      </w:r>
      <w:r w:rsidR="000D36AE">
        <w:rPr>
          <w:rFonts w:ascii="Times New Roman" w:hAnsi="Times New Roman" w:cs="Times New Roman"/>
          <w:b/>
          <w:bCs/>
        </w:rPr>
        <w:t>otestovaný žák</w:t>
      </w:r>
      <w:r w:rsidR="00017F98" w:rsidRPr="007E6815">
        <w:rPr>
          <w:rFonts w:ascii="Times New Roman" w:hAnsi="Times New Roman" w:cs="Times New Roman"/>
          <w:b/>
          <w:bCs/>
        </w:rPr>
        <w:t xml:space="preserve">, což je cena konečná. </w:t>
      </w:r>
      <w:r w:rsidR="00017F98" w:rsidRPr="007E6815">
        <w:rPr>
          <w:rFonts w:ascii="Times New Roman" w:hAnsi="Times New Roman" w:cs="Times New Roman"/>
        </w:rPr>
        <w:t xml:space="preserve"> Dle zákona č. 235/2004 Sb., o dani z přidané hodnoty, jsou zdravotní výkony od této daně osvobozeny. Ve sjednané ceně jsou zahrnuty veškeré náklady Poskytovatele související s provedením vyšetření.</w:t>
      </w:r>
    </w:p>
    <w:p w14:paraId="070C59A9" w14:textId="77777777" w:rsidR="00017F98" w:rsidRDefault="00017F98" w:rsidP="00017F98">
      <w:pPr>
        <w:pStyle w:val="Odstavecseseznamem1"/>
        <w:shd w:val="clear" w:color="auto" w:fill="FFFFFF"/>
        <w:spacing w:after="0" w:line="240" w:lineRule="auto"/>
        <w:ind w:left="426"/>
        <w:jc w:val="both"/>
        <w:rPr>
          <w:rFonts w:ascii="Times New Roman" w:hAnsi="Times New Roman" w:cs="Times New Roman"/>
        </w:rPr>
      </w:pPr>
    </w:p>
    <w:p w14:paraId="7FD86D66" w14:textId="458F982C" w:rsidR="00017F98" w:rsidRPr="00CE025C" w:rsidRDefault="00017F98" w:rsidP="00017F98">
      <w:pPr>
        <w:pStyle w:val="Odstavecseseznamem1"/>
        <w:numPr>
          <w:ilvl w:val="0"/>
          <w:numId w:val="23"/>
        </w:numPr>
        <w:shd w:val="clear" w:color="auto" w:fill="FFFFFF"/>
        <w:tabs>
          <w:tab w:val="clear" w:pos="567"/>
        </w:tabs>
        <w:spacing w:after="0" w:line="240" w:lineRule="auto"/>
        <w:ind w:left="426" w:hanging="426"/>
        <w:jc w:val="both"/>
        <w:rPr>
          <w:rFonts w:ascii="Times New Roman" w:hAnsi="Times New Roman" w:cs="Times New Roman"/>
        </w:rPr>
      </w:pPr>
      <w:r>
        <w:rPr>
          <w:rFonts w:ascii="Times New Roman" w:hAnsi="Times New Roman" w:cs="Times New Roman"/>
        </w:rPr>
        <w:t>Daňový doklad (fakturu) na provedená vyšetření za kalendářní měsí</w:t>
      </w:r>
      <w:r w:rsidR="005E399E">
        <w:rPr>
          <w:rFonts w:ascii="Times New Roman" w:hAnsi="Times New Roman" w:cs="Times New Roman"/>
        </w:rPr>
        <w:t>c</w:t>
      </w:r>
      <w:r>
        <w:rPr>
          <w:rFonts w:ascii="Times New Roman" w:hAnsi="Times New Roman" w:cs="Times New Roman"/>
        </w:rPr>
        <w:t xml:space="preserve"> vystaví Poskytovatel Objednateli po konci kalendářního měsíce, kdy splatnost faktury bude činit 30 (třicet) dnů.</w:t>
      </w:r>
    </w:p>
    <w:p w14:paraId="089895D2" w14:textId="60B84379" w:rsidR="00807032" w:rsidRDefault="00807032" w:rsidP="00DF2C58">
      <w:pPr>
        <w:pStyle w:val="Odstavecseseznamem1"/>
        <w:spacing w:after="0" w:line="240" w:lineRule="auto"/>
        <w:ind w:left="1134"/>
        <w:jc w:val="both"/>
        <w:rPr>
          <w:rFonts w:ascii="Times New Roman" w:hAnsi="Times New Roman" w:cs="Times New Roman"/>
        </w:rPr>
      </w:pPr>
    </w:p>
    <w:p w14:paraId="7A6907A8" w14:textId="3037D64E" w:rsidR="00B6579E" w:rsidRPr="00D70D8F" w:rsidRDefault="00B6579E" w:rsidP="00B6579E">
      <w:pPr>
        <w:jc w:val="center"/>
        <w:rPr>
          <w:b/>
          <w:bCs/>
          <w:sz w:val="22"/>
          <w:szCs w:val="22"/>
        </w:rPr>
      </w:pPr>
      <w:r w:rsidRPr="00D70D8F">
        <w:rPr>
          <w:b/>
          <w:bCs/>
          <w:sz w:val="22"/>
          <w:szCs w:val="22"/>
        </w:rPr>
        <w:t>Čl</w:t>
      </w:r>
      <w:r w:rsidR="00460BA5">
        <w:rPr>
          <w:b/>
          <w:bCs/>
          <w:sz w:val="22"/>
          <w:szCs w:val="22"/>
        </w:rPr>
        <w:t>ánek</w:t>
      </w:r>
      <w:r w:rsidRPr="00D70D8F">
        <w:rPr>
          <w:b/>
          <w:bCs/>
          <w:sz w:val="22"/>
          <w:szCs w:val="22"/>
        </w:rPr>
        <w:t xml:space="preserve"> </w:t>
      </w:r>
      <w:r w:rsidR="00460BA5">
        <w:rPr>
          <w:b/>
          <w:bCs/>
          <w:sz w:val="22"/>
          <w:szCs w:val="22"/>
        </w:rPr>
        <w:t>I</w:t>
      </w:r>
      <w:r w:rsidRPr="00D70D8F">
        <w:rPr>
          <w:b/>
          <w:bCs/>
          <w:sz w:val="22"/>
          <w:szCs w:val="22"/>
        </w:rPr>
        <w:t>V.</w:t>
      </w:r>
    </w:p>
    <w:p w14:paraId="2A57BAC8" w14:textId="77777777" w:rsidR="00B6579E" w:rsidRDefault="00B6579E" w:rsidP="00460BA5">
      <w:pPr>
        <w:pStyle w:val="NoSpacing1"/>
        <w:jc w:val="center"/>
        <w:rPr>
          <w:rFonts w:ascii="Times New Roman" w:hAnsi="Times New Roman"/>
          <w:b/>
          <w:u w:val="single"/>
        </w:rPr>
      </w:pPr>
      <w:r w:rsidRPr="00460BA5">
        <w:rPr>
          <w:rFonts w:ascii="Times New Roman" w:hAnsi="Times New Roman"/>
          <w:b/>
          <w:u w:val="single"/>
        </w:rPr>
        <w:t>Trvání Smlouvy</w:t>
      </w:r>
    </w:p>
    <w:p w14:paraId="1D3B8AC4" w14:textId="2A592D47" w:rsidR="00460BA5" w:rsidRPr="00460BA5" w:rsidRDefault="00BB35A0" w:rsidP="00460BA5">
      <w:pPr>
        <w:pStyle w:val="NoSpacing1"/>
        <w:jc w:val="center"/>
        <w:rPr>
          <w:rFonts w:ascii="Times New Roman" w:hAnsi="Times New Roman"/>
          <w:b/>
          <w:u w:val="single"/>
        </w:rPr>
      </w:pPr>
      <w:r>
        <w:rPr>
          <w:rFonts w:ascii="Times New Roman" w:hAnsi="Times New Roman"/>
          <w:b/>
          <w:u w:val="single"/>
        </w:rPr>
        <w:t xml:space="preserve"> </w:t>
      </w:r>
    </w:p>
    <w:p w14:paraId="1DD97024" w14:textId="0318AC57" w:rsidR="00B6579E" w:rsidRPr="00460BA5" w:rsidRDefault="00B6579E" w:rsidP="0089230F">
      <w:pPr>
        <w:pStyle w:val="Zkladntextodsazen"/>
        <w:numPr>
          <w:ilvl w:val="0"/>
          <w:numId w:val="39"/>
        </w:numPr>
        <w:spacing w:after="0"/>
        <w:ind w:left="426" w:hanging="426"/>
        <w:jc w:val="both"/>
        <w:rPr>
          <w:sz w:val="22"/>
          <w:szCs w:val="22"/>
        </w:rPr>
      </w:pPr>
      <w:r w:rsidRPr="00D70D8F">
        <w:rPr>
          <w:sz w:val="22"/>
          <w:szCs w:val="22"/>
        </w:rPr>
        <w:t xml:space="preserve">Tato Smlouva se uzavírá </w:t>
      </w:r>
      <w:r w:rsidR="004B61BF">
        <w:rPr>
          <w:sz w:val="22"/>
          <w:szCs w:val="22"/>
          <w:lang w:val="cs-CZ"/>
        </w:rPr>
        <w:t>na dobu určitou do 30. 6. 2021</w:t>
      </w:r>
      <w:r w:rsidR="00BB35A0">
        <w:rPr>
          <w:sz w:val="22"/>
          <w:szCs w:val="22"/>
          <w:lang w:val="cs-CZ"/>
        </w:rPr>
        <w:t>.</w:t>
      </w:r>
    </w:p>
    <w:p w14:paraId="16B9E904" w14:textId="77777777" w:rsidR="00460BA5" w:rsidRPr="00D70D8F" w:rsidRDefault="00460BA5" w:rsidP="0089230F">
      <w:pPr>
        <w:pStyle w:val="Zkladntextodsazen"/>
        <w:spacing w:after="0"/>
        <w:ind w:left="426" w:hanging="426"/>
        <w:jc w:val="both"/>
        <w:rPr>
          <w:sz w:val="22"/>
          <w:szCs w:val="22"/>
        </w:rPr>
      </w:pPr>
    </w:p>
    <w:p w14:paraId="39AFC58F" w14:textId="32272551" w:rsidR="00B6579E" w:rsidRPr="008066B5" w:rsidRDefault="00C45EE9" w:rsidP="0089230F">
      <w:pPr>
        <w:pStyle w:val="Zkladntextodsazen"/>
        <w:numPr>
          <w:ilvl w:val="0"/>
          <w:numId w:val="39"/>
        </w:numPr>
        <w:spacing w:after="0"/>
        <w:ind w:left="426" w:hanging="426"/>
        <w:jc w:val="both"/>
        <w:rPr>
          <w:rStyle w:val="CharacterStyle1"/>
          <w:rFonts w:ascii="Times New Roman" w:hAnsi="Times New Roman"/>
          <w:szCs w:val="22"/>
        </w:rPr>
      </w:pPr>
      <w:r w:rsidRPr="00D70D8F">
        <w:rPr>
          <w:rStyle w:val="CharacterStyle1"/>
          <w:rFonts w:ascii="Times New Roman" w:hAnsi="Times New Roman"/>
          <w:spacing w:val="16"/>
          <w:szCs w:val="22"/>
        </w:rPr>
        <w:t>Tato</w:t>
      </w:r>
      <w:r w:rsidRPr="00D70D8F">
        <w:rPr>
          <w:rStyle w:val="CharacterStyle1"/>
          <w:rFonts w:ascii="Times New Roman" w:hAnsi="Times New Roman"/>
          <w:spacing w:val="16"/>
          <w:szCs w:val="22"/>
          <w:lang w:val="cs-CZ"/>
        </w:rPr>
        <w:t xml:space="preserve"> </w:t>
      </w:r>
      <w:r>
        <w:rPr>
          <w:rStyle w:val="CharacterStyle1"/>
          <w:rFonts w:ascii="Times New Roman" w:hAnsi="Times New Roman"/>
          <w:spacing w:val="16"/>
          <w:szCs w:val="22"/>
          <w:lang w:val="cs-CZ"/>
        </w:rPr>
        <w:t>S</w:t>
      </w:r>
      <w:r w:rsidRPr="00D70D8F">
        <w:rPr>
          <w:rStyle w:val="CharacterStyle1"/>
          <w:rFonts w:ascii="Times New Roman" w:hAnsi="Times New Roman"/>
          <w:szCs w:val="22"/>
          <w:lang w:val="cs-CZ"/>
        </w:rPr>
        <w:t>mlouva může být ukončena dohodou smluvních stran nebo písemnou výpovědí učiněnou kteroukoli ze smluvních stran</w:t>
      </w:r>
      <w:r>
        <w:rPr>
          <w:rStyle w:val="CharacterStyle1"/>
          <w:rFonts w:ascii="Times New Roman" w:hAnsi="Times New Roman"/>
          <w:szCs w:val="22"/>
          <w:lang w:val="cs-CZ"/>
        </w:rPr>
        <w:t xml:space="preserve"> s výpovědní dobou 1 (jeden) měsíc, kdy výpovědní doba začíná běžet ode dne doručení výpovědi druhé smluvní straně</w:t>
      </w:r>
      <w:r w:rsidR="00017F98">
        <w:rPr>
          <w:rStyle w:val="CharacterStyle1"/>
          <w:rFonts w:ascii="Times New Roman" w:hAnsi="Times New Roman"/>
          <w:szCs w:val="22"/>
          <w:lang w:val="cs-CZ"/>
        </w:rPr>
        <w:t>.</w:t>
      </w:r>
    </w:p>
    <w:p w14:paraId="3786A67D" w14:textId="61B675B6" w:rsidR="00EA1F83" w:rsidRDefault="00EA1F83" w:rsidP="00460BA5">
      <w:pPr>
        <w:jc w:val="center"/>
        <w:rPr>
          <w:b/>
          <w:bCs/>
          <w:sz w:val="22"/>
          <w:szCs w:val="22"/>
        </w:rPr>
      </w:pPr>
    </w:p>
    <w:p w14:paraId="2FCEA7A0" w14:textId="26017D2B" w:rsidR="00C27BE0" w:rsidRDefault="00C27BE0" w:rsidP="00460BA5">
      <w:pPr>
        <w:jc w:val="center"/>
        <w:rPr>
          <w:b/>
          <w:bCs/>
          <w:sz w:val="22"/>
          <w:szCs w:val="22"/>
        </w:rPr>
      </w:pPr>
    </w:p>
    <w:p w14:paraId="222B9E82" w14:textId="77777777" w:rsidR="00C27BE0" w:rsidRDefault="00C27BE0" w:rsidP="00460BA5">
      <w:pPr>
        <w:jc w:val="center"/>
        <w:rPr>
          <w:b/>
          <w:bCs/>
          <w:sz w:val="22"/>
          <w:szCs w:val="22"/>
        </w:rPr>
      </w:pPr>
    </w:p>
    <w:p w14:paraId="5DADD1E6" w14:textId="77777777" w:rsidR="007A1B2A" w:rsidRPr="0078239F" w:rsidRDefault="007A1B2A" w:rsidP="007A1B2A">
      <w:pPr>
        <w:tabs>
          <w:tab w:val="left" w:pos="1080"/>
          <w:tab w:val="left" w:pos="2250"/>
        </w:tabs>
        <w:ind w:left="539" w:right="249" w:hanging="539"/>
        <w:jc w:val="center"/>
        <w:rPr>
          <w:b/>
          <w:bCs/>
          <w:sz w:val="22"/>
          <w:szCs w:val="22"/>
        </w:rPr>
      </w:pPr>
      <w:r>
        <w:rPr>
          <w:b/>
          <w:bCs/>
          <w:sz w:val="22"/>
          <w:szCs w:val="22"/>
        </w:rPr>
        <w:lastRenderedPageBreak/>
        <w:t>Článek V</w:t>
      </w:r>
      <w:r w:rsidRPr="0078239F">
        <w:rPr>
          <w:b/>
          <w:bCs/>
          <w:sz w:val="22"/>
          <w:szCs w:val="22"/>
        </w:rPr>
        <w:t>.</w:t>
      </w:r>
    </w:p>
    <w:p w14:paraId="705A4E33" w14:textId="77777777" w:rsidR="007A1B2A" w:rsidRDefault="007A1B2A" w:rsidP="007A1B2A">
      <w:pPr>
        <w:tabs>
          <w:tab w:val="left" w:pos="1080"/>
          <w:tab w:val="left" w:pos="2250"/>
        </w:tabs>
        <w:ind w:left="539" w:right="249" w:hanging="539"/>
        <w:jc w:val="center"/>
        <w:rPr>
          <w:b/>
          <w:bCs/>
          <w:sz w:val="22"/>
          <w:szCs w:val="22"/>
          <w:u w:val="single"/>
        </w:rPr>
      </w:pPr>
      <w:r>
        <w:rPr>
          <w:b/>
          <w:bCs/>
          <w:sz w:val="22"/>
          <w:szCs w:val="22"/>
          <w:u w:val="single"/>
        </w:rPr>
        <w:t>Zpracování osobních údajů</w:t>
      </w:r>
    </w:p>
    <w:p w14:paraId="5376FF13" w14:textId="77777777" w:rsidR="007A1B2A" w:rsidRPr="00A04D5A" w:rsidRDefault="007A1B2A" w:rsidP="007A1B2A">
      <w:pPr>
        <w:tabs>
          <w:tab w:val="left" w:pos="1080"/>
          <w:tab w:val="left" w:pos="2250"/>
        </w:tabs>
        <w:ind w:left="539" w:right="249" w:hanging="539"/>
        <w:jc w:val="center"/>
        <w:rPr>
          <w:b/>
          <w:bCs/>
          <w:sz w:val="22"/>
          <w:szCs w:val="22"/>
          <w:u w:val="single"/>
        </w:rPr>
      </w:pPr>
    </w:p>
    <w:p w14:paraId="1724622F" w14:textId="7561742B"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 xml:space="preserve">Smluvní strany berou na vědomí, že poskytování služeb </w:t>
      </w:r>
      <w:r>
        <w:rPr>
          <w:sz w:val="22"/>
          <w:szCs w:val="22"/>
        </w:rPr>
        <w:t xml:space="preserve">dle této Smlouvy </w:t>
      </w:r>
      <w:r w:rsidRPr="00E353E5">
        <w:rPr>
          <w:sz w:val="22"/>
          <w:szCs w:val="22"/>
        </w:rPr>
        <w:t xml:space="preserve">je spojeno </w:t>
      </w:r>
      <w:r>
        <w:rPr>
          <w:sz w:val="22"/>
          <w:szCs w:val="22"/>
        </w:rPr>
        <w:t xml:space="preserve">se </w:t>
      </w:r>
      <w:r w:rsidRPr="00E353E5">
        <w:rPr>
          <w:sz w:val="22"/>
          <w:szCs w:val="22"/>
        </w:rPr>
        <w:t>zpracování</w:t>
      </w:r>
      <w:r>
        <w:rPr>
          <w:sz w:val="22"/>
          <w:szCs w:val="22"/>
        </w:rPr>
        <w:t>m</w:t>
      </w:r>
      <w:r w:rsidRPr="00E353E5">
        <w:rPr>
          <w:sz w:val="22"/>
          <w:szCs w:val="22"/>
        </w:rPr>
        <w:t xml:space="preserve"> osobních údajů</w:t>
      </w:r>
      <w:r>
        <w:rPr>
          <w:sz w:val="22"/>
          <w:szCs w:val="22"/>
        </w:rPr>
        <w:t xml:space="preserve">, zejména tedy osobních údajů </w:t>
      </w:r>
      <w:r w:rsidR="00C27BE0">
        <w:rPr>
          <w:sz w:val="22"/>
          <w:szCs w:val="22"/>
        </w:rPr>
        <w:t xml:space="preserve">žáků </w:t>
      </w:r>
      <w:r>
        <w:rPr>
          <w:sz w:val="22"/>
          <w:szCs w:val="22"/>
        </w:rPr>
        <w:t xml:space="preserve">Objednatele (dále jen „osobní údaje“). Objednatel je tedy správcem osobních údajů a Poskytovatel bude při plnění této Smlouvy zpracovatelem osobních údajů. Objednatel je v tomto článku V. Smlouvy dále označen jako „správce“ a Poskytovatel je označen jako „zpracovatel“. </w:t>
      </w:r>
    </w:p>
    <w:p w14:paraId="69D7563A" w14:textId="77777777" w:rsidR="007A1B2A" w:rsidRDefault="007A1B2A" w:rsidP="007A1B2A">
      <w:pPr>
        <w:pStyle w:val="Odstavecseseznamem"/>
        <w:widowControl/>
        <w:tabs>
          <w:tab w:val="left" w:pos="567"/>
        </w:tabs>
        <w:spacing w:after="120"/>
        <w:ind w:left="567" w:right="249"/>
        <w:jc w:val="both"/>
        <w:rPr>
          <w:sz w:val="22"/>
          <w:szCs w:val="22"/>
        </w:rPr>
      </w:pPr>
    </w:p>
    <w:p w14:paraId="0513CEE8" w14:textId="77777777"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bude zpracovávat osobní údaje v souladu s GDPR, touto smlouvou a pokyny správce, které mu budou ze strany správce prokazatelně uděleny. Udělování pokynů správcem bude probíhat ústně a/nebo písemně, kdy za písemnou komunikaci se pro účely této smlouvy považuje rovněž komunikace prostřednictvím emailů.</w:t>
      </w:r>
    </w:p>
    <w:p w14:paraId="63F559F8" w14:textId="77777777" w:rsidR="007A1B2A" w:rsidRDefault="007A1B2A" w:rsidP="007A1B2A">
      <w:pPr>
        <w:pStyle w:val="Odstavecseseznamem"/>
        <w:widowControl/>
        <w:tabs>
          <w:tab w:val="left" w:pos="567"/>
        </w:tabs>
        <w:spacing w:after="120"/>
        <w:ind w:left="567" w:right="249"/>
        <w:jc w:val="both"/>
        <w:rPr>
          <w:sz w:val="22"/>
          <w:szCs w:val="22"/>
        </w:rPr>
      </w:pPr>
    </w:p>
    <w:p w14:paraId="56896811" w14:textId="77777777"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je povinen informovat správce o tom, že je podle jeho názoru určitý pokyn v rozporu s GDPR nebo jiným předpisem EU či ČR.</w:t>
      </w:r>
    </w:p>
    <w:p w14:paraId="706A405F" w14:textId="77777777" w:rsidR="007A1B2A" w:rsidRDefault="007A1B2A" w:rsidP="007A1B2A">
      <w:pPr>
        <w:pStyle w:val="Odstavecseseznamem"/>
        <w:widowControl/>
        <w:tabs>
          <w:tab w:val="left" w:pos="567"/>
        </w:tabs>
        <w:spacing w:after="120"/>
        <w:ind w:left="567" w:right="249"/>
        <w:jc w:val="both"/>
        <w:rPr>
          <w:sz w:val="22"/>
          <w:szCs w:val="22"/>
        </w:rPr>
      </w:pPr>
    </w:p>
    <w:p w14:paraId="37346171" w14:textId="77777777"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se zavazuje dodržovat veškeré povinnosti vyplývající pro zpracovatele z GDPR.</w:t>
      </w:r>
    </w:p>
    <w:p w14:paraId="6F8AF94D" w14:textId="77777777" w:rsidR="007A1B2A" w:rsidRDefault="007A1B2A" w:rsidP="007A1B2A">
      <w:pPr>
        <w:pStyle w:val="Odstavecseseznamem"/>
        <w:widowControl/>
        <w:tabs>
          <w:tab w:val="left" w:pos="567"/>
        </w:tabs>
        <w:spacing w:after="120"/>
        <w:ind w:left="567" w:right="249"/>
        <w:jc w:val="both"/>
        <w:rPr>
          <w:sz w:val="22"/>
          <w:szCs w:val="22"/>
        </w:rPr>
      </w:pPr>
    </w:p>
    <w:p w14:paraId="418AE33A" w14:textId="5AD0B8D9"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 xml:space="preserve">V rámci poskytování služeb obdrží zpracovatel od správce osobní údaje </w:t>
      </w:r>
      <w:r w:rsidR="00825660">
        <w:rPr>
          <w:sz w:val="22"/>
          <w:szCs w:val="22"/>
        </w:rPr>
        <w:t xml:space="preserve">žáků </w:t>
      </w:r>
      <w:r w:rsidRPr="00E353E5">
        <w:rPr>
          <w:sz w:val="22"/>
          <w:szCs w:val="22"/>
        </w:rPr>
        <w:t>v rozsahu identifikačních osobních údajů, jakož i citlivých údajů. Zpracovatel bude zpracovávat identifikační osobní údaje, jakož i citlivé údaje (dále jen „</w:t>
      </w:r>
      <w:r w:rsidRPr="00E353E5">
        <w:rPr>
          <w:b/>
          <w:i/>
          <w:sz w:val="22"/>
          <w:szCs w:val="22"/>
        </w:rPr>
        <w:t>osobní údaje</w:t>
      </w:r>
      <w:r w:rsidRPr="00E353E5">
        <w:rPr>
          <w:sz w:val="22"/>
          <w:szCs w:val="22"/>
        </w:rPr>
        <w:t xml:space="preserve">“), zejména se bude jednat o: jméno, příjmení, datum narození, rodné číslo, bydliště, telefon, email, </w:t>
      </w:r>
      <w:r w:rsidR="00825660">
        <w:rPr>
          <w:sz w:val="22"/>
          <w:szCs w:val="22"/>
        </w:rPr>
        <w:t>státní příslušnost</w:t>
      </w:r>
      <w:r w:rsidRPr="00E353E5">
        <w:rPr>
          <w:sz w:val="22"/>
          <w:szCs w:val="22"/>
        </w:rPr>
        <w:t>, údaj o zdravotním pojištění a údaj o zdravotním stavu.</w:t>
      </w:r>
    </w:p>
    <w:p w14:paraId="083C0369" w14:textId="77777777" w:rsidR="007A1B2A" w:rsidRDefault="007A1B2A" w:rsidP="007A1B2A">
      <w:pPr>
        <w:pStyle w:val="Odstavecseseznamem"/>
        <w:widowControl/>
        <w:tabs>
          <w:tab w:val="left" w:pos="567"/>
        </w:tabs>
        <w:spacing w:after="120"/>
        <w:ind w:left="567" w:right="249"/>
        <w:jc w:val="both"/>
        <w:rPr>
          <w:sz w:val="22"/>
          <w:szCs w:val="22"/>
        </w:rPr>
      </w:pPr>
    </w:p>
    <w:p w14:paraId="015B96BC" w14:textId="77777777"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není oprávněn předávat osobní údaje do třetích zemí nebo mezinárodní organizaci, pokud mu toto zpracování nevyplývá z platné legislativy; v případě takového požadavku je zpracovatel povinen informovat správce o tomto právním požadavku před zpracováním, ledaže by tyto právní předpisy toto informování zakazovaly z důležitých důvodů veřejného zájmu.</w:t>
      </w:r>
    </w:p>
    <w:p w14:paraId="31B257A1" w14:textId="77777777" w:rsidR="007A1B2A" w:rsidRDefault="007A1B2A" w:rsidP="007A1B2A">
      <w:pPr>
        <w:pStyle w:val="Odstavecseseznamem"/>
        <w:widowControl/>
        <w:tabs>
          <w:tab w:val="left" w:pos="567"/>
        </w:tabs>
        <w:spacing w:after="120"/>
        <w:ind w:left="567" w:right="249"/>
        <w:jc w:val="both"/>
        <w:rPr>
          <w:sz w:val="22"/>
          <w:szCs w:val="22"/>
        </w:rPr>
      </w:pPr>
    </w:p>
    <w:p w14:paraId="21D89136" w14:textId="77777777"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Po ukončení poskytování služeb spojených se zpracováním osobních údajů, má zpracovatel povinnost osobní údaje zlikvidovat (včetně výmazu kopie), popřípadě je dle požadavku správce vrátit správci, nebude-li správcem stanoveno jinak nebo nevyplývá-li z platné legislativy povinnost uložení daných osobních údajů.</w:t>
      </w:r>
    </w:p>
    <w:p w14:paraId="0C477BCE" w14:textId="77777777" w:rsidR="007A1B2A" w:rsidRDefault="007A1B2A" w:rsidP="007A1B2A">
      <w:pPr>
        <w:pStyle w:val="Odstavecseseznamem"/>
        <w:widowControl/>
        <w:tabs>
          <w:tab w:val="left" w:pos="567"/>
        </w:tabs>
        <w:spacing w:after="120"/>
        <w:ind w:left="567" w:right="249"/>
        <w:jc w:val="both"/>
        <w:rPr>
          <w:sz w:val="22"/>
          <w:szCs w:val="22"/>
        </w:rPr>
      </w:pPr>
    </w:p>
    <w:p w14:paraId="2D654BFE" w14:textId="77777777" w:rsidR="007A1B2A" w:rsidRPr="00E353E5"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bCs/>
          <w:iCs/>
          <w:spacing w:val="-2"/>
          <w:sz w:val="22"/>
          <w:szCs w:val="22"/>
        </w:rPr>
        <w:t>Zpracovatel je povinen přijmout technická a organizační opatření, která jsou nutná k zabezpečení zpracování osobních údajů v souladu s článkem 32 GDPR. Zpracovatel se tedy zavazuje přijmout s přihlédnutím k účelu, povaze, rozsahu, nákladům na provedení a s přihlédnutím k možným rizikům takovou úroveň technických, personálních a jiných opatření, aby zajistil úroveň zabezpečení odpovídající danému riziku a nemohlo tak dojít k neoprávněnému nebo nahodilému přístupu k osobním údajům, k jejich změně, zničení či ztrátě, neoprávněným přenosům, k jejich jinému neoprávněnému zpracování, jakož i k jinému zneužití osobních údajů. Tato opatření budou činěna ve vhodném a účinném rozsahu, která lze po zpracovateli spravedlivě požadovat v souladu s touto smlouvou.</w:t>
      </w:r>
    </w:p>
    <w:p w14:paraId="2221094F" w14:textId="77777777" w:rsidR="007A1B2A" w:rsidRPr="00E353E5" w:rsidRDefault="007A1B2A" w:rsidP="007A1B2A">
      <w:pPr>
        <w:pStyle w:val="Odstavecseseznamem"/>
        <w:widowControl/>
        <w:tabs>
          <w:tab w:val="left" w:pos="567"/>
        </w:tabs>
        <w:spacing w:after="120"/>
        <w:ind w:left="567" w:right="249"/>
        <w:jc w:val="both"/>
        <w:rPr>
          <w:sz w:val="22"/>
          <w:szCs w:val="22"/>
        </w:rPr>
      </w:pPr>
    </w:p>
    <w:p w14:paraId="686ED61B" w14:textId="46223455" w:rsidR="007A1B2A" w:rsidRP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bCs/>
          <w:iCs/>
          <w:spacing w:val="-2"/>
          <w:sz w:val="22"/>
          <w:szCs w:val="22"/>
        </w:rPr>
        <w:t>Zpracovatel není oprávněn bez souhlasu správce předat osobní údaje žádné třetí osobě, vyjma svých zaměstnanců, orgánů veřejné moci dle platných právních předpisů, smluvních zpracovatelů osobních údajů zajišťujících pro zpracovatele sjednané služby. Správce tímto zpracovateli obecně písemně povoluje zapojit do zpracování osobních údajů další zpracovatele.</w:t>
      </w:r>
    </w:p>
    <w:p w14:paraId="293E73AD" w14:textId="77777777" w:rsidR="007A1B2A" w:rsidRPr="007A1B2A" w:rsidRDefault="007A1B2A" w:rsidP="007A1B2A">
      <w:pPr>
        <w:pStyle w:val="Odstavecseseznamem"/>
        <w:widowControl/>
        <w:tabs>
          <w:tab w:val="left" w:pos="567"/>
        </w:tabs>
        <w:spacing w:after="120"/>
        <w:ind w:left="567" w:right="249"/>
        <w:jc w:val="both"/>
        <w:rPr>
          <w:sz w:val="22"/>
          <w:szCs w:val="22"/>
        </w:rPr>
      </w:pPr>
    </w:p>
    <w:p w14:paraId="0CAB34F4" w14:textId="6FCDB321" w:rsidR="007A1B2A" w:rsidRP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7A1B2A">
        <w:rPr>
          <w:sz w:val="22"/>
          <w:szCs w:val="22"/>
        </w:rPr>
        <w:t>Zpracovatel je povinen oznámit správci do 48 hodin jakékoliv porušení zabezpečení osobních údajů.</w:t>
      </w:r>
    </w:p>
    <w:p w14:paraId="668A3C6B" w14:textId="77777777" w:rsidR="00825660" w:rsidRDefault="00825660" w:rsidP="00460BA5">
      <w:pPr>
        <w:jc w:val="center"/>
        <w:rPr>
          <w:b/>
          <w:bCs/>
          <w:sz w:val="22"/>
          <w:szCs w:val="22"/>
        </w:rPr>
      </w:pPr>
    </w:p>
    <w:p w14:paraId="168B0550" w14:textId="77777777" w:rsidR="00825660" w:rsidRDefault="00825660" w:rsidP="00460BA5">
      <w:pPr>
        <w:jc w:val="center"/>
        <w:rPr>
          <w:b/>
          <w:bCs/>
          <w:sz w:val="22"/>
          <w:szCs w:val="22"/>
        </w:rPr>
      </w:pPr>
    </w:p>
    <w:p w14:paraId="302AE49F" w14:textId="77777777" w:rsidR="00825660" w:rsidRDefault="00825660" w:rsidP="00460BA5">
      <w:pPr>
        <w:jc w:val="center"/>
        <w:rPr>
          <w:b/>
          <w:bCs/>
          <w:sz w:val="22"/>
          <w:szCs w:val="22"/>
        </w:rPr>
      </w:pPr>
    </w:p>
    <w:p w14:paraId="00960916" w14:textId="77777777" w:rsidR="00825660" w:rsidRDefault="00825660" w:rsidP="00460BA5">
      <w:pPr>
        <w:jc w:val="center"/>
        <w:rPr>
          <w:b/>
          <w:bCs/>
          <w:sz w:val="22"/>
          <w:szCs w:val="22"/>
        </w:rPr>
      </w:pPr>
    </w:p>
    <w:p w14:paraId="51BF0890" w14:textId="78917DDA" w:rsidR="00AA6870" w:rsidRPr="00D70D8F" w:rsidRDefault="00D55059" w:rsidP="00460BA5">
      <w:pPr>
        <w:jc w:val="center"/>
        <w:rPr>
          <w:b/>
          <w:bCs/>
          <w:sz w:val="22"/>
          <w:szCs w:val="22"/>
        </w:rPr>
      </w:pPr>
      <w:r w:rsidRPr="00D70D8F">
        <w:rPr>
          <w:b/>
          <w:bCs/>
          <w:sz w:val="22"/>
          <w:szCs w:val="22"/>
        </w:rPr>
        <w:lastRenderedPageBreak/>
        <w:t>Č</w:t>
      </w:r>
      <w:r w:rsidR="00AC3460">
        <w:rPr>
          <w:b/>
          <w:bCs/>
          <w:sz w:val="22"/>
          <w:szCs w:val="22"/>
        </w:rPr>
        <w:t>lánek</w:t>
      </w:r>
      <w:r w:rsidRPr="00D70D8F">
        <w:rPr>
          <w:b/>
          <w:bCs/>
          <w:sz w:val="22"/>
          <w:szCs w:val="22"/>
        </w:rPr>
        <w:t xml:space="preserve"> V</w:t>
      </w:r>
      <w:r w:rsidR="007A1B2A">
        <w:rPr>
          <w:b/>
          <w:bCs/>
          <w:sz w:val="22"/>
          <w:szCs w:val="22"/>
        </w:rPr>
        <w:t>I</w:t>
      </w:r>
      <w:r w:rsidR="00EC1C8A" w:rsidRPr="00D70D8F">
        <w:rPr>
          <w:b/>
          <w:bCs/>
          <w:sz w:val="22"/>
          <w:szCs w:val="22"/>
        </w:rPr>
        <w:t xml:space="preserve">. </w:t>
      </w:r>
    </w:p>
    <w:p w14:paraId="28B859E6" w14:textId="226AFA52" w:rsidR="00EC1C8A" w:rsidRPr="00D70D8F" w:rsidRDefault="00B6579E" w:rsidP="00460BA5">
      <w:pPr>
        <w:jc w:val="center"/>
        <w:rPr>
          <w:b/>
          <w:bCs/>
          <w:sz w:val="22"/>
          <w:szCs w:val="22"/>
          <w:u w:val="single"/>
        </w:rPr>
      </w:pPr>
      <w:r w:rsidRPr="00D70D8F">
        <w:rPr>
          <w:b/>
          <w:bCs/>
          <w:sz w:val="22"/>
          <w:szCs w:val="22"/>
          <w:u w:val="single"/>
        </w:rPr>
        <w:t>Závěrečná ustanovení</w:t>
      </w:r>
    </w:p>
    <w:p w14:paraId="435DA160" w14:textId="77777777" w:rsidR="00C13AC0" w:rsidRPr="00D70D8F" w:rsidRDefault="00C13AC0" w:rsidP="00460BA5">
      <w:pPr>
        <w:jc w:val="center"/>
        <w:rPr>
          <w:b/>
          <w:bCs/>
          <w:sz w:val="22"/>
          <w:szCs w:val="22"/>
          <w:u w:val="single"/>
        </w:rPr>
      </w:pPr>
    </w:p>
    <w:p w14:paraId="1F0A9332" w14:textId="68228749" w:rsidR="004124A3" w:rsidRDefault="004124A3" w:rsidP="0089230F">
      <w:pPr>
        <w:widowControl/>
        <w:numPr>
          <w:ilvl w:val="0"/>
          <w:numId w:val="41"/>
        </w:numPr>
        <w:ind w:left="426" w:hanging="426"/>
        <w:jc w:val="both"/>
        <w:rPr>
          <w:color w:val="000000"/>
          <w:sz w:val="22"/>
          <w:szCs w:val="22"/>
        </w:rPr>
      </w:pPr>
      <w:r w:rsidRPr="00FF53A6">
        <w:rPr>
          <w:color w:val="000000"/>
          <w:sz w:val="22"/>
          <w:szCs w:val="22"/>
        </w:rPr>
        <w:t xml:space="preserve">Pokud tato </w:t>
      </w:r>
      <w:r>
        <w:rPr>
          <w:color w:val="000000"/>
          <w:sz w:val="22"/>
          <w:szCs w:val="22"/>
        </w:rPr>
        <w:t>S</w:t>
      </w:r>
      <w:r w:rsidRPr="00FF53A6">
        <w:rPr>
          <w:color w:val="000000"/>
          <w:sz w:val="22"/>
          <w:szCs w:val="22"/>
        </w:rPr>
        <w:t xml:space="preserve">mlouva podléhá povinnosti zveřejnění podle zákona č. 340/2015 Sb., o registru smluv, ve znění pozdějších předpisů, nabývá účinnosti teprve okamžikem zveřejnění, jež neprodleně zajistí </w:t>
      </w:r>
      <w:r>
        <w:rPr>
          <w:color w:val="000000"/>
          <w:sz w:val="22"/>
          <w:szCs w:val="22"/>
        </w:rPr>
        <w:t>Objednatel</w:t>
      </w:r>
      <w:r w:rsidRPr="00FF53A6">
        <w:rPr>
          <w:color w:val="000000"/>
          <w:sz w:val="22"/>
          <w:szCs w:val="22"/>
        </w:rPr>
        <w:t xml:space="preserve">. V případě průtahů se zveřejněním ze strany </w:t>
      </w:r>
      <w:r>
        <w:rPr>
          <w:color w:val="000000"/>
          <w:sz w:val="22"/>
          <w:szCs w:val="22"/>
        </w:rPr>
        <w:t xml:space="preserve">Objednatele </w:t>
      </w:r>
      <w:r w:rsidRPr="00FF53A6">
        <w:rPr>
          <w:color w:val="000000"/>
          <w:sz w:val="22"/>
          <w:szCs w:val="22"/>
        </w:rPr>
        <w:t xml:space="preserve">je oprávněn zajistit zveřejnění sám </w:t>
      </w:r>
      <w:r>
        <w:rPr>
          <w:color w:val="000000"/>
          <w:sz w:val="22"/>
          <w:szCs w:val="22"/>
        </w:rPr>
        <w:t>Poskytovatel.</w:t>
      </w:r>
    </w:p>
    <w:p w14:paraId="73BDB4A9" w14:textId="77777777" w:rsidR="004124A3" w:rsidRDefault="004124A3" w:rsidP="0089230F">
      <w:pPr>
        <w:pStyle w:val="Odstavecseseznamem"/>
        <w:ind w:left="426" w:hanging="426"/>
        <w:rPr>
          <w:color w:val="000000"/>
          <w:sz w:val="22"/>
          <w:szCs w:val="22"/>
        </w:rPr>
      </w:pPr>
    </w:p>
    <w:p w14:paraId="5C765EC5" w14:textId="4910A805"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Tato Smlouva může být měněna a doplňována pouze po vzájemné dohodě všech smluvních stran a to formou písemných vzestupně číslovaných dodatků.</w:t>
      </w:r>
    </w:p>
    <w:p w14:paraId="5DC379C6" w14:textId="77777777" w:rsidR="00AC3460" w:rsidRPr="00AC3460" w:rsidRDefault="00AC3460" w:rsidP="0089230F">
      <w:pPr>
        <w:widowControl/>
        <w:ind w:left="426" w:hanging="426"/>
        <w:jc w:val="both"/>
        <w:rPr>
          <w:color w:val="000000"/>
          <w:sz w:val="22"/>
          <w:szCs w:val="22"/>
        </w:rPr>
      </w:pPr>
    </w:p>
    <w:p w14:paraId="62247620" w14:textId="6DE29238"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 xml:space="preserve">Tato Smlouva a z ní vyplývající právní vztahy se řídí českým právem, zejména občanským zákoníkem, tj. zákonem číslo 89/2012 Sb. </w:t>
      </w:r>
      <w:r>
        <w:rPr>
          <w:color w:val="000000"/>
          <w:sz w:val="22"/>
          <w:szCs w:val="22"/>
        </w:rPr>
        <w:t>v jeho platném znění.</w:t>
      </w:r>
    </w:p>
    <w:p w14:paraId="7EB3CE89" w14:textId="77777777" w:rsidR="00AC3460" w:rsidRPr="00AC3460" w:rsidRDefault="00AC3460" w:rsidP="0089230F">
      <w:pPr>
        <w:widowControl/>
        <w:ind w:left="426" w:hanging="426"/>
        <w:jc w:val="both"/>
        <w:rPr>
          <w:color w:val="000000"/>
          <w:sz w:val="22"/>
          <w:szCs w:val="22"/>
        </w:rPr>
      </w:pPr>
    </w:p>
    <w:p w14:paraId="2BD48590" w14:textId="77777777"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Je-li nebo stane-li se některé ustanovení této Smlouvy neplatné či neúčinné, zůstávají ostatní ustanovení této Smlouvy platná a účinná. Na 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14:paraId="53076D08" w14:textId="77777777" w:rsidR="00AC3460" w:rsidRPr="00AC3460" w:rsidRDefault="00AC3460" w:rsidP="0089230F">
      <w:pPr>
        <w:widowControl/>
        <w:ind w:left="426" w:hanging="426"/>
        <w:jc w:val="both"/>
        <w:rPr>
          <w:color w:val="000000"/>
          <w:sz w:val="22"/>
          <w:szCs w:val="22"/>
        </w:rPr>
      </w:pPr>
    </w:p>
    <w:p w14:paraId="1314BA49" w14:textId="77777777"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 xml:space="preserve">Všechna práva a povinnosti vyplývající z této Smlouvy přecházejí na případné právní nástupce smluvních stran. </w:t>
      </w:r>
    </w:p>
    <w:p w14:paraId="28104F27" w14:textId="77777777" w:rsidR="00AC3460" w:rsidRPr="00AC3460" w:rsidRDefault="00AC3460" w:rsidP="0089230F">
      <w:pPr>
        <w:widowControl/>
        <w:ind w:left="426" w:hanging="426"/>
        <w:jc w:val="both"/>
        <w:rPr>
          <w:color w:val="000000"/>
          <w:sz w:val="22"/>
          <w:szCs w:val="22"/>
        </w:rPr>
      </w:pPr>
      <w:bookmarkStart w:id="0" w:name="_GoBack"/>
      <w:bookmarkEnd w:id="0"/>
    </w:p>
    <w:p w14:paraId="03768A9B" w14:textId="77777777"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Tato Smlouva je vyhotovena ve dvou provedeních, každý s platností originálu, přičemž každý účastník obdrží při podpisu po jednom vyhotovení.</w:t>
      </w:r>
    </w:p>
    <w:p w14:paraId="7904C0E7" w14:textId="77777777" w:rsidR="00722751" w:rsidRDefault="00722751" w:rsidP="00707FE4">
      <w:pPr>
        <w:widowControl/>
        <w:jc w:val="both"/>
        <w:rPr>
          <w:color w:val="000000"/>
          <w:sz w:val="22"/>
          <w:szCs w:val="22"/>
        </w:rPr>
      </w:pPr>
    </w:p>
    <w:p w14:paraId="5855472D" w14:textId="77777777" w:rsidR="005C6881" w:rsidRDefault="005C6881" w:rsidP="00AC3460">
      <w:pPr>
        <w:ind w:left="567" w:hanging="567"/>
        <w:jc w:val="both"/>
        <w:rPr>
          <w:sz w:val="22"/>
          <w:szCs w:val="22"/>
        </w:rPr>
      </w:pPr>
    </w:p>
    <w:p w14:paraId="258D649C" w14:textId="77777777" w:rsidR="00AC3460" w:rsidRDefault="00AC3460" w:rsidP="00AC3460">
      <w:pPr>
        <w:ind w:left="567" w:hanging="567"/>
        <w:jc w:val="both"/>
        <w:rPr>
          <w:sz w:val="22"/>
          <w:szCs w:val="22"/>
        </w:rPr>
      </w:pPr>
    </w:p>
    <w:p w14:paraId="27EDD24A" w14:textId="4EB16571" w:rsidR="00661659" w:rsidRPr="00D70D8F" w:rsidRDefault="00EC1C8A" w:rsidP="00DF2C58">
      <w:pPr>
        <w:jc w:val="both"/>
        <w:rPr>
          <w:sz w:val="22"/>
          <w:szCs w:val="22"/>
        </w:rPr>
      </w:pPr>
      <w:r w:rsidRPr="00D70D8F">
        <w:rPr>
          <w:sz w:val="22"/>
          <w:szCs w:val="22"/>
        </w:rPr>
        <w:t>V</w:t>
      </w:r>
      <w:r w:rsidR="00017F98">
        <w:rPr>
          <w:sz w:val="22"/>
          <w:szCs w:val="22"/>
        </w:rPr>
        <w:t> </w:t>
      </w:r>
      <w:r w:rsidR="00840BE1">
        <w:rPr>
          <w:sz w:val="22"/>
          <w:szCs w:val="22"/>
        </w:rPr>
        <w:t>Praze</w:t>
      </w:r>
      <w:r w:rsidR="00B6579E" w:rsidRPr="00D70D8F">
        <w:rPr>
          <w:sz w:val="22"/>
          <w:szCs w:val="22"/>
        </w:rPr>
        <w:t xml:space="preserve">, dne </w:t>
      </w:r>
      <w:r w:rsidR="004B61BF">
        <w:rPr>
          <w:sz w:val="22"/>
          <w:szCs w:val="22"/>
        </w:rPr>
        <w:t xml:space="preserve">14. 5. </w:t>
      </w:r>
      <w:r w:rsidR="00B6579E" w:rsidRPr="00D70D8F">
        <w:rPr>
          <w:sz w:val="22"/>
          <w:szCs w:val="22"/>
        </w:rPr>
        <w:t>20</w:t>
      </w:r>
      <w:r w:rsidR="00707FE4">
        <w:rPr>
          <w:sz w:val="22"/>
          <w:szCs w:val="22"/>
        </w:rPr>
        <w:t>2</w:t>
      </w:r>
      <w:r w:rsidR="00017F98">
        <w:rPr>
          <w:sz w:val="22"/>
          <w:szCs w:val="22"/>
        </w:rPr>
        <w:t>1</w:t>
      </w:r>
      <w:r w:rsidR="00AE204F">
        <w:rPr>
          <w:sz w:val="22"/>
          <w:szCs w:val="22"/>
        </w:rPr>
        <w:tab/>
      </w:r>
      <w:r w:rsidR="00AE204F">
        <w:rPr>
          <w:sz w:val="22"/>
          <w:szCs w:val="22"/>
        </w:rPr>
        <w:tab/>
      </w:r>
      <w:r w:rsidR="00BE17C8">
        <w:rPr>
          <w:sz w:val="22"/>
          <w:szCs w:val="22"/>
        </w:rPr>
        <w:tab/>
      </w:r>
      <w:r w:rsidR="00AE204F">
        <w:rPr>
          <w:sz w:val="22"/>
          <w:szCs w:val="22"/>
        </w:rPr>
        <w:t>V</w:t>
      </w:r>
      <w:r w:rsidR="00844402">
        <w:rPr>
          <w:sz w:val="22"/>
          <w:szCs w:val="22"/>
        </w:rPr>
        <w:t> </w:t>
      </w:r>
      <w:r w:rsidR="004B61BF">
        <w:rPr>
          <w:sz w:val="22"/>
          <w:szCs w:val="22"/>
        </w:rPr>
        <w:t>Praze</w:t>
      </w:r>
      <w:r w:rsidR="00AE204F">
        <w:rPr>
          <w:sz w:val="22"/>
          <w:szCs w:val="22"/>
        </w:rPr>
        <w:t>, dne</w:t>
      </w:r>
      <w:r w:rsidR="004B61BF">
        <w:rPr>
          <w:sz w:val="22"/>
          <w:szCs w:val="22"/>
        </w:rPr>
        <w:t xml:space="preserve"> 14. 5. </w:t>
      </w:r>
      <w:r w:rsidR="00AE204F">
        <w:rPr>
          <w:sz w:val="22"/>
          <w:szCs w:val="22"/>
        </w:rPr>
        <w:t>202</w:t>
      </w:r>
      <w:r w:rsidR="00017F98">
        <w:rPr>
          <w:sz w:val="22"/>
          <w:szCs w:val="22"/>
        </w:rPr>
        <w:t>1</w:t>
      </w:r>
    </w:p>
    <w:p w14:paraId="19395FAC" w14:textId="77777777" w:rsidR="00EC1C8A" w:rsidRDefault="00EC1C8A" w:rsidP="00DF2C58">
      <w:pPr>
        <w:jc w:val="both"/>
        <w:rPr>
          <w:sz w:val="22"/>
          <w:szCs w:val="22"/>
        </w:rPr>
      </w:pPr>
    </w:p>
    <w:p w14:paraId="4F23DAB2" w14:textId="77777777" w:rsidR="00A829DA" w:rsidRPr="00D70D8F" w:rsidRDefault="00A829DA" w:rsidP="00DF2C58">
      <w:pPr>
        <w:jc w:val="both"/>
        <w:rPr>
          <w:sz w:val="22"/>
          <w:szCs w:val="22"/>
        </w:rPr>
      </w:pPr>
    </w:p>
    <w:p w14:paraId="41AD7510" w14:textId="236D2A5A" w:rsidR="00F30167" w:rsidRPr="00A829DA" w:rsidRDefault="00B15173" w:rsidP="008A5B83">
      <w:pPr>
        <w:tabs>
          <w:tab w:val="left" w:pos="360"/>
          <w:tab w:val="left" w:pos="5670"/>
        </w:tabs>
        <w:jc w:val="both"/>
        <w:rPr>
          <w:b/>
          <w:sz w:val="22"/>
          <w:szCs w:val="22"/>
        </w:rPr>
      </w:pPr>
      <w:r w:rsidRPr="00A829DA">
        <w:rPr>
          <w:b/>
          <w:sz w:val="22"/>
          <w:szCs w:val="22"/>
        </w:rPr>
        <w:tab/>
        <w:t>Za Poskytovatele:</w:t>
      </w:r>
      <w:r w:rsidRPr="00A829DA">
        <w:rPr>
          <w:b/>
          <w:sz w:val="22"/>
          <w:szCs w:val="22"/>
        </w:rPr>
        <w:tab/>
        <w:t xml:space="preserve">Za </w:t>
      </w:r>
      <w:r w:rsidR="002629C3">
        <w:rPr>
          <w:b/>
          <w:sz w:val="22"/>
          <w:szCs w:val="22"/>
        </w:rPr>
        <w:t>O</w:t>
      </w:r>
      <w:r w:rsidRPr="00A829DA">
        <w:rPr>
          <w:b/>
          <w:sz w:val="22"/>
          <w:szCs w:val="22"/>
        </w:rPr>
        <w:t>bjednatele:</w:t>
      </w:r>
    </w:p>
    <w:p w14:paraId="482E56A5" w14:textId="191819AD" w:rsidR="00B15173" w:rsidRPr="00017F98" w:rsidRDefault="00B15173" w:rsidP="008A5B83">
      <w:pPr>
        <w:tabs>
          <w:tab w:val="left" w:pos="360"/>
          <w:tab w:val="left" w:pos="5670"/>
        </w:tabs>
        <w:jc w:val="both"/>
        <w:rPr>
          <w:sz w:val="22"/>
          <w:szCs w:val="22"/>
        </w:rPr>
      </w:pPr>
      <w:r w:rsidRPr="00017F98">
        <w:rPr>
          <w:sz w:val="22"/>
          <w:szCs w:val="22"/>
        </w:rPr>
        <w:tab/>
        <w:t>(</w:t>
      </w:r>
      <w:r w:rsidR="00CE025C" w:rsidRPr="00017F98">
        <w:rPr>
          <w:sz w:val="22"/>
          <w:szCs w:val="22"/>
        </w:rPr>
        <w:t>SPADIA LAB, a.s.</w:t>
      </w:r>
      <w:r w:rsidRPr="00017F98">
        <w:rPr>
          <w:sz w:val="22"/>
          <w:szCs w:val="22"/>
        </w:rPr>
        <w:t>)</w:t>
      </w:r>
      <w:r w:rsidRPr="00017F98">
        <w:rPr>
          <w:sz w:val="22"/>
          <w:szCs w:val="22"/>
        </w:rPr>
        <w:tab/>
      </w:r>
    </w:p>
    <w:p w14:paraId="4298DD09" w14:textId="77777777" w:rsidR="00B15173" w:rsidRPr="00A829DA" w:rsidRDefault="00B15173" w:rsidP="008A5B83">
      <w:pPr>
        <w:tabs>
          <w:tab w:val="left" w:pos="360"/>
          <w:tab w:val="left" w:pos="5670"/>
        </w:tabs>
        <w:jc w:val="both"/>
        <w:rPr>
          <w:bCs/>
          <w:sz w:val="22"/>
          <w:szCs w:val="22"/>
        </w:rPr>
      </w:pPr>
    </w:p>
    <w:p w14:paraId="7D647DAE" w14:textId="77777777" w:rsidR="00B15173" w:rsidRPr="00A829DA" w:rsidRDefault="00B15173" w:rsidP="008A5B83">
      <w:pPr>
        <w:tabs>
          <w:tab w:val="left" w:pos="360"/>
          <w:tab w:val="left" w:pos="5670"/>
        </w:tabs>
        <w:jc w:val="both"/>
        <w:rPr>
          <w:bCs/>
          <w:sz w:val="22"/>
          <w:szCs w:val="22"/>
        </w:rPr>
      </w:pPr>
    </w:p>
    <w:p w14:paraId="13366D22" w14:textId="77777777" w:rsidR="00B15173" w:rsidRPr="00A829DA" w:rsidRDefault="00B15173" w:rsidP="008A5B83">
      <w:pPr>
        <w:tabs>
          <w:tab w:val="left" w:pos="360"/>
          <w:tab w:val="left" w:pos="5670"/>
        </w:tabs>
        <w:jc w:val="both"/>
        <w:rPr>
          <w:bCs/>
          <w:sz w:val="22"/>
          <w:szCs w:val="22"/>
        </w:rPr>
      </w:pPr>
    </w:p>
    <w:p w14:paraId="2A055AA4" w14:textId="77777777" w:rsidR="00B15173" w:rsidRPr="00A829DA" w:rsidRDefault="00B15173" w:rsidP="008A5B83">
      <w:pPr>
        <w:tabs>
          <w:tab w:val="left" w:pos="360"/>
          <w:tab w:val="left" w:pos="5670"/>
        </w:tabs>
        <w:jc w:val="both"/>
        <w:rPr>
          <w:bCs/>
          <w:sz w:val="22"/>
          <w:szCs w:val="22"/>
        </w:rPr>
      </w:pPr>
    </w:p>
    <w:p w14:paraId="2A72FC47" w14:textId="202A71FF" w:rsidR="00B15173" w:rsidRPr="00A829DA" w:rsidRDefault="00B15173" w:rsidP="008A5B83">
      <w:pPr>
        <w:tabs>
          <w:tab w:val="left" w:pos="360"/>
          <w:tab w:val="left" w:pos="5670"/>
        </w:tabs>
        <w:spacing w:line="288" w:lineRule="auto"/>
        <w:jc w:val="both"/>
        <w:rPr>
          <w:bCs/>
          <w:sz w:val="22"/>
          <w:szCs w:val="22"/>
        </w:rPr>
      </w:pPr>
      <w:r w:rsidRPr="00A829DA">
        <w:rPr>
          <w:bCs/>
          <w:sz w:val="22"/>
          <w:szCs w:val="22"/>
        </w:rPr>
        <w:tab/>
        <w:t>________________________</w:t>
      </w:r>
      <w:r w:rsidRPr="00A829DA">
        <w:rPr>
          <w:bCs/>
          <w:sz w:val="22"/>
          <w:szCs w:val="22"/>
        </w:rPr>
        <w:tab/>
        <w:t>_______________________</w:t>
      </w:r>
    </w:p>
    <w:p w14:paraId="17640C18" w14:textId="730B8637" w:rsidR="00B15173" w:rsidRPr="00A829DA" w:rsidRDefault="00176C0D" w:rsidP="008A5B83">
      <w:pPr>
        <w:tabs>
          <w:tab w:val="left" w:pos="360"/>
          <w:tab w:val="left" w:pos="5670"/>
        </w:tabs>
        <w:spacing w:line="288" w:lineRule="auto"/>
        <w:jc w:val="both"/>
        <w:rPr>
          <w:sz w:val="22"/>
          <w:szCs w:val="22"/>
        </w:rPr>
      </w:pPr>
      <w:r w:rsidRPr="00A829DA">
        <w:rPr>
          <w:bCs/>
          <w:sz w:val="22"/>
          <w:szCs w:val="22"/>
        </w:rPr>
        <w:tab/>
      </w:r>
      <w:r w:rsidR="0094024E">
        <w:rPr>
          <w:bCs/>
          <w:sz w:val="22"/>
          <w:szCs w:val="22"/>
        </w:rPr>
        <w:t xml:space="preserve">Jméno: </w:t>
      </w:r>
      <w:r w:rsidR="00840BE1">
        <w:rPr>
          <w:bCs/>
          <w:sz w:val="22"/>
          <w:szCs w:val="22"/>
        </w:rPr>
        <w:t>Milan Škába</w:t>
      </w:r>
      <w:r w:rsidR="00431A9E">
        <w:rPr>
          <w:bCs/>
          <w:sz w:val="22"/>
          <w:szCs w:val="22"/>
        </w:rPr>
        <w:tab/>
      </w:r>
      <w:r w:rsidR="00BB35A0">
        <w:rPr>
          <w:sz w:val="22"/>
          <w:szCs w:val="22"/>
        </w:rPr>
        <w:t xml:space="preserve">Jméno: </w:t>
      </w:r>
      <w:r w:rsidR="004B61BF">
        <w:rPr>
          <w:sz w:val="22"/>
          <w:szCs w:val="22"/>
        </w:rPr>
        <w:t>Mgr. Libor Skala</w:t>
      </w:r>
    </w:p>
    <w:p w14:paraId="59A5DE58" w14:textId="649782C2" w:rsidR="00C33D70" w:rsidRPr="00A829DA" w:rsidRDefault="002629C3" w:rsidP="00017F98">
      <w:pPr>
        <w:tabs>
          <w:tab w:val="left" w:pos="360"/>
          <w:tab w:val="left" w:pos="5670"/>
        </w:tabs>
        <w:spacing w:line="288" w:lineRule="auto"/>
        <w:jc w:val="both"/>
        <w:rPr>
          <w:sz w:val="22"/>
          <w:szCs w:val="22"/>
        </w:rPr>
      </w:pPr>
      <w:r>
        <w:rPr>
          <w:sz w:val="22"/>
          <w:szCs w:val="22"/>
        </w:rPr>
        <w:tab/>
      </w:r>
      <w:r w:rsidR="0094024E">
        <w:rPr>
          <w:sz w:val="22"/>
          <w:szCs w:val="22"/>
        </w:rPr>
        <w:t xml:space="preserve">Funkce: </w:t>
      </w:r>
      <w:r w:rsidR="00840BE1">
        <w:rPr>
          <w:sz w:val="22"/>
          <w:szCs w:val="22"/>
        </w:rPr>
        <w:t>zmocněnec na základě plné moci</w:t>
      </w:r>
      <w:r w:rsidR="00176C0D" w:rsidRPr="00A829DA">
        <w:rPr>
          <w:sz w:val="22"/>
          <w:szCs w:val="22"/>
        </w:rPr>
        <w:tab/>
      </w:r>
      <w:r w:rsidR="00BB35A0">
        <w:rPr>
          <w:sz w:val="22"/>
          <w:szCs w:val="22"/>
        </w:rPr>
        <w:t xml:space="preserve">Funkce: </w:t>
      </w:r>
      <w:r w:rsidR="004B61BF" w:rsidRPr="004B61BF">
        <w:rPr>
          <w:sz w:val="22"/>
          <w:szCs w:val="22"/>
        </w:rPr>
        <w:t>ředitel školy</w:t>
      </w:r>
    </w:p>
    <w:sectPr w:rsidR="00C33D70" w:rsidRPr="00A829DA" w:rsidSect="0099601B">
      <w:footerReference w:type="default" r:id="rId8"/>
      <w:pgSz w:w="11906" w:h="16838"/>
      <w:pgMar w:top="1417"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A8B9C" w14:textId="77777777" w:rsidR="001C11E3" w:rsidRDefault="001C11E3">
      <w:r>
        <w:separator/>
      </w:r>
    </w:p>
  </w:endnote>
  <w:endnote w:type="continuationSeparator" w:id="0">
    <w:p w14:paraId="7199FD36" w14:textId="77777777" w:rsidR="001C11E3" w:rsidRDefault="001C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5DA5" w14:textId="77777777" w:rsidR="00700C8A" w:rsidRDefault="00985456">
    <w:pPr>
      <w:pStyle w:val="Zpat"/>
      <w:jc w:val="center"/>
    </w:pPr>
    <w:r>
      <w:rPr>
        <w:rStyle w:val="slostrnky"/>
      </w:rPr>
      <w:fldChar w:fldCharType="begin"/>
    </w:r>
    <w:r w:rsidR="00700C8A">
      <w:rPr>
        <w:rStyle w:val="slostrnky"/>
      </w:rPr>
      <w:instrText xml:space="preserve"> PAGE </w:instrText>
    </w:r>
    <w:r>
      <w:rPr>
        <w:rStyle w:val="slostrnky"/>
      </w:rPr>
      <w:fldChar w:fldCharType="separate"/>
    </w:r>
    <w:r w:rsidR="004B61BF">
      <w:rPr>
        <w:rStyle w:val="slostrnky"/>
        <w:noProof/>
      </w:rPr>
      <w:t>4</w:t>
    </w:r>
    <w:r>
      <w:rPr>
        <w:rStyle w:val="slostrnky"/>
      </w:rPr>
      <w:fldChar w:fldCharType="end"/>
    </w:r>
    <w:r w:rsidR="00700C8A">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6986A" w14:textId="77777777" w:rsidR="001C11E3" w:rsidRDefault="001C11E3">
      <w:r>
        <w:separator/>
      </w:r>
    </w:p>
  </w:footnote>
  <w:footnote w:type="continuationSeparator" w:id="0">
    <w:p w14:paraId="5659D8A0" w14:textId="77777777" w:rsidR="001C11E3" w:rsidRDefault="001C1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3F"/>
    <w:multiLevelType w:val="hybridMultilevel"/>
    <w:tmpl w:val="CFB86714"/>
    <w:lvl w:ilvl="0" w:tplc="29B0A8BA">
      <w:start w:val="1"/>
      <w:numFmt w:val="decimal"/>
      <w:lvlText w:val="5.%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92511E1"/>
    <w:multiLevelType w:val="multilevel"/>
    <w:tmpl w:val="7E423CE6"/>
    <w:lvl w:ilvl="0">
      <w:start w:val="1"/>
      <w:numFmt w:val="decimal"/>
      <w:lvlText w:val="%1)"/>
      <w:lvlJc w:val="left"/>
      <w:pPr>
        <w:tabs>
          <w:tab w:val="num" w:pos="567"/>
        </w:tabs>
        <w:ind w:left="567" w:hanging="567"/>
      </w:pPr>
      <w:rPr>
        <w:rFonts w:ascii="Times New Roman" w:hAnsi="Times New Roman" w:cs="Snap ITC" w:hint="default"/>
        <w:b w:val="0"/>
        <w:i w:val="0"/>
        <w:sz w:val="22"/>
      </w:rPr>
    </w:lvl>
    <w:lvl w:ilvl="1">
      <w:start w:val="1"/>
      <w:numFmt w:val="decimal"/>
      <w:lvlText w:val="%2)"/>
      <w:lvlJc w:val="left"/>
      <w:pPr>
        <w:tabs>
          <w:tab w:val="num" w:pos="1635"/>
        </w:tabs>
        <w:ind w:left="1635" w:hanging="555"/>
      </w:pPr>
      <w:rPr>
        <w:rFonts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C0292"/>
    <w:multiLevelType w:val="multilevel"/>
    <w:tmpl w:val="DF1CED1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 w15:restartNumberingAfterBreak="0">
    <w:nsid w:val="0EB026BB"/>
    <w:multiLevelType w:val="hybridMultilevel"/>
    <w:tmpl w:val="582E39B0"/>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84E30E4"/>
    <w:multiLevelType w:val="hybridMultilevel"/>
    <w:tmpl w:val="646E6204"/>
    <w:lvl w:ilvl="0" w:tplc="FEB4E1FA">
      <w:start w:val="1"/>
      <w:numFmt w:val="lowerLetter"/>
      <w:lvlText w:val="(%1)"/>
      <w:lvlJc w:val="left"/>
      <w:pPr>
        <w:tabs>
          <w:tab w:val="num" w:pos="1134"/>
        </w:tabs>
        <w:ind w:left="1134" w:hanging="567"/>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56E6B"/>
    <w:multiLevelType w:val="hybridMultilevel"/>
    <w:tmpl w:val="9C98F4D0"/>
    <w:lvl w:ilvl="0" w:tplc="BBB6DBDE">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3E3C06"/>
    <w:multiLevelType w:val="multilevel"/>
    <w:tmpl w:val="C3AC2DD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 w15:restartNumberingAfterBreak="0">
    <w:nsid w:val="1E113693"/>
    <w:multiLevelType w:val="hybridMultilevel"/>
    <w:tmpl w:val="ABE26BA2"/>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1E14181D"/>
    <w:multiLevelType w:val="hybridMultilevel"/>
    <w:tmpl w:val="5B9254F4"/>
    <w:lvl w:ilvl="0" w:tplc="1A0E00D6">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5E6893"/>
    <w:multiLevelType w:val="multilevel"/>
    <w:tmpl w:val="5C06D4C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0" w15:restartNumberingAfterBreak="0">
    <w:nsid w:val="24B86E31"/>
    <w:multiLevelType w:val="hybridMultilevel"/>
    <w:tmpl w:val="DF1CED1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64D0F96"/>
    <w:multiLevelType w:val="hybridMultilevel"/>
    <w:tmpl w:val="7D222404"/>
    <w:lvl w:ilvl="0" w:tplc="A64643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EE26AE"/>
    <w:multiLevelType w:val="multilevel"/>
    <w:tmpl w:val="C3AC2DD6"/>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3" w15:restartNumberingAfterBreak="0">
    <w:nsid w:val="2B0A480C"/>
    <w:multiLevelType w:val="multilevel"/>
    <w:tmpl w:val="B502834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2DC11044"/>
    <w:multiLevelType w:val="hybridMultilevel"/>
    <w:tmpl w:val="22B24EF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FB32C40"/>
    <w:multiLevelType w:val="hybridMultilevel"/>
    <w:tmpl w:val="B502834E"/>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361423E"/>
    <w:multiLevelType w:val="hybridMultilevel"/>
    <w:tmpl w:val="8B62A0B2"/>
    <w:lvl w:ilvl="0" w:tplc="20523FC8">
      <w:start w:val="1"/>
      <w:numFmt w:val="decimal"/>
      <w:lvlText w:val="3.%1"/>
      <w:lvlJc w:val="left"/>
      <w:pPr>
        <w:tabs>
          <w:tab w:val="num" w:pos="567"/>
        </w:tabs>
        <w:ind w:left="567" w:hanging="567"/>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D70D72"/>
    <w:multiLevelType w:val="hybridMultilevel"/>
    <w:tmpl w:val="5B90263E"/>
    <w:lvl w:ilvl="0" w:tplc="AE381A98">
      <w:start w:val="1"/>
      <w:numFmt w:val="decimal"/>
      <w:lvlText w:val="1.%1"/>
      <w:lvlJc w:val="left"/>
      <w:pPr>
        <w:tabs>
          <w:tab w:val="num" w:pos="567"/>
        </w:tabs>
        <w:ind w:left="567" w:hanging="567"/>
      </w:pPr>
      <w:rPr>
        <w:rFonts w:hint="default"/>
        <w:b w:val="0"/>
        <w:i w:val="0"/>
        <w:color w:val="auto"/>
        <w:sz w:val="22"/>
        <w:szCs w:val="22"/>
      </w:rPr>
    </w:lvl>
    <w:lvl w:ilvl="1" w:tplc="1A0E00D6">
      <w:start w:val="1"/>
      <w:numFmt w:val="decimal"/>
      <w:lvlText w:val="%2)"/>
      <w:lvlJc w:val="left"/>
      <w:pPr>
        <w:tabs>
          <w:tab w:val="num" w:pos="1635"/>
        </w:tabs>
        <w:ind w:left="1635" w:hanging="555"/>
      </w:pPr>
      <w:rPr>
        <w:rFonts w:hint="default"/>
        <w:b w:val="0"/>
        <w:i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616234"/>
    <w:multiLevelType w:val="multilevel"/>
    <w:tmpl w:val="3ADC7D4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9" w15:restartNumberingAfterBreak="0">
    <w:nsid w:val="3C1F2755"/>
    <w:multiLevelType w:val="multilevel"/>
    <w:tmpl w:val="ABC6446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 w15:restartNumberingAfterBreak="0">
    <w:nsid w:val="3CFD64D9"/>
    <w:multiLevelType w:val="hybridMultilevel"/>
    <w:tmpl w:val="780830B0"/>
    <w:lvl w:ilvl="0" w:tplc="0405000F">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3F79340F"/>
    <w:multiLevelType w:val="hybridMultilevel"/>
    <w:tmpl w:val="D86E8AD6"/>
    <w:lvl w:ilvl="0" w:tplc="DE6A0860">
      <w:start w:val="1"/>
      <w:numFmt w:val="decimal"/>
      <w:lvlText w:val="%1."/>
      <w:lvlJc w:val="left"/>
      <w:pPr>
        <w:tabs>
          <w:tab w:val="num" w:pos="720"/>
        </w:tabs>
        <w:ind w:left="720" w:hanging="360"/>
      </w:pPr>
      <w:rPr>
        <w:rFonts w:ascii="Times New Roman" w:hAnsi="Times New Roman" w:cs="Times New Roman" w:hint="default"/>
        <w:b/>
        <w:bCs/>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40A1238A"/>
    <w:multiLevelType w:val="hybridMultilevel"/>
    <w:tmpl w:val="C3AC2DD6"/>
    <w:lvl w:ilvl="0" w:tplc="88F49886">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30B3A3D"/>
    <w:multiLevelType w:val="hybridMultilevel"/>
    <w:tmpl w:val="ECD417DC"/>
    <w:lvl w:ilvl="0" w:tplc="2BB8B2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596375"/>
    <w:multiLevelType w:val="hybridMultilevel"/>
    <w:tmpl w:val="46FECB40"/>
    <w:lvl w:ilvl="0" w:tplc="FEB4E1FA">
      <w:start w:val="1"/>
      <w:numFmt w:val="lowerLetter"/>
      <w:lvlText w:val="(%1)"/>
      <w:lvlJc w:val="left"/>
      <w:pPr>
        <w:ind w:left="1440" w:hanging="72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4852B7"/>
    <w:multiLevelType w:val="hybridMultilevel"/>
    <w:tmpl w:val="CE02DEEC"/>
    <w:lvl w:ilvl="0" w:tplc="A64643B0">
      <w:start w:val="1"/>
      <w:numFmt w:val="decimal"/>
      <w:lvlText w:val="5.%1"/>
      <w:lvlJc w:val="left"/>
      <w:pPr>
        <w:tabs>
          <w:tab w:val="num" w:pos="567"/>
        </w:tabs>
        <w:ind w:left="567" w:hanging="567"/>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A41735"/>
    <w:multiLevelType w:val="hybridMultilevel"/>
    <w:tmpl w:val="02B42668"/>
    <w:lvl w:ilvl="0" w:tplc="FEB4E1FA">
      <w:start w:val="1"/>
      <w:numFmt w:val="lowerLetter"/>
      <w:lvlText w:val="(%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65F5DAB"/>
    <w:multiLevelType w:val="hybridMultilevel"/>
    <w:tmpl w:val="8B20C546"/>
    <w:lvl w:ilvl="0" w:tplc="B0CE6D56">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6950E48"/>
    <w:multiLevelType w:val="multilevel"/>
    <w:tmpl w:val="582E39B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9" w15:restartNumberingAfterBreak="0">
    <w:nsid w:val="48FD6094"/>
    <w:multiLevelType w:val="hybridMultilevel"/>
    <w:tmpl w:val="14E63F6A"/>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F535842"/>
    <w:multiLevelType w:val="hybridMultilevel"/>
    <w:tmpl w:val="5C06D4CA"/>
    <w:lvl w:ilvl="0" w:tplc="A4549DA6">
      <w:start w:val="1"/>
      <w:numFmt w:val="decimal"/>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31" w15:restartNumberingAfterBreak="0">
    <w:nsid w:val="50F87A37"/>
    <w:multiLevelType w:val="hybridMultilevel"/>
    <w:tmpl w:val="970E5F8C"/>
    <w:lvl w:ilvl="0" w:tplc="5784DE2A">
      <w:start w:val="1"/>
      <w:numFmt w:val="decimal"/>
      <w:lvlText w:val="6.%1"/>
      <w:lvlJc w:val="left"/>
      <w:pPr>
        <w:ind w:left="720" w:hanging="360"/>
      </w:pPr>
      <w:rPr>
        <w:rFonts w:hint="default"/>
      </w:rPr>
    </w:lvl>
    <w:lvl w:ilvl="1" w:tplc="8DE86C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075064"/>
    <w:multiLevelType w:val="multilevel"/>
    <w:tmpl w:val="DFF8EEF6"/>
    <w:lvl w:ilvl="0">
      <w:start w:val="1"/>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3" w15:restartNumberingAfterBreak="0">
    <w:nsid w:val="5E4B1B1B"/>
    <w:multiLevelType w:val="hybridMultilevel"/>
    <w:tmpl w:val="34449DC0"/>
    <w:lvl w:ilvl="0" w:tplc="E068AFB8">
      <w:start w:val="1"/>
      <w:numFmt w:val="decimal"/>
      <w:lvlText w:val="2.%1"/>
      <w:lvlJc w:val="left"/>
      <w:pPr>
        <w:tabs>
          <w:tab w:val="num" w:pos="567"/>
        </w:tabs>
        <w:ind w:left="567" w:hanging="567"/>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1D1A31"/>
    <w:multiLevelType w:val="hybridMultilevel"/>
    <w:tmpl w:val="25B26E50"/>
    <w:lvl w:ilvl="0" w:tplc="04050017">
      <w:start w:val="1"/>
      <w:numFmt w:val="lowerLetter"/>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35" w15:restartNumberingAfterBreak="0">
    <w:nsid w:val="639D3E1E"/>
    <w:multiLevelType w:val="hybridMultilevel"/>
    <w:tmpl w:val="2C8A2014"/>
    <w:lvl w:ilvl="0" w:tplc="DBAE2E58">
      <w:start w:val="1"/>
      <w:numFmt w:val="decimal"/>
      <w:lvlText w:val="4.%1"/>
      <w:lvlJc w:val="left"/>
      <w:pPr>
        <w:ind w:left="900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E5889"/>
    <w:multiLevelType w:val="hybridMultilevel"/>
    <w:tmpl w:val="DFF8EEF6"/>
    <w:lvl w:ilvl="0" w:tplc="B002B388">
      <w:start w:val="1"/>
      <w:numFmt w:val="decimal"/>
      <w:lvlText w:val="%1."/>
      <w:lvlJc w:val="left"/>
      <w:pPr>
        <w:ind w:left="720" w:hanging="360"/>
      </w:pPr>
      <w:rPr>
        <w:rFonts w:ascii="Arial" w:hAnsi="Arial" w:cs="Arial"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62F5BDA"/>
    <w:multiLevelType w:val="hybridMultilevel"/>
    <w:tmpl w:val="5B122CD8"/>
    <w:lvl w:ilvl="0" w:tplc="C3AE7B38">
      <w:start w:val="1"/>
      <w:numFmt w:val="decimal"/>
      <w:lvlText w:val="2.%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9008CC"/>
    <w:multiLevelType w:val="hybridMultilevel"/>
    <w:tmpl w:val="4ABA1C04"/>
    <w:lvl w:ilvl="0" w:tplc="9E280196">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307203"/>
    <w:multiLevelType w:val="hybridMultilevel"/>
    <w:tmpl w:val="820A4FF0"/>
    <w:lvl w:ilvl="0" w:tplc="8E5827CE">
      <w:start w:val="1"/>
      <w:numFmt w:val="decimal"/>
      <w:lvlText w:val="%1."/>
      <w:lvlJc w:val="left"/>
      <w:pPr>
        <w:tabs>
          <w:tab w:val="num" w:pos="722"/>
        </w:tabs>
        <w:ind w:left="722" w:hanging="360"/>
      </w:pPr>
      <w:rPr>
        <w:rFonts w:ascii="Arial" w:hAnsi="Arial" w:cs="Arial" w:hint="default"/>
        <w:b/>
        <w:bCs/>
        <w:color w:val="auto"/>
      </w:rPr>
    </w:lvl>
    <w:lvl w:ilvl="1" w:tplc="04050019">
      <w:start w:val="1"/>
      <w:numFmt w:val="lowerLetter"/>
      <w:lvlText w:val="%2."/>
      <w:lvlJc w:val="left"/>
      <w:pPr>
        <w:tabs>
          <w:tab w:val="num" w:pos="1442"/>
        </w:tabs>
        <w:ind w:left="1442" w:hanging="360"/>
      </w:pPr>
      <w:rPr>
        <w:rFonts w:ascii="Times New Roman" w:hAnsi="Times New Roman" w:cs="Times New Roman"/>
      </w:rPr>
    </w:lvl>
    <w:lvl w:ilvl="2" w:tplc="0405001B">
      <w:start w:val="1"/>
      <w:numFmt w:val="lowerRoman"/>
      <w:lvlText w:val="%3."/>
      <w:lvlJc w:val="right"/>
      <w:pPr>
        <w:tabs>
          <w:tab w:val="num" w:pos="2162"/>
        </w:tabs>
        <w:ind w:left="2162" w:hanging="180"/>
      </w:pPr>
      <w:rPr>
        <w:rFonts w:ascii="Times New Roman" w:hAnsi="Times New Roman" w:cs="Times New Roman"/>
      </w:rPr>
    </w:lvl>
    <w:lvl w:ilvl="3" w:tplc="0405000F">
      <w:start w:val="1"/>
      <w:numFmt w:val="decimal"/>
      <w:lvlText w:val="%4."/>
      <w:lvlJc w:val="left"/>
      <w:pPr>
        <w:tabs>
          <w:tab w:val="num" w:pos="2882"/>
        </w:tabs>
        <w:ind w:left="2882" w:hanging="360"/>
      </w:pPr>
      <w:rPr>
        <w:rFonts w:ascii="Times New Roman" w:hAnsi="Times New Roman" w:cs="Times New Roman"/>
      </w:rPr>
    </w:lvl>
    <w:lvl w:ilvl="4" w:tplc="04050019">
      <w:start w:val="1"/>
      <w:numFmt w:val="lowerLetter"/>
      <w:lvlText w:val="%5."/>
      <w:lvlJc w:val="left"/>
      <w:pPr>
        <w:tabs>
          <w:tab w:val="num" w:pos="3602"/>
        </w:tabs>
        <w:ind w:left="3602" w:hanging="360"/>
      </w:pPr>
      <w:rPr>
        <w:rFonts w:ascii="Times New Roman" w:hAnsi="Times New Roman" w:cs="Times New Roman"/>
      </w:rPr>
    </w:lvl>
    <w:lvl w:ilvl="5" w:tplc="0405001B">
      <w:start w:val="1"/>
      <w:numFmt w:val="lowerRoman"/>
      <w:lvlText w:val="%6."/>
      <w:lvlJc w:val="right"/>
      <w:pPr>
        <w:tabs>
          <w:tab w:val="num" w:pos="4322"/>
        </w:tabs>
        <w:ind w:left="4322" w:hanging="180"/>
      </w:pPr>
      <w:rPr>
        <w:rFonts w:ascii="Times New Roman" w:hAnsi="Times New Roman" w:cs="Times New Roman"/>
      </w:rPr>
    </w:lvl>
    <w:lvl w:ilvl="6" w:tplc="0405000F">
      <w:start w:val="1"/>
      <w:numFmt w:val="decimal"/>
      <w:lvlText w:val="%7."/>
      <w:lvlJc w:val="left"/>
      <w:pPr>
        <w:tabs>
          <w:tab w:val="num" w:pos="5042"/>
        </w:tabs>
        <w:ind w:left="5042" w:hanging="360"/>
      </w:pPr>
      <w:rPr>
        <w:rFonts w:ascii="Times New Roman" w:hAnsi="Times New Roman" w:cs="Times New Roman"/>
      </w:rPr>
    </w:lvl>
    <w:lvl w:ilvl="7" w:tplc="04050019">
      <w:start w:val="1"/>
      <w:numFmt w:val="lowerLetter"/>
      <w:lvlText w:val="%8."/>
      <w:lvlJc w:val="left"/>
      <w:pPr>
        <w:tabs>
          <w:tab w:val="num" w:pos="5762"/>
        </w:tabs>
        <w:ind w:left="5762" w:hanging="360"/>
      </w:pPr>
      <w:rPr>
        <w:rFonts w:ascii="Times New Roman" w:hAnsi="Times New Roman" w:cs="Times New Roman"/>
      </w:rPr>
    </w:lvl>
    <w:lvl w:ilvl="8" w:tplc="0405001B">
      <w:start w:val="1"/>
      <w:numFmt w:val="lowerRoman"/>
      <w:lvlText w:val="%9."/>
      <w:lvlJc w:val="right"/>
      <w:pPr>
        <w:tabs>
          <w:tab w:val="num" w:pos="6482"/>
        </w:tabs>
        <w:ind w:left="6482" w:hanging="180"/>
      </w:pPr>
      <w:rPr>
        <w:rFonts w:ascii="Times New Roman" w:hAnsi="Times New Roman" w:cs="Times New Roman"/>
      </w:rPr>
    </w:lvl>
  </w:abstractNum>
  <w:abstractNum w:abstractNumId="40" w15:restartNumberingAfterBreak="0">
    <w:nsid w:val="72347A6C"/>
    <w:multiLevelType w:val="hybridMultilevel"/>
    <w:tmpl w:val="EDA80290"/>
    <w:lvl w:ilvl="0" w:tplc="CAE8CBB6">
      <w:start w:val="1"/>
      <w:numFmt w:val="decimal"/>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48402D"/>
    <w:multiLevelType w:val="multilevel"/>
    <w:tmpl w:val="D27A4D4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7DF6E23"/>
    <w:multiLevelType w:val="hybridMultilevel"/>
    <w:tmpl w:val="ABC6446A"/>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AD34DE8"/>
    <w:multiLevelType w:val="hybridMultilevel"/>
    <w:tmpl w:val="32508F18"/>
    <w:lvl w:ilvl="0" w:tplc="60646614">
      <w:start w:val="1"/>
      <w:numFmt w:val="decimal"/>
      <w:lvlText w:val="%1."/>
      <w:lvlJc w:val="left"/>
      <w:pPr>
        <w:tabs>
          <w:tab w:val="num" w:pos="1134"/>
        </w:tabs>
        <w:ind w:left="1134" w:hanging="567"/>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44" w15:restartNumberingAfterBreak="0">
    <w:nsid w:val="7EDD3AE5"/>
    <w:multiLevelType w:val="hybridMultilevel"/>
    <w:tmpl w:val="D27A4D46"/>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F750978"/>
    <w:multiLevelType w:val="hybridMultilevel"/>
    <w:tmpl w:val="097E93A8"/>
    <w:lvl w:ilvl="0" w:tplc="00000007">
      <w:start w:val="1"/>
      <w:numFmt w:val="lowerLetter"/>
      <w:lvlText w:val="%1)"/>
      <w:lvlJc w:val="left"/>
      <w:pPr>
        <w:ind w:left="1145" w:hanging="360"/>
      </w:pPr>
      <w:rPr>
        <w:sz w:val="22"/>
        <w:szCs w:val="22"/>
        <w:lang w:val="cs-CZ"/>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39"/>
  </w:num>
  <w:num w:numId="2">
    <w:abstractNumId w:val="44"/>
  </w:num>
  <w:num w:numId="3">
    <w:abstractNumId w:val="41"/>
  </w:num>
  <w:num w:numId="4">
    <w:abstractNumId w:val="21"/>
  </w:num>
  <w:num w:numId="5">
    <w:abstractNumId w:val="20"/>
  </w:num>
  <w:num w:numId="6">
    <w:abstractNumId w:val="29"/>
  </w:num>
  <w:num w:numId="7">
    <w:abstractNumId w:val="3"/>
  </w:num>
  <w:num w:numId="8">
    <w:abstractNumId w:val="22"/>
  </w:num>
  <w:num w:numId="9">
    <w:abstractNumId w:val="30"/>
  </w:num>
  <w:num w:numId="10">
    <w:abstractNumId w:val="43"/>
  </w:num>
  <w:num w:numId="11">
    <w:abstractNumId w:val="12"/>
  </w:num>
  <w:num w:numId="12">
    <w:abstractNumId w:val="10"/>
  </w:num>
  <w:num w:numId="13">
    <w:abstractNumId w:val="15"/>
  </w:num>
  <w:num w:numId="14">
    <w:abstractNumId w:val="36"/>
  </w:num>
  <w:num w:numId="15">
    <w:abstractNumId w:val="14"/>
  </w:num>
  <w:num w:numId="16">
    <w:abstractNumId w:val="42"/>
  </w:num>
  <w:num w:numId="17">
    <w:abstractNumId w:val="17"/>
  </w:num>
  <w:num w:numId="18">
    <w:abstractNumId w:val="8"/>
  </w:num>
  <w:num w:numId="19">
    <w:abstractNumId w:val="1"/>
  </w:num>
  <w:num w:numId="20">
    <w:abstractNumId w:val="32"/>
  </w:num>
  <w:num w:numId="21">
    <w:abstractNumId w:val="33"/>
  </w:num>
  <w:num w:numId="22">
    <w:abstractNumId w:val="19"/>
  </w:num>
  <w:num w:numId="23">
    <w:abstractNumId w:val="16"/>
  </w:num>
  <w:num w:numId="24">
    <w:abstractNumId w:val="28"/>
  </w:num>
  <w:num w:numId="25">
    <w:abstractNumId w:val="5"/>
  </w:num>
  <w:num w:numId="26">
    <w:abstractNumId w:val="6"/>
  </w:num>
  <w:num w:numId="27">
    <w:abstractNumId w:val="38"/>
  </w:num>
  <w:num w:numId="28">
    <w:abstractNumId w:val="2"/>
  </w:num>
  <w:num w:numId="29">
    <w:abstractNumId w:val="27"/>
  </w:num>
  <w:num w:numId="30">
    <w:abstractNumId w:val="13"/>
  </w:num>
  <w:num w:numId="31">
    <w:abstractNumId w:val="25"/>
  </w:num>
  <w:num w:numId="32">
    <w:abstractNumId w:val="9"/>
  </w:num>
  <w:num w:numId="33">
    <w:abstractNumId w:val="4"/>
  </w:num>
  <w:num w:numId="34">
    <w:abstractNumId w:val="18"/>
  </w:num>
  <w:num w:numId="35">
    <w:abstractNumId w:val="7"/>
  </w:num>
  <w:num w:numId="36">
    <w:abstractNumId w:val="23"/>
  </w:num>
  <w:num w:numId="37">
    <w:abstractNumId w:val="37"/>
  </w:num>
  <w:num w:numId="38">
    <w:abstractNumId w:val="24"/>
  </w:num>
  <w:num w:numId="39">
    <w:abstractNumId w:val="35"/>
  </w:num>
  <w:num w:numId="40">
    <w:abstractNumId w:val="11"/>
  </w:num>
  <w:num w:numId="41">
    <w:abstractNumId w:val="31"/>
  </w:num>
  <w:num w:numId="42">
    <w:abstractNumId w:val="45"/>
  </w:num>
  <w:num w:numId="43">
    <w:abstractNumId w:val="34"/>
  </w:num>
  <w:num w:numId="44">
    <w:abstractNumId w:val="40"/>
  </w:num>
  <w:num w:numId="45">
    <w:abstractNumId w:val="2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1B"/>
    <w:rsid w:val="00017F98"/>
    <w:rsid w:val="0002493A"/>
    <w:rsid w:val="00043830"/>
    <w:rsid w:val="00047218"/>
    <w:rsid w:val="00064C64"/>
    <w:rsid w:val="00065E25"/>
    <w:rsid w:val="00077189"/>
    <w:rsid w:val="00077CEF"/>
    <w:rsid w:val="000A0462"/>
    <w:rsid w:val="000A1E1D"/>
    <w:rsid w:val="000A7044"/>
    <w:rsid w:val="000C50CB"/>
    <w:rsid w:val="000C6639"/>
    <w:rsid w:val="000D1DE0"/>
    <w:rsid w:val="000D36AE"/>
    <w:rsid w:val="000E1391"/>
    <w:rsid w:val="000F0123"/>
    <w:rsid w:val="000F4384"/>
    <w:rsid w:val="00102010"/>
    <w:rsid w:val="00107EC4"/>
    <w:rsid w:val="00123346"/>
    <w:rsid w:val="0013156D"/>
    <w:rsid w:val="001423B7"/>
    <w:rsid w:val="0015298A"/>
    <w:rsid w:val="0015469E"/>
    <w:rsid w:val="00155882"/>
    <w:rsid w:val="001566FF"/>
    <w:rsid w:val="00176C0D"/>
    <w:rsid w:val="00191B8E"/>
    <w:rsid w:val="00196181"/>
    <w:rsid w:val="001B0701"/>
    <w:rsid w:val="001B3CA3"/>
    <w:rsid w:val="001C11E3"/>
    <w:rsid w:val="001C2482"/>
    <w:rsid w:val="001D6402"/>
    <w:rsid w:val="001D7857"/>
    <w:rsid w:val="001E6E4C"/>
    <w:rsid w:val="00224868"/>
    <w:rsid w:val="00225F51"/>
    <w:rsid w:val="00234915"/>
    <w:rsid w:val="0023717B"/>
    <w:rsid w:val="0024107E"/>
    <w:rsid w:val="002461CE"/>
    <w:rsid w:val="0026046C"/>
    <w:rsid w:val="00261C32"/>
    <w:rsid w:val="002629C3"/>
    <w:rsid w:val="002829CE"/>
    <w:rsid w:val="002C0D6C"/>
    <w:rsid w:val="002C3861"/>
    <w:rsid w:val="002D67EC"/>
    <w:rsid w:val="002E0387"/>
    <w:rsid w:val="002F3B1D"/>
    <w:rsid w:val="002F79D4"/>
    <w:rsid w:val="00315889"/>
    <w:rsid w:val="00367800"/>
    <w:rsid w:val="0037044A"/>
    <w:rsid w:val="0037105E"/>
    <w:rsid w:val="00381317"/>
    <w:rsid w:val="00385EF1"/>
    <w:rsid w:val="003A7F99"/>
    <w:rsid w:val="003C0D5C"/>
    <w:rsid w:val="003E67D2"/>
    <w:rsid w:val="003F43E1"/>
    <w:rsid w:val="003F71F2"/>
    <w:rsid w:val="00410ADB"/>
    <w:rsid w:val="004124A3"/>
    <w:rsid w:val="00431A9E"/>
    <w:rsid w:val="00440C15"/>
    <w:rsid w:val="004510AC"/>
    <w:rsid w:val="004550CB"/>
    <w:rsid w:val="004553A7"/>
    <w:rsid w:val="00460BA5"/>
    <w:rsid w:val="00471CD2"/>
    <w:rsid w:val="0047592F"/>
    <w:rsid w:val="00476335"/>
    <w:rsid w:val="00486C69"/>
    <w:rsid w:val="0049139A"/>
    <w:rsid w:val="00495FED"/>
    <w:rsid w:val="004A19F3"/>
    <w:rsid w:val="004B388E"/>
    <w:rsid w:val="004B61BF"/>
    <w:rsid w:val="004B6883"/>
    <w:rsid w:val="004C4E16"/>
    <w:rsid w:val="004C7927"/>
    <w:rsid w:val="004D3699"/>
    <w:rsid w:val="004E3492"/>
    <w:rsid w:val="004F4459"/>
    <w:rsid w:val="00500A99"/>
    <w:rsid w:val="00504F42"/>
    <w:rsid w:val="00521C81"/>
    <w:rsid w:val="005236AE"/>
    <w:rsid w:val="00527EB2"/>
    <w:rsid w:val="00531985"/>
    <w:rsid w:val="005438E8"/>
    <w:rsid w:val="005440A8"/>
    <w:rsid w:val="00545135"/>
    <w:rsid w:val="00556C8F"/>
    <w:rsid w:val="0056286A"/>
    <w:rsid w:val="00571A0B"/>
    <w:rsid w:val="00575317"/>
    <w:rsid w:val="005940E6"/>
    <w:rsid w:val="00597C14"/>
    <w:rsid w:val="005A0858"/>
    <w:rsid w:val="005A2323"/>
    <w:rsid w:val="005A4053"/>
    <w:rsid w:val="005C6881"/>
    <w:rsid w:val="005D0D57"/>
    <w:rsid w:val="005E0E18"/>
    <w:rsid w:val="005E399E"/>
    <w:rsid w:val="005F4486"/>
    <w:rsid w:val="00604DB5"/>
    <w:rsid w:val="00653303"/>
    <w:rsid w:val="006571E2"/>
    <w:rsid w:val="00661659"/>
    <w:rsid w:val="00662983"/>
    <w:rsid w:val="00675291"/>
    <w:rsid w:val="00684319"/>
    <w:rsid w:val="006B1BEB"/>
    <w:rsid w:val="006B36B9"/>
    <w:rsid w:val="006B39D9"/>
    <w:rsid w:val="006D026A"/>
    <w:rsid w:val="006D23F4"/>
    <w:rsid w:val="006D305E"/>
    <w:rsid w:val="006F6A6A"/>
    <w:rsid w:val="00700C8A"/>
    <w:rsid w:val="00701739"/>
    <w:rsid w:val="007068CD"/>
    <w:rsid w:val="00707FE4"/>
    <w:rsid w:val="00713B3C"/>
    <w:rsid w:val="00717A38"/>
    <w:rsid w:val="00722751"/>
    <w:rsid w:val="00724565"/>
    <w:rsid w:val="00754BD7"/>
    <w:rsid w:val="007715A9"/>
    <w:rsid w:val="0078756C"/>
    <w:rsid w:val="007902D0"/>
    <w:rsid w:val="00791879"/>
    <w:rsid w:val="00791C8E"/>
    <w:rsid w:val="007A1B2A"/>
    <w:rsid w:val="007A6665"/>
    <w:rsid w:val="007D078E"/>
    <w:rsid w:val="007D7332"/>
    <w:rsid w:val="007E1369"/>
    <w:rsid w:val="007E6815"/>
    <w:rsid w:val="0080310F"/>
    <w:rsid w:val="008066B5"/>
    <w:rsid w:val="00807032"/>
    <w:rsid w:val="008240CC"/>
    <w:rsid w:val="00825660"/>
    <w:rsid w:val="00826E74"/>
    <w:rsid w:val="00833FB8"/>
    <w:rsid w:val="0083494E"/>
    <w:rsid w:val="00840BE1"/>
    <w:rsid w:val="00844402"/>
    <w:rsid w:val="008558A1"/>
    <w:rsid w:val="00857472"/>
    <w:rsid w:val="008656E6"/>
    <w:rsid w:val="00874F5E"/>
    <w:rsid w:val="0089230F"/>
    <w:rsid w:val="00893B9D"/>
    <w:rsid w:val="008A5B83"/>
    <w:rsid w:val="008A7F00"/>
    <w:rsid w:val="008B0E72"/>
    <w:rsid w:val="008C2942"/>
    <w:rsid w:val="008C4D22"/>
    <w:rsid w:val="008D1C5A"/>
    <w:rsid w:val="008D4503"/>
    <w:rsid w:val="008E5632"/>
    <w:rsid w:val="008E7CC2"/>
    <w:rsid w:val="008F565E"/>
    <w:rsid w:val="00900073"/>
    <w:rsid w:val="00900CF1"/>
    <w:rsid w:val="00931F27"/>
    <w:rsid w:val="00932BC7"/>
    <w:rsid w:val="0094024E"/>
    <w:rsid w:val="00952265"/>
    <w:rsid w:val="00952BCA"/>
    <w:rsid w:val="00971E42"/>
    <w:rsid w:val="00985456"/>
    <w:rsid w:val="0099601B"/>
    <w:rsid w:val="009C187A"/>
    <w:rsid w:val="009E52FD"/>
    <w:rsid w:val="009E5311"/>
    <w:rsid w:val="009F7C41"/>
    <w:rsid w:val="00A05DFA"/>
    <w:rsid w:val="00A1243B"/>
    <w:rsid w:val="00A21033"/>
    <w:rsid w:val="00A32D72"/>
    <w:rsid w:val="00A406DD"/>
    <w:rsid w:val="00A4547A"/>
    <w:rsid w:val="00A60777"/>
    <w:rsid w:val="00A718BB"/>
    <w:rsid w:val="00A81898"/>
    <w:rsid w:val="00A829DA"/>
    <w:rsid w:val="00A96824"/>
    <w:rsid w:val="00AA4027"/>
    <w:rsid w:val="00AA6870"/>
    <w:rsid w:val="00AA7C28"/>
    <w:rsid w:val="00AC3460"/>
    <w:rsid w:val="00AE0619"/>
    <w:rsid w:val="00AE1655"/>
    <w:rsid w:val="00AE204F"/>
    <w:rsid w:val="00AE40FC"/>
    <w:rsid w:val="00AE7507"/>
    <w:rsid w:val="00B044A0"/>
    <w:rsid w:val="00B07DEA"/>
    <w:rsid w:val="00B101A7"/>
    <w:rsid w:val="00B14174"/>
    <w:rsid w:val="00B15173"/>
    <w:rsid w:val="00B224D6"/>
    <w:rsid w:val="00B24C10"/>
    <w:rsid w:val="00B26A60"/>
    <w:rsid w:val="00B43E0E"/>
    <w:rsid w:val="00B44DDC"/>
    <w:rsid w:val="00B53933"/>
    <w:rsid w:val="00B605B1"/>
    <w:rsid w:val="00B6579E"/>
    <w:rsid w:val="00B76E89"/>
    <w:rsid w:val="00B831BA"/>
    <w:rsid w:val="00B903D2"/>
    <w:rsid w:val="00B933E2"/>
    <w:rsid w:val="00B9690D"/>
    <w:rsid w:val="00BA2DE4"/>
    <w:rsid w:val="00BB2FF9"/>
    <w:rsid w:val="00BB35A0"/>
    <w:rsid w:val="00BC0388"/>
    <w:rsid w:val="00BC2E54"/>
    <w:rsid w:val="00BE17C8"/>
    <w:rsid w:val="00BE7BC0"/>
    <w:rsid w:val="00BF3904"/>
    <w:rsid w:val="00BF3CC7"/>
    <w:rsid w:val="00C067F5"/>
    <w:rsid w:val="00C12222"/>
    <w:rsid w:val="00C13AC0"/>
    <w:rsid w:val="00C27BE0"/>
    <w:rsid w:val="00C33D70"/>
    <w:rsid w:val="00C34809"/>
    <w:rsid w:val="00C34AE2"/>
    <w:rsid w:val="00C44120"/>
    <w:rsid w:val="00C45EE9"/>
    <w:rsid w:val="00C61BEF"/>
    <w:rsid w:val="00C62B57"/>
    <w:rsid w:val="00C64CAA"/>
    <w:rsid w:val="00CB7568"/>
    <w:rsid w:val="00CC3400"/>
    <w:rsid w:val="00CC5292"/>
    <w:rsid w:val="00CC53C0"/>
    <w:rsid w:val="00CD1E7F"/>
    <w:rsid w:val="00CD21A1"/>
    <w:rsid w:val="00CE025C"/>
    <w:rsid w:val="00CF18CE"/>
    <w:rsid w:val="00CF762F"/>
    <w:rsid w:val="00CF79B1"/>
    <w:rsid w:val="00D0422A"/>
    <w:rsid w:val="00D22E29"/>
    <w:rsid w:val="00D2766A"/>
    <w:rsid w:val="00D407C0"/>
    <w:rsid w:val="00D55059"/>
    <w:rsid w:val="00D57A9C"/>
    <w:rsid w:val="00D624FE"/>
    <w:rsid w:val="00D70D8F"/>
    <w:rsid w:val="00D75512"/>
    <w:rsid w:val="00D76F03"/>
    <w:rsid w:val="00D93EE6"/>
    <w:rsid w:val="00DA51FC"/>
    <w:rsid w:val="00DB0FC0"/>
    <w:rsid w:val="00DD0AD2"/>
    <w:rsid w:val="00DE32FC"/>
    <w:rsid w:val="00DE4E41"/>
    <w:rsid w:val="00DE7344"/>
    <w:rsid w:val="00DF193B"/>
    <w:rsid w:val="00DF2C58"/>
    <w:rsid w:val="00DF7561"/>
    <w:rsid w:val="00E1329D"/>
    <w:rsid w:val="00E2219E"/>
    <w:rsid w:val="00E375C7"/>
    <w:rsid w:val="00E408F8"/>
    <w:rsid w:val="00E44F6F"/>
    <w:rsid w:val="00E60828"/>
    <w:rsid w:val="00E62A10"/>
    <w:rsid w:val="00E652A7"/>
    <w:rsid w:val="00E70EAE"/>
    <w:rsid w:val="00E83993"/>
    <w:rsid w:val="00E857BF"/>
    <w:rsid w:val="00E877EB"/>
    <w:rsid w:val="00EA095C"/>
    <w:rsid w:val="00EA1F83"/>
    <w:rsid w:val="00EA2449"/>
    <w:rsid w:val="00EA7D53"/>
    <w:rsid w:val="00EB2629"/>
    <w:rsid w:val="00EB6B0E"/>
    <w:rsid w:val="00EC1C8A"/>
    <w:rsid w:val="00ED475C"/>
    <w:rsid w:val="00EE59E9"/>
    <w:rsid w:val="00EF747F"/>
    <w:rsid w:val="00F1106C"/>
    <w:rsid w:val="00F13E1F"/>
    <w:rsid w:val="00F2556F"/>
    <w:rsid w:val="00F30167"/>
    <w:rsid w:val="00F3305F"/>
    <w:rsid w:val="00F45E74"/>
    <w:rsid w:val="00F54E58"/>
    <w:rsid w:val="00F6108E"/>
    <w:rsid w:val="00F83FCB"/>
    <w:rsid w:val="00F862F6"/>
    <w:rsid w:val="00F87918"/>
    <w:rsid w:val="00F87CE0"/>
    <w:rsid w:val="00FA6251"/>
    <w:rsid w:val="00FA7C8C"/>
    <w:rsid w:val="00FB5B54"/>
    <w:rsid w:val="00FC4D13"/>
    <w:rsid w:val="00FD7A92"/>
    <w:rsid w:val="00FE2275"/>
    <w:rsid w:val="00FE2A31"/>
    <w:rsid w:val="00FE5731"/>
    <w:rsid w:val="00FE5AED"/>
    <w:rsid w:val="00FE7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56349"/>
  <w15:docId w15:val="{F95450D5-6D62-4CA1-B867-22C28CD4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105E"/>
    <w:pPr>
      <w:widowControl w:val="0"/>
      <w:autoSpaceDE w:val="0"/>
      <w:autoSpaceDN w:val="0"/>
      <w:adjustRightInd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7105E"/>
    <w:pPr>
      <w:tabs>
        <w:tab w:val="center" w:pos="4536"/>
        <w:tab w:val="right" w:pos="9072"/>
      </w:tabs>
    </w:pPr>
  </w:style>
  <w:style w:type="character" w:customStyle="1" w:styleId="ZpatChar">
    <w:name w:val="Zápatí Char"/>
    <w:basedOn w:val="Standardnpsmoodstavce"/>
    <w:link w:val="Zpat"/>
    <w:locked/>
    <w:rsid w:val="0037105E"/>
    <w:rPr>
      <w:rFonts w:ascii="Times New Roman" w:hAnsi="Times New Roman" w:cs="Times New Roman"/>
    </w:rPr>
  </w:style>
  <w:style w:type="character" w:styleId="slostrnky">
    <w:name w:val="page number"/>
    <w:basedOn w:val="Standardnpsmoodstavce"/>
    <w:rsid w:val="0037105E"/>
    <w:rPr>
      <w:rFonts w:ascii="Times New Roman" w:hAnsi="Times New Roman" w:cs="Times New Roman"/>
    </w:rPr>
  </w:style>
  <w:style w:type="paragraph" w:customStyle="1" w:styleId="Odstavecseseznamem1">
    <w:name w:val="Odstavec se seznamem1"/>
    <w:basedOn w:val="Normln"/>
    <w:uiPriority w:val="99"/>
    <w:rsid w:val="0037105E"/>
    <w:pPr>
      <w:widowControl/>
      <w:autoSpaceDE/>
      <w:autoSpaceDN/>
      <w:adjustRightInd/>
      <w:spacing w:after="200" w:line="276" w:lineRule="auto"/>
      <w:ind w:left="720"/>
    </w:pPr>
    <w:rPr>
      <w:rFonts w:ascii="Calibri" w:hAnsi="Calibri" w:cs="Calibri"/>
      <w:sz w:val="22"/>
      <w:szCs w:val="22"/>
      <w:lang w:eastAsia="en-US"/>
    </w:rPr>
  </w:style>
  <w:style w:type="paragraph" w:customStyle="1" w:styleId="ListParagraph1">
    <w:name w:val="List Paragraph1"/>
    <w:basedOn w:val="Normln"/>
    <w:rsid w:val="0037105E"/>
    <w:pPr>
      <w:widowControl/>
      <w:autoSpaceDE/>
      <w:autoSpaceDN/>
      <w:adjustRightInd/>
      <w:spacing w:after="200" w:line="276" w:lineRule="auto"/>
      <w:ind w:left="720"/>
    </w:pPr>
    <w:rPr>
      <w:rFonts w:ascii="Calibri" w:hAnsi="Calibri" w:cs="Calibri"/>
      <w:sz w:val="22"/>
      <w:szCs w:val="22"/>
      <w:lang w:eastAsia="en-US"/>
    </w:rPr>
  </w:style>
  <w:style w:type="paragraph" w:styleId="Textbubliny">
    <w:name w:val="Balloon Text"/>
    <w:basedOn w:val="Normln"/>
    <w:link w:val="TextbublinyChar"/>
    <w:rsid w:val="0037105E"/>
    <w:rPr>
      <w:rFonts w:ascii="Tahoma" w:hAnsi="Tahoma" w:cs="Tahoma"/>
      <w:sz w:val="16"/>
      <w:szCs w:val="16"/>
    </w:rPr>
  </w:style>
  <w:style w:type="character" w:customStyle="1" w:styleId="TextbublinyChar">
    <w:name w:val="Text bubliny Char"/>
    <w:basedOn w:val="Standardnpsmoodstavce"/>
    <w:link w:val="Textbubliny"/>
    <w:locked/>
    <w:rsid w:val="0037105E"/>
    <w:rPr>
      <w:rFonts w:ascii="Tahoma" w:hAnsi="Tahoma" w:cs="Tahoma"/>
      <w:sz w:val="16"/>
      <w:szCs w:val="16"/>
    </w:rPr>
  </w:style>
  <w:style w:type="paragraph" w:styleId="Zhlav">
    <w:name w:val="header"/>
    <w:basedOn w:val="Normln"/>
    <w:link w:val="ZhlavChar"/>
    <w:rsid w:val="0037105E"/>
    <w:pPr>
      <w:tabs>
        <w:tab w:val="center" w:pos="4536"/>
        <w:tab w:val="right" w:pos="9072"/>
      </w:tabs>
    </w:pPr>
  </w:style>
  <w:style w:type="character" w:customStyle="1" w:styleId="ZhlavChar">
    <w:name w:val="Záhlaví Char"/>
    <w:basedOn w:val="Standardnpsmoodstavce"/>
    <w:link w:val="Zhlav"/>
    <w:locked/>
    <w:rsid w:val="0037105E"/>
    <w:rPr>
      <w:rFonts w:ascii="Times New Roman" w:hAnsi="Times New Roman" w:cs="Times New Roman"/>
      <w:sz w:val="20"/>
      <w:szCs w:val="20"/>
    </w:rPr>
  </w:style>
  <w:style w:type="paragraph" w:styleId="Odstavecseseznamem">
    <w:name w:val="List Paragraph"/>
    <w:basedOn w:val="Normln"/>
    <w:uiPriority w:val="34"/>
    <w:qFormat/>
    <w:rsid w:val="00556C8F"/>
    <w:pPr>
      <w:ind w:left="720"/>
      <w:contextualSpacing/>
    </w:pPr>
  </w:style>
  <w:style w:type="character" w:styleId="Odkaznakoment">
    <w:name w:val="annotation reference"/>
    <w:basedOn w:val="Standardnpsmoodstavce"/>
    <w:semiHidden/>
    <w:unhideWhenUsed/>
    <w:rsid w:val="00CF79B1"/>
    <w:rPr>
      <w:sz w:val="16"/>
      <w:szCs w:val="16"/>
    </w:rPr>
  </w:style>
  <w:style w:type="paragraph" w:styleId="Textkomente">
    <w:name w:val="annotation text"/>
    <w:basedOn w:val="Normln"/>
    <w:link w:val="TextkomenteChar"/>
    <w:semiHidden/>
    <w:unhideWhenUsed/>
    <w:rsid w:val="00CF79B1"/>
  </w:style>
  <w:style w:type="character" w:customStyle="1" w:styleId="TextkomenteChar">
    <w:name w:val="Text komentáře Char"/>
    <w:basedOn w:val="Standardnpsmoodstavce"/>
    <w:link w:val="Textkomente"/>
    <w:semiHidden/>
    <w:rsid w:val="00CF79B1"/>
    <w:rPr>
      <w:rFonts w:ascii="Times New Roman" w:hAnsi="Times New Roman"/>
    </w:rPr>
  </w:style>
  <w:style w:type="paragraph" w:styleId="Pedmtkomente">
    <w:name w:val="annotation subject"/>
    <w:basedOn w:val="Textkomente"/>
    <w:next w:val="Textkomente"/>
    <w:link w:val="PedmtkomenteChar"/>
    <w:semiHidden/>
    <w:unhideWhenUsed/>
    <w:rsid w:val="00CF79B1"/>
    <w:rPr>
      <w:b/>
      <w:bCs/>
    </w:rPr>
  </w:style>
  <w:style w:type="character" w:customStyle="1" w:styleId="PedmtkomenteChar">
    <w:name w:val="Předmět komentáře Char"/>
    <w:basedOn w:val="TextkomenteChar"/>
    <w:link w:val="Pedmtkomente"/>
    <w:semiHidden/>
    <w:rsid w:val="00CF79B1"/>
    <w:rPr>
      <w:rFonts w:ascii="Times New Roman" w:hAnsi="Times New Roman"/>
      <w:b/>
      <w:bCs/>
    </w:rPr>
  </w:style>
  <w:style w:type="character" w:styleId="Hypertextovodkaz">
    <w:name w:val="Hyperlink"/>
    <w:basedOn w:val="Standardnpsmoodstavce"/>
    <w:rsid w:val="00B6579E"/>
    <w:rPr>
      <w:color w:val="0000FF" w:themeColor="hyperlink"/>
      <w:u w:val="single"/>
    </w:rPr>
  </w:style>
  <w:style w:type="character" w:customStyle="1" w:styleId="CharacterStyle1">
    <w:name w:val="Character Style 1"/>
    <w:uiPriority w:val="99"/>
    <w:rsid w:val="00B6579E"/>
    <w:rPr>
      <w:rFonts w:ascii="Tahoma" w:hAnsi="Tahoma"/>
      <w:sz w:val="22"/>
    </w:rPr>
  </w:style>
  <w:style w:type="paragraph" w:customStyle="1" w:styleId="NoSpacing1">
    <w:name w:val="No Spacing1"/>
    <w:uiPriority w:val="1"/>
    <w:qFormat/>
    <w:rsid w:val="00B6579E"/>
    <w:rPr>
      <w:rFonts w:eastAsia="Calibri"/>
      <w:sz w:val="22"/>
      <w:szCs w:val="22"/>
      <w:lang w:eastAsia="en-US"/>
    </w:rPr>
  </w:style>
  <w:style w:type="paragraph" w:styleId="Zkladntextodsazen">
    <w:name w:val="Body Text Indent"/>
    <w:basedOn w:val="Normln"/>
    <w:link w:val="ZkladntextodsazenChar"/>
    <w:uiPriority w:val="99"/>
    <w:unhideWhenUsed/>
    <w:rsid w:val="00B6579E"/>
    <w:pPr>
      <w:widowControl/>
      <w:autoSpaceDE/>
      <w:autoSpaceDN/>
      <w:adjustRightInd/>
      <w:spacing w:after="120"/>
      <w:ind w:left="283"/>
    </w:pPr>
    <w:rPr>
      <w:sz w:val="24"/>
      <w:szCs w:val="24"/>
      <w:lang w:val="x-none" w:eastAsia="x-none"/>
    </w:rPr>
  </w:style>
  <w:style w:type="character" w:customStyle="1" w:styleId="ZkladntextodsazenChar">
    <w:name w:val="Základní text odsazený Char"/>
    <w:basedOn w:val="Standardnpsmoodstavce"/>
    <w:link w:val="Zkladntextodsazen"/>
    <w:uiPriority w:val="99"/>
    <w:rsid w:val="00B6579E"/>
    <w:rPr>
      <w:rFonts w:ascii="Times New Roman" w:hAnsi="Times New Roman"/>
      <w:sz w:val="24"/>
      <w:szCs w:val="24"/>
      <w:lang w:val="x-none" w:eastAsia="x-none"/>
    </w:rPr>
  </w:style>
  <w:style w:type="character" w:customStyle="1" w:styleId="Nevyeenzmnka1">
    <w:name w:val="Nevyřešená zmínka1"/>
    <w:basedOn w:val="Standardnpsmoodstavce"/>
    <w:uiPriority w:val="99"/>
    <w:semiHidden/>
    <w:unhideWhenUsed/>
    <w:rsid w:val="0080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C241C-80ED-4CF7-BED5-583AA223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8369</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 o vzájemné spolupráci</vt:lpstr>
      <vt:lpstr>Rámcová smlouva o vzájemné spolupráci</vt:lpstr>
    </vt:vector>
  </TitlesOfParts>
  <Company>P &amp; R LAB s.r.o.</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vzájemné spolupráci</dc:title>
  <dc:creator>Radovap</dc:creator>
  <cp:lastModifiedBy>Vladimíra Vlčková</cp:lastModifiedBy>
  <cp:revision>2</cp:revision>
  <cp:lastPrinted>2021-05-14T10:17:00Z</cp:lastPrinted>
  <dcterms:created xsi:type="dcterms:W3CDTF">2021-05-14T10:17:00Z</dcterms:created>
  <dcterms:modified xsi:type="dcterms:W3CDTF">2021-05-14T10:17:00Z</dcterms:modified>
</cp:coreProperties>
</file>