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C21" w:rsidRPr="003549DA" w:rsidRDefault="00A82C21" w:rsidP="00A82C21">
      <w:pPr>
        <w:jc w:val="center"/>
        <w:rPr>
          <w:b/>
          <w:sz w:val="24"/>
          <w:szCs w:val="24"/>
        </w:rPr>
      </w:pPr>
      <w:bookmarkStart w:id="0" w:name="_GoBack"/>
      <w:r w:rsidRPr="003549DA">
        <w:rPr>
          <w:b/>
          <w:sz w:val="24"/>
          <w:szCs w:val="24"/>
        </w:rPr>
        <w:t>Příloha 2 – Předávací protokol</w:t>
      </w:r>
    </w:p>
    <w:bookmarkEnd w:id="0"/>
    <w:p w:rsidR="00A82C21" w:rsidRDefault="00A82C21" w:rsidP="00A82C21"/>
    <w:p w:rsidR="00A82C21" w:rsidRDefault="00A82C21" w:rsidP="00A82C21">
      <w:r>
        <w:t xml:space="preserve">Bez závad </w:t>
      </w:r>
    </w:p>
    <w:p w:rsidR="00A82C21" w:rsidRDefault="00A82C21" w:rsidP="00A82C21">
      <w:r>
        <w:t>EOS M400 (</w:t>
      </w:r>
      <w:r w:rsidRPr="009F0CE2">
        <w:t>process station, setup station and periphery station</w:t>
      </w:r>
      <w:r>
        <w:t xml:space="preserve">) incl. </w:t>
      </w:r>
      <w:r w:rsidRPr="00AC17E2">
        <w:t>1 exchangeable frame, 1 Platform Adapter with Heating and Dispenser System</w:t>
      </w:r>
    </w:p>
    <w:p w:rsidR="00A82C21" w:rsidRDefault="00A82C21" w:rsidP="00A82C21">
      <w:r>
        <w:t>Výrobní číslo SI-3291</w:t>
      </w:r>
    </w:p>
    <w:p w:rsidR="00A82C21" w:rsidRDefault="00A82C21" w:rsidP="00A82C21">
      <w:r>
        <w:t>Provozní Stav – Laser</w:t>
      </w:r>
    </w:p>
    <w:p w:rsidR="00A82C21" w:rsidRDefault="00A82C21" w:rsidP="00A82C21">
      <w:r>
        <w:t>Provozní Stav – stroj</w:t>
      </w:r>
    </w:p>
    <w:p w:rsidR="00A82C21" w:rsidRDefault="00A82C21" w:rsidP="00A82C21"/>
    <w:tbl>
      <w:tblPr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6155"/>
        <w:gridCol w:w="1563"/>
      </w:tblGrid>
      <w:tr w:rsidR="00A82C21" w:rsidRPr="006D6143" w:rsidTr="00604F8E">
        <w:trPr>
          <w:trHeight w:val="536"/>
        </w:trPr>
        <w:tc>
          <w:tcPr>
            <w:tcW w:w="1277" w:type="dxa"/>
          </w:tcPr>
          <w:p w:rsidR="00A82C21" w:rsidRPr="006D6143" w:rsidRDefault="00A82C21" w:rsidP="00604F8E">
            <w:pPr>
              <w:tabs>
                <w:tab w:val="left" w:pos="1134"/>
                <w:tab w:val="right" w:pos="7655"/>
                <w:tab w:val="decimal" w:pos="8647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LKE ID</w:t>
            </w:r>
          </w:p>
        </w:tc>
        <w:tc>
          <w:tcPr>
            <w:tcW w:w="6155" w:type="dxa"/>
          </w:tcPr>
          <w:p w:rsidR="00A82C21" w:rsidRPr="006D6143" w:rsidRDefault="00A82C21" w:rsidP="00604F8E">
            <w:pPr>
              <w:tabs>
                <w:tab w:val="left" w:pos="709"/>
                <w:tab w:val="left" w:pos="992"/>
                <w:tab w:val="left" w:pos="6521"/>
              </w:tabs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Popis</w:t>
            </w:r>
          </w:p>
        </w:tc>
        <w:tc>
          <w:tcPr>
            <w:tcW w:w="1563" w:type="dxa"/>
          </w:tcPr>
          <w:p w:rsidR="00A82C21" w:rsidRPr="006D6143" w:rsidRDefault="00A82C21" w:rsidP="00604F8E">
            <w:pPr>
              <w:tabs>
                <w:tab w:val="left" w:pos="709"/>
                <w:tab w:val="left" w:pos="992"/>
                <w:tab w:val="left" w:pos="6521"/>
              </w:tabs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Datum převzetí</w:t>
            </w:r>
          </w:p>
        </w:tc>
      </w:tr>
      <w:tr w:rsidR="00A82C21" w:rsidRPr="006D6143" w:rsidTr="00604F8E">
        <w:trPr>
          <w:trHeight w:val="415"/>
        </w:trPr>
        <w:tc>
          <w:tcPr>
            <w:tcW w:w="1277" w:type="dxa"/>
          </w:tcPr>
          <w:p w:rsidR="00A82C21" w:rsidRDefault="00A82C21" w:rsidP="00604F8E">
            <w:pPr>
              <w:tabs>
                <w:tab w:val="left" w:pos="1134"/>
                <w:tab w:val="right" w:pos="7655"/>
                <w:tab w:val="decimal" w:pos="8647"/>
              </w:tabs>
              <w:rPr>
                <w:rFonts w:cstheme="minorHAnsi"/>
                <w:b/>
              </w:rPr>
            </w:pPr>
          </w:p>
        </w:tc>
        <w:tc>
          <w:tcPr>
            <w:tcW w:w="6155" w:type="dxa"/>
          </w:tcPr>
          <w:p w:rsidR="00A82C21" w:rsidRDefault="00A82C21" w:rsidP="00604F8E">
            <w:pPr>
              <w:tabs>
                <w:tab w:val="left" w:pos="709"/>
                <w:tab w:val="left" w:pos="992"/>
                <w:tab w:val="left" w:pos="6521"/>
              </w:tabs>
              <w:jc w:val="both"/>
              <w:rPr>
                <w:rFonts w:cstheme="minorHAnsi"/>
                <w:b/>
              </w:rPr>
            </w:pPr>
            <w:r w:rsidRPr="003548C6">
              <w:rPr>
                <w:rFonts w:cstheme="minorHAnsi"/>
                <w:lang w:val="en-US"/>
              </w:rPr>
              <w:t>M400 (PRS, SES, PES)</w:t>
            </w:r>
          </w:p>
        </w:tc>
        <w:tc>
          <w:tcPr>
            <w:tcW w:w="1563" w:type="dxa"/>
          </w:tcPr>
          <w:p w:rsidR="00A82C21" w:rsidRDefault="00A82C21" w:rsidP="00604F8E">
            <w:pPr>
              <w:tabs>
                <w:tab w:val="left" w:pos="709"/>
                <w:tab w:val="left" w:pos="992"/>
                <w:tab w:val="left" w:pos="6521"/>
              </w:tabs>
              <w:jc w:val="both"/>
              <w:rPr>
                <w:rFonts w:cstheme="minorHAnsi"/>
                <w:b/>
              </w:rPr>
            </w:pPr>
          </w:p>
        </w:tc>
      </w:tr>
      <w:tr w:rsidR="00A82C21" w:rsidRPr="00F57306" w:rsidTr="00604F8E">
        <w:trPr>
          <w:trHeight w:val="449"/>
        </w:trPr>
        <w:tc>
          <w:tcPr>
            <w:tcW w:w="1277" w:type="dxa"/>
            <w:vAlign w:val="bottom"/>
          </w:tcPr>
          <w:p w:rsidR="00A82C21" w:rsidRPr="006D6143" w:rsidRDefault="00A82C21" w:rsidP="00604F8E">
            <w:pPr>
              <w:tabs>
                <w:tab w:val="left" w:pos="709"/>
                <w:tab w:val="left" w:pos="992"/>
                <w:tab w:val="left" w:pos="6521"/>
              </w:tabs>
              <w:jc w:val="center"/>
              <w:rPr>
                <w:rFonts w:cstheme="minorHAnsi"/>
              </w:rPr>
            </w:pPr>
          </w:p>
        </w:tc>
        <w:tc>
          <w:tcPr>
            <w:tcW w:w="6155" w:type="dxa"/>
            <w:vAlign w:val="bottom"/>
          </w:tcPr>
          <w:p w:rsidR="00A82C21" w:rsidRPr="006D6143" w:rsidRDefault="00A82C21" w:rsidP="00604F8E">
            <w:pPr>
              <w:tabs>
                <w:tab w:val="left" w:pos="709"/>
                <w:tab w:val="left" w:pos="992"/>
                <w:tab w:val="left" w:pos="6521"/>
              </w:tabs>
              <w:jc w:val="both"/>
              <w:rPr>
                <w:rFonts w:cstheme="minorHAnsi"/>
                <w:lang w:val="en-US"/>
              </w:rPr>
            </w:pPr>
            <w:r w:rsidRPr="006D6143">
              <w:rPr>
                <w:rFonts w:cstheme="minorHAnsi"/>
                <w:lang w:val="en-US"/>
              </w:rPr>
              <w:t>4,5kW Air/Water Cooling System</w:t>
            </w:r>
          </w:p>
        </w:tc>
        <w:tc>
          <w:tcPr>
            <w:tcW w:w="1563" w:type="dxa"/>
          </w:tcPr>
          <w:p w:rsidR="00A82C21" w:rsidRPr="006D6143" w:rsidRDefault="00A82C21" w:rsidP="00604F8E">
            <w:pPr>
              <w:tabs>
                <w:tab w:val="left" w:pos="709"/>
                <w:tab w:val="left" w:pos="992"/>
                <w:tab w:val="left" w:pos="6521"/>
              </w:tabs>
              <w:jc w:val="both"/>
              <w:rPr>
                <w:rFonts w:cstheme="minorHAnsi"/>
                <w:lang w:val="en-US"/>
              </w:rPr>
            </w:pPr>
          </w:p>
        </w:tc>
      </w:tr>
      <w:tr w:rsidR="00A82C21" w:rsidRPr="006D6143" w:rsidTr="00604F8E">
        <w:trPr>
          <w:trHeight w:val="437"/>
        </w:trPr>
        <w:tc>
          <w:tcPr>
            <w:tcW w:w="1277" w:type="dxa"/>
            <w:vAlign w:val="bottom"/>
          </w:tcPr>
          <w:p w:rsidR="00A82C21" w:rsidRPr="006D6143" w:rsidRDefault="00A82C21" w:rsidP="00604F8E">
            <w:pPr>
              <w:tabs>
                <w:tab w:val="left" w:pos="709"/>
                <w:tab w:val="left" w:pos="992"/>
                <w:tab w:val="left" w:pos="6521"/>
              </w:tabs>
              <w:jc w:val="center"/>
              <w:rPr>
                <w:rFonts w:cstheme="minorHAnsi"/>
              </w:rPr>
            </w:pPr>
          </w:p>
        </w:tc>
        <w:tc>
          <w:tcPr>
            <w:tcW w:w="6155" w:type="dxa"/>
            <w:vAlign w:val="bottom"/>
          </w:tcPr>
          <w:p w:rsidR="00A82C21" w:rsidRPr="006D6143" w:rsidRDefault="00A82C21" w:rsidP="00604F8E">
            <w:pPr>
              <w:tabs>
                <w:tab w:val="left" w:pos="709"/>
                <w:tab w:val="left" w:pos="992"/>
                <w:tab w:val="left" w:pos="6521"/>
              </w:tabs>
              <w:jc w:val="both"/>
              <w:rPr>
                <w:rFonts w:cstheme="minorHAnsi"/>
                <w:lang w:val="en-US"/>
              </w:rPr>
            </w:pPr>
            <w:r w:rsidRPr="006D6143">
              <w:rPr>
                <w:rFonts w:cstheme="minorHAnsi"/>
                <w:lang w:val="en-US"/>
              </w:rPr>
              <w:t>Wet Separator NA 7-26 CE RUWAC</w:t>
            </w:r>
          </w:p>
        </w:tc>
        <w:tc>
          <w:tcPr>
            <w:tcW w:w="1563" w:type="dxa"/>
          </w:tcPr>
          <w:p w:rsidR="00A82C21" w:rsidRPr="006D6143" w:rsidRDefault="00A82C21" w:rsidP="00604F8E">
            <w:pPr>
              <w:tabs>
                <w:tab w:val="left" w:pos="709"/>
                <w:tab w:val="left" w:pos="992"/>
                <w:tab w:val="left" w:pos="6521"/>
              </w:tabs>
              <w:jc w:val="both"/>
              <w:rPr>
                <w:rFonts w:cstheme="minorHAnsi"/>
                <w:lang w:val="en-US"/>
              </w:rPr>
            </w:pPr>
          </w:p>
        </w:tc>
      </w:tr>
      <w:tr w:rsidR="00A82C21" w:rsidRPr="00F57306" w:rsidTr="00604F8E">
        <w:trPr>
          <w:trHeight w:val="437"/>
        </w:trPr>
        <w:tc>
          <w:tcPr>
            <w:tcW w:w="1277" w:type="dxa"/>
            <w:vAlign w:val="bottom"/>
          </w:tcPr>
          <w:p w:rsidR="00A82C21" w:rsidRPr="006D6143" w:rsidRDefault="00A82C21" w:rsidP="00604F8E">
            <w:pPr>
              <w:tabs>
                <w:tab w:val="left" w:pos="709"/>
                <w:tab w:val="left" w:pos="992"/>
                <w:tab w:val="left" w:pos="6521"/>
              </w:tabs>
              <w:jc w:val="center"/>
              <w:rPr>
                <w:rFonts w:cstheme="minorHAnsi"/>
              </w:rPr>
            </w:pPr>
          </w:p>
        </w:tc>
        <w:tc>
          <w:tcPr>
            <w:tcW w:w="6155" w:type="dxa"/>
            <w:vAlign w:val="bottom"/>
          </w:tcPr>
          <w:p w:rsidR="00A82C21" w:rsidRPr="006D6143" w:rsidRDefault="00A82C21" w:rsidP="00604F8E">
            <w:pPr>
              <w:tabs>
                <w:tab w:val="left" w:pos="709"/>
                <w:tab w:val="left" w:pos="992"/>
                <w:tab w:val="left" w:pos="6521"/>
              </w:tabs>
              <w:jc w:val="both"/>
              <w:rPr>
                <w:rFonts w:cstheme="minorHAnsi"/>
                <w:lang w:val="en-US"/>
              </w:rPr>
            </w:pPr>
            <w:r w:rsidRPr="006D6143">
              <w:rPr>
                <w:rFonts w:cstheme="minorHAnsi"/>
                <w:lang w:val="en-US"/>
              </w:rPr>
              <w:t>Electrical Forklift for EOS M 400</w:t>
            </w:r>
          </w:p>
        </w:tc>
        <w:tc>
          <w:tcPr>
            <w:tcW w:w="1563" w:type="dxa"/>
          </w:tcPr>
          <w:p w:rsidR="00A82C21" w:rsidRPr="006D6143" w:rsidRDefault="00A82C21" w:rsidP="00604F8E">
            <w:pPr>
              <w:tabs>
                <w:tab w:val="left" w:pos="709"/>
                <w:tab w:val="left" w:pos="992"/>
                <w:tab w:val="left" w:pos="6521"/>
              </w:tabs>
              <w:jc w:val="both"/>
              <w:rPr>
                <w:rFonts w:cstheme="minorHAnsi"/>
                <w:lang w:val="en-US"/>
              </w:rPr>
            </w:pPr>
          </w:p>
        </w:tc>
      </w:tr>
      <w:tr w:rsidR="00A82C21" w:rsidRPr="00F57306" w:rsidTr="00604F8E">
        <w:trPr>
          <w:trHeight w:val="449"/>
        </w:trPr>
        <w:tc>
          <w:tcPr>
            <w:tcW w:w="1277" w:type="dxa"/>
            <w:vAlign w:val="bottom"/>
          </w:tcPr>
          <w:p w:rsidR="00A82C21" w:rsidRPr="006D6143" w:rsidRDefault="00A82C21" w:rsidP="00604F8E">
            <w:pPr>
              <w:tabs>
                <w:tab w:val="left" w:pos="709"/>
                <w:tab w:val="left" w:pos="992"/>
                <w:tab w:val="left" w:pos="6521"/>
              </w:tabs>
              <w:jc w:val="center"/>
              <w:rPr>
                <w:rFonts w:cstheme="minorHAnsi"/>
              </w:rPr>
            </w:pPr>
          </w:p>
        </w:tc>
        <w:tc>
          <w:tcPr>
            <w:tcW w:w="6155" w:type="dxa"/>
            <w:vAlign w:val="bottom"/>
          </w:tcPr>
          <w:p w:rsidR="00A82C21" w:rsidRPr="006D6143" w:rsidRDefault="00A82C21" w:rsidP="00604F8E">
            <w:pPr>
              <w:tabs>
                <w:tab w:val="left" w:pos="709"/>
                <w:tab w:val="left" w:pos="992"/>
                <w:tab w:val="left" w:pos="6521"/>
              </w:tabs>
              <w:jc w:val="both"/>
              <w:rPr>
                <w:rFonts w:cstheme="minorHAnsi"/>
                <w:lang w:val="en-US"/>
              </w:rPr>
            </w:pPr>
            <w:r w:rsidRPr="006D6143">
              <w:rPr>
                <w:rFonts w:cstheme="minorHAnsi"/>
                <w:lang w:val="en-US"/>
              </w:rPr>
              <w:t>IPCM-M extra Powder Conveying Module</w:t>
            </w:r>
          </w:p>
        </w:tc>
        <w:tc>
          <w:tcPr>
            <w:tcW w:w="1563" w:type="dxa"/>
          </w:tcPr>
          <w:p w:rsidR="00A82C21" w:rsidRPr="006D6143" w:rsidRDefault="00A82C21" w:rsidP="00604F8E">
            <w:pPr>
              <w:tabs>
                <w:tab w:val="left" w:pos="709"/>
                <w:tab w:val="left" w:pos="992"/>
                <w:tab w:val="left" w:pos="6521"/>
              </w:tabs>
              <w:jc w:val="both"/>
              <w:rPr>
                <w:rFonts w:cstheme="minorHAnsi"/>
                <w:lang w:val="en-US"/>
              </w:rPr>
            </w:pPr>
          </w:p>
        </w:tc>
      </w:tr>
      <w:tr w:rsidR="00A82C21" w:rsidRPr="00F57306" w:rsidTr="00604F8E">
        <w:trPr>
          <w:trHeight w:val="437"/>
        </w:trPr>
        <w:tc>
          <w:tcPr>
            <w:tcW w:w="1277" w:type="dxa"/>
            <w:vAlign w:val="bottom"/>
          </w:tcPr>
          <w:p w:rsidR="00A82C21" w:rsidRPr="006D6143" w:rsidRDefault="00A82C21" w:rsidP="00604F8E">
            <w:pPr>
              <w:tabs>
                <w:tab w:val="left" w:pos="709"/>
                <w:tab w:val="left" w:pos="992"/>
                <w:tab w:val="left" w:pos="6521"/>
              </w:tabs>
              <w:jc w:val="center"/>
              <w:rPr>
                <w:rFonts w:cstheme="minorHAnsi"/>
              </w:rPr>
            </w:pPr>
          </w:p>
        </w:tc>
        <w:tc>
          <w:tcPr>
            <w:tcW w:w="6155" w:type="dxa"/>
            <w:vAlign w:val="bottom"/>
          </w:tcPr>
          <w:p w:rsidR="00A82C21" w:rsidRPr="006D6143" w:rsidRDefault="00A82C21" w:rsidP="00604F8E">
            <w:pPr>
              <w:tabs>
                <w:tab w:val="left" w:pos="709"/>
                <w:tab w:val="left" w:pos="992"/>
                <w:tab w:val="left" w:pos="6521"/>
              </w:tabs>
              <w:jc w:val="both"/>
              <w:rPr>
                <w:rFonts w:cstheme="minorHAnsi"/>
                <w:lang w:val="en-US"/>
              </w:rPr>
            </w:pPr>
            <w:r w:rsidRPr="006D6143">
              <w:rPr>
                <w:rFonts w:cstheme="minorHAnsi"/>
                <w:lang w:val="en-US"/>
              </w:rPr>
              <w:t>IPCM-M extra Powder Sieving Module</w:t>
            </w:r>
          </w:p>
        </w:tc>
        <w:tc>
          <w:tcPr>
            <w:tcW w:w="1563" w:type="dxa"/>
          </w:tcPr>
          <w:p w:rsidR="00A82C21" w:rsidRPr="006D6143" w:rsidRDefault="00A82C21" w:rsidP="00604F8E">
            <w:pPr>
              <w:tabs>
                <w:tab w:val="left" w:pos="709"/>
                <w:tab w:val="left" w:pos="992"/>
                <w:tab w:val="left" w:pos="6521"/>
              </w:tabs>
              <w:jc w:val="both"/>
              <w:rPr>
                <w:rFonts w:cstheme="minorHAnsi"/>
                <w:lang w:val="en-US"/>
              </w:rPr>
            </w:pPr>
          </w:p>
        </w:tc>
      </w:tr>
      <w:tr w:rsidR="00A82C21" w:rsidRPr="00F57306" w:rsidTr="00604F8E">
        <w:trPr>
          <w:trHeight w:val="437"/>
        </w:trPr>
        <w:tc>
          <w:tcPr>
            <w:tcW w:w="1277" w:type="dxa"/>
            <w:vAlign w:val="bottom"/>
          </w:tcPr>
          <w:p w:rsidR="00A82C21" w:rsidRPr="006D6143" w:rsidRDefault="00A82C21" w:rsidP="00604F8E">
            <w:pPr>
              <w:tabs>
                <w:tab w:val="left" w:pos="709"/>
                <w:tab w:val="left" w:pos="992"/>
                <w:tab w:val="left" w:pos="6521"/>
              </w:tabs>
              <w:jc w:val="center"/>
              <w:rPr>
                <w:rFonts w:cstheme="minorHAnsi"/>
              </w:rPr>
            </w:pPr>
          </w:p>
        </w:tc>
        <w:tc>
          <w:tcPr>
            <w:tcW w:w="6155" w:type="dxa"/>
            <w:vAlign w:val="bottom"/>
          </w:tcPr>
          <w:p w:rsidR="00A82C21" w:rsidRPr="006D6143" w:rsidRDefault="00A82C21" w:rsidP="00604F8E">
            <w:pPr>
              <w:tabs>
                <w:tab w:val="left" w:pos="709"/>
                <w:tab w:val="left" w:pos="992"/>
                <w:tab w:val="left" w:pos="6521"/>
              </w:tabs>
              <w:jc w:val="both"/>
              <w:rPr>
                <w:rFonts w:cstheme="minorHAnsi"/>
                <w:lang w:val="en-US"/>
              </w:rPr>
            </w:pPr>
            <w:r w:rsidRPr="006D6143">
              <w:rPr>
                <w:rFonts w:cstheme="minorHAnsi"/>
                <w:lang w:val="en-US"/>
              </w:rPr>
              <w:t>Dispenser System for EOS M 400 &amp; EOS M 400-4</w:t>
            </w:r>
          </w:p>
        </w:tc>
        <w:tc>
          <w:tcPr>
            <w:tcW w:w="1563" w:type="dxa"/>
          </w:tcPr>
          <w:p w:rsidR="00A82C21" w:rsidRPr="006D6143" w:rsidRDefault="00A82C21" w:rsidP="00604F8E">
            <w:pPr>
              <w:tabs>
                <w:tab w:val="left" w:pos="709"/>
                <w:tab w:val="left" w:pos="992"/>
                <w:tab w:val="left" w:pos="6521"/>
              </w:tabs>
              <w:jc w:val="both"/>
              <w:rPr>
                <w:rFonts w:cstheme="minorHAnsi"/>
                <w:lang w:val="en-US"/>
              </w:rPr>
            </w:pPr>
          </w:p>
        </w:tc>
      </w:tr>
      <w:tr w:rsidR="00A82C21" w:rsidRPr="006D6143" w:rsidTr="00604F8E">
        <w:trPr>
          <w:trHeight w:val="437"/>
        </w:trPr>
        <w:tc>
          <w:tcPr>
            <w:tcW w:w="1277" w:type="dxa"/>
            <w:vAlign w:val="bottom"/>
          </w:tcPr>
          <w:p w:rsidR="00A82C21" w:rsidRPr="006D6143" w:rsidRDefault="00A82C21" w:rsidP="00604F8E">
            <w:pPr>
              <w:tabs>
                <w:tab w:val="left" w:pos="709"/>
                <w:tab w:val="left" w:pos="992"/>
                <w:tab w:val="left" w:pos="6521"/>
              </w:tabs>
              <w:jc w:val="center"/>
              <w:rPr>
                <w:rFonts w:cstheme="minorHAnsi"/>
              </w:rPr>
            </w:pPr>
          </w:p>
        </w:tc>
        <w:tc>
          <w:tcPr>
            <w:tcW w:w="6155" w:type="dxa"/>
            <w:vAlign w:val="bottom"/>
          </w:tcPr>
          <w:p w:rsidR="00A82C21" w:rsidRPr="006D6143" w:rsidRDefault="00A82C21" w:rsidP="00604F8E">
            <w:pPr>
              <w:tabs>
                <w:tab w:val="left" w:pos="709"/>
                <w:tab w:val="left" w:pos="992"/>
                <w:tab w:val="left" w:pos="6521"/>
              </w:tabs>
              <w:jc w:val="both"/>
              <w:rPr>
                <w:rFonts w:cstheme="minorHAnsi"/>
              </w:rPr>
            </w:pPr>
            <w:r w:rsidRPr="006D6143">
              <w:rPr>
                <w:rFonts w:cstheme="minorHAnsi"/>
              </w:rPr>
              <w:t>Frame for Dispenser System</w:t>
            </w:r>
          </w:p>
        </w:tc>
        <w:tc>
          <w:tcPr>
            <w:tcW w:w="1563" w:type="dxa"/>
          </w:tcPr>
          <w:p w:rsidR="00A82C21" w:rsidRPr="006D6143" w:rsidRDefault="00A82C21" w:rsidP="00604F8E">
            <w:pPr>
              <w:tabs>
                <w:tab w:val="left" w:pos="709"/>
                <w:tab w:val="left" w:pos="992"/>
                <w:tab w:val="left" w:pos="6521"/>
              </w:tabs>
              <w:jc w:val="both"/>
              <w:rPr>
                <w:rFonts w:cstheme="minorHAnsi"/>
              </w:rPr>
            </w:pPr>
          </w:p>
        </w:tc>
      </w:tr>
      <w:tr w:rsidR="00A82C21" w:rsidRPr="006D6143" w:rsidTr="00604F8E">
        <w:trPr>
          <w:trHeight w:val="437"/>
        </w:trPr>
        <w:tc>
          <w:tcPr>
            <w:tcW w:w="1277" w:type="dxa"/>
            <w:vAlign w:val="bottom"/>
          </w:tcPr>
          <w:p w:rsidR="00A82C21" w:rsidRPr="006D6143" w:rsidRDefault="00A82C21" w:rsidP="00604F8E">
            <w:pPr>
              <w:tabs>
                <w:tab w:val="left" w:pos="709"/>
                <w:tab w:val="left" w:pos="992"/>
                <w:tab w:val="left" w:pos="6521"/>
              </w:tabs>
              <w:jc w:val="center"/>
              <w:rPr>
                <w:rFonts w:cstheme="minorHAnsi"/>
              </w:rPr>
            </w:pPr>
          </w:p>
        </w:tc>
        <w:tc>
          <w:tcPr>
            <w:tcW w:w="6155" w:type="dxa"/>
            <w:vAlign w:val="bottom"/>
          </w:tcPr>
          <w:p w:rsidR="00A82C21" w:rsidRPr="006D6143" w:rsidRDefault="00A82C21" w:rsidP="00604F8E">
            <w:pPr>
              <w:tabs>
                <w:tab w:val="left" w:pos="709"/>
                <w:tab w:val="left" w:pos="992"/>
                <w:tab w:val="left" w:pos="6521"/>
              </w:tabs>
              <w:jc w:val="both"/>
              <w:rPr>
                <w:rFonts w:cstheme="minorHAnsi"/>
              </w:rPr>
            </w:pPr>
            <w:r w:rsidRPr="00AC17E2">
              <w:rPr>
                <w:rFonts w:cstheme="minorHAnsi"/>
              </w:rPr>
              <w:t>IPCM-M extra Conveyer Powder change set</w:t>
            </w:r>
          </w:p>
        </w:tc>
        <w:tc>
          <w:tcPr>
            <w:tcW w:w="1563" w:type="dxa"/>
          </w:tcPr>
          <w:p w:rsidR="00A82C21" w:rsidRPr="006D6143" w:rsidRDefault="00A82C21" w:rsidP="00604F8E">
            <w:pPr>
              <w:tabs>
                <w:tab w:val="left" w:pos="709"/>
                <w:tab w:val="left" w:pos="992"/>
                <w:tab w:val="left" w:pos="6521"/>
              </w:tabs>
              <w:jc w:val="both"/>
              <w:rPr>
                <w:rFonts w:cstheme="minorHAnsi"/>
              </w:rPr>
            </w:pPr>
          </w:p>
        </w:tc>
      </w:tr>
      <w:tr w:rsidR="00A82C21" w:rsidRPr="006D6143" w:rsidTr="00604F8E">
        <w:trPr>
          <w:trHeight w:val="437"/>
        </w:trPr>
        <w:tc>
          <w:tcPr>
            <w:tcW w:w="1277" w:type="dxa"/>
            <w:vAlign w:val="bottom"/>
          </w:tcPr>
          <w:p w:rsidR="00A82C21" w:rsidRPr="006D6143" w:rsidRDefault="00A82C21" w:rsidP="00604F8E">
            <w:pPr>
              <w:tabs>
                <w:tab w:val="left" w:pos="709"/>
                <w:tab w:val="left" w:pos="992"/>
                <w:tab w:val="left" w:pos="6521"/>
              </w:tabs>
              <w:jc w:val="center"/>
              <w:rPr>
                <w:rFonts w:cstheme="minorHAnsi"/>
              </w:rPr>
            </w:pPr>
          </w:p>
        </w:tc>
        <w:tc>
          <w:tcPr>
            <w:tcW w:w="6155" w:type="dxa"/>
            <w:vAlign w:val="bottom"/>
          </w:tcPr>
          <w:p w:rsidR="00A82C21" w:rsidRPr="006D6143" w:rsidRDefault="00A82C21" w:rsidP="00604F8E">
            <w:pPr>
              <w:tabs>
                <w:tab w:val="left" w:pos="709"/>
                <w:tab w:val="left" w:pos="992"/>
                <w:tab w:val="left" w:pos="6521"/>
              </w:tabs>
              <w:jc w:val="both"/>
              <w:rPr>
                <w:rFonts w:cstheme="minorHAnsi"/>
              </w:rPr>
            </w:pPr>
            <w:r w:rsidRPr="00AC17E2">
              <w:rPr>
                <w:rFonts w:cstheme="minorHAnsi"/>
              </w:rPr>
              <w:t>IPCM M extra Sieving module powder exchange set</w:t>
            </w:r>
          </w:p>
        </w:tc>
        <w:tc>
          <w:tcPr>
            <w:tcW w:w="1563" w:type="dxa"/>
          </w:tcPr>
          <w:p w:rsidR="00A82C21" w:rsidRPr="006D6143" w:rsidRDefault="00A82C21" w:rsidP="00604F8E">
            <w:pPr>
              <w:tabs>
                <w:tab w:val="left" w:pos="709"/>
                <w:tab w:val="left" w:pos="992"/>
                <w:tab w:val="left" w:pos="6521"/>
              </w:tabs>
              <w:jc w:val="both"/>
              <w:rPr>
                <w:rFonts w:cstheme="minorHAnsi"/>
              </w:rPr>
            </w:pPr>
          </w:p>
        </w:tc>
      </w:tr>
      <w:tr w:rsidR="00A82C21" w:rsidRPr="006D6143" w:rsidTr="00604F8E">
        <w:trPr>
          <w:trHeight w:val="437"/>
        </w:trPr>
        <w:tc>
          <w:tcPr>
            <w:tcW w:w="1277" w:type="dxa"/>
            <w:vAlign w:val="bottom"/>
          </w:tcPr>
          <w:p w:rsidR="00A82C21" w:rsidRPr="006D6143" w:rsidRDefault="00A82C21" w:rsidP="00604F8E">
            <w:pPr>
              <w:tabs>
                <w:tab w:val="left" w:pos="709"/>
                <w:tab w:val="left" w:pos="992"/>
                <w:tab w:val="left" w:pos="6521"/>
              </w:tabs>
              <w:jc w:val="center"/>
              <w:rPr>
                <w:rFonts w:cstheme="minorHAnsi"/>
              </w:rPr>
            </w:pPr>
          </w:p>
        </w:tc>
        <w:tc>
          <w:tcPr>
            <w:tcW w:w="6155" w:type="dxa"/>
            <w:vAlign w:val="bottom"/>
          </w:tcPr>
          <w:p w:rsidR="00A82C21" w:rsidRPr="006D6143" w:rsidRDefault="00A82C21" w:rsidP="00604F8E">
            <w:pPr>
              <w:tabs>
                <w:tab w:val="left" w:pos="709"/>
                <w:tab w:val="left" w:pos="992"/>
                <w:tab w:val="left" w:pos="6521"/>
              </w:tabs>
              <w:jc w:val="both"/>
              <w:rPr>
                <w:rFonts w:cstheme="minorHAnsi"/>
              </w:rPr>
            </w:pPr>
            <w:r w:rsidRPr="00AC17E2">
              <w:rPr>
                <w:rFonts w:cstheme="minorHAnsi"/>
              </w:rPr>
              <w:t>Extraction hose</w:t>
            </w:r>
          </w:p>
        </w:tc>
        <w:tc>
          <w:tcPr>
            <w:tcW w:w="1563" w:type="dxa"/>
          </w:tcPr>
          <w:p w:rsidR="00A82C21" w:rsidRPr="006D6143" w:rsidRDefault="00A82C21" w:rsidP="00604F8E">
            <w:pPr>
              <w:tabs>
                <w:tab w:val="left" w:pos="709"/>
                <w:tab w:val="left" w:pos="992"/>
                <w:tab w:val="left" w:pos="6521"/>
              </w:tabs>
              <w:jc w:val="both"/>
              <w:rPr>
                <w:rFonts w:cstheme="minorHAnsi"/>
              </w:rPr>
            </w:pPr>
          </w:p>
        </w:tc>
      </w:tr>
      <w:tr w:rsidR="00A82C21" w:rsidRPr="006D6143" w:rsidTr="00604F8E">
        <w:trPr>
          <w:trHeight w:val="437"/>
        </w:trPr>
        <w:tc>
          <w:tcPr>
            <w:tcW w:w="1277" w:type="dxa"/>
            <w:vAlign w:val="bottom"/>
          </w:tcPr>
          <w:p w:rsidR="00A82C21" w:rsidRPr="006D6143" w:rsidRDefault="00A82C21" w:rsidP="00604F8E">
            <w:pPr>
              <w:tabs>
                <w:tab w:val="left" w:pos="709"/>
                <w:tab w:val="left" w:pos="992"/>
                <w:tab w:val="left" w:pos="6521"/>
              </w:tabs>
              <w:jc w:val="center"/>
              <w:rPr>
                <w:rFonts w:cstheme="minorHAnsi"/>
              </w:rPr>
            </w:pPr>
          </w:p>
        </w:tc>
        <w:tc>
          <w:tcPr>
            <w:tcW w:w="6155" w:type="dxa"/>
            <w:vAlign w:val="bottom"/>
          </w:tcPr>
          <w:p w:rsidR="00A82C21" w:rsidRPr="006D6143" w:rsidRDefault="00A82C21" w:rsidP="00604F8E">
            <w:pPr>
              <w:tabs>
                <w:tab w:val="left" w:pos="709"/>
                <w:tab w:val="left" w:pos="992"/>
                <w:tab w:val="left" w:pos="6521"/>
              </w:tabs>
              <w:jc w:val="both"/>
              <w:rPr>
                <w:rFonts w:cstheme="minorHAnsi"/>
              </w:rPr>
            </w:pPr>
            <w:r w:rsidRPr="00AC17E2">
              <w:rPr>
                <w:rFonts w:cstheme="minorHAnsi"/>
              </w:rPr>
              <w:t>4pcs. Recoater blades</w:t>
            </w:r>
          </w:p>
        </w:tc>
        <w:tc>
          <w:tcPr>
            <w:tcW w:w="1563" w:type="dxa"/>
          </w:tcPr>
          <w:p w:rsidR="00A82C21" w:rsidRPr="006D6143" w:rsidRDefault="00A82C21" w:rsidP="00604F8E">
            <w:pPr>
              <w:tabs>
                <w:tab w:val="left" w:pos="709"/>
                <w:tab w:val="left" w:pos="992"/>
                <w:tab w:val="left" w:pos="6521"/>
              </w:tabs>
              <w:jc w:val="both"/>
              <w:rPr>
                <w:rFonts w:cstheme="minorHAnsi"/>
              </w:rPr>
            </w:pPr>
          </w:p>
        </w:tc>
      </w:tr>
    </w:tbl>
    <w:p w:rsidR="00A82C21" w:rsidRDefault="00A82C21" w:rsidP="00A82C21"/>
    <w:p w:rsidR="00A82C21" w:rsidRPr="004047B6" w:rsidRDefault="00A82C21" w:rsidP="00A82C21">
      <w:r>
        <w:t xml:space="preserve">V Brně dne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 Brně dne </w:t>
      </w:r>
    </w:p>
    <w:p w:rsidR="00A82C21" w:rsidRDefault="00A82C21" w:rsidP="00A82C21">
      <w:r>
        <w:t>Za L.K. Engineering, s.r.o.</w:t>
      </w:r>
      <w:r>
        <w:tab/>
      </w:r>
      <w:r>
        <w:tab/>
      </w:r>
      <w:r>
        <w:tab/>
      </w:r>
      <w:r>
        <w:tab/>
      </w:r>
      <w:r>
        <w:tab/>
        <w:t xml:space="preserve">Za </w:t>
      </w:r>
      <w:r w:rsidRPr="002C3D6B">
        <w:t>Vysoké učení technické v Brně</w:t>
      </w:r>
    </w:p>
    <w:p w:rsidR="00A82C21" w:rsidRDefault="00A82C21" w:rsidP="00A82C21">
      <w:r>
        <w:t>Předal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Převzal</w:t>
      </w:r>
    </w:p>
    <w:p w:rsidR="00A82C21" w:rsidRDefault="00A82C21" w:rsidP="00A82C21">
      <w:r>
        <w:t>Jméno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Jméno</w:t>
      </w:r>
    </w:p>
    <w:p w:rsidR="00A82C21" w:rsidRPr="004047B6" w:rsidRDefault="00A82C21" w:rsidP="00A82C21">
      <w:r>
        <w:t>Podpis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  <w:r>
        <w:tab/>
      </w:r>
    </w:p>
    <w:p w:rsidR="00A82C21" w:rsidRDefault="00A82C21" w:rsidP="00A82C21"/>
    <w:p w:rsidR="001B14F5" w:rsidRDefault="001B14F5"/>
    <w:sectPr w:rsidR="001B14F5" w:rsidSect="00397837">
      <w:footerReference w:type="default" r:id="rId4"/>
      <w:pgSz w:w="11906" w:h="16838"/>
      <w:pgMar w:top="993" w:right="1417" w:bottom="993" w:left="1417" w:header="708" w:footer="46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874815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904728838"/>
          <w:docPartObj>
            <w:docPartGallery w:val="Page Numbers (Top of Page)"/>
            <w:docPartUnique/>
          </w:docPartObj>
        </w:sdtPr>
        <w:sdtEndPr/>
        <w:sdtContent>
          <w:p w:rsidR="00087EFB" w:rsidRPr="0014361A" w:rsidRDefault="003549DA">
            <w:pPr>
              <w:pStyle w:val="Zpat"/>
              <w:jc w:val="center"/>
              <w:rPr>
                <w:sz w:val="20"/>
                <w:szCs w:val="20"/>
              </w:rPr>
            </w:pPr>
          </w:p>
          <w:p w:rsidR="00087EFB" w:rsidRPr="0014361A" w:rsidRDefault="003549DA">
            <w:pPr>
              <w:pStyle w:val="Zpat"/>
              <w:jc w:val="center"/>
              <w:rPr>
                <w:sz w:val="20"/>
                <w:szCs w:val="20"/>
              </w:rPr>
            </w:pPr>
            <w:r w:rsidRPr="0014361A">
              <w:rPr>
                <w:sz w:val="20"/>
                <w:szCs w:val="20"/>
              </w:rPr>
              <w:t xml:space="preserve">Stránka </w:t>
            </w:r>
            <w:r w:rsidRPr="0014361A">
              <w:rPr>
                <w:b/>
                <w:bCs/>
                <w:sz w:val="20"/>
                <w:szCs w:val="20"/>
              </w:rPr>
              <w:fldChar w:fldCharType="begin"/>
            </w:r>
            <w:r w:rsidRPr="0014361A">
              <w:rPr>
                <w:b/>
                <w:bCs/>
                <w:sz w:val="20"/>
                <w:szCs w:val="20"/>
              </w:rPr>
              <w:instrText>PAGE</w:instrText>
            </w:r>
            <w:r w:rsidRPr="0014361A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1</w:t>
            </w:r>
            <w:r w:rsidRPr="0014361A">
              <w:rPr>
                <w:b/>
                <w:bCs/>
                <w:sz w:val="20"/>
                <w:szCs w:val="20"/>
              </w:rPr>
              <w:fldChar w:fldCharType="end"/>
            </w:r>
            <w:r w:rsidRPr="0014361A">
              <w:rPr>
                <w:sz w:val="20"/>
                <w:szCs w:val="20"/>
              </w:rPr>
              <w:t xml:space="preserve"> z </w:t>
            </w:r>
            <w:r w:rsidRPr="0014361A">
              <w:rPr>
                <w:b/>
                <w:bCs/>
                <w:sz w:val="20"/>
                <w:szCs w:val="20"/>
              </w:rPr>
              <w:fldChar w:fldCharType="begin"/>
            </w:r>
            <w:r w:rsidRPr="0014361A">
              <w:rPr>
                <w:b/>
                <w:bCs/>
                <w:sz w:val="20"/>
                <w:szCs w:val="20"/>
              </w:rPr>
              <w:instrText>NUMPAGES</w:instrText>
            </w:r>
            <w:r w:rsidRPr="0014361A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1</w:t>
            </w:r>
            <w:r w:rsidRPr="0014361A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087EFB" w:rsidRDefault="003549DA">
    <w:pPr>
      <w:pStyle w:val="Zpa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C21"/>
    <w:rsid w:val="001B14F5"/>
    <w:rsid w:val="003549DA"/>
    <w:rsid w:val="00A8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3BEBB8-DB0D-4534-B243-DD6C04F93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2C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A82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2C21"/>
  </w:style>
  <w:style w:type="paragraph" w:styleId="Textbubliny">
    <w:name w:val="Balloon Text"/>
    <w:basedOn w:val="Normln"/>
    <w:link w:val="TextbublinyChar"/>
    <w:uiPriority w:val="99"/>
    <w:semiHidden/>
    <w:unhideWhenUsed/>
    <w:rsid w:val="00354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9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Rudá Oxana (143120)</dc:creator>
  <cp:keywords/>
  <dc:description/>
  <cp:lastModifiedBy>Rudá Oxana (143120)</cp:lastModifiedBy>
  <cp:revision>1</cp:revision>
  <cp:lastPrinted>2021-05-04T13:25:00Z</cp:lastPrinted>
  <dcterms:created xsi:type="dcterms:W3CDTF">2021-05-04T12:37:00Z</dcterms:created>
  <dcterms:modified xsi:type="dcterms:W3CDTF">2021-05-04T13:26:00Z</dcterms:modified>
</cp:coreProperties>
</file>