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FA7A" w14:textId="05E6F391" w:rsidR="00623BDE" w:rsidRDefault="0002015D" w:rsidP="00077691">
      <w:pPr>
        <w:rPr>
          <w:rFonts w:asciiTheme="minorHAnsi" w:hAnsiTheme="minorHAnsi"/>
          <w:bCs/>
          <w:sz w:val="23"/>
          <w:szCs w:val="23"/>
        </w:rPr>
      </w:pPr>
      <w:r>
        <w:rPr>
          <w:rFonts w:asciiTheme="minorHAnsi" w:hAnsiTheme="minorHAnsi"/>
          <w:bCs/>
          <w:sz w:val="23"/>
          <w:szCs w:val="23"/>
        </w:rPr>
        <w:t xml:space="preserve"> </w:t>
      </w:r>
    </w:p>
    <w:p w14:paraId="5C7C69B4" w14:textId="77777777" w:rsidR="00623BDE" w:rsidRDefault="00623BDE" w:rsidP="00077691">
      <w:pPr>
        <w:rPr>
          <w:rFonts w:asciiTheme="minorHAnsi" w:hAnsiTheme="minorHAnsi"/>
          <w:bCs/>
          <w:sz w:val="23"/>
          <w:szCs w:val="23"/>
        </w:rPr>
      </w:pPr>
    </w:p>
    <w:p w14:paraId="55B84E8C" w14:textId="2BF00C03" w:rsidR="00077691" w:rsidRPr="00623BDE" w:rsidRDefault="00077691" w:rsidP="00077691">
      <w:pPr>
        <w:rPr>
          <w:rFonts w:asciiTheme="minorHAnsi" w:hAnsiTheme="minorHAnsi"/>
        </w:rPr>
      </w:pPr>
      <w:r w:rsidRPr="00AC6C7F">
        <w:rPr>
          <w:rFonts w:asciiTheme="minorHAnsi" w:hAnsiTheme="minorHAnsi"/>
          <w:bCs/>
          <w:sz w:val="23"/>
          <w:szCs w:val="23"/>
        </w:rPr>
        <w:t xml:space="preserve">Příloha č.  2 Programu </w:t>
      </w:r>
      <w:r w:rsidR="005B5C01">
        <w:rPr>
          <w:rFonts w:asciiTheme="minorHAnsi" w:hAnsiTheme="minorHAnsi"/>
          <w:bCs/>
          <w:sz w:val="23"/>
          <w:szCs w:val="23"/>
        </w:rPr>
        <w:t xml:space="preserve">města </w:t>
      </w:r>
      <w:r w:rsidR="00102A63">
        <w:rPr>
          <w:rFonts w:asciiTheme="minorHAnsi" w:hAnsiTheme="minorHAnsi"/>
          <w:bCs/>
          <w:sz w:val="23"/>
          <w:szCs w:val="23"/>
        </w:rPr>
        <w:t>Rýmařov</w:t>
      </w:r>
      <w:r w:rsidR="005B5C01">
        <w:rPr>
          <w:rFonts w:asciiTheme="minorHAnsi" w:hAnsiTheme="minorHAnsi"/>
          <w:bCs/>
          <w:sz w:val="23"/>
          <w:szCs w:val="23"/>
        </w:rPr>
        <w:t xml:space="preserve"> </w:t>
      </w:r>
      <w:r w:rsidRPr="00AC6C7F">
        <w:rPr>
          <w:rFonts w:asciiTheme="minorHAnsi" w:hAnsiTheme="minorHAnsi"/>
          <w:bCs/>
          <w:sz w:val="23"/>
          <w:szCs w:val="23"/>
        </w:rPr>
        <w:t>pro poskytování návratných finančních výpomocí „Kotlíkové dotace v Moravskoslezském kraji – 3. výzva“</w:t>
      </w:r>
    </w:p>
    <w:p w14:paraId="10204514" w14:textId="77777777" w:rsidR="00077691" w:rsidRPr="00E12E3D" w:rsidRDefault="00077691" w:rsidP="00077691">
      <w:pPr>
        <w:pStyle w:val="Nadpis1"/>
        <w:numPr>
          <w:ilvl w:val="0"/>
          <w:numId w:val="0"/>
        </w:numPr>
      </w:pPr>
      <w:r w:rsidRPr="006540AC">
        <w:t>SMLOUVA</w:t>
      </w:r>
    </w:p>
    <w:p w14:paraId="4106C5FD" w14:textId="01ADCAA3" w:rsidR="00077691" w:rsidRPr="00077691" w:rsidRDefault="00077691" w:rsidP="00077691">
      <w:pPr>
        <w:pStyle w:val="Nadpis1"/>
        <w:numPr>
          <w:ilvl w:val="0"/>
          <w:numId w:val="0"/>
        </w:numPr>
        <w:rPr>
          <w:b/>
        </w:rPr>
      </w:pPr>
      <w:r w:rsidRPr="00077691">
        <w:t xml:space="preserve">o poskytnutí návratné finanční výpomoci z Programu </w:t>
      </w:r>
      <w:r w:rsidR="005B5C01">
        <w:t xml:space="preserve">města </w:t>
      </w:r>
      <w:r w:rsidR="00102A63">
        <w:t>Rýmařov</w:t>
      </w:r>
      <w:r w:rsidR="005B5C01">
        <w:t xml:space="preserve"> </w:t>
      </w:r>
      <w:r w:rsidR="001816A5">
        <w:t>pro poskytování návratné finanční výpomoci k podpoře kotlíkových dotací v Moravskoslezském kraji – 3. výzva</w:t>
      </w:r>
    </w:p>
    <w:p w14:paraId="3BE65DD1" w14:textId="784A253D" w:rsidR="00077691" w:rsidRDefault="00077691" w:rsidP="00077691">
      <w:pPr>
        <w:rPr>
          <w:rFonts w:cs="Arial"/>
          <w:b/>
          <w:szCs w:val="20"/>
        </w:rPr>
      </w:pPr>
    </w:p>
    <w:p w14:paraId="4F837D4F" w14:textId="77777777" w:rsidR="00CF6DC2" w:rsidRPr="00D03EFC" w:rsidRDefault="00CF6DC2" w:rsidP="00077691">
      <w:pPr>
        <w:rPr>
          <w:rFonts w:cs="Arial"/>
          <w:b/>
          <w:szCs w:val="20"/>
        </w:rPr>
      </w:pPr>
    </w:p>
    <w:p w14:paraId="5D34CBE2"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w:t>
      </w:r>
      <w:r w:rsidRPr="00D03EFC">
        <w:rPr>
          <w:rFonts w:cs="Arial"/>
          <w:sz w:val="20"/>
          <w:szCs w:val="20"/>
        </w:rPr>
        <w:br/>
        <w:t>SMLUVNÍ STRANY</w:t>
      </w:r>
    </w:p>
    <w:p w14:paraId="4D7E8B19" w14:textId="671AE62F" w:rsidR="00077691" w:rsidRPr="00D03EFC" w:rsidRDefault="00523B94" w:rsidP="00077691">
      <w:pPr>
        <w:pStyle w:val="Zkladntext"/>
        <w:spacing w:before="0"/>
        <w:ind w:firstLine="0"/>
        <w:rPr>
          <w:rFonts w:cs="Arial"/>
          <w:b/>
          <w:color w:val="auto"/>
          <w:sz w:val="20"/>
          <w:szCs w:val="20"/>
        </w:rPr>
      </w:pPr>
      <w:r>
        <w:rPr>
          <w:rFonts w:cs="Arial"/>
          <w:b/>
          <w:color w:val="auto"/>
          <w:sz w:val="20"/>
          <w:szCs w:val="20"/>
        </w:rPr>
        <w:t>M</w:t>
      </w:r>
      <w:r w:rsidR="00077691" w:rsidRPr="00D03EFC">
        <w:rPr>
          <w:rFonts w:cs="Arial"/>
          <w:b/>
          <w:color w:val="auto"/>
          <w:sz w:val="20"/>
          <w:szCs w:val="20"/>
        </w:rPr>
        <w:t xml:space="preserve">ěsto </w:t>
      </w:r>
      <w:r w:rsidR="00102A63">
        <w:rPr>
          <w:rFonts w:cs="Arial"/>
          <w:b/>
          <w:color w:val="auto"/>
          <w:sz w:val="20"/>
          <w:szCs w:val="20"/>
        </w:rPr>
        <w:t>Rýmařov</w:t>
      </w:r>
    </w:p>
    <w:p w14:paraId="0AAB0A70" w14:textId="3EDFD55B" w:rsidR="00077691" w:rsidRPr="00102A63"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sídlo:</w:t>
      </w:r>
      <w:r w:rsidRPr="00D03EFC">
        <w:rPr>
          <w:rFonts w:cs="Arial"/>
          <w:color w:val="auto"/>
          <w:sz w:val="20"/>
          <w:szCs w:val="20"/>
        </w:rPr>
        <w:tab/>
      </w:r>
      <w:r w:rsidR="00102A63" w:rsidRPr="00102A63">
        <w:rPr>
          <w:rFonts w:cs="Arial"/>
          <w:color w:val="auto"/>
          <w:sz w:val="20"/>
          <w:szCs w:val="20"/>
        </w:rPr>
        <w:t>náměstí Míru 230/1</w:t>
      </w:r>
      <w:r w:rsidR="005B5C01" w:rsidRPr="00102A63">
        <w:rPr>
          <w:rFonts w:cs="Arial"/>
          <w:color w:val="auto"/>
          <w:sz w:val="20"/>
          <w:szCs w:val="20"/>
        </w:rPr>
        <w:t>, 7</w:t>
      </w:r>
      <w:r w:rsidR="00102A63" w:rsidRPr="00102A63">
        <w:rPr>
          <w:rFonts w:cs="Arial"/>
          <w:color w:val="auto"/>
          <w:sz w:val="20"/>
          <w:szCs w:val="20"/>
        </w:rPr>
        <w:t>95</w:t>
      </w:r>
      <w:r w:rsidR="005B5C01" w:rsidRPr="00102A63">
        <w:rPr>
          <w:rFonts w:cs="Arial"/>
          <w:color w:val="auto"/>
          <w:sz w:val="20"/>
          <w:szCs w:val="20"/>
        </w:rPr>
        <w:t xml:space="preserve"> </w:t>
      </w:r>
      <w:r w:rsidR="00102A63" w:rsidRPr="00102A63">
        <w:rPr>
          <w:rFonts w:cs="Arial"/>
          <w:color w:val="auto"/>
          <w:sz w:val="20"/>
          <w:szCs w:val="20"/>
        </w:rPr>
        <w:t>0</w:t>
      </w:r>
      <w:r w:rsidR="005B5C01" w:rsidRPr="00102A63">
        <w:rPr>
          <w:rFonts w:cs="Arial"/>
          <w:color w:val="auto"/>
          <w:sz w:val="20"/>
          <w:szCs w:val="20"/>
        </w:rPr>
        <w:t xml:space="preserve">1 </w:t>
      </w:r>
      <w:r w:rsidR="00102A63" w:rsidRPr="00102A63">
        <w:rPr>
          <w:rFonts w:cs="Arial"/>
          <w:color w:val="auto"/>
          <w:sz w:val="20"/>
          <w:szCs w:val="20"/>
        </w:rPr>
        <w:t>Rýmařov</w:t>
      </w:r>
    </w:p>
    <w:p w14:paraId="5EBC21AF" w14:textId="1B69D20F"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IČO:</w:t>
      </w:r>
      <w:r w:rsidRPr="00102A63">
        <w:rPr>
          <w:rFonts w:cs="Arial"/>
          <w:color w:val="auto"/>
          <w:sz w:val="20"/>
          <w:szCs w:val="20"/>
        </w:rPr>
        <w:tab/>
      </w:r>
      <w:r w:rsidR="00102A63" w:rsidRPr="00102A63">
        <w:rPr>
          <w:rFonts w:cs="Arial"/>
          <w:sz w:val="20"/>
          <w:szCs w:val="20"/>
        </w:rPr>
        <w:t>00296317</w:t>
      </w:r>
    </w:p>
    <w:p w14:paraId="72651CD9" w14:textId="33BA3AF8"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DIČ:</w:t>
      </w:r>
      <w:r w:rsidRPr="00102A63">
        <w:rPr>
          <w:rFonts w:cs="Arial"/>
          <w:color w:val="auto"/>
          <w:sz w:val="20"/>
          <w:szCs w:val="20"/>
        </w:rPr>
        <w:tab/>
      </w:r>
      <w:r w:rsidR="00102A63" w:rsidRPr="00102A63">
        <w:rPr>
          <w:rFonts w:cs="Arial"/>
          <w:sz w:val="20"/>
          <w:szCs w:val="20"/>
        </w:rPr>
        <w:t>CZ00296317</w:t>
      </w:r>
      <w:r w:rsidR="00102A63" w:rsidRPr="00102A63">
        <w:rPr>
          <w:rFonts w:cs="Arial"/>
          <w:sz w:val="20"/>
          <w:szCs w:val="20"/>
        </w:rPr>
        <w:tab/>
      </w:r>
    </w:p>
    <w:p w14:paraId="2C10AEB7" w14:textId="77B4A426"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zastoupeno:</w:t>
      </w:r>
      <w:r w:rsidRPr="00102A63">
        <w:rPr>
          <w:rFonts w:cs="Arial"/>
          <w:color w:val="auto"/>
          <w:sz w:val="20"/>
          <w:szCs w:val="20"/>
        </w:rPr>
        <w:tab/>
        <w:t xml:space="preserve">Ing. </w:t>
      </w:r>
      <w:r w:rsidR="00102A63" w:rsidRPr="00102A63">
        <w:rPr>
          <w:rFonts w:cs="Arial"/>
          <w:color w:val="auto"/>
          <w:sz w:val="20"/>
          <w:szCs w:val="20"/>
        </w:rPr>
        <w:t>Lu</w:t>
      </w:r>
      <w:r w:rsidR="00A14471">
        <w:rPr>
          <w:rFonts w:cs="Arial"/>
          <w:color w:val="auto"/>
          <w:sz w:val="20"/>
          <w:szCs w:val="20"/>
        </w:rPr>
        <w:t>ďkem</w:t>
      </w:r>
      <w:r w:rsidR="00102A63" w:rsidRPr="00102A63">
        <w:rPr>
          <w:rFonts w:cs="Arial"/>
          <w:color w:val="auto"/>
          <w:sz w:val="20"/>
          <w:szCs w:val="20"/>
        </w:rPr>
        <w:t xml:space="preserve"> Šimko</w:t>
      </w:r>
      <w:r w:rsidRPr="00102A63">
        <w:rPr>
          <w:rFonts w:cs="Arial"/>
          <w:color w:val="auto"/>
          <w:sz w:val="20"/>
          <w:szCs w:val="20"/>
        </w:rPr>
        <w:t xml:space="preserve">, </w:t>
      </w:r>
      <w:r w:rsidR="00F719EE">
        <w:rPr>
          <w:rFonts w:cs="Arial"/>
          <w:color w:val="auto"/>
          <w:sz w:val="20"/>
          <w:szCs w:val="20"/>
        </w:rPr>
        <w:t>starostou</w:t>
      </w:r>
      <w:r w:rsidRPr="00102A63">
        <w:rPr>
          <w:rFonts w:cs="Arial"/>
          <w:color w:val="auto"/>
          <w:sz w:val="20"/>
          <w:szCs w:val="20"/>
        </w:rPr>
        <w:t xml:space="preserve"> města</w:t>
      </w:r>
    </w:p>
    <w:p w14:paraId="29D35F55" w14:textId="768014B4" w:rsidR="00077691" w:rsidRPr="00102A63" w:rsidRDefault="00077691" w:rsidP="00077691">
      <w:pPr>
        <w:pStyle w:val="Zkladntext"/>
        <w:tabs>
          <w:tab w:val="left" w:pos="2835"/>
        </w:tabs>
        <w:spacing w:before="0"/>
        <w:ind w:firstLine="0"/>
        <w:rPr>
          <w:rFonts w:cs="Arial"/>
          <w:i/>
          <w:color w:val="auto"/>
          <w:sz w:val="20"/>
          <w:szCs w:val="20"/>
        </w:rPr>
      </w:pPr>
      <w:r w:rsidRPr="00102A63">
        <w:rPr>
          <w:rFonts w:cs="Arial"/>
          <w:color w:val="auto"/>
          <w:sz w:val="20"/>
          <w:szCs w:val="20"/>
        </w:rPr>
        <w:t>bankovní spojení:</w:t>
      </w:r>
      <w:r w:rsidRPr="00102A63">
        <w:rPr>
          <w:rFonts w:cs="Arial"/>
          <w:color w:val="auto"/>
          <w:sz w:val="20"/>
          <w:szCs w:val="20"/>
        </w:rPr>
        <w:tab/>
      </w:r>
      <w:r w:rsidR="00102A63" w:rsidRPr="00102A63">
        <w:rPr>
          <w:rFonts w:cs="Arial"/>
          <w:sz w:val="20"/>
          <w:szCs w:val="20"/>
        </w:rPr>
        <w:t>Komerční banka, a.s.</w:t>
      </w:r>
    </w:p>
    <w:p w14:paraId="2CFD027E" w14:textId="2F8D9CC7"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číslo účtu:</w:t>
      </w:r>
      <w:r w:rsidRPr="00102A63">
        <w:rPr>
          <w:rFonts w:cs="Arial"/>
          <w:color w:val="auto"/>
          <w:sz w:val="20"/>
          <w:szCs w:val="20"/>
        </w:rPr>
        <w:tab/>
      </w:r>
      <w:r w:rsidR="00102A63" w:rsidRPr="00102A63">
        <w:rPr>
          <w:rFonts w:cs="Arial"/>
          <w:sz w:val="20"/>
          <w:szCs w:val="20"/>
        </w:rPr>
        <w:t>19-1421771/0100</w:t>
      </w:r>
    </w:p>
    <w:p w14:paraId="0155619C"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(dále jen „poskytovatel“)</w:t>
      </w:r>
    </w:p>
    <w:p w14:paraId="438E5C3D" w14:textId="77777777" w:rsidR="00077691" w:rsidRPr="00D03EFC" w:rsidRDefault="00077691" w:rsidP="00077691">
      <w:pPr>
        <w:tabs>
          <w:tab w:val="left" w:pos="2835"/>
        </w:tabs>
        <w:spacing w:before="240" w:after="240" w:line="288" w:lineRule="auto"/>
        <w:rPr>
          <w:rFonts w:cs="Arial"/>
          <w:szCs w:val="20"/>
        </w:rPr>
      </w:pPr>
      <w:r w:rsidRPr="00D03EFC">
        <w:rPr>
          <w:rFonts w:cs="Arial"/>
          <w:szCs w:val="20"/>
        </w:rPr>
        <w:t>a</w:t>
      </w:r>
    </w:p>
    <w:p w14:paraId="47755D56" w14:textId="757DA518" w:rsidR="00077691" w:rsidRPr="00D03EFC" w:rsidRDefault="00077691" w:rsidP="00077691">
      <w:pPr>
        <w:rPr>
          <w:rFonts w:cs="Arial"/>
          <w:szCs w:val="20"/>
        </w:rPr>
      </w:pPr>
      <w:r w:rsidRPr="00D03EFC">
        <w:rPr>
          <w:rFonts w:cs="Arial"/>
          <w:szCs w:val="20"/>
        </w:rPr>
        <w:t>jméno a příjmení:</w:t>
      </w:r>
      <w:r w:rsidRPr="00D03EFC">
        <w:rPr>
          <w:rFonts w:cs="Arial"/>
          <w:szCs w:val="20"/>
        </w:rPr>
        <w:tab/>
      </w:r>
      <w:r w:rsidRPr="00D03EFC">
        <w:rPr>
          <w:rFonts w:cs="Arial"/>
          <w:szCs w:val="20"/>
        </w:rPr>
        <w:tab/>
      </w:r>
      <w:sdt>
        <w:sdtPr>
          <w:rPr>
            <w:rFonts w:cs="Arial"/>
            <w:szCs w:val="20"/>
          </w:rPr>
          <w:id w:val="1389454682"/>
          <w:placeholder>
            <w:docPart w:val="DF94E75C2EDF4DE790B0444E6F85805F"/>
          </w:placeholder>
        </w:sdtPr>
        <w:sdtEndPr/>
        <w:sdtContent>
          <w:r w:rsidR="006B0270">
            <w:rPr>
              <w:rFonts w:cs="Arial"/>
              <w:szCs w:val="20"/>
            </w:rPr>
            <w:t>Vít Štanglica</w:t>
          </w:r>
        </w:sdtContent>
      </w:sdt>
    </w:p>
    <w:p w14:paraId="7C8A94FD" w14:textId="64E998FF" w:rsidR="00077691" w:rsidRPr="00D03EFC" w:rsidRDefault="00077691" w:rsidP="00077691">
      <w:pPr>
        <w:tabs>
          <w:tab w:val="left" w:pos="2835"/>
        </w:tabs>
        <w:ind w:left="284" w:hanging="284"/>
        <w:rPr>
          <w:rFonts w:cs="Arial"/>
          <w:szCs w:val="20"/>
        </w:rPr>
      </w:pPr>
      <w:r w:rsidRPr="00D03EFC">
        <w:rPr>
          <w:rFonts w:cs="Arial"/>
          <w:szCs w:val="20"/>
        </w:rPr>
        <w:t>adresa bydliště:</w:t>
      </w:r>
      <w:r w:rsidRPr="00D03EFC">
        <w:rPr>
          <w:rFonts w:cs="Arial"/>
          <w:szCs w:val="20"/>
        </w:rPr>
        <w:tab/>
      </w:r>
      <w:sdt>
        <w:sdtPr>
          <w:rPr>
            <w:rFonts w:cs="Arial"/>
            <w:szCs w:val="20"/>
          </w:rPr>
          <w:id w:val="1696959629"/>
          <w:placeholder>
            <w:docPart w:val="349BD799DB2F406899A89F68FD5F8666"/>
          </w:placeholder>
        </w:sdtPr>
        <w:sdtEndPr/>
        <w:sdtContent>
          <w:r w:rsidR="00530677">
            <w:rPr>
              <w:rFonts w:cs="Arial"/>
              <w:szCs w:val="20"/>
            </w:rPr>
            <w:t>XXXXXXXXXXX</w:t>
          </w:r>
          <w:r w:rsidR="00CF6DC2">
            <w:rPr>
              <w:rFonts w:cs="Arial"/>
              <w:szCs w:val="20"/>
            </w:rPr>
            <w:t>, 793 42 Rýmařov - Janovice</w:t>
          </w:r>
        </w:sdtContent>
      </w:sdt>
      <w:r w:rsidR="00F84DE1" w:rsidRPr="00F84DE1">
        <w:rPr>
          <w:rFonts w:cs="Arial"/>
          <w:szCs w:val="20"/>
          <w:highlight w:val="lightGray"/>
        </w:rPr>
        <w:t xml:space="preserve">                                                                                                          </w:t>
      </w:r>
    </w:p>
    <w:p w14:paraId="6B82AB90" w14:textId="11192DD9" w:rsidR="00077691" w:rsidRPr="00D03EFC" w:rsidRDefault="00077691" w:rsidP="00077691">
      <w:pPr>
        <w:tabs>
          <w:tab w:val="left" w:pos="2835"/>
        </w:tabs>
        <w:ind w:left="284" w:hanging="284"/>
        <w:rPr>
          <w:rFonts w:cs="Arial"/>
          <w:szCs w:val="20"/>
        </w:rPr>
      </w:pPr>
      <w:r w:rsidRPr="00D03EFC">
        <w:rPr>
          <w:rFonts w:cs="Arial"/>
          <w:szCs w:val="20"/>
        </w:rPr>
        <w:t>rodné číslo:</w:t>
      </w:r>
      <w:r w:rsidRPr="00D03EFC">
        <w:rPr>
          <w:rFonts w:cs="Arial"/>
          <w:szCs w:val="20"/>
        </w:rPr>
        <w:tab/>
      </w:r>
      <w:sdt>
        <w:sdtPr>
          <w:rPr>
            <w:rFonts w:cs="Arial"/>
            <w:szCs w:val="20"/>
          </w:rPr>
          <w:id w:val="1334652215"/>
          <w:placeholder>
            <w:docPart w:val="DB69F8EE5DEC4DE8AF0D64719297ABDE"/>
          </w:placeholder>
        </w:sdtPr>
        <w:sdtEndPr/>
        <w:sdtContent>
          <w:r w:rsidR="00CF6DC2" w:rsidRPr="00CF6DC2">
            <w:rPr>
              <w:rFonts w:cs="Arial"/>
              <w:szCs w:val="20"/>
            </w:rPr>
            <w:t>79</w:t>
          </w:r>
          <w:r w:rsidR="00530677">
            <w:rPr>
              <w:rFonts w:cs="Arial"/>
              <w:szCs w:val="20"/>
            </w:rPr>
            <w:t>XXXXXXXX</w:t>
          </w:r>
        </w:sdtContent>
      </w:sdt>
    </w:p>
    <w:p w14:paraId="0EFCA4AF" w14:textId="49730D75" w:rsidR="00077691" w:rsidRPr="00D03EFC" w:rsidRDefault="00077691" w:rsidP="00077691">
      <w:pPr>
        <w:tabs>
          <w:tab w:val="left" w:pos="2835"/>
        </w:tabs>
        <w:ind w:left="284" w:hanging="284"/>
        <w:rPr>
          <w:rFonts w:cs="Arial"/>
          <w:szCs w:val="20"/>
        </w:rPr>
      </w:pPr>
      <w:r w:rsidRPr="00D03EFC">
        <w:rPr>
          <w:rFonts w:cs="Arial"/>
          <w:szCs w:val="20"/>
        </w:rPr>
        <w:t>bankovní spojení:</w:t>
      </w:r>
      <w:r w:rsidRPr="00D03EFC">
        <w:rPr>
          <w:rFonts w:cs="Arial"/>
          <w:szCs w:val="20"/>
        </w:rPr>
        <w:tab/>
      </w:r>
      <w:sdt>
        <w:sdtPr>
          <w:rPr>
            <w:rFonts w:cs="Arial"/>
            <w:szCs w:val="20"/>
          </w:rPr>
          <w:id w:val="1962155821"/>
          <w:placeholder>
            <w:docPart w:val="69C71EB35D05422F8470BA96A7C58B4D"/>
          </w:placeholder>
        </w:sdtPr>
        <w:sdtEndPr/>
        <w:sdtContent>
          <w:r w:rsidR="00530677">
            <w:rPr>
              <w:rFonts w:cs="Arial"/>
              <w:szCs w:val="20"/>
            </w:rPr>
            <w:t>XXXXXXXXXXXX</w:t>
          </w:r>
        </w:sdtContent>
      </w:sdt>
    </w:p>
    <w:p w14:paraId="0D467A4F" w14:textId="5C87290B" w:rsidR="00077691" w:rsidRPr="00D03EFC" w:rsidRDefault="00077691" w:rsidP="00077691">
      <w:pPr>
        <w:tabs>
          <w:tab w:val="left" w:pos="2835"/>
        </w:tabs>
        <w:ind w:left="284" w:hanging="284"/>
        <w:rPr>
          <w:rFonts w:cs="Arial"/>
          <w:szCs w:val="20"/>
        </w:rPr>
      </w:pPr>
      <w:r w:rsidRPr="00D03EFC">
        <w:rPr>
          <w:rFonts w:cs="Arial"/>
          <w:szCs w:val="20"/>
        </w:rPr>
        <w:t>číslo účtu:</w:t>
      </w:r>
      <w:r w:rsidRPr="00D03EFC">
        <w:rPr>
          <w:rFonts w:cs="Arial"/>
          <w:szCs w:val="20"/>
        </w:rPr>
        <w:tab/>
      </w:r>
      <w:sdt>
        <w:sdtPr>
          <w:rPr>
            <w:rFonts w:cs="Arial"/>
            <w:szCs w:val="20"/>
          </w:rPr>
          <w:id w:val="-225370199"/>
          <w:placeholder>
            <w:docPart w:val="2F776927594745F093092A5E0BAFD4D6"/>
          </w:placeholder>
        </w:sdtPr>
        <w:sdtEndPr/>
        <w:sdtContent>
          <w:sdt>
            <w:sdtPr>
              <w:rPr>
                <w:rFonts w:cs="Arial"/>
                <w:szCs w:val="20"/>
              </w:rPr>
              <w:id w:val="-169641319"/>
              <w:placeholder>
                <w:docPart w:val="DD2210D0D93F4A37BAB30522654DB0BF"/>
              </w:placeholder>
            </w:sdtPr>
            <w:sdtEndPr/>
            <w:sdtContent>
              <w:r w:rsidR="00530677">
                <w:rPr>
                  <w:rFonts w:cs="Arial"/>
                  <w:szCs w:val="20"/>
                </w:rPr>
                <w:t>XXXXXXXXXXXX</w:t>
              </w:r>
            </w:sdtContent>
          </w:sdt>
        </w:sdtContent>
      </w:sdt>
    </w:p>
    <w:p w14:paraId="63CEED08" w14:textId="77777777" w:rsidR="00077691" w:rsidRPr="00D03EFC" w:rsidRDefault="00077691" w:rsidP="00077691">
      <w:pPr>
        <w:tabs>
          <w:tab w:val="left" w:pos="2835"/>
        </w:tabs>
        <w:ind w:left="284" w:hanging="284"/>
        <w:rPr>
          <w:rFonts w:cs="Arial"/>
          <w:szCs w:val="20"/>
        </w:rPr>
      </w:pPr>
      <w:r w:rsidRPr="00D03EFC">
        <w:rPr>
          <w:rFonts w:cs="Arial"/>
          <w:szCs w:val="20"/>
        </w:rPr>
        <w:t>(dále jen „příjemce“)</w:t>
      </w:r>
    </w:p>
    <w:p w14:paraId="14683EED" w14:textId="77777777" w:rsidR="00077691" w:rsidRPr="00D03EFC" w:rsidRDefault="00077691" w:rsidP="00077691">
      <w:pPr>
        <w:pStyle w:val="Nadpis2"/>
        <w:spacing w:before="240" w:after="240" w:line="288" w:lineRule="auto"/>
        <w:ind w:left="284" w:hanging="284"/>
        <w:jc w:val="center"/>
        <w:rPr>
          <w:rFonts w:cs="Arial"/>
          <w:sz w:val="20"/>
          <w:szCs w:val="20"/>
        </w:rPr>
      </w:pPr>
      <w:r w:rsidRPr="00D03EFC">
        <w:rPr>
          <w:rFonts w:cs="Arial"/>
          <w:sz w:val="20"/>
          <w:szCs w:val="20"/>
        </w:rPr>
        <w:t>II.</w:t>
      </w:r>
      <w:r w:rsidRPr="00D03EFC">
        <w:rPr>
          <w:rFonts w:cs="Arial"/>
          <w:sz w:val="20"/>
          <w:szCs w:val="20"/>
        </w:rPr>
        <w:br/>
        <w:t>ZÁKLADNÍ USTANOVENÍ</w:t>
      </w:r>
    </w:p>
    <w:p w14:paraId="7E42B69A" w14:textId="215F1701" w:rsidR="00077691" w:rsidRPr="00D03EFC" w:rsidRDefault="00077691" w:rsidP="00077691">
      <w:pPr>
        <w:pStyle w:val="Bodusnesen"/>
        <w:numPr>
          <w:ilvl w:val="0"/>
          <w:numId w:val="33"/>
        </w:numPr>
        <w:ind w:left="284" w:hanging="284"/>
        <w:rPr>
          <w:rFonts w:cs="Arial"/>
          <w:sz w:val="20"/>
          <w:szCs w:val="20"/>
        </w:rPr>
      </w:pPr>
      <w:r w:rsidRPr="00D03EFC">
        <w:rPr>
          <w:rFonts w:cs="Arial"/>
          <w:sz w:val="20"/>
          <w:szCs w:val="20"/>
        </w:rPr>
        <w:t xml:space="preserve">Tato smlouva se uzavírá na základě Programu </w:t>
      </w:r>
      <w:r w:rsidR="005B5C01">
        <w:rPr>
          <w:rFonts w:cs="Arial"/>
          <w:sz w:val="20"/>
          <w:szCs w:val="20"/>
        </w:rPr>
        <w:t xml:space="preserve">města </w:t>
      </w:r>
      <w:r w:rsidR="00102A63">
        <w:rPr>
          <w:rFonts w:cs="Arial"/>
          <w:sz w:val="20"/>
          <w:szCs w:val="20"/>
        </w:rPr>
        <w:t>Rýmařov</w:t>
      </w:r>
      <w:r w:rsidR="005B5C01">
        <w:rPr>
          <w:rFonts w:cs="Arial"/>
          <w:sz w:val="20"/>
          <w:szCs w:val="20"/>
        </w:rPr>
        <w:t xml:space="preserve"> </w:t>
      </w:r>
      <w:r w:rsidR="001816A5" w:rsidRPr="001816A5">
        <w:rPr>
          <w:rFonts w:cs="Arial"/>
          <w:sz w:val="20"/>
          <w:szCs w:val="20"/>
        </w:rPr>
        <w:t>pro poskytování návratné finanční výpomoci k podpoře kotlíkových dotací v Moravskoslezském kraji – 3. výzva</w:t>
      </w:r>
      <w:r w:rsidRPr="00D03EFC">
        <w:rPr>
          <w:rFonts w:cs="Arial"/>
          <w:sz w:val="20"/>
          <w:szCs w:val="20"/>
        </w:rPr>
        <w:t>, o jehož vyhlášení rozhodl</w:t>
      </w:r>
      <w:r w:rsidR="00345FAA">
        <w:rPr>
          <w:rFonts w:cs="Arial"/>
          <w:sz w:val="20"/>
          <w:szCs w:val="20"/>
        </w:rPr>
        <w:t>o</w:t>
      </w:r>
      <w:r w:rsidRPr="00D03EFC">
        <w:rPr>
          <w:rFonts w:cs="Arial"/>
          <w:sz w:val="20"/>
          <w:szCs w:val="20"/>
        </w:rPr>
        <w:t xml:space="preserve"> </w:t>
      </w:r>
      <w:r w:rsidR="00345FAA">
        <w:rPr>
          <w:rFonts w:cs="Arial"/>
          <w:sz w:val="20"/>
          <w:szCs w:val="20"/>
        </w:rPr>
        <w:t>zastupitelstvo</w:t>
      </w:r>
      <w:r w:rsidRPr="00D03EFC">
        <w:rPr>
          <w:rFonts w:cs="Arial"/>
          <w:sz w:val="20"/>
          <w:szCs w:val="20"/>
        </w:rPr>
        <w:t xml:space="preserve"> města svým usnesením č. </w:t>
      </w:r>
      <w:r w:rsidR="00555347" w:rsidRPr="00555347">
        <w:rPr>
          <w:rFonts w:cs="Arial"/>
          <w:sz w:val="20"/>
          <w:szCs w:val="20"/>
        </w:rPr>
        <w:t>388/9/19</w:t>
      </w:r>
      <w:r w:rsidRPr="00D03EFC">
        <w:rPr>
          <w:rFonts w:cs="Arial"/>
          <w:sz w:val="20"/>
          <w:szCs w:val="20"/>
        </w:rPr>
        <w:t xml:space="preserve"> ze dne </w:t>
      </w:r>
      <w:r w:rsidR="00345FAA">
        <w:rPr>
          <w:rFonts w:cs="Arial"/>
          <w:sz w:val="20"/>
          <w:szCs w:val="20"/>
        </w:rPr>
        <w:t>19.12.2019</w:t>
      </w:r>
      <w:r w:rsidR="00345FAA" w:rsidRPr="00D03EFC">
        <w:rPr>
          <w:rFonts w:cs="Arial"/>
          <w:sz w:val="20"/>
          <w:szCs w:val="20"/>
        </w:rPr>
        <w:t xml:space="preserve"> </w:t>
      </w:r>
      <w:r w:rsidRPr="00D03EFC">
        <w:rPr>
          <w:rFonts w:cs="Arial"/>
          <w:sz w:val="20"/>
          <w:szCs w:val="20"/>
        </w:rPr>
        <w:t>(dále jen „Program“).</w:t>
      </w:r>
    </w:p>
    <w:p w14:paraId="60642E1A" w14:textId="25816000" w:rsidR="00077691" w:rsidRDefault="00077691" w:rsidP="00077691">
      <w:pPr>
        <w:pStyle w:val="Bodusnesen"/>
        <w:numPr>
          <w:ilvl w:val="0"/>
          <w:numId w:val="33"/>
        </w:numPr>
        <w:ind w:left="284" w:hanging="284"/>
        <w:rPr>
          <w:rFonts w:cs="Arial"/>
          <w:sz w:val="20"/>
          <w:szCs w:val="20"/>
        </w:rPr>
      </w:pPr>
      <w:r w:rsidRPr="00D03EFC">
        <w:rPr>
          <w:rFonts w:cs="Arial"/>
          <w:sz w:val="20"/>
          <w:szCs w:val="20"/>
        </w:rPr>
        <w:t>Smluvní strany prohlašují, že pro právní poměr založený touto smlouvou jsou stejně jako ustanovení této smlouvy pro ně závazná i ustanovení obsažená v Programu.</w:t>
      </w:r>
    </w:p>
    <w:p w14:paraId="6F4C96EB" w14:textId="739FE43D" w:rsidR="00A044E1" w:rsidRDefault="00A044E1" w:rsidP="00A044E1">
      <w:pPr>
        <w:pStyle w:val="Bodusnesen"/>
        <w:numPr>
          <w:ilvl w:val="0"/>
          <w:numId w:val="0"/>
        </w:numPr>
        <w:ind w:left="284" w:hanging="284"/>
        <w:rPr>
          <w:rFonts w:cs="Arial"/>
          <w:sz w:val="20"/>
          <w:szCs w:val="20"/>
        </w:rPr>
      </w:pPr>
    </w:p>
    <w:p w14:paraId="5803E0FC" w14:textId="27DB01E2" w:rsidR="005215B5" w:rsidRDefault="005215B5" w:rsidP="00A044E1">
      <w:pPr>
        <w:pStyle w:val="Bodusnesen"/>
        <w:numPr>
          <w:ilvl w:val="0"/>
          <w:numId w:val="0"/>
        </w:numPr>
        <w:ind w:left="284" w:hanging="284"/>
        <w:rPr>
          <w:rFonts w:cs="Arial"/>
          <w:sz w:val="20"/>
          <w:szCs w:val="20"/>
        </w:rPr>
      </w:pPr>
    </w:p>
    <w:p w14:paraId="17E408E1" w14:textId="77777777" w:rsidR="005215B5" w:rsidRDefault="005215B5" w:rsidP="00A044E1">
      <w:pPr>
        <w:pStyle w:val="Bodusnesen"/>
        <w:numPr>
          <w:ilvl w:val="0"/>
          <w:numId w:val="0"/>
        </w:numPr>
        <w:ind w:left="284" w:hanging="284"/>
        <w:rPr>
          <w:rFonts w:cs="Arial"/>
          <w:sz w:val="20"/>
          <w:szCs w:val="20"/>
        </w:rPr>
      </w:pPr>
    </w:p>
    <w:p w14:paraId="7C8270A1" w14:textId="3327D650" w:rsidR="00A044E1" w:rsidRDefault="00A044E1" w:rsidP="00A044E1">
      <w:pPr>
        <w:pStyle w:val="Bodusnesen"/>
        <w:numPr>
          <w:ilvl w:val="0"/>
          <w:numId w:val="0"/>
        </w:numPr>
        <w:ind w:left="284" w:hanging="284"/>
        <w:rPr>
          <w:rFonts w:cs="Arial"/>
          <w:sz w:val="20"/>
          <w:szCs w:val="20"/>
        </w:rPr>
      </w:pPr>
    </w:p>
    <w:p w14:paraId="1A557E6D" w14:textId="5CDFDA63" w:rsidR="00A044E1" w:rsidRDefault="00A044E1" w:rsidP="00A044E1">
      <w:pPr>
        <w:pStyle w:val="Bodusnesen"/>
        <w:numPr>
          <w:ilvl w:val="0"/>
          <w:numId w:val="0"/>
        </w:numPr>
        <w:ind w:left="284" w:hanging="284"/>
        <w:rPr>
          <w:rFonts w:cs="Arial"/>
          <w:sz w:val="20"/>
          <w:szCs w:val="20"/>
        </w:rPr>
      </w:pPr>
    </w:p>
    <w:p w14:paraId="12C9EA0D" w14:textId="67249F48" w:rsidR="00A044E1" w:rsidRDefault="00A044E1" w:rsidP="00A044E1">
      <w:pPr>
        <w:pStyle w:val="Bodusnesen"/>
        <w:numPr>
          <w:ilvl w:val="0"/>
          <w:numId w:val="0"/>
        </w:numPr>
        <w:ind w:left="284" w:hanging="284"/>
        <w:rPr>
          <w:rFonts w:cs="Arial"/>
          <w:sz w:val="20"/>
          <w:szCs w:val="20"/>
        </w:rPr>
      </w:pPr>
    </w:p>
    <w:p w14:paraId="02FF6D98" w14:textId="77777777" w:rsidR="00A044E1" w:rsidRPr="00D03EFC" w:rsidRDefault="00A044E1" w:rsidP="00A044E1">
      <w:pPr>
        <w:pStyle w:val="Bodusnesen"/>
        <w:numPr>
          <w:ilvl w:val="0"/>
          <w:numId w:val="0"/>
        </w:numPr>
        <w:ind w:left="284" w:hanging="284"/>
        <w:rPr>
          <w:rFonts w:cs="Arial"/>
          <w:sz w:val="20"/>
          <w:szCs w:val="20"/>
        </w:rPr>
      </w:pPr>
    </w:p>
    <w:p w14:paraId="7E497488"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III.</w:t>
      </w:r>
      <w:r w:rsidRPr="00D03EFC">
        <w:rPr>
          <w:rFonts w:cs="Arial"/>
          <w:sz w:val="20"/>
          <w:szCs w:val="20"/>
        </w:rPr>
        <w:br/>
        <w:t>PŘEDMĚT SMLOUVY</w:t>
      </w:r>
    </w:p>
    <w:p w14:paraId="6308847C" w14:textId="77777777" w:rsidR="00077691" w:rsidRPr="00D03EFC"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w:t>
      </w:r>
      <w:r w:rsidRPr="00D03EFC">
        <w:rPr>
          <w:rFonts w:cs="Arial"/>
          <w:bCs/>
          <w:sz w:val="20"/>
          <w:szCs w:val="20"/>
        </w:rPr>
        <w:t>ýzvou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w:t>
      </w:r>
      <w:r w:rsidRPr="00D03EFC">
        <w:rPr>
          <w:rFonts w:cs="Arial"/>
          <w:sz w:val="20"/>
          <w:szCs w:val="20"/>
        </w:rPr>
        <w:t>“ (dále jen „Výzva“).</w:t>
      </w:r>
    </w:p>
    <w:p w14:paraId="58CF6548" w14:textId="598E71B9" w:rsidR="00077691"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Příjemce prohlašuje, že se s obsahem Výzvy a Programem podrobně seznámil, jejich ustanovení jsou pro něj zcela srozumitelná a zavazuje se je dodržovat.</w:t>
      </w:r>
      <w:r w:rsidR="004D0EB9">
        <w:rPr>
          <w:rFonts w:cs="Arial"/>
          <w:sz w:val="20"/>
          <w:szCs w:val="20"/>
        </w:rPr>
        <w:t xml:space="preserve"> </w:t>
      </w:r>
    </w:p>
    <w:p w14:paraId="48ADAD4F" w14:textId="77777777" w:rsidR="00AB2FFA" w:rsidRPr="00D03EFC" w:rsidRDefault="00AB2FFA" w:rsidP="00AB2FFA">
      <w:pPr>
        <w:pStyle w:val="Bodusnesen"/>
        <w:numPr>
          <w:ilvl w:val="0"/>
          <w:numId w:val="0"/>
        </w:numPr>
        <w:spacing w:before="0" w:after="120"/>
        <w:ind w:left="284"/>
        <w:rPr>
          <w:rFonts w:cs="Arial"/>
          <w:sz w:val="20"/>
          <w:szCs w:val="20"/>
        </w:rPr>
      </w:pPr>
    </w:p>
    <w:p w14:paraId="56DA651E" w14:textId="3EA1A046" w:rsidR="004B7393" w:rsidRPr="00AB2FFA" w:rsidRDefault="00077691" w:rsidP="00AB2FFA">
      <w:pPr>
        <w:pStyle w:val="Nadpis2"/>
        <w:spacing w:before="240" w:after="240" w:line="288" w:lineRule="auto"/>
        <w:jc w:val="center"/>
        <w:rPr>
          <w:rFonts w:cs="Arial"/>
          <w:sz w:val="20"/>
          <w:szCs w:val="20"/>
        </w:rPr>
      </w:pPr>
      <w:r w:rsidRPr="00D03EFC">
        <w:rPr>
          <w:rFonts w:cs="Arial"/>
          <w:sz w:val="20"/>
          <w:szCs w:val="20"/>
        </w:rPr>
        <w:t>IV.</w:t>
      </w:r>
      <w:r w:rsidRPr="00D03EFC">
        <w:rPr>
          <w:rFonts w:cs="Arial"/>
          <w:sz w:val="20"/>
          <w:szCs w:val="20"/>
        </w:rPr>
        <w:br/>
        <w:t>ÚČELOVÉ URČENÍ A VÝŠE VÝPOMOCI</w:t>
      </w:r>
    </w:p>
    <w:p w14:paraId="2790ACCA" w14:textId="08AA7737" w:rsidR="002C164C" w:rsidRPr="004B7393" w:rsidRDefault="004B7393" w:rsidP="001B2C36">
      <w:pPr>
        <w:pStyle w:val="lnekText"/>
        <w:numPr>
          <w:ilvl w:val="0"/>
          <w:numId w:val="42"/>
        </w:numPr>
        <w:tabs>
          <w:tab w:val="clear" w:pos="907"/>
          <w:tab w:val="clear" w:pos="1644"/>
          <w:tab w:val="clear" w:pos="2495"/>
          <w:tab w:val="clear" w:pos="3515"/>
          <w:tab w:val="clear" w:pos="4763"/>
          <w:tab w:val="clear" w:pos="6237"/>
          <w:tab w:val="clear" w:pos="7825"/>
        </w:tabs>
        <w:ind w:left="284" w:hanging="284"/>
        <w:jc w:val="both"/>
        <w:rPr>
          <w:rFonts w:cs="Arial"/>
        </w:rPr>
      </w:pPr>
      <w:r>
        <w:rPr>
          <w:rFonts w:cs="Arial"/>
        </w:rPr>
        <w:t xml:space="preserve"> </w:t>
      </w:r>
      <w:r w:rsidR="00077691" w:rsidRPr="00D03EFC">
        <w:rPr>
          <w:rFonts w:cs="Arial"/>
        </w:rPr>
        <w:t xml:space="preserve">Poskytovatel podle této smlouvy poskytne příjemci výpomoc ve výši </w:t>
      </w:r>
      <w:sdt>
        <w:sdtPr>
          <w:rPr>
            <w:rFonts w:cs="Arial"/>
          </w:rPr>
          <w:id w:val="-867287480"/>
          <w:placeholder>
            <w:docPart w:val="BB75342793BE44C894B89FA06CBB0AAC"/>
          </w:placeholder>
        </w:sdtPr>
        <w:sdtEndPr/>
        <w:sdtContent>
          <w:r w:rsidR="00CF6DC2">
            <w:rPr>
              <w:rFonts w:cs="Arial"/>
            </w:rPr>
            <w:t>200 000</w:t>
          </w:r>
        </w:sdtContent>
      </w:sdt>
      <w:r w:rsidR="00077691" w:rsidRPr="00D03EFC">
        <w:rPr>
          <w:rFonts w:cs="Arial"/>
        </w:rPr>
        <w:t xml:space="preserve"> Kč (slovy:</w:t>
      </w:r>
      <w:r w:rsidR="00930CDE">
        <w:rPr>
          <w:rFonts w:cs="Arial"/>
        </w:rPr>
        <w:t xml:space="preserve"> </w:t>
      </w:r>
      <w:sdt>
        <w:sdtPr>
          <w:rPr>
            <w:rFonts w:cs="Arial"/>
          </w:rPr>
          <w:id w:val="-875231421"/>
          <w:placeholder>
            <w:docPart w:val="8B5B361C6BE64EC2AF05152CAD921ADC"/>
          </w:placeholder>
        </w:sdtPr>
        <w:sdtEndPr/>
        <w:sdtContent>
          <w:sdt>
            <w:sdtPr>
              <w:rPr>
                <w:rFonts w:cs="Arial"/>
              </w:rPr>
              <w:id w:val="412361158"/>
              <w:placeholder>
                <w:docPart w:val="09596B3E29BA4BBF9B89C3640A976825"/>
              </w:placeholder>
            </w:sdtPr>
            <w:sdtEndPr/>
            <w:sdtContent>
              <w:sdt>
                <w:sdtPr>
                  <w:rPr>
                    <w:rFonts w:cs="Arial"/>
                  </w:rPr>
                  <w:id w:val="143477084"/>
                  <w:placeholder>
                    <w:docPart w:val="B247148380BC4A5EBC0ED716AE848530"/>
                  </w:placeholder>
                </w:sdtPr>
                <w:sdtEndPr/>
                <w:sdtContent>
                  <w:r w:rsidR="00CF6DC2" w:rsidRPr="00170121">
                    <w:rPr>
                      <w:rFonts w:cs="Arial"/>
                    </w:rPr>
                    <w:t>dvěstětisíc korun českých</w:t>
                  </w:r>
                </w:sdtContent>
              </w:sdt>
            </w:sdtContent>
          </w:sdt>
        </w:sdtContent>
      </w:sdt>
      <w:r w:rsidR="00077691" w:rsidRPr="00D03EFC">
        <w:rPr>
          <w:rFonts w:cs="Arial"/>
        </w:rPr>
        <w:t>), účelově určenou na předfinancování způsobilých výdajů na realizaci předmětu podpory pro rodinný dům na adrese</w:t>
      </w:r>
      <w:r w:rsidR="00930CDE">
        <w:rPr>
          <w:rFonts w:cs="Arial"/>
        </w:rPr>
        <w:t xml:space="preserve"> </w:t>
      </w:r>
      <w:sdt>
        <w:sdtPr>
          <w:rPr>
            <w:rFonts w:cs="Arial"/>
          </w:rPr>
          <w:id w:val="209852519"/>
          <w:placeholder>
            <w:docPart w:val="FD90435110B84C7EBC7C966E71BF6C2C"/>
          </w:placeholder>
        </w:sdtPr>
        <w:sdtEndPr/>
        <w:sdtContent>
          <w:r w:rsidR="00530677">
            <w:rPr>
              <w:rFonts w:cs="Arial"/>
            </w:rPr>
            <w:t>XXXXXXXXX</w:t>
          </w:r>
          <w:r w:rsidR="00CF6DC2">
            <w:rPr>
              <w:rFonts w:cs="Arial"/>
            </w:rPr>
            <w:t>, 793 42 Rýmařov - Janovice</w:t>
          </w:r>
        </w:sdtContent>
      </w:sdt>
      <w:r w:rsidR="00077691" w:rsidRPr="00A044E1">
        <w:rPr>
          <w:rFonts w:cs="Arial"/>
        </w:rPr>
        <w:t>,</w:t>
      </w:r>
      <w:r w:rsidR="00077691" w:rsidRPr="00D03EFC">
        <w:rPr>
          <w:rFonts w:cs="Arial"/>
        </w:rPr>
        <w:t xml:space="preserve"> </w:t>
      </w:r>
      <w:r w:rsidR="00090C79">
        <w:rPr>
          <w:rFonts w:cs="Arial"/>
        </w:rPr>
        <w:t>který je součástí</w:t>
      </w:r>
      <w:r w:rsidR="00077691" w:rsidRPr="00D03EFC">
        <w:rPr>
          <w:rFonts w:cs="Arial"/>
        </w:rPr>
        <w:t xml:space="preserve"> pozemku parc. č.</w:t>
      </w:r>
      <w:r w:rsidR="00930CDE">
        <w:rPr>
          <w:rFonts w:cs="Arial"/>
        </w:rPr>
        <w:t xml:space="preserve"> </w:t>
      </w:r>
      <w:sdt>
        <w:sdtPr>
          <w:rPr>
            <w:rFonts w:cs="Arial"/>
          </w:rPr>
          <w:id w:val="340513422"/>
          <w:placeholder>
            <w:docPart w:val="70D88F79EB2144AC99C593430B96E1E0"/>
          </w:placeholder>
        </w:sdtPr>
        <w:sdtEndPr/>
        <w:sdtContent>
          <w:r w:rsidR="00CF6DC2">
            <w:rPr>
              <w:rFonts w:cs="Arial"/>
            </w:rPr>
            <w:t>297</w:t>
          </w:r>
        </w:sdtContent>
      </w:sdt>
      <w:r w:rsidR="00077691" w:rsidRPr="00D03EFC">
        <w:rPr>
          <w:rFonts w:cs="Arial"/>
        </w:rPr>
        <w:t>, zapsaném na listu vlastnictví č.</w:t>
      </w:r>
      <w:r w:rsidR="00930CDE">
        <w:rPr>
          <w:rFonts w:cs="Arial"/>
        </w:rPr>
        <w:t xml:space="preserve"> </w:t>
      </w:r>
      <w:sdt>
        <w:sdtPr>
          <w:rPr>
            <w:rFonts w:cs="Arial"/>
          </w:rPr>
          <w:id w:val="950513767"/>
          <w:placeholder>
            <w:docPart w:val="F06140F68778482E882BCE260E76D594"/>
          </w:placeholder>
        </w:sdtPr>
        <w:sdtEndPr/>
        <w:sdtContent>
          <w:r w:rsidR="00CF6DC2">
            <w:rPr>
              <w:rFonts w:cs="Arial"/>
            </w:rPr>
            <w:t>89</w:t>
          </w:r>
        </w:sdtContent>
      </w:sdt>
      <w:r w:rsidR="00077691" w:rsidRPr="00D03EFC">
        <w:rPr>
          <w:rFonts w:cs="Arial"/>
        </w:rPr>
        <w:t>, vedeném pro katastrální území</w:t>
      </w:r>
      <w:r w:rsidR="00930CDE">
        <w:rPr>
          <w:rFonts w:cs="Arial"/>
        </w:rPr>
        <w:t xml:space="preserve"> </w:t>
      </w:r>
      <w:sdt>
        <w:sdtPr>
          <w:rPr>
            <w:rFonts w:cs="Arial"/>
          </w:rPr>
          <w:id w:val="1272589683"/>
          <w:placeholder>
            <w:docPart w:val="08CEBAB36AA3433BBCE0D04BF4D4C061"/>
          </w:placeholder>
        </w:sdtPr>
        <w:sdtEndPr/>
        <w:sdtContent>
          <w:r w:rsidR="00CF6DC2">
            <w:rPr>
              <w:rFonts w:cs="Arial"/>
            </w:rPr>
            <w:t>Janušov</w:t>
          </w:r>
        </w:sdtContent>
      </w:sdt>
      <w:r w:rsidR="00077691" w:rsidRPr="00D03EFC">
        <w:rPr>
          <w:rFonts w:cs="Arial"/>
        </w:rPr>
        <w:t>, v</w:t>
      </w:r>
      <w:r w:rsidR="00090C79">
        <w:rPr>
          <w:rFonts w:cs="Arial"/>
        </w:rPr>
        <w:t>e</w:t>
      </w:r>
      <w:r w:rsidR="00077691" w:rsidRPr="00D03EFC">
        <w:rPr>
          <w:rFonts w:cs="Arial"/>
        </w:rPr>
        <w:t> </w:t>
      </w:r>
      <w:r w:rsidR="00523B94">
        <w:rPr>
          <w:rFonts w:cs="Arial"/>
        </w:rPr>
        <w:t>městě</w:t>
      </w:r>
      <w:r w:rsidR="00077691" w:rsidRPr="00D03EFC">
        <w:rPr>
          <w:rFonts w:cs="Arial"/>
        </w:rPr>
        <w:t xml:space="preserve"> </w:t>
      </w:r>
      <w:r w:rsidR="00102A63">
        <w:rPr>
          <w:rFonts w:cs="Arial"/>
        </w:rPr>
        <w:t>Rýmařov</w:t>
      </w:r>
      <w:r w:rsidR="00077691" w:rsidRPr="00D03EFC">
        <w:rPr>
          <w:rFonts w:cs="Arial"/>
        </w:rPr>
        <w:t xml:space="preserve">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w:t>
      </w:r>
      <w:r w:rsidR="00930CDE">
        <w:rPr>
          <w:rFonts w:cs="Arial"/>
        </w:rPr>
        <w:t xml:space="preserve"> </w:t>
      </w:r>
      <w:sdt>
        <w:sdtPr>
          <w:rPr>
            <w:rFonts w:cs="Arial"/>
          </w:rPr>
          <w:id w:val="407273962"/>
          <w:placeholder>
            <w:docPart w:val="0710EDD4519C474EAB3AA3109B708F36"/>
          </w:placeholder>
        </w:sdtPr>
        <w:sdtEndPr/>
        <w:sdtContent>
          <w:r w:rsidR="00C31A56">
            <w:rPr>
              <w:rFonts w:cs="Arial"/>
            </w:rPr>
            <w:t>11.11.2020</w:t>
          </w:r>
        </w:sdtContent>
      </w:sdt>
      <w:r w:rsidR="00077691" w:rsidRPr="00D03EFC">
        <w:rPr>
          <w:rFonts w:cs="Arial"/>
        </w:rPr>
        <w:t xml:space="preserve">, č. smlouvy </w:t>
      </w:r>
      <w:sdt>
        <w:sdtPr>
          <w:rPr>
            <w:rFonts w:cs="Arial"/>
          </w:rPr>
          <w:id w:val="-1069411752"/>
          <w:placeholder>
            <w:docPart w:val="96D58AD6E22C44B28AB097D61F9DD6A9"/>
          </w:placeholder>
        </w:sdtPr>
        <w:sdtEndPr/>
        <w:sdtContent>
          <w:r w:rsidR="00C31A56">
            <w:rPr>
              <w:rFonts w:cs="Arial"/>
            </w:rPr>
            <w:t>07851 2020 RRC</w:t>
          </w:r>
        </w:sdtContent>
      </w:sdt>
      <w:r w:rsidR="00077691" w:rsidRPr="00D03EFC">
        <w:rPr>
          <w:rFonts w:cs="Arial"/>
        </w:rPr>
        <w:t xml:space="preserve"> (dále jen „Smlouva o poskytnutí dotace“), </w:t>
      </w:r>
      <w:r w:rsidR="00201416">
        <w:rPr>
          <w:rFonts w:cs="Arial"/>
        </w:rPr>
        <w:t xml:space="preserve">a </w:t>
      </w:r>
      <w:r w:rsidR="002C164C">
        <w:t xml:space="preserve">které </w:t>
      </w:r>
      <w:r w:rsidR="002C164C" w:rsidRPr="00201416">
        <w:t xml:space="preserve">budou vynaloženy v období od uzavření </w:t>
      </w:r>
      <w:r w:rsidR="00201416">
        <w:t>této s</w:t>
      </w:r>
      <w:r w:rsidR="002C164C" w:rsidRPr="00201416">
        <w:t>mlouvy</w:t>
      </w:r>
      <w:r w:rsidR="00402FF1" w:rsidRPr="00201416">
        <w:t>,</w:t>
      </w:r>
      <w:r w:rsidR="002C164C" w:rsidRPr="00201416">
        <w:t xml:space="preserve"> nejpozději do 30.11.2021.</w:t>
      </w:r>
    </w:p>
    <w:p w14:paraId="7C684AD4" w14:textId="4B4CAE5A" w:rsidR="00077691" w:rsidRPr="00D03EFC" w:rsidRDefault="00077691" w:rsidP="00683930">
      <w:pPr>
        <w:pStyle w:val="Bodusnesen"/>
        <w:numPr>
          <w:ilvl w:val="0"/>
          <w:numId w:val="0"/>
        </w:numPr>
        <w:spacing w:before="0"/>
        <w:ind w:left="426" w:hanging="284"/>
        <w:rPr>
          <w:rFonts w:cs="Arial"/>
          <w:sz w:val="20"/>
          <w:szCs w:val="20"/>
        </w:rPr>
      </w:pPr>
    </w:p>
    <w:p w14:paraId="480B922A"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Příjemce se zavazuje výpomoc podle bodu 1 tohoto článku smlouvy použít výhradně na předfinancování uznatelných výdajů na realizaci předmětu podpory v objektu. </w:t>
      </w:r>
    </w:p>
    <w:p w14:paraId="7EF32581" w14:textId="77777777" w:rsidR="00077691" w:rsidRPr="00D03EFC" w:rsidRDefault="00077691" w:rsidP="00683930">
      <w:pPr>
        <w:pStyle w:val="Bodusnesen"/>
        <w:numPr>
          <w:ilvl w:val="0"/>
          <w:numId w:val="0"/>
        </w:numPr>
        <w:spacing w:before="0"/>
        <w:ind w:left="426"/>
        <w:rPr>
          <w:rFonts w:cs="Arial"/>
          <w:sz w:val="20"/>
          <w:szCs w:val="20"/>
        </w:rPr>
      </w:pPr>
    </w:p>
    <w:p w14:paraId="50F2B44F"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Předmět podpory (tj. výměna kotle) v objektu musí být zrealizován a stanoveného účelu smlouvy tak bude dosaženo nejpozději do 30.11.2021. </w:t>
      </w:r>
    </w:p>
    <w:p w14:paraId="09FC0AA7" w14:textId="77777777" w:rsidR="00077691" w:rsidRPr="00D03EFC" w:rsidRDefault="00077691" w:rsidP="00683930">
      <w:pPr>
        <w:pStyle w:val="Bodusnesen"/>
        <w:numPr>
          <w:ilvl w:val="0"/>
          <w:numId w:val="0"/>
        </w:numPr>
        <w:spacing w:before="0"/>
        <w:ind w:left="426"/>
        <w:rPr>
          <w:rFonts w:cs="Arial"/>
          <w:sz w:val="20"/>
          <w:szCs w:val="20"/>
        </w:rPr>
      </w:pPr>
    </w:p>
    <w:p w14:paraId="253154E1" w14:textId="09B87E61"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Výše výpomoci ve výši </w:t>
      </w:r>
      <w:sdt>
        <w:sdtPr>
          <w:rPr>
            <w:rFonts w:cs="Arial"/>
            <w:sz w:val="20"/>
            <w:szCs w:val="20"/>
          </w:rPr>
          <w:id w:val="1136906586"/>
          <w:placeholder>
            <w:docPart w:val="97D1BD13F088423FACC8421C115547CE"/>
          </w:placeholder>
        </w:sdtPr>
        <w:sdtEndPr/>
        <w:sdtContent>
          <w:r w:rsidR="00C31A56">
            <w:rPr>
              <w:rFonts w:cs="Arial"/>
              <w:sz w:val="20"/>
              <w:szCs w:val="20"/>
            </w:rPr>
            <w:t>200 000</w:t>
          </w:r>
        </w:sdtContent>
      </w:sdt>
      <w:r w:rsidRPr="00D03EFC">
        <w:rPr>
          <w:rFonts w:cs="Arial"/>
          <w:sz w:val="20"/>
          <w:szCs w:val="20"/>
        </w:rPr>
        <w:t xml:space="preserve"> </w:t>
      </w:r>
      <w:r w:rsidR="004D0EB9">
        <w:rPr>
          <w:rFonts w:cs="Arial"/>
          <w:sz w:val="20"/>
          <w:szCs w:val="20"/>
        </w:rPr>
        <w:t xml:space="preserve">Kč </w:t>
      </w:r>
      <w:r w:rsidRPr="00D03EFC">
        <w:rPr>
          <w:rFonts w:cs="Arial"/>
          <w:sz w:val="20"/>
          <w:szCs w:val="20"/>
        </w:rPr>
        <w:t>je peněžními prostředky krytými ze státního rozpočtu ve smyslu § 10a odst. 5 písm. c) zákona č. 250/2000 Sb.</w:t>
      </w:r>
    </w:p>
    <w:p w14:paraId="7091F5A8" w14:textId="77777777" w:rsidR="00077691" w:rsidRPr="00D03EFC" w:rsidRDefault="00077691" w:rsidP="00683930">
      <w:pPr>
        <w:pStyle w:val="Bodusnesen"/>
        <w:numPr>
          <w:ilvl w:val="0"/>
          <w:numId w:val="0"/>
        </w:numPr>
        <w:spacing w:before="0"/>
        <w:ind w:left="426"/>
        <w:rPr>
          <w:rFonts w:cs="Arial"/>
          <w:sz w:val="20"/>
          <w:szCs w:val="20"/>
        </w:rPr>
      </w:pPr>
    </w:p>
    <w:p w14:paraId="2A8A1788" w14:textId="49DE8724" w:rsidR="00077691"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Poskytovatel je oprávněn nezahájit poskytování výpomoci, pokud zjistí, že příjemce neplní některou z povinností stanovených touto smlouvou, či je plnění některé povinnosti vážně ohroženo. </w:t>
      </w:r>
    </w:p>
    <w:p w14:paraId="388ECF73" w14:textId="77777777" w:rsidR="00A21157" w:rsidRPr="00D03EFC" w:rsidRDefault="00A21157" w:rsidP="00AB2FFA">
      <w:pPr>
        <w:pStyle w:val="Bodusnesen"/>
        <w:numPr>
          <w:ilvl w:val="0"/>
          <w:numId w:val="0"/>
        </w:numPr>
        <w:spacing w:before="0"/>
        <w:rPr>
          <w:rFonts w:cs="Arial"/>
          <w:sz w:val="20"/>
          <w:szCs w:val="20"/>
        </w:rPr>
      </w:pPr>
    </w:p>
    <w:p w14:paraId="0EB58CA8" w14:textId="77777777" w:rsidR="00077691" w:rsidRPr="00D03EFC" w:rsidRDefault="00077691" w:rsidP="00D03EFC">
      <w:pPr>
        <w:pStyle w:val="Nadpis2"/>
        <w:spacing w:before="240" w:after="240" w:line="288" w:lineRule="auto"/>
        <w:jc w:val="center"/>
        <w:rPr>
          <w:rFonts w:cs="Arial"/>
          <w:sz w:val="20"/>
          <w:szCs w:val="20"/>
          <w:lang w:eastAsia="ar-SA"/>
        </w:rPr>
      </w:pPr>
      <w:r w:rsidRPr="00D03EFC">
        <w:rPr>
          <w:rFonts w:cs="Arial"/>
          <w:sz w:val="20"/>
          <w:szCs w:val="20"/>
        </w:rPr>
        <w:t>V.</w:t>
      </w:r>
      <w:r w:rsidRPr="00D03EFC">
        <w:rPr>
          <w:rFonts w:cs="Arial"/>
          <w:sz w:val="20"/>
          <w:szCs w:val="20"/>
        </w:rPr>
        <w:br/>
        <w:t>ZÁVAZKY SMLUVNÍCH STRAN</w:t>
      </w:r>
    </w:p>
    <w:p w14:paraId="1A0C3F3E" w14:textId="577A2BC9" w:rsidR="00AB2FFA" w:rsidRPr="00A21157" w:rsidRDefault="004440AD" w:rsidP="00A21157">
      <w:pPr>
        <w:pStyle w:val="Bodusnesen"/>
        <w:numPr>
          <w:ilvl w:val="0"/>
          <w:numId w:val="35"/>
        </w:numPr>
        <w:ind w:left="284" w:hanging="284"/>
        <w:rPr>
          <w:rFonts w:cs="Arial"/>
          <w:sz w:val="20"/>
          <w:szCs w:val="20"/>
          <w:lang w:eastAsia="ar-SA"/>
        </w:rPr>
      </w:pPr>
      <w:r w:rsidRPr="006D5CCD">
        <w:rPr>
          <w:rFonts w:cs="Arial"/>
          <w:sz w:val="20"/>
          <w:szCs w:val="20"/>
          <w:lang w:eastAsia="ar-SA"/>
        </w:rPr>
        <w:t xml:space="preserve">Poskytovatel na základě této smlouvy poskytne příjemci </w:t>
      </w:r>
      <w:r w:rsidRPr="006D5CCD">
        <w:rPr>
          <w:rFonts w:cs="Arial"/>
          <w:sz w:val="20"/>
          <w:szCs w:val="20"/>
        </w:rPr>
        <w:t>návratnou finanční výpomoc</w:t>
      </w:r>
      <w:r w:rsidRPr="006D5CCD">
        <w:rPr>
          <w:rFonts w:cs="Arial"/>
          <w:sz w:val="20"/>
          <w:szCs w:val="20"/>
          <w:lang w:eastAsia="ar-SA"/>
        </w:rPr>
        <w:t xml:space="preserve"> podle této smlouvy před vlastním pořízením předmětu podpory.</w:t>
      </w:r>
    </w:p>
    <w:p w14:paraId="10A995B5" w14:textId="77777777" w:rsidR="00A21157" w:rsidRDefault="005215B5" w:rsidP="00AB2FFA">
      <w:pPr>
        <w:pStyle w:val="Bodusnesen"/>
        <w:numPr>
          <w:ilvl w:val="0"/>
          <w:numId w:val="35"/>
        </w:numPr>
        <w:ind w:left="284" w:hanging="284"/>
        <w:rPr>
          <w:rFonts w:cs="Arial"/>
          <w:sz w:val="20"/>
          <w:szCs w:val="20"/>
          <w:lang w:eastAsia="ar-SA"/>
        </w:rPr>
      </w:pPr>
      <w:r w:rsidRPr="005215B5">
        <w:rPr>
          <w:rFonts w:cs="Arial"/>
          <w:sz w:val="20"/>
          <w:szCs w:val="20"/>
          <w:lang w:eastAsia="ar-SA"/>
        </w:rPr>
        <w:t xml:space="preserve">Poskytovatel poskytne návratnou finanční výpomoc bezhotovostně na bankovní účet příjemce ve dvou platbách. 50 % částky poskytne do 15 pracovních dní ode dne, kdy příjemce předloží poskytovateli písemný souhlas s inkasem z účtu příjemce ve prospěch poskytovatele na částku rovnou dotaci na výměnu nevyhovujícího zdroje tepla z OPŽP od Krajského úřadu, jakož i případné </w:t>
      </w:r>
    </w:p>
    <w:p w14:paraId="55D543CB" w14:textId="6F9F0CE7" w:rsidR="00A21157" w:rsidRDefault="00A21157" w:rsidP="0017608B">
      <w:pPr>
        <w:pStyle w:val="Bodusnesen"/>
        <w:numPr>
          <w:ilvl w:val="0"/>
          <w:numId w:val="0"/>
        </w:numPr>
        <w:jc w:val="center"/>
        <w:rPr>
          <w:rFonts w:cs="Arial"/>
          <w:sz w:val="20"/>
          <w:szCs w:val="20"/>
          <w:lang w:eastAsia="ar-SA"/>
        </w:rPr>
      </w:pPr>
    </w:p>
    <w:p w14:paraId="43BEDC73" w14:textId="77777777" w:rsidR="00A21157" w:rsidRDefault="00A21157" w:rsidP="00A21157">
      <w:pPr>
        <w:pStyle w:val="Bodusnesen"/>
        <w:numPr>
          <w:ilvl w:val="0"/>
          <w:numId w:val="0"/>
        </w:numPr>
        <w:rPr>
          <w:rFonts w:cs="Arial"/>
          <w:sz w:val="20"/>
          <w:szCs w:val="20"/>
          <w:lang w:eastAsia="ar-SA"/>
        </w:rPr>
      </w:pPr>
    </w:p>
    <w:p w14:paraId="3B77A75A" w14:textId="77777777" w:rsidR="00A21157" w:rsidRDefault="00A21157" w:rsidP="00A21157">
      <w:pPr>
        <w:pStyle w:val="Bodusnesen"/>
        <w:numPr>
          <w:ilvl w:val="0"/>
          <w:numId w:val="0"/>
        </w:numPr>
        <w:ind w:left="360"/>
        <w:rPr>
          <w:rFonts w:cs="Arial"/>
          <w:sz w:val="20"/>
          <w:szCs w:val="20"/>
          <w:lang w:eastAsia="ar-SA"/>
        </w:rPr>
      </w:pPr>
    </w:p>
    <w:p w14:paraId="64FC3AD9" w14:textId="785C026E" w:rsidR="009121C7" w:rsidRPr="00A21157" w:rsidRDefault="005215B5" w:rsidP="00A21157">
      <w:pPr>
        <w:pStyle w:val="Bodusnesen"/>
        <w:numPr>
          <w:ilvl w:val="0"/>
          <w:numId w:val="0"/>
        </w:numPr>
        <w:ind w:left="284"/>
        <w:rPr>
          <w:rFonts w:cs="Arial"/>
          <w:sz w:val="20"/>
          <w:szCs w:val="20"/>
          <w:lang w:eastAsia="ar-SA"/>
        </w:rPr>
      </w:pPr>
      <w:r w:rsidRPr="00A21157">
        <w:rPr>
          <w:rFonts w:cs="Arial"/>
          <w:sz w:val="20"/>
          <w:szCs w:val="20"/>
          <w:lang w:eastAsia="ar-SA"/>
        </w:rPr>
        <w:t>dotace z prostředků příslušného kraje nebo obce. Zbylých 50 % částky bude příjemci zaslána do 10 pracovních dní od předložení kopie faktury za nový zdroj tepla.</w:t>
      </w:r>
      <w:r w:rsidRPr="00A21157">
        <w:rPr>
          <w:rFonts w:cs="Arial"/>
          <w:lang w:eastAsia="ar-SA"/>
        </w:rPr>
        <w:t xml:space="preserve"> </w:t>
      </w:r>
    </w:p>
    <w:p w14:paraId="20DF48E1" w14:textId="77777777" w:rsidR="00077691" w:rsidRPr="00D03EFC" w:rsidRDefault="00077691" w:rsidP="00077691">
      <w:pPr>
        <w:pStyle w:val="Bodusnesen"/>
        <w:numPr>
          <w:ilvl w:val="0"/>
          <w:numId w:val="35"/>
        </w:numPr>
        <w:ind w:left="284" w:hanging="284"/>
        <w:rPr>
          <w:rFonts w:cs="Arial"/>
          <w:bCs/>
          <w:sz w:val="20"/>
          <w:szCs w:val="20"/>
        </w:rPr>
      </w:pPr>
      <w:r w:rsidRPr="00D03EFC">
        <w:rPr>
          <w:rStyle w:val="BodusnesenChar"/>
          <w:rFonts w:cs="Arial"/>
          <w:sz w:val="20"/>
          <w:szCs w:val="20"/>
        </w:rPr>
        <w:t>Příjemce je povinen</w:t>
      </w:r>
      <w:r w:rsidRPr="00D03EFC">
        <w:rPr>
          <w:rFonts w:cs="Arial"/>
          <w:bCs/>
          <w:sz w:val="20"/>
          <w:szCs w:val="20"/>
        </w:rPr>
        <w:t xml:space="preserve">: </w:t>
      </w:r>
    </w:p>
    <w:p w14:paraId="30FBA1E7" w14:textId="100AE584" w:rsidR="00077691" w:rsidRPr="00A21157" w:rsidRDefault="00077691" w:rsidP="00A21157">
      <w:pPr>
        <w:numPr>
          <w:ilvl w:val="0"/>
          <w:numId w:val="36"/>
        </w:numPr>
        <w:spacing w:before="120" w:after="0" w:line="240" w:lineRule="exact"/>
        <w:ind w:left="568" w:hanging="284"/>
        <w:jc w:val="both"/>
        <w:rPr>
          <w:rFonts w:cs="Arial"/>
          <w:szCs w:val="20"/>
        </w:rPr>
      </w:pPr>
      <w:r w:rsidRPr="00D03EFC">
        <w:rPr>
          <w:rFonts w:cs="Arial"/>
          <w:szCs w:val="20"/>
        </w:rPr>
        <w:t xml:space="preserve">při peněžních operacích podle článku VI. této smlouvy převádět peněžní prostředky na účet poskytovatele uvedený v článku I. této smlouvy a při těchto peněžních operacích vždy uvádět </w:t>
      </w:r>
      <w:r w:rsidRPr="00A21157">
        <w:rPr>
          <w:rFonts w:cs="Arial"/>
          <w:szCs w:val="20"/>
        </w:rPr>
        <w:t>jako variabilní symbol:</w:t>
      </w:r>
      <w:r w:rsidR="00F1465A">
        <w:rPr>
          <w:rFonts w:cs="Arial"/>
          <w:szCs w:val="20"/>
        </w:rPr>
        <w:t xml:space="preserve"> </w:t>
      </w:r>
      <w:r w:rsidR="00C31A56" w:rsidRPr="00C31A56">
        <w:rPr>
          <w:rFonts w:cs="Arial"/>
          <w:szCs w:val="20"/>
        </w:rPr>
        <w:t>991000002</w:t>
      </w:r>
      <w:r w:rsidR="00C31A56">
        <w:rPr>
          <w:rFonts w:cs="Arial"/>
          <w:szCs w:val="20"/>
        </w:rPr>
        <w:t>9</w:t>
      </w:r>
      <w:r w:rsidRPr="00A21157">
        <w:rPr>
          <w:rFonts w:cs="Arial"/>
          <w:szCs w:val="20"/>
        </w:rPr>
        <w:t>,</w:t>
      </w:r>
    </w:p>
    <w:p w14:paraId="407EDD4E" w14:textId="7947F0ED" w:rsidR="00077691"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 xml:space="preserve">bez zbytečného odkladu </w:t>
      </w:r>
      <w:r w:rsidR="00BA456B">
        <w:rPr>
          <w:rFonts w:cs="Arial"/>
          <w:szCs w:val="20"/>
        </w:rPr>
        <w:t xml:space="preserve">písemně </w:t>
      </w:r>
      <w:r w:rsidRPr="00D03EFC">
        <w:rPr>
          <w:rFonts w:cs="Arial"/>
          <w:szCs w:val="20"/>
        </w:rPr>
        <w:t>informovat poskytovatele o veškerých změnách údajů nebo jiných skutečností uvedených v této smlouvě</w:t>
      </w:r>
      <w:r w:rsidR="00BA456B">
        <w:rPr>
          <w:rFonts w:cs="Arial"/>
          <w:szCs w:val="20"/>
        </w:rPr>
        <w:t xml:space="preserve"> (</w:t>
      </w:r>
      <w:r w:rsidR="00BA456B" w:rsidRPr="00FB6470">
        <w:rPr>
          <w:color w:val="000000"/>
        </w:rPr>
        <w:t>např. podání návrhu na zahájení insolvenčního řízení, podání dlužnické žaloby vůči své osobě, realizaci zástavy ve svém vlastnictví apod.), které by mohly mít za následek ohrožení návratnosti výpomoci popřípadě</w:t>
      </w:r>
      <w:r w:rsidR="00BA456B">
        <w:rPr>
          <w:color w:val="000000"/>
        </w:rPr>
        <w:t xml:space="preserve"> změnu podmínek, za nichž byla </w:t>
      </w:r>
      <w:r w:rsidR="00BA456B" w:rsidRPr="00FB6470">
        <w:rPr>
          <w:color w:val="000000"/>
        </w:rPr>
        <w:t>výpomoc poskytnuta,</w:t>
      </w:r>
      <w:r w:rsidR="00BA456B">
        <w:rPr>
          <w:color w:val="000000"/>
        </w:rPr>
        <w:t xml:space="preserve"> a to</w:t>
      </w:r>
      <w:r w:rsidRPr="00D03EFC">
        <w:rPr>
          <w:rFonts w:cs="Arial"/>
          <w:szCs w:val="20"/>
        </w:rPr>
        <w:t xml:space="preserve"> včetně změny nebo ukončení Smlouvy o poskytnutí dotace. V případě změny nebo ukončení Smlouvy o poskytnutí dotace je příjemce povinen předložit poskytovateli listinu (zejména dohodu o změně obsahu smlouvy, výpověď smlouvy, dohodu o ukončení smlouvy), na</w:t>
      </w:r>
      <w:r w:rsidR="00DA195E">
        <w:rPr>
          <w:rFonts w:cs="Arial"/>
          <w:szCs w:val="20"/>
        </w:rPr>
        <w:t xml:space="preserve"> </w:t>
      </w:r>
      <w:r w:rsidRPr="00D03EFC">
        <w:rPr>
          <w:rFonts w:cs="Arial"/>
          <w:szCs w:val="20"/>
        </w:rPr>
        <w:t>základě které byla tato smlouva ukončena nebo změněna.</w:t>
      </w:r>
    </w:p>
    <w:p w14:paraId="57DEDB3E" w14:textId="77915346" w:rsidR="00BA456B" w:rsidRPr="00D03EFC" w:rsidRDefault="00BA456B" w:rsidP="00077691">
      <w:pPr>
        <w:numPr>
          <w:ilvl w:val="0"/>
          <w:numId w:val="36"/>
        </w:numPr>
        <w:spacing w:before="120" w:after="0" w:line="240" w:lineRule="auto"/>
        <w:ind w:left="567" w:hanging="283"/>
        <w:jc w:val="both"/>
        <w:rPr>
          <w:rFonts w:cs="Arial"/>
          <w:szCs w:val="20"/>
        </w:rPr>
      </w:pPr>
      <w:r w:rsidRPr="00FB6470">
        <w:rPr>
          <w:color w:val="000000"/>
        </w:rPr>
        <w:t xml:space="preserve">v případě </w:t>
      </w:r>
      <w:r w:rsidR="00603531">
        <w:rPr>
          <w:color w:val="000000"/>
        </w:rPr>
        <w:t>převodu</w:t>
      </w:r>
      <w:r w:rsidRPr="00FB6470">
        <w:rPr>
          <w:color w:val="000000"/>
        </w:rPr>
        <w:t xml:space="preserve"> nemovitosti doplatit </w:t>
      </w:r>
      <w:r>
        <w:rPr>
          <w:color w:val="000000"/>
        </w:rPr>
        <w:t>neuhrazený zůstatek výpomoci j</w:t>
      </w:r>
      <w:r w:rsidRPr="00FB6470">
        <w:rPr>
          <w:color w:val="000000"/>
        </w:rPr>
        <w:t>ednorázově před podáním návrhu na vkl</w:t>
      </w:r>
      <w:r>
        <w:rPr>
          <w:color w:val="000000"/>
        </w:rPr>
        <w:t xml:space="preserve">ad do katastru nemovitostí pro </w:t>
      </w:r>
      <w:r w:rsidRPr="00FB6470">
        <w:rPr>
          <w:color w:val="000000"/>
        </w:rPr>
        <w:t>změnu vlastnictví k nemovité věci</w:t>
      </w:r>
      <w:r>
        <w:rPr>
          <w:color w:val="000000"/>
        </w:rPr>
        <w:t>.</w:t>
      </w:r>
    </w:p>
    <w:p w14:paraId="5DFCD0A0" w14:textId="3BF068F6" w:rsidR="00077691" w:rsidRPr="00D03EFC" w:rsidRDefault="00077691" w:rsidP="00523B94">
      <w:pPr>
        <w:numPr>
          <w:ilvl w:val="0"/>
          <w:numId w:val="36"/>
        </w:numPr>
        <w:spacing w:before="120" w:after="60" w:line="240" w:lineRule="auto"/>
        <w:ind w:left="568" w:hanging="284"/>
        <w:jc w:val="both"/>
        <w:rPr>
          <w:rFonts w:cs="Arial"/>
          <w:szCs w:val="20"/>
        </w:rPr>
      </w:pPr>
      <w:r w:rsidRPr="00D03EFC">
        <w:rPr>
          <w:rFonts w:cs="Arial"/>
          <w:szCs w:val="20"/>
        </w:rPr>
        <w:t>doložit poskytovateli nejpozději do 30.11.2021 na předepsaném formuláři vyúčtování, jež je finančním vypořádáním ve smyslu § 10a odst. d) zákona č. 250/2000 Sb.  a které bude obsahovat:</w:t>
      </w:r>
    </w:p>
    <w:p w14:paraId="46DC7B6B" w14:textId="77777777" w:rsidR="00077691" w:rsidRPr="00D03EFC" w:rsidRDefault="00077691" w:rsidP="0017608B">
      <w:pPr>
        <w:ind w:left="568"/>
        <w:rPr>
          <w:rFonts w:cs="Arial"/>
          <w:szCs w:val="20"/>
        </w:rPr>
      </w:pPr>
      <w:r w:rsidRPr="00D03EFC">
        <w:rPr>
          <w:rFonts w:cs="Arial"/>
          <w:szCs w:val="20"/>
        </w:rPr>
        <w:t>- kopii dokladu o výměně zdroje tepla</w:t>
      </w:r>
      <w:r w:rsidRPr="00D03EFC">
        <w:rPr>
          <w:rStyle w:val="Odkaznakoment"/>
          <w:rFonts w:cs="Arial"/>
          <w:sz w:val="20"/>
          <w:szCs w:val="20"/>
        </w:rPr>
        <w:t>, za který se považuje d</w:t>
      </w:r>
      <w:r w:rsidRPr="00D03EFC">
        <w:rPr>
          <w:rFonts w:cs="Arial"/>
          <w:szCs w:val="20"/>
        </w:rPr>
        <w:t>oklad o instalaci a uvedení nového zdroje tepla do provozu.</w:t>
      </w:r>
    </w:p>
    <w:p w14:paraId="137783ED" w14:textId="77777777" w:rsidR="00077691" w:rsidRPr="00D03EFC" w:rsidRDefault="00077691" w:rsidP="005974F8">
      <w:pPr>
        <w:ind w:left="567"/>
        <w:jc w:val="both"/>
        <w:rPr>
          <w:rFonts w:cs="Arial"/>
          <w:szCs w:val="20"/>
        </w:rPr>
      </w:pPr>
      <w:r w:rsidRPr="00D03EFC">
        <w:rPr>
          <w:rFonts w:cs="Arial"/>
          <w:szCs w:val="20"/>
        </w:rPr>
        <w:t>- kopie účetních dokladů za zrealizované práce, dodávky a služby (např. faktury, paragony, atd.). Účetní doklady musí být označeny číslem této smlouvy.</w:t>
      </w:r>
    </w:p>
    <w:p w14:paraId="6B0CDC95" w14:textId="77777777" w:rsidR="00077691" w:rsidRPr="00D03EFC" w:rsidRDefault="00077691" w:rsidP="005974F8">
      <w:pPr>
        <w:ind w:left="567"/>
        <w:jc w:val="both"/>
        <w:rPr>
          <w:rFonts w:cs="Arial"/>
          <w:szCs w:val="20"/>
        </w:rPr>
      </w:pPr>
      <w:r w:rsidRPr="00D03EFC">
        <w:rPr>
          <w:rFonts w:cs="Arial"/>
          <w:szCs w:val="20"/>
        </w:rPr>
        <w:t>- kopie potvrzení o úhradě – pro bezhotovostní platby je dokladem o úhradě výpis z bankovního účtu s originálním podpisem příjemce, pro platby v hotovosti je dokladem o úhradě příjmový pokladní doklad.</w:t>
      </w:r>
    </w:p>
    <w:p w14:paraId="63819EEB"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14:paraId="7EBA9241" w14:textId="77777777" w:rsidR="00077691" w:rsidRPr="00D03EFC" w:rsidRDefault="00077691" w:rsidP="00077691">
      <w:pPr>
        <w:pStyle w:val="Odstavecseseznamem"/>
        <w:widowControl w:val="0"/>
        <w:spacing w:after="0" w:line="240" w:lineRule="auto"/>
        <w:ind w:left="757"/>
        <w:jc w:val="both"/>
        <w:rPr>
          <w:rFonts w:cs="Arial"/>
          <w:szCs w:val="20"/>
        </w:rPr>
      </w:pPr>
    </w:p>
    <w:p w14:paraId="5689D59A"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14:paraId="00D456E1" w14:textId="77777777" w:rsidR="00077691" w:rsidRPr="00D03EFC" w:rsidRDefault="00077691" w:rsidP="00077691">
      <w:pPr>
        <w:pStyle w:val="Odstavecseseznamem"/>
        <w:rPr>
          <w:rFonts w:cs="Arial"/>
          <w:szCs w:val="20"/>
        </w:rPr>
      </w:pPr>
    </w:p>
    <w:p w14:paraId="6D15B8B9" w14:textId="77777777" w:rsidR="00077691" w:rsidRPr="00D03EFC" w:rsidRDefault="00077691" w:rsidP="00077691">
      <w:pPr>
        <w:pStyle w:val="Odstavecseseznamem"/>
        <w:widowControl w:val="0"/>
        <w:spacing w:after="0" w:line="240" w:lineRule="auto"/>
        <w:ind w:left="757"/>
        <w:jc w:val="both"/>
        <w:rPr>
          <w:rFonts w:cs="Arial"/>
          <w:szCs w:val="20"/>
        </w:rPr>
      </w:pPr>
    </w:p>
    <w:p w14:paraId="755C79E1" w14:textId="77777777" w:rsidR="00077691" w:rsidRPr="00D03EFC" w:rsidRDefault="00077691" w:rsidP="00DB5807">
      <w:pPr>
        <w:jc w:val="center"/>
        <w:rPr>
          <w:rFonts w:cs="Arial"/>
          <w:b/>
          <w:szCs w:val="20"/>
        </w:rPr>
      </w:pPr>
      <w:r w:rsidRPr="00D03EFC">
        <w:rPr>
          <w:rFonts w:cs="Arial"/>
          <w:b/>
          <w:szCs w:val="20"/>
        </w:rPr>
        <w:t>VI.</w:t>
      </w:r>
      <w:r w:rsidRPr="00D03EFC">
        <w:rPr>
          <w:rFonts w:cs="Arial"/>
          <w:b/>
          <w:szCs w:val="20"/>
        </w:rPr>
        <w:br/>
        <w:t xml:space="preserve">NAVRÁCENÍ POSKYTNUTÝCH PENĚŽNÍCH PROSTŘEDKŮ </w:t>
      </w:r>
    </w:p>
    <w:p w14:paraId="1C93E7AE" w14:textId="77777777" w:rsidR="00077691" w:rsidRPr="00D03EFC" w:rsidRDefault="00077691" w:rsidP="00DB5807">
      <w:pPr>
        <w:numPr>
          <w:ilvl w:val="2"/>
          <w:numId w:val="31"/>
        </w:numPr>
        <w:spacing w:before="120" w:after="0" w:line="240" w:lineRule="auto"/>
        <w:ind w:left="284" w:hanging="284"/>
        <w:jc w:val="both"/>
        <w:rPr>
          <w:rFonts w:cs="Arial"/>
          <w:szCs w:val="20"/>
        </w:rPr>
      </w:pPr>
      <w:r w:rsidRPr="00D03EFC">
        <w:rPr>
          <w:rFonts w:cs="Arial"/>
          <w:szCs w:val="20"/>
        </w:rPr>
        <w:t xml:space="preserve"> Příjemce je povinen vrátit poskytovateli poskytnutou výpomoc následovně:</w:t>
      </w:r>
    </w:p>
    <w:p w14:paraId="712BB7FA" w14:textId="7A72287A" w:rsidR="00077691" w:rsidRDefault="00077691" w:rsidP="00DB5807">
      <w:pPr>
        <w:numPr>
          <w:ilvl w:val="0"/>
          <w:numId w:val="44"/>
        </w:numPr>
        <w:spacing w:before="120" w:after="0" w:line="240" w:lineRule="auto"/>
        <w:jc w:val="both"/>
        <w:rPr>
          <w:rFonts w:cs="Arial"/>
          <w:szCs w:val="20"/>
        </w:rPr>
      </w:pPr>
      <w:r w:rsidRPr="00D03EFC">
        <w:rPr>
          <w:rFonts w:cs="Arial"/>
          <w:szCs w:val="20"/>
        </w:rPr>
        <w:t>v případě neposkytnutí žádné dotace Moravskoslezským krajem dle Smlouvy o poskytnutí dotace</w:t>
      </w:r>
      <w:r w:rsidR="0098501D">
        <w:rPr>
          <w:rFonts w:cs="Arial"/>
          <w:szCs w:val="20"/>
        </w:rPr>
        <w:t>,</w:t>
      </w:r>
      <w:r w:rsidRPr="00D03EFC">
        <w:rPr>
          <w:rFonts w:cs="Arial"/>
          <w:szCs w:val="20"/>
        </w:rPr>
        <w:t xml:space="preserve"> je příjemce povinen vrátit celou poskytnutou výpomoc do 10 dnů od doručení sdělení Moravskoslezského kraje, kde bude sděleno, že mu nebude dotace dle Smlouvy o poskytnutí dotace vyplacena.</w:t>
      </w:r>
    </w:p>
    <w:p w14:paraId="28A7E562" w14:textId="4C17AFCD" w:rsidR="00A21157" w:rsidRDefault="00A21157" w:rsidP="00A21157">
      <w:pPr>
        <w:spacing w:before="120" w:after="0" w:line="240" w:lineRule="auto"/>
        <w:jc w:val="both"/>
        <w:rPr>
          <w:rFonts w:cs="Arial"/>
          <w:szCs w:val="20"/>
        </w:rPr>
      </w:pPr>
    </w:p>
    <w:p w14:paraId="43C02516" w14:textId="3D5BA01F" w:rsidR="00A21157" w:rsidRDefault="00A21157" w:rsidP="00A21157">
      <w:pPr>
        <w:spacing w:before="120" w:after="0" w:line="240" w:lineRule="auto"/>
        <w:jc w:val="both"/>
        <w:rPr>
          <w:rFonts w:cs="Arial"/>
          <w:szCs w:val="20"/>
        </w:rPr>
      </w:pPr>
    </w:p>
    <w:p w14:paraId="7F1AAB03" w14:textId="3D1F858E" w:rsidR="00A21157" w:rsidRDefault="00A21157" w:rsidP="00A21157">
      <w:pPr>
        <w:spacing w:before="120" w:after="0" w:line="240" w:lineRule="auto"/>
        <w:jc w:val="both"/>
        <w:rPr>
          <w:rFonts w:cs="Arial"/>
          <w:szCs w:val="20"/>
        </w:rPr>
      </w:pPr>
    </w:p>
    <w:p w14:paraId="7D536EFA" w14:textId="04D55739" w:rsidR="00A21157" w:rsidRDefault="00A21157" w:rsidP="00A21157">
      <w:pPr>
        <w:spacing w:before="120" w:after="0" w:line="240" w:lineRule="auto"/>
        <w:jc w:val="both"/>
        <w:rPr>
          <w:rFonts w:cs="Arial"/>
          <w:szCs w:val="20"/>
        </w:rPr>
      </w:pPr>
    </w:p>
    <w:p w14:paraId="077FD67D" w14:textId="4E543667" w:rsidR="00A21157" w:rsidRDefault="00A21157" w:rsidP="00A21157">
      <w:pPr>
        <w:spacing w:before="120" w:after="0" w:line="240" w:lineRule="auto"/>
        <w:jc w:val="both"/>
        <w:rPr>
          <w:rFonts w:cs="Arial"/>
          <w:szCs w:val="20"/>
        </w:rPr>
      </w:pPr>
    </w:p>
    <w:p w14:paraId="0FB7E1B7" w14:textId="1C5AEA39" w:rsidR="00A21157" w:rsidRDefault="00A21157" w:rsidP="00A21157">
      <w:pPr>
        <w:spacing w:before="120" w:after="0" w:line="240" w:lineRule="auto"/>
        <w:jc w:val="both"/>
        <w:rPr>
          <w:rFonts w:cs="Arial"/>
          <w:szCs w:val="20"/>
        </w:rPr>
      </w:pPr>
    </w:p>
    <w:p w14:paraId="66D83DC8" w14:textId="77777777" w:rsidR="00A21157" w:rsidRPr="00D03EFC" w:rsidRDefault="00A21157" w:rsidP="00A21157">
      <w:pPr>
        <w:spacing w:before="120" w:after="0" w:line="240" w:lineRule="auto"/>
        <w:jc w:val="both"/>
        <w:rPr>
          <w:rFonts w:cs="Arial"/>
          <w:szCs w:val="20"/>
        </w:rPr>
      </w:pPr>
    </w:p>
    <w:p w14:paraId="06CAE77D" w14:textId="54ED57C3" w:rsidR="00AB2FFA" w:rsidRPr="00A21157" w:rsidRDefault="00077691" w:rsidP="00AB2FFA">
      <w:pPr>
        <w:numPr>
          <w:ilvl w:val="0"/>
          <w:numId w:val="44"/>
        </w:numPr>
        <w:spacing w:before="120" w:after="0" w:line="240" w:lineRule="auto"/>
        <w:jc w:val="both"/>
        <w:rPr>
          <w:rFonts w:cs="Arial"/>
          <w:szCs w:val="20"/>
        </w:rPr>
      </w:pPr>
      <w:r w:rsidRPr="00D03EFC">
        <w:rPr>
          <w:rFonts w:cs="Arial"/>
          <w:szCs w:val="20"/>
        </w:rPr>
        <w:t>v případě poskytnutí dotace Moravskoslezským krajem dle Smlouvy o poskytnutí dotace:</w:t>
      </w:r>
    </w:p>
    <w:p w14:paraId="333DDBC8" w14:textId="77777777" w:rsidR="00A21157" w:rsidRDefault="00077691" w:rsidP="00A21157">
      <w:pPr>
        <w:ind w:left="567"/>
        <w:jc w:val="both"/>
        <w:rPr>
          <w:rFonts w:cs="Arial"/>
          <w:szCs w:val="20"/>
        </w:rPr>
      </w:pPr>
      <w:r w:rsidRPr="00D03EFC">
        <w:rPr>
          <w:rFonts w:cs="Arial"/>
          <w:szCs w:val="20"/>
        </w:rPr>
        <w:t>-  bude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w:t>
      </w:r>
    </w:p>
    <w:p w14:paraId="77F944CF" w14:textId="0B3960A9" w:rsidR="00077691" w:rsidRPr="00A21157" w:rsidRDefault="00077691" w:rsidP="00A21157">
      <w:pPr>
        <w:ind w:left="567"/>
        <w:jc w:val="both"/>
        <w:rPr>
          <w:rFonts w:cs="Arial"/>
          <w:szCs w:val="20"/>
        </w:rPr>
      </w:pPr>
      <w:r w:rsidRPr="00D03EFC">
        <w:rPr>
          <w:rFonts w:cs="Arial"/>
          <w:szCs w:val="20"/>
        </w:rPr>
        <w:t>- zbývající část výpomoci bude příjemce splácet v pravidelných měsíčních splátkách ve výši 2.000,- Kč (slovy: dva</w:t>
      </w:r>
      <w:r w:rsidR="00115F59">
        <w:rPr>
          <w:rFonts w:cs="Arial"/>
          <w:szCs w:val="20"/>
        </w:rPr>
        <w:t xml:space="preserve"> </w:t>
      </w:r>
      <w:r w:rsidRPr="00D03EFC">
        <w:rPr>
          <w:rFonts w:cs="Arial"/>
          <w:szCs w:val="20"/>
        </w:rPr>
        <w:t>tisíce korun českých) bezprostředně navazujících na první splátku výpomoci,</w:t>
      </w:r>
      <w:r w:rsidR="00343F2B">
        <w:rPr>
          <w:rFonts w:cs="Arial"/>
          <w:szCs w:val="20"/>
        </w:rPr>
        <w:t xml:space="preserve"> tj. od následujícího měsíce, kdy obdržel na svůj účet dotaci z Moravskoslezského kraje, </w:t>
      </w:r>
      <w:r w:rsidRPr="00D03EFC">
        <w:rPr>
          <w:rFonts w:cs="Arial"/>
          <w:szCs w:val="20"/>
        </w:rPr>
        <w:t xml:space="preserve"> a to vždy nejpozději k poslednímu dni daného kalendářního měsíce.</w:t>
      </w:r>
    </w:p>
    <w:p w14:paraId="30D1AE2A" w14:textId="50C6D0B0" w:rsidR="00077691" w:rsidRPr="004D0EB9" w:rsidRDefault="00077691" w:rsidP="00BA456B">
      <w:pPr>
        <w:numPr>
          <w:ilvl w:val="2"/>
          <w:numId w:val="31"/>
        </w:numPr>
        <w:spacing w:before="120" w:after="0" w:line="240" w:lineRule="auto"/>
        <w:ind w:left="284" w:hanging="284"/>
        <w:jc w:val="both"/>
        <w:rPr>
          <w:rFonts w:cs="Arial"/>
          <w:szCs w:val="20"/>
        </w:rPr>
      </w:pPr>
      <w:r w:rsidRPr="004D0EB9">
        <w:rPr>
          <w:rFonts w:cs="Arial"/>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w:t>
      </w:r>
      <w:bookmarkStart w:id="0" w:name="_Hlk29536913"/>
      <w:r w:rsidRPr="004D0EB9">
        <w:rPr>
          <w:rFonts w:cs="Arial"/>
          <w:szCs w:val="20"/>
        </w:rPr>
        <w:t xml:space="preserve">č. </w:t>
      </w:r>
      <w:r w:rsidR="00102A63" w:rsidRPr="004D0EB9">
        <w:rPr>
          <w:rFonts w:cs="Arial"/>
          <w:szCs w:val="20"/>
        </w:rPr>
        <w:t xml:space="preserve">19-1421771/0100 </w:t>
      </w:r>
      <w:r w:rsidRPr="004D0EB9">
        <w:rPr>
          <w:rFonts w:cs="Arial"/>
          <w:szCs w:val="20"/>
        </w:rPr>
        <w:t xml:space="preserve">vedeného u </w:t>
      </w:r>
      <w:r w:rsidR="00102A63" w:rsidRPr="004D0EB9">
        <w:rPr>
          <w:rFonts w:cs="Arial"/>
          <w:szCs w:val="20"/>
        </w:rPr>
        <w:t>Komerční banky</w:t>
      </w:r>
      <w:r w:rsidRPr="004D0EB9">
        <w:rPr>
          <w:rFonts w:cs="Arial"/>
          <w:szCs w:val="20"/>
        </w:rPr>
        <w:t>, a. s.</w:t>
      </w:r>
      <w:bookmarkEnd w:id="0"/>
    </w:p>
    <w:p w14:paraId="39F9FE04" w14:textId="547F4C55"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Maximální doba splácení výpomoci j</w:t>
      </w:r>
      <w:r w:rsidR="00523B94">
        <w:rPr>
          <w:rFonts w:cs="Arial"/>
          <w:szCs w:val="20"/>
        </w:rPr>
        <w:t>sou</w:t>
      </w:r>
      <w:r w:rsidRPr="00D03EFC">
        <w:rPr>
          <w:rFonts w:cs="Arial"/>
          <w:szCs w:val="20"/>
        </w:rPr>
        <w:t xml:space="preserve"> </w:t>
      </w:r>
      <w:r w:rsidR="00523B94">
        <w:rPr>
          <w:rFonts w:cs="Arial"/>
          <w:szCs w:val="20"/>
        </w:rPr>
        <w:t>4</w:t>
      </w:r>
      <w:r w:rsidRPr="00D03EFC">
        <w:rPr>
          <w:rFonts w:cs="Arial"/>
          <w:szCs w:val="20"/>
        </w:rPr>
        <w:t xml:space="preserve"> </w:t>
      </w:r>
      <w:r w:rsidR="00523B94">
        <w:rPr>
          <w:rFonts w:cs="Arial"/>
          <w:szCs w:val="20"/>
        </w:rPr>
        <w:t>roky</w:t>
      </w:r>
      <w:r w:rsidRPr="00D03EFC">
        <w:rPr>
          <w:rFonts w:cs="Arial"/>
          <w:szCs w:val="20"/>
        </w:rPr>
        <w:t xml:space="preserve">. </w:t>
      </w:r>
    </w:p>
    <w:p w14:paraId="4692BE16" w14:textId="77777777"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Příjemce je oprávněn výpomoc vrátit kdykoliv předčasně a bez sankce.</w:t>
      </w:r>
    </w:p>
    <w:p w14:paraId="06933BA5" w14:textId="3420E36B"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 xml:space="preserve">Poskytovatel a příjemce se dohodli, že </w:t>
      </w:r>
      <w:r w:rsidR="00343F2B">
        <w:rPr>
          <w:rFonts w:cs="Arial"/>
          <w:szCs w:val="20"/>
        </w:rPr>
        <w:t>v</w:t>
      </w:r>
      <w:r w:rsidR="00343F2B" w:rsidRPr="00343F2B">
        <w:rPr>
          <w:rFonts w:cs="Arial"/>
          <w:szCs w:val="20"/>
        </w:rPr>
        <w:t xml:space="preserve"> případě, že </w:t>
      </w:r>
      <w:r w:rsidR="00343F2B">
        <w:rPr>
          <w:rFonts w:cs="Arial"/>
          <w:szCs w:val="20"/>
        </w:rPr>
        <w:t xml:space="preserve">příjemce </w:t>
      </w:r>
      <w:r w:rsidR="00343F2B" w:rsidRPr="00343F2B">
        <w:rPr>
          <w:rFonts w:cs="Arial"/>
          <w:szCs w:val="20"/>
        </w:rPr>
        <w:t xml:space="preserve">nedodrží sjednaný splátkový kalendář a bude v prodlení s jakoukoliv splátkou déle než 30 dnů, stane se splatným celý neuhrazený zůstatek výpomoci a bude mít </w:t>
      </w:r>
      <w:r w:rsidR="00343F2B">
        <w:rPr>
          <w:rFonts w:cs="Arial"/>
          <w:szCs w:val="20"/>
        </w:rPr>
        <w:t xml:space="preserve">příjemce </w:t>
      </w:r>
      <w:r w:rsidR="00343F2B" w:rsidRPr="00343F2B">
        <w:rPr>
          <w:rFonts w:cs="Arial"/>
          <w:szCs w:val="20"/>
        </w:rPr>
        <w:t xml:space="preserve">vůči </w:t>
      </w:r>
      <w:r w:rsidR="00343F2B">
        <w:rPr>
          <w:rFonts w:cs="Arial"/>
          <w:szCs w:val="20"/>
        </w:rPr>
        <w:t xml:space="preserve">Poskytovateli </w:t>
      </w:r>
      <w:r w:rsidR="00343F2B" w:rsidRPr="00343F2B">
        <w:rPr>
          <w:rFonts w:cs="Arial"/>
          <w:szCs w:val="20"/>
        </w:rPr>
        <w:t>povinnost uhradit ze splatných splátek navíc i</w:t>
      </w:r>
      <w:r w:rsidR="00343F2B">
        <w:rPr>
          <w:rFonts w:cs="Arial"/>
          <w:szCs w:val="20"/>
        </w:rPr>
        <w:t> </w:t>
      </w:r>
      <w:r w:rsidR="00343F2B" w:rsidRPr="00343F2B">
        <w:rPr>
          <w:rFonts w:cs="Arial"/>
          <w:szCs w:val="20"/>
        </w:rPr>
        <w:t>zákonný úrok z prodlení</w:t>
      </w:r>
      <w:r w:rsidRPr="00D03EFC">
        <w:rPr>
          <w:rFonts w:cs="Arial"/>
          <w:szCs w:val="20"/>
        </w:rPr>
        <w:t xml:space="preserve">. </w:t>
      </w:r>
    </w:p>
    <w:p w14:paraId="5963E0C3" w14:textId="77777777" w:rsidR="00077691" w:rsidRPr="00D03EFC" w:rsidRDefault="00077691" w:rsidP="00077691">
      <w:pPr>
        <w:pStyle w:val="Odstavecseseznamem"/>
        <w:spacing w:before="240" w:after="240" w:line="288" w:lineRule="auto"/>
        <w:ind w:left="284"/>
        <w:jc w:val="both"/>
        <w:rPr>
          <w:rFonts w:cs="Arial"/>
          <w:szCs w:val="20"/>
        </w:rPr>
      </w:pPr>
    </w:p>
    <w:p w14:paraId="67B27F0A" w14:textId="77777777" w:rsidR="00077691" w:rsidRPr="00D03EFC" w:rsidRDefault="00077691" w:rsidP="00077691">
      <w:pPr>
        <w:pStyle w:val="Odstavecseseznamem"/>
        <w:spacing w:before="240" w:after="240" w:line="288" w:lineRule="auto"/>
        <w:ind w:left="284"/>
        <w:jc w:val="center"/>
        <w:rPr>
          <w:rFonts w:cs="Arial"/>
          <w:b/>
          <w:szCs w:val="20"/>
        </w:rPr>
      </w:pPr>
      <w:r w:rsidRPr="00D03EFC">
        <w:rPr>
          <w:rFonts w:cs="Arial"/>
          <w:b/>
          <w:szCs w:val="20"/>
        </w:rPr>
        <w:t>VII.</w:t>
      </w:r>
      <w:r w:rsidRPr="00D03EFC">
        <w:rPr>
          <w:rFonts w:cs="Arial"/>
          <w:b/>
          <w:szCs w:val="20"/>
        </w:rPr>
        <w:br/>
        <w:t>PORUŠENÍ SMLUVNÍCH PODMÍNEK A VÝPOVĚĎ SMLOUVY</w:t>
      </w:r>
    </w:p>
    <w:p w14:paraId="45C0998B"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Jestliže příjemce nesplní některý ze závazků stanovených touto smlouvou, bude toto nesplnění považováno za porušení rozpočtové kázně podle § 22 zákona č. 250/2000 Sb.</w:t>
      </w:r>
    </w:p>
    <w:p w14:paraId="08CF4D74" w14:textId="2A0C4118"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V případě porušení rozpočtové kázně bude poskytovatel postupovat podle zákona č. 250/2000 Sb.</w:t>
      </w:r>
    </w:p>
    <w:p w14:paraId="13DB1A75" w14:textId="33CBCF2F"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Poskytovatel je oprávněn tuto smlouvu vypovědět z důvodu </w:t>
      </w:r>
      <w:r w:rsidR="003235B7">
        <w:rPr>
          <w:rFonts w:cs="Arial"/>
          <w:sz w:val="20"/>
          <w:szCs w:val="20"/>
        </w:rPr>
        <w:t>porušení podmínek sjednaných touto smlouvou a stanovených v Programu ze strany příjemce.</w:t>
      </w:r>
      <w:r w:rsidR="00E84575" w:rsidRPr="00E84575">
        <w:rPr>
          <w:rFonts w:cs="Arial"/>
          <w:sz w:val="20"/>
          <w:szCs w:val="20"/>
        </w:rPr>
        <w:t xml:space="preserve"> </w:t>
      </w:r>
      <w:r w:rsidR="00E84575" w:rsidRPr="00D03EFC">
        <w:rPr>
          <w:rFonts w:cs="Arial"/>
          <w:sz w:val="20"/>
          <w:szCs w:val="20"/>
        </w:rPr>
        <w:t xml:space="preserve">Výpovědní lhůta činí 10 dní a začíná běžet dnem následujícím po dni, v němž byla písemná výpověď doručena příjemci. </w:t>
      </w:r>
      <w:r w:rsidR="00E84575">
        <w:rPr>
          <w:rFonts w:cs="Arial"/>
          <w:sz w:val="20"/>
          <w:szCs w:val="20"/>
        </w:rPr>
        <w:t xml:space="preserve"> Tuto </w:t>
      </w:r>
      <w:r w:rsidRPr="00D03EFC">
        <w:rPr>
          <w:rFonts w:cs="Arial"/>
          <w:sz w:val="20"/>
          <w:szCs w:val="20"/>
        </w:rPr>
        <w:t>Smlouv</w:t>
      </w:r>
      <w:r w:rsidR="00E84575">
        <w:rPr>
          <w:rFonts w:cs="Arial"/>
          <w:sz w:val="20"/>
          <w:szCs w:val="20"/>
        </w:rPr>
        <w:t>u</w:t>
      </w:r>
      <w:r w:rsidRPr="00D03EFC">
        <w:rPr>
          <w:rFonts w:cs="Arial"/>
          <w:sz w:val="20"/>
          <w:szCs w:val="20"/>
        </w:rPr>
        <w:t xml:space="preserve"> o poskytnutí dotace </w:t>
      </w:r>
      <w:r w:rsidR="00E84575">
        <w:rPr>
          <w:rFonts w:cs="Arial"/>
          <w:sz w:val="20"/>
          <w:szCs w:val="20"/>
        </w:rPr>
        <w:t xml:space="preserve">lze zrušit </w:t>
      </w:r>
      <w:r w:rsidRPr="00D03EFC">
        <w:rPr>
          <w:rFonts w:cs="Arial"/>
          <w:sz w:val="20"/>
          <w:szCs w:val="20"/>
        </w:rPr>
        <w:t>dohodou smluvních stran</w:t>
      </w:r>
      <w:r w:rsidR="00E84575">
        <w:rPr>
          <w:rFonts w:cs="Arial"/>
          <w:sz w:val="20"/>
          <w:szCs w:val="20"/>
        </w:rPr>
        <w:t>.</w:t>
      </w:r>
    </w:p>
    <w:p w14:paraId="5792C0A3" w14:textId="0CE7F0F8" w:rsidR="00077691"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14:paraId="2C86F6CF" w14:textId="77777777" w:rsidR="007B1930" w:rsidRPr="00D03EFC" w:rsidRDefault="007B1930" w:rsidP="007B1930">
      <w:pPr>
        <w:pStyle w:val="Bodusnesen"/>
        <w:numPr>
          <w:ilvl w:val="0"/>
          <w:numId w:val="0"/>
        </w:numPr>
        <w:spacing w:after="120" w:line="264" w:lineRule="auto"/>
        <w:ind w:left="284" w:hanging="284"/>
        <w:rPr>
          <w:rFonts w:cs="Arial"/>
          <w:sz w:val="20"/>
          <w:szCs w:val="20"/>
        </w:rPr>
      </w:pPr>
    </w:p>
    <w:p w14:paraId="33F507A8" w14:textId="77777777" w:rsidR="00077691" w:rsidRPr="00D03EFC" w:rsidRDefault="00077691" w:rsidP="00D03EFC">
      <w:pPr>
        <w:pStyle w:val="Nadpis2"/>
        <w:spacing w:before="240" w:after="240" w:line="288" w:lineRule="auto"/>
        <w:jc w:val="center"/>
        <w:rPr>
          <w:rFonts w:cs="Arial"/>
          <w:sz w:val="20"/>
          <w:szCs w:val="20"/>
        </w:rPr>
      </w:pPr>
      <w:r w:rsidRPr="00D03EFC">
        <w:rPr>
          <w:rFonts w:cs="Arial"/>
          <w:sz w:val="20"/>
          <w:szCs w:val="20"/>
        </w:rPr>
        <w:t>VIII.</w:t>
      </w:r>
      <w:r w:rsidRPr="00D03EFC">
        <w:rPr>
          <w:rFonts w:cs="Arial"/>
          <w:sz w:val="20"/>
          <w:szCs w:val="20"/>
        </w:rPr>
        <w:br/>
        <w:t>ZÁVĚREČNÁ USTANOVENÍ</w:t>
      </w:r>
    </w:p>
    <w:p w14:paraId="5A3374B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14:paraId="0311BBFF" w14:textId="67255DD2" w:rsidR="00077691" w:rsidRDefault="00077691" w:rsidP="00077691">
      <w:pPr>
        <w:pStyle w:val="Bodusnesen"/>
        <w:numPr>
          <w:ilvl w:val="0"/>
          <w:numId w:val="37"/>
        </w:numPr>
        <w:ind w:left="284" w:hanging="284"/>
        <w:rPr>
          <w:rFonts w:cs="Arial"/>
          <w:sz w:val="20"/>
          <w:szCs w:val="20"/>
        </w:rPr>
      </w:pPr>
      <w:r w:rsidRPr="00D03EF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1F8D3D26" w14:textId="086F97F3" w:rsidR="00A21157" w:rsidRDefault="00A21157" w:rsidP="00A21157">
      <w:pPr>
        <w:pStyle w:val="Bodusnesen"/>
        <w:numPr>
          <w:ilvl w:val="0"/>
          <w:numId w:val="0"/>
        </w:numPr>
        <w:ind w:left="284" w:hanging="284"/>
        <w:rPr>
          <w:rFonts w:cs="Arial"/>
          <w:sz w:val="20"/>
          <w:szCs w:val="20"/>
        </w:rPr>
      </w:pPr>
    </w:p>
    <w:p w14:paraId="3C250125" w14:textId="72A9C74C" w:rsidR="00A21157" w:rsidRDefault="00A21157" w:rsidP="00A21157">
      <w:pPr>
        <w:pStyle w:val="Bodusnesen"/>
        <w:numPr>
          <w:ilvl w:val="0"/>
          <w:numId w:val="0"/>
        </w:numPr>
        <w:ind w:left="284" w:hanging="284"/>
        <w:rPr>
          <w:rFonts w:cs="Arial"/>
          <w:sz w:val="20"/>
          <w:szCs w:val="20"/>
        </w:rPr>
      </w:pPr>
    </w:p>
    <w:p w14:paraId="764FAD29" w14:textId="69B2F627" w:rsidR="00A21157" w:rsidRDefault="00A21157" w:rsidP="00A21157">
      <w:pPr>
        <w:pStyle w:val="Bodusnesen"/>
        <w:numPr>
          <w:ilvl w:val="0"/>
          <w:numId w:val="0"/>
        </w:numPr>
        <w:ind w:left="284" w:hanging="284"/>
        <w:rPr>
          <w:rFonts w:cs="Arial"/>
          <w:sz w:val="20"/>
          <w:szCs w:val="20"/>
        </w:rPr>
      </w:pPr>
    </w:p>
    <w:p w14:paraId="119A248A" w14:textId="77777777" w:rsidR="00A21157" w:rsidRPr="00D03EFC" w:rsidRDefault="00A21157" w:rsidP="00A21157">
      <w:pPr>
        <w:pStyle w:val="Bodusnesen"/>
        <w:numPr>
          <w:ilvl w:val="0"/>
          <w:numId w:val="0"/>
        </w:numPr>
        <w:ind w:left="284" w:hanging="284"/>
        <w:rPr>
          <w:rFonts w:cs="Arial"/>
          <w:sz w:val="20"/>
          <w:szCs w:val="20"/>
        </w:rPr>
      </w:pPr>
    </w:p>
    <w:p w14:paraId="5D37F7B8" w14:textId="361FE2C3" w:rsidR="005E44EC" w:rsidRPr="00A21157" w:rsidRDefault="00077691" w:rsidP="00A21157">
      <w:pPr>
        <w:pStyle w:val="Bodusnesen"/>
        <w:numPr>
          <w:ilvl w:val="0"/>
          <w:numId w:val="37"/>
        </w:numPr>
        <w:ind w:left="284" w:hanging="284"/>
        <w:rPr>
          <w:rFonts w:cs="Arial"/>
          <w:sz w:val="20"/>
          <w:szCs w:val="20"/>
        </w:rPr>
      </w:pPr>
      <w:r w:rsidRPr="00D03EFC">
        <w:rPr>
          <w:rFonts w:cs="Arial"/>
          <w:sz w:val="20"/>
          <w:szCs w:val="20"/>
        </w:rPr>
        <w:t xml:space="preserve">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w:t>
      </w:r>
      <w:r w:rsidRPr="00A21157">
        <w:rPr>
          <w:rFonts w:cs="Arial"/>
          <w:sz w:val="20"/>
          <w:szCs w:val="20"/>
        </w:rPr>
        <w:t>nebo adresát si písemnost u doručovatele (provozovatele poštovních služeb) v úložní lhůtě nevyzvedne; dnem doručení je pak den, kdy se písemnost vrátila odesílateli.</w:t>
      </w:r>
    </w:p>
    <w:p w14:paraId="0EFC6E1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by mezi smluvními stranami vznikly spory o právech a povinnostech z této smlouvy, budou je smluvní strany řešit přednostně vzájemnou dohodou.</w:t>
      </w:r>
    </w:p>
    <w:p w14:paraId="0517F33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Vztahy dle této smlouvy neupravené veřejnoprávními předpisy se řídí příslušnými ustanoveními zákona č. 89/2012 Sb., občanský zákoník, ve znění pozdějších předpisů, zejména jeho části čtvrté.</w:t>
      </w:r>
    </w:p>
    <w:p w14:paraId="02DA922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Pro účely této smlouvy má povinnost příjemce stejný význam jako závazek příjemce.</w:t>
      </w:r>
    </w:p>
    <w:p w14:paraId="16257760"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bCs/>
          <w:sz w:val="20"/>
          <w:szCs w:val="20"/>
        </w:rPr>
        <w:t>Pro účely této smlouvy se informací (povinností informovat) rozumí podání informace v písemné podobě, případně e-mailem nebo datovou schránkou.</w:t>
      </w:r>
    </w:p>
    <w:p w14:paraId="366160DD" w14:textId="3BD539E8" w:rsidR="00077691" w:rsidRPr="006C163E" w:rsidRDefault="00077691" w:rsidP="006C163E">
      <w:pPr>
        <w:pStyle w:val="Bodusnesen"/>
        <w:numPr>
          <w:ilvl w:val="0"/>
          <w:numId w:val="37"/>
        </w:numPr>
        <w:ind w:left="284" w:hanging="284"/>
        <w:rPr>
          <w:rFonts w:cs="Arial"/>
          <w:bCs/>
          <w:sz w:val="20"/>
          <w:szCs w:val="20"/>
        </w:rPr>
      </w:pPr>
      <w:r w:rsidRPr="006C163E">
        <w:rPr>
          <w:rFonts w:cs="Arial"/>
          <w:bCs/>
          <w:sz w:val="20"/>
          <w:szCs w:val="20"/>
        </w:rPr>
        <w:t>Příjemce souhlasí se zveřejněním celého textu této smlouvy v registru smluv podle zá</w:t>
      </w:r>
      <w:r w:rsidRPr="000B262E">
        <w:rPr>
          <w:rFonts w:cs="Arial"/>
          <w:bCs/>
          <w:sz w:val="20"/>
          <w:szCs w:val="20"/>
        </w:rPr>
        <w:t>kona č.</w:t>
      </w:r>
      <w:r w:rsidR="0054086C">
        <w:rPr>
          <w:rFonts w:cs="Arial"/>
          <w:bCs/>
          <w:sz w:val="20"/>
          <w:szCs w:val="20"/>
        </w:rPr>
        <w:t> </w:t>
      </w:r>
      <w:r w:rsidRPr="00D03EFC">
        <w:rPr>
          <w:rFonts w:cs="Arial"/>
          <w:bCs/>
          <w:sz w:val="20"/>
          <w:szCs w:val="20"/>
        </w:rPr>
        <w:t xml:space="preserve">340/2015 Sb., o zvláštních podmínkách účinnosti některých smluv, uveřejňování těchto smluv a o registru smluv (zákon o registru smluv), ve znění pozdějších předpisů (dále jen „zákon o registru smluv“). Zveřejnění smlouvy v registru smluv dle zákona o registru smluv </w:t>
      </w:r>
      <w:r w:rsidRPr="006C163E">
        <w:rPr>
          <w:rFonts w:cs="Arial"/>
          <w:bCs/>
          <w:sz w:val="20"/>
          <w:szCs w:val="20"/>
        </w:rPr>
        <w:t xml:space="preserve">provede poskytovatel. </w:t>
      </w:r>
    </w:p>
    <w:p w14:paraId="50CDD799"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Tato smlouva se vyhotovuje ve dvou stejnopisech s platností originálu, z nichž jeden stejnopis obdrží poskytovatel a jeden stejnopis obdrží příjemce.</w:t>
      </w:r>
    </w:p>
    <w:p w14:paraId="03D4F635" w14:textId="7E1B4900" w:rsidR="00077691" w:rsidRPr="000B262E" w:rsidRDefault="00077691" w:rsidP="00077691">
      <w:pPr>
        <w:pStyle w:val="Bodusnesen"/>
        <w:numPr>
          <w:ilvl w:val="0"/>
          <w:numId w:val="37"/>
        </w:numPr>
        <w:ind w:left="357" w:hanging="357"/>
        <w:rPr>
          <w:rFonts w:cs="Arial"/>
          <w:sz w:val="20"/>
          <w:szCs w:val="20"/>
        </w:rPr>
      </w:pPr>
      <w:r w:rsidRPr="00D03EFC">
        <w:rPr>
          <w:rFonts w:cs="Arial"/>
          <w:sz w:val="20"/>
          <w:szCs w:val="20"/>
        </w:rPr>
        <w:t xml:space="preserve">Případné změny a doplňky této smlouvy budou smluvní strany řešit písemnými, vzestupně </w:t>
      </w:r>
      <w:r w:rsidRPr="000B262E">
        <w:rPr>
          <w:rFonts w:cs="Arial"/>
          <w:sz w:val="20"/>
          <w:szCs w:val="20"/>
        </w:rPr>
        <w:t>číslovanými dodatky k této smlouvě, které budou výslovně za dodatky této smlouvy označeny.</w:t>
      </w:r>
    </w:p>
    <w:p w14:paraId="1BF5F8C4"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FF0BD3D" w14:textId="1944AE8B" w:rsidR="00077691" w:rsidRDefault="00077691" w:rsidP="00077691">
      <w:pPr>
        <w:pStyle w:val="Bodusnesen"/>
        <w:numPr>
          <w:ilvl w:val="0"/>
          <w:numId w:val="37"/>
        </w:numPr>
        <w:ind w:left="357" w:hanging="357"/>
        <w:rPr>
          <w:rFonts w:cs="Arial"/>
          <w:sz w:val="20"/>
          <w:szCs w:val="20"/>
        </w:rPr>
      </w:pPr>
      <w:r w:rsidRPr="00D03EFC">
        <w:rPr>
          <w:rFonts w:cs="Arial"/>
          <w:sz w:val="20"/>
          <w:szCs w:val="20"/>
        </w:rPr>
        <w:t xml:space="preserve">Tato smlouva je uzavřena dnem podpisu obou smluvních stran, přičemž rozhodující je datum pozdějšího podpisu, a nabývá účinnosti dnem </w:t>
      </w:r>
      <w:r w:rsidR="00965611">
        <w:rPr>
          <w:rFonts w:cs="Arial"/>
          <w:sz w:val="20"/>
          <w:szCs w:val="20"/>
        </w:rPr>
        <w:t xml:space="preserve">jejího </w:t>
      </w:r>
      <w:r w:rsidRPr="000B262E">
        <w:rPr>
          <w:rFonts w:cs="Arial"/>
          <w:sz w:val="20"/>
          <w:szCs w:val="20"/>
        </w:rPr>
        <w:t>zveřejnění v registru smluv dle zákona o registru smluv</w:t>
      </w:r>
      <w:r w:rsidR="000B262E">
        <w:rPr>
          <w:rFonts w:cs="Arial"/>
          <w:sz w:val="20"/>
          <w:szCs w:val="20"/>
        </w:rPr>
        <w:t>.</w:t>
      </w:r>
      <w:r w:rsidR="00965611">
        <w:rPr>
          <w:rFonts w:cs="Arial"/>
          <w:sz w:val="20"/>
          <w:szCs w:val="20"/>
        </w:rPr>
        <w:t xml:space="preserve"> </w:t>
      </w:r>
      <w:r w:rsidR="00965611" w:rsidRPr="00965611">
        <w:rPr>
          <w:rFonts w:cs="Arial"/>
          <w:sz w:val="20"/>
          <w:szCs w:val="20"/>
        </w:rPr>
        <w:t xml:space="preserve">Město </w:t>
      </w:r>
      <w:r w:rsidR="00102A63">
        <w:rPr>
          <w:rFonts w:cs="Arial"/>
          <w:sz w:val="20"/>
          <w:szCs w:val="20"/>
        </w:rPr>
        <w:t>Rýmařov</w:t>
      </w:r>
      <w:r w:rsidR="00965611" w:rsidRPr="00965611">
        <w:rPr>
          <w:rFonts w:cs="Arial"/>
          <w:sz w:val="20"/>
          <w:szCs w:val="20"/>
        </w:rPr>
        <w:t xml:space="preserve"> tuto smlouvu zašle správci registru smluv k uveřejnění prostřednictvím registru smluv bez zbytečného odkladu, nejpozději do 30 dnů od jejího uzavření</w:t>
      </w:r>
      <w:r w:rsidR="00965611">
        <w:rPr>
          <w:rFonts w:cs="Arial"/>
          <w:sz w:val="20"/>
          <w:szCs w:val="20"/>
        </w:rPr>
        <w:t>.</w:t>
      </w:r>
    </w:p>
    <w:p w14:paraId="262C025F" w14:textId="77777777" w:rsidR="00965611" w:rsidRPr="00426888" w:rsidRDefault="00965611" w:rsidP="00965611">
      <w:pPr>
        <w:pStyle w:val="Bodusnesen"/>
        <w:numPr>
          <w:ilvl w:val="0"/>
          <w:numId w:val="37"/>
        </w:numPr>
        <w:ind w:left="357" w:hanging="357"/>
        <w:rPr>
          <w:rFonts w:cs="Arial"/>
          <w:sz w:val="20"/>
          <w:szCs w:val="20"/>
        </w:rPr>
      </w:pPr>
      <w:r w:rsidRPr="00965611">
        <w:rPr>
          <w:rFonts w:cs="Arial"/>
          <w:sz w:val="20"/>
          <w:szCs w:val="20"/>
        </w:rPr>
        <w:t xml:space="preserve">Smluvní strany se zavazují v rámci uzavřeného smluvního vztahu dodržovat Nařízení Evropského parlamentu a Rady (EU) 2016/679 ze dne 27.04.2016 o ochraně fyzických osob v souvislosti se zpracováním osobních údajů a o volném pohybu těchto údajů a o zrušení směrnice 95/46/ES (obecné nařízení o ochraně osobních údajů), (dále jen „GDPR“) a s tímto související zákon č. </w:t>
      </w:r>
      <w:r w:rsidRPr="00426888">
        <w:rPr>
          <w:rFonts w:cs="Arial"/>
          <w:sz w:val="20"/>
          <w:szCs w:val="20"/>
        </w:rPr>
        <w:t>110/2019 Sb., o zpracování osobních údajů (dále jen „Zákon“).</w:t>
      </w:r>
    </w:p>
    <w:p w14:paraId="0163B1B6" w14:textId="77777777" w:rsidR="00965611" w:rsidRPr="00965611" w:rsidRDefault="00965611" w:rsidP="00965611">
      <w:pPr>
        <w:pStyle w:val="Bodusnesen"/>
        <w:numPr>
          <w:ilvl w:val="0"/>
          <w:numId w:val="0"/>
        </w:numPr>
        <w:ind w:left="357"/>
        <w:rPr>
          <w:rFonts w:cs="Arial"/>
          <w:sz w:val="20"/>
          <w:szCs w:val="20"/>
        </w:rPr>
      </w:pPr>
      <w:r w:rsidRPr="00965611">
        <w:rPr>
          <w:rFonts w:cs="Arial"/>
          <w:sz w:val="20"/>
          <w:szCs w:val="20"/>
        </w:rPr>
        <w:t xml:space="preserve">V případě porušení povinností vyplývajících z GDPR nebo Zákona odpovídá za tato porušení ta ze smluvních stran, jejíž jednáním či opomenutím k porušení GDPR nebo Zákona došlo. </w:t>
      </w:r>
    </w:p>
    <w:p w14:paraId="43318EF3" w14:textId="11FC3A4E" w:rsidR="00426888" w:rsidRDefault="00965611" w:rsidP="00426888">
      <w:pPr>
        <w:pStyle w:val="Bodusnesen"/>
        <w:numPr>
          <w:ilvl w:val="0"/>
          <w:numId w:val="0"/>
        </w:numPr>
        <w:ind w:left="357"/>
        <w:rPr>
          <w:rFonts w:cs="Arial"/>
          <w:sz w:val="20"/>
          <w:szCs w:val="20"/>
        </w:rPr>
      </w:pPr>
      <w:r w:rsidRPr="00965611">
        <w:rPr>
          <w:rFonts w:cs="Arial"/>
          <w:sz w:val="20"/>
          <w:szCs w:val="20"/>
        </w:rPr>
        <w:t>Smluvní strany souhlasí s uvedením osobních údajů ve smlouvě tak, jak jsou tyto ve smlouvě uvedeny a prohlašují, že nakládání se smlouvou obsahující osobní údaje bude odpovídat povinnostem vyplývajícím z GDPR a Zákona.</w:t>
      </w:r>
    </w:p>
    <w:p w14:paraId="12C8455D" w14:textId="116BF19D" w:rsidR="00426888" w:rsidRDefault="00426888" w:rsidP="00426888">
      <w:pPr>
        <w:pStyle w:val="Bodusnesen"/>
        <w:numPr>
          <w:ilvl w:val="0"/>
          <w:numId w:val="37"/>
        </w:numPr>
        <w:rPr>
          <w:rFonts w:cs="Arial"/>
          <w:sz w:val="20"/>
          <w:szCs w:val="20"/>
        </w:rPr>
      </w:pPr>
      <w:r>
        <w:rPr>
          <w:rFonts w:cs="Arial"/>
          <w:sz w:val="20"/>
          <w:szCs w:val="20"/>
        </w:rPr>
        <w:t xml:space="preserve">O uzavření této smlouvy rozhodlo Zastupitelstvo města Rýmařov dne </w:t>
      </w:r>
      <w:r w:rsidR="006B766E">
        <w:rPr>
          <w:rFonts w:cs="Arial"/>
          <w:sz w:val="20"/>
          <w:szCs w:val="20"/>
        </w:rPr>
        <w:t>25</w:t>
      </w:r>
      <w:r>
        <w:rPr>
          <w:rFonts w:cs="Arial"/>
          <w:sz w:val="20"/>
          <w:szCs w:val="20"/>
        </w:rPr>
        <w:t>.</w:t>
      </w:r>
      <w:r w:rsidR="006B766E">
        <w:rPr>
          <w:rFonts w:cs="Arial"/>
          <w:sz w:val="20"/>
          <w:szCs w:val="20"/>
        </w:rPr>
        <w:t>06</w:t>
      </w:r>
      <w:r>
        <w:rPr>
          <w:rFonts w:cs="Arial"/>
          <w:sz w:val="20"/>
          <w:szCs w:val="20"/>
        </w:rPr>
        <w:t>.20</w:t>
      </w:r>
      <w:r w:rsidR="006B766E">
        <w:rPr>
          <w:rFonts w:cs="Arial"/>
          <w:sz w:val="20"/>
          <w:szCs w:val="20"/>
        </w:rPr>
        <w:t>20</w:t>
      </w:r>
      <w:r>
        <w:rPr>
          <w:rFonts w:cs="Arial"/>
          <w:sz w:val="20"/>
          <w:szCs w:val="20"/>
        </w:rPr>
        <w:t xml:space="preserve">, usnesením č. </w:t>
      </w:r>
      <w:r w:rsidR="006B766E" w:rsidRPr="006B766E">
        <w:rPr>
          <w:rFonts w:cs="Arial"/>
          <w:sz w:val="20"/>
          <w:szCs w:val="20"/>
        </w:rPr>
        <w:t>577/12/20</w:t>
      </w:r>
      <w:r>
        <w:rPr>
          <w:rFonts w:cs="Arial"/>
          <w:sz w:val="20"/>
          <w:szCs w:val="20"/>
        </w:rPr>
        <w:t>.</w:t>
      </w:r>
    </w:p>
    <w:p w14:paraId="2057FB6F" w14:textId="77777777" w:rsidR="00355605" w:rsidRDefault="00355605" w:rsidP="00355605">
      <w:pPr>
        <w:pStyle w:val="Bodusnesen"/>
        <w:numPr>
          <w:ilvl w:val="0"/>
          <w:numId w:val="0"/>
        </w:numPr>
        <w:ind w:left="360"/>
        <w:rPr>
          <w:rFonts w:cs="Arial"/>
          <w:sz w:val="20"/>
          <w:szCs w:val="20"/>
        </w:rPr>
      </w:pPr>
    </w:p>
    <w:p w14:paraId="2D2D8821" w14:textId="77777777" w:rsidR="00355605" w:rsidRPr="000B262E" w:rsidRDefault="00355605" w:rsidP="00355605">
      <w:pPr>
        <w:pStyle w:val="Bodusnesen"/>
        <w:numPr>
          <w:ilvl w:val="0"/>
          <w:numId w:val="0"/>
        </w:numPr>
        <w:ind w:left="284" w:hanging="284"/>
        <w:rPr>
          <w:rFonts w:cs="Arial"/>
          <w:sz w:val="20"/>
          <w:szCs w:val="20"/>
        </w:rPr>
      </w:pPr>
    </w:p>
    <w:p w14:paraId="0488E81A" w14:textId="0994BAA7" w:rsidR="00355605" w:rsidRDefault="00077691" w:rsidP="00355605">
      <w:pPr>
        <w:tabs>
          <w:tab w:val="left" w:pos="4536"/>
        </w:tabs>
        <w:spacing w:before="120" w:after="120"/>
        <w:rPr>
          <w:rFonts w:cs="Arial"/>
          <w:szCs w:val="20"/>
        </w:rPr>
      </w:pPr>
      <w:r w:rsidRPr="00D03EFC">
        <w:rPr>
          <w:rFonts w:cs="Arial"/>
          <w:szCs w:val="20"/>
        </w:rPr>
        <w:t>V</w:t>
      </w:r>
      <w:r w:rsidR="00355605">
        <w:rPr>
          <w:rFonts w:cs="Arial"/>
          <w:szCs w:val="20"/>
        </w:rPr>
        <w:t xml:space="preserve"> Rýmařově </w:t>
      </w:r>
      <w:r w:rsidRPr="00D03EFC">
        <w:rPr>
          <w:rFonts w:cs="Arial"/>
          <w:szCs w:val="20"/>
        </w:rPr>
        <w:t>dne</w:t>
      </w:r>
      <w:r w:rsidR="00530677">
        <w:rPr>
          <w:rFonts w:cs="Arial"/>
          <w:szCs w:val="20"/>
        </w:rPr>
        <w:t xml:space="preserve"> 17.05.2021</w:t>
      </w:r>
      <w:r w:rsidRPr="00D03EFC">
        <w:rPr>
          <w:rFonts w:cs="Arial"/>
          <w:szCs w:val="20"/>
        </w:rPr>
        <w:tab/>
      </w:r>
      <w:r w:rsidR="005745F7">
        <w:rPr>
          <w:rFonts w:cs="Arial"/>
          <w:szCs w:val="20"/>
        </w:rPr>
        <w:t xml:space="preserve">     </w:t>
      </w:r>
      <w:r w:rsidR="0002015D">
        <w:rPr>
          <w:rFonts w:cs="Arial"/>
          <w:szCs w:val="20"/>
        </w:rPr>
        <w:t xml:space="preserve">       </w:t>
      </w:r>
      <w:r w:rsidRPr="00D03EFC">
        <w:rPr>
          <w:rFonts w:cs="Arial"/>
          <w:szCs w:val="20"/>
        </w:rPr>
        <w:t>V</w:t>
      </w:r>
      <w:r w:rsidR="00355605">
        <w:rPr>
          <w:rFonts w:cs="Arial"/>
          <w:szCs w:val="20"/>
        </w:rPr>
        <w:t xml:space="preserve"> Rýmařově </w:t>
      </w:r>
      <w:r w:rsidRPr="00D03EFC">
        <w:rPr>
          <w:rFonts w:cs="Arial"/>
          <w:szCs w:val="20"/>
        </w:rPr>
        <w:t xml:space="preserve">dne </w:t>
      </w:r>
      <w:r w:rsidR="006B766E">
        <w:rPr>
          <w:rFonts w:cs="Arial"/>
          <w:szCs w:val="20"/>
        </w:rPr>
        <w:t>1</w:t>
      </w:r>
      <w:r w:rsidR="0002015D">
        <w:rPr>
          <w:rFonts w:cs="Arial"/>
          <w:szCs w:val="20"/>
        </w:rPr>
        <w:t>7</w:t>
      </w:r>
      <w:r w:rsidR="006B766E">
        <w:rPr>
          <w:rFonts w:cs="Arial"/>
          <w:szCs w:val="20"/>
        </w:rPr>
        <w:t>.05.2021</w:t>
      </w:r>
    </w:p>
    <w:p w14:paraId="6E9187F3" w14:textId="77777777" w:rsidR="00355605" w:rsidRDefault="00355605" w:rsidP="00355605">
      <w:pPr>
        <w:tabs>
          <w:tab w:val="left" w:pos="4536"/>
        </w:tabs>
        <w:spacing w:before="120" w:after="120"/>
        <w:rPr>
          <w:rFonts w:cs="Arial"/>
          <w:szCs w:val="20"/>
        </w:rPr>
      </w:pPr>
    </w:p>
    <w:p w14:paraId="53063572" w14:textId="0D1021F5" w:rsidR="00355605" w:rsidRPr="00D03EFC" w:rsidRDefault="00355605" w:rsidP="00355605">
      <w:pPr>
        <w:tabs>
          <w:tab w:val="left" w:pos="4536"/>
        </w:tabs>
        <w:spacing w:before="120" w:after="120"/>
        <w:rPr>
          <w:rFonts w:cs="Arial"/>
          <w:szCs w:val="20"/>
        </w:rPr>
      </w:pPr>
      <w:r>
        <w:rPr>
          <w:rFonts w:cs="Arial"/>
          <w:szCs w:val="20"/>
        </w:rPr>
        <w:t xml:space="preserve">…………………………………………………….            </w:t>
      </w:r>
      <w:r w:rsidR="00F935D4">
        <w:rPr>
          <w:rFonts w:cs="Arial"/>
          <w:szCs w:val="20"/>
        </w:rPr>
        <w:t xml:space="preserve">   </w:t>
      </w:r>
      <w:r w:rsidR="000919B8">
        <w:rPr>
          <w:rFonts w:cs="Arial"/>
          <w:szCs w:val="20"/>
        </w:rPr>
        <w:t xml:space="preserve"> </w:t>
      </w:r>
      <w:r>
        <w:rPr>
          <w:rFonts w:cs="Arial"/>
          <w:szCs w:val="20"/>
        </w:rPr>
        <w:t>………………………………………………..</w:t>
      </w:r>
    </w:p>
    <w:p w14:paraId="74A45110" w14:textId="54AEADA5" w:rsidR="00355605" w:rsidRDefault="006B766E" w:rsidP="000919B8">
      <w:pPr>
        <w:tabs>
          <w:tab w:val="left" w:pos="4536"/>
        </w:tabs>
        <w:spacing w:before="120" w:after="120" w:line="240" w:lineRule="auto"/>
        <w:ind w:left="708"/>
        <w:rPr>
          <w:rFonts w:cs="Arial"/>
          <w:szCs w:val="20"/>
        </w:rPr>
      </w:pPr>
      <w:r>
        <w:rPr>
          <w:rFonts w:cs="Arial"/>
          <w:szCs w:val="20"/>
        </w:rPr>
        <w:t xml:space="preserve">        Vít Štanglica</w:t>
      </w:r>
      <w:r w:rsidR="000919B8">
        <w:rPr>
          <w:rFonts w:cs="Arial"/>
          <w:szCs w:val="20"/>
        </w:rPr>
        <w:t xml:space="preserve">                                        </w:t>
      </w:r>
      <w:r w:rsidR="005745F7">
        <w:rPr>
          <w:rFonts w:cs="Arial"/>
          <w:szCs w:val="20"/>
        </w:rPr>
        <w:t xml:space="preserve"> </w:t>
      </w:r>
      <w:r w:rsidR="000919B8">
        <w:rPr>
          <w:rFonts w:cs="Arial"/>
          <w:szCs w:val="20"/>
        </w:rPr>
        <w:t xml:space="preserve">  </w:t>
      </w:r>
      <w:r>
        <w:rPr>
          <w:rFonts w:cs="Arial"/>
          <w:szCs w:val="20"/>
        </w:rPr>
        <w:t xml:space="preserve">              </w:t>
      </w:r>
      <w:r w:rsidR="000919B8">
        <w:rPr>
          <w:rFonts w:cs="Arial"/>
          <w:szCs w:val="20"/>
        </w:rPr>
        <w:t xml:space="preserve">   </w:t>
      </w:r>
      <w:r w:rsidR="005745F7">
        <w:rPr>
          <w:rFonts w:cs="Arial"/>
          <w:szCs w:val="20"/>
        </w:rPr>
        <w:t>Ing. Luděk Šimko</w:t>
      </w:r>
      <w:r w:rsidR="00355605">
        <w:rPr>
          <w:rFonts w:cs="Arial"/>
          <w:szCs w:val="20"/>
        </w:rPr>
        <w:t xml:space="preserve"> - starosta</w:t>
      </w:r>
    </w:p>
    <w:p w14:paraId="5D8008C8" w14:textId="49C5061C" w:rsidR="00041E0B" w:rsidRPr="005745F7" w:rsidRDefault="00A21157" w:rsidP="00355605">
      <w:pPr>
        <w:tabs>
          <w:tab w:val="left" w:pos="4536"/>
        </w:tabs>
        <w:spacing w:after="0"/>
        <w:rPr>
          <w:rFonts w:cs="Arial"/>
          <w:szCs w:val="20"/>
        </w:rPr>
      </w:pPr>
      <w:r>
        <w:rPr>
          <w:rFonts w:cs="Arial"/>
          <w:szCs w:val="20"/>
        </w:rPr>
        <w:t xml:space="preserve">                      </w:t>
      </w:r>
      <w:r w:rsidR="00355605" w:rsidRPr="00D03EFC">
        <w:rPr>
          <w:rFonts w:cs="Arial"/>
          <w:szCs w:val="20"/>
        </w:rPr>
        <w:t>za příjemce</w:t>
      </w:r>
      <w:r w:rsidR="00355605" w:rsidRPr="00D03EFC">
        <w:rPr>
          <w:rFonts w:cs="Arial"/>
          <w:szCs w:val="20"/>
        </w:rPr>
        <w:tab/>
      </w:r>
      <w:r w:rsidR="00355605">
        <w:rPr>
          <w:rFonts w:cs="Arial"/>
          <w:szCs w:val="20"/>
        </w:rPr>
        <w:t xml:space="preserve">                           </w:t>
      </w:r>
      <w:r w:rsidR="00F935D4">
        <w:rPr>
          <w:rFonts w:cs="Arial"/>
          <w:szCs w:val="20"/>
        </w:rPr>
        <w:t xml:space="preserve"> </w:t>
      </w:r>
      <w:r w:rsidR="00355605" w:rsidRPr="00D03EFC">
        <w:rPr>
          <w:rFonts w:cs="Arial"/>
          <w:szCs w:val="20"/>
        </w:rPr>
        <w:t>za</w:t>
      </w:r>
      <w:r w:rsidR="00355605">
        <w:rPr>
          <w:rFonts w:cs="Arial"/>
          <w:szCs w:val="20"/>
        </w:rPr>
        <w:t xml:space="preserve"> poskytovate</w:t>
      </w:r>
      <w:r w:rsidR="00901106">
        <w:rPr>
          <w:rFonts w:cs="Arial"/>
          <w:szCs w:val="20"/>
        </w:rPr>
        <w:t>le</w:t>
      </w:r>
      <w:r w:rsidR="00355605">
        <w:rPr>
          <w:rFonts w:cs="Arial"/>
          <w:szCs w:val="20"/>
        </w:rPr>
        <w:t xml:space="preserve">                                                                         </w:t>
      </w:r>
      <w:r w:rsidR="005745F7">
        <w:rPr>
          <w:rFonts w:cs="Arial"/>
          <w:szCs w:val="20"/>
        </w:rPr>
        <w:t xml:space="preserve">                </w:t>
      </w:r>
      <w:r w:rsidR="00355605">
        <w:rPr>
          <w:rFonts w:cs="Arial"/>
          <w:szCs w:val="20"/>
        </w:rPr>
        <w:t xml:space="preserve">                                                                             </w:t>
      </w:r>
      <w:r w:rsidR="005745F7">
        <w:rPr>
          <w:rFonts w:cs="Arial"/>
          <w:szCs w:val="20"/>
        </w:rPr>
        <w:t xml:space="preserve">    </w:t>
      </w:r>
      <w:r w:rsidR="00355605">
        <w:rPr>
          <w:rFonts w:cs="Arial"/>
          <w:szCs w:val="20"/>
        </w:rPr>
        <w:t xml:space="preserve">                </w:t>
      </w:r>
    </w:p>
    <w:sectPr w:rsidR="00041E0B" w:rsidRPr="005745F7" w:rsidSect="0016784A">
      <w:headerReference w:type="default" r:id="rId8"/>
      <w:footerReference w:type="default" r:id="rId9"/>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3FC6" w14:textId="77777777" w:rsidR="00F97ABB" w:rsidRDefault="00F97ABB" w:rsidP="00850C16">
      <w:pPr>
        <w:spacing w:after="0" w:line="240" w:lineRule="auto"/>
      </w:pPr>
      <w:r>
        <w:separator/>
      </w:r>
    </w:p>
  </w:endnote>
  <w:endnote w:type="continuationSeparator" w:id="0">
    <w:p w14:paraId="2BF77E6C" w14:textId="77777777" w:rsidR="00F97ABB" w:rsidRDefault="00F97ABB"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08D66FFC" w:rsidR="003C53EB" w:rsidRPr="00850C16" w:rsidRDefault="00523B94" w:rsidP="00587D2F">
          <w:pPr>
            <w:pStyle w:val="Zpat"/>
            <w:rPr>
              <w:rFonts w:cs="Arial"/>
              <w:b/>
              <w:sz w:val="12"/>
              <w:szCs w:val="12"/>
            </w:rPr>
          </w:pPr>
          <w:r>
            <w:rPr>
              <w:rFonts w:cs="Arial"/>
              <w:b/>
              <w:sz w:val="12"/>
              <w:szCs w:val="12"/>
            </w:rPr>
            <w:t>M</w:t>
          </w:r>
          <w:r w:rsidR="005B5C01">
            <w:rPr>
              <w:rFonts w:cs="Arial"/>
              <w:b/>
              <w:sz w:val="12"/>
              <w:szCs w:val="12"/>
            </w:rPr>
            <w:t xml:space="preserve">ěsto </w:t>
          </w:r>
          <w:r w:rsidR="00102A63">
            <w:rPr>
              <w:rFonts w:cs="Arial"/>
              <w:b/>
              <w:sz w:val="12"/>
              <w:szCs w:val="12"/>
            </w:rPr>
            <w:t>Rýmařov</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4A491EB5"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15C3" w14:textId="77777777" w:rsidR="00F97ABB" w:rsidRDefault="00F97ABB" w:rsidP="00850C16">
      <w:pPr>
        <w:spacing w:after="0" w:line="240" w:lineRule="auto"/>
      </w:pPr>
      <w:r>
        <w:separator/>
      </w:r>
    </w:p>
  </w:footnote>
  <w:footnote w:type="continuationSeparator" w:id="0">
    <w:p w14:paraId="126B895F" w14:textId="77777777" w:rsidR="00F97ABB" w:rsidRDefault="00F97ABB" w:rsidP="0085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B2F6" w14:textId="290C7450" w:rsidR="00623BDE" w:rsidRDefault="00623BDE">
    <w:pPr>
      <w:pStyle w:val="Zhlav"/>
    </w:pPr>
    <w:r w:rsidRPr="00623BDE">
      <w:rPr>
        <w:noProof/>
      </w:rPr>
      <w:drawing>
        <wp:anchor distT="0" distB="0" distL="114300" distR="114300" simplePos="0" relativeHeight="251660288" behindDoc="1" locked="0" layoutInCell="1" allowOverlap="1" wp14:anchorId="6749CA00" wp14:editId="1398C433">
          <wp:simplePos x="0" y="0"/>
          <wp:positionH relativeFrom="column">
            <wp:posOffset>-674370</wp:posOffset>
          </wp:positionH>
          <wp:positionV relativeFrom="paragraph">
            <wp:posOffset>280035</wp:posOffset>
          </wp:positionV>
          <wp:extent cx="1954530" cy="295275"/>
          <wp:effectExtent l="0" t="0" r="7620" b="9525"/>
          <wp:wrapTight wrapText="bothSides">
            <wp:wrapPolygon edited="0">
              <wp:start x="0" y="0"/>
              <wp:lineTo x="0" y="20903"/>
              <wp:lineTo x="21474" y="20903"/>
              <wp:lineTo x="21474"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žp.png"/>
                  <pic:cNvPicPr/>
                </pic:nvPicPr>
                <pic:blipFill>
                  <a:blip r:embed="rId1">
                    <a:extLst>
                      <a:ext uri="{28A0092B-C50C-407E-A947-70E740481C1C}">
                        <a14:useLocalDpi xmlns:a14="http://schemas.microsoft.com/office/drawing/2010/main" val="0"/>
                      </a:ext>
                    </a:extLst>
                  </a:blip>
                  <a:stretch>
                    <a:fillRect/>
                  </a:stretch>
                </pic:blipFill>
                <pic:spPr>
                  <a:xfrm>
                    <a:off x="0" y="0"/>
                    <a:ext cx="1954530" cy="29527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1312" behindDoc="1" locked="0" layoutInCell="1" allowOverlap="1" wp14:anchorId="234174B3" wp14:editId="539EE4E4">
          <wp:simplePos x="0" y="0"/>
          <wp:positionH relativeFrom="column">
            <wp:posOffset>1280160</wp:posOffset>
          </wp:positionH>
          <wp:positionV relativeFrom="paragraph">
            <wp:posOffset>41910</wp:posOffset>
          </wp:positionV>
          <wp:extent cx="1714500" cy="829945"/>
          <wp:effectExtent l="0" t="0" r="0" b="8255"/>
          <wp:wrapTight wrapText="bothSides">
            <wp:wrapPolygon edited="0">
              <wp:start x="0" y="0"/>
              <wp:lineTo x="0" y="21319"/>
              <wp:lineTo x="21360" y="21319"/>
              <wp:lineTo x="213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žp.jpg"/>
                  <pic:cNvPicPr/>
                </pic:nvPicPr>
                <pic:blipFill>
                  <a:blip r:embed="rId2">
                    <a:extLst>
                      <a:ext uri="{28A0092B-C50C-407E-A947-70E740481C1C}">
                        <a14:useLocalDpi xmlns:a14="http://schemas.microsoft.com/office/drawing/2010/main" val="0"/>
                      </a:ext>
                    </a:extLst>
                  </a:blip>
                  <a:stretch>
                    <a:fillRect/>
                  </a:stretch>
                </pic:blipFill>
                <pic:spPr>
                  <a:xfrm>
                    <a:off x="0" y="0"/>
                    <a:ext cx="1714500" cy="82994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2336" behindDoc="1" locked="0" layoutInCell="1" allowOverlap="1" wp14:anchorId="6381C75F" wp14:editId="3103C685">
          <wp:simplePos x="0" y="0"/>
          <wp:positionH relativeFrom="column">
            <wp:posOffset>3059605</wp:posOffset>
          </wp:positionH>
          <wp:positionV relativeFrom="paragraph">
            <wp:posOffset>84455</wp:posOffset>
          </wp:positionV>
          <wp:extent cx="1733550" cy="545465"/>
          <wp:effectExtent l="0" t="0" r="0" b="6985"/>
          <wp:wrapTight wrapText="bothSides">
            <wp:wrapPolygon edited="0">
              <wp:start x="0" y="0"/>
              <wp:lineTo x="0" y="21122"/>
              <wp:lineTo x="21363" y="21122"/>
              <wp:lineTo x="2136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k.png"/>
                  <pic:cNvPicPr/>
                </pic:nvPicPr>
                <pic:blipFill>
                  <a:blip r:embed="rId3">
                    <a:extLst>
                      <a:ext uri="{28A0092B-C50C-407E-A947-70E740481C1C}">
                        <a14:useLocalDpi xmlns:a14="http://schemas.microsoft.com/office/drawing/2010/main" val="0"/>
                      </a:ext>
                    </a:extLst>
                  </a:blip>
                  <a:stretch>
                    <a:fillRect/>
                  </a:stretch>
                </pic:blipFill>
                <pic:spPr>
                  <a:xfrm>
                    <a:off x="0" y="0"/>
                    <a:ext cx="1733550" cy="545465"/>
                  </a:xfrm>
                  <a:prstGeom prst="rect">
                    <a:avLst/>
                  </a:prstGeom>
                </pic:spPr>
              </pic:pic>
            </a:graphicData>
          </a:graphic>
        </wp:anchor>
      </w:drawing>
    </w:r>
  </w:p>
  <w:p w14:paraId="62E78B45" w14:textId="5DD6F488" w:rsidR="00623BDE" w:rsidRDefault="0017608B" w:rsidP="00623BDE">
    <w:pPr>
      <w:pStyle w:val="Zhlav"/>
      <w:tabs>
        <w:tab w:val="clear" w:pos="4536"/>
        <w:tab w:val="clear" w:pos="9072"/>
        <w:tab w:val="center" w:pos="687"/>
      </w:tabs>
    </w:pPr>
    <w:r w:rsidRPr="00623BDE">
      <w:rPr>
        <w:noProof/>
      </w:rPr>
      <w:drawing>
        <wp:anchor distT="0" distB="0" distL="114300" distR="114300" simplePos="0" relativeHeight="251659264" behindDoc="1" locked="0" layoutInCell="1" allowOverlap="1" wp14:anchorId="7C7554B4" wp14:editId="605FFA6D">
          <wp:simplePos x="0" y="0"/>
          <wp:positionH relativeFrom="column">
            <wp:posOffset>4897755</wp:posOffset>
          </wp:positionH>
          <wp:positionV relativeFrom="page">
            <wp:posOffset>456565</wp:posOffset>
          </wp:positionV>
          <wp:extent cx="1562100" cy="426085"/>
          <wp:effectExtent l="0" t="0" r="0" b="0"/>
          <wp:wrapNone/>
          <wp:docPr id="8"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k.RYMAROV1\AppData\Local\Microsoft\Windows\INetCacheContent.Word\logoty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B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A06D4"/>
    <w:multiLevelType w:val="hybridMultilevel"/>
    <w:tmpl w:val="B77CA7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9"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1"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406300"/>
    <w:multiLevelType w:val="hybridMultilevel"/>
    <w:tmpl w:val="71DC86B8"/>
    <w:lvl w:ilvl="0" w:tplc="04050011">
      <w:start w:val="1"/>
      <w:numFmt w:val="decimal"/>
      <w:lvlText w:val="%1)"/>
      <w:lvlJc w:val="left"/>
      <w:pPr>
        <w:ind w:left="720" w:hanging="360"/>
      </w:pPr>
      <w:rPr>
        <w:rFonts w:cs="Times New Roman"/>
      </w:rPr>
    </w:lvl>
    <w:lvl w:ilvl="1" w:tplc="BDAC0D64">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A2A3A7A"/>
    <w:multiLevelType w:val="hybridMultilevel"/>
    <w:tmpl w:val="69C053C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5"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8"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0"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1"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9"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11240F8"/>
    <w:multiLevelType w:val="hybridMultilevel"/>
    <w:tmpl w:val="4C34B3F2"/>
    <w:lvl w:ilvl="0" w:tplc="04050011">
      <w:start w:val="1"/>
      <w:numFmt w:val="decimal"/>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1"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3"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5"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0"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16"/>
  </w:num>
  <w:num w:numId="6">
    <w:abstractNumId w:val="33"/>
  </w:num>
  <w:num w:numId="7">
    <w:abstractNumId w:val="34"/>
  </w:num>
  <w:num w:numId="8">
    <w:abstractNumId w:val="3"/>
  </w:num>
  <w:num w:numId="9">
    <w:abstractNumId w:val="25"/>
  </w:num>
  <w:num w:numId="10">
    <w:abstractNumId w:val="18"/>
  </w:num>
  <w:num w:numId="11">
    <w:abstractNumId w:val="28"/>
  </w:num>
  <w:num w:numId="12">
    <w:abstractNumId w:val="14"/>
  </w:num>
  <w:num w:numId="13">
    <w:abstractNumId w:val="1"/>
  </w:num>
  <w:num w:numId="14">
    <w:abstractNumId w:val="15"/>
  </w:num>
  <w:num w:numId="15">
    <w:abstractNumId w:val="9"/>
  </w:num>
  <w:num w:numId="16">
    <w:abstractNumId w:val="39"/>
  </w:num>
  <w:num w:numId="17">
    <w:abstractNumId w:val="27"/>
  </w:num>
  <w:num w:numId="18">
    <w:abstractNumId w:val="17"/>
  </w:num>
  <w:num w:numId="19">
    <w:abstractNumId w:val="7"/>
  </w:num>
  <w:num w:numId="20">
    <w:abstractNumId w:val="19"/>
  </w:num>
  <w:num w:numId="21">
    <w:abstractNumId w:val="11"/>
  </w:num>
  <w:num w:numId="22">
    <w:abstractNumId w:val="26"/>
  </w:num>
  <w:num w:numId="23">
    <w:abstractNumId w:val="40"/>
  </w:num>
  <w:num w:numId="24">
    <w:abstractNumId w:val="24"/>
  </w:num>
  <w:num w:numId="25">
    <w:abstractNumId w:val="32"/>
  </w:num>
  <w:num w:numId="26">
    <w:abstractNumId w:val="36"/>
  </w:num>
  <w:num w:numId="27">
    <w:abstractNumId w:val="31"/>
  </w:num>
  <w:num w:numId="28">
    <w:abstractNumId w:val="22"/>
  </w:num>
  <w:num w:numId="29">
    <w:abstractNumId w:val="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1"/>
  </w:num>
  <w:num w:numId="34">
    <w:abstractNumId w:val="37"/>
  </w:num>
  <w:num w:numId="35">
    <w:abstractNumId w:val="2"/>
  </w:num>
  <w:num w:numId="36">
    <w:abstractNumId w:val="23"/>
  </w:num>
  <w:num w:numId="37">
    <w:abstractNumId w:val="13"/>
  </w:num>
  <w:num w:numId="38">
    <w:abstractNumId w:val="12"/>
  </w:num>
  <w:num w:numId="39">
    <w:abstractNumId w:val="2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0"/>
  </w:num>
  <w:num w:numId="43">
    <w:abstractNumId w:val="38"/>
  </w:num>
  <w:num w:numId="44">
    <w:abstractNumId w:val="35"/>
  </w:num>
  <w:num w:numId="45">
    <w:abstractNumId w:val="32"/>
  </w:num>
  <w:num w:numId="46">
    <w:abstractNumId w:val="32"/>
  </w:num>
  <w:num w:numId="47">
    <w:abstractNumId w:val="32"/>
  </w:num>
  <w:num w:numId="48">
    <w:abstractNumId w:val="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8B"/>
    <w:rsid w:val="00007D05"/>
    <w:rsid w:val="000104A4"/>
    <w:rsid w:val="0001117F"/>
    <w:rsid w:val="00016678"/>
    <w:rsid w:val="0002015D"/>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69E"/>
    <w:rsid w:val="00061D22"/>
    <w:rsid w:val="000620AD"/>
    <w:rsid w:val="00063290"/>
    <w:rsid w:val="000645EC"/>
    <w:rsid w:val="000650D1"/>
    <w:rsid w:val="00066910"/>
    <w:rsid w:val="00077691"/>
    <w:rsid w:val="00080697"/>
    <w:rsid w:val="000821FD"/>
    <w:rsid w:val="00083982"/>
    <w:rsid w:val="00084D40"/>
    <w:rsid w:val="00085424"/>
    <w:rsid w:val="0008722A"/>
    <w:rsid w:val="00090C79"/>
    <w:rsid w:val="000919B8"/>
    <w:rsid w:val="00093CEF"/>
    <w:rsid w:val="00094C93"/>
    <w:rsid w:val="000979FC"/>
    <w:rsid w:val="000A13FB"/>
    <w:rsid w:val="000A25FE"/>
    <w:rsid w:val="000A357A"/>
    <w:rsid w:val="000A397A"/>
    <w:rsid w:val="000A65D3"/>
    <w:rsid w:val="000B0637"/>
    <w:rsid w:val="000B262E"/>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2A63"/>
    <w:rsid w:val="00103670"/>
    <w:rsid w:val="0011044F"/>
    <w:rsid w:val="00111645"/>
    <w:rsid w:val="00111C9F"/>
    <w:rsid w:val="00115F59"/>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608B"/>
    <w:rsid w:val="0017746F"/>
    <w:rsid w:val="001816A5"/>
    <w:rsid w:val="00182253"/>
    <w:rsid w:val="00182E93"/>
    <w:rsid w:val="001846E1"/>
    <w:rsid w:val="0018563D"/>
    <w:rsid w:val="00187070"/>
    <w:rsid w:val="00192717"/>
    <w:rsid w:val="0019366B"/>
    <w:rsid w:val="00193B66"/>
    <w:rsid w:val="0019420B"/>
    <w:rsid w:val="001954BB"/>
    <w:rsid w:val="001A3B2C"/>
    <w:rsid w:val="001A4299"/>
    <w:rsid w:val="001B0F69"/>
    <w:rsid w:val="001B1105"/>
    <w:rsid w:val="001B2C36"/>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43B34"/>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4314"/>
    <w:rsid w:val="00305B20"/>
    <w:rsid w:val="0031080C"/>
    <w:rsid w:val="00314097"/>
    <w:rsid w:val="00316218"/>
    <w:rsid w:val="0032136D"/>
    <w:rsid w:val="00321591"/>
    <w:rsid w:val="00322C34"/>
    <w:rsid w:val="003235B7"/>
    <w:rsid w:val="0032634B"/>
    <w:rsid w:val="00327E84"/>
    <w:rsid w:val="00330E96"/>
    <w:rsid w:val="00331159"/>
    <w:rsid w:val="00332A35"/>
    <w:rsid w:val="00333435"/>
    <w:rsid w:val="00333EA3"/>
    <w:rsid w:val="003353EC"/>
    <w:rsid w:val="00335A02"/>
    <w:rsid w:val="00337B5A"/>
    <w:rsid w:val="00340418"/>
    <w:rsid w:val="00343F2B"/>
    <w:rsid w:val="00344D22"/>
    <w:rsid w:val="00345FAA"/>
    <w:rsid w:val="00351A1E"/>
    <w:rsid w:val="00353287"/>
    <w:rsid w:val="00355605"/>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794"/>
    <w:rsid w:val="00400DDE"/>
    <w:rsid w:val="0040130D"/>
    <w:rsid w:val="00402FF1"/>
    <w:rsid w:val="00405B9A"/>
    <w:rsid w:val="004069DD"/>
    <w:rsid w:val="00411C3D"/>
    <w:rsid w:val="0041680E"/>
    <w:rsid w:val="0042072F"/>
    <w:rsid w:val="004264F0"/>
    <w:rsid w:val="00426888"/>
    <w:rsid w:val="004274DD"/>
    <w:rsid w:val="004331B1"/>
    <w:rsid w:val="00435A95"/>
    <w:rsid w:val="00437970"/>
    <w:rsid w:val="004402BA"/>
    <w:rsid w:val="004440AD"/>
    <w:rsid w:val="00454896"/>
    <w:rsid w:val="00454CC8"/>
    <w:rsid w:val="00456090"/>
    <w:rsid w:val="00456781"/>
    <w:rsid w:val="004579E2"/>
    <w:rsid w:val="00461135"/>
    <w:rsid w:val="00463771"/>
    <w:rsid w:val="00467A06"/>
    <w:rsid w:val="004712CD"/>
    <w:rsid w:val="00473DC9"/>
    <w:rsid w:val="00475010"/>
    <w:rsid w:val="0047557D"/>
    <w:rsid w:val="0047726B"/>
    <w:rsid w:val="004809CA"/>
    <w:rsid w:val="0048353C"/>
    <w:rsid w:val="00483551"/>
    <w:rsid w:val="00484466"/>
    <w:rsid w:val="00485EA5"/>
    <w:rsid w:val="00492496"/>
    <w:rsid w:val="004967F2"/>
    <w:rsid w:val="004A48B9"/>
    <w:rsid w:val="004A5079"/>
    <w:rsid w:val="004A68FC"/>
    <w:rsid w:val="004B0166"/>
    <w:rsid w:val="004B156E"/>
    <w:rsid w:val="004B7393"/>
    <w:rsid w:val="004B7ABB"/>
    <w:rsid w:val="004C29C6"/>
    <w:rsid w:val="004C5E1E"/>
    <w:rsid w:val="004D0EB9"/>
    <w:rsid w:val="004D18F6"/>
    <w:rsid w:val="004D54E8"/>
    <w:rsid w:val="004D5BD8"/>
    <w:rsid w:val="004D66C6"/>
    <w:rsid w:val="004E13CF"/>
    <w:rsid w:val="004E16F3"/>
    <w:rsid w:val="004E1C5A"/>
    <w:rsid w:val="004E22F4"/>
    <w:rsid w:val="004E29C6"/>
    <w:rsid w:val="004E58FD"/>
    <w:rsid w:val="004E7057"/>
    <w:rsid w:val="004F06E3"/>
    <w:rsid w:val="004F18BB"/>
    <w:rsid w:val="004F20A9"/>
    <w:rsid w:val="004F43FF"/>
    <w:rsid w:val="004F69D0"/>
    <w:rsid w:val="00503192"/>
    <w:rsid w:val="00505939"/>
    <w:rsid w:val="005076ED"/>
    <w:rsid w:val="00507A4E"/>
    <w:rsid w:val="00507B10"/>
    <w:rsid w:val="00514278"/>
    <w:rsid w:val="0052078B"/>
    <w:rsid w:val="005215B5"/>
    <w:rsid w:val="00523B94"/>
    <w:rsid w:val="00530677"/>
    <w:rsid w:val="00537F96"/>
    <w:rsid w:val="0054086C"/>
    <w:rsid w:val="00541575"/>
    <w:rsid w:val="00543990"/>
    <w:rsid w:val="00544F67"/>
    <w:rsid w:val="00547CA3"/>
    <w:rsid w:val="00551121"/>
    <w:rsid w:val="00552F6F"/>
    <w:rsid w:val="00555347"/>
    <w:rsid w:val="00556FF8"/>
    <w:rsid w:val="00557E88"/>
    <w:rsid w:val="00560EB0"/>
    <w:rsid w:val="005623EA"/>
    <w:rsid w:val="00566F9F"/>
    <w:rsid w:val="00567092"/>
    <w:rsid w:val="005672FA"/>
    <w:rsid w:val="005675FB"/>
    <w:rsid w:val="00567BE9"/>
    <w:rsid w:val="00570F40"/>
    <w:rsid w:val="00571C31"/>
    <w:rsid w:val="00572941"/>
    <w:rsid w:val="005737C7"/>
    <w:rsid w:val="005745F7"/>
    <w:rsid w:val="005800F0"/>
    <w:rsid w:val="005805AC"/>
    <w:rsid w:val="00587D2F"/>
    <w:rsid w:val="005974F8"/>
    <w:rsid w:val="00597F05"/>
    <w:rsid w:val="005A014F"/>
    <w:rsid w:val="005A2BC0"/>
    <w:rsid w:val="005A685C"/>
    <w:rsid w:val="005B5C01"/>
    <w:rsid w:val="005C3A9F"/>
    <w:rsid w:val="005D0E51"/>
    <w:rsid w:val="005D0E60"/>
    <w:rsid w:val="005D4DD1"/>
    <w:rsid w:val="005D5880"/>
    <w:rsid w:val="005D7F09"/>
    <w:rsid w:val="005E1A67"/>
    <w:rsid w:val="005E44EC"/>
    <w:rsid w:val="005E4BD8"/>
    <w:rsid w:val="005F42C7"/>
    <w:rsid w:val="005F6438"/>
    <w:rsid w:val="00600A71"/>
    <w:rsid w:val="00601003"/>
    <w:rsid w:val="0060323F"/>
    <w:rsid w:val="00603531"/>
    <w:rsid w:val="0061229E"/>
    <w:rsid w:val="00612A28"/>
    <w:rsid w:val="0061735C"/>
    <w:rsid w:val="006211C7"/>
    <w:rsid w:val="00621F75"/>
    <w:rsid w:val="0062310A"/>
    <w:rsid w:val="00623BDE"/>
    <w:rsid w:val="00624B82"/>
    <w:rsid w:val="006252E6"/>
    <w:rsid w:val="00626242"/>
    <w:rsid w:val="00627B55"/>
    <w:rsid w:val="006306A7"/>
    <w:rsid w:val="00633AAB"/>
    <w:rsid w:val="00634C48"/>
    <w:rsid w:val="00642866"/>
    <w:rsid w:val="006428FA"/>
    <w:rsid w:val="00643D24"/>
    <w:rsid w:val="00646243"/>
    <w:rsid w:val="006469F7"/>
    <w:rsid w:val="006501F1"/>
    <w:rsid w:val="00654BE4"/>
    <w:rsid w:val="00655CE5"/>
    <w:rsid w:val="006569EF"/>
    <w:rsid w:val="00656AF5"/>
    <w:rsid w:val="00660965"/>
    <w:rsid w:val="00660C7D"/>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270"/>
    <w:rsid w:val="006B0C90"/>
    <w:rsid w:val="006B42ED"/>
    <w:rsid w:val="006B6F83"/>
    <w:rsid w:val="006B70EF"/>
    <w:rsid w:val="006B743B"/>
    <w:rsid w:val="006B766E"/>
    <w:rsid w:val="006C163E"/>
    <w:rsid w:val="006C1DD8"/>
    <w:rsid w:val="006C2460"/>
    <w:rsid w:val="006C37B2"/>
    <w:rsid w:val="006D0616"/>
    <w:rsid w:val="006D0C9E"/>
    <w:rsid w:val="006D2055"/>
    <w:rsid w:val="006D2DCF"/>
    <w:rsid w:val="006D5CCD"/>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180C"/>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1930"/>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6C4"/>
    <w:rsid w:val="00805A47"/>
    <w:rsid w:val="008069CE"/>
    <w:rsid w:val="00810DCB"/>
    <w:rsid w:val="00812EEE"/>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E55B7"/>
    <w:rsid w:val="008F3CE8"/>
    <w:rsid w:val="008F511F"/>
    <w:rsid w:val="00901106"/>
    <w:rsid w:val="00903C9D"/>
    <w:rsid w:val="009048D3"/>
    <w:rsid w:val="00911CA8"/>
    <w:rsid w:val="009121C7"/>
    <w:rsid w:val="00912330"/>
    <w:rsid w:val="0091659B"/>
    <w:rsid w:val="00920F55"/>
    <w:rsid w:val="009215DF"/>
    <w:rsid w:val="00923A48"/>
    <w:rsid w:val="009251B7"/>
    <w:rsid w:val="00925778"/>
    <w:rsid w:val="00925C64"/>
    <w:rsid w:val="009272CD"/>
    <w:rsid w:val="00927BD8"/>
    <w:rsid w:val="00930911"/>
    <w:rsid w:val="00930CDE"/>
    <w:rsid w:val="0093369D"/>
    <w:rsid w:val="009369BA"/>
    <w:rsid w:val="00936D29"/>
    <w:rsid w:val="00940DDC"/>
    <w:rsid w:val="009414BE"/>
    <w:rsid w:val="009504FC"/>
    <w:rsid w:val="009514DD"/>
    <w:rsid w:val="00952061"/>
    <w:rsid w:val="00953EBD"/>
    <w:rsid w:val="00954A68"/>
    <w:rsid w:val="009553A1"/>
    <w:rsid w:val="00960390"/>
    <w:rsid w:val="00960482"/>
    <w:rsid w:val="00960F15"/>
    <w:rsid w:val="009612F0"/>
    <w:rsid w:val="00961393"/>
    <w:rsid w:val="00963F64"/>
    <w:rsid w:val="00964215"/>
    <w:rsid w:val="00965238"/>
    <w:rsid w:val="00965611"/>
    <w:rsid w:val="00966A21"/>
    <w:rsid w:val="0097325F"/>
    <w:rsid w:val="0097385E"/>
    <w:rsid w:val="00973937"/>
    <w:rsid w:val="00973E79"/>
    <w:rsid w:val="009761FE"/>
    <w:rsid w:val="00977960"/>
    <w:rsid w:val="00981E89"/>
    <w:rsid w:val="0098501D"/>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44E1"/>
    <w:rsid w:val="00A05C00"/>
    <w:rsid w:val="00A074D7"/>
    <w:rsid w:val="00A131BB"/>
    <w:rsid w:val="00A13C56"/>
    <w:rsid w:val="00A14471"/>
    <w:rsid w:val="00A15688"/>
    <w:rsid w:val="00A1755B"/>
    <w:rsid w:val="00A21157"/>
    <w:rsid w:val="00A21356"/>
    <w:rsid w:val="00A21922"/>
    <w:rsid w:val="00A23E79"/>
    <w:rsid w:val="00A26FAD"/>
    <w:rsid w:val="00A34CA0"/>
    <w:rsid w:val="00A35741"/>
    <w:rsid w:val="00A36071"/>
    <w:rsid w:val="00A40E08"/>
    <w:rsid w:val="00A50BE5"/>
    <w:rsid w:val="00A50C5D"/>
    <w:rsid w:val="00A531F4"/>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B2FFA"/>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5FEC"/>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A456B"/>
    <w:rsid w:val="00BB2B20"/>
    <w:rsid w:val="00BB71D1"/>
    <w:rsid w:val="00BC4D75"/>
    <w:rsid w:val="00BC7A27"/>
    <w:rsid w:val="00BD4BCB"/>
    <w:rsid w:val="00BD5444"/>
    <w:rsid w:val="00BE2423"/>
    <w:rsid w:val="00BE6312"/>
    <w:rsid w:val="00BF339E"/>
    <w:rsid w:val="00BF33E3"/>
    <w:rsid w:val="00BF79D3"/>
    <w:rsid w:val="00C02ACA"/>
    <w:rsid w:val="00C04E26"/>
    <w:rsid w:val="00C07019"/>
    <w:rsid w:val="00C15638"/>
    <w:rsid w:val="00C202C7"/>
    <w:rsid w:val="00C2061A"/>
    <w:rsid w:val="00C21291"/>
    <w:rsid w:val="00C31A56"/>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D16E7"/>
    <w:rsid w:val="00CD1C72"/>
    <w:rsid w:val="00CF09ED"/>
    <w:rsid w:val="00CF1648"/>
    <w:rsid w:val="00CF380E"/>
    <w:rsid w:val="00CF5789"/>
    <w:rsid w:val="00CF6DC2"/>
    <w:rsid w:val="00CF75C3"/>
    <w:rsid w:val="00D031C8"/>
    <w:rsid w:val="00D03EFC"/>
    <w:rsid w:val="00D076C9"/>
    <w:rsid w:val="00D1780E"/>
    <w:rsid w:val="00D209CD"/>
    <w:rsid w:val="00D20B0A"/>
    <w:rsid w:val="00D2129F"/>
    <w:rsid w:val="00D21EB6"/>
    <w:rsid w:val="00D24980"/>
    <w:rsid w:val="00D24EC7"/>
    <w:rsid w:val="00D25DE2"/>
    <w:rsid w:val="00D2617C"/>
    <w:rsid w:val="00D26B57"/>
    <w:rsid w:val="00D26E33"/>
    <w:rsid w:val="00D308EC"/>
    <w:rsid w:val="00D31114"/>
    <w:rsid w:val="00D31830"/>
    <w:rsid w:val="00D36D38"/>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A195E"/>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4CD0"/>
    <w:rsid w:val="00DE7B2A"/>
    <w:rsid w:val="00DF2F72"/>
    <w:rsid w:val="00DF3681"/>
    <w:rsid w:val="00DF58DA"/>
    <w:rsid w:val="00DF6399"/>
    <w:rsid w:val="00E04257"/>
    <w:rsid w:val="00E06E77"/>
    <w:rsid w:val="00E14445"/>
    <w:rsid w:val="00E1600E"/>
    <w:rsid w:val="00E16C58"/>
    <w:rsid w:val="00E21142"/>
    <w:rsid w:val="00E21471"/>
    <w:rsid w:val="00E25CA6"/>
    <w:rsid w:val="00E26C27"/>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4575"/>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4883"/>
    <w:rsid w:val="00EF71E3"/>
    <w:rsid w:val="00EF75AD"/>
    <w:rsid w:val="00EF798C"/>
    <w:rsid w:val="00F0139D"/>
    <w:rsid w:val="00F02B24"/>
    <w:rsid w:val="00F0536E"/>
    <w:rsid w:val="00F05F96"/>
    <w:rsid w:val="00F10247"/>
    <w:rsid w:val="00F12804"/>
    <w:rsid w:val="00F12FDD"/>
    <w:rsid w:val="00F1310B"/>
    <w:rsid w:val="00F1465A"/>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5CFB"/>
    <w:rsid w:val="00F666B3"/>
    <w:rsid w:val="00F70889"/>
    <w:rsid w:val="00F70E51"/>
    <w:rsid w:val="00F719EE"/>
    <w:rsid w:val="00F71D12"/>
    <w:rsid w:val="00F8020E"/>
    <w:rsid w:val="00F8036A"/>
    <w:rsid w:val="00F80E8C"/>
    <w:rsid w:val="00F8274B"/>
    <w:rsid w:val="00F84DE1"/>
    <w:rsid w:val="00F9129F"/>
    <w:rsid w:val="00F930BE"/>
    <w:rsid w:val="00F933C0"/>
    <w:rsid w:val="00F935D4"/>
    <w:rsid w:val="00F97ABB"/>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 w:type="paragraph" w:customStyle="1" w:styleId="Styl1">
    <w:name w:val="Styl1"/>
    <w:basedOn w:val="Normln"/>
    <w:rsid w:val="00BA456B"/>
    <w:pPr>
      <w:spacing w:after="0" w:line="240" w:lineRule="auto"/>
    </w:pPr>
    <w:rPr>
      <w:rFonts w:eastAsia="Times New Roman" w:cs="Times New Roman"/>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 w:id="20807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4E75C2EDF4DE790B0444E6F85805F"/>
        <w:category>
          <w:name w:val="Obecné"/>
          <w:gallery w:val="placeholder"/>
        </w:category>
        <w:types>
          <w:type w:val="bbPlcHdr"/>
        </w:types>
        <w:behaviors>
          <w:behavior w:val="content"/>
        </w:behaviors>
        <w:guid w:val="{EB887F3B-0F7E-4905-ACFE-CE30EBCD97A0}"/>
      </w:docPartPr>
      <w:docPartBody>
        <w:p w:rsidR="00C93141" w:rsidRDefault="003A6F7F" w:rsidP="003A6F7F">
          <w:pPr>
            <w:pStyle w:val="DF94E75C2EDF4DE790B0444E6F85805F2"/>
          </w:pPr>
          <w:r w:rsidRPr="001C3DE2">
            <w:rPr>
              <w:rStyle w:val="Zstupntext"/>
            </w:rPr>
            <w:t>Klikněte nebo klepněte sem a zadejte text.</w:t>
          </w:r>
        </w:p>
      </w:docPartBody>
    </w:docPart>
    <w:docPart>
      <w:docPartPr>
        <w:name w:val="349BD799DB2F406899A89F68FD5F8666"/>
        <w:category>
          <w:name w:val="Obecné"/>
          <w:gallery w:val="placeholder"/>
        </w:category>
        <w:types>
          <w:type w:val="bbPlcHdr"/>
        </w:types>
        <w:behaviors>
          <w:behavior w:val="content"/>
        </w:behaviors>
        <w:guid w:val="{2ECD2F34-F164-4036-B02F-720CE32C2CA5}"/>
      </w:docPartPr>
      <w:docPartBody>
        <w:p w:rsidR="00C93141" w:rsidRDefault="003A6F7F" w:rsidP="003A6F7F">
          <w:pPr>
            <w:pStyle w:val="349BD799DB2F406899A89F68FD5F86662"/>
          </w:pPr>
          <w:r w:rsidRPr="001C3DE2">
            <w:rPr>
              <w:rStyle w:val="Zstupntext"/>
            </w:rPr>
            <w:t>Klikněte nebo klepněte sem a zadejte text.</w:t>
          </w:r>
        </w:p>
      </w:docPartBody>
    </w:docPart>
    <w:docPart>
      <w:docPartPr>
        <w:name w:val="DB69F8EE5DEC4DE8AF0D64719297ABDE"/>
        <w:category>
          <w:name w:val="Obecné"/>
          <w:gallery w:val="placeholder"/>
        </w:category>
        <w:types>
          <w:type w:val="bbPlcHdr"/>
        </w:types>
        <w:behaviors>
          <w:behavior w:val="content"/>
        </w:behaviors>
        <w:guid w:val="{CF8C47F5-A6A1-4972-86A3-9E5538016C1A}"/>
      </w:docPartPr>
      <w:docPartBody>
        <w:p w:rsidR="00C93141" w:rsidRDefault="003A6F7F" w:rsidP="003A6F7F">
          <w:pPr>
            <w:pStyle w:val="DB69F8EE5DEC4DE8AF0D64719297ABDE2"/>
          </w:pPr>
          <w:r w:rsidRPr="001C3DE2">
            <w:rPr>
              <w:rStyle w:val="Zstupntext"/>
            </w:rPr>
            <w:t>Klikněte nebo klepněte sem a zadejte text.</w:t>
          </w:r>
        </w:p>
      </w:docPartBody>
    </w:docPart>
    <w:docPart>
      <w:docPartPr>
        <w:name w:val="69C71EB35D05422F8470BA96A7C58B4D"/>
        <w:category>
          <w:name w:val="Obecné"/>
          <w:gallery w:val="placeholder"/>
        </w:category>
        <w:types>
          <w:type w:val="bbPlcHdr"/>
        </w:types>
        <w:behaviors>
          <w:behavior w:val="content"/>
        </w:behaviors>
        <w:guid w:val="{FF3BF3A5-7694-45F8-9D1B-08CC3DC2DFBA}"/>
      </w:docPartPr>
      <w:docPartBody>
        <w:p w:rsidR="00C93141" w:rsidRDefault="003A6F7F" w:rsidP="003A6F7F">
          <w:pPr>
            <w:pStyle w:val="69C71EB35D05422F8470BA96A7C58B4D2"/>
          </w:pPr>
          <w:r w:rsidRPr="001C3DE2">
            <w:rPr>
              <w:rStyle w:val="Zstupntext"/>
            </w:rPr>
            <w:t>Klikněte nebo klepněte sem a zadejte text.</w:t>
          </w:r>
        </w:p>
      </w:docPartBody>
    </w:docPart>
    <w:docPart>
      <w:docPartPr>
        <w:name w:val="2F776927594745F093092A5E0BAFD4D6"/>
        <w:category>
          <w:name w:val="Obecné"/>
          <w:gallery w:val="placeholder"/>
        </w:category>
        <w:types>
          <w:type w:val="bbPlcHdr"/>
        </w:types>
        <w:behaviors>
          <w:behavior w:val="content"/>
        </w:behaviors>
        <w:guid w:val="{7FFC8D44-6C4A-4157-84F0-02110CFD49CA}"/>
      </w:docPartPr>
      <w:docPartBody>
        <w:p w:rsidR="00C93141" w:rsidRDefault="003A6F7F" w:rsidP="003A6F7F">
          <w:pPr>
            <w:pStyle w:val="2F776927594745F093092A5E0BAFD4D62"/>
          </w:pPr>
          <w:r w:rsidRPr="001C3DE2">
            <w:rPr>
              <w:rStyle w:val="Zstupntext"/>
            </w:rPr>
            <w:t>Klikněte nebo klepněte sem a zadejte text.</w:t>
          </w:r>
        </w:p>
      </w:docPartBody>
    </w:docPart>
    <w:docPart>
      <w:docPartPr>
        <w:name w:val="BB75342793BE44C894B89FA06CBB0AAC"/>
        <w:category>
          <w:name w:val="Obecné"/>
          <w:gallery w:val="placeholder"/>
        </w:category>
        <w:types>
          <w:type w:val="bbPlcHdr"/>
        </w:types>
        <w:behaviors>
          <w:behavior w:val="content"/>
        </w:behaviors>
        <w:guid w:val="{26DE2A88-9AA5-4DFC-AC46-A9A52C1C1C83}"/>
      </w:docPartPr>
      <w:docPartBody>
        <w:p w:rsidR="00C93141" w:rsidRDefault="003A6F7F" w:rsidP="003A6F7F">
          <w:pPr>
            <w:pStyle w:val="BB75342793BE44C894B89FA06CBB0AAC2"/>
          </w:pPr>
          <w:r w:rsidRPr="00A21157">
            <w:rPr>
              <w:rStyle w:val="Zstupntext"/>
              <w:rFonts w:eastAsiaTheme="majorEastAsia"/>
              <w:highlight w:val="lightGray"/>
            </w:rPr>
            <w:t>Vyplňte zde</w:t>
          </w:r>
        </w:p>
      </w:docPartBody>
    </w:docPart>
    <w:docPart>
      <w:docPartPr>
        <w:name w:val="8B5B361C6BE64EC2AF05152CAD921ADC"/>
        <w:category>
          <w:name w:val="Obecné"/>
          <w:gallery w:val="placeholder"/>
        </w:category>
        <w:types>
          <w:type w:val="bbPlcHdr"/>
        </w:types>
        <w:behaviors>
          <w:behavior w:val="content"/>
        </w:behaviors>
        <w:guid w:val="{4A6CA5F5-3DC4-4B17-87DE-3B2C098ECCBA}"/>
      </w:docPartPr>
      <w:docPartBody>
        <w:p w:rsidR="00C93141" w:rsidRDefault="003A6F7F" w:rsidP="003A6F7F">
          <w:pPr>
            <w:pStyle w:val="8B5B361C6BE64EC2AF05152CAD921ADC2"/>
          </w:pPr>
          <w:r w:rsidRPr="00A21157">
            <w:rPr>
              <w:rStyle w:val="Zstupntext"/>
              <w:rFonts w:eastAsiaTheme="majorEastAsia"/>
              <w:highlight w:val="lightGray"/>
            </w:rPr>
            <w:t>Vyplňte zde</w:t>
          </w:r>
        </w:p>
      </w:docPartBody>
    </w:docPart>
    <w:docPart>
      <w:docPartPr>
        <w:name w:val="FD90435110B84C7EBC7C966E71BF6C2C"/>
        <w:category>
          <w:name w:val="Obecné"/>
          <w:gallery w:val="placeholder"/>
        </w:category>
        <w:types>
          <w:type w:val="bbPlcHdr"/>
        </w:types>
        <w:behaviors>
          <w:behavior w:val="content"/>
        </w:behaviors>
        <w:guid w:val="{4808CA35-0414-483C-8D04-CAD484CD2C02}"/>
      </w:docPartPr>
      <w:docPartBody>
        <w:p w:rsidR="00C93141" w:rsidRDefault="003A6F7F" w:rsidP="003A6F7F">
          <w:pPr>
            <w:pStyle w:val="FD90435110B84C7EBC7C966E71BF6C2C2"/>
          </w:pPr>
          <w:r w:rsidRPr="00A21157">
            <w:rPr>
              <w:rStyle w:val="Zstupntext"/>
              <w:rFonts w:eastAsiaTheme="majorEastAsia"/>
              <w:highlight w:val="lightGray"/>
            </w:rPr>
            <w:t>Vyplňte zde</w:t>
          </w:r>
        </w:p>
      </w:docPartBody>
    </w:docPart>
    <w:docPart>
      <w:docPartPr>
        <w:name w:val="70D88F79EB2144AC99C593430B96E1E0"/>
        <w:category>
          <w:name w:val="Obecné"/>
          <w:gallery w:val="placeholder"/>
        </w:category>
        <w:types>
          <w:type w:val="bbPlcHdr"/>
        </w:types>
        <w:behaviors>
          <w:behavior w:val="content"/>
        </w:behaviors>
        <w:guid w:val="{263FAD12-5176-4555-8837-F7391ACB2220}"/>
      </w:docPartPr>
      <w:docPartBody>
        <w:p w:rsidR="00C93141" w:rsidRDefault="003A6F7F" w:rsidP="003A6F7F">
          <w:pPr>
            <w:pStyle w:val="70D88F79EB2144AC99C593430B96E1E02"/>
          </w:pPr>
          <w:r w:rsidRPr="00A21157">
            <w:rPr>
              <w:rStyle w:val="Zstupntext"/>
              <w:rFonts w:eastAsiaTheme="majorEastAsia"/>
              <w:highlight w:val="lightGray"/>
            </w:rPr>
            <w:t>Vyplňte zde</w:t>
          </w:r>
        </w:p>
      </w:docPartBody>
    </w:docPart>
    <w:docPart>
      <w:docPartPr>
        <w:name w:val="F06140F68778482E882BCE260E76D594"/>
        <w:category>
          <w:name w:val="Obecné"/>
          <w:gallery w:val="placeholder"/>
        </w:category>
        <w:types>
          <w:type w:val="bbPlcHdr"/>
        </w:types>
        <w:behaviors>
          <w:behavior w:val="content"/>
        </w:behaviors>
        <w:guid w:val="{466B1086-3498-4326-B826-511ACB598046}"/>
      </w:docPartPr>
      <w:docPartBody>
        <w:p w:rsidR="00C93141" w:rsidRDefault="003A6F7F" w:rsidP="003A6F7F">
          <w:pPr>
            <w:pStyle w:val="F06140F68778482E882BCE260E76D5942"/>
          </w:pPr>
          <w:r w:rsidRPr="00A21157">
            <w:rPr>
              <w:rStyle w:val="Zstupntext"/>
              <w:rFonts w:eastAsiaTheme="majorEastAsia"/>
              <w:highlight w:val="lightGray"/>
            </w:rPr>
            <w:t>Vyplňte zde</w:t>
          </w:r>
        </w:p>
      </w:docPartBody>
    </w:docPart>
    <w:docPart>
      <w:docPartPr>
        <w:name w:val="08CEBAB36AA3433BBCE0D04BF4D4C061"/>
        <w:category>
          <w:name w:val="Obecné"/>
          <w:gallery w:val="placeholder"/>
        </w:category>
        <w:types>
          <w:type w:val="bbPlcHdr"/>
        </w:types>
        <w:behaviors>
          <w:behavior w:val="content"/>
        </w:behaviors>
        <w:guid w:val="{7AD5D43D-36BE-4A16-976B-CEC87A315AB5}"/>
      </w:docPartPr>
      <w:docPartBody>
        <w:p w:rsidR="00C93141" w:rsidRDefault="003A6F7F" w:rsidP="003A6F7F">
          <w:pPr>
            <w:pStyle w:val="08CEBAB36AA3433BBCE0D04BF4D4C0612"/>
          </w:pPr>
          <w:r w:rsidRPr="00A21157">
            <w:rPr>
              <w:rStyle w:val="Zstupntext"/>
              <w:rFonts w:eastAsiaTheme="majorEastAsia"/>
              <w:highlight w:val="lightGray"/>
            </w:rPr>
            <w:t>Vyplňte zde</w:t>
          </w:r>
        </w:p>
      </w:docPartBody>
    </w:docPart>
    <w:docPart>
      <w:docPartPr>
        <w:name w:val="0710EDD4519C474EAB3AA3109B708F36"/>
        <w:category>
          <w:name w:val="Obecné"/>
          <w:gallery w:val="placeholder"/>
        </w:category>
        <w:types>
          <w:type w:val="bbPlcHdr"/>
        </w:types>
        <w:behaviors>
          <w:behavior w:val="content"/>
        </w:behaviors>
        <w:guid w:val="{2CAFC63C-AA31-44CC-8421-47A93194971F}"/>
      </w:docPartPr>
      <w:docPartBody>
        <w:p w:rsidR="00C93141" w:rsidRDefault="003A6F7F" w:rsidP="003A6F7F">
          <w:pPr>
            <w:pStyle w:val="0710EDD4519C474EAB3AA3109B708F362"/>
          </w:pPr>
          <w:r w:rsidRPr="00A21157">
            <w:rPr>
              <w:rStyle w:val="Zstupntext"/>
              <w:rFonts w:eastAsiaTheme="majorEastAsia"/>
              <w:highlight w:val="lightGray"/>
            </w:rPr>
            <w:t>Vyplňte zde</w:t>
          </w:r>
        </w:p>
      </w:docPartBody>
    </w:docPart>
    <w:docPart>
      <w:docPartPr>
        <w:name w:val="96D58AD6E22C44B28AB097D61F9DD6A9"/>
        <w:category>
          <w:name w:val="Obecné"/>
          <w:gallery w:val="placeholder"/>
        </w:category>
        <w:types>
          <w:type w:val="bbPlcHdr"/>
        </w:types>
        <w:behaviors>
          <w:behavior w:val="content"/>
        </w:behaviors>
        <w:guid w:val="{B9B4E2E6-4B21-4803-A1FF-43DD46E30426}"/>
      </w:docPartPr>
      <w:docPartBody>
        <w:p w:rsidR="00C93141" w:rsidRDefault="003A6F7F" w:rsidP="003A6F7F">
          <w:pPr>
            <w:pStyle w:val="96D58AD6E22C44B28AB097D61F9DD6A92"/>
          </w:pPr>
          <w:r w:rsidRPr="00A21157">
            <w:rPr>
              <w:rStyle w:val="Zstupntext"/>
              <w:rFonts w:eastAsiaTheme="majorEastAsia"/>
              <w:highlight w:val="lightGray"/>
            </w:rPr>
            <w:t>Vyplňte zde</w:t>
          </w:r>
        </w:p>
      </w:docPartBody>
    </w:docPart>
    <w:docPart>
      <w:docPartPr>
        <w:name w:val="97D1BD13F088423FACC8421C115547CE"/>
        <w:category>
          <w:name w:val="Obecné"/>
          <w:gallery w:val="placeholder"/>
        </w:category>
        <w:types>
          <w:type w:val="bbPlcHdr"/>
        </w:types>
        <w:behaviors>
          <w:behavior w:val="content"/>
        </w:behaviors>
        <w:guid w:val="{201D33BD-6A09-4FE2-A548-82A3375A7CDA}"/>
      </w:docPartPr>
      <w:docPartBody>
        <w:p w:rsidR="00C93141" w:rsidRDefault="003A6F7F" w:rsidP="003A6F7F">
          <w:pPr>
            <w:pStyle w:val="97D1BD13F088423FACC8421C115547CE2"/>
          </w:pPr>
          <w:r w:rsidRPr="00A21157">
            <w:rPr>
              <w:rStyle w:val="Zstupntext"/>
              <w:rFonts w:eastAsiaTheme="majorEastAsia"/>
              <w:sz w:val="20"/>
              <w:szCs w:val="20"/>
              <w:highlight w:val="lightGray"/>
            </w:rPr>
            <w:t>Vyplňte zde</w:t>
          </w:r>
        </w:p>
      </w:docPartBody>
    </w:docPart>
    <w:docPart>
      <w:docPartPr>
        <w:name w:val="DD2210D0D93F4A37BAB30522654DB0BF"/>
        <w:category>
          <w:name w:val="Obecné"/>
          <w:gallery w:val="placeholder"/>
        </w:category>
        <w:types>
          <w:type w:val="bbPlcHdr"/>
        </w:types>
        <w:behaviors>
          <w:behavior w:val="content"/>
        </w:behaviors>
        <w:guid w:val="{2213375B-5FBE-4B3A-9F7F-B9C75E575042}"/>
      </w:docPartPr>
      <w:docPartBody>
        <w:p w:rsidR="00BC74C2" w:rsidRDefault="004C4069" w:rsidP="004C4069">
          <w:pPr>
            <w:pStyle w:val="DD2210D0D93F4A37BAB30522654DB0BF"/>
          </w:pPr>
          <w:r w:rsidRPr="001C3DE2">
            <w:rPr>
              <w:rStyle w:val="Zstupntext"/>
            </w:rPr>
            <w:t>Klikněte nebo klepněte sem a zadejte text.</w:t>
          </w:r>
        </w:p>
      </w:docPartBody>
    </w:docPart>
    <w:docPart>
      <w:docPartPr>
        <w:name w:val="09596B3E29BA4BBF9B89C3640A976825"/>
        <w:category>
          <w:name w:val="Obecné"/>
          <w:gallery w:val="placeholder"/>
        </w:category>
        <w:types>
          <w:type w:val="bbPlcHdr"/>
        </w:types>
        <w:behaviors>
          <w:behavior w:val="content"/>
        </w:behaviors>
        <w:guid w:val="{0D7CDA67-A496-4298-9499-EB7857885F4E}"/>
      </w:docPartPr>
      <w:docPartBody>
        <w:p w:rsidR="00BC74C2" w:rsidRDefault="004C4069" w:rsidP="004C4069">
          <w:pPr>
            <w:pStyle w:val="09596B3E29BA4BBF9B89C3640A976825"/>
          </w:pPr>
          <w:r w:rsidRPr="00A21157">
            <w:rPr>
              <w:rStyle w:val="Zstupntext"/>
              <w:rFonts w:eastAsiaTheme="majorEastAsia"/>
              <w:highlight w:val="lightGray"/>
            </w:rPr>
            <w:t>Vyplňte zde</w:t>
          </w:r>
        </w:p>
      </w:docPartBody>
    </w:docPart>
    <w:docPart>
      <w:docPartPr>
        <w:name w:val="B247148380BC4A5EBC0ED716AE848530"/>
        <w:category>
          <w:name w:val="Obecné"/>
          <w:gallery w:val="placeholder"/>
        </w:category>
        <w:types>
          <w:type w:val="bbPlcHdr"/>
        </w:types>
        <w:behaviors>
          <w:behavior w:val="content"/>
        </w:behaviors>
        <w:guid w:val="{6C95C80A-6EF9-4654-8486-72975968B33A}"/>
      </w:docPartPr>
      <w:docPartBody>
        <w:p w:rsidR="00BC74C2" w:rsidRDefault="004C4069" w:rsidP="004C4069">
          <w:pPr>
            <w:pStyle w:val="B247148380BC4A5EBC0ED716AE848530"/>
          </w:pPr>
          <w:r w:rsidRPr="00A21157">
            <w:rPr>
              <w:rStyle w:val="Zstupntext"/>
              <w:rFonts w:eastAsiaTheme="majorEastAsia"/>
              <w:highlight w:val="lightGray"/>
            </w:rPr>
            <w:t>Vyplňte zde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06C3"/>
    <w:multiLevelType w:val="multilevel"/>
    <w:tmpl w:val="3EACB31C"/>
    <w:lvl w:ilvl="0">
      <w:start w:val="1"/>
      <w:numFmt w:val="decimal"/>
      <w:pStyle w:val="97D1BD13F088423FACC8421C115547C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64ADE"/>
    <w:multiLevelType w:val="multilevel"/>
    <w:tmpl w:val="E174C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AB2C4D"/>
    <w:multiLevelType w:val="multilevel"/>
    <w:tmpl w:val="92183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F6"/>
    <w:rsid w:val="001368F6"/>
    <w:rsid w:val="00244735"/>
    <w:rsid w:val="003A6F7F"/>
    <w:rsid w:val="004C4069"/>
    <w:rsid w:val="00B90394"/>
    <w:rsid w:val="00BC74C2"/>
    <w:rsid w:val="00C93141"/>
    <w:rsid w:val="00E11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4069"/>
    <w:rPr>
      <w:color w:val="808080"/>
    </w:rPr>
  </w:style>
  <w:style w:type="paragraph" w:customStyle="1" w:styleId="DF94E75C2EDF4DE790B0444E6F85805F2">
    <w:name w:val="DF94E75C2EDF4DE790B0444E6F85805F2"/>
    <w:rsid w:val="003A6F7F"/>
    <w:pPr>
      <w:spacing w:after="200" w:line="276" w:lineRule="auto"/>
    </w:pPr>
    <w:rPr>
      <w:rFonts w:ascii="Arial" w:hAnsi="Arial"/>
      <w:sz w:val="20"/>
      <w:lang w:eastAsia="en-US" w:bidi="en-US"/>
    </w:rPr>
  </w:style>
  <w:style w:type="paragraph" w:customStyle="1" w:styleId="349BD799DB2F406899A89F68FD5F86662">
    <w:name w:val="349BD799DB2F406899A89F68FD5F86662"/>
    <w:rsid w:val="003A6F7F"/>
    <w:pPr>
      <w:spacing w:after="200" w:line="276" w:lineRule="auto"/>
    </w:pPr>
    <w:rPr>
      <w:rFonts w:ascii="Arial" w:hAnsi="Arial"/>
      <w:sz w:val="20"/>
      <w:lang w:eastAsia="en-US" w:bidi="en-US"/>
    </w:rPr>
  </w:style>
  <w:style w:type="paragraph" w:customStyle="1" w:styleId="DB69F8EE5DEC4DE8AF0D64719297ABDE2">
    <w:name w:val="DB69F8EE5DEC4DE8AF0D64719297ABDE2"/>
    <w:rsid w:val="003A6F7F"/>
    <w:pPr>
      <w:spacing w:after="200" w:line="276" w:lineRule="auto"/>
    </w:pPr>
    <w:rPr>
      <w:rFonts w:ascii="Arial" w:hAnsi="Arial"/>
      <w:sz w:val="20"/>
      <w:lang w:eastAsia="en-US" w:bidi="en-US"/>
    </w:rPr>
  </w:style>
  <w:style w:type="paragraph" w:customStyle="1" w:styleId="69C71EB35D05422F8470BA96A7C58B4D2">
    <w:name w:val="69C71EB35D05422F8470BA96A7C58B4D2"/>
    <w:rsid w:val="003A6F7F"/>
    <w:pPr>
      <w:spacing w:after="200" w:line="276" w:lineRule="auto"/>
    </w:pPr>
    <w:rPr>
      <w:rFonts w:ascii="Arial" w:hAnsi="Arial"/>
      <w:sz w:val="20"/>
      <w:lang w:eastAsia="en-US" w:bidi="en-US"/>
    </w:rPr>
  </w:style>
  <w:style w:type="paragraph" w:customStyle="1" w:styleId="2F776927594745F093092A5E0BAFD4D62">
    <w:name w:val="2F776927594745F093092A5E0BAFD4D62"/>
    <w:rsid w:val="003A6F7F"/>
    <w:pPr>
      <w:spacing w:after="200" w:line="276" w:lineRule="auto"/>
    </w:pPr>
    <w:rPr>
      <w:rFonts w:ascii="Arial" w:hAnsi="Arial"/>
      <w:sz w:val="20"/>
      <w:lang w:eastAsia="en-US" w:bidi="en-US"/>
    </w:rPr>
  </w:style>
  <w:style w:type="paragraph" w:customStyle="1" w:styleId="BB75342793BE44C894B89FA06CBB0AAC2">
    <w:name w:val="BB75342793BE44C894B89FA06CBB0AA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8B5B361C6BE64EC2AF05152CAD921ADC2">
    <w:name w:val="8B5B361C6BE64EC2AF05152CAD921AD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D90435110B84C7EBC7C966E71BF6C2C2">
    <w:name w:val="FD90435110B84C7EBC7C966E71BF6C2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70D88F79EB2144AC99C593430B96E1E02">
    <w:name w:val="70D88F79EB2144AC99C593430B96E1E0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06140F68778482E882BCE260E76D5942">
    <w:name w:val="F06140F68778482E882BCE260E76D594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8CEBAB36AA3433BBCE0D04BF4D4C0612">
    <w:name w:val="08CEBAB36AA3433BBCE0D04BF4D4C061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710EDD4519C474EAB3AA3109B708F362">
    <w:name w:val="0710EDD4519C474EAB3AA3109B708F36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6D58AD6E22C44B28AB097D61F9DD6A92">
    <w:name w:val="96D58AD6E22C44B28AB097D61F9DD6A9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7D1BD13F088423FACC8421C115547CE2">
    <w:name w:val="97D1BD13F088423FACC8421C115547CE2"/>
    <w:rsid w:val="003A6F7F"/>
    <w:pPr>
      <w:numPr>
        <w:numId w:val="3"/>
      </w:numPr>
      <w:tabs>
        <w:tab w:val="num" w:pos="454"/>
      </w:tabs>
      <w:spacing w:before="120" w:after="0" w:line="240" w:lineRule="auto"/>
      <w:ind w:left="284" w:hanging="284"/>
      <w:jc w:val="both"/>
    </w:pPr>
    <w:rPr>
      <w:rFonts w:ascii="Arial" w:eastAsia="Times New Roman" w:hAnsi="Arial" w:cs="Times New Roman"/>
      <w:szCs w:val="24"/>
    </w:rPr>
  </w:style>
  <w:style w:type="paragraph" w:customStyle="1" w:styleId="DD2210D0D93F4A37BAB30522654DB0BF">
    <w:name w:val="DD2210D0D93F4A37BAB30522654DB0BF"/>
    <w:rsid w:val="004C4069"/>
  </w:style>
  <w:style w:type="paragraph" w:customStyle="1" w:styleId="09596B3E29BA4BBF9B89C3640A976825">
    <w:name w:val="09596B3E29BA4BBF9B89C3640A976825"/>
    <w:rsid w:val="004C4069"/>
  </w:style>
  <w:style w:type="paragraph" w:customStyle="1" w:styleId="B247148380BC4A5EBC0ED716AE848530">
    <w:name w:val="B247148380BC4A5EBC0ED716AE848530"/>
    <w:rsid w:val="004C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EE1F-3BDA-4C3D-8ECE-28A3053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2120</Words>
  <Characters>12514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Světlana Laštůvková</cp:lastModifiedBy>
  <cp:revision>5</cp:revision>
  <cp:lastPrinted>2021-05-17T11:17:00Z</cp:lastPrinted>
  <dcterms:created xsi:type="dcterms:W3CDTF">2021-05-13T11:00:00Z</dcterms:created>
  <dcterms:modified xsi:type="dcterms:W3CDTF">2021-05-19T13:48:00Z</dcterms:modified>
</cp:coreProperties>
</file>