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3E63" w14:textId="6B8D2C76" w:rsidR="00E939F1" w:rsidRDefault="00E939F1" w:rsidP="00E939F1">
      <w:pPr>
        <w:jc w:val="center"/>
        <w:rPr>
          <w:rFonts w:ascii="Verdana" w:hAnsi="Verdana"/>
          <w:b/>
          <w:sz w:val="28"/>
          <w:szCs w:val="28"/>
        </w:rPr>
      </w:pPr>
      <w:r w:rsidRPr="008016F1">
        <w:rPr>
          <w:rFonts w:ascii="Verdana" w:hAnsi="Verdana"/>
          <w:b/>
          <w:sz w:val="28"/>
          <w:szCs w:val="28"/>
        </w:rPr>
        <w:t>S</w:t>
      </w:r>
      <w:r>
        <w:rPr>
          <w:rFonts w:ascii="Verdana" w:hAnsi="Verdana"/>
          <w:b/>
          <w:sz w:val="28"/>
          <w:szCs w:val="28"/>
        </w:rPr>
        <w:t>MLOUVA</w:t>
      </w:r>
    </w:p>
    <w:p w14:paraId="19D93E64" w14:textId="77777777" w:rsidR="00E939F1" w:rsidRPr="008016F1" w:rsidRDefault="00E939F1" w:rsidP="00E939F1">
      <w:pPr>
        <w:jc w:val="center"/>
        <w:rPr>
          <w:rFonts w:ascii="Verdana" w:hAnsi="Verdana"/>
          <w:b/>
          <w:sz w:val="28"/>
          <w:szCs w:val="28"/>
        </w:rPr>
      </w:pPr>
      <w:r w:rsidRPr="008016F1">
        <w:rPr>
          <w:rFonts w:ascii="Verdana" w:hAnsi="Verdana"/>
          <w:b/>
          <w:sz w:val="28"/>
          <w:szCs w:val="28"/>
        </w:rPr>
        <w:t>o p</w:t>
      </w:r>
      <w:r>
        <w:rPr>
          <w:rFonts w:ascii="Verdana" w:hAnsi="Verdana"/>
          <w:b/>
          <w:sz w:val="28"/>
          <w:szCs w:val="28"/>
        </w:rPr>
        <w:t>ravidelné</w:t>
      </w:r>
      <w:r w:rsidRPr="008016F1">
        <w:rPr>
          <w:rFonts w:ascii="Verdana" w:hAnsi="Verdana"/>
          <w:b/>
          <w:sz w:val="28"/>
          <w:szCs w:val="28"/>
        </w:rPr>
        <w:t xml:space="preserve"> </w:t>
      </w:r>
      <w:r>
        <w:rPr>
          <w:rFonts w:ascii="Verdana" w:hAnsi="Verdana"/>
          <w:b/>
          <w:sz w:val="28"/>
          <w:szCs w:val="28"/>
        </w:rPr>
        <w:t>servisní činnosti</w:t>
      </w:r>
    </w:p>
    <w:p w14:paraId="19D93E65" w14:textId="77777777" w:rsidR="00E939F1" w:rsidRPr="008016F1" w:rsidRDefault="00E939F1" w:rsidP="00E939F1">
      <w:pPr>
        <w:rPr>
          <w:rFonts w:ascii="Verdana" w:hAnsi="Verdana"/>
          <w:sz w:val="20"/>
          <w:szCs w:val="20"/>
        </w:rPr>
      </w:pPr>
    </w:p>
    <w:p w14:paraId="19D93E66" w14:textId="77777777" w:rsidR="00E939F1" w:rsidRPr="008016F1" w:rsidRDefault="00E939F1" w:rsidP="00E939F1">
      <w:pPr>
        <w:jc w:val="center"/>
        <w:rPr>
          <w:rFonts w:ascii="Verdana" w:hAnsi="Verdana"/>
          <w:b/>
          <w:sz w:val="20"/>
          <w:szCs w:val="20"/>
        </w:rPr>
      </w:pPr>
      <w:r w:rsidRPr="008016F1">
        <w:rPr>
          <w:rFonts w:ascii="Verdana" w:hAnsi="Verdana"/>
          <w:b/>
          <w:sz w:val="20"/>
          <w:szCs w:val="20"/>
        </w:rPr>
        <w:t>čl. I</w:t>
      </w:r>
    </w:p>
    <w:p w14:paraId="19D93E67" w14:textId="77777777" w:rsidR="00E939F1" w:rsidRPr="008016F1" w:rsidRDefault="00E939F1" w:rsidP="00E939F1">
      <w:pPr>
        <w:jc w:val="center"/>
        <w:rPr>
          <w:rFonts w:ascii="Verdana" w:hAnsi="Verdana"/>
          <w:b/>
          <w:sz w:val="20"/>
          <w:szCs w:val="20"/>
        </w:rPr>
      </w:pPr>
      <w:r w:rsidRPr="008016F1">
        <w:rPr>
          <w:rFonts w:ascii="Verdana" w:hAnsi="Verdana"/>
          <w:b/>
          <w:sz w:val="20"/>
          <w:szCs w:val="20"/>
        </w:rPr>
        <w:t>Smluvní strany</w:t>
      </w:r>
    </w:p>
    <w:p w14:paraId="19D93E68" w14:textId="77777777" w:rsidR="00E939F1" w:rsidRPr="00FC6D70" w:rsidRDefault="00E939F1" w:rsidP="00E939F1">
      <w:pPr>
        <w:rPr>
          <w:rFonts w:ascii="Verdana" w:hAnsi="Verdana"/>
          <w:b/>
          <w:sz w:val="20"/>
          <w:szCs w:val="20"/>
        </w:rPr>
      </w:pPr>
    </w:p>
    <w:p w14:paraId="19D93E69" w14:textId="228CC559" w:rsidR="00E939F1" w:rsidRPr="00FC6D70" w:rsidRDefault="00E939F1" w:rsidP="00E939F1">
      <w:pPr>
        <w:jc w:val="both"/>
        <w:rPr>
          <w:rFonts w:ascii="Verdana" w:hAnsi="Verdana" w:cs="Tahoma"/>
          <w:b/>
          <w:bCs/>
          <w:sz w:val="20"/>
          <w:szCs w:val="20"/>
        </w:rPr>
      </w:pPr>
      <w:r w:rsidRPr="00FC6D70">
        <w:rPr>
          <w:rFonts w:ascii="Verdana" w:hAnsi="Verdana" w:cs="Tahoma"/>
          <w:b/>
          <w:bCs/>
          <w:sz w:val="20"/>
          <w:szCs w:val="20"/>
        </w:rPr>
        <w:t>NetSERV, s.r.o.</w:t>
      </w:r>
      <w:r w:rsidR="000E42F6" w:rsidRPr="00FC6D70">
        <w:rPr>
          <w:rFonts w:ascii="Verdana" w:hAnsi="Verdana" w:cs="Tahoma"/>
          <w:b/>
          <w:bCs/>
          <w:sz w:val="20"/>
          <w:szCs w:val="20"/>
        </w:rPr>
        <w:t xml:space="preserve"> </w:t>
      </w:r>
      <w:r w:rsidR="000E42F6" w:rsidRPr="00FC6D70">
        <w:rPr>
          <w:rFonts w:ascii="Verdana" w:hAnsi="Verdana" w:cs="Tahoma"/>
          <w:sz w:val="20"/>
          <w:szCs w:val="20"/>
        </w:rPr>
        <w:t xml:space="preserve">(společnost s ručením omezeným zapsaná v obchodním rejstříku vedeném u KS Brno, složka C, spis. značka </w:t>
      </w:r>
      <w:r w:rsidR="009E31CC" w:rsidRPr="00FC6D70">
        <w:rPr>
          <w:rFonts w:ascii="Verdana" w:hAnsi="Verdana" w:cs="Tahoma"/>
          <w:sz w:val="20"/>
          <w:szCs w:val="20"/>
        </w:rPr>
        <w:t>39685</w:t>
      </w:r>
      <w:r w:rsidR="000E42F6" w:rsidRPr="00FC6D70">
        <w:rPr>
          <w:rFonts w:ascii="Verdana" w:hAnsi="Verdana" w:cs="Tahoma"/>
          <w:sz w:val="20"/>
          <w:szCs w:val="20"/>
        </w:rPr>
        <w:t>)</w:t>
      </w:r>
    </w:p>
    <w:p w14:paraId="19D93E6A" w14:textId="5882E3F4" w:rsidR="00E939F1" w:rsidRPr="00D720FB" w:rsidRDefault="00E939F1" w:rsidP="002203B4">
      <w:pPr>
        <w:rPr>
          <w:rFonts w:ascii="Verdana" w:hAnsi="Verdana" w:cs="Tahoma"/>
          <w:sz w:val="20"/>
          <w:szCs w:val="20"/>
        </w:rPr>
      </w:pPr>
      <w:r w:rsidRPr="00D720FB">
        <w:rPr>
          <w:rFonts w:ascii="Verdana" w:hAnsi="Verdana" w:cs="Tahoma"/>
          <w:sz w:val="20"/>
          <w:szCs w:val="20"/>
        </w:rPr>
        <w:t xml:space="preserve">se sídlem </w:t>
      </w:r>
      <w:r w:rsidR="009E31CC">
        <w:rPr>
          <w:rFonts w:ascii="Verdana" w:hAnsi="Verdana" w:cs="Tahoma"/>
          <w:sz w:val="20"/>
          <w:szCs w:val="20"/>
        </w:rPr>
        <w:t>Pavlovská 531/46</w:t>
      </w:r>
      <w:r w:rsidRPr="00D720FB">
        <w:rPr>
          <w:rFonts w:ascii="Verdana" w:hAnsi="Verdana" w:cs="Tahoma"/>
          <w:sz w:val="20"/>
          <w:szCs w:val="20"/>
        </w:rPr>
        <w:t>, 692</w:t>
      </w:r>
      <w:r>
        <w:rPr>
          <w:rFonts w:ascii="Verdana" w:hAnsi="Verdana" w:cs="Tahoma"/>
          <w:sz w:val="20"/>
          <w:szCs w:val="20"/>
        </w:rPr>
        <w:t xml:space="preserve"> </w:t>
      </w:r>
      <w:r w:rsidRPr="00D720FB">
        <w:rPr>
          <w:rFonts w:ascii="Verdana" w:hAnsi="Verdana" w:cs="Tahoma"/>
          <w:sz w:val="20"/>
          <w:szCs w:val="20"/>
        </w:rPr>
        <w:t>01 Mikulov, IČ: 26242575, DIČ: CZ26242575,</w:t>
      </w:r>
    </w:p>
    <w:p w14:paraId="19D93E6B" w14:textId="61A41179" w:rsidR="00E939F1" w:rsidRPr="00D720FB" w:rsidRDefault="005C2556" w:rsidP="002203B4">
      <w:pPr>
        <w:rPr>
          <w:rFonts w:ascii="Verdana" w:hAnsi="Verdana" w:cs="Tahoma"/>
          <w:sz w:val="20"/>
          <w:szCs w:val="20"/>
        </w:rPr>
      </w:pPr>
      <w:r>
        <w:rPr>
          <w:rFonts w:ascii="Verdana" w:hAnsi="Verdana" w:cs="Tahoma"/>
          <w:sz w:val="20"/>
          <w:szCs w:val="20"/>
        </w:rPr>
        <w:t>b</w:t>
      </w:r>
      <w:r w:rsidR="00E939F1" w:rsidRPr="00D720FB">
        <w:rPr>
          <w:rFonts w:ascii="Verdana" w:hAnsi="Verdana" w:cs="Tahoma"/>
          <w:sz w:val="20"/>
          <w:szCs w:val="20"/>
        </w:rPr>
        <w:t>ankovní spojení</w:t>
      </w:r>
      <w:r w:rsidR="00347E3B">
        <w:rPr>
          <w:rFonts w:ascii="Verdana" w:hAnsi="Verdana" w:cs="Tahoma"/>
          <w:sz w:val="20"/>
          <w:szCs w:val="20"/>
        </w:rPr>
        <w:t xml:space="preserve">: </w:t>
      </w:r>
      <w:proofErr w:type="spellStart"/>
      <w:r w:rsidR="00347E3B">
        <w:rPr>
          <w:rFonts w:ascii="Verdana" w:hAnsi="Verdana" w:cs="Tahoma"/>
          <w:sz w:val="20"/>
          <w:szCs w:val="20"/>
        </w:rPr>
        <w:t>xxxxxxxxxxxxxxxxxxxxxxxxxxxxxxx</w:t>
      </w:r>
      <w:proofErr w:type="spellEnd"/>
    </w:p>
    <w:p w14:paraId="19D93E6C" w14:textId="45A223DC" w:rsidR="00E939F1" w:rsidRPr="00D720FB" w:rsidRDefault="005C2556" w:rsidP="002203B4">
      <w:pPr>
        <w:rPr>
          <w:rFonts w:ascii="Verdana" w:hAnsi="Verdana" w:cs="Tahoma"/>
          <w:sz w:val="20"/>
          <w:szCs w:val="20"/>
        </w:rPr>
      </w:pPr>
      <w:r>
        <w:rPr>
          <w:rFonts w:ascii="Verdana" w:hAnsi="Verdana" w:cs="Tahoma"/>
          <w:bCs/>
          <w:sz w:val="20"/>
          <w:szCs w:val="20"/>
        </w:rPr>
        <w:t>z</w:t>
      </w:r>
      <w:r w:rsidR="00E939F1" w:rsidRPr="00D720FB">
        <w:rPr>
          <w:rFonts w:ascii="Verdana" w:hAnsi="Verdana" w:cs="Tahoma"/>
          <w:bCs/>
          <w:sz w:val="20"/>
          <w:szCs w:val="20"/>
        </w:rPr>
        <w:t>astoupená</w:t>
      </w:r>
      <w:r w:rsidR="00E939F1">
        <w:rPr>
          <w:rFonts w:ascii="Verdana" w:hAnsi="Verdana" w:cs="Tahoma"/>
          <w:bCs/>
          <w:sz w:val="20"/>
          <w:szCs w:val="20"/>
        </w:rPr>
        <w:t>:</w:t>
      </w:r>
      <w:r w:rsidR="00E939F1" w:rsidRPr="00D720FB">
        <w:rPr>
          <w:rFonts w:ascii="Verdana" w:hAnsi="Verdana" w:cs="Tahoma"/>
          <w:bCs/>
          <w:sz w:val="20"/>
          <w:szCs w:val="20"/>
        </w:rPr>
        <w:t xml:space="preserve"> </w:t>
      </w:r>
      <w:r w:rsidR="0097638A">
        <w:rPr>
          <w:rFonts w:ascii="Verdana" w:hAnsi="Verdana" w:cs="Tahoma"/>
          <w:b/>
          <w:bCs/>
          <w:sz w:val="20"/>
          <w:szCs w:val="20"/>
        </w:rPr>
        <w:t>Pavlem Čechem</w:t>
      </w:r>
      <w:r w:rsidR="00E939F1" w:rsidRPr="00D720FB">
        <w:rPr>
          <w:rFonts w:ascii="Verdana" w:hAnsi="Verdana" w:cs="Tahoma"/>
          <w:sz w:val="20"/>
          <w:szCs w:val="20"/>
        </w:rPr>
        <w:t xml:space="preserve">, jednatelem </w:t>
      </w:r>
      <w:r w:rsidR="00FC6D70">
        <w:rPr>
          <w:rFonts w:ascii="Verdana" w:hAnsi="Verdana" w:cs="Tahoma"/>
          <w:sz w:val="20"/>
          <w:szCs w:val="20"/>
        </w:rPr>
        <w:t>společnosti</w:t>
      </w:r>
    </w:p>
    <w:p w14:paraId="19D93E6D" w14:textId="77777777" w:rsidR="00E939F1" w:rsidRPr="00D720FB" w:rsidRDefault="00E939F1" w:rsidP="00E939F1">
      <w:pPr>
        <w:ind w:right="-54"/>
        <w:rPr>
          <w:rFonts w:ascii="Verdana" w:hAnsi="Verdana"/>
          <w:sz w:val="20"/>
          <w:szCs w:val="20"/>
        </w:rPr>
      </w:pPr>
      <w:r>
        <w:rPr>
          <w:rFonts w:ascii="Verdana" w:hAnsi="Verdana"/>
          <w:sz w:val="20"/>
          <w:szCs w:val="20"/>
        </w:rPr>
        <w:t>(dále jen zhotovitel</w:t>
      </w:r>
      <w:r w:rsidRPr="00D720FB">
        <w:rPr>
          <w:rFonts w:ascii="Verdana" w:hAnsi="Verdana"/>
          <w:sz w:val="20"/>
          <w:szCs w:val="20"/>
        </w:rPr>
        <w:t>)</w:t>
      </w:r>
    </w:p>
    <w:p w14:paraId="19D93E6E" w14:textId="77777777" w:rsidR="00E939F1" w:rsidRPr="00D720FB" w:rsidRDefault="00E939F1" w:rsidP="00E939F1">
      <w:pPr>
        <w:rPr>
          <w:rFonts w:ascii="Verdana" w:hAnsi="Verdana"/>
          <w:sz w:val="20"/>
          <w:szCs w:val="20"/>
        </w:rPr>
      </w:pPr>
    </w:p>
    <w:p w14:paraId="19D93E6F" w14:textId="77777777" w:rsidR="00E939F1" w:rsidRPr="009468E0" w:rsidRDefault="00E939F1" w:rsidP="00E939F1">
      <w:pPr>
        <w:rPr>
          <w:rFonts w:ascii="Verdana" w:hAnsi="Verdana" w:cs="Tahoma"/>
          <w:sz w:val="20"/>
          <w:szCs w:val="20"/>
        </w:rPr>
      </w:pPr>
      <w:r w:rsidRPr="009468E0">
        <w:rPr>
          <w:rFonts w:ascii="Verdana" w:hAnsi="Verdana" w:cs="Tahoma"/>
          <w:sz w:val="20"/>
          <w:szCs w:val="20"/>
        </w:rPr>
        <w:t>a</w:t>
      </w:r>
    </w:p>
    <w:p w14:paraId="6E8EDE3A" w14:textId="77777777" w:rsidR="00C73695" w:rsidRDefault="00C73695" w:rsidP="00C73695">
      <w:pPr>
        <w:jc w:val="both"/>
        <w:rPr>
          <w:rFonts w:ascii="Verdana" w:hAnsi="Verdana" w:cs="Tahoma"/>
          <w:b/>
          <w:bCs/>
          <w:sz w:val="20"/>
          <w:szCs w:val="20"/>
        </w:rPr>
      </w:pPr>
    </w:p>
    <w:p w14:paraId="355ECF90" w14:textId="42EBE3CC" w:rsidR="00C73695" w:rsidRPr="00C73695" w:rsidRDefault="00C73695" w:rsidP="00C73695">
      <w:pPr>
        <w:jc w:val="both"/>
        <w:rPr>
          <w:rFonts w:ascii="Verdana" w:hAnsi="Verdana" w:cs="Tahoma"/>
          <w:bCs/>
          <w:sz w:val="20"/>
          <w:szCs w:val="20"/>
        </w:rPr>
      </w:pPr>
      <w:r w:rsidRPr="00C73695">
        <w:rPr>
          <w:rFonts w:ascii="Verdana" w:hAnsi="Verdana" w:cs="Tahoma"/>
          <w:b/>
          <w:bCs/>
          <w:sz w:val="20"/>
          <w:szCs w:val="20"/>
        </w:rPr>
        <w:t>Základní škola Mikulov, Valtická 3, příspěvková organizace</w:t>
      </w:r>
    </w:p>
    <w:p w14:paraId="114D8F66" w14:textId="77777777" w:rsidR="00C73695" w:rsidRPr="00C73695" w:rsidRDefault="00C73695" w:rsidP="00C73695">
      <w:pPr>
        <w:rPr>
          <w:rFonts w:ascii="Verdana" w:hAnsi="Verdana" w:cs="Tahoma"/>
          <w:bCs/>
          <w:sz w:val="20"/>
          <w:szCs w:val="20"/>
        </w:rPr>
      </w:pPr>
      <w:r w:rsidRPr="00C73695">
        <w:rPr>
          <w:rFonts w:ascii="Verdana" w:hAnsi="Verdana" w:cs="Tahoma"/>
          <w:bCs/>
          <w:sz w:val="20"/>
          <w:szCs w:val="20"/>
        </w:rPr>
        <w:t>se sídlem Valtická 845/3, 692 01 Mikulov, Česká republika</w:t>
      </w:r>
    </w:p>
    <w:p w14:paraId="6782E57D" w14:textId="6969E7D0" w:rsidR="00C73695" w:rsidRPr="00C73695" w:rsidRDefault="00C73695" w:rsidP="00C73695">
      <w:pPr>
        <w:rPr>
          <w:rFonts w:ascii="Verdana" w:hAnsi="Verdana" w:cs="Tahoma"/>
          <w:bCs/>
          <w:sz w:val="20"/>
          <w:szCs w:val="20"/>
        </w:rPr>
      </w:pPr>
      <w:r w:rsidRPr="00C73695">
        <w:rPr>
          <w:rFonts w:ascii="Verdana" w:hAnsi="Verdana" w:cs="Tahoma"/>
          <w:bCs/>
          <w:sz w:val="20"/>
          <w:szCs w:val="20"/>
        </w:rPr>
        <w:t>IČ: 70262179, DIČ: CZ70262179, číslo účtu:</w:t>
      </w:r>
      <w:r w:rsidR="00347E3B">
        <w:rPr>
          <w:rFonts w:ascii="Verdana" w:hAnsi="Verdana" w:cs="Tahoma"/>
          <w:bCs/>
          <w:sz w:val="20"/>
          <w:szCs w:val="20"/>
        </w:rPr>
        <w:t xml:space="preserve"> </w:t>
      </w:r>
      <w:proofErr w:type="spellStart"/>
      <w:r w:rsidR="00347E3B">
        <w:rPr>
          <w:rFonts w:ascii="Verdana" w:hAnsi="Verdana" w:cs="Tahoma"/>
          <w:bCs/>
          <w:sz w:val="20"/>
          <w:szCs w:val="20"/>
        </w:rPr>
        <w:t>xxxxxxxxxxxxxxxxx</w:t>
      </w:r>
      <w:proofErr w:type="spellEnd"/>
    </w:p>
    <w:p w14:paraId="6A86B373" w14:textId="3AE0C6F5" w:rsidR="00924181" w:rsidRPr="005D28D2" w:rsidRDefault="00C73695" w:rsidP="00C73695">
      <w:pPr>
        <w:rPr>
          <w:rFonts w:ascii="Verdana" w:hAnsi="Verdana"/>
          <w:color w:val="000000"/>
          <w:sz w:val="20"/>
          <w:szCs w:val="20"/>
        </w:rPr>
      </w:pPr>
      <w:r w:rsidRPr="00C73695">
        <w:rPr>
          <w:rFonts w:ascii="Verdana" w:hAnsi="Verdana" w:cs="Tahoma"/>
          <w:bCs/>
          <w:sz w:val="20"/>
          <w:szCs w:val="20"/>
        </w:rPr>
        <w:t>zastoupená</w:t>
      </w:r>
      <w:r>
        <w:rPr>
          <w:rFonts w:ascii="Verdana" w:hAnsi="Verdana" w:cs="Tahoma"/>
          <w:bCs/>
          <w:sz w:val="20"/>
          <w:szCs w:val="20"/>
        </w:rPr>
        <w:t>:</w:t>
      </w:r>
      <w:r w:rsidRPr="00C73695">
        <w:rPr>
          <w:rFonts w:ascii="Verdana" w:hAnsi="Verdana" w:cs="Tahoma"/>
          <w:bCs/>
          <w:sz w:val="20"/>
          <w:szCs w:val="20"/>
        </w:rPr>
        <w:t xml:space="preserve"> </w:t>
      </w:r>
      <w:r w:rsidRPr="00B442EF">
        <w:rPr>
          <w:rFonts w:ascii="Verdana" w:hAnsi="Verdana" w:cs="Tahoma"/>
          <w:b/>
          <w:bCs/>
          <w:sz w:val="20"/>
          <w:szCs w:val="20"/>
        </w:rPr>
        <w:t xml:space="preserve">Mgr. Rostislavem </w:t>
      </w:r>
      <w:proofErr w:type="spellStart"/>
      <w:r w:rsidRPr="00B442EF">
        <w:rPr>
          <w:rFonts w:ascii="Verdana" w:hAnsi="Verdana" w:cs="Tahoma"/>
          <w:b/>
          <w:bCs/>
          <w:sz w:val="20"/>
          <w:szCs w:val="20"/>
        </w:rPr>
        <w:t>Souchopem</w:t>
      </w:r>
      <w:proofErr w:type="spellEnd"/>
      <w:r w:rsidRPr="00C73695">
        <w:rPr>
          <w:rFonts w:ascii="Verdana" w:hAnsi="Verdana" w:cs="Tahoma"/>
          <w:bCs/>
          <w:sz w:val="20"/>
          <w:szCs w:val="20"/>
        </w:rPr>
        <w:t>, ředitelem školy</w:t>
      </w:r>
      <w:r>
        <w:rPr>
          <w:rFonts w:ascii="Verdana" w:hAnsi="Verdana" w:cs="Tahoma"/>
          <w:bCs/>
          <w:sz w:val="20"/>
          <w:szCs w:val="20"/>
        </w:rPr>
        <w:br/>
      </w:r>
      <w:r w:rsidR="00924181" w:rsidRPr="005D28D2">
        <w:rPr>
          <w:rFonts w:ascii="Verdana" w:hAnsi="Verdana"/>
          <w:color w:val="000000"/>
          <w:sz w:val="20"/>
          <w:szCs w:val="20"/>
        </w:rPr>
        <w:t>(dále jen objednatel)</w:t>
      </w:r>
    </w:p>
    <w:p w14:paraId="19D93E76" w14:textId="332605BC" w:rsidR="00E939F1" w:rsidRPr="009468E0" w:rsidRDefault="00E939F1" w:rsidP="00E939F1">
      <w:pPr>
        <w:rPr>
          <w:rFonts w:ascii="Verdana" w:hAnsi="Verdana" w:cs="Tahoma"/>
          <w:sz w:val="20"/>
          <w:szCs w:val="20"/>
        </w:rPr>
      </w:pPr>
    </w:p>
    <w:p w14:paraId="3E5D5476" w14:textId="77777777" w:rsidR="00C73695" w:rsidRDefault="00C73695" w:rsidP="00E939F1">
      <w:pPr>
        <w:rPr>
          <w:rFonts w:ascii="Verdana" w:hAnsi="Verdana" w:cs="Tahoma"/>
          <w:sz w:val="20"/>
          <w:szCs w:val="20"/>
        </w:rPr>
      </w:pPr>
    </w:p>
    <w:p w14:paraId="19D93E77" w14:textId="5C3D7FD1" w:rsidR="00E939F1" w:rsidRPr="00D720FB" w:rsidRDefault="00E939F1" w:rsidP="00E939F1">
      <w:pPr>
        <w:rPr>
          <w:rFonts w:ascii="Verdana" w:hAnsi="Verdana"/>
          <w:sz w:val="20"/>
          <w:szCs w:val="20"/>
        </w:rPr>
      </w:pPr>
      <w:r w:rsidRPr="009468E0">
        <w:rPr>
          <w:rFonts w:ascii="Verdana" w:hAnsi="Verdana" w:cs="Tahoma"/>
          <w:sz w:val="20"/>
          <w:szCs w:val="20"/>
        </w:rPr>
        <w:t>se dohodl</w:t>
      </w:r>
      <w:r w:rsidR="002203B4">
        <w:rPr>
          <w:rFonts w:ascii="Verdana" w:hAnsi="Verdana" w:cs="Tahoma"/>
          <w:sz w:val="20"/>
          <w:szCs w:val="20"/>
        </w:rPr>
        <w:t>y</w:t>
      </w:r>
      <w:r w:rsidRPr="009468E0">
        <w:rPr>
          <w:rFonts w:ascii="Verdana" w:hAnsi="Verdana" w:cs="Tahoma"/>
          <w:sz w:val="20"/>
          <w:szCs w:val="20"/>
        </w:rPr>
        <w:t>,</w:t>
      </w:r>
      <w:r w:rsidR="002203B4">
        <w:rPr>
          <w:rFonts w:ascii="Verdana" w:hAnsi="Verdana" w:cs="Tahoma"/>
          <w:sz w:val="20"/>
          <w:szCs w:val="20"/>
        </w:rPr>
        <w:t xml:space="preserve"> </w:t>
      </w:r>
      <w:r w:rsidRPr="009468E0">
        <w:rPr>
          <w:rFonts w:ascii="Verdana" w:hAnsi="Verdana" w:cs="Tahoma"/>
          <w:sz w:val="20"/>
          <w:szCs w:val="20"/>
        </w:rPr>
        <w:t>že jejich závazkový vztah se ve smyslu §262, odst.</w:t>
      </w:r>
      <w:r>
        <w:rPr>
          <w:rFonts w:ascii="Verdana" w:hAnsi="Verdana" w:cs="Tahoma"/>
          <w:sz w:val="20"/>
          <w:szCs w:val="20"/>
        </w:rPr>
        <w:t xml:space="preserve"> </w:t>
      </w:r>
      <w:r w:rsidRPr="009468E0">
        <w:rPr>
          <w:rFonts w:ascii="Verdana" w:hAnsi="Verdana" w:cs="Tahoma"/>
          <w:sz w:val="20"/>
          <w:szCs w:val="20"/>
        </w:rPr>
        <w:t xml:space="preserve">1 zákona č. 513/1991 Sb., obchodního zákoníku (dále jen </w:t>
      </w:r>
      <w:proofErr w:type="spellStart"/>
      <w:r w:rsidRPr="009468E0">
        <w:rPr>
          <w:rFonts w:ascii="Verdana" w:hAnsi="Verdana" w:cs="Tahoma"/>
          <w:sz w:val="20"/>
          <w:szCs w:val="20"/>
        </w:rPr>
        <w:t>ObZ</w:t>
      </w:r>
      <w:proofErr w:type="spellEnd"/>
      <w:r w:rsidRPr="009468E0">
        <w:rPr>
          <w:rFonts w:ascii="Verdana" w:hAnsi="Verdana" w:cs="Tahoma"/>
          <w:sz w:val="20"/>
          <w:szCs w:val="20"/>
        </w:rPr>
        <w:t>) řídí tímto zákonem a v souladu s ustanovením § 269 odst. 2</w:t>
      </w:r>
      <w:r w:rsidRPr="00D720FB">
        <w:rPr>
          <w:rFonts w:ascii="Verdana" w:hAnsi="Verdana"/>
          <w:sz w:val="20"/>
          <w:szCs w:val="20"/>
        </w:rPr>
        <w:t xml:space="preserve"> </w:t>
      </w:r>
      <w:proofErr w:type="spellStart"/>
      <w:r w:rsidRPr="00D720FB">
        <w:rPr>
          <w:rFonts w:ascii="Verdana" w:hAnsi="Verdana"/>
          <w:sz w:val="20"/>
          <w:szCs w:val="20"/>
        </w:rPr>
        <w:t>ObZ</w:t>
      </w:r>
      <w:proofErr w:type="spellEnd"/>
      <w:r w:rsidRPr="00D720FB">
        <w:rPr>
          <w:rFonts w:ascii="Verdana" w:hAnsi="Verdana"/>
          <w:sz w:val="20"/>
          <w:szCs w:val="20"/>
        </w:rPr>
        <w:t xml:space="preserve"> ve znění pozdějších předpisů uzavírají tuto smlouvu o poskytování služeb (dále jen smlouva).</w:t>
      </w:r>
    </w:p>
    <w:p w14:paraId="19D93E78" w14:textId="77777777" w:rsidR="00E939F1" w:rsidRPr="00D720FB" w:rsidRDefault="00E939F1" w:rsidP="00E939F1">
      <w:pPr>
        <w:rPr>
          <w:rFonts w:ascii="Verdana" w:hAnsi="Verdana"/>
          <w:sz w:val="20"/>
          <w:szCs w:val="20"/>
        </w:rPr>
      </w:pPr>
    </w:p>
    <w:p w14:paraId="19D93E79" w14:textId="77777777" w:rsidR="00E939F1" w:rsidRPr="00D720FB" w:rsidRDefault="00E939F1" w:rsidP="00E939F1">
      <w:pPr>
        <w:jc w:val="center"/>
        <w:rPr>
          <w:rFonts w:ascii="Verdana" w:hAnsi="Verdana"/>
          <w:b/>
          <w:sz w:val="20"/>
          <w:szCs w:val="20"/>
        </w:rPr>
      </w:pPr>
      <w:r>
        <w:rPr>
          <w:rFonts w:ascii="Verdana" w:hAnsi="Verdana"/>
          <w:b/>
          <w:sz w:val="20"/>
          <w:szCs w:val="20"/>
        </w:rPr>
        <w:t>čl. II</w:t>
      </w:r>
    </w:p>
    <w:p w14:paraId="19D93E7A" w14:textId="77777777" w:rsidR="00E939F1" w:rsidRPr="00D720FB" w:rsidRDefault="00E939F1" w:rsidP="00E939F1">
      <w:pPr>
        <w:jc w:val="center"/>
        <w:rPr>
          <w:rFonts w:ascii="Verdana" w:hAnsi="Verdana"/>
          <w:b/>
          <w:sz w:val="20"/>
          <w:szCs w:val="20"/>
        </w:rPr>
      </w:pPr>
      <w:r w:rsidRPr="00D720FB">
        <w:rPr>
          <w:rFonts w:ascii="Verdana" w:hAnsi="Verdana"/>
          <w:b/>
          <w:sz w:val="20"/>
          <w:szCs w:val="20"/>
        </w:rPr>
        <w:t>Předmět smlouvy</w:t>
      </w:r>
    </w:p>
    <w:p w14:paraId="19D93E7B" w14:textId="77777777" w:rsidR="00E939F1" w:rsidRPr="00D720FB" w:rsidRDefault="00E939F1" w:rsidP="00E939F1">
      <w:pPr>
        <w:rPr>
          <w:rFonts w:ascii="Verdana" w:hAnsi="Verdana"/>
          <w:sz w:val="20"/>
          <w:szCs w:val="20"/>
        </w:rPr>
      </w:pPr>
    </w:p>
    <w:p w14:paraId="19D93E7D" w14:textId="175DCAD2" w:rsidR="00E939F1" w:rsidRPr="000B7EDB" w:rsidRDefault="00E939F1" w:rsidP="00802D51">
      <w:pPr>
        <w:ind w:firstLine="708"/>
        <w:rPr>
          <w:rFonts w:ascii="Verdana" w:hAnsi="Verdana" w:cs="Arial"/>
          <w:sz w:val="20"/>
          <w:szCs w:val="20"/>
          <w:lang w:eastAsia="ar-SA"/>
        </w:rPr>
      </w:pPr>
      <w:r w:rsidRPr="008545D4">
        <w:rPr>
          <w:rFonts w:ascii="Verdana" w:hAnsi="Verdana" w:cs="Arial"/>
          <w:sz w:val="20"/>
          <w:szCs w:val="20"/>
          <w:lang w:eastAsia="ar-SA"/>
        </w:rPr>
        <w:t>Předmětem smlouvy je zabezpečení servisní činnosti kancelářské a výpočetní techniky, programového vybavení a síťových prvků za účelem provozuschopnosti technického zázemí objednatele, v rozsahu kancelářské a výpočetní techniky objednatelem používané</w:t>
      </w:r>
      <w:r>
        <w:rPr>
          <w:rFonts w:ascii="Verdana" w:hAnsi="Verdana" w:cs="Arial"/>
          <w:sz w:val="20"/>
          <w:szCs w:val="20"/>
          <w:lang w:eastAsia="ar-SA"/>
        </w:rPr>
        <w:t xml:space="preserve"> v</w:t>
      </w:r>
      <w:r w:rsidR="004A4FDA">
        <w:rPr>
          <w:rFonts w:ascii="Verdana" w:hAnsi="Verdana" w:cs="Arial"/>
          <w:sz w:val="20"/>
          <w:szCs w:val="20"/>
          <w:lang w:eastAsia="ar-SA"/>
        </w:rPr>
        <w:t> </w:t>
      </w:r>
      <w:r>
        <w:rPr>
          <w:rFonts w:ascii="Verdana" w:hAnsi="Verdana" w:cs="Arial"/>
          <w:sz w:val="20"/>
          <w:szCs w:val="20"/>
          <w:lang w:eastAsia="ar-SA"/>
        </w:rPr>
        <w:t>provozovn</w:t>
      </w:r>
      <w:r w:rsidR="004A4FDA">
        <w:rPr>
          <w:rFonts w:ascii="Verdana" w:hAnsi="Verdana" w:cs="Arial"/>
          <w:sz w:val="20"/>
          <w:szCs w:val="20"/>
          <w:lang w:eastAsia="ar-SA"/>
        </w:rPr>
        <w:t>ách</w:t>
      </w:r>
      <w:r w:rsidRPr="008545D4">
        <w:rPr>
          <w:rFonts w:ascii="Verdana" w:hAnsi="Verdana" w:cs="Arial"/>
          <w:sz w:val="20"/>
          <w:szCs w:val="20"/>
          <w:lang w:eastAsia="ar-SA"/>
        </w:rPr>
        <w:t xml:space="preserve"> objednatele</w:t>
      </w:r>
      <w:r>
        <w:rPr>
          <w:rFonts w:ascii="Verdana" w:hAnsi="Verdana" w:cs="Arial"/>
          <w:sz w:val="20"/>
          <w:szCs w:val="20"/>
          <w:lang w:eastAsia="ar-SA"/>
        </w:rPr>
        <w:t xml:space="preserve">, </w:t>
      </w:r>
      <w:r w:rsidRPr="008545D4">
        <w:rPr>
          <w:rFonts w:ascii="Verdana" w:hAnsi="Verdana" w:cs="Arial"/>
          <w:sz w:val="20"/>
          <w:szCs w:val="20"/>
          <w:lang w:eastAsia="ar-SA"/>
        </w:rPr>
        <w:t>přičemž bude</w:t>
      </w:r>
      <w:r>
        <w:rPr>
          <w:rFonts w:ascii="Verdana" w:hAnsi="Verdana" w:cs="Arial"/>
          <w:sz w:val="20"/>
          <w:szCs w:val="20"/>
          <w:lang w:eastAsia="ar-SA"/>
        </w:rPr>
        <w:t xml:space="preserve"> zhotovitel zajišťovat činnosti </w:t>
      </w:r>
      <w:r w:rsidRPr="008545D4">
        <w:rPr>
          <w:rFonts w:ascii="Verdana" w:hAnsi="Verdana" w:cs="Arial"/>
          <w:sz w:val="20"/>
          <w:szCs w:val="20"/>
          <w:lang w:eastAsia="ar-SA"/>
        </w:rPr>
        <w:t xml:space="preserve">podle čl. </w:t>
      </w:r>
      <w:r>
        <w:rPr>
          <w:rFonts w:ascii="Verdana" w:hAnsi="Verdana" w:cs="Arial"/>
          <w:sz w:val="20"/>
          <w:szCs w:val="20"/>
          <w:lang w:eastAsia="ar-SA"/>
        </w:rPr>
        <w:t>IV.</w:t>
      </w:r>
      <w:r w:rsidRPr="008545D4">
        <w:rPr>
          <w:rFonts w:ascii="Verdana" w:hAnsi="Verdana" w:cs="Arial"/>
          <w:sz w:val="20"/>
          <w:szCs w:val="20"/>
          <w:lang w:eastAsia="ar-SA"/>
        </w:rPr>
        <w:t xml:space="preserve"> </w:t>
      </w:r>
      <w:r>
        <w:rPr>
          <w:rFonts w:ascii="Verdana" w:hAnsi="Verdana" w:cs="Arial"/>
          <w:sz w:val="20"/>
          <w:szCs w:val="20"/>
          <w:lang w:eastAsia="ar-SA"/>
        </w:rPr>
        <w:t>této smlouvy</w:t>
      </w:r>
      <w:r w:rsidRPr="008545D4">
        <w:rPr>
          <w:rFonts w:ascii="Verdana" w:hAnsi="Verdana" w:cs="Arial"/>
          <w:sz w:val="20"/>
          <w:szCs w:val="20"/>
          <w:lang w:eastAsia="ar-SA"/>
        </w:rPr>
        <w:t>.</w:t>
      </w:r>
    </w:p>
    <w:p w14:paraId="19D93E7E" w14:textId="77777777" w:rsidR="00E939F1" w:rsidRDefault="00E939F1" w:rsidP="00E939F1">
      <w:pPr>
        <w:rPr>
          <w:rFonts w:ascii="Verdana" w:hAnsi="Verdana"/>
          <w:sz w:val="20"/>
          <w:szCs w:val="20"/>
        </w:rPr>
      </w:pPr>
    </w:p>
    <w:p w14:paraId="19D93E7F" w14:textId="77777777" w:rsidR="00E939F1" w:rsidRPr="008016F1" w:rsidRDefault="00E939F1" w:rsidP="00E939F1">
      <w:pPr>
        <w:jc w:val="center"/>
        <w:rPr>
          <w:rFonts w:ascii="Verdana" w:hAnsi="Verdana"/>
          <w:b/>
          <w:sz w:val="20"/>
          <w:szCs w:val="20"/>
        </w:rPr>
      </w:pPr>
      <w:r>
        <w:rPr>
          <w:rFonts w:ascii="Verdana" w:hAnsi="Verdana"/>
          <w:b/>
          <w:sz w:val="20"/>
          <w:szCs w:val="20"/>
        </w:rPr>
        <w:t>čl. III</w:t>
      </w:r>
    </w:p>
    <w:p w14:paraId="19D93E80" w14:textId="77777777" w:rsidR="00E939F1" w:rsidRPr="008016F1" w:rsidRDefault="00E939F1" w:rsidP="00E939F1">
      <w:pPr>
        <w:jc w:val="center"/>
        <w:rPr>
          <w:rFonts w:ascii="Verdana" w:hAnsi="Verdana"/>
          <w:b/>
          <w:sz w:val="20"/>
          <w:szCs w:val="20"/>
        </w:rPr>
      </w:pPr>
      <w:r>
        <w:rPr>
          <w:rFonts w:ascii="Verdana" w:hAnsi="Verdana"/>
          <w:b/>
          <w:sz w:val="20"/>
          <w:szCs w:val="20"/>
        </w:rPr>
        <w:t>Doba</w:t>
      </w:r>
      <w:r w:rsidRPr="008016F1">
        <w:rPr>
          <w:rFonts w:ascii="Verdana" w:hAnsi="Verdana"/>
          <w:b/>
          <w:sz w:val="20"/>
          <w:szCs w:val="20"/>
        </w:rPr>
        <w:t xml:space="preserve"> platnosti smlouvy</w:t>
      </w:r>
    </w:p>
    <w:p w14:paraId="19D93E81" w14:textId="77777777" w:rsidR="00E939F1" w:rsidRDefault="00E939F1" w:rsidP="00E939F1">
      <w:pPr>
        <w:rPr>
          <w:rFonts w:ascii="Verdana" w:hAnsi="Verdana"/>
          <w:sz w:val="20"/>
          <w:szCs w:val="20"/>
        </w:rPr>
      </w:pPr>
    </w:p>
    <w:p w14:paraId="19D93E82" w14:textId="77777777" w:rsidR="00E939F1" w:rsidRPr="00470615" w:rsidRDefault="00E939F1" w:rsidP="00E939F1">
      <w:pPr>
        <w:ind w:firstLine="709"/>
        <w:jc w:val="both"/>
        <w:rPr>
          <w:rFonts w:ascii="Verdana" w:hAnsi="Verdana" w:cs="Arial"/>
          <w:sz w:val="20"/>
          <w:szCs w:val="20"/>
          <w:lang w:eastAsia="ar-SA"/>
        </w:rPr>
      </w:pPr>
      <w:r w:rsidRPr="00470615">
        <w:rPr>
          <w:rFonts w:ascii="Verdana" w:hAnsi="Verdana" w:cs="Arial"/>
          <w:sz w:val="20"/>
          <w:szCs w:val="20"/>
          <w:lang w:eastAsia="ar-SA"/>
        </w:rPr>
        <w:t>Smlouva se uzavírá na dobu neurčitou s platností a účinností ode dne podepsání oběma smluvními stranami. Kterákoliv ze smluvních stran může smlouvu vypovědět písemnou výpovědí. Výpovědní lhůta j</w:t>
      </w:r>
      <w:r>
        <w:rPr>
          <w:rFonts w:ascii="Verdana" w:hAnsi="Verdana" w:cs="Arial"/>
          <w:sz w:val="20"/>
          <w:szCs w:val="20"/>
          <w:lang w:eastAsia="ar-SA"/>
        </w:rPr>
        <w:t>sou</w:t>
      </w:r>
      <w:r w:rsidRPr="00470615">
        <w:rPr>
          <w:rFonts w:ascii="Verdana" w:hAnsi="Verdana" w:cs="Arial"/>
          <w:sz w:val="20"/>
          <w:szCs w:val="20"/>
          <w:lang w:eastAsia="ar-SA"/>
        </w:rPr>
        <w:t xml:space="preserve"> </w:t>
      </w:r>
      <w:r>
        <w:rPr>
          <w:rFonts w:ascii="Verdana" w:hAnsi="Verdana" w:cs="Arial"/>
          <w:sz w:val="20"/>
          <w:szCs w:val="20"/>
          <w:lang w:eastAsia="ar-SA"/>
        </w:rPr>
        <w:t>dva měsíce</w:t>
      </w:r>
      <w:r w:rsidRPr="00470615">
        <w:rPr>
          <w:rFonts w:ascii="Verdana" w:hAnsi="Verdana" w:cs="Arial"/>
          <w:sz w:val="20"/>
          <w:szCs w:val="20"/>
          <w:lang w:eastAsia="ar-SA"/>
        </w:rPr>
        <w:t xml:space="preserve"> a začíná plynout prvním dnem následujícího měsíce od doručení výpovědi druhé ze smluvních stran.</w:t>
      </w:r>
    </w:p>
    <w:p w14:paraId="19D93E83" w14:textId="77777777" w:rsidR="00E939F1" w:rsidRDefault="00E939F1" w:rsidP="00E939F1">
      <w:pPr>
        <w:rPr>
          <w:rFonts w:ascii="Verdana" w:hAnsi="Verdana"/>
          <w:sz w:val="20"/>
          <w:szCs w:val="20"/>
        </w:rPr>
      </w:pPr>
    </w:p>
    <w:p w14:paraId="19D93E84" w14:textId="77777777" w:rsidR="00E939F1" w:rsidRPr="008016F1" w:rsidRDefault="00E939F1" w:rsidP="00E939F1">
      <w:pPr>
        <w:jc w:val="center"/>
        <w:rPr>
          <w:rFonts w:ascii="Verdana" w:hAnsi="Verdana"/>
          <w:b/>
          <w:sz w:val="20"/>
          <w:szCs w:val="20"/>
        </w:rPr>
      </w:pPr>
      <w:r w:rsidRPr="008016F1">
        <w:rPr>
          <w:rFonts w:ascii="Verdana" w:hAnsi="Verdana"/>
          <w:b/>
          <w:sz w:val="20"/>
          <w:szCs w:val="20"/>
        </w:rPr>
        <w:t xml:space="preserve">čl. </w:t>
      </w:r>
      <w:r>
        <w:rPr>
          <w:rFonts w:ascii="Verdana" w:hAnsi="Verdana"/>
          <w:b/>
          <w:sz w:val="20"/>
          <w:szCs w:val="20"/>
        </w:rPr>
        <w:t>I</w:t>
      </w:r>
      <w:r w:rsidRPr="008016F1">
        <w:rPr>
          <w:rFonts w:ascii="Verdana" w:hAnsi="Verdana"/>
          <w:b/>
          <w:sz w:val="20"/>
          <w:szCs w:val="20"/>
        </w:rPr>
        <w:t>V</w:t>
      </w:r>
    </w:p>
    <w:p w14:paraId="19D93E85" w14:textId="77777777" w:rsidR="00E939F1" w:rsidRPr="008016F1" w:rsidRDefault="00E939F1" w:rsidP="00E939F1">
      <w:pPr>
        <w:jc w:val="center"/>
        <w:rPr>
          <w:rFonts w:ascii="Verdana" w:hAnsi="Verdana"/>
          <w:b/>
          <w:sz w:val="20"/>
          <w:szCs w:val="20"/>
        </w:rPr>
      </w:pPr>
      <w:r w:rsidRPr="008016F1">
        <w:rPr>
          <w:rFonts w:ascii="Verdana" w:hAnsi="Verdana"/>
          <w:b/>
          <w:sz w:val="20"/>
          <w:szCs w:val="20"/>
        </w:rPr>
        <w:t>Podmínky smlouvy</w:t>
      </w:r>
    </w:p>
    <w:p w14:paraId="19D93E86" w14:textId="77777777" w:rsidR="00E939F1" w:rsidRPr="00604469" w:rsidRDefault="00E939F1" w:rsidP="00E939F1">
      <w:pPr>
        <w:rPr>
          <w:rFonts w:ascii="Verdana" w:hAnsi="Verdana"/>
          <w:sz w:val="20"/>
          <w:szCs w:val="20"/>
        </w:rPr>
      </w:pPr>
    </w:p>
    <w:p w14:paraId="19D93E87" w14:textId="77777777" w:rsidR="00E939F1" w:rsidRPr="007E0D71" w:rsidRDefault="00E939F1" w:rsidP="00E939F1">
      <w:pPr>
        <w:jc w:val="both"/>
        <w:rPr>
          <w:rFonts w:ascii="Verdana" w:hAnsi="Verdana" w:cs="Arial"/>
          <w:sz w:val="20"/>
          <w:szCs w:val="20"/>
          <w:lang w:eastAsia="ar-SA"/>
        </w:rPr>
      </w:pPr>
      <w:r w:rsidRPr="007E0D71">
        <w:rPr>
          <w:rFonts w:ascii="Verdana" w:hAnsi="Verdana" w:cs="Arial"/>
          <w:sz w:val="20"/>
          <w:szCs w:val="20"/>
          <w:lang w:eastAsia="ar-SA"/>
        </w:rPr>
        <w:t>Zhotovitel se zavazuje provádět servis v těchto bodech:</w:t>
      </w:r>
    </w:p>
    <w:p w14:paraId="19D93E88" w14:textId="77777777" w:rsidR="00E939F1" w:rsidRPr="007E0D71" w:rsidRDefault="00E939F1" w:rsidP="00E939F1">
      <w:pPr>
        <w:jc w:val="both"/>
        <w:rPr>
          <w:rFonts w:ascii="Verdana" w:hAnsi="Verdana" w:cs="Arial"/>
          <w:sz w:val="20"/>
          <w:szCs w:val="20"/>
          <w:lang w:eastAsia="ar-SA"/>
        </w:rPr>
      </w:pPr>
    </w:p>
    <w:p w14:paraId="19D93E89" w14:textId="77777777" w:rsidR="00E939F1" w:rsidRPr="007E0D71" w:rsidRDefault="00E939F1" w:rsidP="00E939F1">
      <w:pPr>
        <w:numPr>
          <w:ilvl w:val="0"/>
          <w:numId w:val="11"/>
        </w:numPr>
        <w:tabs>
          <w:tab w:val="left" w:pos="360"/>
        </w:tabs>
        <w:suppressAutoHyphens/>
        <w:jc w:val="both"/>
        <w:rPr>
          <w:rFonts w:ascii="Verdana" w:hAnsi="Verdana" w:cs="Arial"/>
          <w:sz w:val="20"/>
          <w:szCs w:val="20"/>
          <w:lang w:eastAsia="ar-SA"/>
        </w:rPr>
      </w:pPr>
      <w:r>
        <w:rPr>
          <w:rFonts w:ascii="Verdana" w:hAnsi="Verdana" w:cs="Arial"/>
          <w:sz w:val="20"/>
          <w:szCs w:val="20"/>
          <w:lang w:eastAsia="ar-SA"/>
        </w:rPr>
        <w:t xml:space="preserve">zajištění funkčnosti </w:t>
      </w:r>
      <w:r w:rsidRPr="007E0D71">
        <w:rPr>
          <w:rFonts w:ascii="Verdana" w:hAnsi="Verdana" w:cs="Arial"/>
          <w:sz w:val="20"/>
          <w:szCs w:val="20"/>
          <w:lang w:eastAsia="ar-SA"/>
        </w:rPr>
        <w:t>kancelářské a výpočetní techniky</w:t>
      </w:r>
    </w:p>
    <w:p w14:paraId="19D93E8A" w14:textId="77777777" w:rsidR="00E939F1" w:rsidRPr="00FB045E" w:rsidRDefault="00E939F1" w:rsidP="00E939F1">
      <w:pPr>
        <w:numPr>
          <w:ilvl w:val="0"/>
          <w:numId w:val="12"/>
        </w:numPr>
        <w:jc w:val="both"/>
        <w:rPr>
          <w:rFonts w:ascii="Verdana" w:hAnsi="Verdana" w:cs="Arial"/>
          <w:sz w:val="20"/>
          <w:szCs w:val="20"/>
          <w:lang w:eastAsia="ar-SA"/>
        </w:rPr>
      </w:pPr>
      <w:r w:rsidRPr="008016F1">
        <w:rPr>
          <w:rFonts w:ascii="Verdana" w:hAnsi="Verdana"/>
          <w:sz w:val="20"/>
          <w:szCs w:val="20"/>
        </w:rPr>
        <w:t>poskytování pravidelné údržby výpočetní techniky zákazníka v rozsahu nutném pro zabezpečení bezproblémového provozu (používání) výpočetní techniky zákazníkem</w:t>
      </w:r>
    </w:p>
    <w:p w14:paraId="48E4E2EC" w14:textId="34A44E5C" w:rsidR="00FB045E" w:rsidRDefault="000F507E" w:rsidP="00E939F1">
      <w:pPr>
        <w:numPr>
          <w:ilvl w:val="0"/>
          <w:numId w:val="12"/>
        </w:numPr>
        <w:jc w:val="both"/>
        <w:rPr>
          <w:rFonts w:ascii="Verdana" w:hAnsi="Verdana" w:cs="Arial"/>
          <w:sz w:val="20"/>
          <w:szCs w:val="20"/>
          <w:lang w:eastAsia="ar-SA"/>
        </w:rPr>
      </w:pPr>
      <w:r>
        <w:rPr>
          <w:rFonts w:ascii="Verdana" w:hAnsi="Verdana" w:cs="Arial"/>
          <w:sz w:val="20"/>
          <w:szCs w:val="20"/>
          <w:lang w:eastAsia="ar-SA"/>
        </w:rPr>
        <w:t xml:space="preserve">poskytování 2nd </w:t>
      </w:r>
      <w:r w:rsidR="00F432AD">
        <w:rPr>
          <w:rFonts w:ascii="Verdana" w:hAnsi="Verdana" w:cs="Arial"/>
          <w:sz w:val="20"/>
          <w:szCs w:val="20"/>
          <w:lang w:eastAsia="ar-SA"/>
        </w:rPr>
        <w:t xml:space="preserve">level </w:t>
      </w:r>
      <w:r>
        <w:rPr>
          <w:rFonts w:ascii="Verdana" w:hAnsi="Verdana" w:cs="Arial"/>
          <w:sz w:val="20"/>
          <w:szCs w:val="20"/>
          <w:lang w:eastAsia="ar-SA"/>
        </w:rPr>
        <w:t xml:space="preserve">support </w:t>
      </w:r>
      <w:r w:rsidR="007E65AA">
        <w:rPr>
          <w:rFonts w:ascii="Verdana" w:hAnsi="Verdana" w:cs="Arial"/>
          <w:sz w:val="20"/>
          <w:szCs w:val="20"/>
          <w:lang w:eastAsia="ar-SA"/>
        </w:rPr>
        <w:t xml:space="preserve">podpory </w:t>
      </w:r>
      <w:r w:rsidR="00C83E65">
        <w:rPr>
          <w:rFonts w:ascii="Verdana" w:hAnsi="Verdana" w:cs="Arial"/>
          <w:sz w:val="20"/>
          <w:szCs w:val="20"/>
          <w:lang w:eastAsia="ar-SA"/>
        </w:rPr>
        <w:t>pro serverové a síťové vybavení</w:t>
      </w:r>
      <w:r w:rsidR="00AC3EE1">
        <w:rPr>
          <w:rFonts w:ascii="Verdana" w:hAnsi="Verdana" w:cs="Arial"/>
          <w:sz w:val="20"/>
          <w:szCs w:val="20"/>
          <w:lang w:eastAsia="ar-SA"/>
        </w:rPr>
        <w:t xml:space="preserve"> včetně možnosti evidování požadavků v helpdesk informačním systému poskytovatele</w:t>
      </w:r>
    </w:p>
    <w:p w14:paraId="19D93E8B" w14:textId="30F92803" w:rsidR="00E939F1" w:rsidRPr="002203B4" w:rsidRDefault="00E939F1" w:rsidP="00E939F1">
      <w:pPr>
        <w:numPr>
          <w:ilvl w:val="0"/>
          <w:numId w:val="12"/>
        </w:numPr>
        <w:jc w:val="both"/>
        <w:rPr>
          <w:rFonts w:ascii="Verdana" w:hAnsi="Verdana" w:cs="Arial"/>
          <w:sz w:val="20"/>
          <w:szCs w:val="20"/>
          <w:lang w:eastAsia="ar-SA"/>
        </w:rPr>
      </w:pPr>
      <w:r>
        <w:rPr>
          <w:rFonts w:ascii="Verdana" w:hAnsi="Verdana"/>
          <w:sz w:val="20"/>
          <w:szCs w:val="20"/>
        </w:rPr>
        <w:lastRenderedPageBreak/>
        <w:t xml:space="preserve">poskytnutí </w:t>
      </w:r>
      <w:r w:rsidRPr="00D720FB">
        <w:rPr>
          <w:rFonts w:ascii="Verdana" w:hAnsi="Verdana"/>
          <w:sz w:val="20"/>
          <w:szCs w:val="20"/>
        </w:rPr>
        <w:t>servisní</w:t>
      </w:r>
      <w:r>
        <w:rPr>
          <w:rFonts w:ascii="Verdana" w:hAnsi="Verdana"/>
          <w:sz w:val="20"/>
          <w:szCs w:val="20"/>
        </w:rPr>
        <w:t>ho</w:t>
      </w:r>
      <w:r w:rsidRPr="00D720FB">
        <w:rPr>
          <w:rFonts w:ascii="Verdana" w:hAnsi="Verdana"/>
          <w:sz w:val="20"/>
          <w:szCs w:val="20"/>
        </w:rPr>
        <w:t xml:space="preserve"> zásah</w:t>
      </w:r>
      <w:r>
        <w:rPr>
          <w:rFonts w:ascii="Verdana" w:hAnsi="Verdana"/>
          <w:sz w:val="20"/>
          <w:szCs w:val="20"/>
        </w:rPr>
        <w:t>u</w:t>
      </w:r>
      <w:r w:rsidRPr="00D720FB">
        <w:rPr>
          <w:rFonts w:ascii="Verdana" w:hAnsi="Verdana"/>
          <w:sz w:val="20"/>
          <w:szCs w:val="20"/>
        </w:rPr>
        <w:t xml:space="preserve"> při problémech s provozem </w:t>
      </w:r>
      <w:r w:rsidR="00637F96">
        <w:rPr>
          <w:rFonts w:ascii="Verdana" w:hAnsi="Verdana"/>
          <w:sz w:val="20"/>
          <w:szCs w:val="20"/>
        </w:rPr>
        <w:t xml:space="preserve">v den </w:t>
      </w:r>
      <w:r w:rsidR="003F33BD">
        <w:rPr>
          <w:rFonts w:ascii="Verdana" w:hAnsi="Verdana"/>
          <w:sz w:val="20"/>
          <w:szCs w:val="20"/>
        </w:rPr>
        <w:t xml:space="preserve">nahlášení </w:t>
      </w:r>
      <w:r w:rsidR="007E3E0E">
        <w:rPr>
          <w:rFonts w:ascii="Verdana" w:hAnsi="Verdana"/>
          <w:sz w:val="20"/>
          <w:szCs w:val="20"/>
        </w:rPr>
        <w:t>(mimo víkendy)</w:t>
      </w:r>
      <w:r w:rsidRPr="00D720FB">
        <w:rPr>
          <w:rFonts w:ascii="Verdana" w:hAnsi="Verdana"/>
          <w:sz w:val="20"/>
          <w:szCs w:val="20"/>
        </w:rPr>
        <w:t>, provedení analýzy</w:t>
      </w:r>
      <w:r w:rsidRPr="008016F1">
        <w:rPr>
          <w:rFonts w:ascii="Verdana" w:hAnsi="Verdana"/>
          <w:sz w:val="20"/>
          <w:szCs w:val="20"/>
        </w:rPr>
        <w:t xml:space="preserve"> chybového stavu výpočetní techniky, zabezpečení dočasného překlenutí chybového stavu</w:t>
      </w:r>
      <w:r>
        <w:rPr>
          <w:rFonts w:ascii="Verdana" w:hAnsi="Verdana"/>
          <w:sz w:val="20"/>
          <w:szCs w:val="20"/>
        </w:rPr>
        <w:t xml:space="preserve"> (zapůjčení náhradního zařízení</w:t>
      </w:r>
      <w:r w:rsidR="00E60334">
        <w:rPr>
          <w:rFonts w:ascii="Verdana" w:hAnsi="Verdana"/>
          <w:sz w:val="20"/>
          <w:szCs w:val="20"/>
        </w:rPr>
        <w:t xml:space="preserve"> </w:t>
      </w:r>
      <w:r w:rsidR="00DC59E0">
        <w:rPr>
          <w:rFonts w:ascii="Verdana" w:hAnsi="Verdana"/>
          <w:sz w:val="20"/>
          <w:szCs w:val="20"/>
        </w:rPr>
        <w:t xml:space="preserve">v případě, že dodavatel </w:t>
      </w:r>
      <w:r w:rsidR="004766B9">
        <w:rPr>
          <w:rFonts w:ascii="Verdana" w:hAnsi="Verdana"/>
          <w:sz w:val="20"/>
          <w:szCs w:val="20"/>
        </w:rPr>
        <w:t xml:space="preserve">disponuje adekvátní </w:t>
      </w:r>
      <w:r w:rsidR="00293CDA">
        <w:rPr>
          <w:rFonts w:ascii="Verdana" w:hAnsi="Verdana"/>
          <w:sz w:val="20"/>
          <w:szCs w:val="20"/>
        </w:rPr>
        <w:t>technologií pro vyřešení problému</w:t>
      </w:r>
      <w:r w:rsidR="007B0ED0">
        <w:rPr>
          <w:rFonts w:ascii="Verdana" w:hAnsi="Verdana"/>
          <w:sz w:val="20"/>
          <w:szCs w:val="20"/>
        </w:rPr>
        <w:t xml:space="preserve"> za </w:t>
      </w:r>
      <w:r w:rsidR="00A60624">
        <w:rPr>
          <w:rFonts w:ascii="Verdana" w:hAnsi="Verdana"/>
          <w:sz w:val="20"/>
          <w:szCs w:val="20"/>
        </w:rPr>
        <w:t>předem schválený poplatek</w:t>
      </w:r>
      <w:r>
        <w:rPr>
          <w:rFonts w:ascii="Verdana" w:hAnsi="Verdana"/>
          <w:sz w:val="20"/>
          <w:szCs w:val="20"/>
        </w:rPr>
        <w:t>)</w:t>
      </w:r>
      <w:r w:rsidRPr="008016F1">
        <w:rPr>
          <w:rFonts w:ascii="Verdana" w:hAnsi="Verdana"/>
          <w:sz w:val="20"/>
          <w:szCs w:val="20"/>
        </w:rPr>
        <w:t xml:space="preserve"> a zajištění opravy prokazatelných chyb výpočetní techniky</w:t>
      </w:r>
    </w:p>
    <w:p w14:paraId="772D9089" w14:textId="14A15B4C" w:rsidR="009C2B7E" w:rsidRDefault="00F5327C" w:rsidP="00E939F1">
      <w:pPr>
        <w:numPr>
          <w:ilvl w:val="0"/>
          <w:numId w:val="12"/>
        </w:numPr>
        <w:jc w:val="both"/>
        <w:rPr>
          <w:rFonts w:ascii="Verdana" w:hAnsi="Verdana" w:cs="Arial"/>
          <w:sz w:val="20"/>
          <w:szCs w:val="20"/>
          <w:lang w:eastAsia="ar-SA"/>
        </w:rPr>
      </w:pPr>
      <w:r>
        <w:rPr>
          <w:rFonts w:ascii="Verdana" w:hAnsi="Verdana" w:cs="Arial"/>
          <w:sz w:val="20"/>
          <w:szCs w:val="20"/>
          <w:lang w:eastAsia="ar-SA"/>
        </w:rPr>
        <w:t>poskytnutí servisního zásahu mimo pracovní dobu</w:t>
      </w:r>
      <w:r w:rsidR="00BA4A24">
        <w:rPr>
          <w:rFonts w:ascii="Verdana" w:hAnsi="Verdana" w:cs="Arial"/>
          <w:sz w:val="20"/>
          <w:szCs w:val="20"/>
          <w:lang w:eastAsia="ar-SA"/>
        </w:rPr>
        <w:t xml:space="preserve"> na základě individuální</w:t>
      </w:r>
      <w:r w:rsidR="003F1924">
        <w:rPr>
          <w:rFonts w:ascii="Verdana" w:hAnsi="Verdana" w:cs="Arial"/>
          <w:sz w:val="20"/>
          <w:szCs w:val="20"/>
          <w:lang w:eastAsia="ar-SA"/>
        </w:rPr>
        <w:t>ho</w:t>
      </w:r>
      <w:r w:rsidR="00BA4A24">
        <w:rPr>
          <w:rFonts w:ascii="Verdana" w:hAnsi="Verdana" w:cs="Arial"/>
          <w:sz w:val="20"/>
          <w:szCs w:val="20"/>
          <w:lang w:eastAsia="ar-SA"/>
        </w:rPr>
        <w:t xml:space="preserve"> požadavku, který je účtován navíc </w:t>
      </w:r>
      <w:r w:rsidR="003F1924">
        <w:rPr>
          <w:rFonts w:ascii="Verdana" w:hAnsi="Verdana" w:cs="Arial"/>
          <w:sz w:val="20"/>
          <w:szCs w:val="20"/>
          <w:lang w:eastAsia="ar-SA"/>
        </w:rPr>
        <w:t>dle platného ceníku poskytovatele</w:t>
      </w:r>
    </w:p>
    <w:p w14:paraId="19D93E8F" w14:textId="47B49E66" w:rsidR="00E939F1" w:rsidRPr="007E0D71" w:rsidRDefault="00AC65DA" w:rsidP="00E939F1">
      <w:pPr>
        <w:numPr>
          <w:ilvl w:val="0"/>
          <w:numId w:val="12"/>
        </w:numPr>
        <w:jc w:val="both"/>
        <w:rPr>
          <w:rFonts w:ascii="Verdana" w:hAnsi="Verdana" w:cs="Arial"/>
          <w:sz w:val="20"/>
          <w:szCs w:val="20"/>
          <w:lang w:eastAsia="ar-SA"/>
        </w:rPr>
      </w:pPr>
      <w:r>
        <w:rPr>
          <w:rFonts w:ascii="Verdana" w:hAnsi="Verdana" w:cs="Arial"/>
          <w:sz w:val="20"/>
          <w:szCs w:val="20"/>
          <w:lang w:eastAsia="ar-SA"/>
        </w:rPr>
        <w:t xml:space="preserve">poradenství v oblasti </w:t>
      </w:r>
      <w:r w:rsidR="00E939F1" w:rsidRPr="007E0D71">
        <w:rPr>
          <w:rFonts w:ascii="Verdana" w:hAnsi="Verdana" w:cs="Arial"/>
          <w:sz w:val="20"/>
          <w:szCs w:val="20"/>
          <w:lang w:eastAsia="ar-SA"/>
        </w:rPr>
        <w:t>preventivní ochran</w:t>
      </w:r>
      <w:r w:rsidR="00FD57A3">
        <w:rPr>
          <w:rFonts w:ascii="Verdana" w:hAnsi="Verdana" w:cs="Arial"/>
          <w:sz w:val="20"/>
          <w:szCs w:val="20"/>
          <w:lang w:eastAsia="ar-SA"/>
        </w:rPr>
        <w:t>ě</w:t>
      </w:r>
      <w:r w:rsidR="00E939F1" w:rsidRPr="007E0D71">
        <w:rPr>
          <w:rFonts w:ascii="Verdana" w:hAnsi="Verdana" w:cs="Arial"/>
          <w:sz w:val="20"/>
          <w:szCs w:val="20"/>
          <w:lang w:eastAsia="ar-SA"/>
        </w:rPr>
        <w:t xml:space="preserve"> dat před ztrátou dat objednatele</w:t>
      </w:r>
      <w:r w:rsidR="002203B4">
        <w:rPr>
          <w:rFonts w:ascii="Verdana" w:hAnsi="Verdana" w:cs="Arial"/>
          <w:sz w:val="20"/>
          <w:szCs w:val="20"/>
          <w:lang w:eastAsia="ar-SA"/>
        </w:rPr>
        <w:t>,</w:t>
      </w:r>
    </w:p>
    <w:p w14:paraId="19D93E90" w14:textId="77777777" w:rsidR="00E939F1" w:rsidRPr="007E0D71" w:rsidRDefault="00E939F1" w:rsidP="00E939F1">
      <w:pPr>
        <w:numPr>
          <w:ilvl w:val="0"/>
          <w:numId w:val="12"/>
        </w:numPr>
        <w:jc w:val="both"/>
        <w:rPr>
          <w:rFonts w:ascii="Verdana" w:hAnsi="Verdana" w:cs="Arial"/>
          <w:sz w:val="20"/>
          <w:szCs w:val="20"/>
          <w:lang w:eastAsia="ar-SA"/>
        </w:rPr>
      </w:pPr>
      <w:r w:rsidRPr="007E0D71">
        <w:rPr>
          <w:rFonts w:ascii="Verdana" w:hAnsi="Verdana" w:cs="Arial"/>
          <w:sz w:val="20"/>
          <w:szCs w:val="20"/>
          <w:lang w:eastAsia="ar-SA"/>
        </w:rPr>
        <w:t>oprava drobných chyb obsluhy</w:t>
      </w:r>
      <w:r w:rsidR="002203B4">
        <w:rPr>
          <w:rFonts w:ascii="Verdana" w:hAnsi="Verdana" w:cs="Arial"/>
          <w:sz w:val="20"/>
          <w:szCs w:val="20"/>
          <w:lang w:eastAsia="ar-SA"/>
        </w:rPr>
        <w:t>,</w:t>
      </w:r>
    </w:p>
    <w:p w14:paraId="19D93E91" w14:textId="77777777" w:rsidR="00E939F1" w:rsidRPr="007E0D71" w:rsidRDefault="00E939F1" w:rsidP="00E939F1">
      <w:pPr>
        <w:numPr>
          <w:ilvl w:val="0"/>
          <w:numId w:val="12"/>
        </w:numPr>
        <w:jc w:val="both"/>
        <w:rPr>
          <w:rFonts w:ascii="Verdana" w:hAnsi="Verdana" w:cs="Arial"/>
          <w:sz w:val="20"/>
          <w:szCs w:val="20"/>
          <w:lang w:eastAsia="ar-SA"/>
        </w:rPr>
      </w:pPr>
      <w:r w:rsidRPr="007E0D71">
        <w:rPr>
          <w:rFonts w:ascii="Verdana" w:hAnsi="Verdana" w:cs="Arial"/>
          <w:sz w:val="20"/>
          <w:szCs w:val="20"/>
          <w:lang w:eastAsia="ar-SA"/>
        </w:rPr>
        <w:t>pozáruční opravy, zjistí-li zhotovitel, že na vadu, která je předmětem požadavku objednatele, se vztahuje platná záruka dodavatele, je povinen na to objednatele upozornit, stejně jako na možnost eventuální ztráty práv ze záruky, bude-li objednatel trvat na provedení opravy zhotovitelem</w:t>
      </w:r>
    </w:p>
    <w:p w14:paraId="19D93E92" w14:textId="77777777" w:rsidR="00E939F1" w:rsidRPr="007E0D71" w:rsidRDefault="00E939F1" w:rsidP="00E939F1">
      <w:pPr>
        <w:ind w:left="360"/>
        <w:jc w:val="both"/>
        <w:rPr>
          <w:rFonts w:ascii="Verdana" w:hAnsi="Verdana" w:cs="Arial"/>
          <w:sz w:val="20"/>
          <w:szCs w:val="20"/>
          <w:lang w:eastAsia="ar-SA"/>
        </w:rPr>
      </w:pPr>
    </w:p>
    <w:p w14:paraId="19D93E93" w14:textId="77777777" w:rsidR="00E939F1" w:rsidRPr="007E0D71" w:rsidRDefault="00E939F1" w:rsidP="00E939F1">
      <w:pPr>
        <w:numPr>
          <w:ilvl w:val="0"/>
          <w:numId w:val="11"/>
        </w:numPr>
        <w:tabs>
          <w:tab w:val="left" w:pos="360"/>
        </w:tabs>
        <w:suppressAutoHyphens/>
        <w:jc w:val="both"/>
        <w:rPr>
          <w:rFonts w:ascii="Verdana" w:hAnsi="Verdana" w:cs="Arial"/>
          <w:sz w:val="20"/>
          <w:szCs w:val="20"/>
          <w:lang w:eastAsia="ar-SA"/>
        </w:rPr>
      </w:pPr>
      <w:r w:rsidRPr="007E0D71">
        <w:rPr>
          <w:rFonts w:ascii="Verdana" w:hAnsi="Verdana" w:cs="Arial"/>
          <w:sz w:val="20"/>
          <w:szCs w:val="20"/>
          <w:lang w:eastAsia="ar-SA"/>
        </w:rPr>
        <w:t>zajištění funkčnosti sítě a síťových prvků</w:t>
      </w:r>
    </w:p>
    <w:p w14:paraId="19D93E94" w14:textId="77777777" w:rsidR="00E939F1" w:rsidRPr="007E0D71" w:rsidRDefault="00E939F1" w:rsidP="00E939F1">
      <w:pPr>
        <w:numPr>
          <w:ilvl w:val="0"/>
          <w:numId w:val="13"/>
        </w:numPr>
        <w:jc w:val="both"/>
        <w:rPr>
          <w:rFonts w:ascii="Verdana" w:hAnsi="Verdana" w:cs="Arial"/>
          <w:sz w:val="20"/>
          <w:szCs w:val="20"/>
          <w:lang w:eastAsia="ar-SA"/>
        </w:rPr>
      </w:pPr>
      <w:r w:rsidRPr="007E0D71">
        <w:rPr>
          <w:rFonts w:ascii="Verdana" w:hAnsi="Verdana" w:cs="Arial"/>
          <w:sz w:val="20"/>
          <w:szCs w:val="20"/>
          <w:lang w:eastAsia="ar-SA"/>
        </w:rPr>
        <w:t>vyhledání a opravy zjevných systémových chyb</w:t>
      </w:r>
    </w:p>
    <w:p w14:paraId="19D93E95" w14:textId="32B3DBCC" w:rsidR="00E939F1" w:rsidRPr="007E0D71" w:rsidRDefault="00E939F1" w:rsidP="00E939F1">
      <w:pPr>
        <w:numPr>
          <w:ilvl w:val="0"/>
          <w:numId w:val="13"/>
        </w:numPr>
        <w:jc w:val="both"/>
        <w:rPr>
          <w:rFonts w:ascii="Verdana" w:hAnsi="Verdana" w:cs="Arial"/>
          <w:sz w:val="20"/>
          <w:szCs w:val="20"/>
          <w:lang w:eastAsia="ar-SA"/>
        </w:rPr>
      </w:pPr>
      <w:r w:rsidRPr="007E0D71">
        <w:rPr>
          <w:rFonts w:ascii="Verdana" w:hAnsi="Verdana" w:cs="Arial"/>
          <w:sz w:val="20"/>
          <w:szCs w:val="20"/>
          <w:lang w:eastAsia="ar-SA"/>
        </w:rPr>
        <w:t>nastavení a úpravy konfigurací PC</w:t>
      </w:r>
      <w:r w:rsidR="003843E3">
        <w:rPr>
          <w:rFonts w:ascii="Verdana" w:hAnsi="Verdana" w:cs="Arial"/>
          <w:sz w:val="20"/>
          <w:szCs w:val="20"/>
          <w:lang w:eastAsia="ar-SA"/>
        </w:rPr>
        <w:t xml:space="preserve"> a serverů</w:t>
      </w:r>
      <w:r w:rsidR="001E686B">
        <w:rPr>
          <w:rFonts w:ascii="Verdana" w:hAnsi="Verdana" w:cs="Arial"/>
          <w:sz w:val="20"/>
          <w:szCs w:val="20"/>
          <w:lang w:eastAsia="ar-SA"/>
        </w:rPr>
        <w:t xml:space="preserve">, aktualizace </w:t>
      </w:r>
      <w:r w:rsidR="001F5823">
        <w:rPr>
          <w:rFonts w:ascii="Verdana" w:hAnsi="Verdana" w:cs="Arial"/>
          <w:sz w:val="20"/>
          <w:szCs w:val="20"/>
          <w:lang w:eastAsia="ar-SA"/>
        </w:rPr>
        <w:t>programů</w:t>
      </w:r>
    </w:p>
    <w:p w14:paraId="19D93E96" w14:textId="77777777" w:rsidR="00E939F1" w:rsidRPr="007E0D71" w:rsidRDefault="00E939F1" w:rsidP="00E939F1">
      <w:pPr>
        <w:ind w:left="360"/>
        <w:jc w:val="both"/>
        <w:rPr>
          <w:rFonts w:ascii="Verdana" w:hAnsi="Verdana" w:cs="Arial"/>
          <w:sz w:val="20"/>
          <w:szCs w:val="20"/>
          <w:lang w:eastAsia="ar-SA"/>
        </w:rPr>
      </w:pPr>
    </w:p>
    <w:p w14:paraId="19D93E97" w14:textId="5A4F18B1" w:rsidR="00E939F1" w:rsidRPr="007E0D71" w:rsidRDefault="00463A96" w:rsidP="00E939F1">
      <w:pPr>
        <w:numPr>
          <w:ilvl w:val="0"/>
          <w:numId w:val="11"/>
        </w:numPr>
        <w:tabs>
          <w:tab w:val="left" w:pos="360"/>
          <w:tab w:val="left" w:pos="851"/>
        </w:tabs>
        <w:suppressAutoHyphens/>
        <w:jc w:val="both"/>
        <w:rPr>
          <w:rFonts w:ascii="Verdana" w:hAnsi="Verdana" w:cs="Arial"/>
          <w:sz w:val="20"/>
          <w:szCs w:val="20"/>
          <w:lang w:eastAsia="ar-SA"/>
        </w:rPr>
      </w:pPr>
      <w:r>
        <w:rPr>
          <w:rFonts w:ascii="Verdana" w:hAnsi="Verdana" w:cs="Arial"/>
          <w:sz w:val="20"/>
          <w:szCs w:val="20"/>
          <w:lang w:eastAsia="ar-SA"/>
        </w:rPr>
        <w:t>o</w:t>
      </w:r>
      <w:r w:rsidR="00FC1484">
        <w:rPr>
          <w:rFonts w:ascii="Verdana" w:hAnsi="Verdana" w:cs="Arial"/>
          <w:sz w:val="20"/>
          <w:szCs w:val="20"/>
          <w:lang w:eastAsia="ar-SA"/>
        </w:rPr>
        <w:t>statní servisní činnost</w:t>
      </w:r>
    </w:p>
    <w:p w14:paraId="19D93E98" w14:textId="47D1AC25" w:rsidR="00E939F1" w:rsidRDefault="00E939F1" w:rsidP="00E939F1">
      <w:pPr>
        <w:numPr>
          <w:ilvl w:val="0"/>
          <w:numId w:val="14"/>
        </w:numPr>
        <w:jc w:val="both"/>
        <w:rPr>
          <w:rFonts w:ascii="Verdana" w:hAnsi="Verdana" w:cs="Arial"/>
          <w:sz w:val="20"/>
          <w:szCs w:val="20"/>
          <w:lang w:eastAsia="ar-SA"/>
        </w:rPr>
      </w:pPr>
      <w:r w:rsidRPr="007E0D71">
        <w:rPr>
          <w:rFonts w:ascii="Verdana" w:hAnsi="Verdana" w:cs="Arial"/>
          <w:sz w:val="20"/>
          <w:szCs w:val="20"/>
          <w:lang w:eastAsia="ar-SA"/>
        </w:rPr>
        <w:t>antivirová kontrola, případné ošetření a odstranění virů</w:t>
      </w:r>
      <w:r w:rsidR="003F006B">
        <w:rPr>
          <w:rFonts w:ascii="Verdana" w:hAnsi="Verdana" w:cs="Arial"/>
          <w:sz w:val="20"/>
          <w:szCs w:val="20"/>
          <w:lang w:eastAsia="ar-SA"/>
        </w:rPr>
        <w:t>, konzultace v oblasti antivirové problematiky a návrh vhodného licencování potřebných produktů</w:t>
      </w:r>
    </w:p>
    <w:p w14:paraId="19D93E9B" w14:textId="55DF230A" w:rsidR="00E939F1" w:rsidRPr="007E0D71" w:rsidRDefault="193BCC60" w:rsidP="193BCC60">
      <w:pPr>
        <w:numPr>
          <w:ilvl w:val="0"/>
          <w:numId w:val="14"/>
        </w:numPr>
        <w:rPr>
          <w:rFonts w:ascii="Verdana" w:hAnsi="Verdana" w:cs="Arial"/>
          <w:sz w:val="20"/>
          <w:szCs w:val="20"/>
          <w:lang w:eastAsia="ar-SA"/>
        </w:rPr>
      </w:pPr>
      <w:r w:rsidRPr="193BCC60">
        <w:rPr>
          <w:rFonts w:ascii="Verdana" w:hAnsi="Verdana"/>
          <w:sz w:val="20"/>
          <w:szCs w:val="20"/>
        </w:rPr>
        <w:t>poskytování telefonické konzultační podpory v pracovní době poskytovatele, pokud se smluvní strany nedohodnou jinak</w:t>
      </w:r>
    </w:p>
    <w:p w14:paraId="19D93E9C" w14:textId="2AD341F0" w:rsidR="00E939F1" w:rsidRPr="00267E0E" w:rsidRDefault="00E939F1" w:rsidP="00E939F1">
      <w:pPr>
        <w:numPr>
          <w:ilvl w:val="0"/>
          <w:numId w:val="14"/>
        </w:numPr>
        <w:jc w:val="both"/>
        <w:rPr>
          <w:rFonts w:ascii="Verdana" w:hAnsi="Verdana" w:cs="Arial"/>
          <w:sz w:val="20"/>
          <w:szCs w:val="20"/>
          <w:lang w:eastAsia="ar-SA"/>
        </w:rPr>
      </w:pPr>
      <w:r w:rsidRPr="007E0D71">
        <w:rPr>
          <w:rFonts w:ascii="Verdana" w:hAnsi="Verdana" w:cs="Arial"/>
          <w:sz w:val="20"/>
          <w:szCs w:val="20"/>
          <w:lang w:eastAsia="ar-SA"/>
        </w:rPr>
        <w:t>sledování funkčnosti techniky a návrhy na jejich pravidelnou profylak</w:t>
      </w:r>
      <w:r>
        <w:rPr>
          <w:rFonts w:ascii="Verdana" w:hAnsi="Verdana" w:cs="Arial"/>
          <w:sz w:val="20"/>
          <w:szCs w:val="20"/>
          <w:lang w:eastAsia="ar-SA"/>
        </w:rPr>
        <w:t xml:space="preserve">tickou prohlídku, </w:t>
      </w:r>
      <w:r w:rsidRPr="008016F1">
        <w:rPr>
          <w:rFonts w:ascii="Verdana" w:hAnsi="Verdana"/>
          <w:sz w:val="20"/>
          <w:szCs w:val="20"/>
        </w:rPr>
        <w:t>konzultační práce a návrhy změn hardware a software zákazníka</w:t>
      </w:r>
    </w:p>
    <w:p w14:paraId="05955CF2" w14:textId="50A6CA63" w:rsidR="00267E0E" w:rsidRPr="00F44BF3" w:rsidRDefault="00B2617B" w:rsidP="00E939F1">
      <w:pPr>
        <w:numPr>
          <w:ilvl w:val="0"/>
          <w:numId w:val="14"/>
        </w:numPr>
        <w:jc w:val="both"/>
        <w:rPr>
          <w:rFonts w:ascii="Verdana" w:hAnsi="Verdana" w:cs="Arial"/>
          <w:sz w:val="20"/>
          <w:szCs w:val="20"/>
          <w:lang w:eastAsia="ar-SA"/>
        </w:rPr>
      </w:pPr>
      <w:r>
        <w:rPr>
          <w:rFonts w:ascii="Verdana" w:hAnsi="Verdana"/>
          <w:sz w:val="20"/>
          <w:szCs w:val="20"/>
        </w:rPr>
        <w:t xml:space="preserve">řešení podpory v oblasti softwarového </w:t>
      </w:r>
      <w:r w:rsidR="00C678AC">
        <w:rPr>
          <w:rFonts w:ascii="Verdana" w:hAnsi="Verdana"/>
          <w:sz w:val="20"/>
          <w:szCs w:val="20"/>
        </w:rPr>
        <w:t xml:space="preserve">a hardwarového </w:t>
      </w:r>
      <w:r>
        <w:rPr>
          <w:rFonts w:ascii="Verdana" w:hAnsi="Verdana"/>
          <w:sz w:val="20"/>
          <w:szCs w:val="20"/>
        </w:rPr>
        <w:t xml:space="preserve">vybavení </w:t>
      </w:r>
      <w:r w:rsidR="00334EA9">
        <w:rPr>
          <w:rFonts w:ascii="Verdana" w:hAnsi="Verdana"/>
          <w:sz w:val="20"/>
          <w:szCs w:val="20"/>
        </w:rPr>
        <w:t xml:space="preserve">zhotovitele. </w:t>
      </w:r>
    </w:p>
    <w:p w14:paraId="7C792AC5" w14:textId="62D8BF60" w:rsidR="00F44BF3" w:rsidRPr="00836739" w:rsidRDefault="00B92CD9" w:rsidP="00E939F1">
      <w:pPr>
        <w:numPr>
          <w:ilvl w:val="0"/>
          <w:numId w:val="14"/>
        </w:numPr>
        <w:jc w:val="both"/>
        <w:rPr>
          <w:rFonts w:ascii="Verdana" w:hAnsi="Verdana" w:cs="Arial"/>
          <w:sz w:val="20"/>
          <w:szCs w:val="20"/>
          <w:lang w:eastAsia="ar-SA"/>
        </w:rPr>
      </w:pPr>
      <w:r>
        <w:rPr>
          <w:rFonts w:ascii="Verdana" w:hAnsi="Verdana"/>
          <w:sz w:val="20"/>
          <w:szCs w:val="20"/>
        </w:rPr>
        <w:t xml:space="preserve">monitoring technického vybavení na základě specifikace </w:t>
      </w:r>
      <w:r w:rsidR="0048174A">
        <w:rPr>
          <w:rFonts w:ascii="Verdana" w:hAnsi="Verdana"/>
          <w:sz w:val="20"/>
          <w:szCs w:val="20"/>
        </w:rPr>
        <w:t>objednatele za cenu</w:t>
      </w:r>
      <w:r w:rsidR="007B66E5">
        <w:rPr>
          <w:rFonts w:ascii="Verdana" w:hAnsi="Verdana"/>
          <w:sz w:val="20"/>
          <w:szCs w:val="20"/>
        </w:rPr>
        <w:t xml:space="preserve"> dle platného ceníku poskytovatele</w:t>
      </w:r>
      <w:r w:rsidR="00F73807">
        <w:rPr>
          <w:rFonts w:ascii="Verdana" w:hAnsi="Verdana"/>
          <w:sz w:val="20"/>
          <w:szCs w:val="20"/>
        </w:rPr>
        <w:t xml:space="preserve"> /vyhodnocování stavu HW včetně stavu zálohování/</w:t>
      </w:r>
    </w:p>
    <w:p w14:paraId="6B82B144" w14:textId="5FE60F2A" w:rsidR="00836739" w:rsidRPr="00836739" w:rsidRDefault="00836739" w:rsidP="00E939F1">
      <w:pPr>
        <w:numPr>
          <w:ilvl w:val="0"/>
          <w:numId w:val="14"/>
        </w:numPr>
        <w:jc w:val="both"/>
        <w:rPr>
          <w:rFonts w:ascii="Verdana" w:hAnsi="Verdana" w:cs="Arial"/>
          <w:sz w:val="20"/>
          <w:szCs w:val="20"/>
          <w:lang w:eastAsia="ar-SA"/>
        </w:rPr>
      </w:pPr>
      <w:r>
        <w:rPr>
          <w:rFonts w:ascii="Verdana" w:hAnsi="Verdana"/>
          <w:sz w:val="20"/>
          <w:szCs w:val="20"/>
        </w:rPr>
        <w:t xml:space="preserve">administrace a servis </w:t>
      </w:r>
      <w:proofErr w:type="spellStart"/>
      <w:r>
        <w:rPr>
          <w:rFonts w:ascii="Verdana" w:hAnsi="Verdana"/>
          <w:sz w:val="20"/>
          <w:szCs w:val="20"/>
        </w:rPr>
        <w:t>WiFi</w:t>
      </w:r>
      <w:proofErr w:type="spellEnd"/>
      <w:r>
        <w:rPr>
          <w:rFonts w:ascii="Verdana" w:hAnsi="Verdana"/>
          <w:sz w:val="20"/>
          <w:szCs w:val="20"/>
        </w:rPr>
        <w:t xml:space="preserve"> sítí</w:t>
      </w:r>
    </w:p>
    <w:p w14:paraId="218202DD" w14:textId="04E84B31" w:rsidR="00836739" w:rsidRPr="00911FE6" w:rsidRDefault="00E46F9E" w:rsidP="00E939F1">
      <w:pPr>
        <w:numPr>
          <w:ilvl w:val="0"/>
          <w:numId w:val="14"/>
        </w:numPr>
        <w:jc w:val="both"/>
        <w:rPr>
          <w:rFonts w:ascii="Verdana" w:hAnsi="Verdana" w:cs="Arial"/>
          <w:sz w:val="20"/>
          <w:szCs w:val="20"/>
          <w:lang w:eastAsia="ar-SA"/>
        </w:rPr>
      </w:pPr>
      <w:r>
        <w:rPr>
          <w:rFonts w:ascii="Verdana" w:hAnsi="Verdana"/>
          <w:sz w:val="20"/>
          <w:szCs w:val="20"/>
        </w:rPr>
        <w:t>s</w:t>
      </w:r>
      <w:r w:rsidR="00836739">
        <w:rPr>
          <w:rFonts w:ascii="Verdana" w:hAnsi="Verdana"/>
          <w:sz w:val="20"/>
          <w:szCs w:val="20"/>
        </w:rPr>
        <w:t>ervisní podpora tiskových řešení</w:t>
      </w:r>
    </w:p>
    <w:p w14:paraId="583A6D96" w14:textId="32A93F16" w:rsidR="00911FE6" w:rsidRPr="00312A43" w:rsidRDefault="00911FE6" w:rsidP="00E939F1">
      <w:pPr>
        <w:numPr>
          <w:ilvl w:val="0"/>
          <w:numId w:val="14"/>
        </w:numPr>
        <w:jc w:val="both"/>
        <w:rPr>
          <w:rFonts w:ascii="Verdana" w:hAnsi="Verdana" w:cs="Arial"/>
          <w:sz w:val="20"/>
          <w:szCs w:val="20"/>
          <w:lang w:eastAsia="ar-SA"/>
        </w:rPr>
      </w:pPr>
      <w:r>
        <w:rPr>
          <w:rFonts w:ascii="Verdana" w:hAnsi="Verdana"/>
          <w:sz w:val="20"/>
          <w:szCs w:val="20"/>
        </w:rPr>
        <w:t xml:space="preserve">servisní podpora </w:t>
      </w:r>
      <w:r w:rsidR="006C4BF3">
        <w:rPr>
          <w:rFonts w:ascii="Verdana" w:hAnsi="Verdana"/>
          <w:sz w:val="20"/>
          <w:szCs w:val="20"/>
        </w:rPr>
        <w:t xml:space="preserve">kamerových, </w:t>
      </w:r>
      <w:r>
        <w:rPr>
          <w:rFonts w:ascii="Verdana" w:hAnsi="Verdana"/>
          <w:sz w:val="20"/>
          <w:szCs w:val="20"/>
        </w:rPr>
        <w:t>docházkových, stravovacích a přístupových systém</w:t>
      </w:r>
      <w:r w:rsidR="00AA3306">
        <w:rPr>
          <w:rFonts w:ascii="Verdana" w:hAnsi="Verdana"/>
          <w:sz w:val="20"/>
          <w:szCs w:val="20"/>
        </w:rPr>
        <w:t>ů</w:t>
      </w:r>
    </w:p>
    <w:p w14:paraId="7AA5821C" w14:textId="3C365A16" w:rsidR="00312A43" w:rsidRPr="00494FDD" w:rsidRDefault="00312A43" w:rsidP="00E939F1">
      <w:pPr>
        <w:numPr>
          <w:ilvl w:val="0"/>
          <w:numId w:val="14"/>
        </w:numPr>
        <w:jc w:val="both"/>
        <w:rPr>
          <w:rFonts w:ascii="Verdana" w:hAnsi="Verdana" w:cs="Arial"/>
          <w:sz w:val="20"/>
          <w:szCs w:val="20"/>
          <w:lang w:eastAsia="ar-SA"/>
        </w:rPr>
      </w:pPr>
      <w:r>
        <w:rPr>
          <w:rFonts w:ascii="Verdana" w:hAnsi="Verdana"/>
          <w:sz w:val="20"/>
          <w:szCs w:val="20"/>
        </w:rPr>
        <w:t xml:space="preserve">konzultace a administrace bezpečnostní politiky </w:t>
      </w:r>
      <w:r w:rsidR="00AF234C">
        <w:rPr>
          <w:rFonts w:ascii="Verdana" w:hAnsi="Verdana"/>
          <w:sz w:val="20"/>
          <w:szCs w:val="20"/>
        </w:rPr>
        <w:t>IT</w:t>
      </w:r>
    </w:p>
    <w:p w14:paraId="57BB4EE7" w14:textId="0D2A170F" w:rsidR="00494FDD" w:rsidRPr="00AE6D84" w:rsidRDefault="00494FDD" w:rsidP="00E939F1">
      <w:pPr>
        <w:numPr>
          <w:ilvl w:val="0"/>
          <w:numId w:val="14"/>
        </w:numPr>
        <w:jc w:val="both"/>
        <w:rPr>
          <w:rFonts w:ascii="Verdana" w:hAnsi="Verdana" w:cs="Arial"/>
          <w:sz w:val="20"/>
          <w:szCs w:val="20"/>
          <w:lang w:eastAsia="ar-SA"/>
        </w:rPr>
      </w:pPr>
      <w:r>
        <w:rPr>
          <w:rFonts w:ascii="Verdana" w:hAnsi="Verdana"/>
          <w:sz w:val="20"/>
          <w:szCs w:val="20"/>
        </w:rPr>
        <w:t xml:space="preserve">zajištění hostingových služeb </w:t>
      </w:r>
      <w:r w:rsidR="00FE5634">
        <w:rPr>
          <w:rFonts w:ascii="Verdana" w:hAnsi="Verdana"/>
          <w:sz w:val="20"/>
          <w:szCs w:val="20"/>
        </w:rPr>
        <w:t xml:space="preserve">a provoz internetových domén </w:t>
      </w:r>
      <w:r w:rsidR="00A2243D">
        <w:rPr>
          <w:rFonts w:ascii="Verdana" w:hAnsi="Verdana"/>
          <w:sz w:val="20"/>
          <w:szCs w:val="20"/>
        </w:rPr>
        <w:t xml:space="preserve">objednatele za </w:t>
      </w:r>
      <w:r w:rsidR="00DD6F0E">
        <w:rPr>
          <w:rFonts w:ascii="Verdana" w:hAnsi="Verdana"/>
          <w:sz w:val="20"/>
          <w:szCs w:val="20"/>
        </w:rPr>
        <w:t>ceny dle ceníku poskytovatele</w:t>
      </w:r>
    </w:p>
    <w:p w14:paraId="08F60B26" w14:textId="46F43BC9" w:rsidR="00AE6D84" w:rsidRPr="008F132D" w:rsidRDefault="00AE6D84" w:rsidP="00E939F1">
      <w:pPr>
        <w:numPr>
          <w:ilvl w:val="0"/>
          <w:numId w:val="14"/>
        </w:numPr>
        <w:jc w:val="both"/>
        <w:rPr>
          <w:rFonts w:ascii="Verdana" w:hAnsi="Verdana" w:cs="Arial"/>
          <w:sz w:val="20"/>
          <w:szCs w:val="20"/>
          <w:lang w:eastAsia="ar-SA"/>
        </w:rPr>
      </w:pPr>
      <w:r>
        <w:rPr>
          <w:rFonts w:ascii="Verdana" w:hAnsi="Verdana"/>
          <w:sz w:val="20"/>
          <w:szCs w:val="20"/>
        </w:rPr>
        <w:t xml:space="preserve">zajištění </w:t>
      </w:r>
      <w:r w:rsidR="00C56BE9">
        <w:rPr>
          <w:rFonts w:ascii="Verdana" w:hAnsi="Verdana"/>
          <w:sz w:val="20"/>
          <w:szCs w:val="20"/>
        </w:rPr>
        <w:t>programování a návrhu webových prezentací včetně redakčních systému dle předem schválené cenové specifikac</w:t>
      </w:r>
      <w:r w:rsidR="00F743D2">
        <w:rPr>
          <w:rFonts w:ascii="Verdana" w:hAnsi="Verdana"/>
          <w:sz w:val="20"/>
          <w:szCs w:val="20"/>
        </w:rPr>
        <w:t>e</w:t>
      </w:r>
    </w:p>
    <w:p w14:paraId="19D93E9D" w14:textId="77777777" w:rsidR="00E939F1" w:rsidRPr="007E0D71" w:rsidRDefault="00E939F1" w:rsidP="00E939F1">
      <w:pPr>
        <w:jc w:val="both"/>
        <w:rPr>
          <w:rFonts w:ascii="Verdana" w:hAnsi="Verdana" w:cs="Arial"/>
          <w:sz w:val="20"/>
          <w:szCs w:val="20"/>
          <w:lang w:eastAsia="ar-SA"/>
        </w:rPr>
      </w:pPr>
    </w:p>
    <w:p w14:paraId="19D93E9E" w14:textId="178DA32A" w:rsidR="00E939F1" w:rsidRDefault="00E939F1" w:rsidP="00E939F1">
      <w:pPr>
        <w:numPr>
          <w:ilvl w:val="0"/>
          <w:numId w:val="11"/>
        </w:numPr>
        <w:rPr>
          <w:rFonts w:ascii="Verdana" w:hAnsi="Verdana"/>
          <w:sz w:val="20"/>
          <w:szCs w:val="20"/>
        </w:rPr>
      </w:pPr>
      <w:r w:rsidRPr="008016F1">
        <w:rPr>
          <w:rFonts w:ascii="Verdana" w:hAnsi="Verdana"/>
          <w:sz w:val="20"/>
          <w:szCs w:val="20"/>
        </w:rPr>
        <w:t>poskytování cenově zvýhodněných dodávek výpočetní a kancelářské techniky</w:t>
      </w:r>
      <w:r w:rsidR="00AC17F4">
        <w:rPr>
          <w:rFonts w:ascii="Verdana" w:hAnsi="Verdana"/>
          <w:sz w:val="20"/>
          <w:szCs w:val="20"/>
        </w:rPr>
        <w:t xml:space="preserve"> včetně repasovan</w:t>
      </w:r>
      <w:r w:rsidR="00C641CB">
        <w:rPr>
          <w:rFonts w:ascii="Verdana" w:hAnsi="Verdana"/>
          <w:sz w:val="20"/>
          <w:szCs w:val="20"/>
        </w:rPr>
        <w:t>ých počítačů</w:t>
      </w:r>
      <w:r w:rsidRPr="008016F1">
        <w:rPr>
          <w:rFonts w:ascii="Verdana" w:hAnsi="Verdana"/>
          <w:sz w:val="20"/>
          <w:szCs w:val="20"/>
        </w:rPr>
        <w:t>, spotřebního materiálu k výpočetní a kancelářské t</w:t>
      </w:r>
      <w:r>
        <w:rPr>
          <w:rFonts w:ascii="Verdana" w:hAnsi="Verdana"/>
          <w:sz w:val="20"/>
          <w:szCs w:val="20"/>
        </w:rPr>
        <w:t>echnice a kancelářských potřeb.</w:t>
      </w:r>
      <w:r w:rsidR="002D74FA">
        <w:rPr>
          <w:rFonts w:ascii="Verdana" w:hAnsi="Verdana"/>
          <w:sz w:val="20"/>
          <w:szCs w:val="20"/>
        </w:rPr>
        <w:br/>
      </w:r>
    </w:p>
    <w:p w14:paraId="19D93E9F" w14:textId="77777777" w:rsidR="00E939F1" w:rsidRDefault="00E939F1" w:rsidP="00E939F1">
      <w:pPr>
        <w:rPr>
          <w:rFonts w:ascii="Verdana" w:hAnsi="Verdana"/>
          <w:sz w:val="20"/>
          <w:szCs w:val="20"/>
        </w:rPr>
      </w:pPr>
    </w:p>
    <w:p w14:paraId="19D93EA0" w14:textId="77777777" w:rsidR="00E939F1" w:rsidRDefault="00E939F1" w:rsidP="00E939F1">
      <w:pPr>
        <w:ind w:firstLine="708"/>
        <w:rPr>
          <w:rFonts w:ascii="Verdana" w:hAnsi="Verdana"/>
          <w:sz w:val="20"/>
          <w:szCs w:val="20"/>
        </w:rPr>
      </w:pPr>
      <w:r w:rsidRPr="001972F2">
        <w:rPr>
          <w:rFonts w:ascii="Verdana" w:hAnsi="Verdana" w:cs="Arial"/>
          <w:sz w:val="20"/>
          <w:szCs w:val="20"/>
          <w:lang w:eastAsia="ar-SA"/>
        </w:rPr>
        <w:t>Objednatel se zavazuje umožnit přístup k technice podle požadavků zhotovitele, případné závady na datech nebo programu, nebo zásahy jiných osob do systému kon</w:t>
      </w:r>
      <w:r>
        <w:rPr>
          <w:rFonts w:ascii="Verdana" w:hAnsi="Verdana" w:cs="Arial"/>
          <w:sz w:val="20"/>
          <w:szCs w:val="20"/>
          <w:lang w:eastAsia="ar-SA"/>
        </w:rPr>
        <w:t>z</w:t>
      </w:r>
      <w:r w:rsidRPr="001972F2">
        <w:rPr>
          <w:rFonts w:ascii="Verdana" w:hAnsi="Verdana" w:cs="Arial"/>
          <w:sz w:val="20"/>
          <w:szCs w:val="20"/>
          <w:lang w:eastAsia="ar-SA"/>
        </w:rPr>
        <w:t>ultovat především s</w:t>
      </w:r>
      <w:r>
        <w:rPr>
          <w:rFonts w:ascii="Verdana" w:hAnsi="Verdana" w:cs="Arial"/>
          <w:sz w:val="20"/>
          <w:szCs w:val="20"/>
          <w:lang w:eastAsia="ar-SA"/>
        </w:rPr>
        <w:t>e</w:t>
      </w:r>
      <w:r w:rsidRPr="001972F2">
        <w:rPr>
          <w:rFonts w:ascii="Verdana" w:hAnsi="Verdana" w:cs="Arial"/>
          <w:sz w:val="20"/>
          <w:szCs w:val="20"/>
          <w:lang w:eastAsia="ar-SA"/>
        </w:rPr>
        <w:t xml:space="preserve"> zhotovitelem.</w:t>
      </w:r>
    </w:p>
    <w:p w14:paraId="19D93EA1" w14:textId="77777777" w:rsidR="00E939F1" w:rsidRPr="008016F1" w:rsidRDefault="00E939F1" w:rsidP="00E939F1">
      <w:pPr>
        <w:rPr>
          <w:rFonts w:ascii="Verdana" w:hAnsi="Verdana"/>
          <w:sz w:val="20"/>
          <w:szCs w:val="20"/>
        </w:rPr>
      </w:pPr>
    </w:p>
    <w:p w14:paraId="19D93EA2" w14:textId="77777777" w:rsidR="00E939F1" w:rsidRPr="008016F1" w:rsidRDefault="00E939F1" w:rsidP="00E939F1">
      <w:pPr>
        <w:jc w:val="center"/>
        <w:rPr>
          <w:rFonts w:ascii="Verdana" w:hAnsi="Verdana"/>
          <w:b/>
          <w:sz w:val="20"/>
          <w:szCs w:val="20"/>
        </w:rPr>
      </w:pPr>
      <w:r w:rsidRPr="008016F1">
        <w:rPr>
          <w:rFonts w:ascii="Verdana" w:hAnsi="Verdana"/>
          <w:b/>
          <w:sz w:val="20"/>
          <w:szCs w:val="20"/>
        </w:rPr>
        <w:t>čl. V</w:t>
      </w:r>
    </w:p>
    <w:p w14:paraId="19D93EA3" w14:textId="5CE6303A" w:rsidR="00E939F1" w:rsidRPr="008016F1" w:rsidRDefault="00E939F1" w:rsidP="00E939F1">
      <w:pPr>
        <w:jc w:val="center"/>
        <w:rPr>
          <w:rFonts w:ascii="Verdana" w:hAnsi="Verdana"/>
          <w:b/>
          <w:sz w:val="20"/>
          <w:szCs w:val="20"/>
        </w:rPr>
      </w:pPr>
      <w:r>
        <w:rPr>
          <w:rFonts w:ascii="Verdana" w:hAnsi="Verdana"/>
          <w:b/>
          <w:sz w:val="20"/>
          <w:szCs w:val="20"/>
        </w:rPr>
        <w:t>Mlčenlivost</w:t>
      </w:r>
    </w:p>
    <w:p w14:paraId="19D93EA4" w14:textId="77777777" w:rsidR="00E939F1" w:rsidRDefault="00E939F1" w:rsidP="00E939F1">
      <w:pPr>
        <w:rPr>
          <w:rFonts w:ascii="Verdana" w:hAnsi="Verdana"/>
          <w:sz w:val="20"/>
          <w:szCs w:val="20"/>
        </w:rPr>
      </w:pPr>
    </w:p>
    <w:p w14:paraId="19D93EA5" w14:textId="1752C50B" w:rsidR="00E939F1" w:rsidRPr="00972824" w:rsidRDefault="193BCC60" w:rsidP="193BCC60">
      <w:pPr>
        <w:ind w:firstLine="709"/>
        <w:jc w:val="both"/>
        <w:rPr>
          <w:rFonts w:ascii="Verdana" w:hAnsi="Verdana" w:cs="Arial"/>
          <w:sz w:val="20"/>
          <w:szCs w:val="20"/>
          <w:lang w:eastAsia="ar-SA"/>
        </w:rPr>
      </w:pPr>
      <w:r w:rsidRPr="193BCC60">
        <w:rPr>
          <w:rFonts w:ascii="Verdana" w:hAnsi="Verdana" w:cs="Arial"/>
          <w:sz w:val="20"/>
          <w:szCs w:val="20"/>
          <w:lang w:eastAsia="ar-SA"/>
        </w:rPr>
        <w:t>Obě strany se zavazují k mlčenlivosti o všech věcech vyplývající z této smlouvy nebo v souvislosti s plněním této smlouvy, aniž by musely být označeny jako tajné nebo důvěrné.</w:t>
      </w:r>
    </w:p>
    <w:p w14:paraId="19D93EA6" w14:textId="7C077145" w:rsidR="00E939F1" w:rsidRDefault="00E939F1" w:rsidP="00E939F1">
      <w:pPr>
        <w:rPr>
          <w:rFonts w:ascii="Verdana" w:hAnsi="Verdana" w:cs="Arial"/>
          <w:sz w:val="20"/>
          <w:szCs w:val="20"/>
          <w:lang w:eastAsia="ar-SA"/>
        </w:rPr>
      </w:pPr>
      <w:r w:rsidRPr="00972824">
        <w:rPr>
          <w:rFonts w:ascii="Verdana" w:hAnsi="Verdana" w:cs="Arial"/>
          <w:sz w:val="20"/>
          <w:szCs w:val="20"/>
          <w:lang w:eastAsia="ar-SA"/>
        </w:rPr>
        <w:t>V rámci výše uvedených činností může dojít k seznámení se s osobními údaji objednatele nebo objednatelem spravovaných a v některých konkrétních případech i s dalšími neveřejnými informacemi, např. obchodního či ekonomického charakteru. S uvedenými informacemi bude nakládáno podle zákona o ochraně osobn</w:t>
      </w:r>
      <w:r>
        <w:rPr>
          <w:rFonts w:ascii="Verdana" w:hAnsi="Verdana" w:cs="Arial"/>
          <w:sz w:val="20"/>
          <w:szCs w:val="20"/>
          <w:lang w:eastAsia="ar-SA"/>
        </w:rPr>
        <w:t>í</w:t>
      </w:r>
      <w:r w:rsidRPr="00972824">
        <w:rPr>
          <w:rFonts w:ascii="Verdana" w:hAnsi="Verdana" w:cs="Arial"/>
          <w:sz w:val="20"/>
          <w:szCs w:val="20"/>
          <w:lang w:eastAsia="ar-SA"/>
        </w:rPr>
        <w:t>ch údajů.</w:t>
      </w:r>
    </w:p>
    <w:p w14:paraId="420FE196" w14:textId="77777777" w:rsidR="00993ED6" w:rsidRDefault="00993ED6" w:rsidP="00E939F1">
      <w:pPr>
        <w:rPr>
          <w:rFonts w:ascii="Arial" w:hAnsi="Arial" w:cs="Arial"/>
          <w:color w:val="615E5A"/>
        </w:rPr>
      </w:pPr>
    </w:p>
    <w:p w14:paraId="44915A74" w14:textId="27633E9E" w:rsidR="004C3481" w:rsidRPr="00D63129" w:rsidRDefault="00993ED6" w:rsidP="00E939F1">
      <w:pPr>
        <w:rPr>
          <w:rFonts w:ascii="Verdana" w:hAnsi="Verdana"/>
          <w:color w:val="000000"/>
          <w:sz w:val="20"/>
          <w:szCs w:val="20"/>
        </w:rPr>
      </w:pPr>
      <w:r w:rsidRPr="00D63129">
        <w:rPr>
          <w:rFonts w:ascii="Verdana" w:hAnsi="Verdana" w:cs="Arial"/>
          <w:color w:val="000000"/>
          <w:sz w:val="20"/>
          <w:szCs w:val="20"/>
        </w:rPr>
        <w:lastRenderedPageBreak/>
        <w:t>Podpisem této smlouvy</w:t>
      </w:r>
      <w:r w:rsidR="00422746" w:rsidRPr="00D63129">
        <w:rPr>
          <w:rFonts w:ascii="Verdana" w:hAnsi="Verdana" w:cs="Arial"/>
          <w:color w:val="000000"/>
          <w:sz w:val="20"/>
          <w:szCs w:val="20"/>
        </w:rPr>
        <w:t xml:space="preserve"> dává </w:t>
      </w:r>
      <w:r w:rsidR="009C6831" w:rsidRPr="00D63129">
        <w:rPr>
          <w:rFonts w:ascii="Verdana" w:hAnsi="Verdana" w:cs="Arial"/>
          <w:color w:val="000000"/>
          <w:sz w:val="20"/>
          <w:szCs w:val="20"/>
        </w:rPr>
        <w:t xml:space="preserve">objednatel </w:t>
      </w:r>
      <w:r w:rsidR="00422746" w:rsidRPr="00D63129">
        <w:rPr>
          <w:rFonts w:ascii="Verdana" w:hAnsi="Verdana" w:cs="Arial"/>
          <w:color w:val="000000"/>
          <w:sz w:val="20"/>
          <w:szCs w:val="20"/>
        </w:rPr>
        <w:t>registrovaný souhlas se zpracováním osobních údajů podle zákona č. 101/2000 Sb., zákon o ochraně osobních údajů a o změně některých zákonů, v platném znění (dále jen zákon) </w:t>
      </w:r>
      <w:r w:rsidR="00E56370" w:rsidRPr="00D63129">
        <w:rPr>
          <w:rFonts w:ascii="Verdana" w:hAnsi="Verdana" w:cs="Arial"/>
          <w:color w:val="000000"/>
          <w:sz w:val="20"/>
          <w:szCs w:val="20"/>
        </w:rPr>
        <w:t>poskytovateli</w:t>
      </w:r>
      <w:r w:rsidR="00422746" w:rsidRPr="00D63129">
        <w:rPr>
          <w:rFonts w:ascii="Verdana" w:hAnsi="Verdana" w:cs="Arial"/>
          <w:color w:val="000000"/>
          <w:sz w:val="20"/>
          <w:szCs w:val="20"/>
        </w:rPr>
        <w:t xml:space="preserve"> společnosti </w:t>
      </w:r>
      <w:r w:rsidR="009E1D0C" w:rsidRPr="00D63129">
        <w:rPr>
          <w:rFonts w:ascii="Verdana" w:hAnsi="Verdana" w:cs="Arial"/>
          <w:color w:val="000000"/>
          <w:sz w:val="20"/>
          <w:szCs w:val="20"/>
        </w:rPr>
        <w:t>NetSERV,</w:t>
      </w:r>
      <w:r w:rsidR="00422746" w:rsidRPr="00D63129">
        <w:rPr>
          <w:rFonts w:ascii="Verdana" w:hAnsi="Verdana" w:cs="Arial"/>
          <w:color w:val="000000"/>
          <w:sz w:val="20"/>
          <w:szCs w:val="20"/>
        </w:rPr>
        <w:t xml:space="preserve"> s.r.o.  v rozsahu oprávněného zájmu, potřebného pro řádn</w:t>
      </w:r>
      <w:r w:rsidR="009E1D0C" w:rsidRPr="00D63129">
        <w:rPr>
          <w:rFonts w:ascii="Verdana" w:hAnsi="Verdana" w:cs="Arial"/>
          <w:color w:val="000000"/>
          <w:sz w:val="20"/>
          <w:szCs w:val="20"/>
        </w:rPr>
        <w:t>é poskytování služeb specifikovaných v této smlouvě.</w:t>
      </w:r>
      <w:r w:rsidR="00422746" w:rsidRPr="00D63129">
        <w:rPr>
          <w:rFonts w:ascii="Verdana" w:hAnsi="Verdana" w:cs="Arial"/>
          <w:color w:val="000000"/>
          <w:sz w:val="20"/>
          <w:szCs w:val="20"/>
        </w:rPr>
        <w:t xml:space="preserve"> Souhlas se zpracováním osobních údajů je dobrovolný a registrovaný jej může kdykoli odvolat.</w:t>
      </w:r>
    </w:p>
    <w:p w14:paraId="03EE8E18" w14:textId="77777777" w:rsidR="00027582" w:rsidRDefault="00027582" w:rsidP="00E939F1">
      <w:pPr>
        <w:jc w:val="center"/>
        <w:rPr>
          <w:rFonts w:ascii="Verdana" w:hAnsi="Verdana"/>
          <w:b/>
          <w:sz w:val="20"/>
          <w:szCs w:val="20"/>
        </w:rPr>
      </w:pPr>
    </w:p>
    <w:p w14:paraId="04DB2DC7" w14:textId="77777777" w:rsidR="00027582" w:rsidRDefault="00027582" w:rsidP="00E939F1">
      <w:pPr>
        <w:jc w:val="center"/>
        <w:rPr>
          <w:rFonts w:ascii="Verdana" w:hAnsi="Verdana"/>
          <w:b/>
          <w:sz w:val="20"/>
          <w:szCs w:val="20"/>
        </w:rPr>
      </w:pPr>
    </w:p>
    <w:p w14:paraId="19D93EA8" w14:textId="71CDF274" w:rsidR="00E939F1" w:rsidRPr="008016F1" w:rsidRDefault="00E939F1" w:rsidP="00E939F1">
      <w:pPr>
        <w:jc w:val="center"/>
        <w:rPr>
          <w:rFonts w:ascii="Verdana" w:hAnsi="Verdana"/>
          <w:b/>
          <w:sz w:val="20"/>
          <w:szCs w:val="20"/>
        </w:rPr>
      </w:pPr>
      <w:r w:rsidRPr="008016F1">
        <w:rPr>
          <w:rFonts w:ascii="Verdana" w:hAnsi="Verdana"/>
          <w:b/>
          <w:sz w:val="20"/>
          <w:szCs w:val="20"/>
        </w:rPr>
        <w:t>čl. V</w:t>
      </w:r>
      <w:r>
        <w:rPr>
          <w:rFonts w:ascii="Verdana" w:hAnsi="Verdana"/>
          <w:b/>
          <w:sz w:val="20"/>
          <w:szCs w:val="20"/>
        </w:rPr>
        <w:t>I</w:t>
      </w:r>
    </w:p>
    <w:p w14:paraId="19D93EA9" w14:textId="77777777" w:rsidR="00E939F1" w:rsidRPr="008016F1" w:rsidRDefault="00E939F1" w:rsidP="00E939F1">
      <w:pPr>
        <w:jc w:val="center"/>
        <w:rPr>
          <w:rFonts w:ascii="Verdana" w:hAnsi="Verdana"/>
          <w:b/>
          <w:sz w:val="20"/>
          <w:szCs w:val="20"/>
        </w:rPr>
      </w:pPr>
      <w:r w:rsidRPr="008016F1">
        <w:rPr>
          <w:rFonts w:ascii="Verdana" w:hAnsi="Verdana"/>
          <w:b/>
          <w:sz w:val="20"/>
          <w:szCs w:val="20"/>
        </w:rPr>
        <w:t>Cena a termín plnění</w:t>
      </w:r>
    </w:p>
    <w:p w14:paraId="19D93EAA" w14:textId="77777777" w:rsidR="00E939F1" w:rsidRDefault="00E939F1" w:rsidP="00E939F1">
      <w:pPr>
        <w:rPr>
          <w:rFonts w:ascii="Verdana" w:hAnsi="Verdana"/>
          <w:sz w:val="20"/>
          <w:szCs w:val="20"/>
        </w:rPr>
      </w:pPr>
    </w:p>
    <w:p w14:paraId="201B79C1" w14:textId="77777777" w:rsidR="00D020F3" w:rsidRDefault="193BCC60" w:rsidP="193BCC60">
      <w:pPr>
        <w:ind w:firstLine="708"/>
        <w:rPr>
          <w:rFonts w:ascii="Verdana" w:hAnsi="Verdana"/>
          <w:sz w:val="20"/>
          <w:szCs w:val="20"/>
        </w:rPr>
      </w:pPr>
      <w:r w:rsidRPr="193BCC60">
        <w:rPr>
          <w:rFonts w:ascii="Verdana" w:hAnsi="Verdana"/>
          <w:sz w:val="20"/>
          <w:szCs w:val="20"/>
        </w:rPr>
        <w:t xml:space="preserve">Dohodnutá výše poplatku a perioda poskytování služeb je uvedena v příloze č. 1 této smlouvy. K ceně bude připočtena DPH v souladu s platnou právní úpravou. </w:t>
      </w:r>
      <w:r w:rsidR="00E939F1">
        <w:br/>
      </w:r>
    </w:p>
    <w:p w14:paraId="6CD72A1C" w14:textId="77777777" w:rsidR="00D020F3" w:rsidRDefault="00D020F3" w:rsidP="193BCC60">
      <w:pPr>
        <w:ind w:firstLine="708"/>
        <w:rPr>
          <w:rFonts w:ascii="Verdana" w:hAnsi="Verdana"/>
          <w:sz w:val="20"/>
          <w:szCs w:val="20"/>
        </w:rPr>
      </w:pPr>
    </w:p>
    <w:p w14:paraId="20DB2E18" w14:textId="77777777" w:rsidR="00D020F3" w:rsidRDefault="00D020F3" w:rsidP="193BCC60">
      <w:pPr>
        <w:ind w:firstLine="708"/>
        <w:rPr>
          <w:rFonts w:ascii="Verdana" w:hAnsi="Verdana"/>
          <w:sz w:val="20"/>
          <w:szCs w:val="20"/>
        </w:rPr>
      </w:pPr>
    </w:p>
    <w:p w14:paraId="19D93EAB" w14:textId="157767F0" w:rsidR="00E939F1" w:rsidRPr="008016F1" w:rsidRDefault="193BCC60" w:rsidP="193BCC60">
      <w:pPr>
        <w:ind w:firstLine="708"/>
        <w:rPr>
          <w:rFonts w:ascii="Verdana" w:hAnsi="Verdana"/>
          <w:sz w:val="20"/>
          <w:szCs w:val="20"/>
        </w:rPr>
      </w:pPr>
      <w:r w:rsidRPr="193BCC60">
        <w:rPr>
          <w:rFonts w:ascii="Verdana" w:hAnsi="Verdana"/>
          <w:sz w:val="20"/>
          <w:szCs w:val="20"/>
        </w:rPr>
        <w:t xml:space="preserve">Takto vypočtenou cenu bude poskytovatel fakturovat vždy 1. den následující periody poskytování služeb. Doba splatnosti faktury je 14 dnů po jejím vystavení zákazníkovi. Bude-li zákazník v prodlení se zaplacením faktur za poskytované služby, může poskytovatel uplatnit úrok z prodlení, ve výši </w:t>
      </w:r>
      <w:proofErr w:type="gramStart"/>
      <w:r w:rsidRPr="193BCC60">
        <w:rPr>
          <w:rFonts w:ascii="Verdana" w:hAnsi="Verdana"/>
          <w:sz w:val="20"/>
          <w:szCs w:val="20"/>
        </w:rPr>
        <w:t>0,1%</w:t>
      </w:r>
      <w:proofErr w:type="gramEnd"/>
      <w:r w:rsidRPr="193BCC60">
        <w:rPr>
          <w:rFonts w:ascii="Verdana" w:hAnsi="Verdana"/>
          <w:sz w:val="20"/>
          <w:szCs w:val="20"/>
        </w:rPr>
        <w:t xml:space="preserve"> za dobu 1 – 30 dnů a 0,25% od 31. dne včetně, z nezaplacené částky za každý den prodlení platby.</w:t>
      </w:r>
    </w:p>
    <w:p w14:paraId="19D93EAC" w14:textId="77777777" w:rsidR="00E939F1" w:rsidRPr="008016F1" w:rsidRDefault="00E939F1" w:rsidP="00E939F1">
      <w:pPr>
        <w:rPr>
          <w:rFonts w:ascii="Verdana" w:hAnsi="Verdana"/>
          <w:sz w:val="20"/>
          <w:szCs w:val="20"/>
        </w:rPr>
      </w:pPr>
      <w:r w:rsidRPr="008016F1">
        <w:rPr>
          <w:rFonts w:ascii="Verdana" w:hAnsi="Verdana"/>
          <w:sz w:val="20"/>
          <w:szCs w:val="20"/>
        </w:rPr>
        <w:t> </w:t>
      </w:r>
    </w:p>
    <w:p w14:paraId="19D93EB0" w14:textId="77777777" w:rsidR="00E939F1" w:rsidRDefault="00E939F1" w:rsidP="00E939F1">
      <w:pPr>
        <w:jc w:val="center"/>
        <w:rPr>
          <w:rFonts w:ascii="Verdana" w:hAnsi="Verdana"/>
          <w:b/>
          <w:sz w:val="20"/>
          <w:szCs w:val="20"/>
        </w:rPr>
      </w:pPr>
    </w:p>
    <w:p w14:paraId="19D93EB1" w14:textId="77777777" w:rsidR="00E939F1" w:rsidRPr="008016F1" w:rsidRDefault="00E939F1" w:rsidP="00E939F1">
      <w:pPr>
        <w:ind w:left="708" w:hanging="708"/>
        <w:jc w:val="center"/>
        <w:rPr>
          <w:rFonts w:ascii="Verdana" w:hAnsi="Verdana"/>
          <w:b/>
          <w:sz w:val="20"/>
          <w:szCs w:val="20"/>
        </w:rPr>
      </w:pPr>
      <w:r>
        <w:rPr>
          <w:rFonts w:ascii="Verdana" w:hAnsi="Verdana"/>
          <w:b/>
          <w:sz w:val="20"/>
          <w:szCs w:val="20"/>
        </w:rPr>
        <w:t>čl. VII</w:t>
      </w:r>
    </w:p>
    <w:p w14:paraId="19D93EB2" w14:textId="77777777" w:rsidR="00E939F1" w:rsidRPr="008016F1" w:rsidRDefault="00E939F1" w:rsidP="00E939F1">
      <w:pPr>
        <w:jc w:val="center"/>
        <w:rPr>
          <w:rFonts w:ascii="Verdana" w:hAnsi="Verdana"/>
          <w:b/>
          <w:sz w:val="20"/>
          <w:szCs w:val="20"/>
        </w:rPr>
      </w:pPr>
      <w:r w:rsidRPr="008016F1">
        <w:rPr>
          <w:rFonts w:ascii="Verdana" w:hAnsi="Verdana"/>
          <w:b/>
          <w:sz w:val="20"/>
          <w:szCs w:val="20"/>
        </w:rPr>
        <w:t>Ostatní ustanovení</w:t>
      </w:r>
    </w:p>
    <w:p w14:paraId="19D93EB3" w14:textId="77777777" w:rsidR="00E939F1" w:rsidRDefault="00E939F1" w:rsidP="00E939F1">
      <w:pPr>
        <w:rPr>
          <w:rFonts w:ascii="Verdana" w:hAnsi="Verdana"/>
          <w:sz w:val="20"/>
          <w:szCs w:val="20"/>
        </w:rPr>
      </w:pPr>
    </w:p>
    <w:p w14:paraId="19D93EB4" w14:textId="13B9D8B6" w:rsidR="00E939F1" w:rsidRDefault="00E939F1" w:rsidP="00E939F1">
      <w:pPr>
        <w:ind w:firstLine="708"/>
        <w:rPr>
          <w:rFonts w:ascii="Verdana" w:hAnsi="Verdana"/>
          <w:sz w:val="20"/>
          <w:szCs w:val="20"/>
        </w:rPr>
      </w:pPr>
      <w:r w:rsidRPr="008016F1">
        <w:rPr>
          <w:rFonts w:ascii="Verdana" w:hAnsi="Verdana"/>
          <w:sz w:val="20"/>
          <w:szCs w:val="20"/>
        </w:rPr>
        <w:t xml:space="preserve">Tuto smlouvu lze doplnit nebo změnit jen písemnými dodatky, podepsanými oprávněnými zástupci obou smluvních stran. Obě smluvní strany potvrzují po přečtení autentičnost této smlouvy svým podpisem, zároveň smluvní strany prohlašují, že tato smlouva nebyla ujednána v tísni ani za jinak jednostranně výhodných podmínek. </w:t>
      </w:r>
    </w:p>
    <w:p w14:paraId="5BBB7C28" w14:textId="77777777" w:rsidR="00DB27A8" w:rsidRDefault="00DB27A8" w:rsidP="00E939F1">
      <w:pPr>
        <w:ind w:firstLine="708"/>
        <w:rPr>
          <w:rFonts w:ascii="Verdana" w:hAnsi="Verdana"/>
          <w:sz w:val="20"/>
          <w:szCs w:val="20"/>
        </w:rPr>
      </w:pPr>
    </w:p>
    <w:p w14:paraId="19D93EB5" w14:textId="77777777" w:rsidR="00E939F1" w:rsidRPr="008016F1" w:rsidRDefault="00E939F1" w:rsidP="00E939F1">
      <w:pPr>
        <w:ind w:firstLine="708"/>
        <w:rPr>
          <w:rFonts w:ascii="Verdana" w:hAnsi="Verdana"/>
          <w:sz w:val="20"/>
          <w:szCs w:val="20"/>
        </w:rPr>
      </w:pPr>
      <w:r w:rsidRPr="0091449E">
        <w:rPr>
          <w:rFonts w:ascii="Verdana" w:hAnsi="Verdana"/>
          <w:sz w:val="20"/>
          <w:szCs w:val="20"/>
        </w:rPr>
        <w:t xml:space="preserve">Smluvní strany berou na vědomí, že v otázkách neupravených touto smlouvou se přiměřeně použijí Všeobecné podmínky společnosti NetSERV, s.r.o. </w:t>
      </w:r>
      <w:r>
        <w:rPr>
          <w:rFonts w:ascii="Verdana" w:hAnsi="Verdana"/>
          <w:sz w:val="20"/>
          <w:szCs w:val="20"/>
        </w:rPr>
        <w:t>Objednatel</w:t>
      </w:r>
      <w:r w:rsidRPr="0091449E">
        <w:rPr>
          <w:rFonts w:ascii="Verdana" w:hAnsi="Verdana"/>
          <w:sz w:val="20"/>
          <w:szCs w:val="20"/>
        </w:rPr>
        <w:t xml:space="preserve"> prohlašuje</w:t>
      </w:r>
      <w:r w:rsidR="006C613E">
        <w:rPr>
          <w:rFonts w:ascii="Verdana" w:hAnsi="Verdana"/>
          <w:sz w:val="20"/>
          <w:szCs w:val="20"/>
        </w:rPr>
        <w:t>,</w:t>
      </w:r>
      <w:r w:rsidRPr="0091449E">
        <w:rPr>
          <w:rFonts w:ascii="Verdana" w:hAnsi="Verdana"/>
          <w:sz w:val="20"/>
          <w:szCs w:val="20"/>
        </w:rPr>
        <w:t xml:space="preserve"> že měl možnost se s těmito Všeobecnými podmínkami seznámit a že s jejich zněním souhlasí. V ostatních případech se práva a povinnosti řídí plně Obchodním zákoníkem.</w:t>
      </w:r>
      <w:r w:rsidRPr="008016F1">
        <w:rPr>
          <w:rFonts w:ascii="Verdana" w:hAnsi="Verdana"/>
          <w:sz w:val="20"/>
          <w:szCs w:val="20"/>
        </w:rPr>
        <w:t xml:space="preserve"> </w:t>
      </w:r>
    </w:p>
    <w:p w14:paraId="19D93EB6" w14:textId="77777777" w:rsidR="00E939F1" w:rsidRPr="008016F1" w:rsidRDefault="00E939F1" w:rsidP="00E939F1">
      <w:pPr>
        <w:ind w:firstLine="708"/>
        <w:rPr>
          <w:rFonts w:ascii="Verdana" w:hAnsi="Verdana"/>
          <w:sz w:val="20"/>
          <w:szCs w:val="20"/>
        </w:rPr>
      </w:pPr>
      <w:r w:rsidRPr="008016F1">
        <w:rPr>
          <w:rFonts w:ascii="Verdana" w:hAnsi="Verdana"/>
          <w:sz w:val="20"/>
          <w:szCs w:val="20"/>
        </w:rPr>
        <w:t>Tato smlouva nabývá ú</w:t>
      </w:r>
      <w:r>
        <w:rPr>
          <w:rFonts w:ascii="Verdana" w:hAnsi="Verdana"/>
          <w:sz w:val="20"/>
          <w:szCs w:val="20"/>
        </w:rPr>
        <w:t>č</w:t>
      </w:r>
      <w:r w:rsidRPr="008016F1">
        <w:rPr>
          <w:rFonts w:ascii="Verdana" w:hAnsi="Verdana"/>
          <w:sz w:val="20"/>
          <w:szCs w:val="20"/>
        </w:rPr>
        <w:t>innosti dnem podpisu smluvních stran.</w:t>
      </w:r>
      <w:r>
        <w:rPr>
          <w:rFonts w:ascii="Verdana" w:hAnsi="Verdana"/>
          <w:sz w:val="20"/>
          <w:szCs w:val="20"/>
        </w:rPr>
        <w:t xml:space="preserve"> </w:t>
      </w:r>
      <w:r w:rsidRPr="008016F1">
        <w:rPr>
          <w:rFonts w:ascii="Verdana" w:hAnsi="Verdana"/>
          <w:sz w:val="20"/>
          <w:szCs w:val="20"/>
        </w:rPr>
        <w:t xml:space="preserve">Smlouva je vyhotovena ve dvou výtiscích, z nichž každá smluvní strana obdrží po jednom výtisku. </w:t>
      </w:r>
    </w:p>
    <w:p w14:paraId="19D93EB7" w14:textId="77777777" w:rsidR="00E939F1" w:rsidRDefault="00E939F1" w:rsidP="00E939F1">
      <w:pPr>
        <w:rPr>
          <w:rFonts w:ascii="Verdana" w:hAnsi="Verdana"/>
          <w:sz w:val="20"/>
          <w:szCs w:val="20"/>
        </w:rPr>
      </w:pPr>
      <w:r w:rsidRPr="008016F1">
        <w:rPr>
          <w:rFonts w:ascii="Verdana" w:hAnsi="Verdana"/>
          <w:sz w:val="20"/>
          <w:szCs w:val="20"/>
        </w:rPr>
        <w:t> </w:t>
      </w:r>
    </w:p>
    <w:p w14:paraId="19D93EB8" w14:textId="77777777" w:rsidR="002203B4" w:rsidRDefault="00E939F1" w:rsidP="00E939F1">
      <w:pPr>
        <w:rPr>
          <w:rFonts w:ascii="Verdana" w:hAnsi="Verdana"/>
          <w:sz w:val="20"/>
          <w:szCs w:val="20"/>
        </w:rPr>
      </w:pPr>
      <w:r w:rsidRPr="008016F1">
        <w:rPr>
          <w:rFonts w:ascii="Verdana" w:hAnsi="Verdana"/>
          <w:sz w:val="20"/>
          <w:szCs w:val="20"/>
        </w:rPr>
        <w:t> </w:t>
      </w:r>
    </w:p>
    <w:p w14:paraId="19D93EB9" w14:textId="41C02BA6" w:rsidR="00E939F1" w:rsidRDefault="00E939F1" w:rsidP="00E939F1">
      <w:pPr>
        <w:rPr>
          <w:rFonts w:ascii="Verdana" w:hAnsi="Verdana"/>
          <w:sz w:val="20"/>
          <w:szCs w:val="20"/>
        </w:rPr>
      </w:pPr>
      <w:r w:rsidRPr="008016F1">
        <w:rPr>
          <w:rFonts w:ascii="Verdana" w:hAnsi="Verdana"/>
          <w:sz w:val="20"/>
          <w:szCs w:val="20"/>
        </w:rPr>
        <w:t>V</w:t>
      </w:r>
      <w:r w:rsidR="002203B4">
        <w:rPr>
          <w:rFonts w:ascii="Verdana" w:hAnsi="Verdana"/>
          <w:sz w:val="20"/>
          <w:szCs w:val="20"/>
        </w:rPr>
        <w:t xml:space="preserve"> Mikulově </w:t>
      </w:r>
      <w:r w:rsidR="00CD578D">
        <w:rPr>
          <w:rFonts w:ascii="Verdana" w:hAnsi="Verdana"/>
          <w:sz w:val="20"/>
          <w:szCs w:val="20"/>
        </w:rPr>
        <w:t>dne:</w:t>
      </w:r>
      <w:r w:rsidR="00347E3B">
        <w:rPr>
          <w:rFonts w:ascii="Verdana" w:hAnsi="Verdana"/>
          <w:sz w:val="20"/>
          <w:szCs w:val="20"/>
        </w:rPr>
        <w:t xml:space="preserve"> 30.4.2021</w:t>
      </w:r>
    </w:p>
    <w:p w14:paraId="19D93EBA" w14:textId="77777777" w:rsidR="00E939F1" w:rsidRDefault="00E939F1" w:rsidP="00E939F1">
      <w:pPr>
        <w:rPr>
          <w:rFonts w:ascii="Verdana" w:hAnsi="Verdana"/>
          <w:sz w:val="20"/>
          <w:szCs w:val="20"/>
        </w:rPr>
      </w:pPr>
    </w:p>
    <w:p w14:paraId="19D93EBB" w14:textId="77777777" w:rsidR="00E939F1" w:rsidRDefault="00E939F1" w:rsidP="00E939F1">
      <w:pPr>
        <w:rPr>
          <w:rFonts w:ascii="Verdana" w:hAnsi="Verdana"/>
          <w:sz w:val="20"/>
          <w:szCs w:val="20"/>
        </w:rPr>
      </w:pPr>
    </w:p>
    <w:p w14:paraId="19D93EC1" w14:textId="77777777" w:rsidR="00E939F1" w:rsidRDefault="00E939F1" w:rsidP="00E939F1">
      <w:pPr>
        <w:rPr>
          <w:rFonts w:ascii="Verdana" w:hAnsi="Verdana"/>
          <w:sz w:val="20"/>
          <w:szCs w:val="20"/>
        </w:rPr>
      </w:pPr>
    </w:p>
    <w:p w14:paraId="19D93EC2" w14:textId="22F8B52A" w:rsidR="00E939F1" w:rsidRDefault="00E939F1" w:rsidP="00E939F1">
      <w:pPr>
        <w:ind w:left="-540"/>
        <w:rPr>
          <w:rFonts w:ascii="Tahoma" w:hAnsi="Tahoma" w:cs="Tahoma"/>
          <w:sz w:val="20"/>
          <w:szCs w:val="20"/>
        </w:rPr>
      </w:pPr>
      <w:r w:rsidRPr="00A6195D">
        <w:rPr>
          <w:rFonts w:ascii="Tahoma" w:hAnsi="Tahoma" w:cs="Tahoma"/>
          <w:sz w:val="20"/>
          <w:szCs w:val="20"/>
        </w:rPr>
        <w:tab/>
        <w:t xml:space="preserve">Za </w:t>
      </w:r>
      <w:r w:rsidR="00675357">
        <w:rPr>
          <w:rFonts w:ascii="Tahoma" w:hAnsi="Tahoma" w:cs="Tahoma"/>
          <w:sz w:val="20"/>
          <w:szCs w:val="20"/>
        </w:rPr>
        <w:t>zhotovitele</w:t>
      </w:r>
      <w:r w:rsidRPr="00A6195D">
        <w:rPr>
          <w:rFonts w:ascii="Tahoma" w:hAnsi="Tahoma" w:cs="Tahoma"/>
          <w:sz w:val="20"/>
          <w:szCs w:val="20"/>
        </w:rPr>
        <w:t>:</w:t>
      </w:r>
      <w:r w:rsidRPr="00A6195D">
        <w:rPr>
          <w:rFonts w:ascii="Tahoma" w:hAnsi="Tahoma" w:cs="Tahoma"/>
          <w:sz w:val="20"/>
          <w:szCs w:val="20"/>
        </w:rPr>
        <w:tab/>
      </w:r>
      <w:r w:rsidR="00675357">
        <w:rPr>
          <w:rFonts w:ascii="Tahoma" w:hAnsi="Tahoma" w:cs="Tahoma"/>
          <w:sz w:val="20"/>
          <w:szCs w:val="20"/>
        </w:rPr>
        <w:tab/>
      </w:r>
      <w:r w:rsidR="00675357">
        <w:rPr>
          <w:rFonts w:ascii="Tahoma" w:hAnsi="Tahoma" w:cs="Tahoma"/>
          <w:sz w:val="20"/>
          <w:szCs w:val="20"/>
        </w:rPr>
        <w:tab/>
      </w:r>
      <w:r w:rsidR="00675357">
        <w:rPr>
          <w:rFonts w:ascii="Tahoma" w:hAnsi="Tahoma" w:cs="Tahoma"/>
          <w:sz w:val="20"/>
          <w:szCs w:val="20"/>
        </w:rPr>
        <w:tab/>
      </w:r>
      <w:r w:rsidR="00675357">
        <w:rPr>
          <w:rFonts w:ascii="Tahoma" w:hAnsi="Tahoma" w:cs="Tahoma"/>
          <w:sz w:val="20"/>
          <w:szCs w:val="20"/>
        </w:rPr>
        <w:tab/>
      </w:r>
      <w:r w:rsidRPr="00A6195D">
        <w:rPr>
          <w:rFonts w:ascii="Tahoma" w:hAnsi="Tahoma" w:cs="Tahoma"/>
          <w:sz w:val="20"/>
          <w:szCs w:val="20"/>
        </w:rPr>
        <w:t>……………………………………</w:t>
      </w:r>
      <w:r>
        <w:rPr>
          <w:rFonts w:ascii="Tahoma" w:hAnsi="Tahoma" w:cs="Tahoma"/>
          <w:sz w:val="20"/>
          <w:szCs w:val="20"/>
        </w:rPr>
        <w:t>………………………</w:t>
      </w:r>
    </w:p>
    <w:p w14:paraId="19D93EC3" w14:textId="170E40BF" w:rsidR="00E939F1" w:rsidRPr="00A6195D" w:rsidRDefault="00A513D5" w:rsidP="00675357">
      <w:pPr>
        <w:ind w:left="3000" w:firstLine="1248"/>
        <w:rPr>
          <w:rFonts w:ascii="Tahoma" w:hAnsi="Tahoma" w:cs="Tahoma"/>
          <w:sz w:val="20"/>
          <w:szCs w:val="20"/>
        </w:rPr>
      </w:pPr>
      <w:r>
        <w:rPr>
          <w:rFonts w:ascii="Tahoma" w:hAnsi="Tahoma" w:cs="Tahoma"/>
          <w:sz w:val="20"/>
          <w:szCs w:val="20"/>
        </w:rPr>
        <w:t>Pavel Čech</w:t>
      </w:r>
      <w:r w:rsidR="00E939F1" w:rsidRPr="00A6195D">
        <w:rPr>
          <w:rFonts w:ascii="Tahoma" w:hAnsi="Tahoma" w:cs="Tahoma"/>
          <w:sz w:val="20"/>
          <w:szCs w:val="20"/>
        </w:rPr>
        <w:t>, jednatel</w:t>
      </w:r>
      <w:r w:rsidR="00E939F1">
        <w:rPr>
          <w:rFonts w:ascii="Tahoma" w:hAnsi="Tahoma" w:cs="Tahoma"/>
          <w:sz w:val="20"/>
          <w:szCs w:val="20"/>
        </w:rPr>
        <w:t xml:space="preserve"> </w:t>
      </w:r>
      <w:r w:rsidR="00E939F1" w:rsidRPr="00A6195D">
        <w:rPr>
          <w:rFonts w:ascii="Tahoma" w:hAnsi="Tahoma" w:cs="Tahoma"/>
          <w:sz w:val="20"/>
          <w:szCs w:val="20"/>
        </w:rPr>
        <w:t>NetSERV, s.r.o.</w:t>
      </w:r>
    </w:p>
    <w:p w14:paraId="19D93EC4" w14:textId="77777777" w:rsidR="00E939F1" w:rsidRDefault="00675357" w:rsidP="00E939F1">
      <w:pPr>
        <w:ind w:left="-540"/>
        <w:rPr>
          <w:rFonts w:ascii="Tahoma" w:hAnsi="Tahoma" w:cs="Tahoma"/>
          <w:sz w:val="20"/>
          <w:szCs w:val="20"/>
        </w:rPr>
      </w:pPr>
      <w:r>
        <w:rPr>
          <w:rFonts w:ascii="Tahoma" w:hAnsi="Tahoma" w:cs="Tahoma"/>
          <w:sz w:val="20"/>
          <w:szCs w:val="20"/>
        </w:rPr>
        <w:tab/>
      </w:r>
    </w:p>
    <w:p w14:paraId="19D93EC5" w14:textId="77777777" w:rsidR="00E939F1" w:rsidRDefault="00E939F1" w:rsidP="00E939F1">
      <w:pPr>
        <w:ind w:left="-540" w:firstLine="540"/>
        <w:rPr>
          <w:rFonts w:ascii="Tahoma" w:hAnsi="Tahoma" w:cs="Tahoma"/>
          <w:sz w:val="20"/>
          <w:szCs w:val="20"/>
        </w:rPr>
      </w:pPr>
    </w:p>
    <w:p w14:paraId="19D93EC6" w14:textId="77777777" w:rsidR="00E939F1" w:rsidRDefault="00E939F1" w:rsidP="00E939F1">
      <w:pPr>
        <w:ind w:left="-540" w:firstLine="540"/>
        <w:rPr>
          <w:rFonts w:ascii="Tahoma" w:hAnsi="Tahoma" w:cs="Tahoma"/>
          <w:sz w:val="20"/>
          <w:szCs w:val="20"/>
        </w:rPr>
      </w:pPr>
    </w:p>
    <w:p w14:paraId="19D93EC9" w14:textId="77777777" w:rsidR="00E939F1" w:rsidRDefault="00E939F1" w:rsidP="00E939F1">
      <w:pPr>
        <w:ind w:left="-540" w:firstLine="540"/>
        <w:rPr>
          <w:rFonts w:ascii="Tahoma" w:hAnsi="Tahoma" w:cs="Tahoma"/>
          <w:sz w:val="20"/>
          <w:szCs w:val="20"/>
        </w:rPr>
      </w:pPr>
    </w:p>
    <w:p w14:paraId="19D93ECA" w14:textId="77777777" w:rsidR="00E939F1" w:rsidRDefault="00E939F1" w:rsidP="00E939F1">
      <w:pPr>
        <w:ind w:left="-540" w:firstLine="540"/>
        <w:rPr>
          <w:rFonts w:ascii="Tahoma" w:hAnsi="Tahoma" w:cs="Tahoma"/>
          <w:sz w:val="20"/>
          <w:szCs w:val="20"/>
        </w:rPr>
      </w:pPr>
    </w:p>
    <w:p w14:paraId="19D93ECB" w14:textId="348ECBA3" w:rsidR="00E939F1" w:rsidRDefault="00E939F1" w:rsidP="00E939F1">
      <w:pPr>
        <w:ind w:left="-540" w:firstLine="540"/>
        <w:rPr>
          <w:rFonts w:ascii="Tahoma" w:hAnsi="Tahoma" w:cs="Tahoma"/>
          <w:sz w:val="20"/>
          <w:szCs w:val="20"/>
        </w:rPr>
      </w:pPr>
      <w:r w:rsidRPr="00A6195D">
        <w:rPr>
          <w:rFonts w:ascii="Tahoma" w:hAnsi="Tahoma" w:cs="Tahoma"/>
          <w:sz w:val="20"/>
          <w:szCs w:val="20"/>
        </w:rPr>
        <w:t xml:space="preserve">Za </w:t>
      </w:r>
      <w:r w:rsidR="00675357">
        <w:rPr>
          <w:rFonts w:ascii="Tahoma" w:hAnsi="Tahoma" w:cs="Tahoma"/>
          <w:sz w:val="20"/>
          <w:szCs w:val="20"/>
        </w:rPr>
        <w:t>objednatele</w:t>
      </w:r>
      <w:r w:rsidRPr="00A6195D">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75357">
        <w:rPr>
          <w:rFonts w:ascii="Tahoma" w:hAnsi="Tahoma" w:cs="Tahoma"/>
          <w:sz w:val="20"/>
          <w:szCs w:val="20"/>
        </w:rPr>
        <w:tab/>
      </w:r>
      <w:r>
        <w:rPr>
          <w:rFonts w:ascii="Tahoma" w:hAnsi="Tahoma" w:cs="Tahoma"/>
          <w:sz w:val="20"/>
          <w:szCs w:val="20"/>
        </w:rPr>
        <w:tab/>
      </w:r>
      <w:r w:rsidRPr="00A6195D">
        <w:rPr>
          <w:rFonts w:ascii="Tahoma" w:hAnsi="Tahoma" w:cs="Tahoma"/>
          <w:sz w:val="20"/>
          <w:szCs w:val="20"/>
        </w:rPr>
        <w:t>……………………………………</w:t>
      </w:r>
      <w:r>
        <w:rPr>
          <w:rFonts w:ascii="Tahoma" w:hAnsi="Tahoma" w:cs="Tahoma"/>
          <w:sz w:val="20"/>
          <w:szCs w:val="20"/>
        </w:rPr>
        <w:t>………………………</w:t>
      </w:r>
    </w:p>
    <w:p w14:paraId="19D93ECD" w14:textId="5BA2D4A1" w:rsidR="00E939F1" w:rsidRDefault="00E96895" w:rsidP="00E730BA">
      <w:pPr>
        <w:ind w:left="-540" w:firstLine="5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442EF" w:rsidRPr="00B442EF">
        <w:rPr>
          <w:rFonts w:ascii="Tahoma" w:hAnsi="Tahoma" w:cs="Tahoma"/>
          <w:sz w:val="20"/>
          <w:szCs w:val="20"/>
        </w:rPr>
        <w:t>Mgr. Rostislav Souchop, ředitel školy</w:t>
      </w:r>
    </w:p>
    <w:p w14:paraId="77B8230A" w14:textId="6E2532F0" w:rsidR="00E730BA" w:rsidRDefault="00E730BA" w:rsidP="00E730BA">
      <w:pPr>
        <w:ind w:left="-540" w:firstLine="540"/>
        <w:rPr>
          <w:rFonts w:ascii="Tahoma" w:hAnsi="Tahoma" w:cs="Tahoma"/>
          <w:sz w:val="20"/>
          <w:szCs w:val="20"/>
        </w:rPr>
      </w:pPr>
    </w:p>
    <w:p w14:paraId="24200837" w14:textId="7BE7F686" w:rsidR="00E730BA" w:rsidRDefault="00E730BA" w:rsidP="00E730BA">
      <w:pPr>
        <w:ind w:left="-540" w:firstLine="540"/>
        <w:rPr>
          <w:rFonts w:ascii="Tahoma" w:hAnsi="Tahoma" w:cs="Tahoma"/>
          <w:sz w:val="20"/>
          <w:szCs w:val="20"/>
        </w:rPr>
      </w:pPr>
    </w:p>
    <w:p w14:paraId="0CE97D00" w14:textId="746D2876" w:rsidR="00E730BA" w:rsidRDefault="00E730BA" w:rsidP="00E730BA">
      <w:pPr>
        <w:ind w:left="-540" w:firstLine="540"/>
        <w:rPr>
          <w:rFonts w:ascii="Tahoma" w:hAnsi="Tahoma" w:cs="Tahoma"/>
          <w:sz w:val="20"/>
          <w:szCs w:val="20"/>
        </w:rPr>
      </w:pPr>
    </w:p>
    <w:p w14:paraId="1AB6314D" w14:textId="77777777" w:rsidR="00E730BA" w:rsidRPr="00E96895" w:rsidRDefault="00E730BA" w:rsidP="00E730BA">
      <w:pPr>
        <w:ind w:left="-540" w:firstLine="540"/>
        <w:rPr>
          <w:rFonts w:ascii="Tahoma" w:hAnsi="Tahoma" w:cs="Tahoma"/>
          <w:sz w:val="20"/>
          <w:szCs w:val="20"/>
        </w:rPr>
      </w:pPr>
    </w:p>
    <w:p w14:paraId="19D93EE2" w14:textId="77777777" w:rsidR="00E939F1" w:rsidRPr="008016F1" w:rsidRDefault="00E939F1" w:rsidP="00E939F1">
      <w:pPr>
        <w:jc w:val="center"/>
        <w:rPr>
          <w:rFonts w:ascii="Verdana" w:hAnsi="Verdana"/>
          <w:b/>
        </w:rPr>
      </w:pPr>
      <w:r w:rsidRPr="008016F1">
        <w:rPr>
          <w:rFonts w:ascii="Verdana" w:hAnsi="Verdana"/>
          <w:b/>
        </w:rPr>
        <w:lastRenderedPageBreak/>
        <w:t>Příloha č.</w:t>
      </w:r>
      <w:r>
        <w:rPr>
          <w:rFonts w:ascii="Verdana" w:hAnsi="Verdana"/>
          <w:b/>
        </w:rPr>
        <w:t xml:space="preserve"> </w:t>
      </w:r>
      <w:r w:rsidRPr="008016F1">
        <w:rPr>
          <w:rFonts w:ascii="Verdana" w:hAnsi="Verdana"/>
          <w:b/>
        </w:rPr>
        <w:t>1 ke smlouvě o poskytování služeb</w:t>
      </w:r>
    </w:p>
    <w:p w14:paraId="19D93EE3" w14:textId="77777777" w:rsidR="00E939F1" w:rsidRPr="008016F1" w:rsidRDefault="00E939F1" w:rsidP="00E939F1">
      <w:pPr>
        <w:rPr>
          <w:rFonts w:ascii="Verdana" w:hAnsi="Verdana"/>
          <w:sz w:val="20"/>
          <w:szCs w:val="20"/>
        </w:rPr>
      </w:pPr>
    </w:p>
    <w:p w14:paraId="19D93EE4" w14:textId="77777777" w:rsidR="00E939F1" w:rsidRDefault="00E939F1" w:rsidP="00E939F1">
      <w:pPr>
        <w:rPr>
          <w:rFonts w:ascii="Verdana" w:hAnsi="Verdana"/>
          <w:b/>
          <w:sz w:val="20"/>
          <w:szCs w:val="20"/>
        </w:rPr>
      </w:pPr>
    </w:p>
    <w:p w14:paraId="19D93EE5" w14:textId="77777777" w:rsidR="00E939F1" w:rsidRPr="00FE7287" w:rsidRDefault="00E939F1" w:rsidP="00E939F1">
      <w:pPr>
        <w:rPr>
          <w:rFonts w:ascii="Verdana" w:hAnsi="Verdana"/>
          <w:b/>
          <w:sz w:val="20"/>
          <w:szCs w:val="20"/>
        </w:rPr>
      </w:pPr>
      <w:r w:rsidRPr="00FE7287">
        <w:rPr>
          <w:rFonts w:ascii="Verdana" w:hAnsi="Verdana"/>
          <w:b/>
          <w:sz w:val="20"/>
          <w:szCs w:val="20"/>
        </w:rPr>
        <w:t>Dohodnutá výše poplatku a perioda poskytování služeb</w:t>
      </w:r>
      <w:r>
        <w:rPr>
          <w:rFonts w:ascii="Verdana" w:hAnsi="Verdana"/>
          <w:b/>
          <w:sz w:val="20"/>
          <w:szCs w:val="20"/>
        </w:rPr>
        <w:t>:</w:t>
      </w:r>
    </w:p>
    <w:p w14:paraId="19D93EE6" w14:textId="77777777" w:rsidR="00E939F1" w:rsidRDefault="00E939F1" w:rsidP="00E939F1">
      <w:pPr>
        <w:rPr>
          <w:rFonts w:ascii="Verdana" w:hAnsi="Verdana"/>
          <w:sz w:val="20"/>
          <w:szCs w:val="20"/>
        </w:rPr>
      </w:pPr>
    </w:p>
    <w:p w14:paraId="19D93EE7" w14:textId="77777777" w:rsidR="00E939F1" w:rsidRPr="008016F1" w:rsidRDefault="00E939F1" w:rsidP="00E939F1">
      <w:pPr>
        <w:rPr>
          <w:rFonts w:ascii="Verdana" w:hAnsi="Verdana"/>
          <w:sz w:val="20"/>
          <w:szCs w:val="20"/>
        </w:rPr>
      </w:pPr>
      <w:r>
        <w:rPr>
          <w:rFonts w:ascii="Verdana" w:hAnsi="Verdana"/>
          <w:sz w:val="20"/>
          <w:szCs w:val="20"/>
        </w:rPr>
        <w:t>perioda</w:t>
      </w:r>
      <w:r w:rsidRPr="008016F1">
        <w:rPr>
          <w:rFonts w:ascii="Verdana" w:hAnsi="Verdana"/>
          <w:sz w:val="20"/>
          <w:szCs w:val="20"/>
        </w:rPr>
        <w:t xml:space="preserve"> </w:t>
      </w:r>
      <w:r>
        <w:rPr>
          <w:rFonts w:ascii="Verdana" w:hAnsi="Verdana"/>
          <w:sz w:val="20"/>
          <w:szCs w:val="20"/>
        </w:rPr>
        <w:t>plateb za po</w:t>
      </w:r>
      <w:r w:rsidRPr="008016F1">
        <w:rPr>
          <w:rFonts w:ascii="Verdana" w:hAnsi="Verdana"/>
          <w:sz w:val="20"/>
          <w:szCs w:val="20"/>
        </w:rPr>
        <w:t>skytov</w:t>
      </w:r>
      <w:r>
        <w:rPr>
          <w:rFonts w:ascii="Verdana" w:hAnsi="Verdana"/>
          <w:sz w:val="20"/>
          <w:szCs w:val="20"/>
        </w:rPr>
        <w:t>ané</w:t>
      </w:r>
      <w:r w:rsidRPr="008016F1">
        <w:rPr>
          <w:rFonts w:ascii="Verdana" w:hAnsi="Verdana"/>
          <w:sz w:val="20"/>
          <w:szCs w:val="20"/>
        </w:rPr>
        <w:t xml:space="preserve"> služb</w:t>
      </w:r>
      <w:r>
        <w:rPr>
          <w:rFonts w:ascii="Verdana" w:hAnsi="Verdana"/>
          <w:sz w:val="20"/>
          <w:szCs w:val="20"/>
        </w:rPr>
        <w:t>y: kalendářní měsíc</w:t>
      </w:r>
    </w:p>
    <w:p w14:paraId="19D93EE8" w14:textId="77777777" w:rsidR="00E939F1" w:rsidRDefault="00E939F1" w:rsidP="00E939F1">
      <w:pPr>
        <w:rPr>
          <w:rFonts w:ascii="Verdana" w:hAnsi="Verdana"/>
          <w:sz w:val="20"/>
          <w:szCs w:val="20"/>
        </w:rPr>
      </w:pPr>
    </w:p>
    <w:p w14:paraId="19D93EE9" w14:textId="77777777" w:rsidR="00E939F1" w:rsidRDefault="00E939F1" w:rsidP="00E939F1">
      <w:pPr>
        <w:rPr>
          <w:rFonts w:ascii="Verdana" w:hAnsi="Verdana"/>
          <w:sz w:val="20"/>
          <w:szCs w:val="20"/>
        </w:rPr>
      </w:pPr>
      <w:r>
        <w:rPr>
          <w:rFonts w:ascii="Verdana" w:hAnsi="Verdana"/>
          <w:sz w:val="20"/>
          <w:szCs w:val="20"/>
        </w:rPr>
        <w:t>rozsah poskytovaných služeb:</w:t>
      </w:r>
    </w:p>
    <w:p w14:paraId="19D93EEA" w14:textId="77777777" w:rsidR="00E939F1" w:rsidRDefault="00E939F1" w:rsidP="00E939F1">
      <w:pPr>
        <w:rPr>
          <w:rFonts w:ascii="Verdana" w:hAnsi="Verdana"/>
          <w:sz w:val="20"/>
          <w:szCs w:val="20"/>
        </w:rPr>
      </w:pPr>
    </w:p>
    <w:p w14:paraId="19D93EEB" w14:textId="797F7481" w:rsidR="00E939F1" w:rsidRDefault="56282742" w:rsidP="56282742">
      <w:pPr>
        <w:numPr>
          <w:ilvl w:val="0"/>
          <w:numId w:val="16"/>
        </w:numPr>
        <w:rPr>
          <w:rFonts w:ascii="Verdana" w:hAnsi="Verdana"/>
          <w:sz w:val="20"/>
          <w:szCs w:val="20"/>
        </w:rPr>
      </w:pPr>
      <w:r w:rsidRPr="56282742">
        <w:rPr>
          <w:rFonts w:ascii="Verdana" w:hAnsi="Verdana"/>
          <w:sz w:val="20"/>
          <w:szCs w:val="20"/>
        </w:rPr>
        <w:t xml:space="preserve">podpora IT </w:t>
      </w:r>
      <w:r w:rsidR="004F6DBF">
        <w:rPr>
          <w:rFonts w:ascii="Verdana" w:hAnsi="Verdana"/>
          <w:sz w:val="20"/>
          <w:szCs w:val="20"/>
        </w:rPr>
        <w:t>5</w:t>
      </w:r>
      <w:r w:rsidRPr="56282742">
        <w:rPr>
          <w:rFonts w:ascii="Verdana" w:hAnsi="Verdana"/>
          <w:sz w:val="20"/>
          <w:szCs w:val="20"/>
        </w:rPr>
        <w:t xml:space="preserve"> hodin měsíčně</w:t>
      </w:r>
    </w:p>
    <w:p w14:paraId="19D93EEF" w14:textId="77777777" w:rsidR="00E939F1" w:rsidRDefault="00E939F1" w:rsidP="00E939F1">
      <w:pPr>
        <w:ind w:left="1068"/>
        <w:rPr>
          <w:rFonts w:ascii="Verdana" w:hAnsi="Verdana"/>
          <w:sz w:val="20"/>
          <w:szCs w:val="20"/>
        </w:rPr>
      </w:pPr>
    </w:p>
    <w:p w14:paraId="19D93EF0" w14:textId="1BDB7FA9" w:rsidR="00E939F1" w:rsidRDefault="001371E6" w:rsidP="00E939F1">
      <w:pPr>
        <w:rPr>
          <w:rFonts w:ascii="Verdana" w:hAnsi="Verdana"/>
          <w:sz w:val="20"/>
          <w:szCs w:val="20"/>
        </w:rPr>
      </w:pPr>
      <w:r>
        <w:rPr>
          <w:rFonts w:ascii="Verdana" w:hAnsi="Verdana"/>
          <w:sz w:val="20"/>
          <w:szCs w:val="20"/>
        </w:rPr>
        <w:t>pravidelná měsíční platba</w:t>
      </w:r>
      <w:r w:rsidR="00C72DC1">
        <w:rPr>
          <w:rFonts w:ascii="Verdana" w:hAnsi="Verdana"/>
          <w:sz w:val="20"/>
          <w:szCs w:val="20"/>
        </w:rPr>
        <w:t xml:space="preserve"> za služby</w:t>
      </w:r>
      <w:r>
        <w:rPr>
          <w:rFonts w:ascii="Verdana" w:hAnsi="Verdana"/>
          <w:sz w:val="20"/>
          <w:szCs w:val="20"/>
        </w:rPr>
        <w:t xml:space="preserve">: </w:t>
      </w:r>
      <w:proofErr w:type="gramStart"/>
      <w:r w:rsidR="003C483E">
        <w:rPr>
          <w:rFonts w:ascii="Verdana" w:hAnsi="Verdana"/>
          <w:sz w:val="20"/>
          <w:szCs w:val="20"/>
        </w:rPr>
        <w:t>4</w:t>
      </w:r>
      <w:r w:rsidR="004F789B">
        <w:rPr>
          <w:rFonts w:ascii="Verdana" w:hAnsi="Verdana"/>
          <w:sz w:val="20"/>
          <w:szCs w:val="20"/>
        </w:rPr>
        <w:t>.</w:t>
      </w:r>
      <w:r w:rsidR="003C483E">
        <w:rPr>
          <w:rFonts w:ascii="Verdana" w:hAnsi="Verdana"/>
          <w:sz w:val="20"/>
          <w:szCs w:val="20"/>
        </w:rPr>
        <w:t>0</w:t>
      </w:r>
      <w:r w:rsidR="00431085">
        <w:rPr>
          <w:rFonts w:ascii="Verdana" w:hAnsi="Verdana"/>
          <w:sz w:val="20"/>
          <w:szCs w:val="20"/>
        </w:rPr>
        <w:t>0</w:t>
      </w:r>
      <w:r w:rsidR="004F789B">
        <w:rPr>
          <w:rFonts w:ascii="Verdana" w:hAnsi="Verdana"/>
          <w:sz w:val="20"/>
          <w:szCs w:val="20"/>
        </w:rPr>
        <w:t>0</w:t>
      </w:r>
      <w:r w:rsidR="00E939F1">
        <w:rPr>
          <w:rFonts w:ascii="Verdana" w:hAnsi="Verdana"/>
          <w:sz w:val="20"/>
          <w:szCs w:val="20"/>
          <w:lang w:val="en-US"/>
        </w:rPr>
        <w:t>,-</w:t>
      </w:r>
      <w:proofErr w:type="gramEnd"/>
      <w:r w:rsidR="00E939F1">
        <w:rPr>
          <w:rFonts w:ascii="Verdana" w:hAnsi="Verdana"/>
          <w:sz w:val="20"/>
          <w:szCs w:val="20"/>
          <w:lang w:val="en-US"/>
        </w:rPr>
        <w:t xml:space="preserve"> K</w:t>
      </w:r>
      <w:r w:rsidR="00E939F1">
        <w:rPr>
          <w:rFonts w:ascii="Verdana" w:hAnsi="Verdana"/>
          <w:sz w:val="20"/>
          <w:szCs w:val="20"/>
        </w:rPr>
        <w:t>č</w:t>
      </w:r>
    </w:p>
    <w:p w14:paraId="72309A25" w14:textId="42CC1563" w:rsidR="00C72DC1" w:rsidRDefault="74116794" w:rsidP="74116794">
      <w:pPr>
        <w:rPr>
          <w:rFonts w:ascii="Verdana" w:hAnsi="Verdana"/>
          <w:sz w:val="20"/>
          <w:szCs w:val="20"/>
        </w:rPr>
      </w:pPr>
      <w:r w:rsidRPr="74116794">
        <w:rPr>
          <w:rFonts w:ascii="Verdana" w:hAnsi="Verdana"/>
          <w:sz w:val="20"/>
          <w:szCs w:val="20"/>
        </w:rPr>
        <w:t>Součástí ceny není dopravné, které se účtuje dle skutečnosti.</w:t>
      </w:r>
    </w:p>
    <w:p w14:paraId="19D93EF1" w14:textId="0CEEE44B" w:rsidR="00E939F1" w:rsidRDefault="00E939F1" w:rsidP="00762657">
      <w:pPr>
        <w:jc w:val="both"/>
        <w:rPr>
          <w:rFonts w:ascii="Verdana" w:hAnsi="Verdana" w:cs="Arial"/>
          <w:sz w:val="20"/>
          <w:szCs w:val="20"/>
          <w:lang w:eastAsia="ar-SA"/>
        </w:rPr>
      </w:pPr>
    </w:p>
    <w:p w14:paraId="19D93EF3" w14:textId="7614601A" w:rsidR="00E939F1" w:rsidRPr="001972F2" w:rsidRDefault="00762657" w:rsidP="00675357">
      <w:pPr>
        <w:jc w:val="both"/>
        <w:rPr>
          <w:rFonts w:ascii="Verdana" w:hAnsi="Verdana" w:cs="Arial"/>
          <w:sz w:val="20"/>
          <w:szCs w:val="20"/>
          <w:lang w:eastAsia="ar-SA"/>
        </w:rPr>
      </w:pPr>
      <w:r>
        <w:rPr>
          <w:rFonts w:ascii="Verdana" w:hAnsi="Verdana" w:cs="Arial"/>
          <w:sz w:val="20"/>
          <w:szCs w:val="20"/>
          <w:lang w:eastAsia="ar-SA"/>
        </w:rPr>
        <w:t>Nevyužitý čas lze převádět do dalších období.</w:t>
      </w:r>
      <w:r w:rsidR="00562F80">
        <w:rPr>
          <w:rFonts w:ascii="Verdana" w:hAnsi="Verdana" w:cs="Arial"/>
          <w:sz w:val="20"/>
          <w:szCs w:val="20"/>
          <w:lang w:eastAsia="ar-SA"/>
        </w:rPr>
        <w:t xml:space="preserve"> </w:t>
      </w:r>
      <w:r w:rsidR="00E939F1" w:rsidRPr="001972F2">
        <w:rPr>
          <w:rFonts w:ascii="Verdana" w:hAnsi="Verdana" w:cs="Arial"/>
          <w:sz w:val="20"/>
          <w:szCs w:val="20"/>
          <w:lang w:eastAsia="ar-SA"/>
        </w:rPr>
        <w:t xml:space="preserve">Při překročení </w:t>
      </w:r>
      <w:r w:rsidR="00E939F1">
        <w:rPr>
          <w:rFonts w:ascii="Verdana" w:hAnsi="Verdana" w:cs="Arial"/>
          <w:sz w:val="20"/>
          <w:szCs w:val="20"/>
          <w:lang w:eastAsia="ar-SA"/>
        </w:rPr>
        <w:t xml:space="preserve">výše dohodnutého rozsahu poskytnutých služeb </w:t>
      </w:r>
      <w:r w:rsidR="00E939F1" w:rsidRPr="001972F2">
        <w:rPr>
          <w:rFonts w:ascii="Verdana" w:hAnsi="Verdana" w:cs="Arial"/>
          <w:sz w:val="20"/>
          <w:szCs w:val="20"/>
          <w:lang w:eastAsia="ar-SA"/>
        </w:rPr>
        <w:t>si zhotovitel účtuje</w:t>
      </w:r>
      <w:r w:rsidR="00A53302">
        <w:rPr>
          <w:rFonts w:ascii="Verdana" w:hAnsi="Verdana" w:cs="Arial"/>
          <w:sz w:val="20"/>
          <w:szCs w:val="20"/>
          <w:lang w:eastAsia="ar-SA"/>
        </w:rPr>
        <w:t xml:space="preserve"> </w:t>
      </w:r>
      <w:r w:rsidR="00E939F1" w:rsidRPr="001972F2">
        <w:rPr>
          <w:rFonts w:ascii="Verdana" w:hAnsi="Verdana" w:cs="Arial"/>
          <w:sz w:val="20"/>
          <w:szCs w:val="20"/>
          <w:lang w:eastAsia="ar-SA"/>
        </w:rPr>
        <w:t xml:space="preserve">v hodinové sazbě dle </w:t>
      </w:r>
      <w:r w:rsidR="00E939F1">
        <w:rPr>
          <w:rFonts w:ascii="Verdana" w:hAnsi="Verdana" w:cs="Arial"/>
          <w:sz w:val="20"/>
          <w:szCs w:val="20"/>
          <w:lang w:eastAsia="ar-SA"/>
        </w:rPr>
        <w:t xml:space="preserve">následujícího </w:t>
      </w:r>
      <w:r w:rsidR="00E939F1" w:rsidRPr="001972F2">
        <w:rPr>
          <w:rFonts w:ascii="Verdana" w:hAnsi="Verdana" w:cs="Arial"/>
          <w:sz w:val="20"/>
          <w:szCs w:val="20"/>
          <w:lang w:eastAsia="ar-SA"/>
        </w:rPr>
        <w:t>platného ceníku</w:t>
      </w:r>
      <w:r w:rsidR="00E939F1">
        <w:rPr>
          <w:rFonts w:ascii="Verdana" w:hAnsi="Verdana" w:cs="Arial"/>
          <w:sz w:val="20"/>
          <w:szCs w:val="20"/>
          <w:lang w:eastAsia="ar-SA"/>
        </w:rPr>
        <w:t>:</w:t>
      </w:r>
      <w:r w:rsidR="00E939F1" w:rsidRPr="001972F2">
        <w:rPr>
          <w:rFonts w:ascii="Verdana" w:hAnsi="Verdana" w:cs="Arial"/>
          <w:sz w:val="20"/>
          <w:szCs w:val="20"/>
          <w:lang w:eastAsia="ar-SA"/>
        </w:rPr>
        <w:t xml:space="preserve"> </w:t>
      </w:r>
    </w:p>
    <w:p w14:paraId="19D93EF4" w14:textId="77777777" w:rsidR="00E939F1" w:rsidRDefault="00E939F1" w:rsidP="00E939F1">
      <w:pPr>
        <w:rPr>
          <w:rFonts w:ascii="Verdana" w:hAnsi="Verdana"/>
          <w:b/>
          <w:sz w:val="20"/>
          <w:szCs w:val="20"/>
        </w:rPr>
      </w:pPr>
    </w:p>
    <w:p w14:paraId="19D93EF5" w14:textId="77777777" w:rsidR="00E939F1" w:rsidRPr="008016F1" w:rsidRDefault="00E939F1" w:rsidP="00E939F1">
      <w:pPr>
        <w:rPr>
          <w:rFonts w:ascii="Verdana" w:hAnsi="Verdana"/>
          <w:b/>
          <w:sz w:val="20"/>
          <w:szCs w:val="20"/>
        </w:rPr>
      </w:pPr>
      <w:r>
        <w:rPr>
          <w:rFonts w:ascii="Verdana" w:hAnsi="Verdana"/>
          <w:b/>
          <w:sz w:val="20"/>
          <w:szCs w:val="20"/>
        </w:rPr>
        <w:t>Ceník ostatních služeb</w:t>
      </w:r>
      <w:r w:rsidRPr="008016F1">
        <w:rPr>
          <w:rFonts w:ascii="Verdana" w:hAnsi="Verdana"/>
          <w:b/>
          <w:sz w:val="20"/>
          <w:szCs w:val="20"/>
        </w:rPr>
        <w:t>:</w:t>
      </w:r>
    </w:p>
    <w:p w14:paraId="19D93EF6" w14:textId="77777777" w:rsidR="00E939F1" w:rsidRDefault="00E939F1" w:rsidP="00E939F1">
      <w:pPr>
        <w:rPr>
          <w:rFonts w:ascii="Verdana" w:hAnsi="Verdana"/>
          <w:sz w:val="20"/>
          <w:szCs w:val="20"/>
        </w:rPr>
      </w:pPr>
    </w:p>
    <w:p w14:paraId="19D93EF7" w14:textId="7AB60494" w:rsidR="00E939F1" w:rsidRPr="008016F1" w:rsidRDefault="00E939F1" w:rsidP="00E939F1">
      <w:pPr>
        <w:rPr>
          <w:rFonts w:ascii="Verdana" w:hAnsi="Verdana"/>
          <w:sz w:val="20"/>
          <w:szCs w:val="20"/>
        </w:rPr>
      </w:pPr>
      <w:r>
        <w:rPr>
          <w:rFonts w:ascii="Verdana" w:hAnsi="Verdana"/>
          <w:sz w:val="20"/>
          <w:szCs w:val="20"/>
        </w:rPr>
        <w:t>servisní zásah, čas nad rámec pravidelné údržby</w:t>
      </w:r>
      <w:r w:rsidRPr="008016F1">
        <w:rPr>
          <w:rFonts w:ascii="Verdana" w:hAnsi="Verdana"/>
          <w:sz w:val="20"/>
          <w:szCs w:val="20"/>
        </w:rPr>
        <w:t>:</w:t>
      </w:r>
      <w:r w:rsidR="005076E2">
        <w:rPr>
          <w:rFonts w:ascii="Verdana" w:hAnsi="Verdana"/>
          <w:sz w:val="20"/>
          <w:szCs w:val="20"/>
        </w:rPr>
        <w:t xml:space="preserve"> </w:t>
      </w:r>
      <w:r w:rsidR="004355BD">
        <w:rPr>
          <w:rFonts w:ascii="Verdana" w:hAnsi="Verdana"/>
          <w:sz w:val="20"/>
          <w:szCs w:val="20"/>
        </w:rPr>
        <w:t>8</w:t>
      </w:r>
      <w:r w:rsidR="00BA44E9">
        <w:rPr>
          <w:rFonts w:ascii="Verdana" w:hAnsi="Verdana"/>
          <w:sz w:val="20"/>
          <w:szCs w:val="20"/>
        </w:rPr>
        <w:t>5</w:t>
      </w:r>
      <w:r w:rsidRPr="008016F1">
        <w:rPr>
          <w:rFonts w:ascii="Verdana" w:hAnsi="Verdana"/>
          <w:sz w:val="20"/>
          <w:szCs w:val="20"/>
        </w:rPr>
        <w:t>0,- Kč</w:t>
      </w:r>
      <w:r>
        <w:rPr>
          <w:rFonts w:ascii="Verdana" w:hAnsi="Verdana"/>
          <w:sz w:val="20"/>
          <w:szCs w:val="20"/>
        </w:rPr>
        <w:t>/hod.</w:t>
      </w:r>
    </w:p>
    <w:p w14:paraId="0A770EB6" w14:textId="66CC2A18" w:rsidR="004C4934" w:rsidRPr="008016F1" w:rsidRDefault="004C4934" w:rsidP="004C4934">
      <w:pPr>
        <w:rPr>
          <w:rFonts w:ascii="Verdana" w:hAnsi="Verdana"/>
          <w:sz w:val="20"/>
          <w:szCs w:val="20"/>
        </w:rPr>
      </w:pPr>
      <w:r>
        <w:rPr>
          <w:rFonts w:ascii="Verdana" w:hAnsi="Verdana"/>
          <w:sz w:val="20"/>
          <w:szCs w:val="20"/>
        </w:rPr>
        <w:t>servisní zásah</w:t>
      </w:r>
      <w:r w:rsidR="00C12D43">
        <w:rPr>
          <w:rFonts w:ascii="Verdana" w:hAnsi="Verdana"/>
          <w:sz w:val="20"/>
          <w:szCs w:val="20"/>
        </w:rPr>
        <w:t xml:space="preserve"> na serveru</w:t>
      </w:r>
      <w:r>
        <w:rPr>
          <w:rFonts w:ascii="Verdana" w:hAnsi="Verdana"/>
          <w:sz w:val="20"/>
          <w:szCs w:val="20"/>
        </w:rPr>
        <w:t>, čas nad rámec pravidelné údržby</w:t>
      </w:r>
      <w:r w:rsidRPr="008016F1">
        <w:rPr>
          <w:rFonts w:ascii="Verdana" w:hAnsi="Verdana"/>
          <w:sz w:val="20"/>
          <w:szCs w:val="20"/>
        </w:rPr>
        <w:t>:</w:t>
      </w:r>
      <w:r>
        <w:rPr>
          <w:rFonts w:ascii="Verdana" w:hAnsi="Verdana"/>
          <w:sz w:val="20"/>
          <w:szCs w:val="20"/>
        </w:rPr>
        <w:t xml:space="preserve"> </w:t>
      </w:r>
      <w:r w:rsidR="00C12D43">
        <w:rPr>
          <w:rFonts w:ascii="Verdana" w:hAnsi="Verdana"/>
          <w:sz w:val="20"/>
          <w:szCs w:val="20"/>
        </w:rPr>
        <w:t>9</w:t>
      </w:r>
      <w:r w:rsidR="00BA44E9">
        <w:rPr>
          <w:rFonts w:ascii="Verdana" w:hAnsi="Verdana"/>
          <w:sz w:val="20"/>
          <w:szCs w:val="20"/>
        </w:rPr>
        <w:t>5</w:t>
      </w:r>
      <w:r w:rsidRPr="008016F1">
        <w:rPr>
          <w:rFonts w:ascii="Verdana" w:hAnsi="Verdana"/>
          <w:sz w:val="20"/>
          <w:szCs w:val="20"/>
        </w:rPr>
        <w:t>0,- Kč</w:t>
      </w:r>
      <w:r>
        <w:rPr>
          <w:rFonts w:ascii="Verdana" w:hAnsi="Verdana"/>
          <w:sz w:val="20"/>
          <w:szCs w:val="20"/>
        </w:rPr>
        <w:t>/hod.</w:t>
      </w:r>
    </w:p>
    <w:p w14:paraId="64B4D3D1" w14:textId="77777777" w:rsidR="00C12D43" w:rsidRDefault="00C12D43" w:rsidP="00E939F1">
      <w:pPr>
        <w:rPr>
          <w:rFonts w:ascii="Verdana" w:hAnsi="Verdana"/>
          <w:sz w:val="20"/>
          <w:szCs w:val="20"/>
        </w:rPr>
      </w:pPr>
    </w:p>
    <w:p w14:paraId="19D93EF8" w14:textId="5B685D28" w:rsidR="00E939F1" w:rsidRPr="003F26EB" w:rsidRDefault="00E939F1" w:rsidP="00E939F1">
      <w:pPr>
        <w:rPr>
          <w:rFonts w:ascii="Verdana" w:hAnsi="Verdana"/>
          <w:sz w:val="20"/>
          <w:szCs w:val="20"/>
          <w:lang w:val="en-US"/>
        </w:rPr>
      </w:pPr>
      <w:r>
        <w:rPr>
          <w:rFonts w:ascii="Verdana" w:hAnsi="Verdana"/>
          <w:sz w:val="20"/>
          <w:szCs w:val="20"/>
        </w:rPr>
        <w:t>servisní zásah po 18:00 hod.</w:t>
      </w:r>
      <w:r w:rsidRPr="008016F1">
        <w:rPr>
          <w:rFonts w:ascii="Verdana" w:hAnsi="Verdana"/>
          <w:sz w:val="20"/>
          <w:szCs w:val="20"/>
        </w:rPr>
        <w:t xml:space="preserve">: </w:t>
      </w:r>
      <w:r w:rsidR="003F26EB">
        <w:rPr>
          <w:rFonts w:ascii="Verdana" w:hAnsi="Verdana"/>
          <w:sz w:val="20"/>
          <w:szCs w:val="20"/>
        </w:rPr>
        <w:t>příplatek 30</w:t>
      </w:r>
      <w:r w:rsidR="003F26EB">
        <w:rPr>
          <w:rFonts w:ascii="Verdana" w:hAnsi="Verdana"/>
          <w:sz w:val="20"/>
          <w:szCs w:val="20"/>
          <w:lang w:val="en-US"/>
        </w:rPr>
        <w:t>%</w:t>
      </w:r>
    </w:p>
    <w:p w14:paraId="19D93EF9" w14:textId="17C4FBC1" w:rsidR="00E939F1" w:rsidRPr="008016F1" w:rsidRDefault="00E939F1" w:rsidP="00E939F1">
      <w:pPr>
        <w:rPr>
          <w:rFonts w:ascii="Verdana" w:hAnsi="Verdana"/>
          <w:sz w:val="20"/>
          <w:szCs w:val="20"/>
        </w:rPr>
      </w:pPr>
      <w:r>
        <w:rPr>
          <w:rFonts w:ascii="Verdana" w:hAnsi="Verdana"/>
          <w:sz w:val="20"/>
          <w:szCs w:val="20"/>
        </w:rPr>
        <w:t>servisní zásah v SO a NE</w:t>
      </w:r>
      <w:r w:rsidRPr="008016F1">
        <w:rPr>
          <w:rFonts w:ascii="Verdana" w:hAnsi="Verdana"/>
          <w:sz w:val="20"/>
          <w:szCs w:val="20"/>
        </w:rPr>
        <w:t>:</w:t>
      </w:r>
      <w:r w:rsidR="003F26EB">
        <w:rPr>
          <w:rFonts w:ascii="Verdana" w:hAnsi="Verdana"/>
          <w:sz w:val="20"/>
          <w:szCs w:val="20"/>
        </w:rPr>
        <w:t xml:space="preserve"> příplatek 50%</w:t>
      </w:r>
    </w:p>
    <w:p w14:paraId="009531DE" w14:textId="77777777" w:rsidR="00193BAC" w:rsidRDefault="00193BAC" w:rsidP="004C4934">
      <w:pPr>
        <w:rPr>
          <w:rFonts w:ascii="Verdana" w:hAnsi="Verdana"/>
          <w:sz w:val="20"/>
          <w:szCs w:val="20"/>
        </w:rPr>
      </w:pPr>
    </w:p>
    <w:p w14:paraId="21DAF6AD" w14:textId="36C8D039" w:rsidR="004C4934" w:rsidRPr="008016F1" w:rsidRDefault="00EE4CDF" w:rsidP="004C4934">
      <w:pPr>
        <w:rPr>
          <w:rFonts w:ascii="Verdana" w:hAnsi="Verdana"/>
          <w:sz w:val="20"/>
          <w:szCs w:val="20"/>
        </w:rPr>
      </w:pPr>
      <w:r>
        <w:rPr>
          <w:rFonts w:ascii="Verdana" w:hAnsi="Verdana"/>
          <w:sz w:val="20"/>
          <w:szCs w:val="20"/>
        </w:rPr>
        <w:t>M</w:t>
      </w:r>
      <w:r w:rsidR="004C4934">
        <w:rPr>
          <w:rFonts w:ascii="Verdana" w:hAnsi="Verdana"/>
          <w:sz w:val="20"/>
          <w:szCs w:val="20"/>
        </w:rPr>
        <w:t>onitoring provozních služeb serveru nebo PC:</w:t>
      </w:r>
      <w:r w:rsidR="004C4934" w:rsidRPr="008016F1">
        <w:rPr>
          <w:rFonts w:ascii="Verdana" w:hAnsi="Verdana"/>
          <w:sz w:val="20"/>
          <w:szCs w:val="20"/>
        </w:rPr>
        <w:t xml:space="preserve"> </w:t>
      </w:r>
      <w:r w:rsidR="004C4934">
        <w:rPr>
          <w:rFonts w:ascii="Verdana" w:hAnsi="Verdana"/>
          <w:sz w:val="20"/>
          <w:szCs w:val="20"/>
        </w:rPr>
        <w:t>200</w:t>
      </w:r>
      <w:r w:rsidR="004C4934" w:rsidRPr="008016F1">
        <w:rPr>
          <w:rFonts w:ascii="Verdana" w:hAnsi="Verdana"/>
          <w:sz w:val="20"/>
          <w:szCs w:val="20"/>
        </w:rPr>
        <w:t>,- Kč</w:t>
      </w:r>
      <w:r w:rsidR="004C4934">
        <w:rPr>
          <w:rFonts w:ascii="Verdana" w:hAnsi="Verdana"/>
          <w:sz w:val="20"/>
          <w:szCs w:val="20"/>
        </w:rPr>
        <w:t>/kus</w:t>
      </w:r>
      <w:r w:rsidR="00212926">
        <w:rPr>
          <w:rFonts w:ascii="Verdana" w:hAnsi="Verdana"/>
          <w:sz w:val="20"/>
          <w:szCs w:val="20"/>
        </w:rPr>
        <w:t xml:space="preserve"> (</w:t>
      </w:r>
      <w:r w:rsidR="00D02DA8">
        <w:rPr>
          <w:rFonts w:ascii="Verdana" w:hAnsi="Verdana"/>
          <w:sz w:val="20"/>
          <w:szCs w:val="20"/>
        </w:rPr>
        <w:t>fyzický nebo virtuální</w:t>
      </w:r>
      <w:r w:rsidR="00212926">
        <w:rPr>
          <w:rFonts w:ascii="Verdana" w:hAnsi="Verdana"/>
          <w:sz w:val="20"/>
          <w:szCs w:val="20"/>
        </w:rPr>
        <w:t>)</w:t>
      </w:r>
      <w:r w:rsidR="004C4934">
        <w:rPr>
          <w:rFonts w:ascii="Verdana" w:hAnsi="Verdana"/>
          <w:sz w:val="20"/>
          <w:szCs w:val="20"/>
        </w:rPr>
        <w:t>.</w:t>
      </w:r>
    </w:p>
    <w:p w14:paraId="19D93EFB" w14:textId="2F469233" w:rsidR="00E939F1" w:rsidRDefault="00B5463A" w:rsidP="00E939F1">
      <w:pPr>
        <w:rPr>
          <w:rFonts w:ascii="Verdana" w:hAnsi="Verdana"/>
          <w:sz w:val="20"/>
          <w:szCs w:val="20"/>
        </w:rPr>
      </w:pPr>
      <w:r>
        <w:rPr>
          <w:rFonts w:ascii="Verdana" w:hAnsi="Verdana"/>
          <w:sz w:val="20"/>
          <w:szCs w:val="20"/>
        </w:rPr>
        <w:t>cestovné 1</w:t>
      </w:r>
      <w:r w:rsidR="00597DF7">
        <w:rPr>
          <w:rFonts w:ascii="Verdana" w:hAnsi="Verdana"/>
          <w:sz w:val="20"/>
          <w:szCs w:val="20"/>
        </w:rPr>
        <w:t xml:space="preserve"> </w:t>
      </w:r>
      <w:r>
        <w:rPr>
          <w:rFonts w:ascii="Verdana" w:hAnsi="Verdana"/>
          <w:sz w:val="20"/>
          <w:szCs w:val="20"/>
        </w:rPr>
        <w:t xml:space="preserve">km: </w:t>
      </w:r>
      <w:r w:rsidR="00B71496">
        <w:rPr>
          <w:rFonts w:ascii="Verdana" w:hAnsi="Verdana"/>
          <w:sz w:val="20"/>
          <w:szCs w:val="20"/>
        </w:rPr>
        <w:t>1</w:t>
      </w:r>
      <w:r w:rsidR="00434CEA">
        <w:rPr>
          <w:rFonts w:ascii="Verdana" w:hAnsi="Verdana"/>
          <w:sz w:val="20"/>
          <w:szCs w:val="20"/>
        </w:rPr>
        <w:t>5</w:t>
      </w:r>
      <w:r w:rsidR="00E939F1">
        <w:rPr>
          <w:rFonts w:ascii="Verdana" w:hAnsi="Verdana"/>
          <w:sz w:val="20"/>
          <w:szCs w:val="20"/>
        </w:rPr>
        <w:t>,- Kč</w:t>
      </w:r>
    </w:p>
    <w:p w14:paraId="19D93EFC" w14:textId="77777777" w:rsidR="00E939F1" w:rsidRDefault="00E939F1" w:rsidP="56282742">
      <w:pPr>
        <w:rPr>
          <w:rFonts w:ascii="Verdana" w:hAnsi="Verdana"/>
          <w:sz w:val="20"/>
          <w:szCs w:val="20"/>
        </w:rPr>
      </w:pPr>
    </w:p>
    <w:p w14:paraId="3CE59C06" w14:textId="2EC0CBDE" w:rsidR="56282742" w:rsidRDefault="56282742" w:rsidP="56282742">
      <w:pPr>
        <w:rPr>
          <w:rFonts w:ascii="Verdana" w:hAnsi="Verdana"/>
          <w:sz w:val="20"/>
          <w:szCs w:val="20"/>
        </w:rPr>
      </w:pPr>
      <w:r w:rsidRPr="56282742">
        <w:rPr>
          <w:rFonts w:ascii="Verdana" w:hAnsi="Verdana"/>
          <w:sz w:val="20"/>
          <w:szCs w:val="20"/>
        </w:rPr>
        <w:t>Nevyčerpané hodiny se převádějí do následujícího měsíce, maximálně však do výše 1. měsíční platby. (8 hodin).</w:t>
      </w:r>
    </w:p>
    <w:p w14:paraId="19D93EFF" w14:textId="77777777" w:rsidR="00E939F1" w:rsidRDefault="00E939F1" w:rsidP="00E939F1">
      <w:pPr>
        <w:rPr>
          <w:rFonts w:ascii="Verdana" w:hAnsi="Verdana"/>
          <w:sz w:val="20"/>
          <w:szCs w:val="20"/>
        </w:rPr>
      </w:pPr>
    </w:p>
    <w:p w14:paraId="19D93F00" w14:textId="77777777" w:rsidR="00E939F1" w:rsidRPr="0067293E" w:rsidRDefault="00E939F1" w:rsidP="00E939F1">
      <w:pPr>
        <w:rPr>
          <w:rFonts w:ascii="Verdana" w:hAnsi="Verdana"/>
          <w:b/>
          <w:sz w:val="20"/>
          <w:szCs w:val="20"/>
        </w:rPr>
      </w:pPr>
      <w:r w:rsidRPr="0067293E">
        <w:rPr>
          <w:rFonts w:ascii="Verdana" w:hAnsi="Verdana"/>
          <w:b/>
          <w:sz w:val="20"/>
          <w:szCs w:val="20"/>
        </w:rPr>
        <w:t>KONTAKTNÍ INFORMACE:</w:t>
      </w:r>
    </w:p>
    <w:p w14:paraId="19D93F01" w14:textId="77777777" w:rsidR="00E939F1" w:rsidRDefault="00E939F1" w:rsidP="00E939F1">
      <w:pPr>
        <w:rPr>
          <w:rFonts w:ascii="Verdana" w:hAnsi="Verdana"/>
          <w:sz w:val="20"/>
          <w:szCs w:val="20"/>
        </w:rPr>
      </w:pPr>
    </w:p>
    <w:p w14:paraId="19D93F02" w14:textId="19B3F84C" w:rsidR="00E939F1" w:rsidRDefault="00E939F1" w:rsidP="00E939F1">
      <w:pPr>
        <w:rPr>
          <w:rFonts w:ascii="Verdana" w:hAnsi="Verdana"/>
          <w:sz w:val="20"/>
          <w:szCs w:val="20"/>
        </w:rPr>
      </w:pPr>
      <w:r>
        <w:rPr>
          <w:rFonts w:ascii="Verdana" w:hAnsi="Verdana"/>
          <w:sz w:val="20"/>
          <w:szCs w:val="20"/>
        </w:rPr>
        <w:t xml:space="preserve">Hlášení závad a poruch: </w:t>
      </w:r>
      <w:proofErr w:type="spellStart"/>
      <w:r w:rsidR="00347E3B">
        <w:rPr>
          <w:rFonts w:ascii="Verdana" w:hAnsi="Verdana"/>
          <w:sz w:val="20"/>
          <w:szCs w:val="20"/>
        </w:rPr>
        <w:t>xxxxxxxxxxxxxxxxx</w:t>
      </w:r>
      <w:proofErr w:type="spellEnd"/>
    </w:p>
    <w:p w14:paraId="19D93F03" w14:textId="585185FC" w:rsidR="00E939F1" w:rsidRDefault="00393F24" w:rsidP="00E939F1">
      <w:pPr>
        <w:rPr>
          <w:rFonts w:ascii="Verdana" w:hAnsi="Verdana"/>
          <w:sz w:val="20"/>
          <w:szCs w:val="20"/>
        </w:rPr>
      </w:pPr>
      <w:r>
        <w:rPr>
          <w:rFonts w:ascii="Verdana" w:hAnsi="Verdana"/>
          <w:sz w:val="20"/>
          <w:szCs w:val="20"/>
        </w:rPr>
        <w:t>HelpDesk systém</w:t>
      </w:r>
      <w:r w:rsidR="00347E3B">
        <w:rPr>
          <w:rFonts w:ascii="Verdana" w:hAnsi="Verdana"/>
          <w:sz w:val="20"/>
          <w:szCs w:val="20"/>
        </w:rPr>
        <w:t xml:space="preserve"> </w:t>
      </w:r>
      <w:proofErr w:type="spellStart"/>
      <w:r w:rsidR="00347E3B">
        <w:rPr>
          <w:rFonts w:ascii="Verdana" w:hAnsi="Verdana"/>
          <w:sz w:val="20"/>
          <w:szCs w:val="20"/>
        </w:rPr>
        <w:t>xxxxxxxxxxxxxxxxxxxxxxx</w:t>
      </w:r>
      <w:proofErr w:type="spellEnd"/>
    </w:p>
    <w:p w14:paraId="3B896F24" w14:textId="77777777" w:rsidR="00393F24" w:rsidRDefault="00393F24" w:rsidP="00E939F1">
      <w:pPr>
        <w:rPr>
          <w:rFonts w:ascii="Verdana" w:hAnsi="Verdana"/>
          <w:sz w:val="20"/>
          <w:szCs w:val="20"/>
        </w:rPr>
      </w:pPr>
    </w:p>
    <w:p w14:paraId="19D93F04" w14:textId="0441D77C" w:rsidR="00E939F1" w:rsidRDefault="00675357" w:rsidP="00E939F1">
      <w:pPr>
        <w:rPr>
          <w:rFonts w:ascii="Verdana" w:hAnsi="Verdana"/>
          <w:sz w:val="20"/>
          <w:szCs w:val="20"/>
        </w:rPr>
      </w:pPr>
      <w:r>
        <w:rPr>
          <w:rFonts w:ascii="Verdana" w:hAnsi="Verdana"/>
          <w:sz w:val="20"/>
          <w:szCs w:val="20"/>
        </w:rPr>
        <w:t>V</w:t>
      </w:r>
      <w:r w:rsidR="00E939F1">
        <w:rPr>
          <w:rFonts w:ascii="Verdana" w:hAnsi="Verdana"/>
          <w:sz w:val="20"/>
          <w:szCs w:val="20"/>
        </w:rPr>
        <w:t xml:space="preserve">edoucí </w:t>
      </w:r>
      <w:r w:rsidR="00E61636">
        <w:rPr>
          <w:rFonts w:ascii="Verdana" w:hAnsi="Verdana"/>
          <w:sz w:val="20"/>
          <w:szCs w:val="20"/>
        </w:rPr>
        <w:t>obchodního</w:t>
      </w:r>
      <w:r w:rsidR="00E939F1">
        <w:rPr>
          <w:rFonts w:ascii="Verdana" w:hAnsi="Verdana"/>
          <w:sz w:val="20"/>
          <w:szCs w:val="20"/>
        </w:rPr>
        <w:t xml:space="preserve"> oddělení NetSERV, s.r.o.:</w:t>
      </w:r>
    </w:p>
    <w:p w14:paraId="3D91A391" w14:textId="4560720D" w:rsidR="00B36CA3" w:rsidRDefault="00347E3B" w:rsidP="00E939F1">
      <w:pPr>
        <w:rPr>
          <w:rFonts w:ascii="Verdana" w:hAnsi="Verdana"/>
          <w:sz w:val="20"/>
          <w:szCs w:val="20"/>
        </w:rPr>
      </w:pPr>
      <w:proofErr w:type="spellStart"/>
      <w:r>
        <w:rPr>
          <w:rFonts w:ascii="Verdana" w:hAnsi="Verdana"/>
          <w:sz w:val="20"/>
          <w:szCs w:val="20"/>
        </w:rPr>
        <w:t>xxxxxxxxxxx</w:t>
      </w:r>
      <w:proofErr w:type="spellEnd"/>
    </w:p>
    <w:p w14:paraId="12987E79" w14:textId="573B5410" w:rsidR="00304983" w:rsidRDefault="00347E3B" w:rsidP="00E939F1">
      <w:pPr>
        <w:rPr>
          <w:rFonts w:ascii="Verdana" w:hAnsi="Verdana"/>
          <w:sz w:val="20"/>
          <w:szCs w:val="20"/>
        </w:rPr>
      </w:pPr>
      <w:proofErr w:type="spellStart"/>
      <w:r>
        <w:rPr>
          <w:rFonts w:ascii="Verdana" w:hAnsi="Verdana"/>
          <w:sz w:val="20"/>
          <w:szCs w:val="20"/>
        </w:rPr>
        <w:t>xxxxxxxxxxx</w:t>
      </w:r>
      <w:proofErr w:type="spellEnd"/>
    </w:p>
    <w:p w14:paraId="19D93F05" w14:textId="1C12EDFE" w:rsidR="00E939F1" w:rsidRDefault="00E939F1" w:rsidP="00E939F1">
      <w:pPr>
        <w:rPr>
          <w:rFonts w:ascii="Verdana" w:hAnsi="Verdana"/>
          <w:sz w:val="20"/>
          <w:szCs w:val="20"/>
        </w:rPr>
      </w:pPr>
      <w:r>
        <w:rPr>
          <w:rFonts w:ascii="Verdana" w:hAnsi="Verdana"/>
          <w:sz w:val="20"/>
          <w:szCs w:val="20"/>
        </w:rPr>
        <w:t xml:space="preserve">mob.: </w:t>
      </w:r>
      <w:proofErr w:type="spellStart"/>
      <w:r w:rsidR="00347E3B">
        <w:rPr>
          <w:rFonts w:ascii="Verdana" w:hAnsi="Verdana"/>
          <w:sz w:val="20"/>
          <w:szCs w:val="20"/>
        </w:rPr>
        <w:t>xxxxx</w:t>
      </w:r>
      <w:proofErr w:type="spellEnd"/>
    </w:p>
    <w:p w14:paraId="70C9BC5B" w14:textId="77777777" w:rsidR="00304983" w:rsidRPr="00675357" w:rsidRDefault="00304983" w:rsidP="00E939F1">
      <w:pPr>
        <w:rPr>
          <w:rFonts w:ascii="Verdana" w:hAnsi="Verdana"/>
          <w:color w:val="0000FF"/>
          <w:sz w:val="20"/>
          <w:szCs w:val="20"/>
          <w:u w:val="single"/>
        </w:rPr>
      </w:pPr>
    </w:p>
    <w:p w14:paraId="19D93F06" w14:textId="77777777" w:rsidR="00E939F1" w:rsidRDefault="00E939F1" w:rsidP="00E939F1">
      <w:pPr>
        <w:rPr>
          <w:rFonts w:ascii="Verdana" w:hAnsi="Verdana"/>
          <w:sz w:val="20"/>
          <w:szCs w:val="20"/>
        </w:rPr>
      </w:pPr>
    </w:p>
    <w:p w14:paraId="19D93F07" w14:textId="62C6E8DE" w:rsidR="00E939F1" w:rsidRPr="008016F1" w:rsidRDefault="00E939F1" w:rsidP="00E939F1">
      <w:pPr>
        <w:rPr>
          <w:rFonts w:ascii="Verdana" w:hAnsi="Verdana"/>
          <w:sz w:val="20"/>
          <w:szCs w:val="20"/>
        </w:rPr>
      </w:pPr>
      <w:r w:rsidRPr="008016F1">
        <w:rPr>
          <w:rFonts w:ascii="Verdana" w:hAnsi="Verdana"/>
          <w:sz w:val="20"/>
          <w:szCs w:val="20"/>
        </w:rPr>
        <w:t>V</w:t>
      </w:r>
      <w:r w:rsidR="00675357">
        <w:rPr>
          <w:rFonts w:ascii="Verdana" w:hAnsi="Verdana"/>
          <w:sz w:val="20"/>
          <w:szCs w:val="20"/>
        </w:rPr>
        <w:t xml:space="preserve"> Mikulově </w:t>
      </w:r>
      <w:r w:rsidR="00A42071">
        <w:rPr>
          <w:rFonts w:ascii="Verdana" w:hAnsi="Verdana"/>
          <w:sz w:val="20"/>
          <w:szCs w:val="20"/>
        </w:rPr>
        <w:t>dne:</w:t>
      </w:r>
      <w:r w:rsidR="00347E3B">
        <w:rPr>
          <w:rFonts w:ascii="Verdana" w:hAnsi="Verdana"/>
          <w:sz w:val="20"/>
          <w:szCs w:val="20"/>
        </w:rPr>
        <w:t xml:space="preserve"> 30.4.2021</w:t>
      </w:r>
    </w:p>
    <w:p w14:paraId="19D93F08" w14:textId="77777777" w:rsidR="00E939F1" w:rsidRDefault="00E939F1" w:rsidP="00E939F1">
      <w:pPr>
        <w:rPr>
          <w:rFonts w:ascii="Verdana" w:hAnsi="Verdana"/>
          <w:sz w:val="20"/>
          <w:szCs w:val="20"/>
        </w:rPr>
      </w:pPr>
    </w:p>
    <w:p w14:paraId="19D93F0C" w14:textId="77777777" w:rsidR="002203B4" w:rsidRPr="008016F1" w:rsidRDefault="002203B4" w:rsidP="00E939F1">
      <w:pPr>
        <w:rPr>
          <w:rFonts w:ascii="Verdana" w:hAnsi="Verdana"/>
          <w:sz w:val="20"/>
          <w:szCs w:val="20"/>
        </w:rPr>
      </w:pPr>
    </w:p>
    <w:p w14:paraId="19D93F0D" w14:textId="77777777" w:rsidR="00675357" w:rsidRDefault="00675357" w:rsidP="00675357">
      <w:pPr>
        <w:ind w:left="-540"/>
        <w:rPr>
          <w:rFonts w:ascii="Tahoma" w:hAnsi="Tahoma" w:cs="Tahoma"/>
          <w:sz w:val="20"/>
          <w:szCs w:val="20"/>
        </w:rPr>
      </w:pPr>
      <w:r w:rsidRPr="00A6195D">
        <w:rPr>
          <w:rFonts w:ascii="Tahoma" w:hAnsi="Tahoma" w:cs="Tahoma"/>
          <w:sz w:val="20"/>
          <w:szCs w:val="20"/>
        </w:rPr>
        <w:tab/>
        <w:t xml:space="preserve">Za </w:t>
      </w:r>
      <w:r>
        <w:rPr>
          <w:rFonts w:ascii="Tahoma" w:hAnsi="Tahoma" w:cs="Tahoma"/>
          <w:sz w:val="20"/>
          <w:szCs w:val="20"/>
        </w:rPr>
        <w:t>zhotovitele</w:t>
      </w:r>
      <w:r w:rsidRPr="00A6195D">
        <w:rPr>
          <w:rFonts w:ascii="Tahoma" w:hAnsi="Tahoma" w:cs="Tahoma"/>
          <w:sz w:val="20"/>
          <w:szCs w:val="20"/>
        </w:rPr>
        <w:t>:</w:t>
      </w:r>
      <w:r w:rsidRPr="00A6195D">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6195D">
        <w:rPr>
          <w:rFonts w:ascii="Tahoma" w:hAnsi="Tahoma" w:cs="Tahoma"/>
          <w:sz w:val="20"/>
          <w:szCs w:val="20"/>
        </w:rPr>
        <w:t>……………………………………</w:t>
      </w:r>
      <w:r>
        <w:rPr>
          <w:rFonts w:ascii="Tahoma" w:hAnsi="Tahoma" w:cs="Tahoma"/>
          <w:sz w:val="20"/>
          <w:szCs w:val="20"/>
        </w:rPr>
        <w:t>………………………</w:t>
      </w:r>
    </w:p>
    <w:p w14:paraId="19D93F0E" w14:textId="455F1F8B" w:rsidR="00675357" w:rsidRPr="00A6195D" w:rsidRDefault="00D814DA" w:rsidP="00675357">
      <w:pPr>
        <w:ind w:left="3000" w:firstLine="1248"/>
        <w:rPr>
          <w:rFonts w:ascii="Tahoma" w:hAnsi="Tahoma" w:cs="Tahoma"/>
          <w:sz w:val="20"/>
          <w:szCs w:val="20"/>
        </w:rPr>
      </w:pPr>
      <w:r>
        <w:rPr>
          <w:rFonts w:ascii="Tahoma" w:hAnsi="Tahoma" w:cs="Tahoma"/>
          <w:sz w:val="20"/>
          <w:szCs w:val="20"/>
        </w:rPr>
        <w:t>Pavel Čech</w:t>
      </w:r>
      <w:r w:rsidR="00675357" w:rsidRPr="00A6195D">
        <w:rPr>
          <w:rFonts w:ascii="Tahoma" w:hAnsi="Tahoma" w:cs="Tahoma"/>
          <w:sz w:val="20"/>
          <w:szCs w:val="20"/>
        </w:rPr>
        <w:t>, jednatel</w:t>
      </w:r>
      <w:r w:rsidR="00675357">
        <w:rPr>
          <w:rFonts w:ascii="Tahoma" w:hAnsi="Tahoma" w:cs="Tahoma"/>
          <w:sz w:val="20"/>
          <w:szCs w:val="20"/>
        </w:rPr>
        <w:t xml:space="preserve"> </w:t>
      </w:r>
      <w:r w:rsidR="00675357" w:rsidRPr="00A6195D">
        <w:rPr>
          <w:rFonts w:ascii="Tahoma" w:hAnsi="Tahoma" w:cs="Tahoma"/>
          <w:sz w:val="20"/>
          <w:szCs w:val="20"/>
        </w:rPr>
        <w:t>NetSERV, s.r.o.</w:t>
      </w:r>
    </w:p>
    <w:p w14:paraId="19D93F0F" w14:textId="77777777" w:rsidR="00E939F1" w:rsidRDefault="00E939F1" w:rsidP="00E939F1">
      <w:pPr>
        <w:ind w:left="-540" w:firstLine="540"/>
        <w:rPr>
          <w:rFonts w:ascii="Tahoma" w:hAnsi="Tahoma" w:cs="Tahoma"/>
          <w:sz w:val="20"/>
          <w:szCs w:val="20"/>
        </w:rPr>
      </w:pPr>
    </w:p>
    <w:p w14:paraId="19D93F11" w14:textId="77777777" w:rsidR="002203B4" w:rsidRDefault="002203B4" w:rsidP="00E939F1">
      <w:pPr>
        <w:ind w:left="-540" w:firstLine="540"/>
        <w:rPr>
          <w:rFonts w:ascii="Tahoma" w:hAnsi="Tahoma" w:cs="Tahoma"/>
          <w:sz w:val="20"/>
          <w:szCs w:val="20"/>
        </w:rPr>
      </w:pPr>
    </w:p>
    <w:p w14:paraId="19D93F13" w14:textId="77777777" w:rsidR="00E939F1" w:rsidRDefault="00E939F1" w:rsidP="00E939F1">
      <w:pPr>
        <w:ind w:left="-540" w:firstLine="540"/>
        <w:rPr>
          <w:rFonts w:ascii="Tahoma" w:hAnsi="Tahoma" w:cs="Tahoma"/>
          <w:sz w:val="20"/>
          <w:szCs w:val="20"/>
        </w:rPr>
      </w:pPr>
    </w:p>
    <w:p w14:paraId="19D93F14" w14:textId="77777777" w:rsidR="00675357" w:rsidRPr="00A6195D" w:rsidRDefault="00675357" w:rsidP="00675357">
      <w:pPr>
        <w:ind w:left="-540" w:firstLine="540"/>
        <w:rPr>
          <w:rFonts w:ascii="Tahoma" w:hAnsi="Tahoma" w:cs="Tahoma"/>
          <w:sz w:val="20"/>
          <w:szCs w:val="20"/>
        </w:rPr>
      </w:pPr>
      <w:r w:rsidRPr="00A6195D">
        <w:rPr>
          <w:rFonts w:ascii="Tahoma" w:hAnsi="Tahoma" w:cs="Tahoma"/>
          <w:sz w:val="20"/>
          <w:szCs w:val="20"/>
        </w:rPr>
        <w:t xml:space="preserve">Za </w:t>
      </w:r>
      <w:r>
        <w:rPr>
          <w:rFonts w:ascii="Tahoma" w:hAnsi="Tahoma" w:cs="Tahoma"/>
          <w:sz w:val="20"/>
          <w:szCs w:val="20"/>
        </w:rPr>
        <w:t>objednatele</w:t>
      </w:r>
      <w:r w:rsidRPr="00A6195D">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6195D">
        <w:rPr>
          <w:rFonts w:ascii="Tahoma" w:hAnsi="Tahoma" w:cs="Tahoma"/>
          <w:sz w:val="20"/>
          <w:szCs w:val="20"/>
        </w:rPr>
        <w:t>……………………………………</w:t>
      </w:r>
      <w:r>
        <w:rPr>
          <w:rFonts w:ascii="Tahoma" w:hAnsi="Tahoma" w:cs="Tahoma"/>
          <w:sz w:val="20"/>
          <w:szCs w:val="20"/>
        </w:rPr>
        <w:t>………………………</w:t>
      </w:r>
    </w:p>
    <w:p w14:paraId="27ED9105" w14:textId="7B0F7B5F" w:rsidR="00A35904" w:rsidRPr="004968F9" w:rsidRDefault="007E41A9" w:rsidP="004968F9">
      <w:pPr>
        <w:keepNext/>
        <w:ind w:left="-540" w:firstLine="540"/>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442EF">
        <w:rPr>
          <w:rFonts w:ascii="Tahoma" w:hAnsi="Tahoma" w:cs="Tahoma"/>
          <w:sz w:val="20"/>
          <w:szCs w:val="20"/>
        </w:rPr>
        <w:t>Mgr. Rostislav Souchop, ředitel školy</w:t>
      </w:r>
    </w:p>
    <w:sectPr w:rsidR="00A35904" w:rsidRPr="004968F9" w:rsidSect="004968F9">
      <w:footerReference w:type="default" r:id="rId11"/>
      <w:pgSz w:w="11906" w:h="16838"/>
      <w:pgMar w:top="1418" w:right="1274" w:bottom="1702" w:left="1276" w:header="708" w:footer="1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FF25" w14:textId="77777777" w:rsidR="00AB5C52" w:rsidRDefault="00AB5C52" w:rsidP="008202B5">
      <w:r>
        <w:separator/>
      </w:r>
    </w:p>
  </w:endnote>
  <w:endnote w:type="continuationSeparator" w:id="0">
    <w:p w14:paraId="23916F06" w14:textId="77777777" w:rsidR="00AB5C52" w:rsidRDefault="00AB5C52" w:rsidP="008202B5">
      <w:r>
        <w:continuationSeparator/>
      </w:r>
    </w:p>
  </w:endnote>
  <w:endnote w:type="continuationNotice" w:id="1">
    <w:p w14:paraId="15EC0149" w14:textId="77777777" w:rsidR="00AB5C52" w:rsidRDefault="00AB5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3F1C" w14:textId="1478B5EE" w:rsidR="00D56D97" w:rsidRDefault="00D56D97" w:rsidP="00D06FF7">
    <w:pPr>
      <w:pStyle w:val="Zpat"/>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7A91" w14:textId="77777777" w:rsidR="00AB5C52" w:rsidRDefault="00AB5C52" w:rsidP="008202B5">
      <w:r>
        <w:separator/>
      </w:r>
    </w:p>
  </w:footnote>
  <w:footnote w:type="continuationSeparator" w:id="0">
    <w:p w14:paraId="15BDDF09" w14:textId="77777777" w:rsidR="00AB5C52" w:rsidRDefault="00AB5C52" w:rsidP="008202B5">
      <w:r>
        <w:continuationSeparator/>
      </w:r>
    </w:p>
  </w:footnote>
  <w:footnote w:type="continuationNotice" w:id="1">
    <w:p w14:paraId="283E277B" w14:textId="77777777" w:rsidR="00AB5C52" w:rsidRDefault="00AB5C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F5E"/>
    <w:multiLevelType w:val="hybridMultilevel"/>
    <w:tmpl w:val="A2E0D30A"/>
    <w:lvl w:ilvl="0" w:tplc="E9B67A60">
      <w:start w:val="1"/>
      <w:numFmt w:val="decimal"/>
      <w:lvlText w:val="%1."/>
      <w:lvlJc w:val="left"/>
      <w:pPr>
        <w:tabs>
          <w:tab w:val="num" w:pos="454"/>
        </w:tabs>
        <w:ind w:left="454" w:hanging="454"/>
      </w:pPr>
      <w:rPr>
        <w:rFonts w:hint="default"/>
        <w:b w:val="0"/>
        <w:i w:val="0"/>
      </w:rPr>
    </w:lvl>
    <w:lvl w:ilvl="1" w:tplc="A84CE0E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7007AB"/>
    <w:multiLevelType w:val="hybridMultilevel"/>
    <w:tmpl w:val="AE16341A"/>
    <w:lvl w:ilvl="0" w:tplc="FE72EF72">
      <w:numFmt w:val="bullet"/>
      <w:lvlText w:val="-"/>
      <w:lvlJc w:val="left"/>
      <w:pPr>
        <w:ind w:left="1068" w:hanging="360"/>
      </w:pPr>
      <w:rPr>
        <w:rFonts w:ascii="Verdana" w:eastAsia="Times New Roman"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2905245"/>
    <w:multiLevelType w:val="hybridMultilevel"/>
    <w:tmpl w:val="074AE4D8"/>
    <w:lvl w:ilvl="0" w:tplc="0AB4D77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4D21FE"/>
    <w:multiLevelType w:val="hybridMultilevel"/>
    <w:tmpl w:val="3490DEC2"/>
    <w:lvl w:ilvl="0" w:tplc="0AB4D7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7043B5"/>
    <w:multiLevelType w:val="hybridMultilevel"/>
    <w:tmpl w:val="C8CCB38E"/>
    <w:lvl w:ilvl="0" w:tplc="0AB4D7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E7B5F33"/>
    <w:multiLevelType w:val="hybridMultilevel"/>
    <w:tmpl w:val="C270FAA2"/>
    <w:lvl w:ilvl="0" w:tplc="4D54071A">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7F4822"/>
    <w:multiLevelType w:val="hybridMultilevel"/>
    <w:tmpl w:val="46768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3D1F1D"/>
    <w:multiLevelType w:val="hybridMultilevel"/>
    <w:tmpl w:val="986E5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3B771E"/>
    <w:multiLevelType w:val="hybridMultilevel"/>
    <w:tmpl w:val="36F4B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7441961"/>
    <w:multiLevelType w:val="hybridMultilevel"/>
    <w:tmpl w:val="9CA879A0"/>
    <w:lvl w:ilvl="0" w:tplc="E9B67A60">
      <w:start w:val="1"/>
      <w:numFmt w:val="decimal"/>
      <w:lvlText w:val="%1."/>
      <w:lvlJc w:val="left"/>
      <w:pPr>
        <w:tabs>
          <w:tab w:val="num" w:pos="454"/>
        </w:tabs>
        <w:ind w:left="454" w:hanging="454"/>
      </w:pPr>
      <w:rPr>
        <w:rFonts w:hint="default"/>
        <w:b w:val="0"/>
        <w:i w:val="0"/>
      </w:rPr>
    </w:lvl>
    <w:lvl w:ilvl="1" w:tplc="79C643D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24337E3"/>
    <w:multiLevelType w:val="hybridMultilevel"/>
    <w:tmpl w:val="3FF27EDA"/>
    <w:lvl w:ilvl="0" w:tplc="04050017">
      <w:start w:val="1"/>
      <w:numFmt w:val="lowerLetter"/>
      <w:lvlText w:val="%1)"/>
      <w:lvlJc w:val="left"/>
      <w:pPr>
        <w:ind w:left="360" w:hanging="360"/>
      </w:pPr>
    </w:lvl>
    <w:lvl w:ilvl="1" w:tplc="0AB4D77C">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25D1CAD"/>
    <w:multiLevelType w:val="hybridMultilevel"/>
    <w:tmpl w:val="1FBA72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2B54F04"/>
    <w:multiLevelType w:val="hybridMultilevel"/>
    <w:tmpl w:val="1D86DCB0"/>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71B11D3"/>
    <w:multiLevelType w:val="hybridMultilevel"/>
    <w:tmpl w:val="1D9EA13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9"/>
  </w:num>
  <w:num w:numId="4">
    <w:abstractNumId w:val="11"/>
  </w:num>
  <w:num w:numId="5">
    <w:abstractNumId w:val="15"/>
  </w:num>
  <w:num w:numId="6">
    <w:abstractNumId w:val="14"/>
  </w:num>
  <w:num w:numId="7">
    <w:abstractNumId w:val="8"/>
  </w:num>
  <w:num w:numId="8">
    <w:abstractNumId w:val="0"/>
  </w:num>
  <w:num w:numId="9">
    <w:abstractNumId w:val="5"/>
  </w:num>
  <w:num w:numId="10">
    <w:abstractNumId w:val="6"/>
  </w:num>
  <w:num w:numId="11">
    <w:abstractNumId w:val="12"/>
  </w:num>
  <w:num w:numId="12">
    <w:abstractNumId w:val="3"/>
  </w:num>
  <w:num w:numId="13">
    <w:abstractNumId w:val="4"/>
  </w:num>
  <w:num w:numId="14">
    <w:abstractNumId w:val="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B5"/>
    <w:rsid w:val="00016C0D"/>
    <w:rsid w:val="000171A2"/>
    <w:rsid w:val="00027582"/>
    <w:rsid w:val="00071BDE"/>
    <w:rsid w:val="00080703"/>
    <w:rsid w:val="00084D29"/>
    <w:rsid w:val="000917BA"/>
    <w:rsid w:val="0009194F"/>
    <w:rsid w:val="000D14F9"/>
    <w:rsid w:val="000E42F6"/>
    <w:rsid w:val="000F507E"/>
    <w:rsid w:val="00101A69"/>
    <w:rsid w:val="00116031"/>
    <w:rsid w:val="001277A3"/>
    <w:rsid w:val="001371E6"/>
    <w:rsid w:val="001631BC"/>
    <w:rsid w:val="00193BAC"/>
    <w:rsid w:val="001E053A"/>
    <w:rsid w:val="001E07CF"/>
    <w:rsid w:val="001E3272"/>
    <w:rsid w:val="001E4729"/>
    <w:rsid w:val="001E686B"/>
    <w:rsid w:val="001F2A54"/>
    <w:rsid w:val="001F5823"/>
    <w:rsid w:val="00212926"/>
    <w:rsid w:val="002203B4"/>
    <w:rsid w:val="00224E72"/>
    <w:rsid w:val="0024493E"/>
    <w:rsid w:val="00246CA3"/>
    <w:rsid w:val="00267E0E"/>
    <w:rsid w:val="00282833"/>
    <w:rsid w:val="00293CDA"/>
    <w:rsid w:val="00295869"/>
    <w:rsid w:val="002D74FA"/>
    <w:rsid w:val="00304983"/>
    <w:rsid w:val="003062B6"/>
    <w:rsid w:val="00312A43"/>
    <w:rsid w:val="00313126"/>
    <w:rsid w:val="00313BB1"/>
    <w:rsid w:val="003330EA"/>
    <w:rsid w:val="00334EA9"/>
    <w:rsid w:val="00347E3B"/>
    <w:rsid w:val="003843E3"/>
    <w:rsid w:val="0038694B"/>
    <w:rsid w:val="00393F24"/>
    <w:rsid w:val="003B6826"/>
    <w:rsid w:val="003B760D"/>
    <w:rsid w:val="003C483E"/>
    <w:rsid w:val="003C761A"/>
    <w:rsid w:val="003F006B"/>
    <w:rsid w:val="003F08FB"/>
    <w:rsid w:val="003F1924"/>
    <w:rsid w:val="003F26EB"/>
    <w:rsid w:val="003F33BD"/>
    <w:rsid w:val="003F607C"/>
    <w:rsid w:val="00422746"/>
    <w:rsid w:val="00426EA0"/>
    <w:rsid w:val="00431085"/>
    <w:rsid w:val="00434CEA"/>
    <w:rsid w:val="004355BD"/>
    <w:rsid w:val="00441788"/>
    <w:rsid w:val="00442413"/>
    <w:rsid w:val="00460254"/>
    <w:rsid w:val="00461664"/>
    <w:rsid w:val="00463A96"/>
    <w:rsid w:val="004766B9"/>
    <w:rsid w:val="0048174A"/>
    <w:rsid w:val="004868AA"/>
    <w:rsid w:val="00494FDD"/>
    <w:rsid w:val="004968F9"/>
    <w:rsid w:val="004A4FDA"/>
    <w:rsid w:val="004C3481"/>
    <w:rsid w:val="004C4934"/>
    <w:rsid w:val="004D0898"/>
    <w:rsid w:val="004E7C78"/>
    <w:rsid w:val="004F591A"/>
    <w:rsid w:val="004F6DBF"/>
    <w:rsid w:val="004F789B"/>
    <w:rsid w:val="00502CBB"/>
    <w:rsid w:val="00507311"/>
    <w:rsid w:val="005076E2"/>
    <w:rsid w:val="005155A0"/>
    <w:rsid w:val="005166AD"/>
    <w:rsid w:val="005213C8"/>
    <w:rsid w:val="005215D8"/>
    <w:rsid w:val="005327B9"/>
    <w:rsid w:val="00543186"/>
    <w:rsid w:val="00562F80"/>
    <w:rsid w:val="005655E6"/>
    <w:rsid w:val="005837C9"/>
    <w:rsid w:val="00597DF7"/>
    <w:rsid w:val="005A3742"/>
    <w:rsid w:val="005C2556"/>
    <w:rsid w:val="005C3522"/>
    <w:rsid w:val="005C4B2F"/>
    <w:rsid w:val="005D0406"/>
    <w:rsid w:val="005D28D2"/>
    <w:rsid w:val="00602FDF"/>
    <w:rsid w:val="00610038"/>
    <w:rsid w:val="00623A19"/>
    <w:rsid w:val="00637174"/>
    <w:rsid w:val="00637F96"/>
    <w:rsid w:val="00675357"/>
    <w:rsid w:val="00677D80"/>
    <w:rsid w:val="006C3A96"/>
    <w:rsid w:val="006C4BF3"/>
    <w:rsid w:val="006C613E"/>
    <w:rsid w:val="006D35AC"/>
    <w:rsid w:val="006F762E"/>
    <w:rsid w:val="00711D75"/>
    <w:rsid w:val="00725CC6"/>
    <w:rsid w:val="00725DCF"/>
    <w:rsid w:val="007415D7"/>
    <w:rsid w:val="00753C4B"/>
    <w:rsid w:val="00762657"/>
    <w:rsid w:val="007B0ED0"/>
    <w:rsid w:val="007B66E5"/>
    <w:rsid w:val="007C6BEB"/>
    <w:rsid w:val="007D51F5"/>
    <w:rsid w:val="007E01BF"/>
    <w:rsid w:val="007E3E0E"/>
    <w:rsid w:val="007E41A9"/>
    <w:rsid w:val="007E65AA"/>
    <w:rsid w:val="00800BC3"/>
    <w:rsid w:val="00802D51"/>
    <w:rsid w:val="008116EE"/>
    <w:rsid w:val="00814AF6"/>
    <w:rsid w:val="008202B5"/>
    <w:rsid w:val="00836739"/>
    <w:rsid w:val="008418D3"/>
    <w:rsid w:val="008A7008"/>
    <w:rsid w:val="008A7967"/>
    <w:rsid w:val="008C0551"/>
    <w:rsid w:val="008C40C0"/>
    <w:rsid w:val="008C59A8"/>
    <w:rsid w:val="008C61BA"/>
    <w:rsid w:val="008D6484"/>
    <w:rsid w:val="008E4E23"/>
    <w:rsid w:val="00901A8E"/>
    <w:rsid w:val="00902C92"/>
    <w:rsid w:val="00911FE6"/>
    <w:rsid w:val="00915642"/>
    <w:rsid w:val="00924181"/>
    <w:rsid w:val="0097638A"/>
    <w:rsid w:val="00985F0D"/>
    <w:rsid w:val="00993ED6"/>
    <w:rsid w:val="009B02F5"/>
    <w:rsid w:val="009C2B7E"/>
    <w:rsid w:val="009C6831"/>
    <w:rsid w:val="009E1D0C"/>
    <w:rsid w:val="009E31CC"/>
    <w:rsid w:val="009F0179"/>
    <w:rsid w:val="009F5129"/>
    <w:rsid w:val="00A008DF"/>
    <w:rsid w:val="00A12827"/>
    <w:rsid w:val="00A13DDB"/>
    <w:rsid w:val="00A15346"/>
    <w:rsid w:val="00A1553F"/>
    <w:rsid w:val="00A21559"/>
    <w:rsid w:val="00A2243D"/>
    <w:rsid w:val="00A27C43"/>
    <w:rsid w:val="00A35904"/>
    <w:rsid w:val="00A42071"/>
    <w:rsid w:val="00A513D5"/>
    <w:rsid w:val="00A53302"/>
    <w:rsid w:val="00A60624"/>
    <w:rsid w:val="00AA3306"/>
    <w:rsid w:val="00AB5C52"/>
    <w:rsid w:val="00AC17F4"/>
    <w:rsid w:val="00AC3EE1"/>
    <w:rsid w:val="00AC65DA"/>
    <w:rsid w:val="00AD20AD"/>
    <w:rsid w:val="00AD6518"/>
    <w:rsid w:val="00AE48C4"/>
    <w:rsid w:val="00AE6D84"/>
    <w:rsid w:val="00AF234C"/>
    <w:rsid w:val="00AF2CDC"/>
    <w:rsid w:val="00AF536D"/>
    <w:rsid w:val="00B06D1B"/>
    <w:rsid w:val="00B12873"/>
    <w:rsid w:val="00B16D07"/>
    <w:rsid w:val="00B1721C"/>
    <w:rsid w:val="00B238BE"/>
    <w:rsid w:val="00B2617B"/>
    <w:rsid w:val="00B3298D"/>
    <w:rsid w:val="00B3377F"/>
    <w:rsid w:val="00B36CA3"/>
    <w:rsid w:val="00B442EF"/>
    <w:rsid w:val="00B51130"/>
    <w:rsid w:val="00B5463A"/>
    <w:rsid w:val="00B60A88"/>
    <w:rsid w:val="00B71496"/>
    <w:rsid w:val="00B73391"/>
    <w:rsid w:val="00B92CD9"/>
    <w:rsid w:val="00B93BC7"/>
    <w:rsid w:val="00BA44E9"/>
    <w:rsid w:val="00BA4A24"/>
    <w:rsid w:val="00BA4DC9"/>
    <w:rsid w:val="00BD4041"/>
    <w:rsid w:val="00BD5A81"/>
    <w:rsid w:val="00BF4BC2"/>
    <w:rsid w:val="00BF745D"/>
    <w:rsid w:val="00C12D43"/>
    <w:rsid w:val="00C12E98"/>
    <w:rsid w:val="00C155B3"/>
    <w:rsid w:val="00C32B69"/>
    <w:rsid w:val="00C56BE9"/>
    <w:rsid w:val="00C641CB"/>
    <w:rsid w:val="00C678AC"/>
    <w:rsid w:val="00C7027B"/>
    <w:rsid w:val="00C72DC1"/>
    <w:rsid w:val="00C73695"/>
    <w:rsid w:val="00C83E65"/>
    <w:rsid w:val="00C87FA9"/>
    <w:rsid w:val="00C93EB8"/>
    <w:rsid w:val="00CC1A90"/>
    <w:rsid w:val="00CC5BF5"/>
    <w:rsid w:val="00CD4AF9"/>
    <w:rsid w:val="00CD578D"/>
    <w:rsid w:val="00D015F6"/>
    <w:rsid w:val="00D020F3"/>
    <w:rsid w:val="00D02DA8"/>
    <w:rsid w:val="00D05CD8"/>
    <w:rsid w:val="00D06FF7"/>
    <w:rsid w:val="00D56D97"/>
    <w:rsid w:val="00D63129"/>
    <w:rsid w:val="00D814DA"/>
    <w:rsid w:val="00DA4339"/>
    <w:rsid w:val="00DB27A8"/>
    <w:rsid w:val="00DC59E0"/>
    <w:rsid w:val="00DD62E3"/>
    <w:rsid w:val="00DD6F0E"/>
    <w:rsid w:val="00E010B9"/>
    <w:rsid w:val="00E46F9E"/>
    <w:rsid w:val="00E56370"/>
    <w:rsid w:val="00E60334"/>
    <w:rsid w:val="00E61636"/>
    <w:rsid w:val="00E730BA"/>
    <w:rsid w:val="00E938CC"/>
    <w:rsid w:val="00E939F1"/>
    <w:rsid w:val="00E966A9"/>
    <w:rsid w:val="00E96895"/>
    <w:rsid w:val="00EB725E"/>
    <w:rsid w:val="00ED6428"/>
    <w:rsid w:val="00EE4CDF"/>
    <w:rsid w:val="00EE60CA"/>
    <w:rsid w:val="00EF0237"/>
    <w:rsid w:val="00EF4FA8"/>
    <w:rsid w:val="00F00F4D"/>
    <w:rsid w:val="00F2024C"/>
    <w:rsid w:val="00F41242"/>
    <w:rsid w:val="00F432AD"/>
    <w:rsid w:val="00F44BF3"/>
    <w:rsid w:val="00F5327C"/>
    <w:rsid w:val="00F56C65"/>
    <w:rsid w:val="00F71AB6"/>
    <w:rsid w:val="00F73807"/>
    <w:rsid w:val="00F743D2"/>
    <w:rsid w:val="00F76CE0"/>
    <w:rsid w:val="00F948AF"/>
    <w:rsid w:val="00F94C29"/>
    <w:rsid w:val="00FB045E"/>
    <w:rsid w:val="00FC1484"/>
    <w:rsid w:val="00FC6D70"/>
    <w:rsid w:val="00FD18AA"/>
    <w:rsid w:val="00FD57A3"/>
    <w:rsid w:val="00FE5634"/>
    <w:rsid w:val="00FF3323"/>
    <w:rsid w:val="193BCC60"/>
    <w:rsid w:val="56282742"/>
    <w:rsid w:val="74116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93E63"/>
  <w15:docId w15:val="{05FA113B-587D-4EA9-A014-0C24EE52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02B5"/>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2B5"/>
    <w:pPr>
      <w:tabs>
        <w:tab w:val="center" w:pos="4536"/>
        <w:tab w:val="right" w:pos="9072"/>
      </w:tabs>
    </w:pPr>
  </w:style>
  <w:style w:type="character" w:customStyle="1" w:styleId="ZhlavChar">
    <w:name w:val="Záhlaví Char"/>
    <w:basedOn w:val="Standardnpsmoodstavce"/>
    <w:link w:val="Zhlav"/>
    <w:uiPriority w:val="99"/>
    <w:rsid w:val="008202B5"/>
  </w:style>
  <w:style w:type="paragraph" w:styleId="Zpat">
    <w:name w:val="footer"/>
    <w:basedOn w:val="Normln"/>
    <w:link w:val="ZpatChar"/>
    <w:uiPriority w:val="99"/>
    <w:unhideWhenUsed/>
    <w:rsid w:val="008202B5"/>
    <w:pPr>
      <w:tabs>
        <w:tab w:val="center" w:pos="4536"/>
        <w:tab w:val="right" w:pos="9072"/>
      </w:tabs>
    </w:pPr>
  </w:style>
  <w:style w:type="character" w:customStyle="1" w:styleId="ZpatChar">
    <w:name w:val="Zápatí Char"/>
    <w:basedOn w:val="Standardnpsmoodstavce"/>
    <w:link w:val="Zpat"/>
    <w:uiPriority w:val="99"/>
    <w:rsid w:val="008202B5"/>
  </w:style>
  <w:style w:type="paragraph" w:styleId="Odstavecseseznamem">
    <w:name w:val="List Paragraph"/>
    <w:basedOn w:val="Normln"/>
    <w:uiPriority w:val="34"/>
    <w:qFormat/>
    <w:rsid w:val="00016C0D"/>
    <w:pPr>
      <w:ind w:left="720"/>
      <w:contextualSpacing/>
    </w:pPr>
  </w:style>
  <w:style w:type="paragraph" w:styleId="Textbubliny">
    <w:name w:val="Balloon Text"/>
    <w:basedOn w:val="Normln"/>
    <w:link w:val="TextbublinyChar"/>
    <w:uiPriority w:val="99"/>
    <w:semiHidden/>
    <w:unhideWhenUsed/>
    <w:rsid w:val="00D06FF7"/>
    <w:rPr>
      <w:rFonts w:ascii="Tahoma" w:hAnsi="Tahoma" w:cs="Tahoma"/>
      <w:sz w:val="16"/>
      <w:szCs w:val="16"/>
    </w:rPr>
  </w:style>
  <w:style w:type="character" w:customStyle="1" w:styleId="TextbublinyChar">
    <w:name w:val="Text bubliny Char"/>
    <w:link w:val="Textbubliny"/>
    <w:uiPriority w:val="99"/>
    <w:semiHidden/>
    <w:rsid w:val="00D06FF7"/>
    <w:rPr>
      <w:rFonts w:ascii="Tahoma" w:eastAsia="Times New Roman" w:hAnsi="Tahoma" w:cs="Tahoma"/>
      <w:sz w:val="16"/>
      <w:szCs w:val="16"/>
      <w:lang w:eastAsia="cs-CZ"/>
    </w:rPr>
  </w:style>
  <w:style w:type="character" w:customStyle="1" w:styleId="Standardnpsmoodstavce1">
    <w:name w:val="Standardní písmo odstavce1"/>
    <w:rsid w:val="00AF536D"/>
  </w:style>
  <w:style w:type="character" w:styleId="Siln">
    <w:name w:val="Strong"/>
    <w:uiPriority w:val="22"/>
    <w:qFormat/>
    <w:rsid w:val="00AF536D"/>
    <w:rPr>
      <w:b/>
      <w:bCs/>
    </w:rPr>
  </w:style>
  <w:style w:type="character" w:styleId="Hypertextovodkaz">
    <w:name w:val="Hyperlink"/>
    <w:rsid w:val="00C155B3"/>
    <w:rPr>
      <w:color w:val="0000FF"/>
      <w:u w:val="single"/>
    </w:rPr>
  </w:style>
  <w:style w:type="character" w:styleId="Nevyeenzmnka">
    <w:name w:val="Unresolved Mention"/>
    <w:uiPriority w:val="99"/>
    <w:semiHidden/>
    <w:unhideWhenUsed/>
    <w:rsid w:val="00B36CA3"/>
    <w:rPr>
      <w:color w:val="605E5C"/>
      <w:shd w:val="clear" w:color="auto" w:fill="E1DFDD"/>
    </w:rPr>
  </w:style>
  <w:style w:type="paragraph" w:styleId="Normlnweb">
    <w:name w:val="Normal (Web)"/>
    <w:basedOn w:val="Normln"/>
    <w:uiPriority w:val="99"/>
    <w:semiHidden/>
    <w:unhideWhenUsed/>
    <w:rsid w:val="00924181"/>
    <w:pPr>
      <w:spacing w:before="100" w:beforeAutospacing="1" w:after="100" w:afterAutospacing="1"/>
    </w:pPr>
  </w:style>
  <w:style w:type="paragraph" w:styleId="Titulek">
    <w:name w:val="caption"/>
    <w:basedOn w:val="Normln"/>
    <w:next w:val="Normln"/>
    <w:uiPriority w:val="35"/>
    <w:unhideWhenUsed/>
    <w:qFormat/>
    <w:rsid w:val="004968F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9211f1-8b25-428f-89ef-8fa6d6d71934">
      <UserInfo>
        <DisplayName>Jiří Kučera</DisplayName>
        <AccountId>23</AccountId>
        <AccountType/>
      </UserInfo>
    </SharedWithUsers>
    <s3kr xmlns="ac5d576c-a1c2-4cf1-b812-87ba630dd8f4">
      <UserInfo>
        <DisplayName/>
        <AccountId xsi:nil="true"/>
        <AccountType/>
      </UserInfo>
    </s3k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B193C16FA16B4B8D7BFB8DB5E2DEE8" ma:contentTypeVersion="13" ma:contentTypeDescription="Vytvoří nový dokument" ma:contentTypeScope="" ma:versionID="74ec4bca260b8b45a0de95e4aeb789cd">
  <xsd:schema xmlns:xsd="http://www.w3.org/2001/XMLSchema" xmlns:xs="http://www.w3.org/2001/XMLSchema" xmlns:p="http://schemas.microsoft.com/office/2006/metadata/properties" xmlns:ns2="ac5d576c-a1c2-4cf1-b812-87ba630dd8f4" xmlns:ns3="c29211f1-8b25-428f-89ef-8fa6d6d71934" targetNamespace="http://schemas.microsoft.com/office/2006/metadata/properties" ma:root="true" ma:fieldsID="6b2fb1ca5a543c1a75241884603d2425" ns2:_="" ns3:_="">
    <xsd:import namespace="ac5d576c-a1c2-4cf1-b812-87ba630dd8f4"/>
    <xsd:import namespace="c29211f1-8b25-428f-89ef-8fa6d6d719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s3k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576c-a1c2-4cf1-b812-87ba630dd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3kr" ma:index="18" nillable="true" ma:displayName="Person or Group" ma:list="UserInfo" ma:internalName="s3k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211f1-8b25-428f-89ef-8fa6d6d7193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0BD3-8C85-4E3B-94A5-26FCF296C204}">
  <ds:schemaRefs>
    <ds:schemaRef ds:uri="http://schemas.microsoft.com/sharepoint/v3/contenttype/forms"/>
  </ds:schemaRefs>
</ds:datastoreItem>
</file>

<file path=customXml/itemProps2.xml><?xml version="1.0" encoding="utf-8"?>
<ds:datastoreItem xmlns:ds="http://schemas.openxmlformats.org/officeDocument/2006/customXml" ds:itemID="{46C65741-065E-46A5-9965-9D328C59C907}">
  <ds:schemaRefs>
    <ds:schemaRef ds:uri="http://schemas.microsoft.com/office/2006/metadata/properties"/>
    <ds:schemaRef ds:uri="http://schemas.microsoft.com/office/infopath/2007/PartnerControls"/>
    <ds:schemaRef ds:uri="c29211f1-8b25-428f-89ef-8fa6d6d71934"/>
    <ds:schemaRef ds:uri="ac5d576c-a1c2-4cf1-b812-87ba630dd8f4"/>
  </ds:schemaRefs>
</ds:datastoreItem>
</file>

<file path=customXml/itemProps3.xml><?xml version="1.0" encoding="utf-8"?>
<ds:datastoreItem xmlns:ds="http://schemas.openxmlformats.org/officeDocument/2006/customXml" ds:itemID="{47BFD2BB-DBEF-4675-9735-3C9F41FE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576c-a1c2-4cf1-b812-87ba630dd8f4"/>
    <ds:schemaRef ds:uri="c29211f1-8b25-428f-89ef-8fa6d6d71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ACAC2-9008-4113-934D-77191B6C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1246</Words>
  <Characters>7356</Characters>
  <Application>Microsoft Office Word</Application>
  <DocSecurity>0</DocSecurity>
  <Lines>61</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kovacsp</dc:creator>
  <cp:keywords/>
  <cp:lastModifiedBy>Jana Wenigová</cp:lastModifiedBy>
  <cp:revision>12</cp:revision>
  <cp:lastPrinted>2021-05-12T08:28:00Z</cp:lastPrinted>
  <dcterms:created xsi:type="dcterms:W3CDTF">2021-05-10T09:43:00Z</dcterms:created>
  <dcterms:modified xsi:type="dcterms:W3CDTF">2021-05-19T12:52:00Z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0x010100CFB193C16FA16B4B8D7BFB8DB5E2DEE8</vt:lpwstr>
  </property>
  <property fmtid="{D5CDD505-2E9C-101B-9397-08002B2CF9AE}" pid="3" name="AuthorIds_UIVersion_6656">
    <vt:lpwstr>16</vt:lpwstr>
  </property>
  <property fmtid="{D5CDD505-2E9C-101B-9397-08002B2CF9AE}" pid="4" name="AuthorIds_UIVersion_7680">
    <vt:lpwstr>23</vt:lpwstr>
  </property>
  <property fmtid="{D5CDD505-2E9C-101B-9397-08002B2CF9AE}" pid="5" name="AuthorIds_UIVersion_7168">
    <vt:lpwstr>23</vt:lpwstr>
  </property>
</Properties>
</file>