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94" w:rsidRDefault="00ED0B04">
      <w:pPr>
        <w:pStyle w:val="Nadpis4"/>
        <w:spacing w:line="240" w:lineRule="auto"/>
        <w:jc w:val="center"/>
        <w:rPr>
          <w:rFonts w:ascii="Helvetica" w:hAnsi="Helvetica" w:cs="Helvetica"/>
          <w:b/>
          <w:i w:val="0"/>
          <w:color w:val="auto"/>
          <w:sz w:val="32"/>
          <w:szCs w:val="32"/>
        </w:rPr>
      </w:pPr>
      <w:r>
        <w:rPr>
          <w:rFonts w:ascii="Helvetica" w:hAnsi="Helvetica" w:cs="Helvetica"/>
          <w:b/>
          <w:i w:val="0"/>
          <w:color w:val="auto"/>
          <w:sz w:val="32"/>
          <w:szCs w:val="32"/>
        </w:rPr>
        <w:t>Smlouva o dílo</w:t>
      </w:r>
    </w:p>
    <w:p w:rsidR="00E12C94" w:rsidRDefault="00E12C94">
      <w:pPr>
        <w:pStyle w:val="Nadpis4"/>
        <w:spacing w:line="240" w:lineRule="auto"/>
        <w:rPr>
          <w:rFonts w:ascii="Helvetica" w:hAnsi="Helvetica" w:cs="Helvetica"/>
          <w:b/>
          <w:i w:val="0"/>
          <w:color w:val="auto"/>
          <w:sz w:val="24"/>
          <w:szCs w:val="24"/>
        </w:rPr>
      </w:pPr>
    </w:p>
    <w:p w:rsidR="00E12C94" w:rsidRDefault="00ED0B04">
      <w:pPr>
        <w:pStyle w:val="Nadpis4"/>
        <w:spacing w:line="240" w:lineRule="auto"/>
        <w:rPr>
          <w:rFonts w:ascii="Helvetica" w:hAnsi="Helvetica" w:cs="Helvetica"/>
          <w:b/>
          <w:i w:val="0"/>
          <w:color w:val="auto"/>
          <w:sz w:val="24"/>
          <w:szCs w:val="24"/>
        </w:rPr>
      </w:pPr>
      <w:r>
        <w:rPr>
          <w:rFonts w:ascii="Helvetica" w:hAnsi="Helvetica" w:cs="Helvetica"/>
          <w:b/>
          <w:i w:val="0"/>
          <w:color w:val="auto"/>
          <w:sz w:val="24"/>
          <w:szCs w:val="24"/>
        </w:rPr>
        <w:t>Smluvní strany:</w:t>
      </w:r>
    </w:p>
    <w:p w:rsidR="00E12C94" w:rsidRDefault="00E12C94">
      <w:pPr>
        <w:pStyle w:val="Standard"/>
        <w:rPr>
          <w:rFonts w:ascii="Helvetica" w:hAnsi="Helvetica" w:cs="Helvetica"/>
          <w:b/>
          <w:bCs/>
        </w:rPr>
      </w:pPr>
    </w:p>
    <w:p w:rsidR="00E12C94" w:rsidRDefault="00ED0B04">
      <w:pPr>
        <w:pStyle w:val="Standard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Ostravská univerzita</w:t>
      </w:r>
    </w:p>
    <w:p w:rsidR="00E12C94" w:rsidRDefault="00ED0B04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se sídlem: Dvořákova 7, 701 03 Ostrava</w:t>
      </w:r>
    </w:p>
    <w:p w:rsidR="00E12C94" w:rsidRDefault="00ED0B04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IČ: 619 88 987</w:t>
      </w:r>
    </w:p>
    <w:p w:rsidR="00E12C94" w:rsidRDefault="00ED0B04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DIČ: CZ61988987</w:t>
      </w:r>
      <w:r>
        <w:rPr>
          <w:rFonts w:ascii="Helvetica" w:hAnsi="Helvetica" w:cs="Helvetica"/>
        </w:rPr>
        <w:tab/>
      </w:r>
    </w:p>
    <w:p w:rsidR="00E12C94" w:rsidRDefault="00ED0B04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zastoupená: </w:t>
      </w:r>
      <w:r w:rsidR="00A34D1D">
        <w:rPr>
          <w:rFonts w:ascii="Helvetica" w:hAnsi="Helvetica" w:cs="Helvetica"/>
        </w:rPr>
        <w:t xml:space="preserve">Ing. </w:t>
      </w:r>
      <w:r w:rsidR="00A34D1D" w:rsidRPr="00CD1ABE">
        <w:rPr>
          <w:rFonts w:ascii="Helvetica" w:hAnsi="Helvetica" w:cs="Helvetica"/>
        </w:rPr>
        <w:t>Janem Fuxem, MBA, kvestorem</w:t>
      </w:r>
    </w:p>
    <w:p w:rsidR="00E12C94" w:rsidRDefault="00ED0B04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bankovní spojení: ČNB, pobočka Ostrava</w:t>
      </w:r>
    </w:p>
    <w:p w:rsidR="00E12C94" w:rsidRDefault="00ED0B04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číslo účtu: 931761/0710</w:t>
      </w:r>
    </w:p>
    <w:p w:rsidR="00E12C94" w:rsidRDefault="00E12C94">
      <w:pPr>
        <w:pStyle w:val="Standard"/>
        <w:jc w:val="both"/>
        <w:rPr>
          <w:rFonts w:ascii="Helvetica" w:hAnsi="Helvetica" w:cs="Helvetica"/>
        </w:rPr>
      </w:pPr>
    </w:p>
    <w:p w:rsidR="00E12C94" w:rsidRDefault="00ED0B04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>(dále jen „</w:t>
      </w:r>
      <w:r>
        <w:rPr>
          <w:rFonts w:ascii="Helvetica" w:hAnsi="Helvetica" w:cs="Helvetica"/>
          <w:b/>
        </w:rPr>
        <w:t>objednatel</w:t>
      </w:r>
      <w:r>
        <w:rPr>
          <w:rFonts w:ascii="Helvetica" w:hAnsi="Helvetica" w:cs="Helvetica"/>
        </w:rPr>
        <w:t>“)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na straně jedné</w:t>
      </w:r>
    </w:p>
    <w:p w:rsidR="00E12C94" w:rsidRDefault="00E12C94">
      <w:pPr>
        <w:spacing w:line="240" w:lineRule="auto"/>
        <w:ind w:left="6204" w:firstLine="168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spacing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</w:p>
    <w:p w:rsidR="00566E87" w:rsidRPr="00A34D1D" w:rsidRDefault="00566E87" w:rsidP="00566E87">
      <w:pPr>
        <w:pStyle w:val="Standard"/>
        <w:rPr>
          <w:rFonts w:ascii="Helvetica" w:hAnsi="Helvetica" w:cs="Helvetica"/>
          <w:b/>
          <w:bCs/>
        </w:rPr>
      </w:pPr>
      <w:r w:rsidRPr="00A34D1D">
        <w:rPr>
          <w:rFonts w:ascii="Helvetica" w:hAnsi="Helvetica" w:cs="Helvetica"/>
          <w:b/>
          <w:bCs/>
        </w:rPr>
        <w:t>Telconnect, s. r. o.</w:t>
      </w:r>
    </w:p>
    <w:p w:rsidR="00566E87" w:rsidRPr="00A34D1D" w:rsidRDefault="00566E87" w:rsidP="00566E87">
      <w:pPr>
        <w:pStyle w:val="Standard"/>
        <w:rPr>
          <w:rFonts w:ascii="Helvetica" w:hAnsi="Helvetica" w:cs="Helvetica"/>
        </w:rPr>
      </w:pPr>
      <w:r w:rsidRPr="00A34D1D">
        <w:rPr>
          <w:rFonts w:ascii="Helvetica" w:hAnsi="Helvetica" w:cs="Helvetica"/>
        </w:rPr>
        <w:t xml:space="preserve">se sídlem: </w:t>
      </w:r>
      <w:r w:rsidRPr="00A34D1D">
        <w:rPr>
          <w:rFonts w:ascii="Helvetica" w:hAnsi="Helvetica" w:cs="Helvetica"/>
        </w:rPr>
        <w:tab/>
      </w:r>
      <w:r w:rsidRPr="00A34D1D">
        <w:rPr>
          <w:rFonts w:ascii="Helvetica" w:hAnsi="Helvetica" w:cs="Helvetica"/>
        </w:rPr>
        <w:tab/>
        <w:t xml:space="preserve">Otakara Ševčíka </w:t>
      </w:r>
      <w:r w:rsidR="00C35146" w:rsidRPr="00A34D1D">
        <w:rPr>
          <w:rFonts w:ascii="Helvetica" w:hAnsi="Helvetica" w:cs="Helvetica"/>
        </w:rPr>
        <w:t>840/</w:t>
      </w:r>
      <w:r w:rsidRPr="00A34D1D">
        <w:rPr>
          <w:rFonts w:ascii="Helvetica" w:hAnsi="Helvetica" w:cs="Helvetica"/>
        </w:rPr>
        <w:t>10,  636 00 BRNO</w:t>
      </w:r>
    </w:p>
    <w:p w:rsidR="00566E87" w:rsidRPr="00A34D1D" w:rsidRDefault="00566E87" w:rsidP="00566E87">
      <w:pPr>
        <w:pStyle w:val="Standard"/>
        <w:rPr>
          <w:rFonts w:ascii="Helvetica" w:hAnsi="Helvetica" w:cs="Helvetica"/>
        </w:rPr>
      </w:pPr>
      <w:r w:rsidRPr="00A34D1D">
        <w:rPr>
          <w:rFonts w:ascii="Helvetica" w:hAnsi="Helvetica" w:cs="Helvetica"/>
        </w:rPr>
        <w:t xml:space="preserve">IČ: </w:t>
      </w:r>
      <w:r w:rsidRPr="00A34D1D">
        <w:rPr>
          <w:rFonts w:ascii="Helvetica" w:hAnsi="Helvetica" w:cs="Helvetica"/>
        </w:rPr>
        <w:tab/>
      </w:r>
      <w:r w:rsidRPr="00A34D1D">
        <w:rPr>
          <w:rFonts w:ascii="Helvetica" w:hAnsi="Helvetica" w:cs="Helvetica"/>
        </w:rPr>
        <w:tab/>
      </w:r>
      <w:r w:rsidRPr="00A34D1D">
        <w:rPr>
          <w:rFonts w:ascii="Helvetica" w:hAnsi="Helvetica" w:cs="Helvetica"/>
        </w:rPr>
        <w:tab/>
        <w:t>28308719</w:t>
      </w:r>
    </w:p>
    <w:p w:rsidR="00566E87" w:rsidRPr="00A34D1D" w:rsidRDefault="00566E87" w:rsidP="00566E87">
      <w:pPr>
        <w:pStyle w:val="Standard"/>
        <w:rPr>
          <w:rFonts w:ascii="Helvetica" w:hAnsi="Helvetica" w:cs="Helvetica"/>
        </w:rPr>
      </w:pPr>
      <w:r w:rsidRPr="00A34D1D">
        <w:rPr>
          <w:rFonts w:ascii="Helvetica" w:hAnsi="Helvetica" w:cs="Helvetica"/>
        </w:rPr>
        <w:t>DIČ:</w:t>
      </w:r>
      <w:r w:rsidRPr="00A34D1D">
        <w:rPr>
          <w:rFonts w:ascii="Helvetica" w:hAnsi="Helvetica" w:cs="Helvetica"/>
        </w:rPr>
        <w:tab/>
      </w:r>
      <w:r w:rsidRPr="00A34D1D">
        <w:rPr>
          <w:rFonts w:ascii="Helvetica" w:hAnsi="Helvetica" w:cs="Helvetica"/>
        </w:rPr>
        <w:tab/>
      </w:r>
      <w:r w:rsidRPr="00A34D1D">
        <w:rPr>
          <w:rFonts w:ascii="Helvetica" w:hAnsi="Helvetica" w:cs="Helvetica"/>
        </w:rPr>
        <w:tab/>
        <w:t>CZ28308719</w:t>
      </w:r>
    </w:p>
    <w:p w:rsidR="00566E87" w:rsidRPr="00A34D1D" w:rsidRDefault="00566E87" w:rsidP="00566E87">
      <w:pPr>
        <w:pStyle w:val="Standard"/>
        <w:rPr>
          <w:rFonts w:ascii="Helvetica" w:hAnsi="Helvetica" w:cs="Helvetica"/>
        </w:rPr>
      </w:pPr>
      <w:r w:rsidRPr="00A34D1D">
        <w:rPr>
          <w:rFonts w:ascii="Helvetica" w:hAnsi="Helvetica" w:cs="Helvetica"/>
        </w:rPr>
        <w:t xml:space="preserve">zapsaná v OR: </w:t>
      </w:r>
      <w:r w:rsidRPr="00A34D1D">
        <w:rPr>
          <w:rFonts w:ascii="Helvetica" w:hAnsi="Helvetica" w:cs="Helvetica"/>
        </w:rPr>
        <w:tab/>
      </w:r>
      <w:proofErr w:type="gramStart"/>
      <w:r w:rsidRPr="00A34D1D">
        <w:rPr>
          <w:rFonts w:ascii="Helvetica" w:hAnsi="Helvetica" w:cs="Helvetica"/>
        </w:rPr>
        <w:t>vedeném</w:t>
      </w:r>
      <w:proofErr w:type="gramEnd"/>
      <w:r w:rsidRPr="00A34D1D">
        <w:rPr>
          <w:rFonts w:ascii="Helvetica" w:hAnsi="Helvetica" w:cs="Helvetica"/>
        </w:rPr>
        <w:t xml:space="preserve"> u KS v Brně, oddíl C, vložka 60278</w:t>
      </w:r>
    </w:p>
    <w:p w:rsidR="00566E87" w:rsidRPr="00A34D1D" w:rsidRDefault="00566E87" w:rsidP="00566E87">
      <w:pPr>
        <w:pStyle w:val="Standard"/>
        <w:rPr>
          <w:rFonts w:ascii="Helvetica" w:hAnsi="Helvetica" w:cs="Helvetica"/>
        </w:rPr>
      </w:pPr>
      <w:r w:rsidRPr="00A34D1D">
        <w:rPr>
          <w:rFonts w:ascii="Helvetica" w:hAnsi="Helvetica" w:cs="Helvetica"/>
        </w:rPr>
        <w:t xml:space="preserve">zastoupena: </w:t>
      </w:r>
      <w:r w:rsidRPr="00A34D1D">
        <w:rPr>
          <w:rFonts w:ascii="Helvetica" w:hAnsi="Helvetica" w:cs="Helvetica"/>
        </w:rPr>
        <w:tab/>
      </w:r>
      <w:r w:rsidRPr="00A34D1D">
        <w:rPr>
          <w:rFonts w:ascii="Helvetica" w:hAnsi="Helvetica" w:cs="Helvetica"/>
        </w:rPr>
        <w:tab/>
        <w:t>Libor Pokora, jednatelem</w:t>
      </w:r>
    </w:p>
    <w:p w:rsidR="00566E87" w:rsidRPr="00A34D1D" w:rsidRDefault="00566E87" w:rsidP="00566E87">
      <w:pPr>
        <w:pStyle w:val="Standard"/>
        <w:rPr>
          <w:rFonts w:ascii="Helvetica" w:hAnsi="Helvetica" w:cs="Helvetica"/>
        </w:rPr>
      </w:pPr>
      <w:r w:rsidRPr="00A34D1D">
        <w:rPr>
          <w:rFonts w:ascii="Helvetica" w:hAnsi="Helvetica" w:cs="Helvetica"/>
        </w:rPr>
        <w:t>bankovní spojení:</w:t>
      </w:r>
      <w:r w:rsidRPr="00A34D1D">
        <w:rPr>
          <w:rFonts w:ascii="Helvetica" w:hAnsi="Helvetica" w:cs="Helvetica"/>
        </w:rPr>
        <w:tab/>
        <w:t>Česká spořitelna a.s.</w:t>
      </w:r>
    </w:p>
    <w:p w:rsidR="00566E87" w:rsidRPr="00A34D1D" w:rsidRDefault="00566E87" w:rsidP="00566E87">
      <w:pPr>
        <w:pStyle w:val="Standard"/>
        <w:rPr>
          <w:rFonts w:ascii="Helvetica" w:hAnsi="Helvetica" w:cs="Helvetica"/>
        </w:rPr>
      </w:pPr>
      <w:r w:rsidRPr="00A34D1D">
        <w:rPr>
          <w:rFonts w:ascii="Helvetica" w:hAnsi="Helvetica" w:cs="Helvetica"/>
        </w:rPr>
        <w:t>číslo účtu:</w:t>
      </w:r>
      <w:r w:rsidRPr="00A34D1D">
        <w:rPr>
          <w:rFonts w:ascii="Helvetica" w:hAnsi="Helvetica" w:cs="Helvetica"/>
        </w:rPr>
        <w:tab/>
      </w:r>
      <w:r w:rsidRPr="00A34D1D">
        <w:rPr>
          <w:rFonts w:ascii="Helvetica" w:hAnsi="Helvetica" w:cs="Helvetica"/>
        </w:rPr>
        <w:tab/>
        <w:t>2145619399/0800</w:t>
      </w:r>
    </w:p>
    <w:p w:rsidR="00E12C94" w:rsidRPr="00A34D1D" w:rsidRDefault="00E12C94">
      <w:pPr>
        <w:pStyle w:val="Standard"/>
        <w:rPr>
          <w:rFonts w:ascii="Helvetica" w:hAnsi="Helvetica" w:cs="Helvetica"/>
        </w:rPr>
      </w:pPr>
    </w:p>
    <w:p w:rsidR="00E12C94" w:rsidRPr="00B002D9" w:rsidRDefault="00ED0B04">
      <w:pPr>
        <w:pStyle w:val="Standard"/>
        <w:rPr>
          <w:rFonts w:ascii="Helvetica" w:hAnsi="Helvetica" w:cs="Helvetica"/>
        </w:rPr>
      </w:pPr>
      <w:r w:rsidRPr="00B002D9">
        <w:rPr>
          <w:rFonts w:ascii="Helvetica" w:hAnsi="Helvetica" w:cs="Helvetica"/>
        </w:rPr>
        <w:t>(dále jen: „</w:t>
      </w:r>
      <w:r w:rsidRPr="00B002D9">
        <w:rPr>
          <w:rFonts w:ascii="Helvetica" w:hAnsi="Helvetica" w:cs="Helvetica"/>
          <w:b/>
        </w:rPr>
        <w:t>zhotovitel</w:t>
      </w:r>
      <w:r w:rsidRPr="00B002D9">
        <w:rPr>
          <w:rFonts w:ascii="Helvetica" w:hAnsi="Helvetica" w:cs="Helvetica"/>
        </w:rPr>
        <w:t>“)</w:t>
      </w:r>
      <w:r w:rsidRPr="00B002D9">
        <w:rPr>
          <w:rFonts w:ascii="Helvetica" w:hAnsi="Helvetica" w:cs="Helvetica"/>
        </w:rPr>
        <w:tab/>
      </w:r>
    </w:p>
    <w:p w:rsidR="00E12C94" w:rsidRDefault="00ED0B04">
      <w:pPr>
        <w:pStyle w:val="Standard"/>
        <w:rPr>
          <w:rFonts w:ascii="Helvetica" w:hAnsi="Helvetica" w:cs="Helvetica"/>
        </w:rPr>
      </w:pPr>
      <w:r w:rsidRPr="00B002D9">
        <w:rPr>
          <w:rFonts w:ascii="Helvetica" w:hAnsi="Helvetica" w:cs="Helvetica"/>
        </w:rPr>
        <w:t>na straně druhé</w:t>
      </w:r>
    </w:p>
    <w:p w:rsidR="00E12C94" w:rsidRDefault="00E12C94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E12C94" w:rsidRDefault="00E12C94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Helvetica" w:hAnsi="Helvetica" w:cs="Helvetica"/>
          <w:b w:val="0"/>
          <w:sz w:val="24"/>
          <w:szCs w:val="24"/>
        </w:rPr>
      </w:pPr>
      <w:r>
        <w:rPr>
          <w:rFonts w:ascii="Helvetica" w:hAnsi="Helvetica" w:cs="Helvetica"/>
          <w:b w:val="0"/>
          <w:sz w:val="24"/>
          <w:szCs w:val="24"/>
        </w:rPr>
        <w:t>uzavřely podle ust. § 2586 a násl. zákona č. 89/2012 Sb., občanský zákoník, v platném znění, níže uvedeného dne, měsíce a roku tuto smlouvu o dílo:</w:t>
      </w:r>
    </w:p>
    <w:p w:rsidR="00E12C94" w:rsidRDefault="00E12C94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Helvetica" w:hAnsi="Helvetica" w:cs="Helvetica"/>
          <w:b w:val="0"/>
          <w:sz w:val="24"/>
          <w:szCs w:val="24"/>
        </w:rPr>
      </w:pPr>
    </w:p>
    <w:p w:rsidR="00E12C94" w:rsidRDefault="00E12C94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Helvetica" w:hAnsi="Helvetica" w:cs="Helvetica"/>
          <w:b w:val="0"/>
          <w:sz w:val="24"/>
          <w:szCs w:val="24"/>
        </w:rPr>
      </w:pPr>
    </w:p>
    <w:p w:rsidR="00E12C94" w:rsidRDefault="00E12C94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Helvetica" w:hAnsi="Helvetica" w:cs="Helvetica"/>
          <w:b w:val="0"/>
          <w:sz w:val="24"/>
          <w:szCs w:val="24"/>
        </w:rPr>
      </w:pPr>
    </w:p>
    <w:p w:rsidR="00E12C94" w:rsidRDefault="00E12C94">
      <w:pPr>
        <w:spacing w:line="240" w:lineRule="auto"/>
        <w:jc w:val="both"/>
        <w:rPr>
          <w:rFonts w:ascii="Helvetica" w:hAnsi="Helvetica" w:cs="Helvetica"/>
          <w:b/>
          <w:sz w:val="24"/>
          <w:szCs w:val="24"/>
        </w:rPr>
      </w:pPr>
    </w:p>
    <w:p w:rsidR="00E12C94" w:rsidRDefault="00E12C94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lastRenderedPageBreak/>
        <w:t xml:space="preserve">Článek </w:t>
      </w:r>
      <w:r>
        <w:rPr>
          <w:rFonts w:ascii="Helvetica" w:hAnsi="Helvetica" w:cs="Helvetica"/>
          <w:b/>
          <w:sz w:val="24"/>
          <w:szCs w:val="24"/>
        </w:rPr>
        <w:t>I.</w:t>
      </w:r>
      <w:r>
        <w:rPr>
          <w:rFonts w:ascii="Helvetica" w:hAnsi="Helvetica" w:cs="Helvetica"/>
          <w:b/>
          <w:sz w:val="24"/>
          <w:szCs w:val="24"/>
        </w:rPr>
        <w:br/>
        <w:t>Předmět smlouvy</w:t>
      </w:r>
    </w:p>
    <w:p w:rsidR="00E12C94" w:rsidRDefault="00ED0B04">
      <w:pPr>
        <w:pStyle w:val="Zkladntextodsazen2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Předmětem této smlouvy je závazek zhotovitele k provedení díla dle odst. 2) tohoto článku a závazek objednatele zaplatit zhotoviteli sjednanou cenu díla, a to za podmínek uvedených v této Smlouvě.</w:t>
      </w:r>
    </w:p>
    <w:p w:rsidR="00E12C94" w:rsidRDefault="00ED0B04">
      <w:pPr>
        <w:pStyle w:val="Zkladntextodsazen2"/>
        <w:numPr>
          <w:ilvl w:val="0"/>
          <w:numId w:val="4"/>
        </w:numPr>
        <w:spacing w:after="0" w:line="240" w:lineRule="auto"/>
        <w:ind w:left="567" w:hanging="567"/>
        <w:jc w:val="both"/>
      </w:pPr>
      <w:r>
        <w:rPr>
          <w:rFonts w:ascii="Helvetica" w:hAnsi="Helvetica" w:cs="Helvetica"/>
          <w:sz w:val="24"/>
          <w:szCs w:val="24"/>
        </w:rPr>
        <w:t xml:space="preserve">Dílem se rozumí provedení spolehlivějšího a bezpečnějšího připojení důležitých telefonních uzlů OU (z budov IT, B, C, A) k centrální ústředně, a to formou   </w:t>
      </w:r>
      <w:r w:rsidRPr="00A34D1D">
        <w:rPr>
          <w:rFonts w:ascii="Helvetica" w:hAnsi="Helvetica" w:cs="Helvetica"/>
          <w:sz w:val="24"/>
          <w:szCs w:val="24"/>
        </w:rPr>
        <w:t xml:space="preserve">zavedení </w:t>
      </w:r>
      <w:bookmarkStart w:id="0" w:name="__DdeLink__270_409456637"/>
      <w:r w:rsidRPr="00A34D1D">
        <w:rPr>
          <w:rFonts w:ascii="Helvetica" w:hAnsi="Helvetica" w:cs="Helvetica"/>
          <w:sz w:val="24"/>
          <w:szCs w:val="24"/>
        </w:rPr>
        <w:t xml:space="preserve">nového způsobu zapojení telefonních rozvodů z centrální telefonní ústředny a instalace nového telefonního racku včetně telefonních Patch panelů  v místnosti </w:t>
      </w:r>
      <w:proofErr w:type="gramStart"/>
      <w:r w:rsidRPr="00A34D1D">
        <w:rPr>
          <w:rFonts w:ascii="Helvetica" w:hAnsi="Helvetica" w:cs="Helvetica"/>
          <w:sz w:val="24"/>
          <w:szCs w:val="24"/>
        </w:rPr>
        <w:t>č.</w:t>
      </w:r>
      <w:r w:rsidR="00B002D9" w:rsidRPr="00A34D1D">
        <w:rPr>
          <w:rFonts w:ascii="Helvetica" w:hAnsi="Helvetica" w:cs="Helvetica"/>
          <w:sz w:val="24"/>
          <w:szCs w:val="24"/>
        </w:rPr>
        <w:t>2</w:t>
      </w:r>
      <w:r w:rsidRPr="00A34D1D">
        <w:rPr>
          <w:rFonts w:ascii="Helvetica" w:hAnsi="Helvetica" w:cs="Helvetica"/>
          <w:sz w:val="24"/>
          <w:szCs w:val="24"/>
        </w:rPr>
        <w:t>0</w:t>
      </w:r>
      <w:r w:rsidR="00B002D9" w:rsidRPr="00A34D1D">
        <w:rPr>
          <w:rFonts w:ascii="Helvetica" w:hAnsi="Helvetica" w:cs="Helvetica"/>
          <w:sz w:val="24"/>
          <w:szCs w:val="24"/>
        </w:rPr>
        <w:t>2</w:t>
      </w:r>
      <w:proofErr w:type="gramEnd"/>
      <w:r w:rsidR="0066088B" w:rsidRPr="00A34D1D">
        <w:rPr>
          <w:rFonts w:ascii="Helvetica" w:hAnsi="Helvetica" w:cs="Helvetica"/>
          <w:sz w:val="24"/>
          <w:szCs w:val="24"/>
        </w:rPr>
        <w:t xml:space="preserve"> - se</w:t>
      </w:r>
      <w:r w:rsidRPr="00A34D1D">
        <w:rPr>
          <w:rFonts w:ascii="Helvetica" w:hAnsi="Helvetica" w:cs="Helvetica"/>
          <w:sz w:val="24"/>
          <w:szCs w:val="24"/>
        </w:rPr>
        <w:t>r</w:t>
      </w:r>
      <w:r w:rsidR="0066088B" w:rsidRPr="00A34D1D">
        <w:rPr>
          <w:rFonts w:ascii="Helvetica" w:hAnsi="Helvetica" w:cs="Helvetica"/>
          <w:sz w:val="24"/>
          <w:szCs w:val="24"/>
        </w:rPr>
        <w:t>v</w:t>
      </w:r>
      <w:r w:rsidRPr="00A34D1D">
        <w:rPr>
          <w:rFonts w:ascii="Helvetica" w:hAnsi="Helvetica" w:cs="Helvetica"/>
          <w:sz w:val="24"/>
          <w:szCs w:val="24"/>
        </w:rPr>
        <w:t xml:space="preserve">erovna CIT1 v budově „IT“ Ostravské univerzity na ul. Bráfova 5 (dle specifikace v příloze č. 1). </w:t>
      </w:r>
      <w:r>
        <w:rPr>
          <w:rFonts w:ascii="Helvetica" w:hAnsi="Helvetica" w:cs="Helvetica"/>
          <w:sz w:val="24"/>
          <w:szCs w:val="24"/>
        </w:rPr>
        <w:t xml:space="preserve"> </w:t>
      </w:r>
      <w:bookmarkEnd w:id="0"/>
    </w:p>
    <w:p w:rsidR="00E12C94" w:rsidRDefault="00E12C94">
      <w:pPr>
        <w:pStyle w:val="Zkladntextodsazen2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>
        <w:rPr>
          <w:rFonts w:ascii="Helvetica" w:hAnsi="Helvetica" w:cs="Helvetica"/>
          <w:b/>
          <w:sz w:val="24"/>
          <w:szCs w:val="24"/>
        </w:rPr>
        <w:t>II.</w:t>
      </w:r>
      <w:r>
        <w:rPr>
          <w:rFonts w:ascii="Helvetica" w:hAnsi="Helvetica" w:cs="Helvetica"/>
          <w:b/>
          <w:sz w:val="24"/>
          <w:szCs w:val="24"/>
        </w:rPr>
        <w:br/>
        <w:t xml:space="preserve">Doba plnění </w:t>
      </w:r>
    </w:p>
    <w:p w:rsidR="00E12C94" w:rsidRDefault="00ED0B04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Zhotovitel se zavazuje celé dílo dle čl. I odst. 1) provést nejpozději do </w:t>
      </w:r>
      <w:proofErr w:type="gramStart"/>
      <w:r w:rsidR="00816A80" w:rsidRPr="00A34D1D">
        <w:rPr>
          <w:rFonts w:ascii="Helvetica" w:hAnsi="Helvetica" w:cs="Helvetica"/>
          <w:sz w:val="24"/>
          <w:szCs w:val="24"/>
        </w:rPr>
        <w:t>21</w:t>
      </w:r>
      <w:r w:rsidRPr="00A34D1D">
        <w:rPr>
          <w:rFonts w:ascii="Helvetica" w:hAnsi="Helvetica" w:cs="Helvetica"/>
          <w:sz w:val="24"/>
          <w:szCs w:val="24"/>
        </w:rPr>
        <w:t>.6.2021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E12C94" w:rsidRDefault="00E12C94">
      <w:pPr>
        <w:spacing w:line="240" w:lineRule="auto"/>
        <w:rPr>
          <w:rFonts w:ascii="Helvetica" w:hAnsi="Helvetica" w:cs="Helvetica"/>
          <w:b/>
          <w:sz w:val="24"/>
          <w:szCs w:val="24"/>
        </w:rPr>
      </w:pPr>
    </w:p>
    <w:p w:rsidR="00E12C94" w:rsidRDefault="00ED0B04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Článek</w:t>
      </w:r>
      <w:r>
        <w:rPr>
          <w:rFonts w:ascii="Helvetica" w:hAnsi="Helvetica" w:cs="Helvetica"/>
          <w:b/>
          <w:sz w:val="24"/>
          <w:szCs w:val="24"/>
        </w:rPr>
        <w:t xml:space="preserve"> III.</w:t>
      </w:r>
      <w:r>
        <w:rPr>
          <w:rFonts w:ascii="Helvetica" w:hAnsi="Helvetica" w:cs="Helvetica"/>
          <w:b/>
          <w:sz w:val="24"/>
          <w:szCs w:val="24"/>
        </w:rPr>
        <w:br/>
        <w:t>Práva a povinnosti smluvních stran</w:t>
      </w:r>
    </w:p>
    <w:p w:rsidR="00E12C94" w:rsidRDefault="00ED0B04">
      <w:pPr>
        <w:pStyle w:val="Zkladntextodsazen2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Smluvní strany navzájem jsou si povinny poskytnout veškerou součinnost potřebnou k provedení díla.</w:t>
      </w:r>
    </w:p>
    <w:p w:rsidR="00E12C94" w:rsidRDefault="00ED0B04">
      <w:pPr>
        <w:pStyle w:val="Zkladntextodsazen2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Objednatel je oprávněn v průběhu provádění díla kontrolovat průběžný postup prací na díle. Zhotovitel je povinen na výzvu objednatele tuto součinnost umožnit. </w:t>
      </w:r>
    </w:p>
    <w:p w:rsidR="00E12C94" w:rsidRPr="00B002D9" w:rsidRDefault="00ED0B04" w:rsidP="00B002D9">
      <w:pPr>
        <w:pStyle w:val="Zkladntextodsazen2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Zhotovitel postupuje při provedení díla samostatně, je však povinen dbát pokynů objednatele. Zhotovitel je povinen upozornit objednatele na zřejmě nesprávný pokyn, a to bez zbytečného odkladu a s jeho plněním vyčkat až do doby, než objednatel potvrdí zhotoviteli, že na splnění pokyny i přesto trvá.</w:t>
      </w:r>
    </w:p>
    <w:p w:rsidR="00E12C94" w:rsidRDefault="00E12C94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>
        <w:rPr>
          <w:rFonts w:ascii="Helvetica" w:hAnsi="Helvetica" w:cs="Helvetica"/>
          <w:b/>
          <w:sz w:val="24"/>
          <w:szCs w:val="24"/>
        </w:rPr>
        <w:t>IV.</w:t>
      </w:r>
      <w:r>
        <w:rPr>
          <w:rFonts w:ascii="Helvetica" w:hAnsi="Helvetica" w:cs="Helvetica"/>
          <w:b/>
          <w:sz w:val="24"/>
          <w:szCs w:val="24"/>
        </w:rPr>
        <w:br/>
        <w:t>Převzetí a předání díla</w:t>
      </w:r>
    </w:p>
    <w:p w:rsidR="00E12C94" w:rsidRDefault="00ED0B04">
      <w:pPr>
        <w:pStyle w:val="Zkladntextodsazen2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 případě řádně provedeného díla jsou smluvní strany povinny sepsat o předání a převzetí předmětu díla předávací protokol, který bude datován a podepsán oběma smluvními stranami. </w:t>
      </w:r>
    </w:p>
    <w:p w:rsidR="00E12C94" w:rsidRDefault="00ED0B04">
      <w:pPr>
        <w:pStyle w:val="Zkladntextodsazen2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 případě zjištění vad díla je objednatel povinen tyto vady písemně vytknout v předávacím protokolu. Smluvní strany si v předávacím protokolu dohodnou termín pro odstranění vad. V případě, že objednatel nevytkne vady v době předání, dílo se považuje za řádně a včas předané bez vad a nedodělků.</w:t>
      </w:r>
    </w:p>
    <w:p w:rsidR="00E12C94" w:rsidRDefault="00ED0B04">
      <w:pPr>
        <w:pStyle w:val="Zkladntextodsazen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Osobou oprávněnou k převzetí díla za objednatele je </w:t>
      </w:r>
      <w:r w:rsidRPr="00A34D1D">
        <w:rPr>
          <w:rFonts w:ascii="Helvetica" w:hAnsi="Helvetica" w:cs="Helvetica"/>
          <w:sz w:val="24"/>
          <w:szCs w:val="24"/>
        </w:rPr>
        <w:t>Ing. Rostislav Křenek</w:t>
      </w:r>
    </w:p>
    <w:p w:rsidR="00E12C94" w:rsidRDefault="00ED0B04">
      <w:pPr>
        <w:pStyle w:val="Zkladntextodsazen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Osobou oprávněnou k předání díla za zhotovitele je </w:t>
      </w:r>
      <w:r w:rsidR="00B002D9" w:rsidRPr="00745C68">
        <w:rPr>
          <w:rFonts w:ascii="Helvetica" w:hAnsi="Helvetica" w:cs="Helvetica"/>
          <w:sz w:val="24"/>
          <w:szCs w:val="24"/>
        </w:rPr>
        <w:t>technik zhotovitele</w:t>
      </w:r>
      <w:r w:rsidR="00745C68">
        <w:rPr>
          <w:rFonts w:ascii="Helvetica" w:hAnsi="Helvetica" w:cs="Helvetica"/>
          <w:sz w:val="24"/>
          <w:szCs w:val="24"/>
        </w:rPr>
        <w:t xml:space="preserve"> ing. Vladimír Kubín nebo alternativně obchodní zástupce ing. Radek Relich.</w:t>
      </w:r>
    </w:p>
    <w:p w:rsidR="00E12C94" w:rsidRPr="00A34D1D" w:rsidRDefault="00ED0B04">
      <w:pPr>
        <w:pStyle w:val="Zkladntextodsazen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A34D1D">
        <w:rPr>
          <w:rFonts w:ascii="Helvetica" w:hAnsi="Helvetica" w:cs="Helvetica"/>
          <w:sz w:val="24"/>
          <w:szCs w:val="24"/>
        </w:rPr>
        <w:t>Místem převzetí díla je budova „IT“ Ostravské univerzity, Bráfova 5</w:t>
      </w:r>
      <w:r w:rsidR="00B002D9" w:rsidRPr="00A34D1D">
        <w:rPr>
          <w:rFonts w:ascii="Helvetica" w:hAnsi="Helvetica" w:cs="Helvetica"/>
          <w:sz w:val="24"/>
          <w:szCs w:val="24"/>
        </w:rPr>
        <w:t>, IT 202.</w:t>
      </w:r>
    </w:p>
    <w:p w:rsidR="00E12C94" w:rsidRPr="00A34D1D" w:rsidRDefault="00E12C94">
      <w:pPr>
        <w:pStyle w:val="Zkladntextodsazen"/>
        <w:spacing w:after="0" w:line="240" w:lineRule="auto"/>
        <w:ind w:left="567"/>
        <w:jc w:val="both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>
        <w:rPr>
          <w:rFonts w:ascii="Helvetica" w:hAnsi="Helvetica" w:cs="Helvetica"/>
          <w:b/>
          <w:sz w:val="24"/>
          <w:szCs w:val="24"/>
        </w:rPr>
        <w:t>V.</w:t>
      </w:r>
      <w:r>
        <w:rPr>
          <w:rFonts w:ascii="Helvetica" w:hAnsi="Helvetica" w:cs="Helvetica"/>
          <w:b/>
          <w:sz w:val="24"/>
          <w:szCs w:val="24"/>
        </w:rPr>
        <w:br/>
        <w:t>Cena za dílo a platební podmínky</w:t>
      </w:r>
    </w:p>
    <w:p w:rsidR="00E12C94" w:rsidRDefault="00ED0B04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Objednatel se zavazuje za dílo zaplatit celkovou smluvní cenu ve výši:</w:t>
      </w:r>
    </w:p>
    <w:p w:rsidR="00E12C94" w:rsidRDefault="00ED0B04">
      <w:pPr>
        <w:spacing w:line="240" w:lineRule="auto"/>
        <w:ind w:left="1275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bez DPH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A34D1D">
        <w:rPr>
          <w:rFonts w:ascii="Helvetica" w:hAnsi="Helvetica" w:cs="Helvetica"/>
          <w:sz w:val="24"/>
          <w:szCs w:val="24"/>
        </w:rPr>
        <w:t>157 278,00</w:t>
      </w:r>
      <w:r>
        <w:rPr>
          <w:rFonts w:ascii="Helvetica" w:hAnsi="Helvetica" w:cs="Helvetica"/>
          <w:sz w:val="24"/>
          <w:szCs w:val="24"/>
        </w:rPr>
        <w:t>,- Kč</w:t>
      </w:r>
      <w:r>
        <w:rPr>
          <w:rFonts w:ascii="Helvetica" w:hAnsi="Helvetica" w:cs="Helvetica"/>
          <w:sz w:val="24"/>
          <w:szCs w:val="24"/>
        </w:rPr>
        <w:br/>
        <w:t>sazba DPH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21 </w:t>
      </w:r>
      <w:r>
        <w:rPr>
          <w:rFonts w:ascii="Helvetica" w:hAnsi="Helvetica" w:cs="Helvetica"/>
          <w:sz w:val="24"/>
          <w:szCs w:val="24"/>
          <w:lang w:val="en-US"/>
        </w:rPr>
        <w:t>%</w:t>
      </w:r>
      <w:r>
        <w:rPr>
          <w:rFonts w:ascii="Helvetica" w:hAnsi="Helvetica" w:cs="Helvetica"/>
          <w:sz w:val="24"/>
          <w:szCs w:val="24"/>
        </w:rPr>
        <w:br/>
        <w:t>DPH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A34D1D">
        <w:rPr>
          <w:rFonts w:ascii="Helvetica" w:hAnsi="Helvetica" w:cs="Helvetica"/>
          <w:sz w:val="24"/>
          <w:szCs w:val="24"/>
        </w:rPr>
        <w:t xml:space="preserve">  </w:t>
      </w:r>
      <w:r w:rsidRPr="00A34D1D">
        <w:rPr>
          <w:rFonts w:ascii="Helvetica" w:hAnsi="Helvetica" w:cs="Helvetica"/>
          <w:sz w:val="24"/>
          <w:szCs w:val="24"/>
        </w:rPr>
        <w:t>33 028,38 Kč</w:t>
      </w:r>
      <w:r w:rsidRPr="00A34D1D">
        <w:rPr>
          <w:rFonts w:ascii="Helvetica" w:hAnsi="Helvetica" w:cs="Helvetica"/>
          <w:sz w:val="24"/>
          <w:szCs w:val="24"/>
        </w:rPr>
        <w:br/>
        <w:t>s DPH</w:t>
      </w:r>
      <w:r w:rsidRPr="00A34D1D">
        <w:rPr>
          <w:rFonts w:ascii="Helvetica" w:hAnsi="Helvetica" w:cs="Helvetica"/>
          <w:sz w:val="24"/>
          <w:szCs w:val="24"/>
        </w:rPr>
        <w:tab/>
      </w:r>
      <w:r w:rsidRPr="00A34D1D">
        <w:rPr>
          <w:rFonts w:ascii="Helvetica" w:hAnsi="Helvetica" w:cs="Helvetica"/>
          <w:sz w:val="24"/>
          <w:szCs w:val="24"/>
        </w:rPr>
        <w:tab/>
      </w:r>
      <w:r w:rsidRPr="00A34D1D">
        <w:rPr>
          <w:rFonts w:ascii="Helvetica" w:hAnsi="Helvetica" w:cs="Helvetica"/>
          <w:sz w:val="24"/>
          <w:szCs w:val="24"/>
        </w:rPr>
        <w:tab/>
        <w:t>19</w:t>
      </w:r>
      <w:r w:rsidR="00A34D1D">
        <w:rPr>
          <w:rFonts w:ascii="Helvetica" w:hAnsi="Helvetica" w:cs="Helvetica"/>
          <w:sz w:val="24"/>
          <w:szCs w:val="24"/>
        </w:rPr>
        <w:t>0</w:t>
      </w:r>
      <w:r w:rsidRPr="00A34D1D">
        <w:rPr>
          <w:rFonts w:ascii="Helvetica" w:hAnsi="Helvetica" w:cs="Helvetica"/>
          <w:sz w:val="24"/>
          <w:szCs w:val="24"/>
        </w:rPr>
        <w:t xml:space="preserve"> 306,38</w:t>
      </w:r>
      <w:r>
        <w:rPr>
          <w:rFonts w:ascii="Helvetica" w:hAnsi="Helvetica" w:cs="Helvetica"/>
          <w:sz w:val="24"/>
          <w:szCs w:val="24"/>
        </w:rPr>
        <w:t xml:space="preserve"> Kč</w:t>
      </w:r>
    </w:p>
    <w:p w:rsidR="00E12C94" w:rsidRDefault="00ED0B04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Smluvní cenu uhradí objednatel bezhotovostně na účet uvedený v záhlaví této smlouvy.</w:t>
      </w:r>
    </w:p>
    <w:p w:rsidR="00E12C94" w:rsidRDefault="00ED0B04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Cena obsahuje veškeré náklady pro realizaci předmětu smlouvy včetně nákladů souvisejících. Cena za dílo je stanovena jako nejvýše přípustná. Cena za dílo je překročitelná pouze v případě, dojde-li v průběhu realizace ke změně daňových předpisů s dopadem na cenu díla. Objednatel jiné překročení ceny díla nepřipouští.</w:t>
      </w:r>
    </w:p>
    <w:p w:rsidR="00E12C94" w:rsidRDefault="00ED0B04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Zhotovitel vystaví daňový doklad – fakturu po řádném dokončení a předání díla. Splatnost faktury je 30 dní ode dne jejího doručení objednateli. V případě zjištění vad či nedodělků při předání díla, je zhotovitel oprávněn vystavit daňový doklad – fakturu až po odstranění poslední vady a nedodělku dle čl. IV odst. 2. V případě prodlení objednatele s převzetím díla, je zhotovitel oprávněn vystavit daňový doklad – fakturu první den prodlení objednatele s převzetím díla. </w:t>
      </w:r>
    </w:p>
    <w:p w:rsidR="00E12C94" w:rsidRDefault="00ED0B04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Daňový doklad – faktura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Daňový doklad nesplňující předepsané náležitosti bude objednatelem vrácen do dne splatnosti daňového dokladu k doplnění či opravě, aniž se tak dostane do prodlení se splatností. Lhůta splatnosti počíná běžet znovu od opětovného doručení náležitě doplněné či opravené faktury objednatele.</w:t>
      </w:r>
    </w:p>
    <w:p w:rsidR="00E12C94" w:rsidRDefault="00E12C94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Článek</w:t>
      </w:r>
      <w:r>
        <w:rPr>
          <w:rFonts w:ascii="Helvetica" w:hAnsi="Helvetica" w:cs="Helvetica"/>
          <w:b/>
          <w:sz w:val="24"/>
          <w:szCs w:val="24"/>
        </w:rPr>
        <w:t xml:space="preserve"> VI.</w:t>
      </w:r>
      <w:r>
        <w:rPr>
          <w:rFonts w:ascii="Helvetica" w:hAnsi="Helvetica" w:cs="Helvetica"/>
          <w:b/>
          <w:sz w:val="24"/>
          <w:szCs w:val="24"/>
        </w:rPr>
        <w:br/>
        <w:t>Odpovědnost za vady díla</w:t>
      </w:r>
    </w:p>
    <w:p w:rsidR="00E12C94" w:rsidRDefault="00ED0B04">
      <w:pPr>
        <w:pStyle w:val="Zkladntextodsazen2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Objednatel je povinen uplatnit vady u zhotovitele, a to písemně na adresu uvedenou v záhlaví této smlouvy s uvedením vytýkaných vad. Lhůta k odstranění vady se stanovuje na 7 kalendářních dní od doručení oznámení o výskytu vady </w:t>
      </w:r>
      <w:r>
        <w:rPr>
          <w:rFonts w:ascii="Helvetica" w:hAnsi="Helvetica" w:cs="Helvetica"/>
          <w:sz w:val="24"/>
          <w:szCs w:val="24"/>
        </w:rPr>
        <w:lastRenderedPageBreak/>
        <w:t>zhotoviteli, pokud nebude smluvními stranami dohodnuto jinak. Zhotovitel je povinen odstranit vytknuté vady na svůj náklad.</w:t>
      </w:r>
    </w:p>
    <w:p w:rsidR="00E12C94" w:rsidRDefault="00ED0B04">
      <w:pPr>
        <w:pStyle w:val="Zkladntextodsazen2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Zhotovitel dává záruku za jakost díla. Záruční doba je stanovena na 24 měsíců. Záruční lhůta počíná běžet dnem odstranění poslední vady a nedodělku, vyplývajícího z protokolu o předání a převzetí díla. Po tuto dobu zhotovitel odpovídá za vady, které se na díle vyskytnou. </w:t>
      </w:r>
    </w:p>
    <w:p w:rsidR="00E12C94" w:rsidRDefault="00E12C94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>
        <w:rPr>
          <w:rFonts w:ascii="Helvetica" w:hAnsi="Helvetica" w:cs="Helvetica"/>
          <w:b/>
          <w:sz w:val="24"/>
          <w:szCs w:val="24"/>
        </w:rPr>
        <w:t>VII.</w:t>
      </w:r>
      <w:r>
        <w:rPr>
          <w:rFonts w:ascii="Helvetica" w:hAnsi="Helvetica" w:cs="Helvetica"/>
          <w:b/>
          <w:sz w:val="24"/>
          <w:szCs w:val="24"/>
        </w:rPr>
        <w:br/>
        <w:t>Odstoupení od smlouvy</w:t>
      </w:r>
    </w:p>
    <w:p w:rsidR="00E12C94" w:rsidRDefault="00ED0B04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Tato smlouva může být ukončena </w:t>
      </w:r>
      <w:r>
        <w:rPr>
          <w:rFonts w:ascii="Helvetica" w:hAnsi="Helvetica" w:cs="Helvetica"/>
          <w:sz w:val="24"/>
          <w:szCs w:val="24"/>
          <w:lang w:eastAsia="cs-CZ"/>
        </w:rPr>
        <w:t>písemnou dohodou smluvních stran anebo odstoupením</w:t>
      </w:r>
      <w:r>
        <w:rPr>
          <w:rFonts w:ascii="Helvetica" w:hAnsi="Helvetica" w:cs="Helvetica"/>
          <w:sz w:val="24"/>
          <w:szCs w:val="24"/>
        </w:rPr>
        <w:t xml:space="preserve"> od smlouvy z důvodů stanovených v této smlouvě nebo v zákoně.</w:t>
      </w:r>
    </w:p>
    <w:p w:rsidR="00E12C94" w:rsidRDefault="00ED0B04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Od této smlouvy může smluvní strana odstoupit pro podstatné porušení smluvní povinnosti druhou smluvní stranou. Za podstatné porušení smluvní povinnosti se považuje zejména:</w:t>
      </w:r>
    </w:p>
    <w:p w:rsidR="00E12C94" w:rsidRDefault="00ED0B04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90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na straně objednatele nezaplacení ceny díla podle této smlouvy ve lhůtě delší než 30 dní po dni splatnosti příslušné faktury, </w:t>
      </w:r>
    </w:p>
    <w:p w:rsidR="00E12C94" w:rsidRDefault="00ED0B04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90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na straně zhotovitele, jestliže dílo (nebo jeho část), nebude řádně dodáno v dohodnutém termínu, </w:t>
      </w:r>
    </w:p>
    <w:p w:rsidR="00E12C94" w:rsidRDefault="00ED0B04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90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na straně zhotovitele, jestliže dílo nebude mít vlastnosti deklarované zhotovitelem v této smlouvě či vlastnosti z této smlouvy vyplývající,</w:t>
      </w:r>
    </w:p>
    <w:p w:rsidR="00E12C94" w:rsidRDefault="00ED0B04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90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na straně zhotovitele, jestliže je zhotovitel v prodlení s odstraněním vad dle čl. VI. této smlouvy.</w:t>
      </w:r>
    </w:p>
    <w:p w:rsidR="00E12C94" w:rsidRDefault="00ED0B04">
      <w:pPr>
        <w:suppressAutoHyphens/>
        <w:spacing w:after="0" w:line="240" w:lineRule="auto"/>
        <w:ind w:left="540" w:hanging="5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</w:t>
      </w:r>
      <w:r>
        <w:rPr>
          <w:rFonts w:ascii="Helvetica" w:hAnsi="Helvetica" w:cs="Helvetica"/>
          <w:sz w:val="24"/>
          <w:szCs w:val="24"/>
        </w:rPr>
        <w:tab/>
        <w:t>Odstoupení od této smlouvy musí být učiněno písemně. Účinky odstoupení od této smlouvy nastanou dnem, kdy bude písemné odstoupení smluvní strany odstupující doručeno druhé smluvní straně.</w:t>
      </w:r>
    </w:p>
    <w:p w:rsidR="00E12C94" w:rsidRDefault="00E12C94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>
        <w:rPr>
          <w:rFonts w:ascii="Helvetica" w:hAnsi="Helvetica" w:cs="Helvetica"/>
          <w:b/>
          <w:sz w:val="24"/>
          <w:szCs w:val="24"/>
        </w:rPr>
        <w:t>VIII.</w:t>
      </w:r>
      <w:r>
        <w:rPr>
          <w:rFonts w:ascii="Helvetica" w:hAnsi="Helvetica" w:cs="Helvetica"/>
          <w:b/>
          <w:sz w:val="24"/>
          <w:szCs w:val="24"/>
        </w:rPr>
        <w:br/>
        <w:t>Smluvní pokuty a náhrada škody</w:t>
      </w:r>
    </w:p>
    <w:p w:rsidR="00E12C94" w:rsidRDefault="00ED0B04">
      <w:pPr>
        <w:pStyle w:val="Zkladntextodsazen2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Jestliže zhotovitel bude v prodlení s provedením jím zhotovovaného díla, je objednatel oprávněn požadovat po zhotoviteli smluvní pokutu ve výši </w:t>
      </w:r>
      <w:r w:rsidRPr="00A34D1D">
        <w:rPr>
          <w:rFonts w:ascii="Helvetica" w:hAnsi="Helvetica" w:cs="Helvetica"/>
          <w:sz w:val="24"/>
          <w:szCs w:val="24"/>
        </w:rPr>
        <w:t>0,5</w:t>
      </w:r>
      <w:r>
        <w:rPr>
          <w:rFonts w:ascii="Helvetica" w:hAnsi="Helvetica" w:cs="Helvetica"/>
          <w:sz w:val="24"/>
          <w:szCs w:val="24"/>
        </w:rPr>
        <w:t xml:space="preserve"> % z celkové ceny za každý den prodlení.</w:t>
      </w:r>
    </w:p>
    <w:p w:rsidR="00E12C94" w:rsidRDefault="00ED0B04">
      <w:pPr>
        <w:pStyle w:val="Zkladntextodsazen2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Bude-li objednatel v prodlení se zaplacením ceny díla, je zhotovitel oprávněn požadovat po objednateli smluvní pokutu ve výši </w:t>
      </w:r>
      <w:r w:rsidRPr="00A34D1D">
        <w:rPr>
          <w:rFonts w:ascii="Helvetica" w:hAnsi="Helvetica" w:cs="Helvetica"/>
          <w:sz w:val="24"/>
          <w:szCs w:val="24"/>
        </w:rPr>
        <w:t>0,5</w:t>
      </w:r>
      <w:r>
        <w:rPr>
          <w:rFonts w:ascii="Helvetica" w:hAnsi="Helvetica" w:cs="Helvetica"/>
          <w:sz w:val="24"/>
          <w:szCs w:val="24"/>
        </w:rPr>
        <w:t xml:space="preserve"> % z neuhrazené části peněžitého závazku, a to za každý den prodlení.</w:t>
      </w:r>
    </w:p>
    <w:p w:rsidR="00E12C94" w:rsidRDefault="00ED0B04">
      <w:pPr>
        <w:pStyle w:val="Zkladntextodsazen2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Ujednáním o smluvní pokutě není dotčeno právo na náhradu škody způsobené porušením povinnosti, na kterou se smluvní pokuta vztahuje, a to ani v případě, že náhrada škody přesahuje smluvní pokutu.</w:t>
      </w:r>
    </w:p>
    <w:p w:rsidR="00E12C94" w:rsidRPr="00745C68" w:rsidRDefault="00ED0B04" w:rsidP="00745C68">
      <w:pPr>
        <w:pStyle w:val="Zkladntextodsazen2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Smluvní pokuta je splatná do 30 dnů od data, kdy byla povinné straně doručena písemná výzva k jejímu zaplacení ze strany oprávněné, a to na účet oprávněné strany uvedený v písemné výzvě. </w:t>
      </w:r>
    </w:p>
    <w:p w:rsidR="00E12C94" w:rsidRDefault="00E12C94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Článek I</w:t>
      </w:r>
      <w:r>
        <w:rPr>
          <w:rFonts w:ascii="Helvetica" w:hAnsi="Helvetica" w:cs="Helvetica"/>
          <w:b/>
          <w:sz w:val="24"/>
          <w:szCs w:val="24"/>
        </w:rPr>
        <w:t>X.</w:t>
      </w:r>
      <w:r>
        <w:rPr>
          <w:rFonts w:ascii="Helvetica" w:hAnsi="Helvetica" w:cs="Helvetica"/>
          <w:b/>
          <w:sz w:val="24"/>
          <w:szCs w:val="24"/>
        </w:rPr>
        <w:br/>
        <w:t>Závěrečná ustanovení</w:t>
      </w:r>
    </w:p>
    <w:p w:rsidR="00E12C94" w:rsidRDefault="00ED0B04">
      <w:pPr>
        <w:pStyle w:val="Zkladntextodsazen2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Smluvní strany se dohodly, že ostatní práva a povinnosti smluvních stran se řídí zákonem č. 89/2012 Sb., občanský zákoník, v platném znění a dalšími příslušnými právními předpisy.</w:t>
      </w:r>
    </w:p>
    <w:p w:rsidR="00E12C94" w:rsidRDefault="00ED0B04">
      <w:pPr>
        <w:pStyle w:val="Zkladntextodsazen2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Smlouvu lze měnit a doplňovat pouze písemně, a to číslovanými dodatky. Právo na předložení dodatku ke smlouvě mají obě smluvní strany.</w:t>
      </w:r>
    </w:p>
    <w:p w:rsidR="00E12C94" w:rsidRDefault="00ED0B04">
      <w:pPr>
        <w:pStyle w:val="Zkladntextodsazen2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Smlouva je vyhotovena ve dvou stejnopisech, z nichž každá smluvní strana obdrží po jednom vyhotovení.</w:t>
      </w:r>
    </w:p>
    <w:p w:rsidR="00E12C94" w:rsidRDefault="00ED0B04">
      <w:pPr>
        <w:pStyle w:val="Zkladntextodsazen2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Objednatel je povinným subjektem dle zákona č. 340/2015 Sb., o registru smluv (dále jen “zákon o registru smluv“). Zhotovitel bere na vědomí a výslovně souhlasí s tím, že tato smlouva v úplném znění, podléhá uveřejnění v Registru smluv (informační systém veřejné správy, jehož správcem je Ministerstvo vnitra).  Objednatel se zavazuje, že provede uveřejnění této smlouvy dle příslušného zákona o registru smluv.</w:t>
      </w:r>
    </w:p>
    <w:p w:rsidR="00E12C94" w:rsidRDefault="00ED0B04">
      <w:pPr>
        <w:pStyle w:val="Zkladntextodsazen2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Tato smlouva nabývá platnosti dnem podpisu a účinnosti nejdříve dnem uveřejnění smlouvy v Registru smluv. O této skutečnosti je Objednatel povinen uvědomit Zhotovitele, a to formou zaslání výpisu z Registru smluv. </w:t>
      </w:r>
    </w:p>
    <w:p w:rsidR="00E12C94" w:rsidRDefault="00ED0B04">
      <w:pPr>
        <w:pStyle w:val="Zkladntextodsazen2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Smluvní strany prohlašují, že smlouva vyjadřuje jejich svobodnou, pravou, srozumitelnou a vážnou vůli, a na důkaz čehož k ní připojují své podpisy.</w:t>
      </w:r>
    </w:p>
    <w:p w:rsidR="00E12C94" w:rsidRDefault="00E12C94">
      <w:pPr>
        <w:spacing w:line="240" w:lineRule="auto"/>
        <w:ind w:left="540" w:hanging="540"/>
        <w:jc w:val="both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Přílohy smlouvy:</w:t>
      </w:r>
      <w:r>
        <w:rPr>
          <w:rFonts w:ascii="Helvetica" w:hAnsi="Helvetica" w:cs="Helvetica"/>
          <w:sz w:val="24"/>
          <w:szCs w:val="24"/>
        </w:rPr>
        <w:tab/>
        <w:t xml:space="preserve">č. 1 – </w:t>
      </w:r>
      <w:r w:rsidR="00766345">
        <w:rPr>
          <w:rFonts w:ascii="Helvetica" w:hAnsi="Helvetica" w:cs="Helvetica"/>
          <w:sz w:val="24"/>
          <w:szCs w:val="24"/>
        </w:rPr>
        <w:t>Cenová nabídka</w:t>
      </w:r>
    </w:p>
    <w:p w:rsidR="00E12C94" w:rsidRDefault="00E12C94">
      <w:pPr>
        <w:pStyle w:val="Zkladntextodsazen"/>
        <w:spacing w:line="240" w:lineRule="auto"/>
        <w:rPr>
          <w:rFonts w:ascii="Helvetica" w:hAnsi="Helvetica" w:cs="Helvetica"/>
          <w:sz w:val="24"/>
          <w:szCs w:val="24"/>
        </w:rPr>
      </w:pPr>
      <w:bookmarkStart w:id="1" w:name="_GoBack"/>
      <w:bookmarkEnd w:id="1"/>
    </w:p>
    <w:p w:rsidR="00E12C94" w:rsidRDefault="00ED0B04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</w:t>
      </w:r>
      <w:r w:rsidR="00707EFF">
        <w:rPr>
          <w:rFonts w:ascii="Helvetica" w:hAnsi="Helvetica" w:cs="Helvetica"/>
          <w:sz w:val="24"/>
          <w:szCs w:val="24"/>
        </w:rPr>
        <w:t xml:space="preserve"> Brně</w:t>
      </w:r>
      <w:r>
        <w:rPr>
          <w:rFonts w:ascii="Helvetica" w:hAnsi="Helvetica" w:cs="Helvetica"/>
          <w:sz w:val="24"/>
          <w:szCs w:val="24"/>
        </w:rPr>
        <w:t xml:space="preserve"> dne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           </w:t>
      </w:r>
      <w:r w:rsidR="00707EFF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 xml:space="preserve">                     V Ostravě dne </w:t>
      </w:r>
    </w:p>
    <w:p w:rsidR="00E12C94" w:rsidRDefault="00ED0B04">
      <w:pPr>
        <w:pStyle w:val="Zkladntextodsazen"/>
        <w:spacing w:line="240" w:lineRule="auto"/>
        <w:ind w:left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Zhotovitel:</w:t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  <w:t>Objednatel:</w:t>
      </w:r>
    </w:p>
    <w:p w:rsidR="00E12C94" w:rsidRDefault="00E12C94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:rsidR="00E12C94" w:rsidRDefault="00E12C94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:rsidR="00E12C94" w:rsidRDefault="00ED0B04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.......................................................... </w:t>
      </w:r>
    </w:p>
    <w:p w:rsidR="00E12C94" w:rsidRDefault="00ED0B04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</w:t>
      </w:r>
      <w:r w:rsidR="00A34D1D">
        <w:rPr>
          <w:rFonts w:ascii="Helvetica" w:hAnsi="Helvetica" w:cs="Helvetica"/>
          <w:sz w:val="24"/>
          <w:szCs w:val="24"/>
        </w:rPr>
        <w:t xml:space="preserve">   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A34D1D" w:rsidRPr="00A34D1D">
        <w:rPr>
          <w:rFonts w:ascii="Helvetica" w:hAnsi="Helvetica" w:cs="Helvetica"/>
          <w:sz w:val="24"/>
          <w:szCs w:val="24"/>
        </w:rPr>
        <w:t>Libor Pokora</w:t>
      </w:r>
      <w:r>
        <w:rPr>
          <w:rFonts w:ascii="Helvetica" w:hAnsi="Helvetica" w:cs="Helvetica"/>
          <w:sz w:val="24"/>
          <w:szCs w:val="24"/>
        </w:rPr>
        <w:t xml:space="preserve">                      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        </w:t>
      </w:r>
      <w:r w:rsidR="00A34D1D" w:rsidRPr="00C85F92">
        <w:rPr>
          <w:rFonts w:ascii="Helvetica" w:hAnsi="Helvetica" w:cs="Helvetica"/>
          <w:sz w:val="24"/>
          <w:szCs w:val="24"/>
        </w:rPr>
        <w:t xml:space="preserve">     </w:t>
      </w:r>
      <w:r w:rsidR="00A34D1D">
        <w:rPr>
          <w:rFonts w:ascii="Helvetica" w:hAnsi="Helvetica" w:cs="Helvetica"/>
        </w:rPr>
        <w:t xml:space="preserve">Ing. </w:t>
      </w:r>
      <w:r w:rsidR="00A34D1D" w:rsidRPr="00CD1ABE">
        <w:rPr>
          <w:rFonts w:ascii="Helvetica" w:hAnsi="Helvetica" w:cs="Helvetica"/>
        </w:rPr>
        <w:t xml:space="preserve">Jan </w:t>
      </w:r>
      <w:r w:rsidR="00A34D1D" w:rsidRPr="00CD1ABE">
        <w:rPr>
          <w:rFonts w:ascii="Helvetica" w:eastAsia="Arial Unicode MS" w:hAnsi="Helvetica" w:cs="Helvetica"/>
          <w:color w:val="000000"/>
          <w:kern w:val="3"/>
          <w:sz w:val="24"/>
          <w:szCs w:val="24"/>
          <w:lang w:eastAsia="cs-CZ"/>
        </w:rPr>
        <w:t>Fux, MBA</w:t>
      </w:r>
    </w:p>
    <w:p w:rsidR="00E12C94" w:rsidRDefault="00ED0B04">
      <w:pPr>
        <w:spacing w:line="240" w:lineRule="auto"/>
        <w:jc w:val="both"/>
      </w:pPr>
      <w:r>
        <w:rPr>
          <w:rFonts w:ascii="Helvetica" w:hAnsi="Helvetica" w:cs="Helvetica"/>
          <w:sz w:val="24"/>
          <w:szCs w:val="24"/>
        </w:rPr>
        <w:tab/>
        <w:t xml:space="preserve">      </w:t>
      </w:r>
      <w:r w:rsidR="00A34D1D">
        <w:rPr>
          <w:rFonts w:ascii="Helvetica" w:hAnsi="Helvetica" w:cs="Helvetica"/>
          <w:sz w:val="24"/>
          <w:szCs w:val="24"/>
        </w:rPr>
        <w:t>jednatel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        </w:t>
      </w:r>
      <w:r w:rsidR="00A34D1D" w:rsidRPr="00A34D1D">
        <w:rPr>
          <w:rFonts w:ascii="Helvetica" w:hAnsi="Helvetica" w:cs="Helvetica"/>
          <w:sz w:val="24"/>
          <w:szCs w:val="24"/>
        </w:rPr>
        <w:t>kvestor</w:t>
      </w:r>
    </w:p>
    <w:sectPr w:rsidR="00E12C94">
      <w:headerReference w:type="default" r:id="rId8"/>
      <w:footerReference w:type="default" r:id="rId9"/>
      <w:pgSz w:w="11906" w:h="16838"/>
      <w:pgMar w:top="2948" w:right="1418" w:bottom="2268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C5" w:rsidRDefault="007845C5">
      <w:pPr>
        <w:spacing w:after="0" w:line="240" w:lineRule="auto"/>
      </w:pPr>
      <w:r>
        <w:separator/>
      </w:r>
    </w:p>
  </w:endnote>
  <w:endnote w:type="continuationSeparator" w:id="0">
    <w:p w:rsidR="007845C5" w:rsidRDefault="0078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94" w:rsidRDefault="00ED0B04">
    <w:pPr>
      <w:spacing w:line="240" w:lineRule="auto"/>
      <w:contextualSpacing/>
      <w:jc w:val="cent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Ostravská univerzita / Dvořákova 7  701 03 Ostrava / Česká republika</w:t>
    </w:r>
    <w:r>
      <w:rPr>
        <w:rFonts w:ascii="Helvetica" w:hAnsi="Helvetica"/>
        <w:sz w:val="20"/>
        <w:szCs w:val="20"/>
      </w:rPr>
      <w:br/>
    </w:r>
    <w:proofErr w:type="gramStart"/>
    <w:r>
      <w:rPr>
        <w:rFonts w:ascii="Helvetica" w:hAnsi="Helvetica"/>
        <w:sz w:val="20"/>
        <w:szCs w:val="20"/>
      </w:rPr>
      <w:t>www</w:t>
    </w:r>
    <w:proofErr w:type="gramEnd"/>
    <w:r>
      <w:rPr>
        <w:rFonts w:ascii="Helvetica" w:hAnsi="Helvetica"/>
        <w:sz w:val="20"/>
        <w:szCs w:val="20"/>
      </w:rPr>
      <w:t>.</w:t>
    </w:r>
    <w:proofErr w:type="gramStart"/>
    <w:r>
      <w:rPr>
        <w:rFonts w:ascii="Helvetica" w:hAnsi="Helvetica"/>
        <w:sz w:val="20"/>
        <w:szCs w:val="20"/>
      </w:rPr>
      <w:t>osu</w:t>
    </w:r>
    <w:proofErr w:type="gramEnd"/>
    <w:r>
      <w:rPr>
        <w:rFonts w:ascii="Helvetica" w:hAnsi="Helvetica"/>
        <w:sz w:val="20"/>
        <w:szCs w:val="20"/>
      </w:rPr>
      <w:t>.cz / www.alive.osu.cz</w:t>
    </w:r>
  </w:p>
  <w:p w:rsidR="00E12C94" w:rsidRDefault="00E12C94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C5" w:rsidRDefault="007845C5">
      <w:pPr>
        <w:spacing w:after="0" w:line="240" w:lineRule="auto"/>
      </w:pPr>
      <w:r>
        <w:separator/>
      </w:r>
    </w:p>
  </w:footnote>
  <w:footnote w:type="continuationSeparator" w:id="0">
    <w:p w:rsidR="007845C5" w:rsidRDefault="0078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94" w:rsidRDefault="00ED0B04">
    <w:pPr>
      <w:pStyle w:val="Zhlav"/>
    </w:pPr>
    <w:r>
      <w:rPr>
        <w:noProof/>
        <w:lang w:eastAsia="cs-CZ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-464820</wp:posOffset>
          </wp:positionV>
          <wp:extent cx="7560310" cy="10699115"/>
          <wp:effectExtent l="0" t="0" r="0" b="0"/>
          <wp:wrapNone/>
          <wp:docPr id="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7E5"/>
    <w:multiLevelType w:val="multilevel"/>
    <w:tmpl w:val="3C981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72DE"/>
    <w:multiLevelType w:val="multilevel"/>
    <w:tmpl w:val="F108803C"/>
    <w:lvl w:ilvl="0">
      <w:start w:val="1"/>
      <w:numFmt w:val="decimal"/>
      <w:lvlText w:val="%1."/>
      <w:lvlJc w:val="left"/>
      <w:pPr>
        <w:ind w:left="90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D2716"/>
    <w:multiLevelType w:val="multilevel"/>
    <w:tmpl w:val="55643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40C6E"/>
    <w:multiLevelType w:val="multilevel"/>
    <w:tmpl w:val="16B0C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315A"/>
    <w:multiLevelType w:val="multilevel"/>
    <w:tmpl w:val="1F3E12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9BA08F7"/>
    <w:multiLevelType w:val="multilevel"/>
    <w:tmpl w:val="28743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65ECC"/>
    <w:multiLevelType w:val="multilevel"/>
    <w:tmpl w:val="EBAE2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272EA"/>
    <w:multiLevelType w:val="multilevel"/>
    <w:tmpl w:val="A48291BA"/>
    <w:lvl w:ilvl="0">
      <w:start w:val="1"/>
      <w:numFmt w:val="decimal"/>
      <w:lvlText w:val="%1.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01A71"/>
    <w:multiLevelType w:val="multilevel"/>
    <w:tmpl w:val="497229F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00E4E"/>
    <w:multiLevelType w:val="multilevel"/>
    <w:tmpl w:val="04C2E8DA"/>
    <w:lvl w:ilvl="0">
      <w:start w:val="1"/>
      <w:numFmt w:val="decimal"/>
      <w:lvlText w:val="%1."/>
      <w:lvlJc w:val="left"/>
      <w:pPr>
        <w:ind w:left="90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B665A"/>
    <w:multiLevelType w:val="multilevel"/>
    <w:tmpl w:val="C8A61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94"/>
    <w:rsid w:val="00042532"/>
    <w:rsid w:val="00165183"/>
    <w:rsid w:val="0034355E"/>
    <w:rsid w:val="00566E87"/>
    <w:rsid w:val="0066088B"/>
    <w:rsid w:val="00707EFF"/>
    <w:rsid w:val="00730DC2"/>
    <w:rsid w:val="00745C68"/>
    <w:rsid w:val="00764F8F"/>
    <w:rsid w:val="00766345"/>
    <w:rsid w:val="007845C5"/>
    <w:rsid w:val="00816A80"/>
    <w:rsid w:val="00A34D1D"/>
    <w:rsid w:val="00B002D9"/>
    <w:rsid w:val="00B633E2"/>
    <w:rsid w:val="00C35146"/>
    <w:rsid w:val="00CF2B3A"/>
    <w:rsid w:val="00E12C94"/>
    <w:rsid w:val="00ED0B04"/>
    <w:rsid w:val="00F8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20D7"/>
  <w15:docId w15:val="{5B4F8CAE-6F64-405B-9809-164B81E0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0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07D9E"/>
  </w:style>
  <w:style w:type="character" w:customStyle="1" w:styleId="ZpatChar">
    <w:name w:val="Zápatí Char"/>
    <w:basedOn w:val="Standardnpsmoodstavce"/>
    <w:link w:val="Zpat"/>
    <w:uiPriority w:val="99"/>
    <w:qFormat/>
    <w:rsid w:val="00D07D9E"/>
  </w:style>
  <w:style w:type="character" w:customStyle="1" w:styleId="Nadpis1Char">
    <w:name w:val="Nadpis 1 Char"/>
    <w:link w:val="Nadpis1"/>
    <w:uiPriority w:val="9"/>
    <w:qFormat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qFormat/>
    <w:rsid w:val="00D07D9E"/>
    <w:rPr>
      <w:rFonts w:eastAsia="MS Gothic" w:cs="Times New Roman"/>
      <w:b/>
      <w:bCs/>
      <w:color w:val="4F81BD"/>
      <w:sz w:val="26"/>
      <w:szCs w:val="26"/>
    </w:rPr>
  </w:style>
  <w:style w:type="character" w:customStyle="1" w:styleId="NzevChar">
    <w:name w:val="Název Char"/>
    <w:link w:val="Nzev"/>
    <w:qFormat/>
    <w:rsid w:val="00D07D9E"/>
    <w:rPr>
      <w:rFonts w:eastAsia="MS Gothic" w:cs="Times New Roman"/>
      <w:color w:val="17365D"/>
      <w:spacing w:val="5"/>
      <w:kern w:val="2"/>
      <w:sz w:val="52"/>
      <w:szCs w:val="52"/>
    </w:rPr>
  </w:style>
  <w:style w:type="character" w:customStyle="1" w:styleId="TextbublinyChar">
    <w:name w:val="Text bubliny Char"/>
    <w:link w:val="Textbubliny"/>
    <w:uiPriority w:val="99"/>
    <w:semiHidden/>
    <w:qFormat/>
    <w:rsid w:val="004C554D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1063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1063D"/>
    <w:rPr>
      <w:rFonts w:asciiTheme="minorHAnsi" w:eastAsiaTheme="minorHAnsi" w:hAnsiTheme="minorHAnsi" w:cstheme="minorBid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4A20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qFormat/>
    <w:rsid w:val="004A201A"/>
    <w:rPr>
      <w:rFonts w:ascii="Times New Roman" w:eastAsia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4A201A"/>
    <w:rPr>
      <w:rFonts w:ascii="Times New Roman" w:eastAsia="Times New Roman" w:hAnsi="Times New Roman"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4B38C6"/>
    <w:rPr>
      <w:color w:val="0563C1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C5376C"/>
    <w:rPr>
      <w:sz w:val="22"/>
      <w:szCs w:val="22"/>
      <w:lang w:eastAsia="en-US"/>
    </w:rPr>
  </w:style>
  <w:style w:type="character" w:styleId="slostrnky">
    <w:name w:val="page number"/>
    <w:basedOn w:val="Standardnpsmoodstavce"/>
    <w:qFormat/>
    <w:rsid w:val="00F6017F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51B4B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85F9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C85F92"/>
    <w:rPr>
      <w:sz w:val="22"/>
      <w:szCs w:val="22"/>
      <w:lang w:eastAsia="en-US"/>
    </w:rPr>
  </w:style>
  <w:style w:type="character" w:customStyle="1" w:styleId="Zkladntext8">
    <w:name w:val="Základní text (8)_"/>
    <w:link w:val="Zkladntext81"/>
    <w:qFormat/>
    <w:rsid w:val="00C85F92"/>
    <w:rPr>
      <w:rFonts w:ascii="Arial" w:hAnsi="Arial"/>
      <w:sz w:val="23"/>
      <w:szCs w:val="23"/>
      <w:shd w:val="clear" w:color="auto" w:fill="FFFFFF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FC3B33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4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  <w:b w:val="0"/>
      <w:i w:val="0"/>
      <w:sz w:val="24"/>
      <w:szCs w:val="22"/>
    </w:rPr>
  </w:style>
  <w:style w:type="character" w:customStyle="1" w:styleId="ListLabel7">
    <w:name w:val="ListLabel 7"/>
    <w:qFormat/>
    <w:rPr>
      <w:rFonts w:cs="Times New Roman"/>
      <w:b w:val="0"/>
      <w:i w:val="0"/>
      <w:sz w:val="24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4A201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Zhlav">
    <w:name w:val="header"/>
    <w:basedOn w:val="Normln"/>
    <w:link w:val="ZhlavChar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link w:val="NzevChar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qFormat/>
    <w:rsid w:val="00010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1063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paragraph" w:customStyle="1" w:styleId="Standard">
    <w:name w:val="Standard"/>
    <w:qFormat/>
    <w:rsid w:val="0001063D"/>
    <w:pPr>
      <w:suppressAutoHyphens/>
    </w:pPr>
    <w:rPr>
      <w:rFonts w:ascii="Times New Roman" w:eastAsia="Arial Unicode MS" w:hAnsi="Times New Roman" w:cs="Arial Unicode MS"/>
      <w:color w:val="000000"/>
      <w:kern w:val="2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qFormat/>
    <w:rsid w:val="004A201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B38C6"/>
    <w:pPr>
      <w:jc w:val="both"/>
    </w:pPr>
    <w:rPr>
      <w:rFonts w:ascii="Calibri" w:hAnsi="Calibri" w:cs="Calibri"/>
      <w:color w:val="000000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5376C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C85F92"/>
    <w:pPr>
      <w:spacing w:after="120" w:line="480" w:lineRule="auto"/>
      <w:ind w:left="283"/>
    </w:pPr>
  </w:style>
  <w:style w:type="paragraph" w:customStyle="1" w:styleId="Zkladntext81">
    <w:name w:val="Základní text (8)1"/>
    <w:basedOn w:val="Normln"/>
    <w:link w:val="Zkladntext8"/>
    <w:qFormat/>
    <w:rsid w:val="00C85F92"/>
    <w:pPr>
      <w:widowControl w:val="0"/>
      <w:shd w:val="clear" w:color="auto" w:fill="FFFFFF"/>
      <w:spacing w:before="300" w:after="300" w:line="240" w:lineRule="atLeast"/>
    </w:pPr>
    <w:rPr>
      <w:rFonts w:ascii="Arial" w:hAnsi="Arial"/>
      <w:b/>
      <w:bCs/>
      <w:sz w:val="23"/>
      <w:szCs w:val="23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FC3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803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65F9202-A5FA-46F2-AB2E-5C3BEF37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 Martin, Mgr.</dc:creator>
  <dc:description/>
  <cp:lastModifiedBy>Draberova</cp:lastModifiedBy>
  <cp:revision>3</cp:revision>
  <dcterms:created xsi:type="dcterms:W3CDTF">2021-05-07T15:04:00Z</dcterms:created>
  <dcterms:modified xsi:type="dcterms:W3CDTF">2021-05-18T13:41:00Z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