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2EADC" w14:textId="77777777" w:rsidR="00805D65" w:rsidRDefault="00AC450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center"/>
        <w:rPr>
          <w:rFonts w:ascii="Verdana" w:eastAsia="Verdana" w:hAnsi="Verdana" w:cs="Verdana"/>
          <w:b/>
          <w:color w:val="000000"/>
          <w:sz w:val="30"/>
          <w:szCs w:val="30"/>
        </w:rPr>
      </w:pPr>
      <w:r>
        <w:rPr>
          <w:rFonts w:ascii="Verdana" w:eastAsia="Verdana" w:hAnsi="Verdana" w:cs="Verdana"/>
          <w:b/>
          <w:color w:val="000000"/>
          <w:sz w:val="30"/>
          <w:szCs w:val="30"/>
        </w:rPr>
        <w:t xml:space="preserve">RÁMCOVÁ SMLOUVA </w:t>
      </w:r>
    </w:p>
    <w:p w14:paraId="6228D329" w14:textId="77777777" w:rsidR="00805D65" w:rsidRDefault="00AC450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center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color w:val="000000"/>
          <w:sz w:val="30"/>
          <w:szCs w:val="30"/>
        </w:rPr>
        <w:t xml:space="preserve">O ZAJIŠTĚNÍ JAZYKOVÉ </w:t>
      </w:r>
      <w:r>
        <w:rPr>
          <w:rFonts w:ascii="Verdana" w:eastAsia="Verdana" w:hAnsi="Verdana" w:cs="Verdana"/>
          <w:b/>
          <w:sz w:val="30"/>
          <w:szCs w:val="30"/>
        </w:rPr>
        <w:t>VÝUKY</w:t>
      </w:r>
    </w:p>
    <w:p w14:paraId="5339B28C" w14:textId="77777777" w:rsidR="00805D65" w:rsidRDefault="00AC450C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 xml:space="preserve">ve společnosti </w:t>
      </w:r>
      <w:r>
        <w:rPr>
          <w:rFonts w:ascii="Verdana" w:eastAsia="Verdana" w:hAnsi="Verdana" w:cs="Verdana"/>
          <w:sz w:val="28"/>
          <w:szCs w:val="28"/>
          <w:highlight w:val="white"/>
        </w:rPr>
        <w:t>ČD - Telematika a.s.</w:t>
      </w:r>
    </w:p>
    <w:p w14:paraId="678378DA" w14:textId="740ED51A" w:rsidR="00805D65" w:rsidRDefault="003F6334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center"/>
        <w:rPr>
          <w:rFonts w:ascii="Verdana" w:eastAsia="Verdana" w:hAnsi="Verdana" w:cs="Verdana"/>
          <w:color w:val="000000"/>
          <w:sz w:val="32"/>
          <w:szCs w:val="32"/>
        </w:rPr>
      </w:pPr>
      <w:sdt>
        <w:sdtPr>
          <w:tag w:val="goog_rdk_1"/>
          <w:id w:val="1850676651"/>
        </w:sdtPr>
        <w:sdtEndPr/>
        <w:sdtContent>
          <w:r w:rsidR="00AC450C">
            <w:rPr>
              <w:rFonts w:ascii="Verdana" w:eastAsia="Verdana" w:hAnsi="Verdana" w:cs="Verdana"/>
              <w:color w:val="000000"/>
              <w:sz w:val="32"/>
              <w:szCs w:val="32"/>
            </w:rPr>
            <w:t xml:space="preserve">č. </w:t>
          </w:r>
          <w:proofErr w:type="spellStart"/>
          <w:r w:rsidR="00AC450C">
            <w:rPr>
              <w:rFonts w:ascii="Verdana" w:eastAsia="Verdana" w:hAnsi="Verdana" w:cs="Verdana"/>
              <w:color w:val="000000"/>
              <w:sz w:val="32"/>
              <w:szCs w:val="32"/>
            </w:rPr>
            <w:t>sml</w:t>
          </w:r>
          <w:proofErr w:type="spellEnd"/>
          <w:r w:rsidR="00AC450C">
            <w:rPr>
              <w:rFonts w:ascii="Verdana" w:eastAsia="Verdana" w:hAnsi="Verdana" w:cs="Verdana"/>
              <w:color w:val="000000"/>
              <w:sz w:val="32"/>
              <w:szCs w:val="32"/>
            </w:rPr>
            <w:t>. objednatele</w:t>
          </w:r>
          <w:r w:rsidR="00390EE0">
            <w:rPr>
              <w:rFonts w:ascii="Verdana" w:eastAsia="Verdana" w:hAnsi="Verdana" w:cs="Verdana"/>
              <w:color w:val="000000"/>
              <w:sz w:val="32"/>
              <w:szCs w:val="32"/>
            </w:rPr>
            <w:t xml:space="preserve"> 21/950/176</w:t>
          </w:r>
        </w:sdtContent>
      </w:sdt>
    </w:p>
    <w:p w14:paraId="39C034CA" w14:textId="77777777" w:rsidR="00805D65" w:rsidRDefault="00AC45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uzavřená dle § 1746 odst. 2 zákona č. 89/2012 Sb., občanský zákoník (dále jako „OZ“)</w:t>
      </w:r>
    </w:p>
    <w:p w14:paraId="1DB5EAF3" w14:textId="77777777" w:rsidR="00805D65" w:rsidRDefault="00805D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smallCaps/>
          <w:color w:val="000000"/>
        </w:rPr>
      </w:pPr>
    </w:p>
    <w:p w14:paraId="67031D47" w14:textId="77777777" w:rsidR="00805D65" w:rsidRDefault="00AC45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1. Smluvní strany</w:t>
      </w:r>
    </w:p>
    <w:p w14:paraId="7D87250D" w14:textId="77777777" w:rsidR="00805D65" w:rsidRDefault="00AC450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</w:rPr>
        <w:t>Dodavatel</w:t>
      </w:r>
      <w:r>
        <w:rPr>
          <w:rFonts w:ascii="Verdana" w:eastAsia="Verdana" w:hAnsi="Verdana" w:cs="Verdana"/>
          <w:b/>
          <w:color w:val="000000"/>
        </w:rPr>
        <w:t xml:space="preserve">: </w:t>
      </w:r>
      <w:r>
        <w:rPr>
          <w:rFonts w:ascii="Verdana" w:eastAsia="Verdana" w:hAnsi="Verdana" w:cs="Verdana"/>
          <w:color w:val="000000"/>
        </w:rPr>
        <w:t xml:space="preserve"> </w:t>
      </w:r>
    </w:p>
    <w:p w14:paraId="44A55204" w14:textId="77777777" w:rsidR="00805D65" w:rsidRDefault="00AC450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James </w:t>
      </w:r>
      <w:proofErr w:type="spellStart"/>
      <w:r>
        <w:rPr>
          <w:rFonts w:ascii="Verdana" w:eastAsia="Verdana" w:hAnsi="Verdana" w:cs="Verdana"/>
          <w:color w:val="000000"/>
        </w:rPr>
        <w:t>Cook</w:t>
      </w:r>
      <w:proofErr w:type="spellEnd"/>
      <w:r>
        <w:rPr>
          <w:rFonts w:ascii="Verdana" w:eastAsia="Verdana" w:hAnsi="Verdana" w:cs="Verdana"/>
          <w:color w:val="00000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</w:rPr>
        <w:t>Languages</w:t>
      </w:r>
      <w:proofErr w:type="spellEnd"/>
      <w:r>
        <w:rPr>
          <w:rFonts w:ascii="Verdana" w:eastAsia="Verdana" w:hAnsi="Verdana" w:cs="Verdana"/>
          <w:color w:val="000000"/>
        </w:rPr>
        <w:t xml:space="preserve"> s.r.o.</w:t>
      </w:r>
    </w:p>
    <w:p w14:paraId="15484BAE" w14:textId="77777777" w:rsidR="00805D65" w:rsidRDefault="00AC450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Na Florenci 2116/15</w:t>
      </w:r>
    </w:p>
    <w:p w14:paraId="118C1F17" w14:textId="77777777" w:rsidR="00805D65" w:rsidRDefault="00AC450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110 00 Praha 1</w:t>
      </w:r>
    </w:p>
    <w:p w14:paraId="479176C5" w14:textId="77777777" w:rsidR="00805D65" w:rsidRDefault="00AC450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IČ: 26753456</w:t>
      </w:r>
    </w:p>
    <w:p w14:paraId="32862CFF" w14:textId="77777777" w:rsidR="00805D65" w:rsidRDefault="00AC450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DIČ: CZ 26753456</w:t>
      </w:r>
    </w:p>
    <w:p w14:paraId="60790CC6" w14:textId="77777777" w:rsidR="00805D65" w:rsidRDefault="00AC450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DIČ pro DPH: CZ 699006155</w:t>
      </w:r>
    </w:p>
    <w:p w14:paraId="1EEBF57A" w14:textId="77777777" w:rsidR="00805D65" w:rsidRDefault="00AC450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Zapsána v obchodním rejstříku u Městského soudu v Praze oddíl C, vložka 91558</w:t>
      </w:r>
    </w:p>
    <w:p w14:paraId="5D351239" w14:textId="77777777" w:rsidR="00805D65" w:rsidRDefault="00AC450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Zastoupen: </w:t>
      </w:r>
      <w:r>
        <w:rPr>
          <w:rFonts w:ascii="Verdana" w:eastAsia="Verdana" w:hAnsi="Verdana" w:cs="Verdana"/>
        </w:rPr>
        <w:t xml:space="preserve">Jakubem </w:t>
      </w:r>
      <w:proofErr w:type="spellStart"/>
      <w:r>
        <w:rPr>
          <w:rFonts w:ascii="Verdana" w:eastAsia="Verdana" w:hAnsi="Verdana" w:cs="Verdana"/>
        </w:rPr>
        <w:t>Juhaňákem</w:t>
      </w:r>
      <w:proofErr w:type="spellEnd"/>
      <w:r>
        <w:rPr>
          <w:rFonts w:ascii="Verdana" w:eastAsia="Verdana" w:hAnsi="Verdana" w:cs="Verdana"/>
          <w:color w:val="000000"/>
        </w:rPr>
        <w:t xml:space="preserve">, </w:t>
      </w:r>
      <w:proofErr w:type="spellStart"/>
      <w:r>
        <w:rPr>
          <w:rFonts w:ascii="Verdana" w:eastAsia="Verdana" w:hAnsi="Verdana" w:cs="Verdana"/>
        </w:rPr>
        <w:t>Managing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</w:rPr>
        <w:t>Director</w:t>
      </w:r>
      <w:proofErr w:type="spellEnd"/>
    </w:p>
    <w:p w14:paraId="58090ACB" w14:textId="77777777" w:rsidR="00805D65" w:rsidRDefault="00805D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Verdana" w:eastAsia="Verdana" w:hAnsi="Verdana" w:cs="Verdana"/>
          <w:color w:val="000000"/>
        </w:rPr>
      </w:pPr>
    </w:p>
    <w:p w14:paraId="6DEFF1C6" w14:textId="77777777" w:rsidR="00805D65" w:rsidRDefault="00AC450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(dále jako „</w:t>
      </w:r>
      <w:r>
        <w:rPr>
          <w:rFonts w:ascii="Verdana" w:eastAsia="Verdana" w:hAnsi="Verdana" w:cs="Verdana"/>
        </w:rPr>
        <w:t>Dodavatel</w:t>
      </w:r>
      <w:r>
        <w:rPr>
          <w:rFonts w:ascii="Verdana" w:eastAsia="Verdana" w:hAnsi="Verdana" w:cs="Verdana"/>
          <w:color w:val="000000"/>
        </w:rPr>
        <w:t>“)</w:t>
      </w:r>
    </w:p>
    <w:p w14:paraId="291B2594" w14:textId="77777777" w:rsidR="00805D65" w:rsidRDefault="00805D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Verdana" w:eastAsia="Verdana" w:hAnsi="Verdana" w:cs="Verdana"/>
          <w:color w:val="000000"/>
        </w:rPr>
      </w:pPr>
    </w:p>
    <w:p w14:paraId="117D60EE" w14:textId="77777777" w:rsidR="00805D65" w:rsidRDefault="00AC450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a</w:t>
      </w:r>
    </w:p>
    <w:p w14:paraId="11FC4CDA" w14:textId="77777777" w:rsidR="00805D65" w:rsidRDefault="00805D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Verdana" w:eastAsia="Verdana" w:hAnsi="Verdana" w:cs="Verdana"/>
          <w:color w:val="000000"/>
        </w:rPr>
      </w:pPr>
    </w:p>
    <w:p w14:paraId="171CF820" w14:textId="77777777" w:rsidR="00805D65" w:rsidRPr="00C0421A" w:rsidRDefault="00AC450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 w:rsidRPr="00C0421A">
        <w:rPr>
          <w:rFonts w:ascii="Verdana" w:eastAsia="Verdana" w:hAnsi="Verdana" w:cs="Verdana"/>
          <w:b/>
          <w:color w:val="000000"/>
        </w:rPr>
        <w:t xml:space="preserve">Objednatel: </w:t>
      </w:r>
    </w:p>
    <w:p w14:paraId="641E5A3F" w14:textId="77777777" w:rsidR="00BC63A5" w:rsidRPr="00C0421A" w:rsidRDefault="00BC63A5" w:rsidP="00BC63A5">
      <w:pPr>
        <w:autoSpaceDE w:val="0"/>
        <w:autoSpaceDN w:val="0"/>
        <w:adjustRightInd w:val="0"/>
        <w:rPr>
          <w:rFonts w:ascii="Verdana" w:hAnsi="Verdana"/>
          <w:sz w:val="24"/>
          <w:szCs w:val="24"/>
        </w:rPr>
      </w:pPr>
      <w:r w:rsidRPr="00C0421A">
        <w:rPr>
          <w:rFonts w:ascii="Verdana" w:hAnsi="Verdana" w:cs="Arial"/>
          <w:b/>
          <w:bCs/>
          <w:color w:val="000000"/>
        </w:rPr>
        <w:t>Společnost  ČD - Telematika a.s.</w:t>
      </w:r>
    </w:p>
    <w:p w14:paraId="7B79153A" w14:textId="77777777" w:rsidR="00BC63A5" w:rsidRPr="00C0421A" w:rsidRDefault="00BC63A5" w:rsidP="00BC63A5">
      <w:pPr>
        <w:autoSpaceDE w:val="0"/>
        <w:autoSpaceDN w:val="0"/>
        <w:adjustRightInd w:val="0"/>
        <w:rPr>
          <w:rFonts w:ascii="Verdana" w:hAnsi="Verdana"/>
          <w:sz w:val="24"/>
          <w:szCs w:val="24"/>
        </w:rPr>
      </w:pPr>
      <w:r w:rsidRPr="00C0421A">
        <w:rPr>
          <w:rFonts w:ascii="Verdana" w:hAnsi="Verdana" w:cs="Arial"/>
          <w:color w:val="000000"/>
        </w:rPr>
        <w:t>se sídlem Praha 3, Pernerova 2819/2a, PSČ 130 00, IČ 61459445, zapsaná v obchodním rejstříku</w:t>
      </w:r>
    </w:p>
    <w:p w14:paraId="6F303E6A" w14:textId="77777777" w:rsidR="00BC63A5" w:rsidRPr="00C0421A" w:rsidRDefault="00BC63A5" w:rsidP="00BC63A5">
      <w:pPr>
        <w:autoSpaceDE w:val="0"/>
        <w:autoSpaceDN w:val="0"/>
        <w:adjustRightInd w:val="0"/>
        <w:rPr>
          <w:rFonts w:ascii="Verdana" w:hAnsi="Verdana" w:cs="Arial"/>
          <w:color w:val="000000"/>
          <w:lang w:val="en-US"/>
        </w:rPr>
      </w:pPr>
      <w:r w:rsidRPr="00C0421A">
        <w:rPr>
          <w:rFonts w:ascii="Verdana" w:hAnsi="Verdana" w:cs="Arial"/>
          <w:color w:val="000000"/>
        </w:rPr>
        <w:t>vedeném u Městského soudu v Praze v oddílu B, vložce číslo 8938, zastoupen</w:t>
      </w:r>
      <w:r w:rsidRPr="00C0421A">
        <w:rPr>
          <w:rFonts w:ascii="Verdana" w:hAnsi="Verdana" w:cs="Arial"/>
          <w:color w:val="000000"/>
          <w:lang w:val="en-US"/>
        </w:rPr>
        <w:t xml:space="preserve">á Ing. </w:t>
      </w:r>
      <w:proofErr w:type="spellStart"/>
      <w:r w:rsidRPr="00C0421A">
        <w:rPr>
          <w:rFonts w:ascii="Verdana" w:hAnsi="Verdana" w:cs="Arial"/>
          <w:color w:val="000000"/>
          <w:lang w:val="en-US"/>
        </w:rPr>
        <w:t>Davidem</w:t>
      </w:r>
      <w:proofErr w:type="spellEnd"/>
      <w:r w:rsidRPr="00C0421A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Pr="00C0421A">
        <w:rPr>
          <w:rFonts w:ascii="Verdana" w:hAnsi="Verdana" w:cs="Arial"/>
          <w:color w:val="000000"/>
          <w:lang w:val="en-US"/>
        </w:rPr>
        <w:t>Wolskim</w:t>
      </w:r>
      <w:proofErr w:type="spellEnd"/>
      <w:r w:rsidRPr="00C0421A">
        <w:rPr>
          <w:rFonts w:ascii="Verdana" w:hAnsi="Verdana" w:cs="Arial"/>
          <w:color w:val="000000"/>
          <w:lang w:val="en-US"/>
        </w:rPr>
        <w:t xml:space="preserve">, </w:t>
      </w:r>
    </w:p>
    <w:p w14:paraId="28D75B86" w14:textId="77777777" w:rsidR="00BC63A5" w:rsidRPr="00C0421A" w:rsidRDefault="00BC63A5" w:rsidP="00BC63A5">
      <w:pPr>
        <w:autoSpaceDE w:val="0"/>
        <w:autoSpaceDN w:val="0"/>
        <w:adjustRightInd w:val="0"/>
        <w:rPr>
          <w:rFonts w:ascii="Verdana" w:hAnsi="Verdana"/>
          <w:sz w:val="24"/>
          <w:szCs w:val="24"/>
        </w:rPr>
      </w:pPr>
      <w:proofErr w:type="spellStart"/>
      <w:r w:rsidRPr="00C0421A">
        <w:rPr>
          <w:rFonts w:ascii="Verdana" w:hAnsi="Verdana" w:cs="Arial"/>
          <w:color w:val="000000"/>
          <w:lang w:val="en-US"/>
        </w:rPr>
        <w:t>předsedou</w:t>
      </w:r>
      <w:proofErr w:type="spellEnd"/>
      <w:r w:rsidRPr="00C0421A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Pr="00C0421A">
        <w:rPr>
          <w:rFonts w:ascii="Verdana" w:hAnsi="Verdana" w:cs="Arial"/>
          <w:color w:val="000000"/>
          <w:lang w:val="en-US"/>
        </w:rPr>
        <w:t>představenstva</w:t>
      </w:r>
      <w:proofErr w:type="spellEnd"/>
      <w:r w:rsidRPr="00C0421A">
        <w:rPr>
          <w:rFonts w:ascii="Verdana" w:hAnsi="Verdana" w:cs="Arial"/>
          <w:color w:val="000000"/>
          <w:lang w:val="en-US"/>
        </w:rPr>
        <w:t xml:space="preserve"> </w:t>
      </w:r>
      <w:proofErr w:type="gramStart"/>
      <w:r w:rsidRPr="00C0421A">
        <w:rPr>
          <w:rFonts w:ascii="Verdana" w:hAnsi="Verdana" w:cs="Arial"/>
          <w:color w:val="000000"/>
          <w:lang w:val="en-US"/>
        </w:rPr>
        <w:t>a</w:t>
      </w:r>
      <w:proofErr w:type="gramEnd"/>
      <w:r w:rsidRPr="00C0421A">
        <w:rPr>
          <w:rFonts w:ascii="Verdana" w:hAnsi="Verdana" w:cs="Arial"/>
          <w:color w:val="000000"/>
          <w:lang w:val="en-US"/>
        </w:rPr>
        <w:t xml:space="preserve"> Ing. </w:t>
      </w:r>
      <w:proofErr w:type="spellStart"/>
      <w:r w:rsidRPr="00C0421A">
        <w:rPr>
          <w:rFonts w:ascii="Verdana" w:hAnsi="Verdana" w:cs="Arial"/>
          <w:color w:val="000000"/>
          <w:lang w:val="en-US"/>
        </w:rPr>
        <w:t>Michalem</w:t>
      </w:r>
      <w:proofErr w:type="spellEnd"/>
      <w:r w:rsidRPr="00C0421A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Pr="00C0421A">
        <w:rPr>
          <w:rFonts w:ascii="Verdana" w:hAnsi="Verdana" w:cs="Arial"/>
          <w:color w:val="000000"/>
          <w:lang w:val="en-US"/>
        </w:rPr>
        <w:t>Krapincem</w:t>
      </w:r>
      <w:proofErr w:type="spellEnd"/>
      <w:r w:rsidRPr="00C0421A">
        <w:rPr>
          <w:rFonts w:ascii="Verdana" w:hAnsi="Verdana" w:cs="Arial"/>
          <w:color w:val="000000"/>
          <w:lang w:val="en-US"/>
        </w:rPr>
        <w:t xml:space="preserve">, </w:t>
      </w:r>
      <w:proofErr w:type="spellStart"/>
      <w:r w:rsidRPr="00C0421A">
        <w:rPr>
          <w:rFonts w:ascii="Verdana" w:hAnsi="Verdana" w:cs="Arial"/>
          <w:color w:val="000000"/>
          <w:lang w:val="en-US"/>
        </w:rPr>
        <w:t>členem</w:t>
      </w:r>
      <w:proofErr w:type="spellEnd"/>
      <w:r w:rsidRPr="00C0421A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Pr="00C0421A">
        <w:rPr>
          <w:rFonts w:ascii="Verdana" w:hAnsi="Verdana" w:cs="Arial"/>
          <w:color w:val="000000"/>
          <w:lang w:val="en-US"/>
        </w:rPr>
        <w:t>představenstva</w:t>
      </w:r>
      <w:proofErr w:type="spellEnd"/>
    </w:p>
    <w:p w14:paraId="68DEF6A0" w14:textId="494A11F5" w:rsidR="00BC63A5" w:rsidRPr="00C0421A" w:rsidRDefault="00BC63A5" w:rsidP="00BC63A5">
      <w:pPr>
        <w:autoSpaceDE w:val="0"/>
        <w:autoSpaceDN w:val="0"/>
        <w:adjustRightInd w:val="0"/>
        <w:rPr>
          <w:rFonts w:ascii="Verdana" w:hAnsi="Verdana"/>
          <w:sz w:val="24"/>
          <w:szCs w:val="24"/>
        </w:rPr>
      </w:pPr>
      <w:r w:rsidRPr="00C0421A">
        <w:rPr>
          <w:rFonts w:ascii="Verdana" w:hAnsi="Verdana" w:cs="Arial"/>
          <w:color w:val="000000"/>
        </w:rPr>
        <w:t xml:space="preserve">(dále jen </w:t>
      </w:r>
      <w:r w:rsidRPr="00C0421A">
        <w:rPr>
          <w:rFonts w:ascii="Verdana" w:hAnsi="Verdana" w:cs="Arial"/>
          <w:bCs/>
          <w:color w:val="000000"/>
        </w:rPr>
        <w:t>"</w:t>
      </w:r>
      <w:r w:rsidR="00C0421A" w:rsidRPr="00C0421A">
        <w:rPr>
          <w:rFonts w:ascii="Verdana" w:hAnsi="Verdana" w:cs="Arial"/>
          <w:bCs/>
          <w:color w:val="000000"/>
        </w:rPr>
        <w:t xml:space="preserve">Objednatel nebo </w:t>
      </w:r>
      <w:r w:rsidRPr="00C0421A">
        <w:rPr>
          <w:rFonts w:ascii="Verdana" w:hAnsi="Verdana" w:cs="Arial"/>
          <w:bCs/>
          <w:color w:val="000000"/>
        </w:rPr>
        <w:t>zaměstnavatel"</w:t>
      </w:r>
      <w:r w:rsidRPr="00C0421A">
        <w:rPr>
          <w:rFonts w:ascii="Verdana" w:hAnsi="Verdana" w:cs="Arial"/>
          <w:color w:val="000000"/>
        </w:rPr>
        <w:t>)</w:t>
      </w:r>
    </w:p>
    <w:p w14:paraId="1A96DA35" w14:textId="0070028C" w:rsidR="00805D65" w:rsidRDefault="00805D6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highlight w:val="yellow"/>
        </w:rPr>
      </w:pPr>
    </w:p>
    <w:p w14:paraId="60584744" w14:textId="77777777" w:rsidR="00805D65" w:rsidRDefault="00AC45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ab/>
      </w:r>
    </w:p>
    <w:p w14:paraId="35B2ECFF" w14:textId="77777777" w:rsidR="00805D65" w:rsidRDefault="00AC45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uzavřely níže uvedeného dne</w:t>
      </w:r>
      <w:r>
        <w:rPr>
          <w:rFonts w:ascii="Verdana" w:eastAsia="Verdana" w:hAnsi="Verdana" w:cs="Verdana"/>
          <w:b/>
        </w:rPr>
        <w:t xml:space="preserve"> tuto</w:t>
      </w:r>
    </w:p>
    <w:p w14:paraId="2C3ABEB1" w14:textId="77777777" w:rsidR="00805D65" w:rsidRDefault="00AC450C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Rámcovou smlouvu o </w:t>
      </w:r>
      <w:r>
        <w:rPr>
          <w:rFonts w:ascii="Verdana" w:eastAsia="Verdana" w:hAnsi="Verdana" w:cs="Verdana"/>
          <w:b/>
        </w:rPr>
        <w:t>zaji</w:t>
      </w:r>
      <w:r>
        <w:rPr>
          <w:rFonts w:ascii="Verdana" w:eastAsia="Verdana" w:hAnsi="Verdana" w:cs="Verdana"/>
          <w:b/>
          <w:color w:val="000000"/>
        </w:rPr>
        <w:t>štění jazykové</w:t>
      </w:r>
      <w:r>
        <w:rPr>
          <w:rFonts w:ascii="Verdana" w:eastAsia="Verdana" w:hAnsi="Verdana" w:cs="Verdana"/>
          <w:b/>
        </w:rPr>
        <w:t xml:space="preserve"> výuky</w:t>
      </w:r>
    </w:p>
    <w:p w14:paraId="64B24DC9" w14:textId="77777777" w:rsidR="00805D65" w:rsidRDefault="00AC45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(dále jako „Smlouva“)</w:t>
      </w:r>
    </w:p>
    <w:p w14:paraId="275F0EC8" w14:textId="77777777" w:rsidR="00805D65" w:rsidRDefault="00805D6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04C6E4AE" w14:textId="77777777" w:rsidR="00805D65" w:rsidRDefault="00805D6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5D3F8867" w14:textId="6314473B" w:rsidR="00805D65" w:rsidRDefault="00AC45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2. </w:t>
      </w:r>
      <w:r w:rsidR="00390EE0">
        <w:rPr>
          <w:rFonts w:ascii="Verdana" w:eastAsia="Verdana" w:hAnsi="Verdana" w:cs="Verdana"/>
          <w:b/>
          <w:color w:val="000000"/>
        </w:rPr>
        <w:t>XXX</w:t>
      </w:r>
    </w:p>
    <w:p w14:paraId="6960C32A" w14:textId="6E04FD72" w:rsidR="00805D65" w:rsidRDefault="00390EE0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XXX</w:t>
      </w:r>
    </w:p>
    <w:p w14:paraId="402C03BD" w14:textId="4468EFFF" w:rsidR="00805D65" w:rsidRDefault="00390EE0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XXX</w:t>
      </w:r>
    </w:p>
    <w:p w14:paraId="38FFA4D9" w14:textId="64AE33F9" w:rsidR="00805D65" w:rsidRDefault="00390EE0" w:rsidP="00390EE0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color w:val="000000"/>
        </w:rPr>
        <w:t>XXX</w:t>
      </w:r>
    </w:p>
    <w:p w14:paraId="4263DD9E" w14:textId="23216DA4" w:rsidR="00805D65" w:rsidRDefault="00390EE0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XXX</w:t>
      </w:r>
      <w:r w:rsidR="00AC450C">
        <w:rPr>
          <w:rFonts w:ascii="Verdana" w:eastAsia="Verdana" w:hAnsi="Verdana" w:cs="Verdana"/>
          <w:color w:val="000000"/>
        </w:rPr>
        <w:t xml:space="preserve"> </w:t>
      </w:r>
    </w:p>
    <w:p w14:paraId="0C39C680" w14:textId="77777777" w:rsidR="00805D65" w:rsidRDefault="00805D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</w:p>
    <w:p w14:paraId="1F80D6A6" w14:textId="4FCF9005" w:rsidR="00805D65" w:rsidRDefault="00AC45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3. </w:t>
      </w:r>
      <w:r w:rsidR="00390EE0">
        <w:rPr>
          <w:rFonts w:ascii="Verdana" w:eastAsia="Verdana" w:hAnsi="Verdana" w:cs="Verdana"/>
          <w:b/>
          <w:color w:val="000000"/>
        </w:rPr>
        <w:t>XXX</w:t>
      </w:r>
    </w:p>
    <w:p w14:paraId="2CB74FFC" w14:textId="77777777" w:rsidR="00805D65" w:rsidRDefault="00805D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</w:rPr>
      </w:pPr>
    </w:p>
    <w:p w14:paraId="0F843A6F" w14:textId="0558F20B" w:rsidR="00805D65" w:rsidRDefault="00AC450C">
      <w:pPr>
        <w:pBdr>
          <w:top w:val="nil"/>
          <w:left w:val="nil"/>
          <w:bottom w:val="nil"/>
          <w:right w:val="nil"/>
          <w:between w:val="nil"/>
        </w:pBdr>
        <w:ind w:left="708" w:hanging="708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</w:rPr>
        <w:t>3.1</w:t>
      </w:r>
      <w:r>
        <w:rPr>
          <w:rFonts w:ascii="Verdana" w:eastAsia="Verdana" w:hAnsi="Verdana" w:cs="Verdana"/>
          <w:b/>
        </w:rPr>
        <w:tab/>
      </w:r>
      <w:r w:rsidR="00390EE0">
        <w:rPr>
          <w:rFonts w:ascii="Verdana" w:eastAsia="Verdana" w:hAnsi="Verdana" w:cs="Verdana"/>
          <w:b/>
          <w:color w:val="000000"/>
        </w:rPr>
        <w:t>XXX</w:t>
      </w:r>
      <w:r>
        <w:rPr>
          <w:rFonts w:ascii="Verdana" w:eastAsia="Verdana" w:hAnsi="Verdana" w:cs="Verdana"/>
          <w:color w:val="000000"/>
        </w:rPr>
        <w:t xml:space="preserve"> </w:t>
      </w:r>
    </w:p>
    <w:p w14:paraId="5EC27D87" w14:textId="77777777" w:rsidR="00805D65" w:rsidRDefault="00AC450C">
      <w:p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</w:t>
      </w:r>
    </w:p>
    <w:p w14:paraId="66568FA3" w14:textId="4DD0AAE1" w:rsidR="00805D65" w:rsidRDefault="00390EE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851"/>
        <w:jc w:val="both"/>
        <w:rPr>
          <w:rFonts w:ascii="Verdana" w:eastAsia="Verdana" w:hAnsi="Verdana" w:cs="Verdana"/>
          <w:color w:val="000000"/>
          <w:highlight w:val="white"/>
        </w:rPr>
      </w:pPr>
      <w:r>
        <w:rPr>
          <w:rFonts w:ascii="Verdana" w:eastAsia="Verdana" w:hAnsi="Verdana" w:cs="Verdana"/>
          <w:highlight w:val="white"/>
        </w:rPr>
        <w:t>XXX</w:t>
      </w:r>
    </w:p>
    <w:p w14:paraId="21D15A20" w14:textId="02327BAE" w:rsidR="00805D65" w:rsidRDefault="00390EE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851"/>
        <w:jc w:val="both"/>
        <w:rPr>
          <w:rFonts w:ascii="Verdana" w:eastAsia="Verdana" w:hAnsi="Verdana" w:cs="Verdana"/>
          <w:color w:val="000000"/>
          <w:highlight w:val="white"/>
        </w:rPr>
      </w:pPr>
      <w:r>
        <w:rPr>
          <w:rFonts w:ascii="Verdana" w:eastAsia="Verdana" w:hAnsi="Verdana" w:cs="Verdana"/>
          <w:highlight w:val="white"/>
        </w:rPr>
        <w:t>XXX</w:t>
      </w:r>
    </w:p>
    <w:p w14:paraId="777B4567" w14:textId="58C301F0" w:rsidR="00805D65" w:rsidRDefault="00390EE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851"/>
        <w:jc w:val="both"/>
        <w:rPr>
          <w:rFonts w:ascii="Verdana" w:eastAsia="Verdana" w:hAnsi="Verdana" w:cs="Verdana"/>
          <w:color w:val="000000"/>
          <w:highlight w:val="white"/>
        </w:rPr>
      </w:pPr>
      <w:r>
        <w:rPr>
          <w:rFonts w:ascii="Verdana" w:eastAsia="Verdana" w:hAnsi="Verdana" w:cs="Verdana"/>
          <w:highlight w:val="white"/>
        </w:rPr>
        <w:t>XXX</w:t>
      </w:r>
    </w:p>
    <w:p w14:paraId="4F228112" w14:textId="7B40984D" w:rsidR="00805D65" w:rsidRDefault="00390EE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851"/>
        <w:jc w:val="both"/>
        <w:rPr>
          <w:rFonts w:ascii="Verdana" w:eastAsia="Verdana" w:hAnsi="Verdana" w:cs="Verdana"/>
          <w:color w:val="000000"/>
          <w:highlight w:val="white"/>
        </w:rPr>
      </w:pPr>
      <w:r>
        <w:rPr>
          <w:rFonts w:ascii="Verdana" w:eastAsia="Verdana" w:hAnsi="Verdana" w:cs="Verdana"/>
          <w:highlight w:val="white"/>
        </w:rPr>
        <w:t>XXX</w:t>
      </w:r>
    </w:p>
    <w:p w14:paraId="79BE64BB" w14:textId="77777777" w:rsidR="00805D65" w:rsidRDefault="00805D6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851"/>
        <w:jc w:val="both"/>
        <w:rPr>
          <w:rFonts w:ascii="Verdana" w:eastAsia="Verdana" w:hAnsi="Verdana" w:cs="Verdana"/>
          <w:color w:val="FF0000"/>
          <w:highlight w:val="white"/>
        </w:rPr>
      </w:pPr>
    </w:p>
    <w:p w14:paraId="182B47EE" w14:textId="222FAE8D" w:rsidR="00805D65" w:rsidRDefault="00390EE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851"/>
        <w:jc w:val="both"/>
        <w:rPr>
          <w:rFonts w:ascii="Verdana" w:eastAsia="Verdana" w:hAnsi="Verdana" w:cs="Verdana"/>
          <w:highlight w:val="white"/>
        </w:rPr>
      </w:pPr>
      <w:r>
        <w:rPr>
          <w:rFonts w:ascii="Verdana" w:eastAsia="Verdana" w:hAnsi="Verdana" w:cs="Verdana"/>
          <w:highlight w:val="white"/>
        </w:rPr>
        <w:lastRenderedPageBreak/>
        <w:t>XXX</w:t>
      </w:r>
    </w:p>
    <w:p w14:paraId="4F7341D0" w14:textId="23AC02A2" w:rsidR="00805D65" w:rsidRDefault="00390EE0" w:rsidP="00390EE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Verdana" w:eastAsia="Verdana" w:hAnsi="Verdana" w:cs="Verdana"/>
          <w:highlight w:val="white"/>
        </w:rPr>
      </w:pPr>
      <w:r>
        <w:rPr>
          <w:rFonts w:ascii="Verdana" w:eastAsia="Verdana" w:hAnsi="Verdana" w:cs="Verdana"/>
          <w:highlight w:val="white"/>
        </w:rPr>
        <w:tab/>
        <w:t xml:space="preserve">  XXX</w:t>
      </w:r>
    </w:p>
    <w:p w14:paraId="13B0A5ED" w14:textId="749C941A" w:rsidR="00805D65" w:rsidRDefault="00390EE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851"/>
        <w:jc w:val="both"/>
        <w:rPr>
          <w:rFonts w:ascii="Verdana" w:eastAsia="Verdana" w:hAnsi="Verdana" w:cs="Verdana"/>
          <w:highlight w:val="white"/>
        </w:rPr>
      </w:pPr>
      <w:r>
        <w:rPr>
          <w:rFonts w:ascii="Verdana" w:eastAsia="Verdana" w:hAnsi="Verdana" w:cs="Verdana"/>
          <w:highlight w:val="white"/>
        </w:rPr>
        <w:t>XXX</w:t>
      </w:r>
    </w:p>
    <w:p w14:paraId="7ADA3502" w14:textId="38294234" w:rsidR="00805D65" w:rsidRDefault="00390EE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851"/>
        <w:jc w:val="both"/>
        <w:rPr>
          <w:rFonts w:ascii="Verdana" w:eastAsia="Verdana" w:hAnsi="Verdana" w:cs="Verdana"/>
          <w:highlight w:val="white"/>
        </w:rPr>
      </w:pPr>
      <w:r>
        <w:rPr>
          <w:rFonts w:ascii="Verdana" w:eastAsia="Verdana" w:hAnsi="Verdana" w:cs="Verdana"/>
          <w:highlight w:val="white"/>
        </w:rPr>
        <w:t>XXX</w:t>
      </w:r>
    </w:p>
    <w:p w14:paraId="20308B9C" w14:textId="77777777" w:rsidR="00805D65" w:rsidRDefault="00805D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</w:rPr>
      </w:pPr>
    </w:p>
    <w:p w14:paraId="01689925" w14:textId="549B4665" w:rsidR="00805D65" w:rsidRDefault="00390EE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color w:val="000000"/>
        </w:rPr>
        <w:t>XXX</w:t>
      </w:r>
    </w:p>
    <w:p w14:paraId="24C7E022" w14:textId="0CD36A15" w:rsidR="00805D65" w:rsidRDefault="00390EE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1134" w:hanging="283"/>
        <w:jc w:val="both"/>
        <w:rPr>
          <w:rFonts w:ascii="Verdana" w:eastAsia="Verdana" w:hAnsi="Verdana" w:cs="Verdana"/>
          <w:color w:val="000000"/>
          <w:highlight w:val="white"/>
        </w:rPr>
      </w:pPr>
      <w:r>
        <w:rPr>
          <w:rFonts w:ascii="Verdana" w:eastAsia="Verdana" w:hAnsi="Verdana" w:cs="Verdana"/>
          <w:color w:val="000000"/>
          <w:highlight w:val="white"/>
        </w:rPr>
        <w:t>XXX</w:t>
      </w:r>
    </w:p>
    <w:p w14:paraId="22EE3AF7" w14:textId="59087D23" w:rsidR="00805D65" w:rsidRDefault="00390EE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1134" w:hanging="283"/>
        <w:jc w:val="both"/>
        <w:rPr>
          <w:rFonts w:ascii="Verdana" w:eastAsia="Verdana" w:hAnsi="Verdana" w:cs="Verdana"/>
          <w:highlight w:val="white"/>
        </w:rPr>
      </w:pPr>
      <w:r>
        <w:rPr>
          <w:rFonts w:ascii="Verdana" w:eastAsia="Verdana" w:hAnsi="Verdana" w:cs="Verdana"/>
          <w:highlight w:val="white"/>
        </w:rPr>
        <w:t>XXX</w:t>
      </w:r>
    </w:p>
    <w:p w14:paraId="2858E711" w14:textId="67E85FED" w:rsidR="00805D65" w:rsidRDefault="00390EE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1134" w:hanging="283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XXX</w:t>
      </w:r>
    </w:p>
    <w:p w14:paraId="75A54463" w14:textId="4DC4245C" w:rsidR="00805D65" w:rsidRPr="00DD1736" w:rsidRDefault="00390E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XXX</w:t>
      </w:r>
    </w:p>
    <w:p w14:paraId="6A30E44F" w14:textId="61437059" w:rsidR="00DD1736" w:rsidRPr="00593D81" w:rsidRDefault="00390EE0" w:rsidP="00DD17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XXX</w:t>
      </w:r>
    </w:p>
    <w:p w14:paraId="70B3A85A" w14:textId="67AB77A8" w:rsidR="00DD1736" w:rsidRPr="00593D81" w:rsidRDefault="00390EE0" w:rsidP="00DD17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XXX</w:t>
      </w:r>
    </w:p>
    <w:p w14:paraId="374E75FD" w14:textId="268DEFA1" w:rsidR="00DD1736" w:rsidRPr="00593D81" w:rsidRDefault="00390EE0" w:rsidP="00DD17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XXX</w:t>
      </w:r>
    </w:p>
    <w:p w14:paraId="58048463" w14:textId="77777777" w:rsidR="00DD1736" w:rsidRDefault="00DD1736" w:rsidP="00DD173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Verdana" w:eastAsia="Verdana" w:hAnsi="Verdana" w:cs="Verdana"/>
          <w:color w:val="000000"/>
        </w:rPr>
      </w:pPr>
    </w:p>
    <w:p w14:paraId="603D7DEA" w14:textId="10FE4854" w:rsidR="00805D65" w:rsidRDefault="00390E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XXX</w:t>
      </w:r>
      <w:r w:rsidR="00AC450C">
        <w:rPr>
          <w:rFonts w:ascii="Verdana" w:eastAsia="Verdana" w:hAnsi="Verdana" w:cs="Verdana"/>
          <w:color w:val="000000"/>
        </w:rPr>
        <w:t xml:space="preserve">  </w:t>
      </w:r>
    </w:p>
    <w:p w14:paraId="32146A7A" w14:textId="61FCF0F4" w:rsidR="00805D65" w:rsidRDefault="00390EE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XXX</w:t>
      </w:r>
    </w:p>
    <w:p w14:paraId="54459672" w14:textId="70E5DA74" w:rsidR="00805D65" w:rsidRDefault="00390EE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XXX</w:t>
      </w:r>
    </w:p>
    <w:p w14:paraId="0CA9823D" w14:textId="4B0C1A6E" w:rsidR="00805D65" w:rsidRDefault="00390EE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XXX</w:t>
      </w:r>
    </w:p>
    <w:p w14:paraId="5DF60413" w14:textId="44186F0C" w:rsidR="00805D65" w:rsidRDefault="00390EE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XXX</w:t>
      </w:r>
    </w:p>
    <w:p w14:paraId="4207234B" w14:textId="1864338E" w:rsidR="00805D65" w:rsidRDefault="00390EE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XXX</w:t>
      </w:r>
    </w:p>
    <w:p w14:paraId="26E1DEA5" w14:textId="6DBC22CF" w:rsidR="00805D65" w:rsidRDefault="00390EE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XXX</w:t>
      </w:r>
    </w:p>
    <w:p w14:paraId="42273715" w14:textId="25F115F8" w:rsidR="00805D65" w:rsidRDefault="00390EE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XXX</w:t>
      </w:r>
    </w:p>
    <w:p w14:paraId="757903FB" w14:textId="799ED179" w:rsidR="00805D65" w:rsidRDefault="00390EE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XXX</w:t>
      </w:r>
    </w:p>
    <w:p w14:paraId="3E9AAED7" w14:textId="05F61197" w:rsidR="00805D65" w:rsidRDefault="00390EE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XXX</w:t>
      </w:r>
    </w:p>
    <w:p w14:paraId="4F325548" w14:textId="518327D8" w:rsidR="00805D65" w:rsidRDefault="00390EE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XXX</w:t>
      </w:r>
    </w:p>
    <w:p w14:paraId="58FE8991" w14:textId="77777777" w:rsidR="00805D65" w:rsidRDefault="00805D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highlight w:val="yellow"/>
        </w:rPr>
      </w:pPr>
    </w:p>
    <w:p w14:paraId="37F0546C" w14:textId="77777777" w:rsidR="00805D65" w:rsidRDefault="00805D6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19E3776C" w14:textId="2E8F463A" w:rsidR="00805D65" w:rsidRDefault="00AC45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4. </w:t>
      </w:r>
      <w:r w:rsidR="00390EE0">
        <w:rPr>
          <w:rFonts w:ascii="Verdana" w:eastAsia="Verdana" w:hAnsi="Verdana" w:cs="Verdana"/>
          <w:b/>
        </w:rPr>
        <w:t>XXX</w:t>
      </w:r>
    </w:p>
    <w:p w14:paraId="466928F3" w14:textId="77777777" w:rsidR="00805D65" w:rsidRDefault="00805D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highlight w:val="white"/>
        </w:rPr>
      </w:pPr>
    </w:p>
    <w:p w14:paraId="4B54CD64" w14:textId="382903AD" w:rsidR="00805D65" w:rsidRDefault="00390E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Verdana" w:eastAsia="Verdana" w:hAnsi="Verdana" w:cs="Verdana"/>
          <w:highlight w:val="white"/>
        </w:rPr>
      </w:pPr>
      <w:r>
        <w:rPr>
          <w:rFonts w:ascii="Verdana" w:eastAsia="Verdana" w:hAnsi="Verdana" w:cs="Verdana"/>
          <w:b/>
          <w:highlight w:val="white"/>
        </w:rPr>
        <w:t>XXX</w:t>
      </w:r>
    </w:p>
    <w:p w14:paraId="0F584A60" w14:textId="7D6E1AF7" w:rsidR="00805D65" w:rsidRDefault="00390E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Verdana" w:eastAsia="Verdana" w:hAnsi="Verdana" w:cs="Verdana"/>
          <w:highlight w:val="white"/>
        </w:rPr>
      </w:pPr>
      <w:r>
        <w:rPr>
          <w:rFonts w:ascii="Verdana" w:eastAsia="Verdana" w:hAnsi="Verdana" w:cs="Verdana"/>
          <w:b/>
          <w:highlight w:val="white"/>
        </w:rPr>
        <w:t>XXX</w:t>
      </w:r>
    </w:p>
    <w:p w14:paraId="4929FE92" w14:textId="77777777" w:rsidR="00805D65" w:rsidRDefault="00805D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14:paraId="6B17FBA1" w14:textId="77777777" w:rsidR="00805D65" w:rsidRDefault="00AC45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</w:rPr>
        <w:t>5</w:t>
      </w:r>
      <w:r>
        <w:rPr>
          <w:rFonts w:ascii="Verdana" w:eastAsia="Verdana" w:hAnsi="Verdana" w:cs="Verdana"/>
          <w:b/>
          <w:color w:val="000000"/>
        </w:rPr>
        <w:t>. Závěrečná ustanovení</w:t>
      </w:r>
    </w:p>
    <w:p w14:paraId="121D5277" w14:textId="77777777" w:rsidR="00805D65" w:rsidRDefault="00805D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</w:rPr>
      </w:pPr>
    </w:p>
    <w:p w14:paraId="09F16631" w14:textId="77777777" w:rsidR="00805D65" w:rsidRDefault="00AC450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(Aplikace práva)</w:t>
      </w:r>
      <w:r>
        <w:rPr>
          <w:rFonts w:ascii="Verdana" w:eastAsia="Verdana" w:hAnsi="Verdana" w:cs="Verdana"/>
          <w:color w:val="000000"/>
        </w:rPr>
        <w:t xml:space="preserve"> Vztahy touto Smlouvou výslovně neupravené se řídí příslušnými ustanoveními OZ. Řešení případných sporů z této Smlouvy strany podřizují soudům České republiky.</w:t>
      </w:r>
    </w:p>
    <w:p w14:paraId="0CEA19CE" w14:textId="77777777" w:rsidR="00805D65" w:rsidRDefault="00AC450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(Počet stejnopisů)</w:t>
      </w:r>
      <w:r>
        <w:rPr>
          <w:rFonts w:ascii="Verdana" w:eastAsia="Verdana" w:hAnsi="Verdana" w:cs="Verdana"/>
          <w:color w:val="000000"/>
        </w:rPr>
        <w:t xml:space="preserve"> Smlouva se vyhotovuje ve dvou stejnopisech, z nichž každá smluvní strana obdrží jedno vyhotovení. Veškeré změny této Smlouvy lze provést toliko písemnými číslovanými dodatky s výjimkou změny kontaktních osob, tj. změny přílohy č. 1 této Smlouvy, kterou je kterákoliv smluvní strana oprávněna učinit tak, že nové kontaktní osoby na své straně předem oznámí druhé smluvní straně na poslední známou e-mailovou adresu kontaktní osoby druhé smluvní strany</w:t>
      </w:r>
      <w:r>
        <w:rPr>
          <w:rFonts w:ascii="Verdana" w:eastAsia="Verdana" w:hAnsi="Verdana" w:cs="Verdana"/>
        </w:rPr>
        <w:t>.</w:t>
      </w:r>
    </w:p>
    <w:p w14:paraId="0BECA990" w14:textId="77777777" w:rsidR="00805D65" w:rsidRDefault="00AC450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(Neplatnost části Smlouvy)</w:t>
      </w:r>
      <w:r>
        <w:rPr>
          <w:rFonts w:ascii="Verdana" w:eastAsia="Verdana" w:hAnsi="Verdana" w:cs="Verdana"/>
          <w:color w:val="000000"/>
        </w:rPr>
        <w:t xml:space="preserve"> Případná neplatnost některého ustanovení této Smlouvy nemá za následek neplatnost Smlouvy celé.</w:t>
      </w:r>
    </w:p>
    <w:p w14:paraId="1131B5DC" w14:textId="77777777" w:rsidR="00805D65" w:rsidRPr="00DD1736" w:rsidRDefault="00AC450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(Registr </w:t>
      </w:r>
      <w:r w:rsidRPr="00DD1736">
        <w:rPr>
          <w:rFonts w:ascii="Verdana" w:eastAsia="Verdana" w:hAnsi="Verdana" w:cs="Verdana"/>
          <w:b/>
          <w:color w:val="000000"/>
        </w:rPr>
        <w:t>smluv)</w:t>
      </w:r>
      <w:r w:rsidRPr="00DD1736">
        <w:rPr>
          <w:rFonts w:ascii="Verdana" w:eastAsia="Verdana" w:hAnsi="Verdana" w:cs="Verdana"/>
          <w:color w:val="000000"/>
        </w:rPr>
        <w:t xml:space="preserve"> Smluvní strany berou na vědomí, že Objednatel je povinným subjektem ve smyslu zákona č. 340/2015 Sb., o zvláštních podmínkách účinnosti některých smluv, uveřejňování těchto smluv a o registru smluv (zákon o registru smluv) (dále jako „</w:t>
      </w:r>
      <w:proofErr w:type="spellStart"/>
      <w:r w:rsidRPr="00DD1736">
        <w:rPr>
          <w:rFonts w:ascii="Verdana" w:eastAsia="Verdana" w:hAnsi="Verdana" w:cs="Verdana"/>
          <w:color w:val="000000"/>
        </w:rPr>
        <w:t>ZoRS</w:t>
      </w:r>
      <w:proofErr w:type="spellEnd"/>
      <w:r w:rsidRPr="00DD1736">
        <w:rPr>
          <w:rFonts w:ascii="Verdana" w:eastAsia="Verdana" w:hAnsi="Verdana" w:cs="Verdana"/>
          <w:color w:val="000000"/>
        </w:rPr>
        <w:t xml:space="preserve">“). Dle </w:t>
      </w:r>
      <w:proofErr w:type="spellStart"/>
      <w:r w:rsidRPr="00DD1736">
        <w:rPr>
          <w:rFonts w:ascii="Verdana" w:eastAsia="Verdana" w:hAnsi="Verdana" w:cs="Verdana"/>
          <w:color w:val="000000"/>
        </w:rPr>
        <w:t>ZoRS</w:t>
      </w:r>
      <w:proofErr w:type="spellEnd"/>
      <w:r w:rsidRPr="00DD1736">
        <w:rPr>
          <w:rFonts w:ascii="Verdana" w:eastAsia="Verdana" w:hAnsi="Verdana" w:cs="Verdana"/>
          <w:color w:val="000000"/>
        </w:rPr>
        <w:t xml:space="preserve"> je Objednatel povinen uveřejňovat vybrané smlouvy a jejich dodatky v registru smluv spravovaných Ministerstvem vnitra, což Dodavatel svým podpisem na závěr této Smlouvy bere na vědomí a s uveřejněním Smlouvy souhlasí. Smluvní strany berou na vědomí, že byla-li smlouva uzavřena po 1.7.2017, a podléhá-li </w:t>
      </w:r>
      <w:proofErr w:type="spellStart"/>
      <w:r w:rsidRPr="00DD1736">
        <w:rPr>
          <w:rFonts w:ascii="Verdana" w:eastAsia="Verdana" w:hAnsi="Verdana" w:cs="Verdana"/>
          <w:color w:val="000000"/>
        </w:rPr>
        <w:t>ZoRS</w:t>
      </w:r>
      <w:proofErr w:type="spellEnd"/>
      <w:r w:rsidRPr="00DD1736">
        <w:rPr>
          <w:rFonts w:ascii="Verdana" w:eastAsia="Verdana" w:hAnsi="Verdana" w:cs="Verdana"/>
          <w:color w:val="000000"/>
        </w:rPr>
        <w:t>, nabývá účinnosti nejdříve dnem jejího uveřejnění v registru smluv. Objednatel se zavazuje bez zbytečného odkladu, nejpozději však do 30 dnů ode dne podpisu této Smlouvy zajistit její uveřejnění v registru.</w:t>
      </w:r>
    </w:p>
    <w:p w14:paraId="3B1A6368" w14:textId="77777777" w:rsidR="0076691D" w:rsidRPr="00DD1736" w:rsidRDefault="0076691D" w:rsidP="0076691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 w:rsidRPr="00DD1736">
        <w:rPr>
          <w:rFonts w:ascii="Verdana" w:eastAsia="Verdana" w:hAnsi="Verdana" w:cs="Verdana"/>
          <w:b/>
          <w:color w:val="000000"/>
        </w:rPr>
        <w:t>(Obchodní tajemství)</w:t>
      </w:r>
      <w:r w:rsidRPr="00DD1736">
        <w:rPr>
          <w:rFonts w:ascii="Verdana" w:eastAsia="Verdana" w:hAnsi="Verdana" w:cs="Verdana"/>
          <w:color w:val="000000"/>
        </w:rPr>
        <w:t xml:space="preserve"> Smluvní strany tímto výslovně konstatují, že považují celý obsah čl. 2, 3 a 4 této Smlouvy včetně souvisejících příloh za předmět obchodního tajemství ve smyslu § 504 zákona č. 89/2012 Sb., občanského zákoníku. Smluvní strany se vzájemně zavazují v případě vzniku pochybností o rozsahu uveřejněných informací si poskytnout nezbytnou součinnost k prokázání rozsahu a obsahu obchodního tajemství v příslušném soudním/správním řízení.</w:t>
      </w:r>
    </w:p>
    <w:p w14:paraId="36AD7156" w14:textId="494AC936" w:rsidR="00C075CF" w:rsidRPr="00DD1736" w:rsidRDefault="00C075CF" w:rsidP="00DD173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 w:rsidRPr="00DD1736">
        <w:rPr>
          <w:rFonts w:ascii="Verdana" w:eastAsia="Verdana" w:hAnsi="Verdana" w:cs="Verdana"/>
          <w:b/>
          <w:color w:val="000000"/>
        </w:rPr>
        <w:lastRenderedPageBreak/>
        <w:t xml:space="preserve">(Nahrazení objednávky) </w:t>
      </w:r>
      <w:r w:rsidRPr="00DD1736">
        <w:rPr>
          <w:rFonts w:ascii="Verdana" w:eastAsia="Verdana" w:hAnsi="Verdana" w:cs="Verdana"/>
          <w:color w:val="000000"/>
        </w:rPr>
        <w:t>Smluvní strany shodně prohlašují, že tato Smlouva</w:t>
      </w:r>
      <w:r w:rsidR="000B1289" w:rsidRPr="00DD1736">
        <w:rPr>
          <w:rFonts w:ascii="Verdana" w:eastAsia="Verdana" w:hAnsi="Verdana" w:cs="Verdana"/>
          <w:color w:val="000000"/>
        </w:rPr>
        <w:t xml:space="preserve"> v celém rozsahu</w:t>
      </w:r>
      <w:r w:rsidRPr="00DD1736">
        <w:rPr>
          <w:rFonts w:ascii="Verdana" w:eastAsia="Verdana" w:hAnsi="Verdana" w:cs="Verdana"/>
          <w:color w:val="000000"/>
        </w:rPr>
        <w:t xml:space="preserve"> nahrazuje objednávku č. </w:t>
      </w:r>
      <w:r w:rsidR="00E36491" w:rsidRPr="00DD1736">
        <w:rPr>
          <w:rFonts w:ascii="Verdana" w:eastAsia="Verdana" w:hAnsi="Verdana" w:cs="Verdana"/>
          <w:color w:val="000000"/>
        </w:rPr>
        <w:t>4501049944</w:t>
      </w:r>
      <w:r w:rsidRPr="00DD1736">
        <w:rPr>
          <w:rFonts w:ascii="Verdana" w:eastAsia="Verdana" w:hAnsi="Verdana" w:cs="Verdana"/>
          <w:color w:val="000000"/>
        </w:rPr>
        <w:t xml:space="preserve"> </w:t>
      </w:r>
      <w:r w:rsidR="00E36491" w:rsidRPr="00DD1736">
        <w:rPr>
          <w:rFonts w:ascii="Verdana" w:eastAsia="Verdana" w:hAnsi="Verdana" w:cs="Verdana"/>
          <w:color w:val="000000"/>
        </w:rPr>
        <w:t>platnou od 1.3.2021.</w:t>
      </w:r>
    </w:p>
    <w:p w14:paraId="36E1C3A3" w14:textId="77777777" w:rsidR="00805D65" w:rsidRPr="00DD1736" w:rsidRDefault="00AC450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 w:rsidRPr="00DD1736">
        <w:rPr>
          <w:rFonts w:ascii="Verdana" w:eastAsia="Verdana" w:hAnsi="Verdana" w:cs="Verdana"/>
          <w:b/>
        </w:rPr>
        <w:t>(Přílohy)</w:t>
      </w:r>
      <w:r w:rsidRPr="00DD1736">
        <w:rPr>
          <w:rFonts w:ascii="Verdana" w:eastAsia="Verdana" w:hAnsi="Verdana" w:cs="Verdana"/>
        </w:rPr>
        <w:t xml:space="preserve"> Nedílnou součástí této Smlouvy jsou tyto přílohy:</w:t>
      </w:r>
    </w:p>
    <w:p w14:paraId="0E1B246D" w14:textId="77777777" w:rsidR="00805D65" w:rsidRDefault="00AC450C" w:rsidP="00DD1736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ind w:left="1843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Kontaktní osoby smluvních stran pro zpracování osobních údajů</w:t>
      </w:r>
    </w:p>
    <w:p w14:paraId="425125C4" w14:textId="77777777" w:rsidR="00805D65" w:rsidRDefault="00AC450C" w:rsidP="00DD1736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ind w:left="1843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Všeobecné obchodní podmínky Dodavatele</w:t>
      </w:r>
    </w:p>
    <w:p w14:paraId="3E22A493" w14:textId="77777777" w:rsidR="00805D65" w:rsidRDefault="00AC450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(Souhlas s obsahem Smlouvy)</w:t>
      </w:r>
      <w:r>
        <w:rPr>
          <w:rFonts w:ascii="Verdana" w:eastAsia="Verdana" w:hAnsi="Verdana" w:cs="Verdana"/>
          <w:color w:val="000000"/>
        </w:rPr>
        <w:t xml:space="preserve"> Smluvní strany prohlašují, že si tuto smlouvu včetně jejích příloh – zejména Všeobecných obchodních podmínek Dodavatele pečlivě přečetly, řádně ji projednaly a plně jí porozuměly, žádná ze smluvních stran nebyla v postavení slabší smluvní strany a že tato smlouva je uzavřena podle jejich pravé a svobodné vůle a na důkaz toho připojují své podpisy.</w:t>
      </w:r>
    </w:p>
    <w:p w14:paraId="59B6FC7E" w14:textId="77777777" w:rsidR="00805D65" w:rsidRDefault="00AC450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  <w:t xml:space="preserve"> </w:t>
      </w:r>
      <w:r>
        <w:rPr>
          <w:rFonts w:ascii="Verdana" w:eastAsia="Verdana" w:hAnsi="Verdana" w:cs="Verdana"/>
        </w:rPr>
        <w:t xml:space="preserve">        V ___________</w:t>
      </w:r>
      <w:r>
        <w:rPr>
          <w:rFonts w:ascii="Verdana" w:eastAsia="Verdana" w:hAnsi="Verdana" w:cs="Verdana"/>
          <w:color w:val="000000"/>
        </w:rPr>
        <w:t xml:space="preserve"> dne ___________      </w:t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</w:rPr>
        <w:t xml:space="preserve">                           V __________ dne __________</w:t>
      </w:r>
    </w:p>
    <w:p w14:paraId="5C014703" w14:textId="77777777" w:rsidR="00805D65" w:rsidRDefault="00805D6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380E24BE" w14:textId="77777777" w:rsidR="00805D65" w:rsidRDefault="00805D6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11A46105" w14:textId="77777777" w:rsidR="00805D65" w:rsidRDefault="00AC450C">
      <w:pPr>
        <w:pBdr>
          <w:top w:val="nil"/>
          <w:left w:val="nil"/>
          <w:bottom w:val="nil"/>
          <w:right w:val="nil"/>
          <w:between w:val="nil"/>
        </w:pBdr>
        <w:tabs>
          <w:tab w:val="center" w:pos="7513"/>
        </w:tabs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_____________________________ </w:t>
      </w:r>
      <w:r>
        <w:rPr>
          <w:rFonts w:ascii="Verdana" w:eastAsia="Verdana" w:hAnsi="Verdana" w:cs="Verdana"/>
          <w:color w:val="000000"/>
        </w:rPr>
        <w:tab/>
        <w:t>__________________________</w:t>
      </w:r>
    </w:p>
    <w:p w14:paraId="6A2AC80B" w14:textId="77777777" w:rsidR="00805D65" w:rsidRDefault="00AC450C">
      <w:pPr>
        <w:pBdr>
          <w:top w:val="nil"/>
          <w:left w:val="nil"/>
          <w:bottom w:val="nil"/>
          <w:right w:val="nil"/>
          <w:between w:val="nil"/>
        </w:pBdr>
        <w:tabs>
          <w:tab w:val="center" w:pos="1843"/>
          <w:tab w:val="center" w:pos="7513"/>
        </w:tabs>
        <w:rPr>
          <w:rFonts w:ascii="Verdana" w:eastAsia="Verdana" w:hAnsi="Verdana" w:cs="Verdana"/>
          <w:highlight w:val="white"/>
        </w:rPr>
      </w:pP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</w:rPr>
        <w:t xml:space="preserve">James </w:t>
      </w:r>
      <w:proofErr w:type="spellStart"/>
      <w:r>
        <w:rPr>
          <w:rFonts w:ascii="Verdana" w:eastAsia="Verdana" w:hAnsi="Verdana" w:cs="Verdana"/>
        </w:rPr>
        <w:t>Cook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Languages</w:t>
      </w:r>
      <w:proofErr w:type="spellEnd"/>
      <w:r>
        <w:rPr>
          <w:rFonts w:ascii="Verdana" w:eastAsia="Verdana" w:hAnsi="Verdana" w:cs="Verdana"/>
        </w:rPr>
        <w:t xml:space="preserve"> s.r.o.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  <w:highlight w:val="white"/>
        </w:rPr>
        <w:t>ČD - Telematika a.s.</w:t>
      </w:r>
    </w:p>
    <w:p w14:paraId="1D1FB0BD" w14:textId="77777777" w:rsidR="00BC63A5" w:rsidRPr="00BC63A5" w:rsidRDefault="00AC450C" w:rsidP="00BC63A5">
      <w:pPr>
        <w:pBdr>
          <w:top w:val="nil"/>
          <w:left w:val="nil"/>
          <w:bottom w:val="nil"/>
          <w:right w:val="nil"/>
          <w:between w:val="nil"/>
        </w:pBdr>
        <w:tabs>
          <w:tab w:val="center" w:pos="1843"/>
          <w:tab w:val="center" w:pos="7513"/>
        </w:tabs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</w:rPr>
        <w:t xml:space="preserve">     Jakub </w:t>
      </w:r>
      <w:proofErr w:type="spellStart"/>
      <w:r>
        <w:rPr>
          <w:rFonts w:ascii="Verdana" w:eastAsia="Verdana" w:hAnsi="Verdana" w:cs="Verdana"/>
        </w:rPr>
        <w:t>Juhaňák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Managing</w:t>
      </w:r>
      <w:proofErr w:type="spellEnd"/>
      <w:r>
        <w:rPr>
          <w:rFonts w:ascii="Verdana" w:eastAsia="Verdana" w:hAnsi="Verdana" w:cs="Verdana"/>
          <w:color w:val="00000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</w:rPr>
        <w:t>Director</w:t>
      </w:r>
      <w:proofErr w:type="spellEnd"/>
      <w:r w:rsidR="00BC63A5">
        <w:rPr>
          <w:rFonts w:ascii="Verdana" w:eastAsia="Verdana" w:hAnsi="Verdana" w:cs="Verdana"/>
          <w:color w:val="000000"/>
        </w:rPr>
        <w:tab/>
      </w:r>
      <w:r w:rsidR="00BC63A5" w:rsidRPr="00BC63A5">
        <w:rPr>
          <w:rFonts w:ascii="Verdana" w:eastAsia="Verdana" w:hAnsi="Verdana" w:cs="Verdana"/>
          <w:color w:val="000000"/>
        </w:rPr>
        <w:t xml:space="preserve">Ing. David </w:t>
      </w:r>
      <w:proofErr w:type="spellStart"/>
      <w:r w:rsidR="00BC63A5" w:rsidRPr="00BC63A5">
        <w:rPr>
          <w:rFonts w:ascii="Verdana" w:eastAsia="Verdana" w:hAnsi="Verdana" w:cs="Verdana"/>
          <w:color w:val="000000"/>
        </w:rPr>
        <w:t>Wolski</w:t>
      </w:r>
      <w:proofErr w:type="spellEnd"/>
    </w:p>
    <w:p w14:paraId="064935ED" w14:textId="18C3ED71" w:rsidR="00805D65" w:rsidRDefault="00BC63A5" w:rsidP="00BC63A5">
      <w:pPr>
        <w:pBdr>
          <w:top w:val="nil"/>
          <w:left w:val="nil"/>
          <w:bottom w:val="nil"/>
          <w:right w:val="nil"/>
          <w:between w:val="nil"/>
        </w:pBdr>
        <w:tabs>
          <w:tab w:val="center" w:pos="1843"/>
          <w:tab w:val="center" w:pos="7513"/>
        </w:tabs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000000"/>
        </w:rPr>
        <w:tab/>
        <w:t xml:space="preserve">  </w:t>
      </w:r>
      <w:r>
        <w:rPr>
          <w:rFonts w:ascii="Verdana" w:eastAsia="Verdana" w:hAnsi="Verdana" w:cs="Verdana"/>
        </w:rPr>
        <w:t>Dodavatel</w:t>
      </w:r>
      <w:r>
        <w:rPr>
          <w:rFonts w:ascii="Verdana" w:eastAsia="Verdana" w:hAnsi="Verdana" w:cs="Verdana"/>
        </w:rPr>
        <w:tab/>
      </w:r>
      <w:r w:rsidRPr="00BC63A5">
        <w:rPr>
          <w:rFonts w:ascii="Verdana" w:eastAsia="Verdana" w:hAnsi="Verdana" w:cs="Verdana"/>
          <w:color w:val="000000"/>
        </w:rPr>
        <w:t>předseda představenstva</w:t>
      </w:r>
      <w:r w:rsidR="00AC450C"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 w:rsidR="00AC450C" w:rsidRPr="00BC63A5">
        <w:rPr>
          <w:rFonts w:ascii="Verdana" w:eastAsia="Verdana" w:hAnsi="Verdana" w:cs="Verdana"/>
          <w:color w:val="000000"/>
        </w:rPr>
        <w:t>Objednatel</w:t>
      </w:r>
    </w:p>
    <w:p w14:paraId="1FE5FEC8" w14:textId="12280EDA" w:rsidR="00BC63A5" w:rsidRDefault="00AC450C" w:rsidP="00BC63A5">
      <w:pPr>
        <w:pBdr>
          <w:top w:val="nil"/>
          <w:left w:val="nil"/>
          <w:bottom w:val="nil"/>
          <w:right w:val="nil"/>
          <w:between w:val="nil"/>
        </w:pBdr>
        <w:tabs>
          <w:tab w:val="center" w:pos="1843"/>
          <w:tab w:val="center" w:pos="7513"/>
        </w:tabs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</w:t>
      </w:r>
      <w:r w:rsidR="00BC63A5">
        <w:rPr>
          <w:rFonts w:ascii="Verdana" w:eastAsia="Verdana" w:hAnsi="Verdana" w:cs="Verdana"/>
        </w:rPr>
        <w:tab/>
      </w:r>
    </w:p>
    <w:p w14:paraId="2C84CDE0" w14:textId="77777777" w:rsidR="00BC63A5" w:rsidRDefault="00BC63A5" w:rsidP="00BC63A5">
      <w:pPr>
        <w:pBdr>
          <w:top w:val="nil"/>
          <w:left w:val="nil"/>
          <w:bottom w:val="nil"/>
          <w:right w:val="nil"/>
          <w:between w:val="nil"/>
        </w:pBdr>
        <w:tabs>
          <w:tab w:val="center" w:pos="1843"/>
          <w:tab w:val="center" w:pos="7513"/>
        </w:tabs>
        <w:rPr>
          <w:rFonts w:ascii="Verdana" w:eastAsia="Verdana" w:hAnsi="Verdana" w:cs="Verdana"/>
        </w:rPr>
      </w:pPr>
    </w:p>
    <w:p w14:paraId="1F770EEF" w14:textId="77777777" w:rsidR="00BC63A5" w:rsidRDefault="00BC63A5" w:rsidP="00BC63A5">
      <w:pPr>
        <w:pBdr>
          <w:top w:val="nil"/>
          <w:left w:val="nil"/>
          <w:bottom w:val="nil"/>
          <w:right w:val="nil"/>
          <w:between w:val="nil"/>
        </w:pBdr>
        <w:tabs>
          <w:tab w:val="center" w:pos="1843"/>
          <w:tab w:val="center" w:pos="7513"/>
        </w:tabs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</w:p>
    <w:p w14:paraId="3F19DFDD" w14:textId="77777777" w:rsidR="00BC63A5" w:rsidRDefault="00BC63A5" w:rsidP="00BC63A5">
      <w:pPr>
        <w:pBdr>
          <w:top w:val="nil"/>
          <w:left w:val="nil"/>
          <w:bottom w:val="nil"/>
          <w:right w:val="nil"/>
          <w:between w:val="nil"/>
        </w:pBdr>
        <w:tabs>
          <w:tab w:val="center" w:pos="1843"/>
          <w:tab w:val="center" w:pos="7513"/>
        </w:tabs>
        <w:rPr>
          <w:rFonts w:ascii="Verdana" w:eastAsia="Verdana" w:hAnsi="Verdana" w:cs="Verdana"/>
        </w:rPr>
      </w:pPr>
    </w:p>
    <w:p w14:paraId="5EADF9A0" w14:textId="77777777" w:rsidR="00BC63A5" w:rsidRDefault="00BC63A5" w:rsidP="00BC63A5">
      <w:pPr>
        <w:pBdr>
          <w:top w:val="nil"/>
          <w:left w:val="nil"/>
          <w:bottom w:val="nil"/>
          <w:right w:val="nil"/>
          <w:between w:val="nil"/>
        </w:pBdr>
        <w:tabs>
          <w:tab w:val="center" w:pos="1843"/>
          <w:tab w:val="center" w:pos="7513"/>
        </w:tabs>
        <w:rPr>
          <w:rFonts w:ascii="Verdana" w:eastAsia="Verdana" w:hAnsi="Verdana" w:cs="Verdana"/>
        </w:rPr>
      </w:pPr>
    </w:p>
    <w:p w14:paraId="534E4EE2" w14:textId="77777777" w:rsidR="00BC63A5" w:rsidRDefault="00BC63A5" w:rsidP="00BC63A5">
      <w:pPr>
        <w:pBdr>
          <w:top w:val="nil"/>
          <w:left w:val="nil"/>
          <w:bottom w:val="nil"/>
          <w:right w:val="nil"/>
          <w:between w:val="nil"/>
        </w:pBdr>
        <w:tabs>
          <w:tab w:val="center" w:pos="1843"/>
          <w:tab w:val="center" w:pos="7513"/>
        </w:tabs>
        <w:rPr>
          <w:rFonts w:ascii="Verdana" w:eastAsia="Verdana" w:hAnsi="Verdana" w:cs="Verdana"/>
        </w:rPr>
      </w:pPr>
    </w:p>
    <w:p w14:paraId="7478D862" w14:textId="552DDF2B" w:rsidR="00BC63A5" w:rsidRDefault="00BC63A5" w:rsidP="00BC63A5">
      <w:pPr>
        <w:pBdr>
          <w:top w:val="nil"/>
          <w:left w:val="nil"/>
          <w:bottom w:val="nil"/>
          <w:right w:val="nil"/>
          <w:between w:val="nil"/>
        </w:pBdr>
        <w:tabs>
          <w:tab w:val="center" w:pos="1843"/>
          <w:tab w:val="center" w:pos="7513"/>
        </w:tabs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  <w:color w:val="000000"/>
        </w:rPr>
        <w:t>__________________________</w:t>
      </w:r>
    </w:p>
    <w:p w14:paraId="74CBF3FB" w14:textId="77777777" w:rsidR="00BC63A5" w:rsidRDefault="00BC63A5" w:rsidP="00BC63A5">
      <w:pPr>
        <w:pBdr>
          <w:top w:val="nil"/>
          <w:left w:val="nil"/>
          <w:bottom w:val="nil"/>
          <w:right w:val="nil"/>
          <w:between w:val="nil"/>
        </w:pBdr>
        <w:tabs>
          <w:tab w:val="center" w:pos="1843"/>
          <w:tab w:val="center" w:pos="7513"/>
        </w:tabs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  <w:highlight w:val="white"/>
        </w:rPr>
        <w:t>ČD - Telematika a.s.</w:t>
      </w:r>
    </w:p>
    <w:p w14:paraId="1ADA0310" w14:textId="676849F1" w:rsidR="00BC63A5" w:rsidRPr="00BC63A5" w:rsidRDefault="00BC63A5" w:rsidP="00BC63A5">
      <w:pPr>
        <w:pBdr>
          <w:top w:val="nil"/>
          <w:left w:val="nil"/>
          <w:bottom w:val="nil"/>
          <w:right w:val="nil"/>
          <w:between w:val="nil"/>
        </w:pBdr>
        <w:tabs>
          <w:tab w:val="center" w:pos="1843"/>
          <w:tab w:val="center" w:pos="7513"/>
        </w:tabs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 w:rsidRPr="00BC63A5">
        <w:rPr>
          <w:rFonts w:ascii="Verdana" w:eastAsia="Verdana" w:hAnsi="Verdana" w:cs="Verdana"/>
        </w:rPr>
        <w:t xml:space="preserve">Mgr. Michal </w:t>
      </w:r>
      <w:proofErr w:type="spellStart"/>
      <w:r w:rsidRPr="00BC63A5">
        <w:rPr>
          <w:rFonts w:ascii="Verdana" w:eastAsia="Verdana" w:hAnsi="Verdana" w:cs="Verdana"/>
        </w:rPr>
        <w:t>Krapinec</w:t>
      </w:r>
      <w:proofErr w:type="spellEnd"/>
    </w:p>
    <w:p w14:paraId="5BD76071" w14:textId="77777777" w:rsidR="00BC63A5" w:rsidRDefault="00BC63A5" w:rsidP="00BC63A5">
      <w:pPr>
        <w:pBdr>
          <w:top w:val="nil"/>
          <w:left w:val="nil"/>
          <w:bottom w:val="nil"/>
          <w:right w:val="nil"/>
          <w:between w:val="nil"/>
        </w:pBdr>
        <w:tabs>
          <w:tab w:val="center" w:pos="1843"/>
          <w:tab w:val="center" w:pos="7513"/>
        </w:tabs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 w:rsidRPr="00BC63A5">
        <w:rPr>
          <w:rFonts w:ascii="Verdana" w:eastAsia="Verdana" w:hAnsi="Verdana" w:cs="Verdana"/>
        </w:rPr>
        <w:t>člen představenstva</w:t>
      </w:r>
    </w:p>
    <w:p w14:paraId="4E37F12C" w14:textId="19A763B0" w:rsidR="00BC63A5" w:rsidRDefault="00BC63A5" w:rsidP="00BC63A5">
      <w:pPr>
        <w:pBdr>
          <w:top w:val="nil"/>
          <w:left w:val="nil"/>
          <w:bottom w:val="nil"/>
          <w:right w:val="nil"/>
          <w:between w:val="nil"/>
        </w:pBdr>
        <w:tabs>
          <w:tab w:val="center" w:pos="1843"/>
          <w:tab w:val="center" w:pos="7513"/>
        </w:tabs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Objednatel</w:t>
      </w:r>
      <w:r>
        <w:rPr>
          <w:rFonts w:ascii="Verdana" w:eastAsia="Verdana" w:hAnsi="Verdana" w:cs="Verdana"/>
        </w:rPr>
        <w:tab/>
      </w:r>
    </w:p>
    <w:p w14:paraId="41A6761A" w14:textId="7FC629F7" w:rsidR="00805D65" w:rsidRDefault="00AC450C">
      <w:pPr>
        <w:pBdr>
          <w:top w:val="nil"/>
          <w:left w:val="nil"/>
          <w:bottom w:val="nil"/>
          <w:right w:val="nil"/>
          <w:between w:val="nil"/>
        </w:pBdr>
        <w:tabs>
          <w:tab w:val="center" w:pos="1843"/>
          <w:tab w:val="center" w:pos="7513"/>
        </w:tabs>
        <w:rPr>
          <w:rFonts w:ascii="Verdana" w:eastAsia="Verdana" w:hAnsi="Verdana" w:cs="Verdana"/>
          <w:color w:val="000000"/>
        </w:rPr>
      </w:pPr>
      <w:r>
        <w:br w:type="page"/>
      </w:r>
      <w:r w:rsidR="00A53C0D">
        <w:rPr>
          <w:rFonts w:ascii="Verdana" w:eastAsia="Verdana" w:hAnsi="Verdana" w:cs="Verdana"/>
          <w:b/>
          <w:smallCaps/>
          <w:color w:val="000000"/>
          <w:sz w:val="28"/>
          <w:szCs w:val="28"/>
        </w:rPr>
        <w:lastRenderedPageBreak/>
        <w:t>XXX</w:t>
      </w:r>
    </w:p>
    <w:p w14:paraId="2A0D9558" w14:textId="77777777" w:rsidR="00805D65" w:rsidRDefault="00805D6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/>
        <w:rPr>
          <w:rFonts w:ascii="Verdana" w:eastAsia="Verdana" w:hAnsi="Verdana" w:cs="Verdana"/>
          <w:color w:val="000000"/>
        </w:rPr>
      </w:pPr>
    </w:p>
    <w:p w14:paraId="434B03DF" w14:textId="567B0CE4" w:rsidR="00805D65" w:rsidRDefault="00390EE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XXX</w:t>
      </w:r>
    </w:p>
    <w:p w14:paraId="2FE06B70" w14:textId="77777777" w:rsidR="00805D65" w:rsidRDefault="00805D6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/>
        <w:rPr>
          <w:rFonts w:ascii="Verdana" w:eastAsia="Verdana" w:hAnsi="Verdana" w:cs="Verdana"/>
          <w:color w:val="000000"/>
        </w:rPr>
      </w:pPr>
    </w:p>
    <w:p w14:paraId="147B40AA" w14:textId="4E90F7E5" w:rsidR="00805D65" w:rsidRDefault="00390E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XXX</w:t>
      </w:r>
    </w:p>
    <w:p w14:paraId="576C7C4B" w14:textId="77777777" w:rsidR="00805D65" w:rsidRDefault="00805D65">
      <w:pPr>
        <w:pBdr>
          <w:top w:val="nil"/>
          <w:left w:val="nil"/>
          <w:bottom w:val="nil"/>
          <w:right w:val="nil"/>
          <w:between w:val="nil"/>
        </w:pBdr>
        <w:tabs>
          <w:tab w:val="center" w:pos="1843"/>
        </w:tabs>
        <w:rPr>
          <w:rFonts w:ascii="Arial" w:eastAsia="Arial" w:hAnsi="Arial" w:cs="Arial"/>
          <w:color w:val="000000"/>
        </w:rPr>
      </w:pPr>
    </w:p>
    <w:p w14:paraId="77E92E79" w14:textId="77777777" w:rsidR="00805D65" w:rsidRDefault="00805D65">
      <w:pPr>
        <w:rPr>
          <w:rFonts w:ascii="Arial" w:eastAsia="Arial" w:hAnsi="Arial" w:cs="Arial"/>
        </w:rPr>
      </w:pPr>
    </w:p>
    <w:p w14:paraId="47A8C102" w14:textId="77777777" w:rsidR="00805D65" w:rsidRDefault="00805D65">
      <w:pPr>
        <w:rPr>
          <w:rFonts w:ascii="Arial" w:eastAsia="Arial" w:hAnsi="Arial" w:cs="Arial"/>
        </w:rPr>
      </w:pPr>
    </w:p>
    <w:p w14:paraId="300136AE" w14:textId="77777777" w:rsidR="00805D65" w:rsidRDefault="00805D65">
      <w:pPr>
        <w:rPr>
          <w:rFonts w:ascii="Arial" w:eastAsia="Arial" w:hAnsi="Arial" w:cs="Arial"/>
        </w:rPr>
      </w:pPr>
    </w:p>
    <w:p w14:paraId="399B7998" w14:textId="77777777" w:rsidR="00805D65" w:rsidRDefault="00805D65">
      <w:pPr>
        <w:rPr>
          <w:rFonts w:ascii="Arial" w:eastAsia="Arial" w:hAnsi="Arial" w:cs="Arial"/>
        </w:rPr>
      </w:pPr>
    </w:p>
    <w:p w14:paraId="1C948188" w14:textId="77777777" w:rsidR="00805D65" w:rsidRDefault="00805D65">
      <w:pPr>
        <w:rPr>
          <w:rFonts w:ascii="Arial" w:eastAsia="Arial" w:hAnsi="Arial" w:cs="Arial"/>
        </w:rPr>
      </w:pPr>
    </w:p>
    <w:p w14:paraId="0839F28F" w14:textId="77777777" w:rsidR="00805D65" w:rsidRDefault="00805D65">
      <w:pPr>
        <w:rPr>
          <w:rFonts w:ascii="Arial" w:eastAsia="Arial" w:hAnsi="Arial" w:cs="Arial"/>
        </w:rPr>
      </w:pPr>
    </w:p>
    <w:p w14:paraId="321B1B9C" w14:textId="77777777" w:rsidR="00805D65" w:rsidRDefault="00805D65">
      <w:pPr>
        <w:rPr>
          <w:rFonts w:ascii="Arial" w:eastAsia="Arial" w:hAnsi="Arial" w:cs="Arial"/>
        </w:rPr>
      </w:pPr>
    </w:p>
    <w:p w14:paraId="54FF0A56" w14:textId="77777777" w:rsidR="00805D65" w:rsidRDefault="00805D65">
      <w:pPr>
        <w:rPr>
          <w:rFonts w:ascii="Arial" w:eastAsia="Arial" w:hAnsi="Arial" w:cs="Arial"/>
        </w:rPr>
      </w:pPr>
    </w:p>
    <w:p w14:paraId="573C56D7" w14:textId="77777777" w:rsidR="00805D65" w:rsidRDefault="00805D65">
      <w:pPr>
        <w:rPr>
          <w:rFonts w:ascii="Arial" w:eastAsia="Arial" w:hAnsi="Arial" w:cs="Arial"/>
        </w:rPr>
      </w:pPr>
    </w:p>
    <w:p w14:paraId="40DC4887" w14:textId="77777777" w:rsidR="00805D65" w:rsidRDefault="00805D65">
      <w:pPr>
        <w:rPr>
          <w:rFonts w:ascii="Arial" w:eastAsia="Arial" w:hAnsi="Arial" w:cs="Arial"/>
        </w:rPr>
      </w:pPr>
    </w:p>
    <w:p w14:paraId="5DD73563" w14:textId="77777777" w:rsidR="00805D65" w:rsidRDefault="00805D65">
      <w:pPr>
        <w:rPr>
          <w:rFonts w:ascii="Arial" w:eastAsia="Arial" w:hAnsi="Arial" w:cs="Arial"/>
        </w:rPr>
      </w:pPr>
    </w:p>
    <w:p w14:paraId="242808B5" w14:textId="77777777" w:rsidR="00805D65" w:rsidRDefault="00805D65">
      <w:pPr>
        <w:rPr>
          <w:rFonts w:ascii="Arial" w:eastAsia="Arial" w:hAnsi="Arial" w:cs="Arial"/>
        </w:rPr>
      </w:pPr>
    </w:p>
    <w:p w14:paraId="2EE2D741" w14:textId="77777777" w:rsidR="00805D65" w:rsidRDefault="00805D65">
      <w:pPr>
        <w:rPr>
          <w:rFonts w:ascii="Arial" w:eastAsia="Arial" w:hAnsi="Arial" w:cs="Arial"/>
        </w:rPr>
      </w:pPr>
    </w:p>
    <w:p w14:paraId="4F68A7BD" w14:textId="77777777" w:rsidR="00805D65" w:rsidRDefault="00805D65">
      <w:pPr>
        <w:rPr>
          <w:rFonts w:ascii="Arial" w:eastAsia="Arial" w:hAnsi="Arial" w:cs="Arial"/>
        </w:rPr>
      </w:pPr>
    </w:p>
    <w:p w14:paraId="7CF7D04D" w14:textId="77777777" w:rsidR="00805D65" w:rsidRDefault="00805D65">
      <w:pPr>
        <w:rPr>
          <w:rFonts w:ascii="Arial" w:eastAsia="Arial" w:hAnsi="Arial" w:cs="Arial"/>
        </w:rPr>
      </w:pPr>
    </w:p>
    <w:p w14:paraId="49FF2796" w14:textId="77777777" w:rsidR="00805D65" w:rsidRDefault="00805D65">
      <w:pPr>
        <w:rPr>
          <w:rFonts w:ascii="Arial" w:eastAsia="Arial" w:hAnsi="Arial" w:cs="Arial"/>
        </w:rPr>
      </w:pPr>
    </w:p>
    <w:p w14:paraId="5C9E8B05" w14:textId="77777777" w:rsidR="00805D65" w:rsidRDefault="00805D65">
      <w:pPr>
        <w:rPr>
          <w:rFonts w:ascii="Arial" w:eastAsia="Arial" w:hAnsi="Arial" w:cs="Arial"/>
        </w:rPr>
      </w:pPr>
    </w:p>
    <w:p w14:paraId="49481D60" w14:textId="77777777" w:rsidR="00805D65" w:rsidRDefault="00805D65">
      <w:pPr>
        <w:rPr>
          <w:rFonts w:ascii="Arial" w:eastAsia="Arial" w:hAnsi="Arial" w:cs="Arial"/>
        </w:rPr>
      </w:pPr>
    </w:p>
    <w:p w14:paraId="6E9BCE8E" w14:textId="77777777" w:rsidR="00805D65" w:rsidRDefault="00805D65">
      <w:pPr>
        <w:rPr>
          <w:rFonts w:ascii="Arial" w:eastAsia="Arial" w:hAnsi="Arial" w:cs="Arial"/>
        </w:rPr>
      </w:pPr>
    </w:p>
    <w:p w14:paraId="6A4FFFE4" w14:textId="77777777" w:rsidR="00805D65" w:rsidRDefault="00805D65">
      <w:pPr>
        <w:tabs>
          <w:tab w:val="left" w:pos="7880"/>
        </w:tabs>
        <w:rPr>
          <w:rFonts w:ascii="Arial" w:eastAsia="Arial" w:hAnsi="Arial" w:cs="Arial"/>
        </w:rPr>
      </w:pPr>
    </w:p>
    <w:p w14:paraId="1A18B3A9" w14:textId="77777777" w:rsidR="00805D65" w:rsidRDefault="00805D65">
      <w:pPr>
        <w:tabs>
          <w:tab w:val="left" w:pos="7880"/>
        </w:tabs>
        <w:rPr>
          <w:rFonts w:ascii="Arial" w:eastAsia="Arial" w:hAnsi="Arial" w:cs="Arial"/>
        </w:rPr>
      </w:pPr>
    </w:p>
    <w:p w14:paraId="40B1081A" w14:textId="77777777" w:rsidR="00805D65" w:rsidRDefault="00805D65">
      <w:pPr>
        <w:tabs>
          <w:tab w:val="left" w:pos="7880"/>
        </w:tabs>
        <w:rPr>
          <w:rFonts w:ascii="Arial" w:eastAsia="Arial" w:hAnsi="Arial" w:cs="Arial"/>
        </w:rPr>
      </w:pPr>
    </w:p>
    <w:p w14:paraId="62909FA4" w14:textId="77777777" w:rsidR="00805D65" w:rsidRDefault="00805D65">
      <w:pPr>
        <w:tabs>
          <w:tab w:val="left" w:pos="7880"/>
        </w:tabs>
        <w:rPr>
          <w:rFonts w:ascii="Arial" w:eastAsia="Arial" w:hAnsi="Arial" w:cs="Arial"/>
        </w:rPr>
      </w:pPr>
    </w:p>
    <w:p w14:paraId="61493A62" w14:textId="77777777" w:rsidR="00805D65" w:rsidRDefault="00805D65">
      <w:pPr>
        <w:tabs>
          <w:tab w:val="left" w:pos="7880"/>
        </w:tabs>
        <w:rPr>
          <w:rFonts w:ascii="Arial" w:eastAsia="Arial" w:hAnsi="Arial" w:cs="Arial"/>
        </w:rPr>
      </w:pPr>
    </w:p>
    <w:p w14:paraId="51519958" w14:textId="77777777" w:rsidR="00805D65" w:rsidRDefault="00805D65">
      <w:pPr>
        <w:tabs>
          <w:tab w:val="left" w:pos="7880"/>
        </w:tabs>
        <w:rPr>
          <w:rFonts w:ascii="Arial" w:eastAsia="Arial" w:hAnsi="Arial" w:cs="Arial"/>
        </w:rPr>
      </w:pPr>
    </w:p>
    <w:p w14:paraId="42749358" w14:textId="77777777" w:rsidR="00805D65" w:rsidRDefault="00805D65">
      <w:pPr>
        <w:tabs>
          <w:tab w:val="left" w:pos="7880"/>
        </w:tabs>
        <w:rPr>
          <w:rFonts w:ascii="Arial" w:eastAsia="Arial" w:hAnsi="Arial" w:cs="Arial"/>
        </w:rPr>
      </w:pPr>
    </w:p>
    <w:p w14:paraId="0D4570A9" w14:textId="77777777" w:rsidR="00805D65" w:rsidRDefault="00805D65">
      <w:pPr>
        <w:tabs>
          <w:tab w:val="left" w:pos="7880"/>
        </w:tabs>
        <w:rPr>
          <w:rFonts w:ascii="Arial" w:eastAsia="Arial" w:hAnsi="Arial" w:cs="Arial"/>
        </w:rPr>
      </w:pPr>
    </w:p>
    <w:p w14:paraId="3BFFC721" w14:textId="77777777" w:rsidR="00805D65" w:rsidRDefault="00805D65">
      <w:pPr>
        <w:tabs>
          <w:tab w:val="left" w:pos="7880"/>
        </w:tabs>
        <w:rPr>
          <w:rFonts w:ascii="Arial" w:eastAsia="Arial" w:hAnsi="Arial" w:cs="Arial"/>
        </w:rPr>
      </w:pPr>
    </w:p>
    <w:p w14:paraId="5E871E9E" w14:textId="77777777" w:rsidR="00805D65" w:rsidRDefault="00805D65">
      <w:pPr>
        <w:tabs>
          <w:tab w:val="left" w:pos="7880"/>
        </w:tabs>
        <w:rPr>
          <w:rFonts w:ascii="Arial" w:eastAsia="Arial" w:hAnsi="Arial" w:cs="Arial"/>
        </w:rPr>
      </w:pPr>
    </w:p>
    <w:p w14:paraId="00AE873E" w14:textId="77777777" w:rsidR="00805D65" w:rsidRDefault="00805D65">
      <w:pPr>
        <w:tabs>
          <w:tab w:val="left" w:pos="7880"/>
        </w:tabs>
        <w:rPr>
          <w:rFonts w:ascii="Arial" w:eastAsia="Arial" w:hAnsi="Arial" w:cs="Arial"/>
        </w:rPr>
      </w:pPr>
    </w:p>
    <w:p w14:paraId="428701F5" w14:textId="77777777" w:rsidR="00805D65" w:rsidRDefault="00805D65">
      <w:pPr>
        <w:tabs>
          <w:tab w:val="left" w:pos="7880"/>
        </w:tabs>
        <w:rPr>
          <w:rFonts w:ascii="Arial" w:eastAsia="Arial" w:hAnsi="Arial" w:cs="Arial"/>
        </w:rPr>
      </w:pPr>
    </w:p>
    <w:p w14:paraId="5062E2D4" w14:textId="77777777" w:rsidR="00805D65" w:rsidRDefault="00805D65">
      <w:pPr>
        <w:tabs>
          <w:tab w:val="left" w:pos="7880"/>
        </w:tabs>
        <w:rPr>
          <w:rFonts w:ascii="Arial" w:eastAsia="Arial" w:hAnsi="Arial" w:cs="Arial"/>
        </w:rPr>
      </w:pPr>
    </w:p>
    <w:p w14:paraId="7CA4C79D" w14:textId="77777777" w:rsidR="00805D65" w:rsidRDefault="00805D65">
      <w:pPr>
        <w:tabs>
          <w:tab w:val="left" w:pos="7880"/>
        </w:tabs>
        <w:rPr>
          <w:rFonts w:ascii="Arial" w:eastAsia="Arial" w:hAnsi="Arial" w:cs="Arial"/>
        </w:rPr>
      </w:pPr>
    </w:p>
    <w:p w14:paraId="588AC1C1" w14:textId="77777777" w:rsidR="00805D65" w:rsidRDefault="00805D65">
      <w:pPr>
        <w:tabs>
          <w:tab w:val="left" w:pos="7880"/>
        </w:tabs>
        <w:rPr>
          <w:rFonts w:ascii="Arial" w:eastAsia="Arial" w:hAnsi="Arial" w:cs="Arial"/>
        </w:rPr>
      </w:pPr>
    </w:p>
    <w:p w14:paraId="5E37DC5B" w14:textId="77777777" w:rsidR="00805D65" w:rsidRDefault="00805D65">
      <w:pPr>
        <w:tabs>
          <w:tab w:val="left" w:pos="7880"/>
        </w:tabs>
        <w:rPr>
          <w:rFonts w:ascii="Arial" w:eastAsia="Arial" w:hAnsi="Arial" w:cs="Arial"/>
        </w:rPr>
      </w:pPr>
    </w:p>
    <w:p w14:paraId="200D87B2" w14:textId="77777777" w:rsidR="00805D65" w:rsidRDefault="00805D65">
      <w:pPr>
        <w:tabs>
          <w:tab w:val="left" w:pos="7880"/>
        </w:tabs>
        <w:rPr>
          <w:rFonts w:ascii="Arial" w:eastAsia="Arial" w:hAnsi="Arial" w:cs="Arial"/>
        </w:rPr>
      </w:pPr>
    </w:p>
    <w:p w14:paraId="421B7C13" w14:textId="77777777" w:rsidR="00805D65" w:rsidRDefault="00805D65">
      <w:pPr>
        <w:tabs>
          <w:tab w:val="left" w:pos="7880"/>
        </w:tabs>
        <w:rPr>
          <w:rFonts w:ascii="Arial" w:eastAsia="Arial" w:hAnsi="Arial" w:cs="Arial"/>
        </w:rPr>
      </w:pPr>
    </w:p>
    <w:p w14:paraId="3373B886" w14:textId="77777777" w:rsidR="00805D65" w:rsidRDefault="00805D65">
      <w:pPr>
        <w:tabs>
          <w:tab w:val="left" w:pos="7880"/>
        </w:tabs>
        <w:rPr>
          <w:rFonts w:ascii="Arial" w:eastAsia="Arial" w:hAnsi="Arial" w:cs="Arial"/>
        </w:rPr>
      </w:pPr>
    </w:p>
    <w:p w14:paraId="797ABB6D" w14:textId="77777777" w:rsidR="00805D65" w:rsidRDefault="00805D65">
      <w:pPr>
        <w:tabs>
          <w:tab w:val="left" w:pos="7880"/>
        </w:tabs>
        <w:rPr>
          <w:rFonts w:ascii="Arial" w:eastAsia="Arial" w:hAnsi="Arial" w:cs="Arial"/>
        </w:rPr>
      </w:pPr>
    </w:p>
    <w:p w14:paraId="74754120" w14:textId="14ABA1DD" w:rsidR="00805D65" w:rsidRDefault="00A53C0D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XXX</w:t>
      </w:r>
      <w:r w:rsidR="00AC450C">
        <w:rPr>
          <w:rFonts w:ascii="Verdana" w:eastAsia="Verdana" w:hAnsi="Verdana" w:cs="Verdana"/>
          <w:b/>
        </w:rPr>
        <w:br/>
      </w:r>
      <w:proofErr w:type="spellStart"/>
      <w:r>
        <w:rPr>
          <w:rFonts w:ascii="Verdana" w:eastAsia="Verdana" w:hAnsi="Verdana" w:cs="Verdana"/>
          <w:b/>
        </w:rPr>
        <w:t>XXX</w:t>
      </w:r>
      <w:proofErr w:type="spellEnd"/>
    </w:p>
    <w:p w14:paraId="515064A1" w14:textId="77777777" w:rsidR="00805D65" w:rsidRDefault="00805D65">
      <w:pPr>
        <w:rPr>
          <w:rFonts w:ascii="Verdana" w:eastAsia="Verdana" w:hAnsi="Verdana" w:cs="Verdana"/>
          <w:sz w:val="18"/>
          <w:szCs w:val="18"/>
        </w:rPr>
      </w:pPr>
    </w:p>
    <w:p w14:paraId="14316602" w14:textId="1E534243" w:rsidR="00805D65" w:rsidRDefault="00A53C0D">
      <w:pPr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XXX</w:t>
      </w:r>
    </w:p>
    <w:p w14:paraId="46231552" w14:textId="77777777" w:rsidR="00805D65" w:rsidRDefault="00805D65">
      <w:pPr>
        <w:ind w:left="240"/>
        <w:rPr>
          <w:rFonts w:ascii="Verdana" w:eastAsia="Verdana" w:hAnsi="Verdana" w:cs="Verdana"/>
          <w:sz w:val="18"/>
          <w:szCs w:val="18"/>
        </w:rPr>
      </w:pPr>
    </w:p>
    <w:p w14:paraId="4AF5C647" w14:textId="2DAF33AB" w:rsidR="00805D65" w:rsidRDefault="00A53C0D">
      <w:pPr>
        <w:numPr>
          <w:ilvl w:val="0"/>
          <w:numId w:val="1"/>
        </w:numPr>
        <w:spacing w:after="200"/>
        <w:ind w:left="141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XXX</w:t>
      </w:r>
    </w:p>
    <w:p w14:paraId="7622E5E0" w14:textId="7192EFBB" w:rsidR="00805D65" w:rsidRDefault="00A53C0D" w:rsidP="00A53C0D">
      <w:pPr>
        <w:ind w:firstLine="7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XXX </w:t>
      </w:r>
    </w:p>
    <w:p w14:paraId="33D9BF35" w14:textId="77FF4296" w:rsidR="00805D65" w:rsidRDefault="00AC450C">
      <w:pPr>
        <w:spacing w:before="120" w:after="120"/>
        <w:ind w:left="142" w:hanging="56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II.      </w:t>
      </w:r>
      <w:r w:rsidR="00A53C0D">
        <w:rPr>
          <w:rFonts w:ascii="Verdana" w:eastAsia="Verdana" w:hAnsi="Verdana" w:cs="Verdana"/>
          <w:b/>
          <w:sz w:val="18"/>
          <w:szCs w:val="18"/>
        </w:rPr>
        <w:t>XXX</w:t>
      </w:r>
    </w:p>
    <w:p w14:paraId="6B387A66" w14:textId="08CAECF1" w:rsidR="00805D65" w:rsidRDefault="00A53C0D" w:rsidP="00A53C0D">
      <w:pPr>
        <w:ind w:left="70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XXX</w:t>
      </w:r>
    </w:p>
    <w:p w14:paraId="70BC93D6" w14:textId="00D22191" w:rsidR="00805D65" w:rsidRDefault="00AC450C">
      <w:pPr>
        <w:ind w:hanging="426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III.    </w:t>
      </w:r>
      <w:r w:rsidR="00A53C0D">
        <w:rPr>
          <w:rFonts w:ascii="Verdana" w:eastAsia="Verdana" w:hAnsi="Verdana" w:cs="Verdana"/>
          <w:b/>
          <w:sz w:val="18"/>
          <w:szCs w:val="18"/>
        </w:rPr>
        <w:t>XXX</w:t>
      </w:r>
    </w:p>
    <w:p w14:paraId="0D807174" w14:textId="77777777" w:rsidR="00805D65" w:rsidRDefault="00805D65">
      <w:pPr>
        <w:rPr>
          <w:rFonts w:ascii="Verdana" w:eastAsia="Verdana" w:hAnsi="Verdana" w:cs="Verdana"/>
          <w:b/>
          <w:sz w:val="18"/>
          <w:szCs w:val="18"/>
        </w:rPr>
      </w:pPr>
    </w:p>
    <w:p w14:paraId="7EC1FB19" w14:textId="4141B1C2" w:rsidR="00805D65" w:rsidRDefault="00A53C0D" w:rsidP="00A53C0D">
      <w:pPr>
        <w:shd w:val="clear" w:color="auto" w:fill="FFFFFF"/>
        <w:spacing w:after="240"/>
        <w:ind w:left="7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XXX</w:t>
      </w:r>
    </w:p>
    <w:p w14:paraId="72CAEDC2" w14:textId="14D68B8D" w:rsidR="00805D65" w:rsidRDefault="00AC450C">
      <w:pPr>
        <w:shd w:val="clear" w:color="auto" w:fill="FFFFFF"/>
        <w:spacing w:before="120" w:after="240"/>
        <w:ind w:hanging="426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IV.       </w:t>
      </w:r>
      <w:r w:rsidR="00A53C0D">
        <w:rPr>
          <w:rFonts w:ascii="Verdana" w:eastAsia="Verdana" w:hAnsi="Verdana" w:cs="Verdana"/>
          <w:b/>
          <w:sz w:val="18"/>
          <w:szCs w:val="18"/>
        </w:rPr>
        <w:t>XXX</w:t>
      </w:r>
    </w:p>
    <w:p w14:paraId="4D2293E2" w14:textId="32E8A1BC" w:rsidR="00805D65" w:rsidRDefault="00A53C0D" w:rsidP="00A53C0D">
      <w:pPr>
        <w:shd w:val="clear" w:color="auto" w:fill="FFFFFF"/>
        <w:spacing w:after="240"/>
        <w:ind w:left="72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18"/>
          <w:szCs w:val="18"/>
        </w:rPr>
        <w:lastRenderedPageBreak/>
        <w:t>XXX</w:t>
      </w:r>
      <w:r w:rsidR="00AC450C">
        <w:rPr>
          <w:rFonts w:ascii="Verdana" w:eastAsia="Verdana" w:hAnsi="Verdana" w:cs="Verdana"/>
          <w:sz w:val="18"/>
          <w:szCs w:val="18"/>
        </w:rPr>
        <w:t xml:space="preserve"> </w:t>
      </w:r>
    </w:p>
    <w:p w14:paraId="42901FEA" w14:textId="3282C946" w:rsidR="00805D65" w:rsidRDefault="00AC450C">
      <w:pPr>
        <w:shd w:val="clear" w:color="auto" w:fill="FFFFFF"/>
        <w:spacing w:before="240" w:after="240"/>
        <w:ind w:hanging="284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V.     </w:t>
      </w:r>
      <w:r w:rsidR="00A53C0D">
        <w:rPr>
          <w:rFonts w:ascii="Verdana" w:eastAsia="Verdana" w:hAnsi="Verdana" w:cs="Verdana"/>
          <w:b/>
          <w:sz w:val="18"/>
          <w:szCs w:val="18"/>
        </w:rPr>
        <w:t>XXX</w:t>
      </w:r>
    </w:p>
    <w:p w14:paraId="3980FBE7" w14:textId="5E3A45D9" w:rsidR="00805D65" w:rsidRDefault="00A53C0D" w:rsidP="00A53C0D">
      <w:pPr>
        <w:ind w:left="7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XXX</w:t>
      </w:r>
      <w:r w:rsidR="00AC450C">
        <w:rPr>
          <w:rFonts w:ascii="Verdana" w:eastAsia="Verdana" w:hAnsi="Verdana" w:cs="Verdana"/>
          <w:sz w:val="18"/>
          <w:szCs w:val="18"/>
        </w:rPr>
        <w:t xml:space="preserve"> </w:t>
      </w:r>
    </w:p>
    <w:p w14:paraId="244C9FCA" w14:textId="77777777" w:rsidR="00805D65" w:rsidRDefault="00805D65">
      <w:pPr>
        <w:ind w:left="720"/>
        <w:rPr>
          <w:rFonts w:ascii="Verdana" w:eastAsia="Verdana" w:hAnsi="Verdana" w:cs="Verdana"/>
          <w:sz w:val="18"/>
          <w:szCs w:val="18"/>
        </w:rPr>
      </w:pPr>
    </w:p>
    <w:p w14:paraId="2A9ADE2D" w14:textId="53CDC7DB" w:rsidR="00805D65" w:rsidRDefault="00AC450C">
      <w:pP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VI</w:t>
      </w:r>
      <w:r>
        <w:rPr>
          <w:rFonts w:ascii="Verdana" w:eastAsia="Verdana" w:hAnsi="Verdana" w:cs="Verdana"/>
          <w:sz w:val="18"/>
          <w:szCs w:val="18"/>
        </w:rPr>
        <w:t xml:space="preserve">. </w:t>
      </w:r>
      <w:r w:rsidR="00A53C0D">
        <w:rPr>
          <w:rFonts w:ascii="Verdana" w:eastAsia="Verdana" w:hAnsi="Verdana" w:cs="Verdana"/>
          <w:b/>
          <w:sz w:val="18"/>
          <w:szCs w:val="18"/>
        </w:rPr>
        <w:t>XXX</w:t>
      </w:r>
    </w:p>
    <w:p w14:paraId="124A3D5E" w14:textId="77777777" w:rsidR="00805D65" w:rsidRDefault="00805D65">
      <w:pPr>
        <w:rPr>
          <w:rFonts w:ascii="Verdana" w:eastAsia="Verdana" w:hAnsi="Verdana" w:cs="Verdana"/>
          <w:b/>
          <w:sz w:val="18"/>
          <w:szCs w:val="18"/>
        </w:rPr>
      </w:pPr>
    </w:p>
    <w:p w14:paraId="655A6551" w14:textId="380A030B" w:rsidR="00805D65" w:rsidRDefault="00A53C0D" w:rsidP="00A53C0D">
      <w:pPr>
        <w:shd w:val="clear" w:color="auto" w:fill="FFFFFF"/>
        <w:spacing w:after="240"/>
        <w:ind w:left="70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XXX</w:t>
      </w:r>
    </w:p>
    <w:p w14:paraId="57EDB7DB" w14:textId="751759F1" w:rsidR="00805D65" w:rsidRDefault="00AC450C">
      <w:pPr>
        <w:shd w:val="clear" w:color="auto" w:fill="FFFFFF"/>
        <w:spacing w:before="240" w:after="240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VII. </w:t>
      </w:r>
      <w:r w:rsidR="00A53C0D">
        <w:rPr>
          <w:rFonts w:ascii="Verdana" w:eastAsia="Verdana" w:hAnsi="Verdana" w:cs="Verdana"/>
          <w:b/>
          <w:sz w:val="18"/>
          <w:szCs w:val="18"/>
        </w:rPr>
        <w:t>XXX</w:t>
      </w:r>
    </w:p>
    <w:p w14:paraId="362ADCE2" w14:textId="6A77045D" w:rsidR="00805D65" w:rsidRDefault="00A53C0D" w:rsidP="00A372EE">
      <w:pPr>
        <w:ind w:left="360" w:firstLine="360"/>
        <w:jc w:val="both"/>
        <w:rPr>
          <w:rFonts w:ascii="Verdana" w:eastAsia="Verdana" w:hAnsi="Verdana" w:cs="Verdana"/>
          <w:sz w:val="18"/>
          <w:szCs w:val="18"/>
        </w:rPr>
      </w:pPr>
      <w:bookmarkStart w:id="0" w:name="_GoBack"/>
      <w:bookmarkEnd w:id="0"/>
      <w:r>
        <w:rPr>
          <w:rFonts w:ascii="Verdana" w:eastAsia="Verdana" w:hAnsi="Verdana" w:cs="Verdana"/>
          <w:sz w:val="18"/>
          <w:szCs w:val="18"/>
        </w:rPr>
        <w:t>XXX</w:t>
      </w:r>
    </w:p>
    <w:p w14:paraId="25689F72" w14:textId="77777777" w:rsidR="00805D65" w:rsidRDefault="00805D65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39B9ADFC" w14:textId="516FCEE0" w:rsidR="00805D65" w:rsidRDefault="00AC450C">
      <w:pPr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VIII. </w:t>
      </w:r>
      <w:r w:rsidR="00A53C0D">
        <w:rPr>
          <w:rFonts w:ascii="Verdana" w:eastAsia="Verdana" w:hAnsi="Verdana" w:cs="Verdana"/>
          <w:b/>
          <w:sz w:val="18"/>
          <w:szCs w:val="18"/>
        </w:rPr>
        <w:t>XXX</w:t>
      </w:r>
    </w:p>
    <w:p w14:paraId="453A52A1" w14:textId="78EBFB5E" w:rsidR="00805D65" w:rsidRDefault="00A53C0D" w:rsidP="00A53C0D">
      <w:pPr>
        <w:spacing w:before="120" w:after="60"/>
        <w:ind w:left="360" w:firstLine="360"/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XXX</w:t>
      </w:r>
    </w:p>
    <w:p w14:paraId="6980B809" w14:textId="77777777" w:rsidR="00805D65" w:rsidRDefault="00805D65">
      <w:pPr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0A213167" w14:textId="6B92C4E4" w:rsidR="00805D65" w:rsidRDefault="00AC450C">
      <w:pPr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IX. </w:t>
      </w:r>
      <w:r w:rsidR="00A53C0D">
        <w:rPr>
          <w:rFonts w:ascii="Verdana" w:eastAsia="Verdana" w:hAnsi="Verdana" w:cs="Verdana"/>
          <w:b/>
          <w:sz w:val="18"/>
          <w:szCs w:val="18"/>
        </w:rPr>
        <w:t>XXX</w:t>
      </w:r>
    </w:p>
    <w:p w14:paraId="7D548A1C" w14:textId="27B461C1" w:rsidR="00805D65" w:rsidRPr="00A53C0D" w:rsidRDefault="00A53C0D" w:rsidP="00A53C0D">
      <w:pPr>
        <w:ind w:left="426"/>
        <w:jc w:val="both"/>
        <w:rPr>
          <w:rFonts w:ascii="Verdana" w:hAnsi="Verdana"/>
          <w:sz w:val="18"/>
          <w:szCs w:val="18"/>
        </w:rPr>
      </w:pPr>
      <w:r>
        <w:tab/>
      </w:r>
      <w:r w:rsidRPr="00A53C0D">
        <w:rPr>
          <w:rFonts w:ascii="Verdana" w:hAnsi="Verdana"/>
          <w:sz w:val="18"/>
          <w:szCs w:val="18"/>
        </w:rPr>
        <w:t>XXX</w:t>
      </w:r>
    </w:p>
    <w:p w14:paraId="2F435B1E" w14:textId="77777777" w:rsidR="00805D65" w:rsidRDefault="00805D65">
      <w:pPr>
        <w:ind w:left="714"/>
        <w:jc w:val="both"/>
        <w:rPr>
          <w:rFonts w:ascii="Verdana" w:eastAsia="Verdana" w:hAnsi="Verdana" w:cs="Verdana"/>
          <w:sz w:val="18"/>
          <w:szCs w:val="18"/>
        </w:rPr>
      </w:pPr>
    </w:p>
    <w:p w14:paraId="460B6CFB" w14:textId="0C90BAAB" w:rsidR="00805D65" w:rsidRDefault="00AC450C">
      <w:pPr>
        <w:ind w:left="142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X. </w:t>
      </w:r>
      <w:r w:rsidR="00824684">
        <w:rPr>
          <w:rFonts w:ascii="Verdana" w:eastAsia="Verdana" w:hAnsi="Verdana" w:cs="Verdana"/>
          <w:b/>
          <w:sz w:val="18"/>
          <w:szCs w:val="18"/>
        </w:rPr>
        <w:t>XXX</w:t>
      </w:r>
    </w:p>
    <w:p w14:paraId="16D7EC96" w14:textId="190B96EB" w:rsidR="00805D65" w:rsidRDefault="00824684" w:rsidP="00824684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  <w:t>XXX</w:t>
      </w:r>
    </w:p>
    <w:p w14:paraId="749C058A" w14:textId="77777777" w:rsidR="00805D65" w:rsidRDefault="00805D65">
      <w:pPr>
        <w:ind w:left="720"/>
        <w:rPr>
          <w:rFonts w:ascii="Verdana" w:eastAsia="Verdana" w:hAnsi="Verdana" w:cs="Verdana"/>
          <w:b/>
          <w:sz w:val="18"/>
          <w:szCs w:val="18"/>
        </w:rPr>
      </w:pPr>
    </w:p>
    <w:p w14:paraId="208D712D" w14:textId="0D373A3D" w:rsidR="00805D65" w:rsidRDefault="00AC450C">
      <w:pP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XI.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="00824684">
        <w:rPr>
          <w:rFonts w:ascii="Verdana" w:eastAsia="Verdana" w:hAnsi="Verdana" w:cs="Verdana"/>
          <w:b/>
          <w:sz w:val="18"/>
          <w:szCs w:val="18"/>
        </w:rPr>
        <w:t>XXX</w:t>
      </w:r>
    </w:p>
    <w:p w14:paraId="6D3B9081" w14:textId="77777777" w:rsidR="00805D65" w:rsidRDefault="00805D65">
      <w:pPr>
        <w:ind w:left="1440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163C81D3" w14:textId="166FC431" w:rsidR="00805D65" w:rsidRDefault="00824684" w:rsidP="00824684">
      <w:pPr>
        <w:spacing w:after="60"/>
        <w:ind w:firstLine="720"/>
        <w:jc w:val="both"/>
        <w:rPr>
          <w:rFonts w:ascii="Verdana" w:eastAsia="Verdana" w:hAnsi="Verdana" w:cs="Verdana"/>
          <w:b/>
          <w:color w:val="231F20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XXX</w:t>
      </w:r>
      <w:r w:rsidR="00AC450C">
        <w:rPr>
          <w:rFonts w:ascii="Verdana" w:eastAsia="Verdana" w:hAnsi="Verdana" w:cs="Verdana"/>
          <w:b/>
          <w:smallCaps/>
          <w:sz w:val="18"/>
          <w:szCs w:val="18"/>
        </w:rPr>
        <w:t xml:space="preserve"> </w:t>
      </w:r>
    </w:p>
    <w:p w14:paraId="2A4D41C9" w14:textId="77777777" w:rsidR="00805D65" w:rsidRDefault="00805D65">
      <w:pPr>
        <w:rPr>
          <w:rFonts w:ascii="Verdana" w:eastAsia="Verdana" w:hAnsi="Verdana" w:cs="Verdana"/>
          <w:b/>
          <w:color w:val="231F20"/>
          <w:sz w:val="18"/>
          <w:szCs w:val="18"/>
        </w:rPr>
      </w:pPr>
      <w:bookmarkStart w:id="1" w:name="_heading=h.1fob9te" w:colFirst="0" w:colLast="0"/>
      <w:bookmarkEnd w:id="1"/>
    </w:p>
    <w:p w14:paraId="70E19675" w14:textId="77777777" w:rsidR="00805D65" w:rsidRDefault="00805D65">
      <w:pPr>
        <w:rPr>
          <w:rFonts w:ascii="Verdana" w:eastAsia="Verdana" w:hAnsi="Verdana" w:cs="Verdana"/>
          <w:b/>
          <w:color w:val="231F20"/>
          <w:sz w:val="18"/>
          <w:szCs w:val="18"/>
        </w:rPr>
      </w:pPr>
    </w:p>
    <w:p w14:paraId="1955E990" w14:textId="65E6FD10" w:rsidR="00805D65" w:rsidRDefault="00AC450C">
      <w:pPr>
        <w:rPr>
          <w:rFonts w:ascii="Verdana" w:eastAsia="Verdana" w:hAnsi="Verdana" w:cs="Verdana"/>
          <w:b/>
          <w:color w:val="231F20"/>
          <w:sz w:val="18"/>
          <w:szCs w:val="18"/>
        </w:rPr>
      </w:pPr>
      <w:r>
        <w:rPr>
          <w:rFonts w:ascii="Verdana" w:eastAsia="Verdana" w:hAnsi="Verdana" w:cs="Verdana"/>
          <w:b/>
          <w:color w:val="231F20"/>
          <w:sz w:val="18"/>
          <w:szCs w:val="18"/>
        </w:rPr>
        <w:t xml:space="preserve">XII. </w:t>
      </w:r>
      <w:r w:rsidR="00824684">
        <w:rPr>
          <w:rFonts w:ascii="Verdana" w:eastAsia="Verdana" w:hAnsi="Verdana" w:cs="Verdana"/>
          <w:b/>
          <w:color w:val="231F20"/>
          <w:sz w:val="18"/>
          <w:szCs w:val="18"/>
        </w:rPr>
        <w:t>XXX</w:t>
      </w:r>
    </w:p>
    <w:p w14:paraId="0FEDF1E3" w14:textId="77777777" w:rsidR="00805D65" w:rsidRDefault="00805D65">
      <w:pPr>
        <w:widowControl w:val="0"/>
        <w:jc w:val="both"/>
        <w:rPr>
          <w:rFonts w:ascii="Verdana" w:eastAsia="Verdana" w:hAnsi="Verdana" w:cs="Verdana"/>
          <w:color w:val="231F20"/>
          <w:sz w:val="18"/>
          <w:szCs w:val="18"/>
        </w:rPr>
      </w:pPr>
    </w:p>
    <w:p w14:paraId="735E29B7" w14:textId="0EE69512" w:rsidR="00805D65" w:rsidRDefault="00824684" w:rsidP="00824684">
      <w:pPr>
        <w:widowControl w:val="0"/>
        <w:jc w:val="both"/>
        <w:rPr>
          <w:rFonts w:ascii="Verdana" w:eastAsia="Verdana" w:hAnsi="Verdana" w:cs="Verdana"/>
          <w:color w:val="231F20"/>
          <w:sz w:val="18"/>
          <w:szCs w:val="18"/>
        </w:rPr>
      </w:pPr>
      <w:r>
        <w:rPr>
          <w:rFonts w:ascii="Verdana" w:eastAsia="Verdana" w:hAnsi="Verdana" w:cs="Verdana"/>
          <w:color w:val="231F20"/>
          <w:sz w:val="18"/>
          <w:szCs w:val="18"/>
          <w:highlight w:val="white"/>
        </w:rPr>
        <w:tab/>
        <w:t>XXX</w:t>
      </w:r>
    </w:p>
    <w:p w14:paraId="7E7333A2" w14:textId="77777777" w:rsidR="00805D65" w:rsidRDefault="00805D65">
      <w:pPr>
        <w:rPr>
          <w:rFonts w:ascii="Verdana" w:eastAsia="Verdana" w:hAnsi="Verdana" w:cs="Verdana"/>
          <w:sz w:val="18"/>
          <w:szCs w:val="18"/>
        </w:rPr>
      </w:pPr>
    </w:p>
    <w:p w14:paraId="2490CC42" w14:textId="77777777" w:rsidR="00805D65" w:rsidRDefault="00805D65">
      <w:pPr>
        <w:rPr>
          <w:rFonts w:ascii="Verdana" w:eastAsia="Verdana" w:hAnsi="Verdana" w:cs="Verdana"/>
          <w:sz w:val="18"/>
          <w:szCs w:val="18"/>
        </w:rPr>
      </w:pPr>
    </w:p>
    <w:p w14:paraId="61F8C3EF" w14:textId="77777777" w:rsidR="00805D65" w:rsidRDefault="00AC450C">
      <w:pPr>
        <w:tabs>
          <w:tab w:val="left" w:pos="788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sectPr w:rsidR="00805D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7" w:right="907" w:bottom="1134" w:left="907" w:header="27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8BCB8" w14:textId="77777777" w:rsidR="003F6334" w:rsidRDefault="003F6334">
      <w:r>
        <w:separator/>
      </w:r>
    </w:p>
  </w:endnote>
  <w:endnote w:type="continuationSeparator" w:id="0">
    <w:p w14:paraId="2A1B47B8" w14:textId="77777777" w:rsidR="003F6334" w:rsidRDefault="003F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2CC27" w14:textId="77777777" w:rsidR="00805D65" w:rsidRDefault="00AC45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Verdana" w:eastAsia="Verdana" w:hAnsi="Verdana" w:cs="Verdana"/>
        <w:color w:val="333333"/>
        <w:sz w:val="24"/>
        <w:szCs w:val="24"/>
      </w:rPr>
    </w:pPr>
    <w:r>
      <w:rPr>
        <w:rFonts w:ascii="Verdana" w:eastAsia="Verdana" w:hAnsi="Verdana" w:cs="Verdana"/>
        <w:color w:val="333333"/>
        <w:sz w:val="16"/>
        <w:szCs w:val="16"/>
      </w:rPr>
      <w:t>©</w:t>
    </w:r>
    <w:r>
      <w:rPr>
        <w:rFonts w:ascii="Verdana" w:eastAsia="Verdana" w:hAnsi="Verdana" w:cs="Verdana"/>
        <w:b/>
        <w:color w:val="333333"/>
        <w:sz w:val="16"/>
        <w:szCs w:val="16"/>
      </w:rPr>
      <w:t xml:space="preserve">James </w:t>
    </w:r>
    <w:proofErr w:type="spellStart"/>
    <w:r>
      <w:rPr>
        <w:rFonts w:ascii="Verdana" w:eastAsia="Verdana" w:hAnsi="Verdana" w:cs="Verdana"/>
        <w:b/>
        <w:color w:val="333333"/>
        <w:sz w:val="16"/>
        <w:szCs w:val="16"/>
      </w:rPr>
      <w:t>Cook</w:t>
    </w:r>
    <w:proofErr w:type="spellEnd"/>
    <w:r>
      <w:rPr>
        <w:rFonts w:ascii="Verdana" w:eastAsia="Verdana" w:hAnsi="Verdana" w:cs="Verdana"/>
        <w:b/>
        <w:color w:val="333333"/>
        <w:sz w:val="16"/>
        <w:szCs w:val="16"/>
      </w:rPr>
      <w:t xml:space="preserve"> </w:t>
    </w:r>
    <w:proofErr w:type="spellStart"/>
    <w:r>
      <w:rPr>
        <w:rFonts w:ascii="Verdana" w:eastAsia="Verdana" w:hAnsi="Verdana" w:cs="Verdana"/>
        <w:b/>
        <w:color w:val="333333"/>
        <w:sz w:val="16"/>
        <w:szCs w:val="16"/>
      </w:rPr>
      <w:t>Languages</w:t>
    </w:r>
    <w:proofErr w:type="spellEnd"/>
    <w:r>
      <w:rPr>
        <w:rFonts w:ascii="Verdana" w:eastAsia="Verdana" w:hAnsi="Verdana" w:cs="Verdana"/>
        <w:b/>
        <w:color w:val="333333"/>
        <w:sz w:val="16"/>
        <w:szCs w:val="16"/>
      </w:rPr>
      <w:t xml:space="preserve"> s.r.o.</w:t>
    </w:r>
    <w:r>
      <w:rPr>
        <w:rFonts w:ascii="Verdana" w:eastAsia="Verdana" w:hAnsi="Verdana" w:cs="Verdana"/>
        <w:color w:val="333333"/>
        <w:sz w:val="16"/>
        <w:szCs w:val="16"/>
      </w:rPr>
      <w:t xml:space="preserve">, </w:t>
    </w:r>
    <w:proofErr w:type="spellStart"/>
    <w:r>
      <w:rPr>
        <w:rFonts w:ascii="Verdana" w:eastAsia="Verdana" w:hAnsi="Verdana" w:cs="Verdana"/>
        <w:color w:val="333333"/>
        <w:sz w:val="16"/>
        <w:szCs w:val="16"/>
      </w:rPr>
      <w:t>Florentinum</w:t>
    </w:r>
    <w:proofErr w:type="spellEnd"/>
    <w:r>
      <w:rPr>
        <w:rFonts w:ascii="Verdana" w:eastAsia="Verdana" w:hAnsi="Verdana" w:cs="Verdana"/>
        <w:color w:val="333333"/>
        <w:sz w:val="16"/>
        <w:szCs w:val="16"/>
      </w:rPr>
      <w:t>, Na Florenci 2116/15, 110 00 Praha 1, tel.: 226 200 022</w:t>
    </w:r>
    <w:r>
      <w:rPr>
        <w:rFonts w:ascii="Verdana" w:eastAsia="Verdana" w:hAnsi="Verdana" w:cs="Verdana"/>
        <w:color w:val="333333"/>
        <w:sz w:val="16"/>
        <w:szCs w:val="16"/>
      </w:rPr>
      <w:br/>
      <w:t>e-mail: jazyky@jcl.cz, www.jcl.cz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3E8B1" w14:textId="77777777" w:rsidR="00805D65" w:rsidRDefault="00AC45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Verdana" w:eastAsia="Verdana" w:hAnsi="Verdana" w:cs="Verdana"/>
        <w:color w:val="333333"/>
        <w:sz w:val="24"/>
        <w:szCs w:val="24"/>
      </w:rPr>
    </w:pPr>
    <w:r>
      <w:rPr>
        <w:rFonts w:ascii="Verdana" w:eastAsia="Verdana" w:hAnsi="Verdana" w:cs="Verdana"/>
        <w:color w:val="333333"/>
        <w:sz w:val="16"/>
        <w:szCs w:val="16"/>
      </w:rPr>
      <w:t>©</w:t>
    </w:r>
    <w:r>
      <w:rPr>
        <w:rFonts w:ascii="Verdana" w:eastAsia="Verdana" w:hAnsi="Verdana" w:cs="Verdana"/>
        <w:b/>
        <w:color w:val="333333"/>
        <w:sz w:val="16"/>
        <w:szCs w:val="16"/>
      </w:rPr>
      <w:t xml:space="preserve">James </w:t>
    </w:r>
    <w:proofErr w:type="spellStart"/>
    <w:r>
      <w:rPr>
        <w:rFonts w:ascii="Verdana" w:eastAsia="Verdana" w:hAnsi="Verdana" w:cs="Verdana"/>
        <w:b/>
        <w:color w:val="333333"/>
        <w:sz w:val="16"/>
        <w:szCs w:val="16"/>
      </w:rPr>
      <w:t>Cook</w:t>
    </w:r>
    <w:proofErr w:type="spellEnd"/>
    <w:r>
      <w:rPr>
        <w:rFonts w:ascii="Verdana" w:eastAsia="Verdana" w:hAnsi="Verdana" w:cs="Verdana"/>
        <w:b/>
        <w:color w:val="333333"/>
        <w:sz w:val="16"/>
        <w:szCs w:val="16"/>
      </w:rPr>
      <w:t xml:space="preserve"> </w:t>
    </w:r>
    <w:proofErr w:type="spellStart"/>
    <w:r>
      <w:rPr>
        <w:rFonts w:ascii="Verdana" w:eastAsia="Verdana" w:hAnsi="Verdana" w:cs="Verdana"/>
        <w:b/>
        <w:color w:val="333333"/>
        <w:sz w:val="16"/>
        <w:szCs w:val="16"/>
      </w:rPr>
      <w:t>Languages</w:t>
    </w:r>
    <w:proofErr w:type="spellEnd"/>
    <w:r>
      <w:rPr>
        <w:rFonts w:ascii="Verdana" w:eastAsia="Verdana" w:hAnsi="Verdana" w:cs="Verdana"/>
        <w:b/>
        <w:color w:val="333333"/>
        <w:sz w:val="16"/>
        <w:szCs w:val="16"/>
      </w:rPr>
      <w:t xml:space="preserve"> s.r.o.</w:t>
    </w:r>
    <w:r>
      <w:rPr>
        <w:rFonts w:ascii="Verdana" w:eastAsia="Verdana" w:hAnsi="Verdana" w:cs="Verdana"/>
        <w:color w:val="333333"/>
        <w:sz w:val="16"/>
        <w:szCs w:val="16"/>
      </w:rPr>
      <w:t xml:space="preserve">, </w:t>
    </w:r>
    <w:proofErr w:type="spellStart"/>
    <w:r>
      <w:rPr>
        <w:rFonts w:ascii="Verdana" w:eastAsia="Verdana" w:hAnsi="Verdana" w:cs="Verdana"/>
        <w:color w:val="333333"/>
        <w:sz w:val="16"/>
        <w:szCs w:val="16"/>
      </w:rPr>
      <w:t>Florentinum</w:t>
    </w:r>
    <w:proofErr w:type="spellEnd"/>
    <w:r>
      <w:rPr>
        <w:rFonts w:ascii="Verdana" w:eastAsia="Verdana" w:hAnsi="Verdana" w:cs="Verdana"/>
        <w:color w:val="333333"/>
        <w:sz w:val="16"/>
        <w:szCs w:val="16"/>
      </w:rPr>
      <w:t>, Na Florenci 2116/15, 110 00 Praha 1, tel.: 226 200 022</w:t>
    </w:r>
    <w:r>
      <w:rPr>
        <w:rFonts w:ascii="Verdana" w:eastAsia="Verdana" w:hAnsi="Verdana" w:cs="Verdana"/>
        <w:color w:val="333333"/>
        <w:sz w:val="16"/>
        <w:szCs w:val="16"/>
      </w:rPr>
      <w:br/>
      <w:t>e-mail: jazyky@jcl.cz, www.jcl.cz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2F59E" w14:textId="77777777" w:rsidR="003F6334" w:rsidRDefault="003F6334">
      <w:r>
        <w:separator/>
      </w:r>
    </w:p>
  </w:footnote>
  <w:footnote w:type="continuationSeparator" w:id="0">
    <w:p w14:paraId="34128F70" w14:textId="77777777" w:rsidR="003F6334" w:rsidRDefault="003F6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F1C2A" w14:textId="77777777" w:rsidR="00805D65" w:rsidRDefault="00AC45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i/>
        <w:color w:val="000000"/>
        <w:sz w:val="16"/>
        <w:szCs w:val="16"/>
      </w:rPr>
      <w:t>Smlouva o zajištění jazykového vzdělávání</w:t>
    </w:r>
  </w:p>
  <w:p w14:paraId="17185825" w14:textId="77777777" w:rsidR="00805D65" w:rsidRDefault="00AC45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i/>
        <w:color w:val="000000"/>
        <w:sz w:val="16"/>
        <w:szCs w:val="16"/>
      </w:rPr>
      <w:t xml:space="preserve">- </w:t>
    </w:r>
    <w:r>
      <w:rPr>
        <w:rFonts w:ascii="Verdana" w:eastAsia="Verdana" w:hAnsi="Verdana" w:cs="Verdana"/>
        <w:i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i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i/>
        <w:color w:val="000000"/>
        <w:sz w:val="16"/>
        <w:szCs w:val="16"/>
      </w:rPr>
      <w:fldChar w:fldCharType="separate"/>
    </w:r>
    <w:r w:rsidR="00C0421A">
      <w:rPr>
        <w:rFonts w:ascii="Verdana" w:eastAsia="Verdana" w:hAnsi="Verdana" w:cs="Verdana"/>
        <w:i/>
        <w:noProof/>
        <w:color w:val="000000"/>
        <w:sz w:val="16"/>
        <w:szCs w:val="16"/>
      </w:rPr>
      <w:t>11</w:t>
    </w:r>
    <w:r>
      <w:rPr>
        <w:rFonts w:ascii="Verdana" w:eastAsia="Verdana" w:hAnsi="Verdana" w:cs="Verdana"/>
        <w:i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i/>
        <w:color w:val="000000"/>
        <w:sz w:val="16"/>
        <w:szCs w:val="16"/>
      </w:rPr>
      <w:t xml:space="preserve"> –</w:t>
    </w:r>
  </w:p>
  <w:p w14:paraId="1BFA319A" w14:textId="77777777" w:rsidR="00805D65" w:rsidRDefault="00805D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7F65C" w14:textId="77777777" w:rsidR="00805D65" w:rsidRDefault="00AC450C">
    <w:pPr>
      <w:pBdr>
        <w:top w:val="nil"/>
        <w:left w:val="nil"/>
        <w:bottom w:val="nil"/>
        <w:right w:val="nil"/>
        <w:between w:val="nil"/>
      </w:pBdr>
      <w:rPr>
        <w:rFonts w:ascii="Verdana" w:eastAsia="Verdana" w:hAnsi="Verdana" w:cs="Verdana"/>
        <w:smallCaps/>
        <w:color w:val="000000"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9BF7D94" wp14:editId="3241637E">
          <wp:simplePos x="0" y="0"/>
          <wp:positionH relativeFrom="column">
            <wp:posOffset>5419090</wp:posOffset>
          </wp:positionH>
          <wp:positionV relativeFrom="paragraph">
            <wp:posOffset>282575</wp:posOffset>
          </wp:positionV>
          <wp:extent cx="1223645" cy="306070"/>
          <wp:effectExtent l="0" t="0" r="0" b="0"/>
          <wp:wrapTopAndBottom distT="0" dist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645" cy="306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EB2E935" w14:textId="77777777" w:rsidR="00805D65" w:rsidRDefault="00AC450C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smallCaps/>
        <w:color w:val="000000"/>
        <w:sz w:val="32"/>
        <w:szCs w:val="32"/>
      </w:rPr>
    </w:pPr>
    <w:r>
      <w:rPr>
        <w:rFonts w:ascii="Verdana" w:eastAsia="Verdana" w:hAnsi="Verdana" w:cs="Verdana"/>
        <w:smallCaps/>
        <w:color w:val="000000"/>
        <w:sz w:val="40"/>
        <w:szCs w:val="40"/>
      </w:rPr>
      <w:t xml:space="preserve">  J</w:t>
    </w:r>
    <w:r>
      <w:rPr>
        <w:rFonts w:ascii="Verdana" w:eastAsia="Verdana" w:hAnsi="Verdana" w:cs="Verdana"/>
        <w:smallCaps/>
        <w:color w:val="000000"/>
        <w:sz w:val="34"/>
        <w:szCs w:val="34"/>
      </w:rPr>
      <w:t>AMES</w:t>
    </w:r>
    <w:r>
      <w:rPr>
        <w:rFonts w:ascii="Verdana" w:eastAsia="Verdana" w:hAnsi="Verdana" w:cs="Verdana"/>
        <w:smallCaps/>
        <w:color w:val="000000"/>
        <w:sz w:val="32"/>
        <w:szCs w:val="32"/>
      </w:rPr>
      <w:t xml:space="preserve"> </w:t>
    </w:r>
    <w:r>
      <w:rPr>
        <w:rFonts w:ascii="Verdana" w:eastAsia="Verdana" w:hAnsi="Verdana" w:cs="Verdana"/>
        <w:smallCaps/>
        <w:color w:val="000000"/>
        <w:sz w:val="40"/>
        <w:szCs w:val="40"/>
      </w:rPr>
      <w:t>C</w:t>
    </w:r>
    <w:r>
      <w:rPr>
        <w:rFonts w:ascii="Verdana" w:eastAsia="Verdana" w:hAnsi="Verdana" w:cs="Verdana"/>
        <w:smallCaps/>
        <w:color w:val="000000"/>
        <w:sz w:val="34"/>
        <w:szCs w:val="34"/>
      </w:rPr>
      <w:t>OOK</w:t>
    </w:r>
    <w:r>
      <w:rPr>
        <w:rFonts w:ascii="Verdana" w:eastAsia="Verdana" w:hAnsi="Verdana" w:cs="Verdana"/>
        <w:smallCaps/>
        <w:color w:val="000000"/>
        <w:sz w:val="32"/>
        <w:szCs w:val="32"/>
      </w:rPr>
      <w:t xml:space="preserve"> </w:t>
    </w:r>
    <w:r>
      <w:rPr>
        <w:rFonts w:ascii="Verdana" w:eastAsia="Verdana" w:hAnsi="Verdana" w:cs="Verdana"/>
        <w:smallCaps/>
        <w:color w:val="000000"/>
        <w:sz w:val="40"/>
        <w:szCs w:val="40"/>
      </w:rPr>
      <w:t>L</w:t>
    </w:r>
    <w:r>
      <w:rPr>
        <w:rFonts w:ascii="Verdana" w:eastAsia="Verdana" w:hAnsi="Verdana" w:cs="Verdana"/>
        <w:smallCaps/>
        <w:color w:val="000000"/>
        <w:sz w:val="34"/>
        <w:szCs w:val="34"/>
      </w:rPr>
      <w:t>ANGUAGES</w:t>
    </w:r>
  </w:p>
  <w:p w14:paraId="60A98286" w14:textId="77777777" w:rsidR="00805D65" w:rsidRDefault="00805D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003AF"/>
    <w:multiLevelType w:val="multilevel"/>
    <w:tmpl w:val="F118EE16"/>
    <w:lvl w:ilvl="0">
      <w:start w:val="1"/>
      <w:numFmt w:val="decimal"/>
      <w:lvlText w:val="5.%1."/>
      <w:lvlJc w:val="right"/>
      <w:pPr>
        <w:ind w:left="720" w:hanging="360"/>
      </w:pPr>
      <w:rPr>
        <w:rFonts w:ascii="Verdana" w:eastAsia="Verdana" w:hAnsi="Verdana" w:cs="Verdana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6FC7AF0"/>
    <w:multiLevelType w:val="multilevel"/>
    <w:tmpl w:val="5492FD62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b w:val="0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A6B1E48"/>
    <w:multiLevelType w:val="multilevel"/>
    <w:tmpl w:val="DC10F48A"/>
    <w:lvl w:ilvl="0">
      <w:start w:val="3"/>
      <w:numFmt w:val="decimal"/>
      <w:lvlText w:val="3.%1."/>
      <w:lvlJc w:val="right"/>
      <w:pPr>
        <w:ind w:left="720" w:hanging="360"/>
      </w:pPr>
      <w:rPr>
        <w:rFonts w:ascii="Verdana" w:eastAsia="Verdana" w:hAnsi="Verdana" w:cs="Verdana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4EB0157"/>
    <w:multiLevelType w:val="multilevel"/>
    <w:tmpl w:val="45A4F0B2"/>
    <w:lvl w:ilvl="0">
      <w:start w:val="1"/>
      <w:numFmt w:val="decimal"/>
      <w:lvlText w:val="%1."/>
      <w:lvlJc w:val="left"/>
      <w:pPr>
        <w:ind w:left="786" w:hanging="360"/>
      </w:pPr>
      <w:rPr>
        <w:rFonts w:ascii="Verdana" w:eastAsia="Verdana" w:hAnsi="Verdana" w:cs="Verdana"/>
        <w:b w:val="0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6" w:hanging="360"/>
      </w:pPr>
      <w:rPr>
        <w:u w:val="none"/>
      </w:rPr>
    </w:lvl>
  </w:abstractNum>
  <w:abstractNum w:abstractNumId="4" w15:restartNumberingAfterBreak="0">
    <w:nsid w:val="2FD407C6"/>
    <w:multiLevelType w:val="multilevel"/>
    <w:tmpl w:val="C14E7C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15D74C3"/>
    <w:multiLevelType w:val="multilevel"/>
    <w:tmpl w:val="5E044CD6"/>
    <w:lvl w:ilvl="0">
      <w:start w:val="1"/>
      <w:numFmt w:val="lowerLetter"/>
      <w:lvlText w:val="%1)"/>
      <w:lvlJc w:val="left"/>
      <w:pPr>
        <w:ind w:left="1353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6" w15:restartNumberingAfterBreak="0">
    <w:nsid w:val="34280D4D"/>
    <w:multiLevelType w:val="multilevel"/>
    <w:tmpl w:val="101200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99C4DD6"/>
    <w:multiLevelType w:val="multilevel"/>
    <w:tmpl w:val="A148BDD8"/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8" w15:restartNumberingAfterBreak="0">
    <w:nsid w:val="3A174607"/>
    <w:multiLevelType w:val="multilevel"/>
    <w:tmpl w:val="8CDEAD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DD7117B"/>
    <w:multiLevelType w:val="multilevel"/>
    <w:tmpl w:val="9EF009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F734DD0"/>
    <w:multiLevelType w:val="multilevel"/>
    <w:tmpl w:val="CA6E8586"/>
    <w:lvl w:ilvl="0">
      <w:start w:val="2"/>
      <w:numFmt w:val="decimal"/>
      <w:lvlText w:val="3.%1."/>
      <w:lvlJc w:val="right"/>
      <w:pPr>
        <w:ind w:left="720" w:hanging="360"/>
      </w:pPr>
      <w:rPr>
        <w:rFonts w:ascii="Verdana" w:eastAsia="Verdana" w:hAnsi="Verdana" w:cs="Verdana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D13181D"/>
    <w:multiLevelType w:val="multilevel"/>
    <w:tmpl w:val="76DC62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855" w:hanging="49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2" w15:restartNumberingAfterBreak="0">
    <w:nsid w:val="4EA37ABE"/>
    <w:multiLevelType w:val="multilevel"/>
    <w:tmpl w:val="1ECA87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2456BCD"/>
    <w:multiLevelType w:val="multilevel"/>
    <w:tmpl w:val="C2F6C8F2"/>
    <w:lvl w:ilvl="0">
      <w:start w:val="2"/>
      <w:numFmt w:val="decimal"/>
      <w:lvlText w:val="%1"/>
      <w:lvlJc w:val="left"/>
      <w:pPr>
        <w:ind w:left="705" w:hanging="705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705" w:hanging="705"/>
      </w:pPr>
      <w:rPr>
        <w:b/>
        <w:highlight w:val="white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vertAlign w:val="baseline"/>
      </w:rPr>
    </w:lvl>
  </w:abstractNum>
  <w:abstractNum w:abstractNumId="14" w15:restartNumberingAfterBreak="0">
    <w:nsid w:val="526F3D71"/>
    <w:multiLevelType w:val="multilevel"/>
    <w:tmpl w:val="B81A41BE"/>
    <w:lvl w:ilvl="0">
      <w:start w:val="1"/>
      <w:numFmt w:val="decimal"/>
      <w:lvlText w:val="4.%1."/>
      <w:lvlJc w:val="left"/>
      <w:pPr>
        <w:ind w:left="720" w:hanging="360"/>
      </w:pPr>
      <w:rPr>
        <w:rFonts w:ascii="Verdana" w:eastAsia="Verdana" w:hAnsi="Verdana" w:cs="Verdana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2F662F1"/>
    <w:multiLevelType w:val="multilevel"/>
    <w:tmpl w:val="E9E47D44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6" w15:restartNumberingAfterBreak="0">
    <w:nsid w:val="563274AB"/>
    <w:multiLevelType w:val="multilevel"/>
    <w:tmpl w:val="36C6D2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AA2327F"/>
    <w:multiLevelType w:val="multilevel"/>
    <w:tmpl w:val="F064D05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DEA2E8A"/>
    <w:multiLevelType w:val="multilevel"/>
    <w:tmpl w:val="6470AC96"/>
    <w:lvl w:ilvl="0">
      <w:start w:val="3"/>
      <w:numFmt w:val="decimal"/>
      <w:lvlText w:val="3.%1."/>
      <w:lvlJc w:val="right"/>
      <w:pPr>
        <w:ind w:left="720" w:hanging="360"/>
      </w:pPr>
      <w:rPr>
        <w:rFonts w:ascii="Verdana" w:eastAsia="Verdana" w:hAnsi="Verdana" w:cs="Verdana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5B521CC"/>
    <w:multiLevelType w:val="multilevel"/>
    <w:tmpl w:val="A874DAC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746B0B07"/>
    <w:multiLevelType w:val="multilevel"/>
    <w:tmpl w:val="5E9851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7F6A586C"/>
    <w:multiLevelType w:val="multilevel"/>
    <w:tmpl w:val="BD66A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9"/>
  </w:num>
  <w:num w:numId="2">
    <w:abstractNumId w:val="2"/>
  </w:num>
  <w:num w:numId="3">
    <w:abstractNumId w:val="21"/>
  </w:num>
  <w:num w:numId="4">
    <w:abstractNumId w:val="6"/>
  </w:num>
  <w:num w:numId="5">
    <w:abstractNumId w:val="16"/>
  </w:num>
  <w:num w:numId="6">
    <w:abstractNumId w:val="11"/>
  </w:num>
  <w:num w:numId="7">
    <w:abstractNumId w:val="12"/>
  </w:num>
  <w:num w:numId="8">
    <w:abstractNumId w:val="14"/>
  </w:num>
  <w:num w:numId="9">
    <w:abstractNumId w:val="9"/>
  </w:num>
  <w:num w:numId="10">
    <w:abstractNumId w:val="17"/>
  </w:num>
  <w:num w:numId="11">
    <w:abstractNumId w:val="8"/>
  </w:num>
  <w:num w:numId="12">
    <w:abstractNumId w:val="15"/>
  </w:num>
  <w:num w:numId="13">
    <w:abstractNumId w:val="1"/>
  </w:num>
  <w:num w:numId="14">
    <w:abstractNumId w:val="3"/>
  </w:num>
  <w:num w:numId="15">
    <w:abstractNumId w:val="5"/>
  </w:num>
  <w:num w:numId="16">
    <w:abstractNumId w:val="0"/>
  </w:num>
  <w:num w:numId="17">
    <w:abstractNumId w:val="7"/>
  </w:num>
  <w:num w:numId="18">
    <w:abstractNumId w:val="13"/>
  </w:num>
  <w:num w:numId="19">
    <w:abstractNumId w:val="10"/>
  </w:num>
  <w:num w:numId="20">
    <w:abstractNumId w:val="20"/>
  </w:num>
  <w:num w:numId="21">
    <w:abstractNumId w:val="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D65"/>
    <w:rsid w:val="000B1289"/>
    <w:rsid w:val="00273C60"/>
    <w:rsid w:val="00390811"/>
    <w:rsid w:val="00390EE0"/>
    <w:rsid w:val="003F6334"/>
    <w:rsid w:val="005A2D6A"/>
    <w:rsid w:val="0068014D"/>
    <w:rsid w:val="00721877"/>
    <w:rsid w:val="0076691D"/>
    <w:rsid w:val="00805D65"/>
    <w:rsid w:val="00824684"/>
    <w:rsid w:val="008E04F7"/>
    <w:rsid w:val="00922BE3"/>
    <w:rsid w:val="009E7499"/>
    <w:rsid w:val="00A2199A"/>
    <w:rsid w:val="00A372EE"/>
    <w:rsid w:val="00A53C0D"/>
    <w:rsid w:val="00AC450C"/>
    <w:rsid w:val="00B1656C"/>
    <w:rsid w:val="00BC63A5"/>
    <w:rsid w:val="00BF34AD"/>
    <w:rsid w:val="00C0421A"/>
    <w:rsid w:val="00C075CF"/>
    <w:rsid w:val="00C618E6"/>
    <w:rsid w:val="00DD1736"/>
    <w:rsid w:val="00E07773"/>
    <w:rsid w:val="00E36491"/>
    <w:rsid w:val="00F827A2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02B5"/>
  <w15:docId w15:val="{87ADB573-6A9A-4B35-A1CF-10D94DB6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CF5B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5B5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5B5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5B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5B5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5B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5B5E"/>
    <w:rPr>
      <w:rFonts w:ascii="Segoe UI" w:hAnsi="Segoe UI" w:cs="Segoe UI"/>
      <w:sz w:val="18"/>
      <w:szCs w:val="18"/>
    </w:rPr>
  </w:style>
  <w:style w:type="table" w:customStyle="1" w:styleId="a0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8E04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KAYpWPUTpYla3AMf9HlRfK/NyQ==">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661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CD-Telematika, a.s.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Procházková Petra</dc:creator>
  <cp:lastModifiedBy>Kateřina Žáková</cp:lastModifiedBy>
  <cp:revision>3</cp:revision>
  <dcterms:created xsi:type="dcterms:W3CDTF">2021-05-18T13:01:00Z</dcterms:created>
  <dcterms:modified xsi:type="dcterms:W3CDTF">2021-05-18T13:06:00Z</dcterms:modified>
</cp:coreProperties>
</file>