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736FAF">
        <w:rPr>
          <w:rFonts w:cs="Arial"/>
          <w:b/>
          <w:sz w:val="28"/>
          <w:szCs w:val="28"/>
        </w:rPr>
        <w:br/>
      </w:r>
      <w:r w:rsidRPr="00915663">
        <w:rPr>
          <w:rFonts w:cs="Arial"/>
          <w:b/>
          <w:sz w:val="28"/>
          <w:szCs w:val="28"/>
        </w:rPr>
        <w:t>č. </w:t>
      </w:r>
      <w:r w:rsidR="00736FAF" w:rsidRPr="00736FAF">
        <w:rPr>
          <w:rFonts w:cs="Arial"/>
          <w:b/>
          <w:sz w:val="28"/>
          <w:szCs w:val="28"/>
        </w:rPr>
        <w:t>OTA-MN-51/2017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736FAF" w:rsidRPr="00736FAF">
        <w:rPr>
          <w:rFonts w:cs="Arial"/>
          <w:b/>
          <w:bCs/>
          <w:sz w:val="28"/>
          <w:szCs w:val="28"/>
        </w:rPr>
        <w:t>CZ.03</w:t>
      </w:r>
      <w:r w:rsidR="00736FAF" w:rsidRPr="00736FAF">
        <w:rPr>
          <w:b/>
          <w:sz w:val="28"/>
          <w:szCs w:val="20"/>
        </w:rPr>
        <w:t>.1.52/0.0/0.0/15_021/0000053</w:t>
      </w:r>
      <w:r w:rsidR="002115B9" w:rsidRPr="00736FAF">
        <w:rPr>
          <w:rFonts w:cs="Arial"/>
          <w:b/>
          <w:sz w:val="40"/>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36FAF" w:rsidRPr="00736FAF">
        <w:t xml:space="preserve">Ing. </w:t>
      </w:r>
      <w:r w:rsidR="00736FAF">
        <w:rPr>
          <w:szCs w:val="20"/>
        </w:rPr>
        <w:t>arch. Yvona Jungová</w:t>
      </w:r>
      <w:r w:rsidRPr="004521C7">
        <w:rPr>
          <w:rFonts w:cs="Arial"/>
          <w:szCs w:val="20"/>
        </w:rPr>
        <w:t xml:space="preserve">, </w:t>
      </w:r>
      <w:r w:rsidR="00736FAF" w:rsidRPr="00736FAF">
        <w:t>ředitelka Krajské</w:t>
      </w:r>
      <w:r w:rsidR="00736FAF">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36FAF" w:rsidRPr="00736FAF">
        <w:t>Dobrovského 1278</w:t>
      </w:r>
      <w:r w:rsidR="00736FA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FAF" w:rsidRPr="00736FA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36FAF" w:rsidRPr="00736FAF">
        <w:t>Úřad práce</w:t>
      </w:r>
      <w:r w:rsidR="00736FAF">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36FAF" w:rsidRPr="00736FAF">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36FA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36FAF" w:rsidRPr="00736FAF">
        <w:t>EKOVA ELECTRIC</w:t>
      </w:r>
      <w:r w:rsidR="00736FAF">
        <w:rPr>
          <w:szCs w:val="20"/>
        </w:rPr>
        <w:t xml:space="preserve"> a.s.</w:t>
      </w:r>
    </w:p>
    <w:p w:rsidR="000E23BB" w:rsidRPr="004521C7" w:rsidRDefault="00736FA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36FAF">
        <w:rPr>
          <w:noProof/>
        </w:rPr>
        <w:t>Ing. Jarmila</w:t>
      </w:r>
      <w:r>
        <w:rPr>
          <w:noProof/>
          <w:szCs w:val="20"/>
        </w:rPr>
        <w:t xml:space="preserve"> Filipová, člen představenstva</w:t>
      </w:r>
      <w:r>
        <w:rPr>
          <w:noProof/>
          <w:szCs w:val="20"/>
        </w:rPr>
        <w:tab/>
      </w:r>
      <w:r>
        <w:rPr>
          <w:noProof/>
          <w:szCs w:val="20"/>
        </w:rPr>
        <w:br/>
        <w:t>Ing. Jiří Martiník, místopředseda představenstva</w:t>
      </w:r>
    </w:p>
    <w:p w:rsidR="000E23BB" w:rsidRPr="004521C7" w:rsidRDefault="00736FA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36FAF">
        <w:t>Martinovská č</w:t>
      </w:r>
      <w:r>
        <w:rPr>
          <w:szCs w:val="20"/>
        </w:rPr>
        <w:t>.p. 3244/42, Martinov, 723 00 Ostrava 23</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FAF" w:rsidRPr="00736FAF">
        <w:t>28642457</w:t>
      </w:r>
    </w:p>
    <w:p w:rsidR="00C2620A" w:rsidRPr="004521C7" w:rsidRDefault="00736FAF" w:rsidP="00C2620A">
      <w:pPr>
        <w:tabs>
          <w:tab w:val="left" w:pos="2977"/>
        </w:tabs>
        <w:ind w:left="2977" w:hanging="2977"/>
        <w:rPr>
          <w:rFonts w:cs="Arial"/>
          <w:szCs w:val="20"/>
        </w:rPr>
      </w:pPr>
      <w:r w:rsidRPr="00736FAF">
        <w:rPr>
          <w:rFonts w:cs="Arial"/>
          <w:noProof/>
          <w:szCs w:val="20"/>
        </w:rPr>
        <w:t>adresa provozovny:</w:t>
      </w:r>
      <w:r w:rsidR="00C2620A" w:rsidRPr="004521C7">
        <w:rPr>
          <w:rFonts w:cs="Arial"/>
          <w:szCs w:val="20"/>
        </w:rPr>
        <w:tab/>
      </w:r>
      <w:r w:rsidRPr="00736FAF">
        <w:t>Martinovská č</w:t>
      </w:r>
      <w:r>
        <w:rPr>
          <w:szCs w:val="20"/>
        </w:rPr>
        <w:t>.p. 3244/42, Martinov, 723 00 Ostrava 23</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36FAF" w:rsidRPr="00736FAF">
        <w:t>43-8504740287/0100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36FAF" w:rsidRPr="00736FAF">
        <w:rPr>
          <w:bCs/>
        </w:rPr>
        <w:t>Podpora odborného</w:t>
      </w:r>
      <w:r w:rsidR="00736FAF">
        <w:rPr>
          <w:szCs w:val="20"/>
        </w:rPr>
        <w:t xml:space="preserve"> vzdělávání zaměstnanců II</w:t>
      </w:r>
      <w:r>
        <w:t>“ (dále jen „POVEZ II“),</w:t>
      </w:r>
      <w:r w:rsidRPr="00A21F7C">
        <w:t xml:space="preserve"> r</w:t>
      </w:r>
      <w:r>
        <w:t>eg. </w:t>
      </w:r>
      <w:r w:rsidRPr="00544217">
        <w:t>č.</w:t>
      </w:r>
      <w:r>
        <w:t> </w:t>
      </w:r>
      <w:r w:rsidR="00736FAF" w:rsidRPr="00736FAF">
        <w:rPr>
          <w:bCs/>
        </w:rPr>
        <w:t>CZ.03</w:t>
      </w:r>
      <w:r w:rsidR="00736FA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36FAF" w:rsidRPr="00736FAF">
        <w:rPr>
          <w:b/>
        </w:rPr>
        <w:t>MT- zkoušení</w:t>
      </w:r>
      <w:r w:rsidR="00736FAF" w:rsidRPr="00736FAF">
        <w:rPr>
          <w:b/>
          <w:szCs w:val="20"/>
        </w:rPr>
        <w:t xml:space="preserve"> magnetické 1+2</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36FAF" w:rsidRPr="00736FAF">
        <w:rPr>
          <w:b/>
        </w:rPr>
        <w:t>48,00</w:t>
      </w:r>
      <w:r w:rsidRPr="00736FAF">
        <w:rPr>
          <w:b/>
        </w:rPr>
        <w:t xml:space="preserve"> </w:t>
      </w:r>
      <w:r w:rsidRPr="00736FAF">
        <w:rPr>
          <w:b/>
        </w:rPr>
        <w:tab/>
      </w:r>
      <w:r w:rsidR="00E53B1B" w:rsidRPr="00736FAF">
        <w:rPr>
          <w:b/>
        </w:rPr>
        <w:t>vyuč</w:t>
      </w:r>
      <w:r w:rsidR="00736FAF">
        <w:rPr>
          <w:b/>
        </w:rPr>
        <w:t>.</w:t>
      </w:r>
      <w:r w:rsidR="00E53B1B" w:rsidRPr="00736FAF">
        <w:rPr>
          <w:b/>
        </w:rPr>
        <w:t> </w:t>
      </w:r>
      <w:r w:rsidRPr="00736FAF">
        <w:rPr>
          <w:b/>
        </w:rPr>
        <w:t>hodin</w:t>
      </w:r>
      <w:r w:rsidRPr="009218DC">
        <w:br/>
      </w:r>
      <w:r w:rsidRPr="00B75BEF">
        <w:t>z toho:</w:t>
      </w:r>
      <w:r w:rsidRPr="00B75BEF">
        <w:tab/>
        <w:t>- teoretická příprava:</w:t>
      </w:r>
      <w:r w:rsidRPr="009C0145">
        <w:tab/>
      </w:r>
      <w:r w:rsidR="00736FAF" w:rsidRPr="00736FAF">
        <w:t>32,00</w:t>
      </w:r>
      <w:r>
        <w:rPr>
          <w:lang w:val="en-US"/>
        </w:rPr>
        <w:tab/>
      </w:r>
      <w:r w:rsidR="00E53B1B" w:rsidRPr="00E53B1B">
        <w:t>vyuč</w:t>
      </w:r>
      <w:r w:rsidR="00736FAF">
        <w:t>.</w:t>
      </w:r>
      <w:r w:rsidR="00E53B1B">
        <w:t> </w:t>
      </w:r>
      <w:r w:rsidRPr="00B75BEF">
        <w:t>hodin</w:t>
      </w:r>
      <w:r w:rsidRPr="00B75BEF">
        <w:br/>
      </w:r>
      <w:r w:rsidRPr="00B75BEF">
        <w:lastRenderedPageBreak/>
        <w:tab/>
        <w:t>- praktická příprava:</w:t>
      </w:r>
      <w:r>
        <w:tab/>
      </w:r>
      <w:r w:rsidR="00736FAF" w:rsidRPr="00736FAF">
        <w:t>8,00</w:t>
      </w:r>
      <w:r>
        <w:tab/>
      </w:r>
      <w:r w:rsidR="00E53B1B" w:rsidRPr="00E53B1B">
        <w:t>vyuč</w:t>
      </w:r>
      <w:r w:rsidR="00736FAF">
        <w:t>.</w:t>
      </w:r>
      <w:r w:rsidR="00E53B1B">
        <w:t> </w:t>
      </w:r>
      <w:r>
        <w:t>hodin</w:t>
      </w:r>
      <w:r w:rsidRPr="00B75BEF">
        <w:br/>
      </w:r>
      <w:r w:rsidRPr="00B75BEF">
        <w:tab/>
        <w:t xml:space="preserve">- ověření </w:t>
      </w:r>
      <w:r w:rsidR="005B0369">
        <w:t xml:space="preserve">získaných </w:t>
      </w:r>
      <w:r w:rsidRPr="00B75BEF">
        <w:t>znalostí a dovedností:</w:t>
      </w:r>
      <w:r>
        <w:tab/>
      </w:r>
      <w:r w:rsidR="00736FAF" w:rsidRPr="00736FAF">
        <w:t>8,00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736FAF" w:rsidRPr="00736FAF">
        <w:rPr>
          <w:b/>
          <w:szCs w:val="20"/>
        </w:rPr>
        <w:t>PTS Josef Solnař, s.r.o., IČO: 268 72 951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736FAF">
        <w:rPr>
          <w:b/>
        </w:rPr>
        <w:t xml:space="preserve"> </w:t>
      </w:r>
      <w:r w:rsidR="00736FAF" w:rsidRPr="00736FAF">
        <w:rPr>
          <w:b/>
        </w:rPr>
        <w:t>03.04</w:t>
      </w:r>
      <w:r w:rsidR="00736FAF" w:rsidRPr="00736FAF">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736FAF" w:rsidRPr="00736FAF">
        <w:rPr>
          <w:b/>
        </w:rPr>
        <w:t>22.05</w:t>
      </w:r>
      <w:r w:rsidR="00736FAF" w:rsidRPr="00736FAF">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36FAF" w:rsidRPr="00736FAF">
        <w:rPr>
          <w:b/>
        </w:rPr>
        <w:t>Písemný test</w:t>
      </w:r>
      <w:r w:rsidR="00736FAF" w:rsidRPr="00736FAF">
        <w:rPr>
          <w:b/>
          <w:szCs w:val="20"/>
        </w:rPr>
        <w:t>, praktická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36FAF" w:rsidRPr="00736FAF">
        <w:rPr>
          <w:b/>
        </w:rPr>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36FAF" w:rsidRPr="00736FAF">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36FAF"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736FAF" w:rsidP="00661955">
      <w:pPr>
        <w:pStyle w:val="BoddohodyII"/>
        <w:numPr>
          <w:ilvl w:val="0"/>
          <w:numId w:val="8"/>
        </w:numPr>
        <w:rPr>
          <w:rFonts w:cs="Arial"/>
          <w:szCs w:val="20"/>
        </w:rPr>
      </w:pPr>
      <w:r w:rsidRPr="00736FAF">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36FAF" w:rsidRPr="00736FAF">
        <w:rPr>
          <w:b/>
          <w:szCs w:val="20"/>
        </w:rPr>
        <w:t>53 217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36FAF">
        <w:rPr>
          <w:szCs w:val="20"/>
        </w:rPr>
        <w:t>16 072</w:t>
      </w:r>
      <w:r>
        <w:rPr>
          <w:rFonts w:cs="Arial"/>
          <w:szCs w:val="20"/>
        </w:rPr>
        <w:t xml:space="preserve"> </w:t>
      </w:r>
      <w:r w:rsidRPr="009E7648">
        <w:t>Kč</w:t>
      </w:r>
      <w:r w:rsidRPr="00556278">
        <w:t xml:space="preserve"> a maximální výše příspěvku na vzdělávací aktivity činí </w:t>
      </w:r>
      <w:r w:rsidR="00736FAF" w:rsidRPr="00736FAF">
        <w:rPr>
          <w:bCs/>
          <w:lang w:val="en-US"/>
        </w:rPr>
        <w:t>37 145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36FAF" w:rsidRPr="00736FA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36FAF" w:rsidRPr="00736FA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736FAF" w:rsidRPr="00736FAF">
        <w:t>134/2016 Sb. o zadávání veřejných zakázek</w:t>
      </w:r>
      <w:bookmarkStart w:id="0" w:name="_GoBack"/>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36FAF" w:rsidRDefault="00736FAF" w:rsidP="009F4D2E">
      <w:pPr>
        <w:pStyle w:val="BoddohodyII"/>
        <w:numPr>
          <w:ilvl w:val="0"/>
          <w:numId w:val="11"/>
        </w:numPr>
        <w:tabs>
          <w:tab w:val="clear" w:pos="720"/>
          <w:tab w:val="left" w:pos="708"/>
        </w:tabs>
        <w:rPr>
          <w:rFonts w:cs="Arial"/>
          <w:szCs w:val="20"/>
        </w:rPr>
      </w:pPr>
      <w:r w:rsidRPr="00736FAF">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736FAF" w:rsidP="001C4C77">
      <w:pPr>
        <w:pStyle w:val="BoddohodyII"/>
        <w:keepNext/>
        <w:numPr>
          <w:ilvl w:val="0"/>
          <w:numId w:val="0"/>
        </w:numPr>
      </w:pPr>
      <w:r w:rsidRPr="00736FAF">
        <w:t>Úřad práce</w:t>
      </w:r>
      <w:r>
        <w:rPr>
          <w:szCs w:val="20"/>
        </w:rPr>
        <w:t xml:space="preserve"> České republiky - kontaktní pracoviště Ostrava</w:t>
      </w:r>
      <w:r w:rsidR="005D3993">
        <w:t xml:space="preserve"> dne </w:t>
      </w:r>
      <w:r w:rsidRPr="00736FAF">
        <w:rPr>
          <w:bCs/>
          <w:lang w:val="en-US"/>
        </w:rPr>
        <w:t>13.3</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36FAF" w:rsidP="001C4C77">
      <w:pPr>
        <w:keepNext/>
        <w:keepLines/>
        <w:jc w:val="center"/>
        <w:rPr>
          <w:rFonts w:cs="Arial"/>
          <w:szCs w:val="20"/>
        </w:rPr>
      </w:pPr>
      <w:r w:rsidRPr="00736FAF">
        <w:t xml:space="preserve">Mgr. </w:t>
      </w:r>
      <w:r>
        <w:rPr>
          <w:szCs w:val="20"/>
        </w:rPr>
        <w:t>Ing. Tomáš Oborný</w:t>
      </w:r>
      <w:r>
        <w:rPr>
          <w:szCs w:val="20"/>
        </w:rPr>
        <w:tab/>
      </w:r>
      <w:r>
        <w:rPr>
          <w:szCs w:val="20"/>
        </w:rPr>
        <w:br/>
        <w:t>zmocněnec</w:t>
      </w:r>
      <w:r>
        <w:rPr>
          <w:szCs w:val="20"/>
        </w:rPr>
        <w:tab/>
      </w:r>
      <w:r>
        <w:rPr>
          <w:szCs w:val="20"/>
        </w:rPr>
        <w:br/>
        <w:t>EKOVA ELECTRIC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36FAF" w:rsidP="001C4C77">
      <w:pPr>
        <w:keepNext/>
        <w:tabs>
          <w:tab w:val="center" w:pos="1800"/>
          <w:tab w:val="center" w:pos="7200"/>
        </w:tabs>
        <w:jc w:val="center"/>
      </w:pPr>
      <w:r w:rsidRPr="00736FAF">
        <w:t xml:space="preserve">Ing. </w:t>
      </w:r>
      <w:r>
        <w:rPr>
          <w:szCs w:val="20"/>
        </w:rPr>
        <w:t>arch. Yvona Jungová</w:t>
      </w:r>
    </w:p>
    <w:p w:rsidR="00580136" w:rsidRDefault="00736FAF" w:rsidP="00580136">
      <w:pPr>
        <w:tabs>
          <w:tab w:val="center" w:pos="1800"/>
          <w:tab w:val="center" w:pos="7200"/>
        </w:tabs>
        <w:jc w:val="center"/>
      </w:pPr>
      <w:r w:rsidRPr="00736FAF">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36FAF" w:rsidRPr="00736FAF">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36FAF" w:rsidRPr="00736FAF">
        <w:t>950 143</w:t>
      </w:r>
      <w:r w:rsidR="00736FAF">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AF" w:rsidRDefault="00736FAF">
      <w:r>
        <w:separator/>
      </w:r>
    </w:p>
  </w:endnote>
  <w:endnote w:type="continuationSeparator" w:id="0">
    <w:p w:rsidR="00736FAF" w:rsidRDefault="0073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AF" w:rsidRDefault="00736F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6FAF" w:rsidRPr="00736FAF">
      <w:rPr>
        <w:i/>
      </w:rPr>
      <w:t>OTA-MN-51/2017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6FAF">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6FAF">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6FAF" w:rsidRPr="00736FAF">
      <w:rPr>
        <w:i/>
      </w:rPr>
      <w:t>OTA-MN-51/2017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6FA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6FAF">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AF" w:rsidRDefault="00736FAF">
      <w:r>
        <w:separator/>
      </w:r>
    </w:p>
  </w:footnote>
  <w:footnote w:type="continuationSeparator" w:id="0">
    <w:p w:rsidR="00736FAF" w:rsidRDefault="0073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AF" w:rsidRDefault="00736F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36FA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36FAF"/>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49A9-2F15-4729-A19F-277F11F1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3632</Words>
  <Characters>21432</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25014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2017-03-13T12:18:00Z</cp:lastPrinted>
  <dcterms:created xsi:type="dcterms:W3CDTF">2017-03-13T12:14:00Z</dcterms:created>
  <dcterms:modified xsi:type="dcterms:W3CDTF">2017-03-13T12:18:00Z</dcterms:modified>
</cp:coreProperties>
</file>