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F0B" w:rsidRPr="008D5EB2" w:rsidRDefault="00E90F0B" w:rsidP="00E90F0B">
      <w:pPr>
        <w:pStyle w:val="Import0"/>
        <w:widowControl w:val="0"/>
        <w:tabs>
          <w:tab w:val="center" w:pos="1418"/>
          <w:tab w:val="center" w:pos="8222"/>
        </w:tabs>
        <w:suppressAutoHyphens w:val="0"/>
        <w:spacing w:before="120" w:line="240" w:lineRule="auto"/>
        <w:jc w:val="both"/>
        <w:rPr>
          <w:rFonts w:asciiTheme="minorHAnsi" w:hAnsiTheme="minorHAnsi" w:cstheme="minorHAnsi"/>
          <w:b/>
          <w:sz w:val="20"/>
        </w:rPr>
      </w:pPr>
      <w:r w:rsidRPr="008D5EB2">
        <w:rPr>
          <w:rFonts w:asciiTheme="minorHAnsi" w:hAnsiTheme="minorHAnsi" w:cstheme="minorHAnsi"/>
          <w:b/>
          <w:sz w:val="20"/>
        </w:rPr>
        <w:tab/>
        <w:t>Evidenční číslo Objednatele</w:t>
      </w:r>
      <w:r w:rsidRPr="008D5EB2">
        <w:rPr>
          <w:rFonts w:asciiTheme="minorHAnsi" w:hAnsiTheme="minorHAnsi" w:cstheme="minorHAnsi"/>
          <w:b/>
          <w:sz w:val="20"/>
        </w:rPr>
        <w:tab/>
        <w:t>Evidenční číslo Zhotovitele</w:t>
      </w:r>
    </w:p>
    <w:p w:rsidR="00E90F0B" w:rsidRPr="008D5EB2" w:rsidRDefault="00E90F0B" w:rsidP="00E90F0B">
      <w:pPr>
        <w:pStyle w:val="Import0"/>
        <w:widowControl w:val="0"/>
        <w:tabs>
          <w:tab w:val="center" w:pos="1418"/>
          <w:tab w:val="center" w:pos="8222"/>
        </w:tabs>
        <w:suppressAutoHyphens w:val="0"/>
        <w:spacing w:before="240" w:line="240" w:lineRule="auto"/>
        <w:jc w:val="both"/>
        <w:rPr>
          <w:rFonts w:asciiTheme="minorHAnsi" w:hAnsiTheme="minorHAnsi" w:cstheme="minorHAnsi"/>
          <w:b/>
          <w:sz w:val="20"/>
        </w:rPr>
      </w:pPr>
      <w:r w:rsidRPr="008D5EB2">
        <w:rPr>
          <w:rFonts w:asciiTheme="minorHAnsi" w:hAnsiTheme="minorHAnsi" w:cstheme="minorHAnsi"/>
          <w:b/>
          <w:sz w:val="20"/>
        </w:rPr>
        <w:tab/>
      </w:r>
      <w:r w:rsidRPr="008D5EB2">
        <w:rPr>
          <w:rFonts w:asciiTheme="minorHAnsi" w:hAnsiTheme="minorHAnsi" w:cstheme="minorHAnsi"/>
          <w:b/>
          <w:sz w:val="20"/>
        </w:rPr>
        <w:tab/>
      </w:r>
    </w:p>
    <w:p w:rsidR="00E90F0B" w:rsidRPr="00AF68FB" w:rsidRDefault="005F6583" w:rsidP="00E90F0B">
      <w:pPr>
        <w:pStyle w:val="Import1"/>
        <w:widowControl w:val="0"/>
        <w:suppressAutoHyphens w:val="0"/>
        <w:spacing w:before="120" w:line="240" w:lineRule="auto"/>
        <w:ind w:hanging="3600"/>
        <w:jc w:val="center"/>
        <w:rPr>
          <w:rFonts w:asciiTheme="minorHAnsi" w:hAnsiTheme="minorHAnsi" w:cstheme="minorHAnsi"/>
          <w:b/>
          <w:caps/>
          <w:sz w:val="36"/>
          <w:szCs w:val="36"/>
        </w:rPr>
      </w:pPr>
      <w:r w:rsidRPr="00AF68FB">
        <w:rPr>
          <w:rFonts w:asciiTheme="minorHAnsi" w:hAnsiTheme="minorHAnsi" w:cstheme="minorHAnsi"/>
          <w:b/>
          <w:caps/>
          <w:sz w:val="36"/>
          <w:szCs w:val="36"/>
        </w:rPr>
        <w:t xml:space="preserve">Smlouva o dílo </w:t>
      </w:r>
      <w:r w:rsidR="00640815" w:rsidRPr="00AF68FB">
        <w:rPr>
          <w:rFonts w:asciiTheme="minorHAnsi" w:hAnsiTheme="minorHAnsi" w:cstheme="minorHAnsi"/>
          <w:b/>
          <w:snapToGrid w:val="0"/>
          <w:sz w:val="36"/>
          <w:szCs w:val="36"/>
        </w:rPr>
        <w:t xml:space="preserve">č. </w:t>
      </w:r>
      <w:r w:rsidR="006F7EC5" w:rsidRPr="00AF68FB">
        <w:rPr>
          <w:rFonts w:asciiTheme="minorHAnsi" w:hAnsiTheme="minorHAnsi" w:cstheme="minorHAnsi"/>
          <w:b/>
          <w:snapToGrid w:val="0"/>
          <w:sz w:val="36"/>
          <w:szCs w:val="36"/>
        </w:rPr>
        <w:t>1</w:t>
      </w:r>
      <w:r w:rsidR="00880148" w:rsidRPr="00AF68FB">
        <w:rPr>
          <w:rFonts w:asciiTheme="minorHAnsi" w:hAnsiTheme="minorHAnsi" w:cstheme="minorHAnsi"/>
          <w:b/>
          <w:snapToGrid w:val="0"/>
          <w:sz w:val="36"/>
          <w:szCs w:val="36"/>
        </w:rPr>
        <w:t>4</w:t>
      </w:r>
      <w:r w:rsidR="006F7EC5" w:rsidRPr="00AF68FB">
        <w:rPr>
          <w:rFonts w:asciiTheme="minorHAnsi" w:hAnsiTheme="minorHAnsi" w:cstheme="minorHAnsi"/>
          <w:b/>
          <w:snapToGrid w:val="0"/>
          <w:sz w:val="36"/>
          <w:szCs w:val="36"/>
        </w:rPr>
        <w:t>/2021</w:t>
      </w:r>
    </w:p>
    <w:p w:rsidR="00E90F0B" w:rsidRPr="008D5EB2" w:rsidRDefault="00E90F0B" w:rsidP="00E90F0B">
      <w:pPr>
        <w:pStyle w:val="Import3"/>
        <w:widowControl w:val="0"/>
        <w:suppressAutoHyphens w:val="0"/>
        <w:spacing w:before="240" w:line="240" w:lineRule="auto"/>
        <w:jc w:val="center"/>
        <w:rPr>
          <w:rFonts w:asciiTheme="minorHAnsi" w:hAnsiTheme="minorHAnsi" w:cstheme="minorHAnsi"/>
          <w:b/>
          <w:sz w:val="20"/>
        </w:rPr>
      </w:pPr>
      <w:r w:rsidRPr="008D5EB2">
        <w:rPr>
          <w:rFonts w:asciiTheme="minorHAnsi" w:hAnsiTheme="minorHAnsi" w:cstheme="minorHAnsi"/>
          <w:b/>
          <w:sz w:val="20"/>
        </w:rPr>
        <w:t>Objednatel</w:t>
      </w:r>
    </w:p>
    <w:p w:rsidR="00E90F0B" w:rsidRPr="008D5EB2" w:rsidRDefault="00E90F0B" w:rsidP="00176A15">
      <w:pPr>
        <w:widowControl w:val="0"/>
        <w:spacing w:after="0"/>
        <w:jc w:val="both"/>
        <w:rPr>
          <w:rFonts w:cstheme="minorHAnsi"/>
          <w:b/>
          <w:iCs/>
          <w:caps/>
          <w:sz w:val="20"/>
          <w:szCs w:val="20"/>
        </w:rPr>
      </w:pPr>
    </w:p>
    <w:p w:rsidR="00E90F0B" w:rsidRPr="008D5EB2" w:rsidRDefault="00E90F0B" w:rsidP="00176A15">
      <w:pPr>
        <w:tabs>
          <w:tab w:val="left" w:pos="4140"/>
        </w:tabs>
        <w:spacing w:before="60" w:after="0"/>
        <w:ind w:left="4140" w:hanging="4140"/>
        <w:rPr>
          <w:rFonts w:cstheme="minorHAnsi"/>
          <w:b/>
          <w:caps/>
          <w:sz w:val="20"/>
          <w:szCs w:val="20"/>
        </w:rPr>
      </w:pPr>
      <w:r w:rsidRPr="008D5EB2">
        <w:rPr>
          <w:rFonts w:cstheme="minorHAnsi"/>
          <w:b/>
          <w:caps/>
          <w:sz w:val="20"/>
          <w:szCs w:val="20"/>
        </w:rPr>
        <w:t>Domov pro seniory Chodov</w:t>
      </w:r>
    </w:p>
    <w:p w:rsidR="00E90F0B" w:rsidRPr="008D5EB2" w:rsidRDefault="00E90F0B" w:rsidP="00640815">
      <w:pPr>
        <w:pStyle w:val="Zhlav"/>
        <w:tabs>
          <w:tab w:val="clear" w:pos="4536"/>
          <w:tab w:val="clear" w:pos="9072"/>
          <w:tab w:val="left" w:pos="2410"/>
        </w:tabs>
        <w:spacing w:line="276" w:lineRule="auto"/>
        <w:ind w:left="709" w:hanging="709"/>
        <w:jc w:val="both"/>
        <w:rPr>
          <w:rFonts w:cstheme="minorHAnsi"/>
          <w:b/>
          <w:sz w:val="20"/>
          <w:szCs w:val="20"/>
        </w:rPr>
      </w:pPr>
      <w:r w:rsidRPr="008D5EB2">
        <w:rPr>
          <w:rFonts w:cstheme="minorHAnsi"/>
          <w:b/>
          <w:sz w:val="20"/>
          <w:szCs w:val="20"/>
        </w:rPr>
        <w:t>Sídlo:</w:t>
      </w:r>
      <w:r w:rsidRPr="008D5EB2">
        <w:rPr>
          <w:rFonts w:cstheme="minorHAnsi"/>
          <w:b/>
          <w:sz w:val="20"/>
          <w:szCs w:val="20"/>
        </w:rPr>
        <w:tab/>
        <w:t xml:space="preserve">    </w:t>
      </w:r>
      <w:r w:rsidRPr="008D5EB2">
        <w:rPr>
          <w:rFonts w:cstheme="minorHAnsi"/>
          <w:b/>
          <w:sz w:val="20"/>
          <w:szCs w:val="20"/>
        </w:rPr>
        <w:tab/>
      </w:r>
      <w:r w:rsidRPr="008D5EB2">
        <w:rPr>
          <w:rFonts w:cstheme="minorHAnsi"/>
          <w:b/>
          <w:sz w:val="20"/>
          <w:szCs w:val="20"/>
        </w:rPr>
        <w:tab/>
      </w:r>
      <w:r w:rsidRPr="008D5EB2">
        <w:rPr>
          <w:rFonts w:cstheme="minorHAnsi"/>
          <w:b/>
          <w:sz w:val="20"/>
          <w:szCs w:val="20"/>
        </w:rPr>
        <w:tab/>
        <w:t>Donovalská 2222</w:t>
      </w:r>
      <w:r w:rsidR="00597337" w:rsidRPr="008D5EB2">
        <w:rPr>
          <w:rFonts w:cstheme="minorHAnsi"/>
          <w:b/>
          <w:sz w:val="20"/>
          <w:szCs w:val="20"/>
        </w:rPr>
        <w:t>/31</w:t>
      </w:r>
      <w:r w:rsidRPr="008D5EB2">
        <w:rPr>
          <w:rFonts w:cstheme="minorHAnsi"/>
          <w:b/>
          <w:sz w:val="20"/>
          <w:szCs w:val="20"/>
        </w:rPr>
        <w:t xml:space="preserve">, </w:t>
      </w:r>
      <w:r w:rsidR="00597337" w:rsidRPr="008D5EB2">
        <w:rPr>
          <w:rFonts w:cstheme="minorHAnsi"/>
          <w:b/>
          <w:sz w:val="20"/>
          <w:szCs w:val="20"/>
        </w:rPr>
        <w:t xml:space="preserve">149 00 </w:t>
      </w:r>
      <w:r w:rsidRPr="008D5EB2">
        <w:rPr>
          <w:rFonts w:cstheme="minorHAnsi"/>
          <w:b/>
          <w:sz w:val="20"/>
          <w:szCs w:val="20"/>
        </w:rPr>
        <w:t>Praha 4</w:t>
      </w:r>
    </w:p>
    <w:p w:rsidR="00E90F0B" w:rsidRPr="008D5EB2" w:rsidRDefault="00E90F0B" w:rsidP="00640815">
      <w:pPr>
        <w:tabs>
          <w:tab w:val="left" w:pos="2410"/>
        </w:tabs>
        <w:spacing w:after="0"/>
        <w:ind w:left="709" w:hanging="709"/>
        <w:rPr>
          <w:rFonts w:cstheme="minorHAnsi"/>
          <w:b/>
          <w:iCs/>
          <w:sz w:val="20"/>
          <w:szCs w:val="20"/>
        </w:rPr>
      </w:pPr>
      <w:r w:rsidRPr="008D5EB2">
        <w:rPr>
          <w:rFonts w:cstheme="minorHAnsi"/>
          <w:b/>
          <w:iCs/>
          <w:sz w:val="20"/>
          <w:szCs w:val="20"/>
        </w:rPr>
        <w:t>Zastoupený:</w:t>
      </w:r>
      <w:r w:rsidRPr="008D5EB2">
        <w:rPr>
          <w:rFonts w:cstheme="minorHAnsi"/>
          <w:b/>
          <w:iCs/>
          <w:sz w:val="20"/>
          <w:szCs w:val="20"/>
        </w:rPr>
        <w:tab/>
      </w:r>
      <w:r w:rsidRPr="008D5EB2">
        <w:rPr>
          <w:rFonts w:cstheme="minorHAnsi"/>
          <w:b/>
          <w:iCs/>
          <w:sz w:val="20"/>
          <w:szCs w:val="20"/>
        </w:rPr>
        <w:tab/>
      </w:r>
      <w:r w:rsidRPr="008D5EB2">
        <w:rPr>
          <w:rFonts w:cstheme="minorHAnsi"/>
          <w:b/>
          <w:iCs/>
          <w:sz w:val="20"/>
          <w:szCs w:val="20"/>
        </w:rPr>
        <w:tab/>
      </w:r>
      <w:r w:rsidRPr="008D5EB2">
        <w:rPr>
          <w:rFonts w:cstheme="minorHAnsi"/>
          <w:b/>
          <w:sz w:val="20"/>
          <w:szCs w:val="20"/>
        </w:rPr>
        <w:t xml:space="preserve">Mgr. Bc. Ilonou Veselou, ředitelkou </w:t>
      </w:r>
    </w:p>
    <w:p w:rsidR="00E90F0B" w:rsidRPr="008D5EB2" w:rsidRDefault="00640815" w:rsidP="00640815">
      <w:pPr>
        <w:tabs>
          <w:tab w:val="left" w:pos="3544"/>
        </w:tabs>
        <w:spacing w:after="0"/>
        <w:jc w:val="both"/>
        <w:rPr>
          <w:rFonts w:cstheme="minorHAnsi"/>
          <w:b/>
          <w:iCs/>
          <w:sz w:val="20"/>
          <w:szCs w:val="20"/>
        </w:rPr>
      </w:pPr>
      <w:r w:rsidRPr="008D5EB2">
        <w:rPr>
          <w:rFonts w:cstheme="minorHAnsi"/>
          <w:b/>
          <w:sz w:val="20"/>
          <w:szCs w:val="20"/>
        </w:rPr>
        <w:t>IČ:</w:t>
      </w:r>
      <w:r w:rsidRPr="008D5EB2">
        <w:rPr>
          <w:rFonts w:cstheme="minorHAnsi"/>
          <w:b/>
          <w:sz w:val="20"/>
          <w:szCs w:val="20"/>
        </w:rPr>
        <w:tab/>
      </w:r>
      <w:r w:rsidR="00E90F0B" w:rsidRPr="008D5EB2">
        <w:rPr>
          <w:rFonts w:cstheme="minorHAnsi"/>
          <w:b/>
          <w:sz w:val="20"/>
          <w:szCs w:val="20"/>
        </w:rPr>
        <w:t>708 76 606</w:t>
      </w:r>
    </w:p>
    <w:p w:rsidR="00E90F0B" w:rsidRPr="008D5EB2" w:rsidRDefault="00640815" w:rsidP="00640815">
      <w:pPr>
        <w:tabs>
          <w:tab w:val="left" w:pos="3544"/>
        </w:tabs>
        <w:spacing w:after="0"/>
        <w:jc w:val="both"/>
        <w:rPr>
          <w:rFonts w:cstheme="minorHAnsi"/>
          <w:b/>
          <w:iCs/>
          <w:sz w:val="20"/>
          <w:szCs w:val="20"/>
        </w:rPr>
      </w:pPr>
      <w:r w:rsidRPr="008D5EB2">
        <w:rPr>
          <w:rFonts w:cstheme="minorHAnsi"/>
          <w:b/>
          <w:iCs/>
          <w:sz w:val="20"/>
          <w:szCs w:val="20"/>
        </w:rPr>
        <w:t>DIČ:</w:t>
      </w:r>
      <w:r w:rsidRPr="008D5EB2">
        <w:rPr>
          <w:rFonts w:cstheme="minorHAnsi"/>
          <w:b/>
          <w:iCs/>
          <w:sz w:val="20"/>
          <w:szCs w:val="20"/>
        </w:rPr>
        <w:tab/>
      </w:r>
      <w:r w:rsidR="00E90F0B" w:rsidRPr="008D5EB2">
        <w:rPr>
          <w:rFonts w:cstheme="minorHAnsi"/>
          <w:b/>
          <w:iCs/>
          <w:sz w:val="20"/>
          <w:szCs w:val="20"/>
        </w:rPr>
        <w:t>není plátcem DPH</w:t>
      </w:r>
    </w:p>
    <w:p w:rsidR="00640815" w:rsidRPr="008D5EB2" w:rsidRDefault="00640815" w:rsidP="00640815">
      <w:pPr>
        <w:pStyle w:val="Nadpis8"/>
        <w:tabs>
          <w:tab w:val="left" w:pos="709"/>
        </w:tabs>
        <w:spacing w:before="0"/>
        <w:rPr>
          <w:rFonts w:asciiTheme="minorHAnsi" w:hAnsiTheme="minorHAnsi" w:cstheme="minorHAnsi"/>
          <w:b/>
          <w:iCs/>
          <w:color w:val="auto"/>
        </w:rPr>
      </w:pPr>
      <w:r w:rsidRPr="008D5EB2">
        <w:rPr>
          <w:rFonts w:asciiTheme="minorHAnsi" w:hAnsiTheme="minorHAnsi" w:cstheme="minorHAnsi"/>
          <w:b/>
          <w:iCs/>
          <w:color w:val="auto"/>
        </w:rPr>
        <w:t xml:space="preserve">Bankovní spojení: </w:t>
      </w:r>
      <w:r w:rsidRPr="008D5EB2">
        <w:rPr>
          <w:rFonts w:asciiTheme="minorHAnsi" w:hAnsiTheme="minorHAnsi" w:cstheme="minorHAnsi"/>
          <w:b/>
          <w:iCs/>
          <w:color w:val="auto"/>
        </w:rPr>
        <w:tab/>
        <w:t>PPF a.s.</w:t>
      </w:r>
    </w:p>
    <w:p w:rsidR="00E90F0B" w:rsidRPr="008D5EB2" w:rsidRDefault="00E90F0B" w:rsidP="00640815">
      <w:pPr>
        <w:pStyle w:val="Nadpis8"/>
        <w:tabs>
          <w:tab w:val="left" w:pos="709"/>
        </w:tabs>
        <w:spacing w:before="0"/>
        <w:rPr>
          <w:rFonts w:asciiTheme="minorHAnsi" w:hAnsiTheme="minorHAnsi" w:cstheme="minorHAnsi"/>
          <w:b/>
          <w:iCs/>
          <w:color w:val="auto"/>
        </w:rPr>
      </w:pPr>
      <w:r w:rsidRPr="008D5EB2">
        <w:rPr>
          <w:rFonts w:asciiTheme="minorHAnsi" w:hAnsiTheme="minorHAnsi" w:cstheme="minorHAnsi"/>
          <w:b/>
          <w:iCs/>
          <w:color w:val="auto"/>
        </w:rPr>
        <w:t xml:space="preserve">číslo účtu: </w:t>
      </w:r>
      <w:r w:rsidRPr="008D5EB2">
        <w:rPr>
          <w:rFonts w:asciiTheme="minorHAnsi" w:hAnsiTheme="minorHAnsi" w:cstheme="minorHAnsi"/>
          <w:b/>
          <w:color w:val="auto"/>
        </w:rPr>
        <w:tab/>
      </w:r>
      <w:r w:rsidR="00640815" w:rsidRPr="008D5EB2">
        <w:rPr>
          <w:rFonts w:asciiTheme="minorHAnsi" w:hAnsiTheme="minorHAnsi" w:cstheme="minorHAnsi"/>
          <w:b/>
          <w:color w:val="auto"/>
        </w:rPr>
        <w:tab/>
      </w:r>
      <w:r w:rsidR="00054488">
        <w:rPr>
          <w:rFonts w:asciiTheme="minorHAnsi" w:hAnsiTheme="minorHAnsi" w:cstheme="minorHAnsi"/>
          <w:b/>
          <w:color w:val="auto"/>
        </w:rPr>
        <w:t>xxxxxxxxxxxxxxxx</w:t>
      </w:r>
      <w:r w:rsidRPr="008D5EB2">
        <w:rPr>
          <w:rFonts w:asciiTheme="minorHAnsi" w:hAnsiTheme="minorHAnsi" w:cstheme="minorHAnsi"/>
          <w:b/>
          <w:iCs/>
          <w:color w:val="auto"/>
        </w:rPr>
        <w:tab/>
        <w:t xml:space="preserve"> </w:t>
      </w:r>
    </w:p>
    <w:p w:rsidR="00E90F0B" w:rsidRPr="008D5EB2" w:rsidRDefault="00E90F0B" w:rsidP="00E90F0B">
      <w:pPr>
        <w:pStyle w:val="Import3"/>
        <w:widowControl w:val="0"/>
        <w:suppressAutoHyphens w:val="0"/>
        <w:spacing w:before="120" w:line="240" w:lineRule="auto"/>
        <w:rPr>
          <w:rFonts w:asciiTheme="minorHAnsi" w:hAnsiTheme="minorHAnsi" w:cstheme="minorHAnsi"/>
          <w:b/>
          <w:sz w:val="20"/>
        </w:rPr>
      </w:pPr>
      <w:r w:rsidRPr="008D5EB2">
        <w:rPr>
          <w:rFonts w:asciiTheme="minorHAnsi" w:hAnsiTheme="minorHAnsi" w:cstheme="minorHAnsi"/>
          <w:sz w:val="20"/>
        </w:rPr>
        <w:t>na straně jedné jako</w:t>
      </w:r>
      <w:r w:rsidRPr="008D5EB2">
        <w:rPr>
          <w:rFonts w:asciiTheme="minorHAnsi" w:hAnsiTheme="minorHAnsi" w:cstheme="minorHAnsi"/>
          <w:b/>
          <w:sz w:val="20"/>
        </w:rPr>
        <w:t xml:space="preserve"> „Objednatel“</w:t>
      </w:r>
    </w:p>
    <w:p w:rsidR="00E90F0B" w:rsidRPr="008D5EB2" w:rsidRDefault="00E90F0B" w:rsidP="00E90F0B">
      <w:pPr>
        <w:pStyle w:val="Import3"/>
        <w:widowControl w:val="0"/>
        <w:suppressAutoHyphens w:val="0"/>
        <w:spacing w:before="240" w:after="240" w:line="240" w:lineRule="auto"/>
        <w:jc w:val="center"/>
        <w:rPr>
          <w:rFonts w:asciiTheme="minorHAnsi" w:hAnsiTheme="minorHAnsi" w:cstheme="minorHAnsi"/>
          <w:b/>
          <w:sz w:val="20"/>
        </w:rPr>
      </w:pPr>
      <w:r w:rsidRPr="008D5EB2">
        <w:rPr>
          <w:rFonts w:asciiTheme="minorHAnsi" w:hAnsiTheme="minorHAnsi" w:cstheme="minorHAnsi"/>
          <w:b/>
          <w:sz w:val="20"/>
        </w:rPr>
        <w:t>a</w:t>
      </w:r>
    </w:p>
    <w:p w:rsidR="005F6583" w:rsidRPr="008D5EB2" w:rsidRDefault="00E90F0B" w:rsidP="005F6583">
      <w:pPr>
        <w:pStyle w:val="Import3"/>
        <w:widowControl w:val="0"/>
        <w:suppressAutoHyphens w:val="0"/>
        <w:spacing w:before="120" w:line="240" w:lineRule="auto"/>
        <w:jc w:val="center"/>
        <w:rPr>
          <w:rFonts w:asciiTheme="minorHAnsi" w:hAnsiTheme="minorHAnsi" w:cstheme="minorHAnsi"/>
          <w:b/>
          <w:sz w:val="20"/>
        </w:rPr>
      </w:pPr>
      <w:r w:rsidRPr="008D5EB2">
        <w:rPr>
          <w:rFonts w:asciiTheme="minorHAnsi" w:hAnsiTheme="minorHAnsi" w:cstheme="minorHAnsi"/>
          <w:b/>
          <w:sz w:val="20"/>
        </w:rPr>
        <w:t>Zhotovitel</w:t>
      </w:r>
    </w:p>
    <w:p w:rsidR="00AF68FB" w:rsidRDefault="009E5E5D" w:rsidP="005F6583">
      <w:pPr>
        <w:pStyle w:val="Import3"/>
        <w:widowControl w:val="0"/>
        <w:tabs>
          <w:tab w:val="clear" w:pos="720"/>
          <w:tab w:val="clear" w:pos="1584"/>
        </w:tabs>
        <w:suppressAutoHyphens w:val="0"/>
        <w:spacing w:line="240" w:lineRule="auto"/>
        <w:jc w:val="both"/>
        <w:rPr>
          <w:rFonts w:asciiTheme="minorHAnsi" w:hAnsiTheme="minorHAnsi" w:cstheme="minorHAnsi"/>
          <w:b/>
          <w:sz w:val="20"/>
        </w:rPr>
      </w:pPr>
      <w:r w:rsidRPr="008D5EB2">
        <w:rPr>
          <w:rFonts w:asciiTheme="minorHAnsi" w:hAnsiTheme="minorHAnsi" w:cstheme="minorHAnsi"/>
          <w:b/>
          <w:sz w:val="20"/>
        </w:rPr>
        <w:softHyphen/>
      </w:r>
      <w:r w:rsidRPr="008D5EB2">
        <w:rPr>
          <w:rFonts w:asciiTheme="minorHAnsi" w:hAnsiTheme="minorHAnsi" w:cstheme="minorHAnsi"/>
          <w:b/>
          <w:sz w:val="20"/>
        </w:rPr>
        <w:softHyphen/>
      </w:r>
      <w:r w:rsidRPr="008D5EB2">
        <w:rPr>
          <w:rFonts w:asciiTheme="minorHAnsi" w:hAnsiTheme="minorHAnsi" w:cstheme="minorHAnsi"/>
          <w:b/>
          <w:sz w:val="20"/>
        </w:rPr>
        <w:softHyphen/>
      </w:r>
    </w:p>
    <w:p w:rsidR="009E5E5D" w:rsidRPr="008D5EB2" w:rsidRDefault="00053272" w:rsidP="005F6583">
      <w:pPr>
        <w:pStyle w:val="Import3"/>
        <w:widowControl w:val="0"/>
        <w:tabs>
          <w:tab w:val="clear" w:pos="720"/>
          <w:tab w:val="clear" w:pos="1584"/>
        </w:tabs>
        <w:suppressAutoHyphens w:val="0"/>
        <w:spacing w:line="240" w:lineRule="auto"/>
        <w:jc w:val="both"/>
        <w:rPr>
          <w:rFonts w:asciiTheme="minorHAnsi" w:hAnsiTheme="minorHAnsi" w:cstheme="minorHAnsi"/>
          <w:b/>
          <w:sz w:val="20"/>
        </w:rPr>
      </w:pPr>
      <w:r w:rsidRPr="00053272">
        <w:rPr>
          <w:rFonts w:asciiTheme="minorHAnsi" w:hAnsiTheme="minorHAnsi" w:cstheme="minorHAnsi"/>
          <w:b/>
          <w:sz w:val="20"/>
        </w:rPr>
        <w:t>CATEGORY a.s.</w:t>
      </w:r>
    </w:p>
    <w:p w:rsidR="005F6583" w:rsidRPr="008D5EB2" w:rsidRDefault="005F6583" w:rsidP="005F6583">
      <w:pPr>
        <w:pStyle w:val="Import3"/>
        <w:widowControl w:val="0"/>
        <w:tabs>
          <w:tab w:val="clear" w:pos="720"/>
          <w:tab w:val="clear" w:pos="1584"/>
        </w:tabs>
        <w:suppressAutoHyphens w:val="0"/>
        <w:spacing w:line="240" w:lineRule="auto"/>
        <w:jc w:val="both"/>
        <w:rPr>
          <w:rFonts w:asciiTheme="minorHAnsi" w:hAnsiTheme="minorHAnsi" w:cstheme="minorHAnsi"/>
          <w:b/>
          <w:sz w:val="20"/>
          <w:highlight w:val="yellow"/>
        </w:rPr>
      </w:pPr>
      <w:r w:rsidRPr="008D5EB2">
        <w:rPr>
          <w:rFonts w:asciiTheme="minorHAnsi" w:hAnsiTheme="minorHAnsi" w:cstheme="minorHAnsi"/>
          <w:b/>
          <w:sz w:val="20"/>
        </w:rPr>
        <w:t>Sídlo:</w:t>
      </w:r>
      <w:r w:rsidRPr="008D5EB2">
        <w:rPr>
          <w:rFonts w:asciiTheme="minorHAnsi" w:hAnsiTheme="minorHAnsi" w:cstheme="minorHAnsi"/>
          <w:b/>
          <w:sz w:val="20"/>
        </w:rPr>
        <w:tab/>
      </w:r>
      <w:r w:rsidR="00053272" w:rsidRPr="00053272">
        <w:rPr>
          <w:rFonts w:asciiTheme="minorHAnsi" w:eastAsiaTheme="minorEastAsia" w:hAnsiTheme="minorHAnsi" w:cstheme="minorHAnsi"/>
          <w:b/>
          <w:sz w:val="20"/>
        </w:rPr>
        <w:t>Vídeňská 204/125, Brno, 619 00</w:t>
      </w:r>
    </w:p>
    <w:p w:rsidR="00053272" w:rsidRDefault="005F6583" w:rsidP="005F6583">
      <w:pPr>
        <w:pStyle w:val="Import3"/>
        <w:widowControl w:val="0"/>
        <w:tabs>
          <w:tab w:val="clear" w:pos="720"/>
          <w:tab w:val="clear" w:pos="1584"/>
        </w:tabs>
        <w:suppressAutoHyphens w:val="0"/>
        <w:spacing w:line="240" w:lineRule="auto"/>
        <w:jc w:val="both"/>
        <w:rPr>
          <w:rFonts w:asciiTheme="minorHAnsi" w:hAnsiTheme="minorHAnsi" w:cstheme="minorHAnsi"/>
          <w:b/>
          <w:sz w:val="20"/>
        </w:rPr>
      </w:pPr>
      <w:r w:rsidRPr="008D5EB2">
        <w:rPr>
          <w:rFonts w:asciiTheme="minorHAnsi" w:hAnsiTheme="minorHAnsi" w:cstheme="minorHAnsi"/>
          <w:b/>
          <w:sz w:val="20"/>
        </w:rPr>
        <w:t>Zastoupený:</w:t>
      </w:r>
      <w:r w:rsidRPr="008D5EB2">
        <w:rPr>
          <w:rFonts w:asciiTheme="minorHAnsi" w:hAnsiTheme="minorHAnsi" w:cstheme="minorHAnsi"/>
          <w:b/>
          <w:sz w:val="20"/>
        </w:rPr>
        <w:tab/>
      </w:r>
      <w:r w:rsidR="00053272" w:rsidRPr="00053272">
        <w:rPr>
          <w:rFonts w:asciiTheme="minorHAnsi" w:hAnsiTheme="minorHAnsi" w:cstheme="minorHAnsi"/>
          <w:b/>
          <w:sz w:val="20"/>
        </w:rPr>
        <w:t xml:space="preserve">Daniel Stejskal </w:t>
      </w:r>
    </w:p>
    <w:p w:rsidR="005F6583" w:rsidRPr="008D5EB2" w:rsidRDefault="005F6583" w:rsidP="005F6583">
      <w:pPr>
        <w:pStyle w:val="Import3"/>
        <w:widowControl w:val="0"/>
        <w:tabs>
          <w:tab w:val="clear" w:pos="720"/>
          <w:tab w:val="clear" w:pos="1584"/>
        </w:tabs>
        <w:suppressAutoHyphens w:val="0"/>
        <w:spacing w:line="240" w:lineRule="auto"/>
        <w:jc w:val="both"/>
        <w:rPr>
          <w:rFonts w:asciiTheme="minorHAnsi" w:hAnsiTheme="minorHAnsi" w:cstheme="minorHAnsi"/>
          <w:b/>
          <w:sz w:val="20"/>
        </w:rPr>
      </w:pPr>
      <w:r w:rsidRPr="008D5EB2">
        <w:rPr>
          <w:rFonts w:asciiTheme="minorHAnsi" w:hAnsiTheme="minorHAnsi" w:cstheme="minorHAnsi"/>
          <w:b/>
          <w:sz w:val="20"/>
        </w:rPr>
        <w:t>IČ:</w:t>
      </w:r>
      <w:r w:rsidRPr="008D5EB2">
        <w:rPr>
          <w:rFonts w:asciiTheme="minorHAnsi" w:hAnsiTheme="minorHAnsi" w:cstheme="minorHAnsi"/>
          <w:b/>
          <w:sz w:val="20"/>
        </w:rPr>
        <w:tab/>
      </w:r>
      <w:r w:rsidR="00053272" w:rsidRPr="00053272">
        <w:rPr>
          <w:rFonts w:asciiTheme="minorHAnsi" w:hAnsiTheme="minorHAnsi" w:cstheme="minorHAnsi"/>
          <w:b/>
          <w:sz w:val="20"/>
        </w:rPr>
        <w:t>25571192</w:t>
      </w:r>
    </w:p>
    <w:p w:rsidR="005F6583" w:rsidRPr="008D5EB2" w:rsidRDefault="000268EE" w:rsidP="005F6583">
      <w:pPr>
        <w:pStyle w:val="Import3"/>
        <w:widowControl w:val="0"/>
        <w:tabs>
          <w:tab w:val="clear" w:pos="720"/>
          <w:tab w:val="clear" w:pos="1584"/>
        </w:tabs>
        <w:suppressAutoHyphens w:val="0"/>
        <w:spacing w:line="240" w:lineRule="auto"/>
        <w:jc w:val="both"/>
        <w:rPr>
          <w:rFonts w:asciiTheme="minorHAnsi" w:hAnsiTheme="minorHAnsi" w:cstheme="minorHAnsi"/>
          <w:b/>
          <w:sz w:val="20"/>
        </w:rPr>
      </w:pPr>
      <w:r w:rsidRPr="008D5EB2">
        <w:rPr>
          <w:rFonts w:asciiTheme="minorHAnsi" w:hAnsiTheme="minorHAnsi" w:cstheme="minorHAnsi"/>
          <w:b/>
          <w:sz w:val="20"/>
        </w:rPr>
        <w:t>DIČ:</w:t>
      </w:r>
      <w:r w:rsidRPr="008D5EB2">
        <w:rPr>
          <w:rFonts w:asciiTheme="minorHAnsi" w:hAnsiTheme="minorHAnsi" w:cstheme="minorHAnsi"/>
          <w:b/>
          <w:sz w:val="20"/>
        </w:rPr>
        <w:tab/>
      </w:r>
      <w:r w:rsidR="00053272">
        <w:rPr>
          <w:rFonts w:asciiTheme="minorHAnsi" w:hAnsiTheme="minorHAnsi" w:cstheme="minorHAnsi"/>
          <w:b/>
          <w:sz w:val="20"/>
        </w:rPr>
        <w:t>CZ</w:t>
      </w:r>
      <w:r w:rsidR="00053272" w:rsidRPr="00053272">
        <w:rPr>
          <w:rFonts w:asciiTheme="minorHAnsi" w:hAnsiTheme="minorHAnsi" w:cstheme="minorHAnsi"/>
          <w:b/>
          <w:sz w:val="20"/>
        </w:rPr>
        <w:t>25571192</w:t>
      </w:r>
    </w:p>
    <w:p w:rsidR="005F6583" w:rsidRPr="008D5EB2" w:rsidRDefault="000268EE" w:rsidP="005F6583">
      <w:pPr>
        <w:pStyle w:val="Import3"/>
        <w:widowControl w:val="0"/>
        <w:tabs>
          <w:tab w:val="clear" w:pos="720"/>
          <w:tab w:val="clear" w:pos="1584"/>
        </w:tabs>
        <w:suppressAutoHyphens w:val="0"/>
        <w:spacing w:line="240" w:lineRule="auto"/>
        <w:jc w:val="both"/>
        <w:rPr>
          <w:rFonts w:asciiTheme="minorHAnsi" w:hAnsiTheme="minorHAnsi" w:cstheme="minorHAnsi"/>
          <w:b/>
          <w:sz w:val="20"/>
        </w:rPr>
      </w:pPr>
      <w:r w:rsidRPr="008D5EB2">
        <w:rPr>
          <w:rFonts w:asciiTheme="minorHAnsi" w:hAnsiTheme="minorHAnsi" w:cstheme="minorHAnsi"/>
          <w:b/>
          <w:sz w:val="20"/>
        </w:rPr>
        <w:t>Bankovní spojení:</w:t>
      </w:r>
      <w:r w:rsidRPr="008D5EB2">
        <w:rPr>
          <w:rFonts w:asciiTheme="minorHAnsi" w:hAnsiTheme="minorHAnsi" w:cstheme="minorHAnsi"/>
          <w:b/>
          <w:sz w:val="20"/>
        </w:rPr>
        <w:tab/>
      </w:r>
      <w:r w:rsidR="00053272" w:rsidRPr="00053272">
        <w:rPr>
          <w:rFonts w:asciiTheme="minorHAnsi" w:hAnsiTheme="minorHAnsi" w:cstheme="minorHAnsi"/>
          <w:b/>
          <w:sz w:val="20"/>
        </w:rPr>
        <w:t>Československá obchodní banka, a. s.</w:t>
      </w:r>
      <w:r w:rsidR="005F6583" w:rsidRPr="008D5EB2">
        <w:rPr>
          <w:rFonts w:asciiTheme="minorHAnsi" w:hAnsiTheme="minorHAnsi" w:cstheme="minorHAnsi"/>
          <w:b/>
          <w:sz w:val="20"/>
        </w:rPr>
        <w:tab/>
      </w:r>
    </w:p>
    <w:p w:rsidR="005F6583" w:rsidRPr="008D5EB2" w:rsidRDefault="005F6583" w:rsidP="005F6583">
      <w:pPr>
        <w:pStyle w:val="Import3"/>
        <w:widowControl w:val="0"/>
        <w:tabs>
          <w:tab w:val="clear" w:pos="720"/>
          <w:tab w:val="clear" w:pos="1584"/>
        </w:tabs>
        <w:suppressAutoHyphens w:val="0"/>
        <w:spacing w:line="240" w:lineRule="auto"/>
        <w:jc w:val="both"/>
        <w:rPr>
          <w:rFonts w:asciiTheme="minorHAnsi" w:hAnsiTheme="minorHAnsi" w:cstheme="minorHAnsi"/>
          <w:b/>
          <w:sz w:val="20"/>
        </w:rPr>
      </w:pPr>
      <w:r w:rsidRPr="008D5EB2">
        <w:rPr>
          <w:rFonts w:asciiTheme="minorHAnsi" w:hAnsiTheme="minorHAnsi" w:cstheme="minorHAnsi"/>
          <w:b/>
          <w:sz w:val="20"/>
        </w:rPr>
        <w:t xml:space="preserve">číslo účtu </w:t>
      </w:r>
      <w:r w:rsidRPr="008D5EB2">
        <w:rPr>
          <w:rFonts w:asciiTheme="minorHAnsi" w:hAnsiTheme="minorHAnsi" w:cstheme="minorHAnsi"/>
          <w:b/>
          <w:sz w:val="20"/>
        </w:rPr>
        <w:tab/>
      </w:r>
      <w:r w:rsidR="00054488">
        <w:rPr>
          <w:rFonts w:asciiTheme="minorHAnsi" w:hAnsiTheme="minorHAnsi" w:cstheme="minorHAnsi"/>
          <w:b/>
          <w:sz w:val="20"/>
        </w:rPr>
        <w:t>xxxxxxxxxxxxxxxx</w:t>
      </w:r>
      <w:r w:rsidR="00053272" w:rsidRPr="00053272">
        <w:rPr>
          <w:rFonts w:asciiTheme="minorHAnsi" w:hAnsiTheme="minorHAnsi" w:cstheme="minorHAnsi"/>
          <w:b/>
          <w:sz w:val="20"/>
        </w:rPr>
        <w:t xml:space="preserve"> </w:t>
      </w:r>
    </w:p>
    <w:p w:rsidR="005F6583" w:rsidRPr="008D5EB2" w:rsidRDefault="005F6583" w:rsidP="00640815">
      <w:pPr>
        <w:widowControl w:val="0"/>
        <w:tabs>
          <w:tab w:val="left" w:pos="2410"/>
        </w:tabs>
        <w:jc w:val="both"/>
        <w:rPr>
          <w:rFonts w:cstheme="minorHAnsi"/>
          <w:snapToGrid w:val="0"/>
          <w:sz w:val="20"/>
          <w:szCs w:val="20"/>
        </w:rPr>
      </w:pPr>
      <w:r w:rsidRPr="008D5EB2">
        <w:rPr>
          <w:rFonts w:cstheme="minorHAnsi"/>
          <w:b/>
          <w:sz w:val="20"/>
          <w:szCs w:val="20"/>
        </w:rPr>
        <w:t>Zapsaný v:</w:t>
      </w:r>
      <w:r w:rsidRPr="008D5EB2">
        <w:rPr>
          <w:rFonts w:cstheme="minorHAnsi"/>
          <w:sz w:val="20"/>
          <w:szCs w:val="20"/>
        </w:rPr>
        <w:tab/>
        <w:t xml:space="preserve"> </w:t>
      </w:r>
      <w:r w:rsidR="00053272" w:rsidRPr="00053272">
        <w:rPr>
          <w:rFonts w:cstheme="minorHAnsi"/>
          <w:sz w:val="20"/>
          <w:szCs w:val="20"/>
        </w:rPr>
        <w:t>Krajský soud v Brně oddíl: B vložka 5878</w:t>
      </w:r>
    </w:p>
    <w:p w:rsidR="005F6583" w:rsidRPr="008D5EB2" w:rsidRDefault="005F6583" w:rsidP="005F6583">
      <w:pPr>
        <w:pStyle w:val="Import3"/>
        <w:widowControl w:val="0"/>
        <w:suppressAutoHyphens w:val="0"/>
        <w:spacing w:line="240" w:lineRule="auto"/>
        <w:rPr>
          <w:rFonts w:asciiTheme="minorHAnsi" w:hAnsiTheme="minorHAnsi" w:cstheme="minorHAnsi"/>
          <w:b/>
          <w:sz w:val="20"/>
        </w:rPr>
      </w:pPr>
      <w:r w:rsidRPr="008D5EB2">
        <w:rPr>
          <w:rFonts w:asciiTheme="minorHAnsi" w:hAnsiTheme="minorHAnsi" w:cstheme="minorHAnsi"/>
          <w:sz w:val="20"/>
        </w:rPr>
        <w:t xml:space="preserve">na straně druhé jako </w:t>
      </w:r>
      <w:r w:rsidRPr="008D5EB2">
        <w:rPr>
          <w:rFonts w:asciiTheme="minorHAnsi" w:hAnsiTheme="minorHAnsi" w:cstheme="minorHAnsi"/>
          <w:b/>
          <w:sz w:val="20"/>
        </w:rPr>
        <w:t>„Zhotovitel“</w:t>
      </w:r>
    </w:p>
    <w:p w:rsidR="005F6583" w:rsidRPr="008D5EB2" w:rsidRDefault="005F6583" w:rsidP="005F6583">
      <w:pPr>
        <w:pStyle w:val="Import3"/>
        <w:widowControl w:val="0"/>
        <w:suppressAutoHyphens w:val="0"/>
        <w:spacing w:line="240" w:lineRule="auto"/>
        <w:rPr>
          <w:rFonts w:asciiTheme="minorHAnsi" w:hAnsiTheme="minorHAnsi" w:cstheme="minorHAnsi"/>
          <w:sz w:val="20"/>
        </w:rPr>
      </w:pPr>
    </w:p>
    <w:p w:rsidR="005F6583" w:rsidRPr="008D5EB2" w:rsidRDefault="005F6583" w:rsidP="005F6583">
      <w:pPr>
        <w:pStyle w:val="Import3"/>
        <w:widowControl w:val="0"/>
        <w:suppressAutoHyphens w:val="0"/>
        <w:spacing w:after="120" w:line="240" w:lineRule="auto"/>
        <w:jc w:val="center"/>
        <w:rPr>
          <w:rFonts w:asciiTheme="minorHAnsi" w:hAnsiTheme="minorHAnsi" w:cstheme="minorHAnsi"/>
          <w:b/>
          <w:sz w:val="20"/>
        </w:rPr>
      </w:pPr>
      <w:r w:rsidRPr="008D5EB2">
        <w:rPr>
          <w:rFonts w:asciiTheme="minorHAnsi" w:hAnsiTheme="minorHAnsi" w:cstheme="minorHAnsi"/>
          <w:b/>
          <w:sz w:val="20"/>
        </w:rPr>
        <w:t>uzavřeli dle zákona č. 89/2012 Sb., občanského zákoníku, smlouvu o dílo tohoto znění:</w:t>
      </w:r>
    </w:p>
    <w:p w:rsidR="00E90F0B" w:rsidRPr="008D5EB2" w:rsidRDefault="00E90F0B" w:rsidP="005F6583">
      <w:pPr>
        <w:pStyle w:val="Import4"/>
        <w:widowControl w:val="0"/>
        <w:tabs>
          <w:tab w:val="clear" w:pos="4176"/>
        </w:tabs>
        <w:suppressAutoHyphens w:val="0"/>
        <w:spacing w:before="360" w:line="240" w:lineRule="auto"/>
        <w:ind w:left="0"/>
        <w:jc w:val="center"/>
        <w:rPr>
          <w:rFonts w:asciiTheme="minorHAnsi" w:hAnsiTheme="minorHAnsi" w:cstheme="minorHAnsi"/>
          <w:b/>
          <w:sz w:val="20"/>
        </w:rPr>
      </w:pPr>
      <w:r w:rsidRPr="008D5EB2">
        <w:rPr>
          <w:rFonts w:asciiTheme="minorHAnsi" w:hAnsiTheme="minorHAnsi" w:cstheme="minorHAnsi"/>
          <w:b/>
          <w:sz w:val="20"/>
        </w:rPr>
        <w:t>Článek I. Předmět smlouvy</w:t>
      </w:r>
    </w:p>
    <w:p w:rsidR="00E90F0B" w:rsidRPr="008D5EB2" w:rsidRDefault="00E90F0B" w:rsidP="00640815">
      <w:pPr>
        <w:pStyle w:val="Nadpis6"/>
        <w:widowControl w:val="0"/>
        <w:spacing w:before="120"/>
        <w:rPr>
          <w:rFonts w:asciiTheme="minorHAnsi" w:hAnsiTheme="minorHAnsi" w:cstheme="minorHAnsi"/>
          <w:b/>
          <w:i w:val="0"/>
          <w:color w:val="auto"/>
          <w:sz w:val="20"/>
          <w:szCs w:val="20"/>
        </w:rPr>
      </w:pPr>
      <w:r w:rsidRPr="008D5EB2">
        <w:rPr>
          <w:rFonts w:asciiTheme="minorHAnsi" w:hAnsiTheme="minorHAnsi" w:cstheme="minorHAnsi"/>
          <w:b/>
          <w:i w:val="0"/>
          <w:color w:val="auto"/>
          <w:sz w:val="20"/>
          <w:szCs w:val="20"/>
        </w:rPr>
        <w:t>1.</w:t>
      </w:r>
      <w:r w:rsidR="00597337" w:rsidRPr="008D5EB2">
        <w:rPr>
          <w:rFonts w:asciiTheme="minorHAnsi" w:hAnsiTheme="minorHAnsi" w:cstheme="minorHAnsi"/>
          <w:b/>
          <w:i w:val="0"/>
          <w:color w:val="auto"/>
          <w:sz w:val="20"/>
          <w:szCs w:val="20"/>
        </w:rPr>
        <w:t xml:space="preserve">     </w:t>
      </w:r>
      <w:r w:rsidRPr="008D5EB2">
        <w:rPr>
          <w:rFonts w:asciiTheme="minorHAnsi" w:hAnsiTheme="minorHAnsi" w:cstheme="minorHAnsi"/>
          <w:b/>
          <w:i w:val="0"/>
          <w:color w:val="auto"/>
          <w:sz w:val="20"/>
          <w:szCs w:val="20"/>
        </w:rPr>
        <w:t>DOHODNUTÝ PŘEDMĚT PLNĚNÍ ZHOTOVITELE (DÍLO)</w:t>
      </w:r>
    </w:p>
    <w:p w:rsidR="00E90F0B" w:rsidRPr="008D5EB2" w:rsidRDefault="00E90F0B" w:rsidP="00B30674">
      <w:pPr>
        <w:pStyle w:val="Zkladntext20"/>
        <w:spacing w:before="40"/>
        <w:ind w:left="704" w:hanging="420"/>
        <w:jc w:val="both"/>
        <w:rPr>
          <w:rFonts w:asciiTheme="minorHAnsi" w:hAnsiTheme="minorHAnsi" w:cstheme="minorHAnsi"/>
          <w:sz w:val="20"/>
        </w:rPr>
      </w:pPr>
      <w:r w:rsidRPr="008D5EB2">
        <w:rPr>
          <w:rFonts w:asciiTheme="minorHAnsi" w:hAnsiTheme="minorHAnsi" w:cstheme="minorHAnsi"/>
          <w:b/>
          <w:snapToGrid w:val="0"/>
          <w:sz w:val="20"/>
        </w:rPr>
        <w:t>1.1.</w:t>
      </w:r>
      <w:r w:rsidRPr="008D5EB2">
        <w:rPr>
          <w:rFonts w:asciiTheme="minorHAnsi" w:hAnsiTheme="minorHAnsi" w:cstheme="minorHAnsi"/>
          <w:b/>
          <w:snapToGrid w:val="0"/>
          <w:sz w:val="20"/>
        </w:rPr>
        <w:tab/>
        <w:t xml:space="preserve">Zhotovitel se zavazuje provést na svůj náklad a nebezpečí pro objednatele </w:t>
      </w:r>
      <w:r w:rsidRPr="008D5EB2">
        <w:rPr>
          <w:rFonts w:asciiTheme="minorHAnsi" w:hAnsiTheme="minorHAnsi" w:cstheme="minorHAnsi"/>
          <w:sz w:val="20"/>
        </w:rPr>
        <w:t>komplexní provedení stavby s</w:t>
      </w:r>
      <w:r w:rsidR="00316278" w:rsidRPr="008D5EB2">
        <w:rPr>
          <w:rFonts w:asciiTheme="minorHAnsi" w:hAnsiTheme="minorHAnsi" w:cstheme="minorHAnsi"/>
          <w:sz w:val="20"/>
        </w:rPr>
        <w:t> </w:t>
      </w:r>
      <w:r w:rsidRPr="008D5EB2">
        <w:rPr>
          <w:rFonts w:asciiTheme="minorHAnsi" w:hAnsiTheme="minorHAnsi" w:cstheme="minorHAnsi"/>
          <w:sz w:val="20"/>
        </w:rPr>
        <w:t>názvem</w:t>
      </w:r>
      <w:r w:rsidR="00316278" w:rsidRPr="008D5EB2">
        <w:rPr>
          <w:rFonts w:asciiTheme="minorHAnsi" w:hAnsiTheme="minorHAnsi" w:cstheme="minorHAnsi"/>
          <w:sz w:val="20"/>
        </w:rPr>
        <w:t xml:space="preserve"> </w:t>
      </w:r>
      <w:r w:rsidR="00316278" w:rsidRPr="008D5EB2">
        <w:rPr>
          <w:rFonts w:asciiTheme="minorHAnsi" w:hAnsiTheme="minorHAnsi" w:cstheme="minorHAnsi"/>
          <w:b/>
          <w:sz w:val="20"/>
        </w:rPr>
        <w:t>„</w:t>
      </w:r>
      <w:r w:rsidR="008D5EB2" w:rsidRPr="008D5EB2">
        <w:rPr>
          <w:rFonts w:asciiTheme="minorHAnsi" w:hAnsiTheme="minorHAnsi" w:cstheme="minorHAnsi"/>
          <w:b/>
          <w:bCs/>
          <w:sz w:val="20"/>
        </w:rPr>
        <w:t>Oprava nouzového osvětlení a napojení požárních uzávěrů na dieselagregát</w:t>
      </w:r>
      <w:r w:rsidR="00316278" w:rsidRPr="008D5EB2">
        <w:rPr>
          <w:rFonts w:asciiTheme="minorHAnsi" w:hAnsiTheme="minorHAnsi" w:cstheme="minorHAnsi"/>
          <w:b/>
          <w:sz w:val="20"/>
        </w:rPr>
        <w:t xml:space="preserve">“ . </w:t>
      </w:r>
      <w:r w:rsidRPr="008D5EB2">
        <w:rPr>
          <w:rFonts w:asciiTheme="minorHAnsi" w:hAnsiTheme="minorHAnsi" w:cstheme="minorHAnsi"/>
          <w:sz w:val="20"/>
        </w:rPr>
        <w:t>Stavba bude provedena v rozsahu a podle:</w:t>
      </w:r>
    </w:p>
    <w:p w:rsidR="00B30674" w:rsidRPr="008D5EB2" w:rsidRDefault="00B30674" w:rsidP="00B30674">
      <w:pPr>
        <w:pStyle w:val="Zkladntext20"/>
        <w:spacing w:before="40"/>
        <w:ind w:left="1418" w:hanging="709"/>
        <w:jc w:val="both"/>
        <w:rPr>
          <w:rFonts w:asciiTheme="minorHAnsi" w:hAnsiTheme="minorHAnsi" w:cstheme="minorHAnsi"/>
          <w:sz w:val="20"/>
        </w:rPr>
      </w:pPr>
    </w:p>
    <w:p w:rsidR="00D13681" w:rsidRPr="008D5EB2" w:rsidRDefault="00E90F0B" w:rsidP="008D5EB2">
      <w:pPr>
        <w:pStyle w:val="Zkladntext20"/>
        <w:numPr>
          <w:ilvl w:val="0"/>
          <w:numId w:val="24"/>
        </w:numPr>
        <w:ind w:left="1418" w:hanging="425"/>
        <w:jc w:val="both"/>
        <w:rPr>
          <w:rFonts w:asciiTheme="minorHAnsi" w:hAnsiTheme="minorHAnsi" w:cstheme="minorHAnsi"/>
          <w:sz w:val="20"/>
        </w:rPr>
      </w:pPr>
      <w:r w:rsidRPr="008D5EB2">
        <w:rPr>
          <w:rFonts w:asciiTheme="minorHAnsi" w:hAnsiTheme="minorHAnsi" w:cstheme="minorHAnsi"/>
          <w:sz w:val="20"/>
        </w:rPr>
        <w:t>Projektové dokumentace</w:t>
      </w:r>
      <w:r w:rsidR="00F71185" w:rsidRPr="008D5EB2">
        <w:rPr>
          <w:rFonts w:asciiTheme="minorHAnsi" w:hAnsiTheme="minorHAnsi" w:cstheme="minorHAnsi"/>
          <w:sz w:val="20"/>
        </w:rPr>
        <w:t xml:space="preserve"> pro </w:t>
      </w:r>
      <w:r w:rsidR="002571A8" w:rsidRPr="008D5EB2">
        <w:rPr>
          <w:rFonts w:asciiTheme="minorHAnsi" w:hAnsiTheme="minorHAnsi" w:cstheme="minorHAnsi"/>
          <w:sz w:val="20"/>
        </w:rPr>
        <w:t>výběr zhotovitele s</w:t>
      </w:r>
      <w:r w:rsidR="00316278" w:rsidRPr="008D5EB2">
        <w:rPr>
          <w:rFonts w:asciiTheme="minorHAnsi" w:hAnsiTheme="minorHAnsi" w:cstheme="minorHAnsi"/>
          <w:sz w:val="20"/>
        </w:rPr>
        <w:t> </w:t>
      </w:r>
      <w:r w:rsidR="008D5EB2" w:rsidRPr="008D5EB2">
        <w:rPr>
          <w:rFonts w:asciiTheme="minorHAnsi" w:hAnsiTheme="minorHAnsi" w:cstheme="minorHAnsi"/>
          <w:sz w:val="20"/>
        </w:rPr>
        <w:t xml:space="preserve">názvem </w:t>
      </w:r>
      <w:r w:rsidR="008D5EB2" w:rsidRPr="008D5EB2">
        <w:rPr>
          <w:rFonts w:asciiTheme="minorHAnsi" w:hAnsiTheme="minorHAnsi" w:cstheme="minorHAnsi"/>
          <w:b/>
          <w:bCs/>
          <w:sz w:val="20"/>
        </w:rPr>
        <w:t>Nouzové osvětlení a Napojení požárních uzávěrů na dieselagregát</w:t>
      </w:r>
      <w:r w:rsidR="00D13681" w:rsidRPr="008D5EB2">
        <w:rPr>
          <w:rFonts w:asciiTheme="minorHAnsi" w:hAnsiTheme="minorHAnsi" w:cstheme="minorHAnsi"/>
          <w:b/>
          <w:sz w:val="20"/>
        </w:rPr>
        <w:t>,</w:t>
      </w:r>
      <w:r w:rsidR="00597337" w:rsidRPr="008D5EB2">
        <w:rPr>
          <w:rFonts w:asciiTheme="minorHAnsi" w:hAnsiTheme="minorHAnsi" w:cstheme="minorHAnsi"/>
          <w:sz w:val="20"/>
        </w:rPr>
        <w:t xml:space="preserve"> </w:t>
      </w:r>
      <w:r w:rsidRPr="008D5EB2">
        <w:rPr>
          <w:rFonts w:asciiTheme="minorHAnsi" w:hAnsiTheme="minorHAnsi" w:cstheme="minorHAnsi"/>
          <w:sz w:val="20"/>
        </w:rPr>
        <w:t xml:space="preserve">zpracovaná </w:t>
      </w:r>
      <w:r w:rsidR="00D13681" w:rsidRPr="008D5EB2">
        <w:rPr>
          <w:rFonts w:asciiTheme="minorHAnsi" w:hAnsiTheme="minorHAnsi" w:cstheme="minorHAnsi"/>
          <w:sz w:val="20"/>
        </w:rPr>
        <w:t>Archicon plus, sdružení podnikatelů Ing. arch. Milan Nevole a Ing. Jan Březina.</w:t>
      </w:r>
    </w:p>
    <w:p w:rsidR="00D13681" w:rsidRPr="008D5EB2" w:rsidRDefault="00D13681" w:rsidP="00D13681">
      <w:pPr>
        <w:pStyle w:val="Zkladntext20"/>
        <w:ind w:left="1418"/>
        <w:jc w:val="both"/>
        <w:rPr>
          <w:rFonts w:asciiTheme="minorHAnsi" w:hAnsiTheme="minorHAnsi" w:cstheme="minorHAnsi"/>
          <w:sz w:val="20"/>
        </w:rPr>
      </w:pPr>
    </w:p>
    <w:p w:rsidR="00E90F0B" w:rsidRPr="008D5EB2" w:rsidRDefault="00E90F0B" w:rsidP="00640815">
      <w:pPr>
        <w:pStyle w:val="Zkladntext20"/>
        <w:spacing w:before="40"/>
        <w:ind w:left="1418"/>
        <w:jc w:val="both"/>
        <w:rPr>
          <w:rFonts w:asciiTheme="minorHAnsi" w:hAnsiTheme="minorHAnsi" w:cstheme="minorHAnsi"/>
          <w:sz w:val="20"/>
        </w:rPr>
      </w:pPr>
      <w:r w:rsidRPr="008D5EB2">
        <w:rPr>
          <w:rFonts w:asciiTheme="minorHAnsi" w:hAnsiTheme="minorHAnsi" w:cstheme="minorHAnsi"/>
          <w:sz w:val="20"/>
        </w:rPr>
        <w:t>Projektová dokumentace je zpracovaná v souladu s příslušnými právními předpisy zejména zákonem číslo 183/2006 Sb., stavební zákon, v platném znění, vyhláškou číslo 499/2006 Sb., o dokumentaci staveb, v platném znění, vyhláškou číslo 503/2006 Sb., v platném znění, Zákonem číslo 134/2016 Sb., o zadávání veřejných zakázek, ve znění pozdějších předpisů a vyhláškou číslo 169/2016 Sb., kterou se stanoví podrobnosti vymezení předmětu veřejné zakázky na stavební práce a rozsah soupisu stavebních prací, dodávek a služeb s výkazem výměr, dále v textu rovněž jen „PROJEKT“</w:t>
      </w:r>
    </w:p>
    <w:p w:rsidR="00E90F0B" w:rsidRPr="008D5EB2" w:rsidRDefault="00E90F0B" w:rsidP="00640815">
      <w:pPr>
        <w:widowControl w:val="0"/>
        <w:spacing w:before="120"/>
        <w:ind w:left="1701" w:hanging="283"/>
        <w:jc w:val="both"/>
        <w:rPr>
          <w:rFonts w:cstheme="minorHAnsi"/>
          <w:b/>
          <w:sz w:val="20"/>
          <w:szCs w:val="20"/>
        </w:rPr>
      </w:pPr>
      <w:r w:rsidRPr="008D5EB2">
        <w:rPr>
          <w:rFonts w:cstheme="minorHAnsi"/>
          <w:b/>
          <w:iCs/>
          <w:sz w:val="20"/>
          <w:szCs w:val="20"/>
        </w:rPr>
        <w:t>Dílo je specifikováno PROJEKTEM a ROZPOČTEM a zahrnuje:</w:t>
      </w:r>
    </w:p>
    <w:p w:rsidR="00E90F0B" w:rsidRPr="008D5EB2" w:rsidRDefault="00E90F0B" w:rsidP="00B30674">
      <w:pPr>
        <w:widowControl w:val="0"/>
        <w:spacing w:before="60"/>
        <w:ind w:firstLine="709"/>
        <w:jc w:val="both"/>
        <w:rPr>
          <w:rFonts w:cstheme="minorHAnsi"/>
          <w:sz w:val="20"/>
          <w:szCs w:val="20"/>
        </w:rPr>
      </w:pPr>
      <w:r w:rsidRPr="008D5EB2">
        <w:rPr>
          <w:rFonts w:cstheme="minorHAnsi"/>
          <w:sz w:val="20"/>
          <w:szCs w:val="20"/>
        </w:rPr>
        <w:lastRenderedPageBreak/>
        <w:t>1.1.1.</w:t>
      </w:r>
      <w:r w:rsidRPr="008D5EB2">
        <w:rPr>
          <w:rFonts w:cstheme="minorHAnsi"/>
          <w:sz w:val="20"/>
          <w:szCs w:val="20"/>
        </w:rPr>
        <w:tab/>
        <w:t>P</w:t>
      </w:r>
      <w:r w:rsidR="004D6A93" w:rsidRPr="008D5EB2">
        <w:rPr>
          <w:rFonts w:cstheme="minorHAnsi"/>
          <w:sz w:val="20"/>
          <w:szCs w:val="20"/>
        </w:rPr>
        <w:t>rovedení stavby podle PROJEKTU.</w:t>
      </w:r>
    </w:p>
    <w:p w:rsidR="00E90F0B" w:rsidRPr="008D5EB2" w:rsidRDefault="00E90F0B" w:rsidP="008E702E">
      <w:pPr>
        <w:widowControl w:val="0"/>
        <w:spacing w:before="60" w:after="0"/>
        <w:ind w:firstLine="709"/>
        <w:jc w:val="both"/>
        <w:rPr>
          <w:rFonts w:cstheme="minorHAnsi"/>
          <w:sz w:val="20"/>
          <w:szCs w:val="20"/>
        </w:rPr>
      </w:pPr>
      <w:r w:rsidRPr="008D5EB2">
        <w:rPr>
          <w:rFonts w:cstheme="minorHAnsi"/>
          <w:sz w:val="20"/>
          <w:szCs w:val="20"/>
        </w:rPr>
        <w:t>1.1.2.</w:t>
      </w:r>
      <w:r w:rsidRPr="008D5EB2">
        <w:rPr>
          <w:rFonts w:cstheme="minorHAnsi"/>
          <w:sz w:val="20"/>
          <w:szCs w:val="20"/>
        </w:rPr>
        <w:tab/>
        <w:t>Zpracování dále uvedené projektové dokumentace:</w:t>
      </w:r>
    </w:p>
    <w:p w:rsidR="00E90F0B" w:rsidRPr="008D5EB2" w:rsidRDefault="00E90F0B" w:rsidP="00597337">
      <w:pPr>
        <w:numPr>
          <w:ilvl w:val="0"/>
          <w:numId w:val="10"/>
        </w:numPr>
        <w:tabs>
          <w:tab w:val="clear" w:pos="720"/>
        </w:tabs>
        <w:spacing w:before="60" w:after="0" w:line="240" w:lineRule="auto"/>
        <w:ind w:left="1843" w:hanging="425"/>
        <w:jc w:val="both"/>
        <w:rPr>
          <w:rFonts w:cstheme="minorHAnsi"/>
          <w:sz w:val="20"/>
          <w:szCs w:val="20"/>
        </w:rPr>
      </w:pPr>
      <w:r w:rsidRPr="008D5EB2">
        <w:rPr>
          <w:rFonts w:cstheme="minorHAnsi"/>
          <w:sz w:val="20"/>
          <w:szCs w:val="20"/>
        </w:rPr>
        <w:t>Dokumentace skutečného provedení stavby v rozsahu stanoveném vyhláškou číslo 499/2006 Sb. a její předání Objednateli ve 3 tištěných vyhotoveních a v 1 datovém vyhotovení ve formátu pdf.</w:t>
      </w:r>
    </w:p>
    <w:p w:rsidR="00E90F0B" w:rsidRPr="008D5EB2" w:rsidRDefault="00E90F0B" w:rsidP="00597337">
      <w:pPr>
        <w:numPr>
          <w:ilvl w:val="0"/>
          <w:numId w:val="10"/>
        </w:numPr>
        <w:tabs>
          <w:tab w:val="clear" w:pos="720"/>
        </w:tabs>
        <w:spacing w:before="60" w:after="0" w:line="240" w:lineRule="auto"/>
        <w:ind w:left="1843" w:hanging="425"/>
        <w:jc w:val="both"/>
        <w:rPr>
          <w:rFonts w:cstheme="minorHAnsi"/>
          <w:sz w:val="20"/>
          <w:szCs w:val="20"/>
        </w:rPr>
      </w:pPr>
      <w:r w:rsidRPr="008D5EB2">
        <w:rPr>
          <w:rFonts w:cstheme="minorHAnsi"/>
          <w:sz w:val="20"/>
          <w:szCs w:val="20"/>
        </w:rPr>
        <w:t>Dokumentace skutečného provedení stavby bude obsahovat zakreslení skutečného stavu konstrukcí, instalací a přípojek na vnější inženýrské sítě podle stavu provedeného díla. Tato dokumentace musí mít takovou podrobnost a vypovídací schopnost, aby umožnila budoucímu uživateli zjistit jednoznačně povahu stavebních konstrukcí, polohu a trasy instalací a průběhy inženýrských sítí vč. přípojek, v případě potřeby provádění případných rekonstrukcí a oprav.</w:t>
      </w:r>
    </w:p>
    <w:p w:rsidR="00E90F0B" w:rsidRPr="008D5EB2" w:rsidRDefault="00E90F0B" w:rsidP="00B30674">
      <w:pPr>
        <w:widowControl w:val="0"/>
        <w:spacing w:before="60"/>
        <w:ind w:left="1418" w:hanging="709"/>
        <w:jc w:val="both"/>
        <w:rPr>
          <w:rFonts w:cstheme="minorHAnsi"/>
          <w:sz w:val="20"/>
          <w:szCs w:val="20"/>
        </w:rPr>
      </w:pPr>
      <w:r w:rsidRPr="008D5EB2">
        <w:rPr>
          <w:rFonts w:cstheme="minorHAnsi"/>
          <w:sz w:val="20"/>
          <w:szCs w:val="20"/>
        </w:rPr>
        <w:t>1.1.3.</w:t>
      </w:r>
      <w:r w:rsidRPr="008D5EB2">
        <w:rPr>
          <w:rFonts w:cstheme="minorHAnsi"/>
          <w:sz w:val="20"/>
          <w:szCs w:val="20"/>
        </w:rPr>
        <w:tab/>
        <w:t>Provedení souvisejících činností, prací a dodávek specifikovaných v článku I. odstavec 1.2. této smlouvy.</w:t>
      </w:r>
    </w:p>
    <w:p w:rsidR="00E90F0B" w:rsidRPr="008D5EB2" w:rsidRDefault="00E90F0B" w:rsidP="00B30674">
      <w:pPr>
        <w:pStyle w:val="Zkladntext20"/>
        <w:spacing w:before="40"/>
        <w:ind w:left="704" w:hanging="420"/>
        <w:jc w:val="both"/>
        <w:rPr>
          <w:rFonts w:asciiTheme="minorHAnsi" w:hAnsiTheme="minorHAnsi" w:cstheme="minorHAnsi"/>
          <w:b/>
          <w:snapToGrid w:val="0"/>
          <w:sz w:val="20"/>
        </w:rPr>
      </w:pPr>
      <w:r w:rsidRPr="008D5EB2">
        <w:rPr>
          <w:rFonts w:asciiTheme="minorHAnsi" w:hAnsiTheme="minorHAnsi" w:cstheme="minorHAnsi"/>
          <w:b/>
          <w:snapToGrid w:val="0"/>
          <w:sz w:val="20"/>
        </w:rPr>
        <w:t>1.2.</w:t>
      </w:r>
      <w:r w:rsidRPr="008D5EB2">
        <w:rPr>
          <w:rFonts w:asciiTheme="minorHAnsi" w:hAnsiTheme="minorHAnsi" w:cstheme="minorHAnsi"/>
          <w:b/>
          <w:snapToGrid w:val="0"/>
          <w:sz w:val="20"/>
        </w:rPr>
        <w:tab/>
        <w:t>Předmět díla dále tvoří:</w:t>
      </w:r>
    </w:p>
    <w:p w:rsidR="007B0AAD" w:rsidRPr="008D5EB2" w:rsidRDefault="004033EF" w:rsidP="00597337">
      <w:pPr>
        <w:numPr>
          <w:ilvl w:val="0"/>
          <w:numId w:val="10"/>
        </w:numPr>
        <w:tabs>
          <w:tab w:val="clear" w:pos="720"/>
        </w:tabs>
        <w:spacing w:before="60" w:after="0" w:line="240" w:lineRule="auto"/>
        <w:ind w:left="1134" w:hanging="425"/>
        <w:jc w:val="both"/>
        <w:rPr>
          <w:rFonts w:cstheme="minorHAnsi"/>
          <w:sz w:val="20"/>
          <w:szCs w:val="20"/>
        </w:rPr>
      </w:pPr>
      <w:r w:rsidRPr="008D5EB2">
        <w:rPr>
          <w:rFonts w:cstheme="minorHAnsi"/>
          <w:sz w:val="20"/>
          <w:szCs w:val="20"/>
        </w:rPr>
        <w:t>p</w:t>
      </w:r>
      <w:r w:rsidR="00E90F0B" w:rsidRPr="008D5EB2">
        <w:rPr>
          <w:rFonts w:cstheme="minorHAnsi"/>
          <w:sz w:val="20"/>
          <w:szCs w:val="20"/>
        </w:rPr>
        <w:t>ořizování průběžné fotodokumentaci postupu provádění stavby, kterou předá Objednateli v jednom elektronickém vyhotovení ve formátu jpg. nebo pdf. na vhodném datovém nosiči při zahájení předávání díla;</w:t>
      </w:r>
    </w:p>
    <w:p w:rsidR="007B0AAD" w:rsidRPr="008D5EB2" w:rsidRDefault="007B0AAD" w:rsidP="007B0AAD">
      <w:pPr>
        <w:spacing w:before="60" w:after="0" w:line="240" w:lineRule="auto"/>
        <w:ind w:left="1134"/>
        <w:jc w:val="both"/>
        <w:rPr>
          <w:rFonts w:cstheme="minorHAnsi"/>
          <w:sz w:val="20"/>
          <w:szCs w:val="20"/>
        </w:rPr>
      </w:pPr>
    </w:p>
    <w:p w:rsidR="00E90F0B" w:rsidRPr="008D5EB2" w:rsidRDefault="00E90F0B" w:rsidP="00597337">
      <w:pPr>
        <w:numPr>
          <w:ilvl w:val="0"/>
          <w:numId w:val="10"/>
        </w:numPr>
        <w:tabs>
          <w:tab w:val="clear" w:pos="720"/>
        </w:tabs>
        <w:spacing w:before="60" w:after="0" w:line="240" w:lineRule="auto"/>
        <w:ind w:left="1134" w:hanging="425"/>
        <w:jc w:val="both"/>
        <w:rPr>
          <w:rFonts w:cstheme="minorHAnsi"/>
          <w:sz w:val="20"/>
          <w:szCs w:val="20"/>
        </w:rPr>
      </w:pPr>
      <w:r w:rsidRPr="008D5EB2">
        <w:rPr>
          <w:rFonts w:cstheme="minorHAnsi"/>
          <w:sz w:val="20"/>
          <w:szCs w:val="20"/>
        </w:rPr>
        <w:t>zhotovení dokumentace skutečného provedení díla a její předání objednateli ve 3 tištěných vyhotoveních a v 1 datovém vyhotovení (na CD);</w:t>
      </w:r>
    </w:p>
    <w:p w:rsidR="00E90F0B" w:rsidRPr="008D5EB2" w:rsidRDefault="00E90F0B" w:rsidP="00597337">
      <w:pPr>
        <w:spacing w:before="60"/>
        <w:ind w:left="1134"/>
        <w:jc w:val="both"/>
        <w:rPr>
          <w:rFonts w:cstheme="minorHAnsi"/>
          <w:sz w:val="20"/>
          <w:szCs w:val="20"/>
        </w:rPr>
      </w:pPr>
      <w:r w:rsidRPr="008D5EB2">
        <w:rPr>
          <w:rFonts w:cstheme="minorHAnsi"/>
          <w:sz w:val="20"/>
          <w:szCs w:val="20"/>
        </w:rPr>
        <w:t>Dokumentace skutečného provedení bude obsahovat zakreslení skutečného stavu konstrukcí, podle stavu provedeného díla. Tato dokumentace musí mít takovou podrobnost a vypovídací schopnost, aby umožnila budoucímu uživateli zjistit jednoznačně povahu stavebních konstrukcí, polohu a trasy instalací a průběhy inženýrských sítí, v případě potřeby provádění případných rekonstrukcí a oprav</w:t>
      </w:r>
      <w:r w:rsidR="004033EF" w:rsidRPr="008D5EB2">
        <w:rPr>
          <w:rFonts w:cstheme="minorHAnsi"/>
          <w:sz w:val="20"/>
          <w:szCs w:val="20"/>
        </w:rPr>
        <w:t>;</w:t>
      </w:r>
    </w:p>
    <w:p w:rsidR="00E90F0B" w:rsidRPr="008D5EB2" w:rsidRDefault="004033EF" w:rsidP="00597337">
      <w:pPr>
        <w:numPr>
          <w:ilvl w:val="0"/>
          <w:numId w:val="10"/>
        </w:numPr>
        <w:tabs>
          <w:tab w:val="clear" w:pos="720"/>
        </w:tabs>
        <w:spacing w:before="60" w:after="0" w:line="240" w:lineRule="auto"/>
        <w:ind w:left="1134" w:hanging="425"/>
        <w:jc w:val="both"/>
        <w:rPr>
          <w:rFonts w:cstheme="minorHAnsi"/>
          <w:sz w:val="20"/>
          <w:szCs w:val="20"/>
        </w:rPr>
      </w:pPr>
      <w:r w:rsidRPr="008D5EB2">
        <w:rPr>
          <w:rFonts w:cstheme="minorHAnsi"/>
          <w:sz w:val="20"/>
          <w:szCs w:val="20"/>
        </w:rPr>
        <w:t>p</w:t>
      </w:r>
      <w:r w:rsidR="00E90F0B" w:rsidRPr="008D5EB2">
        <w:rPr>
          <w:rFonts w:cstheme="minorHAnsi"/>
          <w:sz w:val="20"/>
          <w:szCs w:val="20"/>
        </w:rPr>
        <w:t>rovedení veškerých předepsaných zkoušek včetně vystavení dokladů o jejich provedení, doložení atestů, certifikátů, prohlášení o shodě apod. a jejich předání zadavateli ve 3 vyhotoveních;</w:t>
      </w:r>
    </w:p>
    <w:p w:rsidR="00E90F0B" w:rsidRPr="008D5EB2" w:rsidRDefault="00E90F0B" w:rsidP="00597337">
      <w:pPr>
        <w:spacing w:before="60"/>
        <w:ind w:left="1134" w:hanging="425"/>
        <w:jc w:val="both"/>
        <w:rPr>
          <w:rFonts w:cstheme="minorHAnsi"/>
          <w:sz w:val="20"/>
          <w:szCs w:val="20"/>
        </w:rPr>
      </w:pPr>
      <w:r w:rsidRPr="008D5EB2">
        <w:rPr>
          <w:rFonts w:cstheme="minorHAnsi"/>
          <w:sz w:val="20"/>
          <w:szCs w:val="20"/>
        </w:rPr>
        <w:tab/>
        <w:t>Doklady o provedení předepsaných zkoušek, atesty, certifikáty, prohlášení o shodě bude zhotovitel dokládat v průběhu realizace díla, a to vždy k termínu vystavení faktury. Faktura za provedené práce nebude bez doložení těchto dokladů uhrazena. Doklady bude archivovat technický dozor stavebníka (TDS), který provede jejich kompletaci před předáním a převzetím díla a kolaudací.</w:t>
      </w:r>
    </w:p>
    <w:p w:rsidR="00E90F0B" w:rsidRPr="008D5EB2" w:rsidRDefault="00E90F0B" w:rsidP="00597337">
      <w:pPr>
        <w:numPr>
          <w:ilvl w:val="0"/>
          <w:numId w:val="10"/>
        </w:numPr>
        <w:tabs>
          <w:tab w:val="clear" w:pos="720"/>
        </w:tabs>
        <w:spacing w:before="60" w:after="0" w:line="240" w:lineRule="auto"/>
        <w:ind w:left="1134" w:hanging="425"/>
        <w:jc w:val="both"/>
        <w:rPr>
          <w:rFonts w:cstheme="minorHAnsi"/>
          <w:sz w:val="20"/>
          <w:szCs w:val="20"/>
        </w:rPr>
      </w:pPr>
      <w:r w:rsidRPr="008D5EB2">
        <w:rPr>
          <w:rFonts w:cstheme="minorHAnsi"/>
          <w:sz w:val="20"/>
          <w:szCs w:val="20"/>
        </w:rPr>
        <w:t>provedení individuálního vyzkoušení všech prvků a zařízení tvořících předmět plnění včetně vyhotovení dílčích protokolů (v členění na uvedené prostory) v českém jazyce ve 3 vyhotoveních;</w:t>
      </w:r>
    </w:p>
    <w:p w:rsidR="004033EF" w:rsidRPr="008D5EB2" w:rsidRDefault="004033EF" w:rsidP="007B0AAD">
      <w:pPr>
        <w:spacing w:before="60" w:after="0" w:line="240" w:lineRule="auto"/>
        <w:ind w:left="1134"/>
        <w:jc w:val="both"/>
        <w:rPr>
          <w:rFonts w:cstheme="minorHAnsi"/>
          <w:sz w:val="20"/>
          <w:szCs w:val="20"/>
        </w:rPr>
      </w:pPr>
    </w:p>
    <w:p w:rsidR="00E90F0B" w:rsidRPr="008D5EB2" w:rsidRDefault="004033EF" w:rsidP="00597337">
      <w:pPr>
        <w:numPr>
          <w:ilvl w:val="0"/>
          <w:numId w:val="10"/>
        </w:numPr>
        <w:tabs>
          <w:tab w:val="clear" w:pos="720"/>
        </w:tabs>
        <w:spacing w:before="60" w:after="0" w:line="240" w:lineRule="auto"/>
        <w:ind w:left="1134" w:hanging="425"/>
        <w:jc w:val="both"/>
        <w:rPr>
          <w:rFonts w:cstheme="minorHAnsi"/>
          <w:sz w:val="20"/>
          <w:szCs w:val="20"/>
        </w:rPr>
      </w:pPr>
      <w:r w:rsidRPr="008D5EB2">
        <w:rPr>
          <w:rFonts w:cstheme="minorHAnsi"/>
          <w:sz w:val="20"/>
          <w:szCs w:val="20"/>
        </w:rPr>
        <w:t>p</w:t>
      </w:r>
      <w:r w:rsidR="00E90F0B" w:rsidRPr="008D5EB2">
        <w:rPr>
          <w:rFonts w:cstheme="minorHAnsi"/>
          <w:sz w:val="20"/>
          <w:szCs w:val="20"/>
        </w:rPr>
        <w:t>ředkládání vzorků materiálů a výrobků určených pro osazení či zabudování do stavby objednateli a projektantovi k odsouhlasení;</w:t>
      </w:r>
    </w:p>
    <w:p w:rsidR="004033EF" w:rsidRPr="008D5EB2" w:rsidRDefault="004033EF" w:rsidP="007B0AAD">
      <w:pPr>
        <w:spacing w:before="60" w:after="0" w:line="240" w:lineRule="auto"/>
        <w:ind w:left="1134"/>
        <w:jc w:val="both"/>
        <w:rPr>
          <w:rFonts w:cstheme="minorHAnsi"/>
          <w:sz w:val="20"/>
          <w:szCs w:val="20"/>
        </w:rPr>
      </w:pPr>
    </w:p>
    <w:p w:rsidR="004033EF" w:rsidRPr="008D5EB2" w:rsidRDefault="004033EF" w:rsidP="00B30674">
      <w:pPr>
        <w:numPr>
          <w:ilvl w:val="0"/>
          <w:numId w:val="10"/>
        </w:numPr>
        <w:tabs>
          <w:tab w:val="clear" w:pos="720"/>
        </w:tabs>
        <w:spacing w:before="20" w:after="0" w:line="240" w:lineRule="auto"/>
        <w:ind w:left="1134" w:hanging="425"/>
        <w:jc w:val="both"/>
        <w:rPr>
          <w:rFonts w:cstheme="minorHAnsi"/>
          <w:sz w:val="20"/>
          <w:szCs w:val="20"/>
        </w:rPr>
      </w:pPr>
      <w:r w:rsidRPr="008D5EB2">
        <w:rPr>
          <w:rFonts w:cstheme="minorHAnsi"/>
          <w:sz w:val="20"/>
          <w:szCs w:val="20"/>
        </w:rPr>
        <w:t>c</w:t>
      </w:r>
      <w:r w:rsidR="00E90F0B" w:rsidRPr="008D5EB2">
        <w:rPr>
          <w:rFonts w:cstheme="minorHAnsi"/>
          <w:sz w:val="20"/>
          <w:szCs w:val="20"/>
        </w:rPr>
        <w:t>elkový úklid stavby, staveniště a okolí před předáním a převzetím;</w:t>
      </w:r>
    </w:p>
    <w:p w:rsidR="002571A8" w:rsidRPr="008D5EB2" w:rsidRDefault="00E90F0B" w:rsidP="00597337">
      <w:pPr>
        <w:spacing w:before="20"/>
        <w:ind w:left="1134"/>
        <w:jc w:val="both"/>
        <w:rPr>
          <w:rFonts w:cstheme="minorHAnsi"/>
          <w:sz w:val="20"/>
          <w:szCs w:val="20"/>
        </w:rPr>
      </w:pPr>
      <w:r w:rsidRPr="008D5EB2">
        <w:rPr>
          <w:rFonts w:cstheme="minorHAnsi"/>
          <w:sz w:val="20"/>
          <w:szCs w:val="20"/>
        </w:rPr>
        <w:t>Celkový úklid před předáním díla zahrnuje kompletní a úplné vyčistění stavby, staveniště a okolí před předáním a převzetím, a to v takovém rozsahu, který umožní okamžité užívání bez provádění jakéhokoliv dalšího úklidu ze strany objednatele. Součástí úklidu je i úklid okolních ploch a komunikací, uvedení okolí stavby do stavu podle projektu (pokud je okolí stavby projektem řešeno) nebo do stavu před zahájením realizace (u ploch a komunikací, které nejsou projektem řešeny).</w:t>
      </w:r>
      <w:r w:rsidR="002571A8" w:rsidRPr="008D5EB2">
        <w:rPr>
          <w:rFonts w:cstheme="minorHAnsi"/>
          <w:sz w:val="20"/>
          <w:szCs w:val="20"/>
        </w:rPr>
        <w:t xml:space="preserve"> </w:t>
      </w:r>
    </w:p>
    <w:p w:rsidR="00E90F0B" w:rsidRPr="008D5EB2" w:rsidRDefault="00E90F0B" w:rsidP="00597337">
      <w:pPr>
        <w:numPr>
          <w:ilvl w:val="0"/>
          <w:numId w:val="22"/>
        </w:numPr>
        <w:tabs>
          <w:tab w:val="clear" w:pos="720"/>
          <w:tab w:val="num" w:pos="11"/>
        </w:tabs>
        <w:suppressAutoHyphens/>
        <w:spacing w:before="40" w:after="0" w:line="240" w:lineRule="auto"/>
        <w:ind w:left="1134" w:hanging="425"/>
        <w:jc w:val="both"/>
        <w:rPr>
          <w:rFonts w:cstheme="minorHAnsi"/>
          <w:sz w:val="20"/>
          <w:szCs w:val="20"/>
        </w:rPr>
      </w:pPr>
      <w:r w:rsidRPr="008D5EB2">
        <w:rPr>
          <w:rFonts w:cstheme="minorHAnsi"/>
          <w:sz w:val="20"/>
          <w:szCs w:val="20"/>
        </w:rPr>
        <w:t>provedení zaškolení obsluh u všech částí díla, které budou obsluhovány pracovníky objednatele (budoucím uživatelem);</w:t>
      </w:r>
    </w:p>
    <w:p w:rsidR="00E90F0B" w:rsidRPr="008D5EB2" w:rsidRDefault="00E90F0B" w:rsidP="00597337">
      <w:pPr>
        <w:suppressAutoHyphens/>
        <w:spacing w:before="40"/>
        <w:ind w:left="1134"/>
        <w:jc w:val="both"/>
        <w:rPr>
          <w:rFonts w:cstheme="minorHAnsi"/>
          <w:sz w:val="20"/>
          <w:szCs w:val="20"/>
        </w:rPr>
      </w:pPr>
      <w:r w:rsidRPr="008D5EB2">
        <w:rPr>
          <w:rFonts w:cstheme="minorHAnsi"/>
          <w:sz w:val="20"/>
          <w:szCs w:val="20"/>
        </w:rPr>
        <w:t xml:space="preserve">Objednatel na vyžádání zhotovitele stanoví písemně jmenovitý seznam osob, které mají být zaškoleny pro jednotlivé části díla. Zhotovitel před předáním a převzetím provede zaškolení těchto osob a to tak, že je podrobně seznámí s podmínkami provozu a údržby jednotlivých částí díla a upozorní je na </w:t>
      </w:r>
      <w:r w:rsidRPr="008D5EB2">
        <w:rPr>
          <w:rFonts w:cstheme="minorHAnsi"/>
          <w:sz w:val="20"/>
          <w:szCs w:val="20"/>
        </w:rPr>
        <w:lastRenderedPageBreak/>
        <w:t>příslušnou část návodu na provoz a údržbu díla. O zaškolení jednotlivých osob objednatele doloží zhotovitel při předání a převzetí díla protokoly o zaškolení osob.</w:t>
      </w:r>
    </w:p>
    <w:p w:rsidR="00E90F0B" w:rsidRPr="008D5EB2" w:rsidRDefault="00E90F0B" w:rsidP="008E702E">
      <w:pPr>
        <w:widowControl w:val="0"/>
        <w:spacing w:before="120" w:after="0"/>
        <w:ind w:left="709" w:hanging="709"/>
        <w:jc w:val="both"/>
        <w:rPr>
          <w:rFonts w:cstheme="minorHAnsi"/>
          <w:caps/>
          <w:sz w:val="20"/>
          <w:szCs w:val="20"/>
        </w:rPr>
      </w:pPr>
      <w:r w:rsidRPr="008D5EB2">
        <w:rPr>
          <w:rFonts w:cstheme="minorHAnsi"/>
          <w:b/>
          <w:sz w:val="20"/>
          <w:szCs w:val="20"/>
        </w:rPr>
        <w:t>1.3.</w:t>
      </w:r>
      <w:r w:rsidRPr="008D5EB2">
        <w:rPr>
          <w:rFonts w:cstheme="minorHAnsi"/>
          <w:b/>
          <w:snapToGrid w:val="0"/>
          <w:sz w:val="20"/>
          <w:szCs w:val="20"/>
        </w:rPr>
        <w:tab/>
      </w:r>
      <w:r w:rsidRPr="008D5EB2">
        <w:rPr>
          <w:rFonts w:cstheme="minorHAnsi"/>
          <w:sz w:val="20"/>
          <w:szCs w:val="20"/>
        </w:rPr>
        <w:t>Všechny výkony Zhotovitele uvedené v článcích 1.1. – 1.2. budou provedeny v rozsahu a podle:</w:t>
      </w:r>
    </w:p>
    <w:p w:rsidR="00E90F0B" w:rsidRPr="008D5EB2" w:rsidRDefault="00E90F0B" w:rsidP="00B30674">
      <w:pPr>
        <w:numPr>
          <w:ilvl w:val="0"/>
          <w:numId w:val="4"/>
        </w:numPr>
        <w:autoSpaceDE w:val="0"/>
        <w:autoSpaceDN w:val="0"/>
        <w:spacing w:before="60" w:after="0" w:line="240" w:lineRule="auto"/>
        <w:ind w:left="709"/>
        <w:jc w:val="both"/>
        <w:rPr>
          <w:rFonts w:cstheme="minorHAnsi"/>
          <w:sz w:val="20"/>
          <w:szCs w:val="20"/>
        </w:rPr>
      </w:pPr>
      <w:r w:rsidRPr="008D5EB2">
        <w:rPr>
          <w:rFonts w:cstheme="minorHAnsi"/>
          <w:sz w:val="20"/>
          <w:szCs w:val="20"/>
        </w:rPr>
        <w:t xml:space="preserve">PROJEKTU; </w:t>
      </w:r>
    </w:p>
    <w:p w:rsidR="00E90F0B" w:rsidRPr="008D5EB2" w:rsidRDefault="00E90F0B" w:rsidP="00B30674">
      <w:pPr>
        <w:numPr>
          <w:ilvl w:val="0"/>
          <w:numId w:val="4"/>
        </w:numPr>
        <w:autoSpaceDE w:val="0"/>
        <w:autoSpaceDN w:val="0"/>
        <w:spacing w:before="60" w:after="0" w:line="240" w:lineRule="auto"/>
        <w:ind w:left="709"/>
        <w:jc w:val="both"/>
        <w:rPr>
          <w:rFonts w:cstheme="minorHAnsi"/>
          <w:sz w:val="20"/>
          <w:szCs w:val="20"/>
        </w:rPr>
      </w:pPr>
      <w:r w:rsidRPr="008D5EB2">
        <w:rPr>
          <w:rFonts w:cstheme="minorHAnsi"/>
          <w:sz w:val="20"/>
          <w:szCs w:val="20"/>
        </w:rPr>
        <w:t>Oceněného soupisu stavebních prací dodávek a služeb, (dále jen ROZPOČET);</w:t>
      </w:r>
    </w:p>
    <w:p w:rsidR="00E90F0B" w:rsidRPr="008D5EB2" w:rsidRDefault="00E90F0B" w:rsidP="00597337">
      <w:pPr>
        <w:numPr>
          <w:ilvl w:val="1"/>
          <w:numId w:val="4"/>
        </w:numPr>
        <w:tabs>
          <w:tab w:val="clear" w:pos="1440"/>
          <w:tab w:val="num" w:pos="1134"/>
        </w:tabs>
        <w:autoSpaceDE w:val="0"/>
        <w:autoSpaceDN w:val="0"/>
        <w:spacing w:before="60" w:after="0" w:line="240" w:lineRule="auto"/>
        <w:ind w:left="1134" w:hanging="425"/>
        <w:jc w:val="both"/>
        <w:rPr>
          <w:rFonts w:cstheme="minorHAnsi"/>
          <w:sz w:val="20"/>
          <w:szCs w:val="20"/>
        </w:rPr>
      </w:pPr>
      <w:r w:rsidRPr="008D5EB2">
        <w:rPr>
          <w:rFonts w:cstheme="minorHAnsi"/>
          <w:sz w:val="20"/>
          <w:szCs w:val="20"/>
        </w:rPr>
        <w:t xml:space="preserve">nabídky Zhotovitele ze dne </w:t>
      </w:r>
      <w:r w:rsidR="00053272">
        <w:rPr>
          <w:rFonts w:cstheme="minorHAnsi"/>
          <w:sz w:val="20"/>
          <w:szCs w:val="20"/>
        </w:rPr>
        <w:t>5.5.2021</w:t>
      </w:r>
      <w:r w:rsidR="002571A8" w:rsidRPr="008D5EB2">
        <w:rPr>
          <w:rFonts w:cstheme="minorHAnsi"/>
          <w:sz w:val="20"/>
          <w:szCs w:val="20"/>
        </w:rPr>
        <w:t xml:space="preserve"> </w:t>
      </w:r>
      <w:r w:rsidRPr="008D5EB2">
        <w:rPr>
          <w:rFonts w:cstheme="minorHAnsi"/>
          <w:sz w:val="20"/>
          <w:szCs w:val="20"/>
        </w:rPr>
        <w:t xml:space="preserve">předložené Objednateli Zhotovitelem jako </w:t>
      </w:r>
      <w:r w:rsidR="00F71185" w:rsidRPr="008D5EB2">
        <w:rPr>
          <w:rFonts w:cstheme="minorHAnsi"/>
          <w:sz w:val="20"/>
          <w:szCs w:val="20"/>
        </w:rPr>
        <w:t>účastník</w:t>
      </w:r>
      <w:r w:rsidRPr="008D5EB2">
        <w:rPr>
          <w:rFonts w:cstheme="minorHAnsi"/>
          <w:sz w:val="20"/>
          <w:szCs w:val="20"/>
        </w:rPr>
        <w:t xml:space="preserve">em v zadání veřejné zakázky podle </w:t>
      </w:r>
      <w:r w:rsidR="00597337" w:rsidRPr="008D5EB2">
        <w:rPr>
          <w:rFonts w:cstheme="minorHAnsi"/>
          <w:sz w:val="20"/>
          <w:szCs w:val="20"/>
        </w:rPr>
        <w:t xml:space="preserve">zákona </w:t>
      </w:r>
      <w:r w:rsidRPr="008D5EB2">
        <w:rPr>
          <w:rFonts w:cstheme="minorHAnsi"/>
          <w:sz w:val="20"/>
          <w:szCs w:val="20"/>
        </w:rPr>
        <w:t>č. 134/2016 Sb., o zadávání veřejných zakázek, ve znění pozdějších předpisů (dále pro účely této smlouvy rovněž jen „NABÍDKA“);</w:t>
      </w:r>
    </w:p>
    <w:p w:rsidR="00E90F0B" w:rsidRPr="008D5EB2" w:rsidRDefault="00E90F0B" w:rsidP="00597337">
      <w:pPr>
        <w:numPr>
          <w:ilvl w:val="1"/>
          <w:numId w:val="4"/>
        </w:numPr>
        <w:tabs>
          <w:tab w:val="clear" w:pos="1440"/>
          <w:tab w:val="num" w:pos="1134"/>
        </w:tabs>
        <w:autoSpaceDE w:val="0"/>
        <w:autoSpaceDN w:val="0"/>
        <w:spacing w:before="60" w:after="0" w:line="240" w:lineRule="auto"/>
        <w:ind w:left="1134" w:hanging="425"/>
        <w:jc w:val="both"/>
        <w:rPr>
          <w:rFonts w:cstheme="minorHAnsi"/>
          <w:snapToGrid w:val="0"/>
          <w:sz w:val="20"/>
          <w:szCs w:val="20"/>
        </w:rPr>
      </w:pPr>
      <w:r w:rsidRPr="008D5EB2">
        <w:rPr>
          <w:rFonts w:cstheme="minorHAnsi"/>
          <w:sz w:val="20"/>
          <w:szCs w:val="20"/>
        </w:rPr>
        <w:t xml:space="preserve">zadávací dokumentace veřejné zakázky (s výjimkou vlastního textu této smlouvy), která byla podkladem pro zpracování </w:t>
      </w:r>
      <w:r w:rsidR="00597337" w:rsidRPr="008D5EB2">
        <w:rPr>
          <w:rFonts w:cstheme="minorHAnsi"/>
          <w:sz w:val="20"/>
          <w:szCs w:val="20"/>
        </w:rPr>
        <w:t xml:space="preserve">NABÍDKY </w:t>
      </w:r>
      <w:r w:rsidRPr="008D5EB2">
        <w:rPr>
          <w:rFonts w:cstheme="minorHAnsi"/>
          <w:sz w:val="20"/>
          <w:szCs w:val="20"/>
        </w:rPr>
        <w:t>(pro</w:t>
      </w:r>
      <w:r w:rsidRPr="008D5EB2">
        <w:rPr>
          <w:rFonts w:cstheme="minorHAnsi"/>
          <w:snapToGrid w:val="0"/>
          <w:sz w:val="20"/>
          <w:szCs w:val="20"/>
        </w:rPr>
        <w:t xml:space="preserve"> účely této smlouvy rovněž jen „</w:t>
      </w:r>
      <w:r w:rsidRPr="008D5EB2">
        <w:rPr>
          <w:rFonts w:cstheme="minorHAnsi"/>
          <w:caps/>
          <w:snapToGrid w:val="0"/>
          <w:sz w:val="20"/>
          <w:szCs w:val="20"/>
        </w:rPr>
        <w:t>zadávací dokumentace“</w:t>
      </w:r>
      <w:r w:rsidRPr="008D5EB2">
        <w:rPr>
          <w:rFonts w:cstheme="minorHAnsi"/>
          <w:snapToGrid w:val="0"/>
          <w:sz w:val="20"/>
          <w:szCs w:val="20"/>
        </w:rPr>
        <w:t>).</w:t>
      </w:r>
    </w:p>
    <w:p w:rsidR="00E90F0B" w:rsidRPr="008D5EB2" w:rsidRDefault="00E90F0B" w:rsidP="00597337">
      <w:pPr>
        <w:pStyle w:val="Zkladntext3"/>
        <w:widowControl w:val="0"/>
        <w:spacing w:before="60"/>
        <w:ind w:left="1134"/>
        <w:jc w:val="both"/>
        <w:rPr>
          <w:rFonts w:asciiTheme="minorHAnsi" w:hAnsiTheme="minorHAnsi" w:cstheme="minorHAnsi"/>
          <w:sz w:val="20"/>
          <w:szCs w:val="20"/>
        </w:rPr>
      </w:pPr>
      <w:r w:rsidRPr="008D5EB2">
        <w:rPr>
          <w:rFonts w:asciiTheme="minorHAnsi" w:hAnsiTheme="minorHAnsi" w:cstheme="minorHAnsi"/>
          <w:sz w:val="20"/>
          <w:szCs w:val="20"/>
        </w:rPr>
        <w:t>Uvedený PROJEKT a ROZPOČET jsou nedílnou součástí této smlouvy, přičemž předmětem plnění Zhotovitele (dílem) se pro účely této smlouvy rozumí souhrn všech prací, dodávek a souvisejících služeb, jak je vymezuje PROJEKT, ROZPOČET, NABÍDKA, zadávací dokumentace a tato smlouva o dílo včetně veškerých prací a dodávek nezbytných pro kvalitní zhotovení díla.</w:t>
      </w:r>
    </w:p>
    <w:p w:rsidR="00E90F0B" w:rsidRPr="008D5EB2" w:rsidRDefault="00E90F0B" w:rsidP="00597337">
      <w:pPr>
        <w:widowControl w:val="0"/>
        <w:spacing w:before="60"/>
        <w:ind w:left="1134"/>
        <w:jc w:val="both"/>
        <w:rPr>
          <w:rFonts w:cstheme="minorHAnsi"/>
          <w:sz w:val="20"/>
          <w:szCs w:val="20"/>
        </w:rPr>
      </w:pPr>
      <w:r w:rsidRPr="008D5EB2">
        <w:rPr>
          <w:rFonts w:cstheme="minorHAnsi"/>
          <w:sz w:val="20"/>
          <w:szCs w:val="20"/>
        </w:rPr>
        <w:t>Smluvní strany výslovně stanovují, že vše, co je uvedeno v článcích 1.1. – 1.3. tvoří předmět díla podle této smlouvy. Dále bude pro účely této smlouvy takto specifikovaný předmět díla označován jako dílo.</w:t>
      </w:r>
    </w:p>
    <w:p w:rsidR="00E90F0B" w:rsidRPr="008D5EB2" w:rsidRDefault="00E90F0B" w:rsidP="00B30674">
      <w:pPr>
        <w:widowControl w:val="0"/>
        <w:spacing w:before="120"/>
        <w:jc w:val="both"/>
        <w:rPr>
          <w:rFonts w:cstheme="minorHAnsi"/>
          <w:iCs/>
          <w:caps/>
          <w:sz w:val="20"/>
          <w:szCs w:val="20"/>
        </w:rPr>
      </w:pPr>
      <w:r w:rsidRPr="008D5EB2">
        <w:rPr>
          <w:rFonts w:cstheme="minorHAnsi"/>
          <w:b/>
          <w:snapToGrid w:val="0"/>
          <w:sz w:val="20"/>
          <w:szCs w:val="20"/>
        </w:rPr>
        <w:t>1.4.</w:t>
      </w:r>
      <w:r w:rsidRPr="008D5EB2">
        <w:rPr>
          <w:rFonts w:cstheme="minorHAnsi"/>
          <w:b/>
          <w:snapToGrid w:val="0"/>
          <w:sz w:val="20"/>
          <w:szCs w:val="20"/>
        </w:rPr>
        <w:tab/>
      </w:r>
      <w:r w:rsidRPr="008D5EB2">
        <w:rPr>
          <w:rFonts w:cstheme="minorHAnsi"/>
          <w:sz w:val="20"/>
          <w:szCs w:val="20"/>
        </w:rPr>
        <w:t>PROJEKT a ROZPOČET jsou nedílnou součástí této smlouvy jako její příloha č. I</w:t>
      </w:r>
      <w:r w:rsidRPr="008D5EB2">
        <w:rPr>
          <w:rFonts w:cstheme="minorHAnsi"/>
          <w:iCs/>
          <w:caps/>
          <w:sz w:val="20"/>
          <w:szCs w:val="20"/>
        </w:rPr>
        <w:t>.</w:t>
      </w:r>
    </w:p>
    <w:p w:rsidR="00E90F0B" w:rsidRPr="008D5EB2" w:rsidRDefault="00E90F0B" w:rsidP="001B7748">
      <w:pPr>
        <w:widowControl w:val="0"/>
        <w:spacing w:before="120"/>
        <w:jc w:val="both"/>
        <w:rPr>
          <w:rFonts w:cstheme="minorHAnsi"/>
          <w:b/>
          <w:snapToGrid w:val="0"/>
          <w:sz w:val="20"/>
          <w:szCs w:val="20"/>
        </w:rPr>
      </w:pPr>
      <w:r w:rsidRPr="008D5EB2">
        <w:rPr>
          <w:rFonts w:cstheme="minorHAnsi"/>
          <w:b/>
          <w:sz w:val="20"/>
          <w:szCs w:val="20"/>
        </w:rPr>
        <w:t>1.5.</w:t>
      </w:r>
      <w:r w:rsidRPr="008D5EB2">
        <w:rPr>
          <w:rFonts w:cstheme="minorHAnsi"/>
          <w:b/>
          <w:sz w:val="20"/>
          <w:szCs w:val="20"/>
        </w:rPr>
        <w:tab/>
      </w:r>
      <w:r w:rsidRPr="008D5EB2">
        <w:rPr>
          <w:rFonts w:cstheme="minorHAnsi"/>
          <w:sz w:val="20"/>
          <w:szCs w:val="20"/>
        </w:rPr>
        <w:t>Zhotovitel se zavazuje provést dílo v kvalitě stanovené technickými specifikacemi a obecnými uživatelskými standardy.</w:t>
      </w:r>
    </w:p>
    <w:p w:rsidR="00E90F0B" w:rsidRPr="008D5EB2" w:rsidRDefault="00E90F0B" w:rsidP="00597337">
      <w:pPr>
        <w:pStyle w:val="Import5"/>
        <w:widowControl w:val="0"/>
        <w:suppressAutoHyphens w:val="0"/>
        <w:spacing w:before="120" w:line="240" w:lineRule="auto"/>
        <w:ind w:left="709" w:hanging="709"/>
        <w:jc w:val="both"/>
        <w:rPr>
          <w:rFonts w:asciiTheme="minorHAnsi" w:hAnsiTheme="minorHAnsi" w:cstheme="minorHAnsi"/>
          <w:sz w:val="20"/>
        </w:rPr>
      </w:pPr>
      <w:r w:rsidRPr="008D5EB2">
        <w:rPr>
          <w:rFonts w:asciiTheme="minorHAnsi" w:hAnsiTheme="minorHAnsi" w:cstheme="minorHAnsi"/>
          <w:b/>
          <w:sz w:val="20"/>
        </w:rPr>
        <w:t>1.6.</w:t>
      </w:r>
      <w:r w:rsidRPr="008D5EB2">
        <w:rPr>
          <w:rFonts w:asciiTheme="minorHAnsi" w:hAnsiTheme="minorHAnsi" w:cstheme="minorHAnsi"/>
          <w:b/>
          <w:sz w:val="20"/>
        </w:rPr>
        <w:tab/>
      </w:r>
      <w:r w:rsidRPr="008D5EB2">
        <w:rPr>
          <w:rFonts w:asciiTheme="minorHAnsi" w:hAnsiTheme="minorHAnsi" w:cstheme="minorHAnsi"/>
          <w:sz w:val="20"/>
        </w:rPr>
        <w:t>Objednatel se zavazuje k převzetí díla a k zaplacení ceny za dílo za podmínek dále v této smlouvě uvedených.</w:t>
      </w:r>
    </w:p>
    <w:p w:rsidR="00E90F0B" w:rsidRPr="008D5EB2" w:rsidRDefault="00E90F0B" w:rsidP="00597337">
      <w:pPr>
        <w:pStyle w:val="Import5"/>
        <w:widowControl w:val="0"/>
        <w:suppressAutoHyphens w:val="0"/>
        <w:spacing w:before="120" w:line="240" w:lineRule="auto"/>
        <w:ind w:left="709" w:hanging="709"/>
        <w:jc w:val="both"/>
        <w:rPr>
          <w:rFonts w:asciiTheme="minorHAnsi" w:hAnsiTheme="minorHAnsi" w:cstheme="minorHAnsi"/>
          <w:sz w:val="20"/>
        </w:rPr>
      </w:pPr>
      <w:r w:rsidRPr="008D5EB2">
        <w:rPr>
          <w:rFonts w:asciiTheme="minorHAnsi" w:hAnsiTheme="minorHAnsi" w:cstheme="minorHAnsi"/>
          <w:b/>
          <w:sz w:val="20"/>
        </w:rPr>
        <w:t>1.7.</w:t>
      </w:r>
      <w:r w:rsidRPr="008D5EB2">
        <w:rPr>
          <w:rFonts w:asciiTheme="minorHAnsi" w:hAnsiTheme="minorHAnsi" w:cstheme="minorHAnsi"/>
          <w:sz w:val="20"/>
        </w:rPr>
        <w:tab/>
        <w:t>Vůle smluvních stran je vyjádřena v dále uvedených dokumentech a podkladech, které tvoří nedílnou součást smlouvy o dílo, a to:</w:t>
      </w:r>
    </w:p>
    <w:p w:rsidR="00E90F0B" w:rsidRPr="008D5EB2" w:rsidRDefault="00E90F0B" w:rsidP="00597337">
      <w:pPr>
        <w:widowControl w:val="0"/>
        <w:numPr>
          <w:ilvl w:val="0"/>
          <w:numId w:val="3"/>
        </w:numPr>
        <w:tabs>
          <w:tab w:val="clear" w:pos="2912"/>
        </w:tabs>
        <w:spacing w:before="60" w:after="0" w:line="240" w:lineRule="auto"/>
        <w:ind w:left="1134"/>
        <w:rPr>
          <w:rFonts w:cstheme="minorHAnsi"/>
          <w:sz w:val="20"/>
          <w:szCs w:val="20"/>
        </w:rPr>
      </w:pPr>
      <w:r w:rsidRPr="008D5EB2">
        <w:rPr>
          <w:rFonts w:cstheme="minorHAnsi"/>
          <w:sz w:val="20"/>
          <w:szCs w:val="20"/>
        </w:rPr>
        <w:t>vlastní text této smlouvy o dílo;</w:t>
      </w:r>
    </w:p>
    <w:p w:rsidR="00E90F0B" w:rsidRPr="008D5EB2" w:rsidRDefault="00E90F0B" w:rsidP="00597337">
      <w:pPr>
        <w:widowControl w:val="0"/>
        <w:numPr>
          <w:ilvl w:val="0"/>
          <w:numId w:val="3"/>
        </w:numPr>
        <w:tabs>
          <w:tab w:val="clear" w:pos="2912"/>
        </w:tabs>
        <w:spacing w:before="40" w:after="0" w:line="240" w:lineRule="auto"/>
        <w:ind w:left="1134"/>
        <w:jc w:val="both"/>
        <w:rPr>
          <w:rFonts w:cstheme="minorHAnsi"/>
          <w:iCs/>
          <w:caps/>
          <w:sz w:val="20"/>
          <w:szCs w:val="20"/>
        </w:rPr>
      </w:pPr>
      <w:r w:rsidRPr="008D5EB2">
        <w:rPr>
          <w:rFonts w:cstheme="minorHAnsi"/>
          <w:iCs/>
          <w:caps/>
          <w:sz w:val="20"/>
          <w:szCs w:val="20"/>
        </w:rPr>
        <w:t>PROJEKT;</w:t>
      </w:r>
    </w:p>
    <w:p w:rsidR="00E90F0B" w:rsidRPr="008D5EB2" w:rsidRDefault="00E90F0B" w:rsidP="00597337">
      <w:pPr>
        <w:widowControl w:val="0"/>
        <w:numPr>
          <w:ilvl w:val="0"/>
          <w:numId w:val="3"/>
        </w:numPr>
        <w:tabs>
          <w:tab w:val="clear" w:pos="2912"/>
        </w:tabs>
        <w:spacing w:before="60" w:after="0" w:line="240" w:lineRule="auto"/>
        <w:ind w:left="1134"/>
        <w:rPr>
          <w:rFonts w:cstheme="minorHAnsi"/>
          <w:sz w:val="20"/>
          <w:szCs w:val="20"/>
        </w:rPr>
      </w:pPr>
      <w:r w:rsidRPr="008D5EB2">
        <w:rPr>
          <w:rFonts w:cstheme="minorHAnsi"/>
          <w:sz w:val="20"/>
          <w:szCs w:val="20"/>
        </w:rPr>
        <w:t>ROZPOČET;</w:t>
      </w:r>
    </w:p>
    <w:p w:rsidR="00E90F0B" w:rsidRPr="008D5EB2" w:rsidRDefault="00E90F0B" w:rsidP="00597337">
      <w:pPr>
        <w:widowControl w:val="0"/>
        <w:numPr>
          <w:ilvl w:val="0"/>
          <w:numId w:val="3"/>
        </w:numPr>
        <w:tabs>
          <w:tab w:val="clear" w:pos="2912"/>
        </w:tabs>
        <w:spacing w:before="60" w:after="0" w:line="240" w:lineRule="auto"/>
        <w:ind w:left="1134"/>
        <w:rPr>
          <w:rFonts w:cstheme="minorHAnsi"/>
          <w:sz w:val="20"/>
          <w:szCs w:val="20"/>
        </w:rPr>
      </w:pPr>
      <w:r w:rsidRPr="008D5EB2">
        <w:rPr>
          <w:rFonts w:cstheme="minorHAnsi"/>
          <w:sz w:val="20"/>
          <w:szCs w:val="20"/>
        </w:rPr>
        <w:t>zadávací dokumentace;</w:t>
      </w:r>
    </w:p>
    <w:p w:rsidR="00E90F0B" w:rsidRPr="008D5EB2" w:rsidRDefault="00E90F0B" w:rsidP="00597337">
      <w:pPr>
        <w:widowControl w:val="0"/>
        <w:numPr>
          <w:ilvl w:val="0"/>
          <w:numId w:val="3"/>
        </w:numPr>
        <w:tabs>
          <w:tab w:val="clear" w:pos="2912"/>
        </w:tabs>
        <w:spacing w:before="60" w:after="0" w:line="240" w:lineRule="auto"/>
        <w:ind w:left="1134"/>
        <w:rPr>
          <w:rFonts w:cstheme="minorHAnsi"/>
          <w:sz w:val="20"/>
          <w:szCs w:val="20"/>
        </w:rPr>
      </w:pPr>
      <w:r w:rsidRPr="008D5EB2">
        <w:rPr>
          <w:rFonts w:cstheme="minorHAnsi"/>
          <w:sz w:val="20"/>
          <w:szCs w:val="20"/>
        </w:rPr>
        <w:t>NABÍDKA;</w:t>
      </w:r>
    </w:p>
    <w:p w:rsidR="00E90F0B" w:rsidRPr="008D5EB2" w:rsidRDefault="00E90F0B" w:rsidP="00597337">
      <w:pPr>
        <w:widowControl w:val="0"/>
        <w:numPr>
          <w:ilvl w:val="0"/>
          <w:numId w:val="3"/>
        </w:numPr>
        <w:tabs>
          <w:tab w:val="clear" w:pos="2912"/>
        </w:tabs>
        <w:spacing w:before="60" w:after="0" w:line="240" w:lineRule="auto"/>
        <w:ind w:left="1134"/>
        <w:rPr>
          <w:rFonts w:cstheme="minorHAnsi"/>
          <w:sz w:val="20"/>
          <w:szCs w:val="20"/>
        </w:rPr>
      </w:pPr>
      <w:r w:rsidRPr="008D5EB2">
        <w:rPr>
          <w:rFonts w:cstheme="minorHAnsi"/>
          <w:sz w:val="20"/>
          <w:szCs w:val="20"/>
        </w:rPr>
        <w:t>protokol o předání a převzetí každé z částí díla.</w:t>
      </w:r>
    </w:p>
    <w:p w:rsidR="00E90F0B" w:rsidRPr="008D5EB2" w:rsidRDefault="00E90F0B" w:rsidP="00E90F0B">
      <w:pPr>
        <w:widowControl w:val="0"/>
        <w:spacing w:before="120"/>
        <w:ind w:left="1418" w:hanging="709"/>
        <w:jc w:val="both"/>
        <w:rPr>
          <w:rFonts w:cstheme="minorHAnsi"/>
          <w:sz w:val="20"/>
          <w:szCs w:val="20"/>
        </w:rPr>
      </w:pPr>
      <w:r w:rsidRPr="008D5EB2">
        <w:rPr>
          <w:rFonts w:cstheme="minorHAnsi"/>
          <w:sz w:val="20"/>
          <w:szCs w:val="20"/>
        </w:rPr>
        <w:t>Jestliže si výše uvedené dokumenty, resp. podklady vzájemně odporují, platí vždy ten, který je v pořadí uveden na místě předcházejícím.</w:t>
      </w:r>
    </w:p>
    <w:p w:rsidR="00E90F0B" w:rsidRPr="008D5EB2" w:rsidRDefault="00E90F0B" w:rsidP="001B7748">
      <w:pPr>
        <w:pStyle w:val="Nadpis5"/>
        <w:widowControl w:val="0"/>
        <w:spacing w:before="120"/>
        <w:jc w:val="both"/>
        <w:rPr>
          <w:rFonts w:asciiTheme="minorHAnsi" w:hAnsiTheme="minorHAnsi" w:cstheme="minorHAnsi"/>
          <w:b/>
          <w:color w:val="auto"/>
          <w:sz w:val="20"/>
          <w:szCs w:val="20"/>
        </w:rPr>
      </w:pPr>
      <w:r w:rsidRPr="008D5EB2">
        <w:rPr>
          <w:rFonts w:asciiTheme="minorHAnsi" w:hAnsiTheme="minorHAnsi" w:cstheme="minorHAnsi"/>
          <w:b/>
          <w:color w:val="auto"/>
          <w:sz w:val="20"/>
          <w:szCs w:val="20"/>
        </w:rPr>
        <w:t>1.8.</w:t>
      </w:r>
      <w:r w:rsidRPr="008D5EB2">
        <w:rPr>
          <w:rFonts w:asciiTheme="minorHAnsi" w:hAnsiTheme="minorHAnsi" w:cstheme="minorHAnsi"/>
          <w:b/>
          <w:color w:val="auto"/>
          <w:sz w:val="20"/>
          <w:szCs w:val="20"/>
        </w:rPr>
        <w:tab/>
        <w:t>ZMĚNY DÍLA</w:t>
      </w:r>
    </w:p>
    <w:p w:rsidR="00E90F0B" w:rsidRPr="008D5EB2" w:rsidRDefault="00E90F0B" w:rsidP="001B7748">
      <w:pPr>
        <w:widowControl w:val="0"/>
        <w:spacing w:before="60"/>
        <w:ind w:left="1418" w:hanging="709"/>
        <w:jc w:val="both"/>
        <w:rPr>
          <w:rFonts w:cstheme="minorHAnsi"/>
          <w:iCs/>
          <w:snapToGrid w:val="0"/>
          <w:sz w:val="20"/>
          <w:szCs w:val="20"/>
        </w:rPr>
      </w:pPr>
      <w:r w:rsidRPr="008D5EB2">
        <w:rPr>
          <w:rFonts w:cstheme="minorHAnsi"/>
          <w:b/>
          <w:bCs/>
          <w:iCs/>
          <w:sz w:val="20"/>
          <w:szCs w:val="20"/>
        </w:rPr>
        <w:t>1.8.1.</w:t>
      </w:r>
      <w:r w:rsidRPr="008D5EB2">
        <w:rPr>
          <w:rFonts w:cstheme="minorHAnsi"/>
          <w:b/>
          <w:bCs/>
          <w:iCs/>
          <w:snapToGrid w:val="0"/>
          <w:sz w:val="20"/>
          <w:szCs w:val="20"/>
        </w:rPr>
        <w:tab/>
      </w:r>
      <w:r w:rsidRPr="008D5EB2">
        <w:rPr>
          <w:rFonts w:cstheme="minorHAnsi"/>
          <w:iCs/>
          <w:snapToGrid w:val="0"/>
          <w:sz w:val="20"/>
          <w:szCs w:val="20"/>
        </w:rPr>
        <w:t>Objednatel je oprávněn nařizovat prostřednictvím oprávněné osoby uvedené v záhlaví této smlouvy, aniž by učinil tuto smlouvu neplatnou, změny díla s tím, že cena, termín, případně ostatní ustanovení této smlouvy budou odpovídajícím způsobem upraveny dodatkem ke smlouvě. Změny díla může Objednatel vyžadovat za dodržení těchto podmínek:</w:t>
      </w:r>
    </w:p>
    <w:p w:rsidR="00E90F0B" w:rsidRPr="008D5EB2" w:rsidRDefault="00E90F0B" w:rsidP="001B7748">
      <w:pPr>
        <w:pStyle w:val="Odstavecseseznamem1"/>
        <w:numPr>
          <w:ilvl w:val="0"/>
          <w:numId w:val="11"/>
        </w:numPr>
        <w:autoSpaceDE w:val="0"/>
        <w:autoSpaceDN w:val="0"/>
        <w:adjustRightInd w:val="0"/>
        <w:spacing w:before="60"/>
        <w:ind w:left="1418" w:firstLine="0"/>
        <w:contextualSpacing w:val="0"/>
        <w:jc w:val="both"/>
        <w:rPr>
          <w:rFonts w:asciiTheme="minorHAnsi" w:hAnsiTheme="minorHAnsi" w:cstheme="minorHAnsi"/>
          <w:snapToGrid w:val="0"/>
          <w:sz w:val="20"/>
        </w:rPr>
      </w:pPr>
      <w:r w:rsidRPr="008D5EB2">
        <w:rPr>
          <w:rFonts w:asciiTheme="minorHAnsi" w:hAnsiTheme="minorHAnsi" w:cstheme="minorHAnsi"/>
          <w:snapToGrid w:val="0"/>
          <w:sz w:val="20"/>
        </w:rPr>
        <w:t>pokud změnou dojde k zúžení předmětu díla a ke snížení ceny díla;</w:t>
      </w:r>
    </w:p>
    <w:p w:rsidR="00E90F0B" w:rsidRPr="008D5EB2" w:rsidRDefault="00E90F0B" w:rsidP="001B7748">
      <w:pPr>
        <w:pStyle w:val="Odstavecseseznamem1"/>
        <w:numPr>
          <w:ilvl w:val="0"/>
          <w:numId w:val="11"/>
        </w:numPr>
        <w:autoSpaceDE w:val="0"/>
        <w:autoSpaceDN w:val="0"/>
        <w:adjustRightInd w:val="0"/>
        <w:spacing w:before="60"/>
        <w:ind w:left="1418" w:firstLine="0"/>
        <w:contextualSpacing w:val="0"/>
        <w:jc w:val="both"/>
        <w:rPr>
          <w:rFonts w:asciiTheme="minorHAnsi" w:hAnsiTheme="minorHAnsi" w:cstheme="minorHAnsi"/>
          <w:snapToGrid w:val="0"/>
          <w:sz w:val="20"/>
        </w:rPr>
      </w:pPr>
      <w:r w:rsidRPr="008D5EB2">
        <w:rPr>
          <w:rFonts w:asciiTheme="minorHAnsi" w:hAnsiTheme="minorHAnsi" w:cstheme="minorHAnsi"/>
          <w:snapToGrid w:val="0"/>
          <w:sz w:val="20"/>
        </w:rPr>
        <w:t>pokud změna nebude mít vliv na cenu a kvalitu díla;</w:t>
      </w:r>
    </w:p>
    <w:p w:rsidR="00E90F0B" w:rsidRPr="008D5EB2" w:rsidRDefault="00E90F0B" w:rsidP="001B7748">
      <w:pPr>
        <w:pStyle w:val="Odstavecseseznamem1"/>
        <w:numPr>
          <w:ilvl w:val="0"/>
          <w:numId w:val="11"/>
        </w:numPr>
        <w:autoSpaceDE w:val="0"/>
        <w:autoSpaceDN w:val="0"/>
        <w:adjustRightInd w:val="0"/>
        <w:spacing w:before="60"/>
        <w:ind w:left="2127" w:hanging="709"/>
        <w:contextualSpacing w:val="0"/>
        <w:jc w:val="both"/>
        <w:rPr>
          <w:rFonts w:asciiTheme="minorHAnsi" w:hAnsiTheme="minorHAnsi" w:cstheme="minorHAnsi"/>
          <w:snapToGrid w:val="0"/>
          <w:sz w:val="20"/>
        </w:rPr>
      </w:pPr>
      <w:r w:rsidRPr="008D5EB2">
        <w:rPr>
          <w:rFonts w:asciiTheme="minorHAnsi" w:hAnsiTheme="minorHAnsi" w:cstheme="minorHAnsi"/>
          <w:snapToGrid w:val="0"/>
          <w:sz w:val="20"/>
        </w:rPr>
        <w:t>pokud jde o změnu povahy nepředvídané práce, která není obsažena v PROJEKTU a jejíž provedení je nezbytné pro provedení díla;</w:t>
      </w:r>
    </w:p>
    <w:p w:rsidR="00E90F0B" w:rsidRPr="008D5EB2" w:rsidRDefault="00E90F0B" w:rsidP="001B7748">
      <w:pPr>
        <w:widowControl w:val="0"/>
        <w:numPr>
          <w:ilvl w:val="0"/>
          <w:numId w:val="9"/>
        </w:numPr>
        <w:spacing w:before="60" w:after="0" w:line="240" w:lineRule="auto"/>
        <w:ind w:left="2139" w:hanging="720"/>
        <w:jc w:val="both"/>
        <w:rPr>
          <w:rFonts w:cstheme="minorHAnsi"/>
          <w:iCs/>
          <w:snapToGrid w:val="0"/>
          <w:sz w:val="20"/>
          <w:szCs w:val="20"/>
        </w:rPr>
      </w:pPr>
      <w:r w:rsidRPr="008D5EB2">
        <w:rPr>
          <w:rFonts w:cstheme="minorHAnsi"/>
          <w:snapToGrid w:val="0"/>
          <w:sz w:val="20"/>
          <w:szCs w:val="20"/>
        </w:rPr>
        <w:t>pokud jde o změnu, výslovně vyžádanou Objednatelem, která zahrnuje práce a dodávky, které nejsou obsaženy v předmětu díla</w:t>
      </w:r>
      <w:r w:rsidRPr="008D5EB2">
        <w:rPr>
          <w:rFonts w:cstheme="minorHAnsi"/>
          <w:iCs/>
          <w:snapToGrid w:val="0"/>
          <w:sz w:val="20"/>
          <w:szCs w:val="20"/>
        </w:rPr>
        <w:t>.</w:t>
      </w:r>
    </w:p>
    <w:p w:rsidR="00E90F0B" w:rsidRPr="008D5EB2" w:rsidRDefault="00E90F0B" w:rsidP="001B7748">
      <w:pPr>
        <w:widowControl w:val="0"/>
        <w:spacing w:before="60"/>
        <w:ind w:left="1418" w:hanging="713"/>
        <w:jc w:val="both"/>
        <w:rPr>
          <w:rFonts w:cstheme="minorHAnsi"/>
          <w:b/>
          <w:bCs/>
          <w:iCs/>
          <w:sz w:val="20"/>
          <w:szCs w:val="20"/>
        </w:rPr>
      </w:pPr>
      <w:r w:rsidRPr="008D5EB2">
        <w:rPr>
          <w:rFonts w:cstheme="minorHAnsi"/>
          <w:b/>
          <w:bCs/>
          <w:iCs/>
          <w:sz w:val="20"/>
          <w:szCs w:val="20"/>
        </w:rPr>
        <w:t>1.8.2.</w:t>
      </w:r>
      <w:r w:rsidRPr="008D5EB2">
        <w:rPr>
          <w:rFonts w:cstheme="minorHAnsi"/>
          <w:b/>
          <w:bCs/>
          <w:iCs/>
          <w:sz w:val="20"/>
          <w:szCs w:val="20"/>
        </w:rPr>
        <w:tab/>
      </w:r>
      <w:r w:rsidRPr="008D5EB2">
        <w:rPr>
          <w:rFonts w:cstheme="minorHAnsi"/>
          <w:bCs/>
          <w:iCs/>
          <w:sz w:val="20"/>
          <w:szCs w:val="20"/>
        </w:rPr>
        <w:t>Smluvní strany se zavazují ve výše uvedených případech postupovat v souladu s touto smlouvou a s právními předpisy upravujícími zadávání veřejných zakázek (především zákon č. 134/2016 Sb., o zadávání veřejných zakázek, v platném znění.</w:t>
      </w:r>
    </w:p>
    <w:p w:rsidR="00E90F0B" w:rsidRPr="008D5EB2" w:rsidRDefault="00E90F0B" w:rsidP="001B7748">
      <w:pPr>
        <w:widowControl w:val="0"/>
        <w:spacing w:before="60"/>
        <w:ind w:left="1418" w:hanging="713"/>
        <w:jc w:val="both"/>
        <w:rPr>
          <w:rFonts w:cstheme="minorHAnsi"/>
          <w:b/>
          <w:bCs/>
          <w:iCs/>
          <w:sz w:val="20"/>
          <w:szCs w:val="20"/>
        </w:rPr>
      </w:pPr>
      <w:r w:rsidRPr="008D5EB2">
        <w:rPr>
          <w:rFonts w:cstheme="minorHAnsi"/>
          <w:b/>
          <w:bCs/>
          <w:iCs/>
          <w:sz w:val="20"/>
          <w:szCs w:val="20"/>
        </w:rPr>
        <w:lastRenderedPageBreak/>
        <w:t>1.8.3.</w:t>
      </w:r>
      <w:r w:rsidRPr="008D5EB2">
        <w:rPr>
          <w:rFonts w:cstheme="minorHAnsi"/>
          <w:b/>
          <w:bCs/>
          <w:iCs/>
          <w:sz w:val="20"/>
          <w:szCs w:val="20"/>
        </w:rPr>
        <w:tab/>
      </w:r>
      <w:r w:rsidRPr="008D5EB2">
        <w:rPr>
          <w:rFonts w:cstheme="minorHAnsi"/>
          <w:bCs/>
          <w:iCs/>
          <w:sz w:val="20"/>
          <w:szCs w:val="20"/>
        </w:rPr>
        <w:t>Žádné změny díla podle odstavce 1.8.1. nebudou započaty ani prováděny bez předchozího Objednatelova písemného pokynu a žádný nárok ani požadavek na změnu ceny nebo termínu nebude platný, nebude-li k němu takovýto písemný pokyn předem vydán a nebude-li současně tato změna smlouvy sjednána v souladu s touto smlouvou.</w:t>
      </w:r>
      <w:r w:rsidRPr="008D5EB2">
        <w:rPr>
          <w:rFonts w:cstheme="minorHAnsi"/>
          <w:b/>
          <w:bCs/>
          <w:iCs/>
          <w:sz w:val="20"/>
          <w:szCs w:val="20"/>
        </w:rPr>
        <w:t xml:space="preserve"> </w:t>
      </w:r>
    </w:p>
    <w:p w:rsidR="00E90F0B" w:rsidRPr="008D5EB2" w:rsidRDefault="00E90F0B" w:rsidP="001B7748">
      <w:pPr>
        <w:widowControl w:val="0"/>
        <w:spacing w:before="60"/>
        <w:ind w:left="1418" w:hanging="713"/>
        <w:jc w:val="both"/>
        <w:rPr>
          <w:rFonts w:cstheme="minorHAnsi"/>
          <w:bCs/>
          <w:iCs/>
          <w:sz w:val="20"/>
          <w:szCs w:val="20"/>
        </w:rPr>
      </w:pPr>
      <w:r w:rsidRPr="008D5EB2">
        <w:rPr>
          <w:rFonts w:cstheme="minorHAnsi"/>
          <w:b/>
          <w:bCs/>
          <w:iCs/>
          <w:sz w:val="20"/>
          <w:szCs w:val="20"/>
        </w:rPr>
        <w:t>1.8.4.</w:t>
      </w:r>
      <w:r w:rsidRPr="008D5EB2">
        <w:rPr>
          <w:rFonts w:cstheme="minorHAnsi"/>
          <w:b/>
          <w:bCs/>
          <w:iCs/>
          <w:sz w:val="20"/>
          <w:szCs w:val="20"/>
        </w:rPr>
        <w:tab/>
      </w:r>
      <w:r w:rsidRPr="008D5EB2">
        <w:rPr>
          <w:rFonts w:cstheme="minorHAnsi"/>
          <w:bCs/>
          <w:iCs/>
          <w:sz w:val="20"/>
          <w:szCs w:val="20"/>
        </w:rPr>
        <w:t>Zhotovitel podpisem této smlouvy vyjadřuje bezvýhradný souhlas s výlučným právem Objednatele omezit předmět díla a to jednostranným příkazem, který bude pro Zhotovitele závazný dnem jeho doručení. Zhotovitel souhlasí s touto možností a je si vědom skutečnosti, že pokud nastane takovýto případ, nemá právo vymáhat realizaci předmětu díla a nemůže Objednateli účtovat jakékoliv sankce ani náhrady škod z toho plynoucí.</w:t>
      </w:r>
    </w:p>
    <w:p w:rsidR="00E90F0B" w:rsidRPr="008D5EB2" w:rsidRDefault="00E90F0B" w:rsidP="001B7748">
      <w:pPr>
        <w:pStyle w:val="Nadpis5"/>
        <w:widowControl w:val="0"/>
        <w:spacing w:before="120"/>
        <w:jc w:val="both"/>
        <w:rPr>
          <w:rFonts w:asciiTheme="minorHAnsi" w:hAnsiTheme="minorHAnsi" w:cstheme="minorHAnsi"/>
          <w:b/>
          <w:color w:val="auto"/>
          <w:sz w:val="20"/>
          <w:szCs w:val="20"/>
        </w:rPr>
      </w:pPr>
      <w:r w:rsidRPr="008D5EB2">
        <w:rPr>
          <w:rFonts w:asciiTheme="minorHAnsi" w:hAnsiTheme="minorHAnsi" w:cstheme="minorHAnsi"/>
          <w:b/>
          <w:color w:val="auto"/>
          <w:sz w:val="20"/>
          <w:szCs w:val="20"/>
        </w:rPr>
        <w:t>1.9</w:t>
      </w:r>
      <w:r w:rsidR="002571A8" w:rsidRPr="008D5EB2">
        <w:rPr>
          <w:rFonts w:asciiTheme="minorHAnsi" w:hAnsiTheme="minorHAnsi" w:cstheme="minorHAnsi"/>
          <w:b/>
          <w:color w:val="auto"/>
          <w:sz w:val="20"/>
          <w:szCs w:val="20"/>
        </w:rPr>
        <w:t>.</w:t>
      </w:r>
      <w:r w:rsidRPr="008D5EB2">
        <w:rPr>
          <w:rFonts w:asciiTheme="minorHAnsi" w:hAnsiTheme="minorHAnsi" w:cstheme="minorHAnsi"/>
          <w:b/>
          <w:color w:val="auto"/>
          <w:sz w:val="20"/>
          <w:szCs w:val="20"/>
        </w:rPr>
        <w:tab/>
        <w:t>REALIZAČNÍ TÝM</w:t>
      </w:r>
    </w:p>
    <w:p w:rsidR="00E90F0B" w:rsidRPr="008D5EB2" w:rsidRDefault="00E90F0B" w:rsidP="001B7748">
      <w:pPr>
        <w:pStyle w:val="Zkladntext20"/>
        <w:widowControl w:val="0"/>
        <w:spacing w:before="60"/>
        <w:ind w:firstLine="709"/>
        <w:jc w:val="both"/>
        <w:rPr>
          <w:rFonts w:asciiTheme="minorHAnsi" w:hAnsiTheme="minorHAnsi" w:cstheme="minorHAnsi"/>
          <w:iCs/>
          <w:snapToGrid w:val="0"/>
          <w:sz w:val="20"/>
        </w:rPr>
      </w:pPr>
      <w:r w:rsidRPr="008D5EB2">
        <w:rPr>
          <w:rFonts w:asciiTheme="minorHAnsi" w:hAnsiTheme="minorHAnsi" w:cstheme="minorHAnsi"/>
          <w:b/>
          <w:iCs/>
          <w:snapToGrid w:val="0"/>
          <w:sz w:val="20"/>
        </w:rPr>
        <w:t>1.9.1.</w:t>
      </w:r>
      <w:r w:rsidRPr="008D5EB2">
        <w:rPr>
          <w:rFonts w:asciiTheme="minorHAnsi" w:hAnsiTheme="minorHAnsi" w:cstheme="minorHAnsi"/>
          <w:iCs/>
          <w:snapToGrid w:val="0"/>
          <w:sz w:val="20"/>
        </w:rPr>
        <w:tab/>
        <w:t>Realizační tým ustanovený touto smlouvou pro realizaci díla tvoří:</w:t>
      </w:r>
    </w:p>
    <w:p w:rsidR="00E90F0B" w:rsidRPr="008D5EB2" w:rsidRDefault="00E90F0B" w:rsidP="00E90F0B">
      <w:pPr>
        <w:widowControl w:val="0"/>
        <w:spacing w:before="60"/>
        <w:ind w:left="2127" w:hanging="709"/>
        <w:jc w:val="both"/>
        <w:rPr>
          <w:rFonts w:cstheme="minorHAnsi"/>
          <w:sz w:val="20"/>
          <w:szCs w:val="20"/>
        </w:rPr>
      </w:pPr>
      <w:r w:rsidRPr="008D5EB2">
        <w:rPr>
          <w:rFonts w:cstheme="minorHAnsi"/>
          <w:sz w:val="20"/>
          <w:szCs w:val="20"/>
        </w:rPr>
        <w:t>1.9.1.1</w:t>
      </w:r>
      <w:r w:rsidRPr="008D5EB2">
        <w:rPr>
          <w:rFonts w:cstheme="minorHAnsi"/>
          <w:sz w:val="20"/>
          <w:szCs w:val="20"/>
        </w:rPr>
        <w:tab/>
        <w:t>Osoby Zhotovitele uvedené v článku VIII. odstavec 8.9.2. této smlouvy, a osoby uvedené v příloze č. III. článek III. této smlouvy, případně statutární zástupci uvedení v článku I. této smlouvy.</w:t>
      </w:r>
    </w:p>
    <w:p w:rsidR="00E90F0B" w:rsidRPr="008D5EB2" w:rsidRDefault="00E90F0B" w:rsidP="00E90F0B">
      <w:pPr>
        <w:widowControl w:val="0"/>
        <w:spacing w:before="60"/>
        <w:ind w:left="2127" w:hanging="709"/>
        <w:jc w:val="both"/>
        <w:rPr>
          <w:rFonts w:cstheme="minorHAnsi"/>
          <w:sz w:val="20"/>
          <w:szCs w:val="20"/>
        </w:rPr>
      </w:pPr>
      <w:r w:rsidRPr="008D5EB2">
        <w:rPr>
          <w:rFonts w:cstheme="minorHAnsi"/>
          <w:sz w:val="20"/>
          <w:szCs w:val="20"/>
        </w:rPr>
        <w:t>1.9.1.2.</w:t>
      </w:r>
      <w:r w:rsidRPr="008D5EB2">
        <w:rPr>
          <w:rFonts w:cstheme="minorHAnsi"/>
          <w:sz w:val="20"/>
          <w:szCs w:val="20"/>
        </w:rPr>
        <w:tab/>
        <w:t>Osoby Objednatele uve</w:t>
      </w:r>
      <w:r w:rsidR="000B24EA">
        <w:rPr>
          <w:rFonts w:cstheme="minorHAnsi"/>
          <w:sz w:val="20"/>
          <w:szCs w:val="20"/>
        </w:rPr>
        <w:t xml:space="preserve">dené v článku IX. odstavec 9.2. </w:t>
      </w:r>
      <w:r w:rsidRPr="008D5EB2">
        <w:rPr>
          <w:rFonts w:cstheme="minorHAnsi"/>
          <w:sz w:val="20"/>
          <w:szCs w:val="20"/>
        </w:rPr>
        <w:t>této smlouvy, a osoby uvedené v příloze č. III. článek III. této smlouvy, případně statutární zástupci uvedení v článku I. této smlouvy.</w:t>
      </w:r>
    </w:p>
    <w:p w:rsidR="00E90F0B" w:rsidRPr="008D5EB2" w:rsidRDefault="00E90F0B" w:rsidP="001B7748">
      <w:pPr>
        <w:pStyle w:val="Zkladntext20"/>
        <w:widowControl w:val="0"/>
        <w:spacing w:before="60"/>
        <w:ind w:left="1418" w:hanging="713"/>
        <w:jc w:val="both"/>
        <w:rPr>
          <w:rFonts w:asciiTheme="minorHAnsi" w:hAnsiTheme="minorHAnsi" w:cstheme="minorHAnsi"/>
          <w:iCs/>
          <w:snapToGrid w:val="0"/>
          <w:sz w:val="20"/>
        </w:rPr>
      </w:pPr>
      <w:r w:rsidRPr="008D5EB2">
        <w:rPr>
          <w:rFonts w:asciiTheme="minorHAnsi" w:hAnsiTheme="minorHAnsi" w:cstheme="minorHAnsi"/>
          <w:b/>
          <w:iCs/>
          <w:snapToGrid w:val="0"/>
          <w:sz w:val="20"/>
        </w:rPr>
        <w:t>1.9.2.</w:t>
      </w:r>
      <w:r w:rsidRPr="008D5EB2">
        <w:rPr>
          <w:rFonts w:asciiTheme="minorHAnsi" w:hAnsiTheme="minorHAnsi" w:cstheme="minorHAnsi"/>
          <w:iCs/>
          <w:snapToGrid w:val="0"/>
          <w:sz w:val="20"/>
        </w:rPr>
        <w:tab/>
        <w:t>Realizační tým se bude scházet a projednávat aktuální otázky spojené s realizací díla na pravidelných kontrolních dnech a výrobních výborech v souladu s příslušnými ustanoveními této smlouvy, a to od zahájení díla do ukončení funkčních zkoušek.</w:t>
      </w:r>
    </w:p>
    <w:p w:rsidR="00640815" w:rsidRPr="008D5EB2" w:rsidRDefault="00640815" w:rsidP="00E90F0B">
      <w:pPr>
        <w:pStyle w:val="Zkladntext20"/>
        <w:widowControl w:val="0"/>
        <w:spacing w:before="60"/>
        <w:ind w:left="1418" w:hanging="567"/>
        <w:jc w:val="both"/>
        <w:rPr>
          <w:rFonts w:asciiTheme="minorHAnsi" w:hAnsiTheme="minorHAnsi" w:cstheme="minorHAnsi"/>
          <w:iCs/>
          <w:snapToGrid w:val="0"/>
          <w:sz w:val="20"/>
        </w:rPr>
      </w:pPr>
    </w:p>
    <w:p w:rsidR="00B30674" w:rsidRPr="008D5EB2" w:rsidRDefault="00E90F0B" w:rsidP="001B7748">
      <w:pPr>
        <w:pStyle w:val="Nadpis5"/>
        <w:widowControl w:val="0"/>
        <w:spacing w:before="120"/>
        <w:jc w:val="both"/>
        <w:rPr>
          <w:rFonts w:asciiTheme="minorHAnsi" w:hAnsiTheme="minorHAnsi" w:cstheme="minorHAnsi"/>
          <w:b/>
          <w:color w:val="auto"/>
          <w:sz w:val="20"/>
          <w:szCs w:val="20"/>
        </w:rPr>
      </w:pPr>
      <w:r w:rsidRPr="008D5EB2">
        <w:rPr>
          <w:rFonts w:asciiTheme="minorHAnsi" w:hAnsiTheme="minorHAnsi" w:cstheme="minorHAnsi"/>
          <w:b/>
          <w:color w:val="auto"/>
          <w:sz w:val="20"/>
          <w:szCs w:val="20"/>
        </w:rPr>
        <w:t>1.10.</w:t>
      </w:r>
      <w:r w:rsidRPr="008D5EB2">
        <w:rPr>
          <w:rFonts w:asciiTheme="minorHAnsi" w:hAnsiTheme="minorHAnsi" w:cstheme="minorHAnsi"/>
          <w:b/>
          <w:color w:val="auto"/>
          <w:sz w:val="20"/>
          <w:szCs w:val="20"/>
        </w:rPr>
        <w:tab/>
        <w:t>ZVLÁŠTNÍ PODMÍNKY</w:t>
      </w:r>
    </w:p>
    <w:p w:rsidR="00E90F0B" w:rsidRPr="008D5EB2" w:rsidRDefault="00E90F0B" w:rsidP="000F57AA">
      <w:pPr>
        <w:pStyle w:val="Odstavecseseznamem"/>
        <w:widowControl w:val="0"/>
        <w:numPr>
          <w:ilvl w:val="0"/>
          <w:numId w:val="25"/>
        </w:numPr>
        <w:spacing w:before="60" w:after="0" w:line="240" w:lineRule="auto"/>
        <w:contextualSpacing w:val="0"/>
        <w:outlineLvl w:val="5"/>
        <w:rPr>
          <w:rFonts w:cstheme="minorHAnsi"/>
          <w:iCs/>
          <w:snapToGrid w:val="0"/>
          <w:vanish/>
          <w:sz w:val="20"/>
          <w:szCs w:val="20"/>
        </w:rPr>
      </w:pPr>
    </w:p>
    <w:p w:rsidR="00E90F0B" w:rsidRPr="008D5EB2" w:rsidRDefault="00E90F0B" w:rsidP="000F57AA">
      <w:pPr>
        <w:pStyle w:val="Odstavecseseznamem"/>
        <w:widowControl w:val="0"/>
        <w:numPr>
          <w:ilvl w:val="1"/>
          <w:numId w:val="25"/>
        </w:numPr>
        <w:spacing w:before="60" w:after="0" w:line="240" w:lineRule="auto"/>
        <w:contextualSpacing w:val="0"/>
        <w:outlineLvl w:val="5"/>
        <w:rPr>
          <w:rFonts w:cstheme="minorHAnsi"/>
          <w:iCs/>
          <w:snapToGrid w:val="0"/>
          <w:vanish/>
          <w:sz w:val="20"/>
          <w:szCs w:val="20"/>
        </w:rPr>
      </w:pPr>
    </w:p>
    <w:p w:rsidR="00E90F0B" w:rsidRPr="008D5EB2" w:rsidRDefault="00E90F0B" w:rsidP="000F57AA">
      <w:pPr>
        <w:pStyle w:val="Odstavecseseznamem"/>
        <w:widowControl w:val="0"/>
        <w:numPr>
          <w:ilvl w:val="1"/>
          <w:numId w:val="25"/>
        </w:numPr>
        <w:spacing w:before="60" w:after="0" w:line="240" w:lineRule="auto"/>
        <w:contextualSpacing w:val="0"/>
        <w:outlineLvl w:val="5"/>
        <w:rPr>
          <w:rFonts w:cstheme="minorHAnsi"/>
          <w:iCs/>
          <w:snapToGrid w:val="0"/>
          <w:vanish/>
          <w:sz w:val="20"/>
          <w:szCs w:val="20"/>
        </w:rPr>
      </w:pPr>
    </w:p>
    <w:p w:rsidR="00E90F0B" w:rsidRPr="008D5EB2" w:rsidRDefault="00E90F0B" w:rsidP="000F57AA">
      <w:pPr>
        <w:pStyle w:val="Odstavecseseznamem"/>
        <w:widowControl w:val="0"/>
        <w:numPr>
          <w:ilvl w:val="1"/>
          <w:numId w:val="25"/>
        </w:numPr>
        <w:spacing w:before="60" w:after="0" w:line="240" w:lineRule="auto"/>
        <w:contextualSpacing w:val="0"/>
        <w:outlineLvl w:val="5"/>
        <w:rPr>
          <w:rFonts w:cstheme="minorHAnsi"/>
          <w:iCs/>
          <w:snapToGrid w:val="0"/>
          <w:vanish/>
          <w:sz w:val="20"/>
          <w:szCs w:val="20"/>
        </w:rPr>
      </w:pPr>
    </w:p>
    <w:p w:rsidR="00E90F0B" w:rsidRPr="008D5EB2" w:rsidRDefault="00E90F0B" w:rsidP="000F57AA">
      <w:pPr>
        <w:pStyle w:val="Odstavecseseznamem"/>
        <w:widowControl w:val="0"/>
        <w:numPr>
          <w:ilvl w:val="1"/>
          <w:numId w:val="25"/>
        </w:numPr>
        <w:spacing w:before="60" w:after="0" w:line="240" w:lineRule="auto"/>
        <w:contextualSpacing w:val="0"/>
        <w:outlineLvl w:val="5"/>
        <w:rPr>
          <w:rFonts w:cstheme="minorHAnsi"/>
          <w:iCs/>
          <w:snapToGrid w:val="0"/>
          <w:vanish/>
          <w:sz w:val="20"/>
          <w:szCs w:val="20"/>
        </w:rPr>
      </w:pPr>
    </w:p>
    <w:p w:rsidR="00E90F0B" w:rsidRPr="008D5EB2" w:rsidRDefault="00E90F0B" w:rsidP="000F57AA">
      <w:pPr>
        <w:pStyle w:val="Odstavecseseznamem"/>
        <w:widowControl w:val="0"/>
        <w:numPr>
          <w:ilvl w:val="1"/>
          <w:numId w:val="25"/>
        </w:numPr>
        <w:spacing w:before="60" w:after="0" w:line="240" w:lineRule="auto"/>
        <w:contextualSpacing w:val="0"/>
        <w:outlineLvl w:val="5"/>
        <w:rPr>
          <w:rFonts w:cstheme="minorHAnsi"/>
          <w:iCs/>
          <w:snapToGrid w:val="0"/>
          <w:vanish/>
          <w:sz w:val="20"/>
          <w:szCs w:val="20"/>
        </w:rPr>
      </w:pPr>
    </w:p>
    <w:p w:rsidR="00E90F0B" w:rsidRPr="008D5EB2" w:rsidRDefault="00E90F0B" w:rsidP="000F57AA">
      <w:pPr>
        <w:pStyle w:val="Odstavecseseznamem"/>
        <w:widowControl w:val="0"/>
        <w:numPr>
          <w:ilvl w:val="1"/>
          <w:numId w:val="25"/>
        </w:numPr>
        <w:spacing w:before="60" w:after="0" w:line="240" w:lineRule="auto"/>
        <w:contextualSpacing w:val="0"/>
        <w:outlineLvl w:val="5"/>
        <w:rPr>
          <w:rFonts w:cstheme="minorHAnsi"/>
          <w:iCs/>
          <w:snapToGrid w:val="0"/>
          <w:vanish/>
          <w:sz w:val="20"/>
          <w:szCs w:val="20"/>
        </w:rPr>
      </w:pPr>
    </w:p>
    <w:p w:rsidR="00E90F0B" w:rsidRPr="008D5EB2" w:rsidRDefault="00E90F0B" w:rsidP="000F57AA">
      <w:pPr>
        <w:pStyle w:val="Odstavecseseznamem"/>
        <w:widowControl w:val="0"/>
        <w:numPr>
          <w:ilvl w:val="1"/>
          <w:numId w:val="25"/>
        </w:numPr>
        <w:spacing w:before="60" w:after="0" w:line="240" w:lineRule="auto"/>
        <w:contextualSpacing w:val="0"/>
        <w:outlineLvl w:val="5"/>
        <w:rPr>
          <w:rFonts w:cstheme="minorHAnsi"/>
          <w:iCs/>
          <w:snapToGrid w:val="0"/>
          <w:vanish/>
          <w:sz w:val="20"/>
          <w:szCs w:val="20"/>
        </w:rPr>
      </w:pPr>
    </w:p>
    <w:p w:rsidR="00E90F0B" w:rsidRPr="008D5EB2" w:rsidRDefault="00E90F0B" w:rsidP="000F57AA">
      <w:pPr>
        <w:pStyle w:val="Odstavecseseznamem"/>
        <w:widowControl w:val="0"/>
        <w:numPr>
          <w:ilvl w:val="1"/>
          <w:numId w:val="25"/>
        </w:numPr>
        <w:spacing w:before="60" w:after="0" w:line="240" w:lineRule="auto"/>
        <w:contextualSpacing w:val="0"/>
        <w:outlineLvl w:val="5"/>
        <w:rPr>
          <w:rFonts w:cstheme="minorHAnsi"/>
          <w:iCs/>
          <w:snapToGrid w:val="0"/>
          <w:vanish/>
          <w:sz w:val="20"/>
          <w:szCs w:val="20"/>
        </w:rPr>
      </w:pPr>
    </w:p>
    <w:p w:rsidR="00E90F0B" w:rsidRPr="008D5EB2" w:rsidRDefault="00E90F0B" w:rsidP="000F57AA">
      <w:pPr>
        <w:pStyle w:val="Odstavecseseznamem"/>
        <w:widowControl w:val="0"/>
        <w:numPr>
          <w:ilvl w:val="1"/>
          <w:numId w:val="25"/>
        </w:numPr>
        <w:spacing w:before="60" w:after="0" w:line="240" w:lineRule="auto"/>
        <w:contextualSpacing w:val="0"/>
        <w:outlineLvl w:val="5"/>
        <w:rPr>
          <w:rFonts w:cstheme="minorHAnsi"/>
          <w:iCs/>
          <w:snapToGrid w:val="0"/>
          <w:vanish/>
          <w:sz w:val="20"/>
          <w:szCs w:val="20"/>
        </w:rPr>
      </w:pPr>
    </w:p>
    <w:p w:rsidR="00E90F0B" w:rsidRPr="008D5EB2" w:rsidRDefault="00E90F0B" w:rsidP="000F57AA">
      <w:pPr>
        <w:pStyle w:val="Odstavecseseznamem"/>
        <w:widowControl w:val="0"/>
        <w:numPr>
          <w:ilvl w:val="1"/>
          <w:numId w:val="25"/>
        </w:numPr>
        <w:spacing w:before="60" w:after="0" w:line="240" w:lineRule="auto"/>
        <w:contextualSpacing w:val="0"/>
        <w:outlineLvl w:val="5"/>
        <w:rPr>
          <w:rFonts w:cstheme="minorHAnsi"/>
          <w:iCs/>
          <w:snapToGrid w:val="0"/>
          <w:vanish/>
          <w:sz w:val="20"/>
          <w:szCs w:val="20"/>
        </w:rPr>
      </w:pPr>
    </w:p>
    <w:p w:rsidR="00E90F0B" w:rsidRPr="008D5EB2" w:rsidRDefault="00E90F0B" w:rsidP="00597337">
      <w:pPr>
        <w:pStyle w:val="Nadpis6"/>
        <w:keepNext w:val="0"/>
        <w:keepLines w:val="0"/>
        <w:widowControl w:val="0"/>
        <w:numPr>
          <w:ilvl w:val="2"/>
          <w:numId w:val="25"/>
        </w:numPr>
        <w:spacing w:before="60" w:line="240" w:lineRule="auto"/>
        <w:ind w:left="1418" w:hanging="709"/>
        <w:jc w:val="both"/>
        <w:rPr>
          <w:rFonts w:asciiTheme="minorHAnsi" w:hAnsiTheme="minorHAnsi" w:cstheme="minorHAnsi"/>
          <w:b/>
          <w:bCs/>
          <w:i w:val="0"/>
          <w:iCs w:val="0"/>
          <w:snapToGrid w:val="0"/>
          <w:color w:val="000000" w:themeColor="text1"/>
          <w:sz w:val="20"/>
          <w:szCs w:val="20"/>
        </w:rPr>
      </w:pPr>
      <w:r w:rsidRPr="008D5EB2">
        <w:rPr>
          <w:rFonts w:asciiTheme="minorHAnsi" w:hAnsiTheme="minorHAnsi" w:cstheme="minorHAnsi"/>
          <w:i w:val="0"/>
          <w:snapToGrid w:val="0"/>
          <w:color w:val="000000" w:themeColor="text1"/>
          <w:sz w:val="20"/>
          <w:szCs w:val="20"/>
        </w:rPr>
        <w:t>Zhotovitel si je vědom skutečnosti, že podle § 2 písm. e) zákona č. 320/2001 Sb., o finanční kontrole ve veřejné správě, v platném znění, je osobou povinnou spolupůsobit při výkonu finanční kontroly. Zhotovitel se zavazuje, že poskytne potřebné spolupůsobení při výkonu finanční kontroly a umožní přístup k potřebným dokladům vč. smluv a souvisejících dokumentů, které podléhají ochraně podle zvláštních právních předpisů (např. obchodní tajemství, utajované skutečnosti) za předpokladu, že budou splněny požadavky kladené právními předpisy (např. zákon č. 255/2012 Sb., o kontrole), a to po celou dobu realizace díla a dále minimálně do uplynutí lhůty udržitelnosti projektu. Stejné podmínky spolupůsobení při výkonu finanční kontroly se Zhotovitel zavazuje zajistit u svých podzhotovitelů.</w:t>
      </w:r>
    </w:p>
    <w:p w:rsidR="00E90F0B" w:rsidRPr="008D5EB2" w:rsidRDefault="00E90F0B" w:rsidP="00597337">
      <w:pPr>
        <w:pStyle w:val="Nadpis6"/>
        <w:keepNext w:val="0"/>
        <w:keepLines w:val="0"/>
        <w:widowControl w:val="0"/>
        <w:numPr>
          <w:ilvl w:val="2"/>
          <w:numId w:val="25"/>
        </w:numPr>
        <w:spacing w:before="60" w:line="240" w:lineRule="auto"/>
        <w:ind w:left="1418" w:hanging="709"/>
        <w:jc w:val="both"/>
        <w:rPr>
          <w:rFonts w:asciiTheme="minorHAnsi" w:hAnsiTheme="minorHAnsi" w:cstheme="minorHAnsi"/>
          <w:b/>
          <w:bCs/>
          <w:i w:val="0"/>
          <w:iCs w:val="0"/>
          <w:snapToGrid w:val="0"/>
          <w:color w:val="000000" w:themeColor="text1"/>
          <w:sz w:val="20"/>
          <w:szCs w:val="20"/>
        </w:rPr>
      </w:pPr>
      <w:r w:rsidRPr="008D5EB2">
        <w:rPr>
          <w:rFonts w:asciiTheme="minorHAnsi" w:hAnsiTheme="minorHAnsi" w:cstheme="minorHAnsi"/>
          <w:i w:val="0"/>
          <w:snapToGrid w:val="0"/>
          <w:color w:val="000000" w:themeColor="text1"/>
          <w:sz w:val="20"/>
          <w:szCs w:val="20"/>
        </w:rPr>
        <w:t>Zhotovitel souhlasí se zveřejněním obsahu smlouvy nebo jejích částí podle zákona č. 106/1999 Sb., o svobodném přístupu k informacím, ve znění pozdějších předpisů. Zhotovitel si je dále vědom skutečnosti, že Objednatel, jako veřejný zadavatel je povinen podle zákona č. 134/2016 Sb., o zadávání veřejných zakázkách, v platném znění, zveřejnit na svém profilu zadavatele úplné znění této smlouvy vč. příloh všech změn a dodatků, výši skutečně uhrazené ceny po ukončení platnosti této smlouvy nebo zveřejnit tuto smlouvu v souladu se zákonem č. 340/2015 Sb. o zvláštních podmínkách účinnosti některých smluv, uveřejňování těchto smluv a o registru smluv (zákon o registru smluv). Dále je Objednatel povinen zveřejnit nejpozději do 3 měsíců od splnění této smlouvy na profilu zadavatele výši skutečně uhrazené ceny za plnění této smlouvy. Zhotovitel je seznámen se skutečností, že poskytnutí těchto informací se dle citovaných zákonů nepovažuje za porušení obchodního tajemství a s jejich zveřejněním tímto vyslovuje svůj souhlas.</w:t>
      </w:r>
    </w:p>
    <w:p w:rsidR="00E90F0B" w:rsidRPr="008D5EB2" w:rsidRDefault="00E90F0B" w:rsidP="00597337">
      <w:pPr>
        <w:pStyle w:val="Nadpis6"/>
        <w:keepNext w:val="0"/>
        <w:keepLines w:val="0"/>
        <w:widowControl w:val="0"/>
        <w:numPr>
          <w:ilvl w:val="2"/>
          <w:numId w:val="25"/>
        </w:numPr>
        <w:spacing w:before="60" w:line="240" w:lineRule="auto"/>
        <w:ind w:left="1418" w:hanging="709"/>
        <w:jc w:val="both"/>
        <w:rPr>
          <w:rFonts w:asciiTheme="minorHAnsi" w:hAnsiTheme="minorHAnsi" w:cstheme="minorHAnsi"/>
          <w:i w:val="0"/>
          <w:snapToGrid w:val="0"/>
          <w:color w:val="000000" w:themeColor="text1"/>
          <w:sz w:val="20"/>
          <w:szCs w:val="20"/>
        </w:rPr>
      </w:pPr>
      <w:r w:rsidRPr="008D5EB2">
        <w:rPr>
          <w:rFonts w:asciiTheme="minorHAnsi" w:hAnsiTheme="minorHAnsi" w:cstheme="minorHAnsi"/>
          <w:i w:val="0"/>
          <w:snapToGrid w:val="0"/>
          <w:color w:val="000000" w:themeColor="text1"/>
          <w:sz w:val="20"/>
          <w:szCs w:val="20"/>
        </w:rPr>
        <w:t xml:space="preserve">Zhotovitel je povinen pro realizaci díla využít těch podzhotovitelů, jejichž prostřednictvím v NABÍDCE prokazoval kvalifikaci. V případě, že to není možné, je povinen Objednateli předložit návrh na změnu podzhotovitelů, k nimž musí doložit kvalifikační doklady, z nichž bude patrné, že nově navrhovaní podzhotovitelé splňují kvalifikaci stejně jako původní podzhotovitelé, jejichž prostřednictvím Zhotovitel prokazoval kvalifikaci ve své NABÍDCE. </w:t>
      </w:r>
    </w:p>
    <w:p w:rsidR="008E702E" w:rsidRPr="008D5EB2" w:rsidRDefault="008E702E" w:rsidP="008E702E">
      <w:pPr>
        <w:rPr>
          <w:rFonts w:cstheme="minorHAnsi"/>
          <w:sz w:val="20"/>
          <w:szCs w:val="20"/>
        </w:rPr>
      </w:pPr>
    </w:p>
    <w:p w:rsidR="007B0AAD" w:rsidRPr="008D5EB2" w:rsidRDefault="007B0AAD" w:rsidP="008E702E">
      <w:pPr>
        <w:rPr>
          <w:rFonts w:cstheme="minorHAnsi"/>
          <w:sz w:val="20"/>
          <w:szCs w:val="20"/>
        </w:rPr>
      </w:pPr>
    </w:p>
    <w:p w:rsidR="00E90F0B" w:rsidRPr="008D5EB2" w:rsidRDefault="00E90F0B" w:rsidP="00E90F0B">
      <w:pPr>
        <w:pStyle w:val="Import8"/>
        <w:widowControl w:val="0"/>
        <w:suppressAutoHyphens w:val="0"/>
        <w:spacing w:before="240" w:line="240" w:lineRule="auto"/>
        <w:ind w:left="3890" w:hanging="3890"/>
        <w:jc w:val="center"/>
        <w:rPr>
          <w:rFonts w:asciiTheme="minorHAnsi" w:hAnsiTheme="minorHAnsi" w:cstheme="minorHAnsi"/>
          <w:b/>
          <w:sz w:val="20"/>
        </w:rPr>
      </w:pPr>
      <w:r w:rsidRPr="008D5EB2">
        <w:rPr>
          <w:rFonts w:asciiTheme="minorHAnsi" w:hAnsiTheme="minorHAnsi" w:cstheme="minorHAnsi"/>
          <w:b/>
          <w:sz w:val="20"/>
        </w:rPr>
        <w:t>Článek II. Doba plnění</w:t>
      </w:r>
    </w:p>
    <w:p w:rsidR="00E90F0B" w:rsidRPr="008D5EB2" w:rsidRDefault="00E90F0B" w:rsidP="001B7748">
      <w:pPr>
        <w:pStyle w:val="Nadpis5"/>
        <w:widowControl w:val="0"/>
        <w:spacing w:before="120"/>
        <w:jc w:val="both"/>
        <w:rPr>
          <w:rFonts w:asciiTheme="minorHAnsi" w:hAnsiTheme="minorHAnsi" w:cstheme="minorHAnsi"/>
          <w:b/>
          <w:i/>
          <w:color w:val="auto"/>
          <w:sz w:val="20"/>
          <w:szCs w:val="20"/>
        </w:rPr>
      </w:pPr>
      <w:r w:rsidRPr="008D5EB2">
        <w:rPr>
          <w:rFonts w:asciiTheme="minorHAnsi" w:hAnsiTheme="minorHAnsi" w:cstheme="minorHAnsi"/>
          <w:b/>
          <w:color w:val="auto"/>
          <w:sz w:val="20"/>
          <w:szCs w:val="20"/>
        </w:rPr>
        <w:t>2.1.</w:t>
      </w:r>
      <w:r w:rsidRPr="008D5EB2">
        <w:rPr>
          <w:rFonts w:asciiTheme="minorHAnsi" w:hAnsiTheme="minorHAnsi" w:cstheme="minorHAnsi"/>
          <w:b/>
          <w:color w:val="auto"/>
          <w:sz w:val="20"/>
          <w:szCs w:val="20"/>
        </w:rPr>
        <w:tab/>
        <w:t>DOHODNUTÁ DOBA PLNĚNÍ (TERMÍNY)</w:t>
      </w:r>
    </w:p>
    <w:p w:rsidR="00E90F0B" w:rsidRPr="008D5EB2" w:rsidRDefault="00E90F0B" w:rsidP="001B7748">
      <w:pPr>
        <w:widowControl w:val="0"/>
        <w:spacing w:before="60" w:after="120"/>
        <w:ind w:firstLine="709"/>
        <w:jc w:val="both"/>
        <w:rPr>
          <w:rFonts w:cstheme="minorHAnsi"/>
          <w:b/>
          <w:snapToGrid w:val="0"/>
          <w:sz w:val="20"/>
          <w:szCs w:val="20"/>
        </w:rPr>
      </w:pPr>
      <w:r w:rsidRPr="008D5EB2">
        <w:rPr>
          <w:rFonts w:cstheme="minorHAnsi"/>
          <w:b/>
          <w:snapToGrid w:val="0"/>
          <w:sz w:val="20"/>
          <w:szCs w:val="20"/>
        </w:rPr>
        <w:t>Zhotovitel se zavazuje zhotovit jednotlivé části díla v dále uvedených, smluvními stranami dohodnutých, lhůtách:</w:t>
      </w:r>
      <w:r w:rsidR="00EC3AC8" w:rsidRPr="008D5EB2">
        <w:rPr>
          <w:rFonts w:cstheme="minorHAnsi"/>
          <w:b/>
          <w:snapToGrid w:val="0"/>
          <w:sz w:val="20"/>
          <w:szCs w:val="20"/>
        </w:rPr>
        <w:t xml:space="preserve"> </w:t>
      </w:r>
    </w:p>
    <w:p w:rsidR="00EC3AC8" w:rsidRPr="008D5EB2" w:rsidRDefault="00B30674" w:rsidP="00EC3AC8">
      <w:pPr>
        <w:tabs>
          <w:tab w:val="left" w:pos="1418"/>
          <w:tab w:val="left" w:pos="5670"/>
          <w:tab w:val="right" w:pos="9638"/>
        </w:tabs>
        <w:spacing w:before="120"/>
        <w:ind w:left="709"/>
        <w:rPr>
          <w:rFonts w:cstheme="minorHAnsi"/>
          <w:snapToGrid w:val="0"/>
          <w:sz w:val="20"/>
          <w:szCs w:val="20"/>
        </w:rPr>
      </w:pPr>
      <w:r w:rsidRPr="008D5EB2">
        <w:rPr>
          <w:rFonts w:cstheme="minorHAnsi"/>
          <w:b/>
          <w:snapToGrid w:val="0"/>
          <w:sz w:val="20"/>
          <w:szCs w:val="20"/>
        </w:rPr>
        <w:t>2.1.1.</w:t>
      </w:r>
      <w:r w:rsidR="00176A15" w:rsidRPr="008D5EB2">
        <w:rPr>
          <w:rFonts w:cstheme="minorHAnsi"/>
          <w:b/>
          <w:snapToGrid w:val="0"/>
          <w:sz w:val="20"/>
          <w:szCs w:val="20"/>
        </w:rPr>
        <w:tab/>
      </w:r>
      <w:r w:rsidR="00E90F0B" w:rsidRPr="008D5EB2">
        <w:rPr>
          <w:rFonts w:cstheme="minorHAnsi"/>
          <w:b/>
          <w:snapToGrid w:val="0"/>
          <w:sz w:val="20"/>
          <w:szCs w:val="20"/>
        </w:rPr>
        <w:t>zahájení provádění díla</w:t>
      </w:r>
      <w:r w:rsidR="00EC3AC8" w:rsidRPr="008D5EB2">
        <w:rPr>
          <w:rFonts w:cstheme="minorHAnsi"/>
          <w:b/>
          <w:snapToGrid w:val="0"/>
          <w:sz w:val="20"/>
          <w:szCs w:val="20"/>
        </w:rPr>
        <w:t xml:space="preserve"> </w:t>
      </w:r>
      <w:r w:rsidRPr="008D5EB2">
        <w:rPr>
          <w:rFonts w:cstheme="minorHAnsi"/>
          <w:b/>
          <w:snapToGrid w:val="0"/>
          <w:sz w:val="20"/>
          <w:szCs w:val="20"/>
        </w:rPr>
        <w:tab/>
      </w:r>
      <w:r w:rsidR="00053272">
        <w:rPr>
          <w:rFonts w:cstheme="minorHAnsi"/>
          <w:snapToGrid w:val="0"/>
          <w:sz w:val="20"/>
          <w:szCs w:val="20"/>
        </w:rPr>
        <w:t>05/2021</w:t>
      </w:r>
    </w:p>
    <w:p w:rsidR="00E90F0B" w:rsidRPr="008D5EB2" w:rsidRDefault="00E90F0B" w:rsidP="001B7748">
      <w:pPr>
        <w:widowControl w:val="0"/>
        <w:spacing w:before="180"/>
        <w:ind w:left="1418" w:hanging="709"/>
        <w:jc w:val="both"/>
        <w:rPr>
          <w:rFonts w:cstheme="minorHAnsi"/>
          <w:snapToGrid w:val="0"/>
          <w:sz w:val="20"/>
          <w:szCs w:val="20"/>
        </w:rPr>
      </w:pPr>
      <w:r w:rsidRPr="008D5EB2">
        <w:rPr>
          <w:rFonts w:cstheme="minorHAnsi"/>
          <w:b/>
          <w:snapToGrid w:val="0"/>
          <w:sz w:val="20"/>
          <w:szCs w:val="20"/>
        </w:rPr>
        <w:t>2.1.2.</w:t>
      </w:r>
      <w:r w:rsidRPr="008D5EB2">
        <w:rPr>
          <w:rFonts w:cstheme="minorHAnsi"/>
          <w:b/>
          <w:snapToGrid w:val="0"/>
          <w:sz w:val="20"/>
          <w:szCs w:val="20"/>
        </w:rPr>
        <w:tab/>
        <w:t xml:space="preserve">řádné ukončení a předání celého díla </w:t>
      </w:r>
      <w:r w:rsidRPr="008D5EB2">
        <w:rPr>
          <w:rFonts w:cstheme="minorHAnsi"/>
          <w:b/>
          <w:sz w:val="20"/>
          <w:szCs w:val="20"/>
        </w:rPr>
        <w:t>(lhůta pro dokončen</w:t>
      </w:r>
      <w:r w:rsidR="00E31BE7" w:rsidRPr="008D5EB2">
        <w:rPr>
          <w:rFonts w:cstheme="minorHAnsi"/>
          <w:b/>
          <w:sz w:val="20"/>
          <w:szCs w:val="20"/>
        </w:rPr>
        <w:t xml:space="preserve">í stavebních a montážních prací), </w:t>
      </w:r>
      <w:r w:rsidRPr="008D5EB2">
        <w:rPr>
          <w:rFonts w:cstheme="minorHAnsi"/>
          <w:b/>
          <w:snapToGrid w:val="0"/>
          <w:sz w:val="20"/>
          <w:szCs w:val="20"/>
        </w:rPr>
        <w:t>včetně úplného a řádného vyklizení staveniště:</w:t>
      </w:r>
      <w:r w:rsidRPr="00B15867">
        <w:rPr>
          <w:rFonts w:cstheme="minorHAnsi"/>
          <w:snapToGrid w:val="0"/>
          <w:sz w:val="20"/>
          <w:szCs w:val="20"/>
        </w:rPr>
        <w:t xml:space="preserve"> </w:t>
      </w:r>
      <w:r w:rsidR="00B30674" w:rsidRPr="00B15867">
        <w:rPr>
          <w:rFonts w:cstheme="minorHAnsi"/>
          <w:snapToGrid w:val="0"/>
          <w:sz w:val="20"/>
          <w:szCs w:val="20"/>
        </w:rPr>
        <w:t>do</w:t>
      </w:r>
      <w:r w:rsidR="00B30674" w:rsidRPr="00B15867">
        <w:rPr>
          <w:rFonts w:cstheme="minorHAnsi"/>
          <w:b/>
          <w:snapToGrid w:val="0"/>
          <w:sz w:val="20"/>
          <w:szCs w:val="20"/>
        </w:rPr>
        <w:t xml:space="preserve"> </w:t>
      </w:r>
      <w:r w:rsidR="00B15867" w:rsidRPr="00B15867">
        <w:rPr>
          <w:rFonts w:cstheme="minorHAnsi"/>
          <w:b/>
          <w:snapToGrid w:val="0"/>
          <w:sz w:val="20"/>
          <w:szCs w:val="20"/>
        </w:rPr>
        <w:t>150</w:t>
      </w:r>
      <w:r w:rsidR="00E31BE7" w:rsidRPr="00B15867">
        <w:rPr>
          <w:rFonts w:cstheme="minorHAnsi"/>
          <w:b/>
          <w:snapToGrid w:val="0"/>
          <w:sz w:val="20"/>
          <w:szCs w:val="20"/>
        </w:rPr>
        <w:t xml:space="preserve"> dnů</w:t>
      </w:r>
      <w:r w:rsidR="00B30674" w:rsidRPr="008D5EB2">
        <w:rPr>
          <w:rFonts w:cstheme="minorHAnsi"/>
          <w:snapToGrid w:val="0"/>
          <w:sz w:val="20"/>
          <w:szCs w:val="20"/>
        </w:rPr>
        <w:t xml:space="preserve"> ode dne zahájení </w:t>
      </w:r>
      <w:r w:rsidR="0010024A" w:rsidRPr="008D5EB2">
        <w:rPr>
          <w:rFonts w:cstheme="minorHAnsi"/>
          <w:snapToGrid w:val="0"/>
          <w:sz w:val="20"/>
          <w:szCs w:val="20"/>
        </w:rPr>
        <w:t xml:space="preserve">provádění </w:t>
      </w:r>
      <w:r w:rsidR="00B30674" w:rsidRPr="008D5EB2">
        <w:rPr>
          <w:rFonts w:cstheme="minorHAnsi"/>
          <w:snapToGrid w:val="0"/>
          <w:sz w:val="20"/>
          <w:szCs w:val="20"/>
        </w:rPr>
        <w:t>díla</w:t>
      </w:r>
      <w:r w:rsidR="00D13681" w:rsidRPr="008D5EB2">
        <w:rPr>
          <w:rFonts w:cstheme="minorHAnsi"/>
          <w:snapToGrid w:val="0"/>
          <w:sz w:val="20"/>
          <w:szCs w:val="20"/>
        </w:rPr>
        <w:t xml:space="preserve">. </w:t>
      </w:r>
    </w:p>
    <w:p w:rsidR="00E90F0B" w:rsidRPr="008D5EB2" w:rsidRDefault="00E90F0B" w:rsidP="001B7748">
      <w:pPr>
        <w:spacing w:before="60"/>
        <w:ind w:firstLine="709"/>
        <w:jc w:val="both"/>
        <w:rPr>
          <w:rFonts w:cstheme="minorHAnsi"/>
          <w:b/>
          <w:snapToGrid w:val="0"/>
          <w:sz w:val="20"/>
          <w:szCs w:val="20"/>
        </w:rPr>
      </w:pPr>
      <w:r w:rsidRPr="008D5EB2">
        <w:rPr>
          <w:rFonts w:cstheme="minorHAnsi"/>
          <w:b/>
          <w:snapToGrid w:val="0"/>
          <w:sz w:val="20"/>
          <w:szCs w:val="20"/>
        </w:rPr>
        <w:t>2.1.3.</w:t>
      </w:r>
      <w:r w:rsidRPr="008D5EB2">
        <w:rPr>
          <w:rFonts w:cstheme="minorHAnsi"/>
          <w:b/>
          <w:snapToGrid w:val="0"/>
          <w:sz w:val="20"/>
          <w:szCs w:val="20"/>
        </w:rPr>
        <w:tab/>
        <w:t xml:space="preserve">odstranění veškerých vad a nedodělků, </w:t>
      </w:r>
    </w:p>
    <w:p w:rsidR="00E90F0B" w:rsidRPr="008D5EB2" w:rsidRDefault="00E90F0B" w:rsidP="001B7748">
      <w:pPr>
        <w:spacing w:before="60"/>
        <w:ind w:left="709" w:firstLine="709"/>
        <w:rPr>
          <w:rFonts w:cstheme="minorHAnsi"/>
          <w:snapToGrid w:val="0"/>
          <w:sz w:val="20"/>
          <w:szCs w:val="20"/>
        </w:rPr>
      </w:pPr>
      <w:r w:rsidRPr="008D5EB2">
        <w:rPr>
          <w:rFonts w:cstheme="minorHAnsi"/>
          <w:snapToGrid w:val="0"/>
          <w:sz w:val="20"/>
          <w:szCs w:val="20"/>
        </w:rPr>
        <w:t>nejpozději do 15ti kalendářních dnů od  termínu podle odst. 2.1.2. této smlouvy.</w:t>
      </w:r>
      <w:r w:rsidR="003352B7" w:rsidRPr="008D5EB2">
        <w:rPr>
          <w:rFonts w:cstheme="minorHAnsi"/>
          <w:snapToGrid w:val="0"/>
          <w:sz w:val="20"/>
          <w:szCs w:val="20"/>
        </w:rPr>
        <w:tab/>
      </w:r>
      <w:r w:rsidR="003352B7" w:rsidRPr="008D5EB2">
        <w:rPr>
          <w:rFonts w:cstheme="minorHAnsi"/>
          <w:snapToGrid w:val="0"/>
          <w:sz w:val="20"/>
          <w:szCs w:val="20"/>
        </w:rPr>
        <w:tab/>
      </w:r>
    </w:p>
    <w:p w:rsidR="00E90F0B" w:rsidRPr="008D5EB2" w:rsidRDefault="00E90F0B" w:rsidP="001B7748">
      <w:pPr>
        <w:spacing w:before="180"/>
        <w:ind w:left="1418" w:hanging="709"/>
        <w:jc w:val="both"/>
        <w:rPr>
          <w:rFonts w:cstheme="minorHAnsi"/>
          <w:snapToGrid w:val="0"/>
          <w:sz w:val="20"/>
          <w:szCs w:val="20"/>
        </w:rPr>
      </w:pPr>
      <w:r w:rsidRPr="008D5EB2">
        <w:rPr>
          <w:rFonts w:cstheme="minorHAnsi"/>
          <w:b/>
          <w:snapToGrid w:val="0"/>
          <w:sz w:val="20"/>
          <w:szCs w:val="20"/>
        </w:rPr>
        <w:t>2.1.4.</w:t>
      </w:r>
      <w:r w:rsidRPr="008D5EB2">
        <w:rPr>
          <w:rFonts w:cstheme="minorHAnsi"/>
          <w:snapToGrid w:val="0"/>
          <w:sz w:val="20"/>
          <w:szCs w:val="20"/>
        </w:rPr>
        <w:tab/>
        <w:t>Smluvní strany dohodnou přiměřené prodloužení lhůty plnění sjednané touto smlouvou, nebude-li možné práce zahájit nebo v nich pokračovat z důvodů ležících na straně Objednatele.</w:t>
      </w:r>
    </w:p>
    <w:p w:rsidR="00E90F0B" w:rsidRPr="008D5EB2" w:rsidRDefault="00E90F0B" w:rsidP="00E90F0B">
      <w:pPr>
        <w:pStyle w:val="Nadpis6"/>
        <w:widowControl w:val="0"/>
        <w:spacing w:before="120"/>
        <w:ind w:left="709" w:hanging="709"/>
        <w:rPr>
          <w:rFonts w:asciiTheme="minorHAnsi" w:hAnsiTheme="minorHAnsi" w:cstheme="minorHAnsi"/>
          <w:b/>
          <w:i w:val="0"/>
          <w:color w:val="auto"/>
          <w:sz w:val="20"/>
          <w:szCs w:val="20"/>
        </w:rPr>
      </w:pPr>
      <w:r w:rsidRPr="008D5EB2">
        <w:rPr>
          <w:rFonts w:asciiTheme="minorHAnsi" w:hAnsiTheme="minorHAnsi" w:cstheme="minorHAnsi"/>
          <w:b/>
          <w:i w:val="0"/>
          <w:color w:val="auto"/>
          <w:sz w:val="20"/>
          <w:szCs w:val="20"/>
        </w:rPr>
        <w:t>2.2.</w:t>
      </w:r>
      <w:r w:rsidRPr="008D5EB2">
        <w:rPr>
          <w:rFonts w:asciiTheme="minorHAnsi" w:hAnsiTheme="minorHAnsi" w:cstheme="minorHAnsi"/>
          <w:b/>
          <w:i w:val="0"/>
          <w:color w:val="auto"/>
          <w:sz w:val="20"/>
          <w:szCs w:val="20"/>
        </w:rPr>
        <w:tab/>
        <w:t>HARMONOGRAM PLNĚNÍ</w:t>
      </w:r>
    </w:p>
    <w:p w:rsidR="00E90F0B" w:rsidRPr="008D5EB2" w:rsidRDefault="00E90F0B" w:rsidP="00E90F0B">
      <w:pPr>
        <w:widowControl w:val="0"/>
        <w:spacing w:before="60"/>
        <w:ind w:left="1418" w:hanging="709"/>
        <w:jc w:val="both"/>
        <w:rPr>
          <w:rFonts w:cstheme="minorHAnsi"/>
          <w:b/>
          <w:snapToGrid w:val="0"/>
          <w:sz w:val="20"/>
          <w:szCs w:val="20"/>
        </w:rPr>
      </w:pPr>
      <w:r w:rsidRPr="008D5EB2">
        <w:rPr>
          <w:rFonts w:cstheme="minorHAnsi"/>
          <w:b/>
          <w:snapToGrid w:val="0"/>
          <w:sz w:val="20"/>
          <w:szCs w:val="20"/>
        </w:rPr>
        <w:t>2.2.1.</w:t>
      </w:r>
      <w:r w:rsidRPr="008D5EB2">
        <w:rPr>
          <w:rFonts w:cstheme="minorHAnsi"/>
          <w:b/>
          <w:snapToGrid w:val="0"/>
          <w:sz w:val="20"/>
          <w:szCs w:val="20"/>
        </w:rPr>
        <w:tab/>
      </w:r>
      <w:r w:rsidRPr="008D5EB2">
        <w:rPr>
          <w:rFonts w:cstheme="minorHAnsi"/>
          <w:snapToGrid w:val="0"/>
          <w:sz w:val="20"/>
          <w:szCs w:val="20"/>
        </w:rPr>
        <w:t xml:space="preserve">Podrobný harmonogram plnění díla s uvedením termínů plnění uzlových bodů této smlouvy je uveden v příloze č. II. této smlouvy - HARMONOGRAM PLNĚNÍ PRACÍ A DODÁVEK, která tvoří nedílnou součást této smlouvy. V harmonogramu plnění musí být zohledněny všechny požadavky zadavatele na provádění díla. </w:t>
      </w:r>
    </w:p>
    <w:p w:rsidR="00E90F0B" w:rsidRPr="008D5EB2" w:rsidRDefault="00E90F0B" w:rsidP="00E90F0B">
      <w:pPr>
        <w:widowControl w:val="0"/>
        <w:spacing w:before="120"/>
        <w:ind w:left="1418" w:hanging="709"/>
        <w:jc w:val="both"/>
        <w:rPr>
          <w:rFonts w:cstheme="minorHAnsi"/>
          <w:b/>
          <w:snapToGrid w:val="0"/>
          <w:sz w:val="20"/>
          <w:szCs w:val="20"/>
        </w:rPr>
      </w:pPr>
      <w:r w:rsidRPr="008D5EB2">
        <w:rPr>
          <w:rFonts w:cstheme="minorHAnsi"/>
          <w:b/>
          <w:snapToGrid w:val="0"/>
          <w:sz w:val="20"/>
          <w:szCs w:val="20"/>
        </w:rPr>
        <w:t>2.2.2.</w:t>
      </w:r>
      <w:r w:rsidRPr="008D5EB2">
        <w:rPr>
          <w:rFonts w:cstheme="minorHAnsi"/>
          <w:b/>
          <w:snapToGrid w:val="0"/>
          <w:sz w:val="20"/>
          <w:szCs w:val="20"/>
        </w:rPr>
        <w:tab/>
      </w:r>
      <w:r w:rsidRPr="008D5EB2">
        <w:rPr>
          <w:rFonts w:cstheme="minorHAnsi"/>
          <w:snapToGrid w:val="0"/>
          <w:sz w:val="20"/>
          <w:szCs w:val="20"/>
        </w:rPr>
        <w:t>Dospěje-li v průběhu provádění díla Objednatel nebo technický dozor stavebníka (dále jen TDS) k závěru, že skutečný postup prací a dodávek neodpovídá schválenému harmonogramu, vyzve Zhotovitele, aby předložil změněný Harmonogram prací a dodávek, zajišťující splnění díla v dohodnutých termínech. Zhotovitel je povinen takové výzvě neprodleně vyhovět.</w:t>
      </w:r>
    </w:p>
    <w:p w:rsidR="00E90F0B" w:rsidRPr="008D5EB2" w:rsidRDefault="00E90F0B" w:rsidP="00E90F0B">
      <w:pPr>
        <w:spacing w:before="180"/>
        <w:ind w:left="1418" w:hanging="709"/>
        <w:jc w:val="both"/>
        <w:rPr>
          <w:rFonts w:cstheme="minorHAnsi"/>
          <w:b/>
          <w:snapToGrid w:val="0"/>
          <w:sz w:val="20"/>
          <w:szCs w:val="20"/>
        </w:rPr>
      </w:pPr>
      <w:r w:rsidRPr="008D5EB2">
        <w:rPr>
          <w:rFonts w:cstheme="minorHAnsi"/>
          <w:b/>
          <w:snapToGrid w:val="0"/>
          <w:sz w:val="20"/>
          <w:szCs w:val="20"/>
        </w:rPr>
        <w:t>2.2.3.</w:t>
      </w:r>
      <w:r w:rsidRPr="008D5EB2">
        <w:rPr>
          <w:rFonts w:cstheme="minorHAnsi"/>
          <w:snapToGrid w:val="0"/>
          <w:sz w:val="20"/>
          <w:szCs w:val="20"/>
        </w:rPr>
        <w:tab/>
        <w:t>Smluvní strany dohodnou přiměřené prodloužení lhůty plnění sjednané touto smlouvou, nebude-li možné práce zahájit nebo v nich pokračovat z důvodů ležících na straně Objednatele.</w:t>
      </w:r>
    </w:p>
    <w:p w:rsidR="00E90F0B" w:rsidRPr="008D5EB2" w:rsidRDefault="00E90F0B" w:rsidP="00E90F0B">
      <w:pPr>
        <w:pStyle w:val="Import8"/>
        <w:widowControl w:val="0"/>
        <w:suppressAutoHyphens w:val="0"/>
        <w:spacing w:before="360" w:line="240" w:lineRule="auto"/>
        <w:ind w:left="3890" w:hanging="3890"/>
        <w:jc w:val="center"/>
        <w:rPr>
          <w:rFonts w:asciiTheme="minorHAnsi" w:hAnsiTheme="minorHAnsi" w:cstheme="minorHAnsi"/>
          <w:b/>
          <w:sz w:val="20"/>
        </w:rPr>
      </w:pPr>
      <w:r w:rsidRPr="008D5EB2">
        <w:rPr>
          <w:rFonts w:asciiTheme="minorHAnsi" w:hAnsiTheme="minorHAnsi" w:cstheme="minorHAnsi"/>
          <w:b/>
          <w:sz w:val="20"/>
        </w:rPr>
        <w:t>Článek III. Místo plnění</w:t>
      </w:r>
    </w:p>
    <w:p w:rsidR="00E90F0B" w:rsidRPr="008D5EB2" w:rsidRDefault="00E90F0B" w:rsidP="00E90F0B">
      <w:pPr>
        <w:widowControl w:val="0"/>
        <w:spacing w:before="60"/>
        <w:jc w:val="both"/>
        <w:rPr>
          <w:rFonts w:cstheme="minorHAnsi"/>
          <w:sz w:val="20"/>
          <w:szCs w:val="20"/>
        </w:rPr>
      </w:pPr>
      <w:r w:rsidRPr="008D5EB2">
        <w:rPr>
          <w:rFonts w:cstheme="minorHAnsi"/>
          <w:iCs/>
          <w:sz w:val="20"/>
          <w:szCs w:val="20"/>
        </w:rPr>
        <w:t xml:space="preserve">Místem plnění díla jsou Projektem vymezené plochy a prostory Domova pro seniory Chodov, </w:t>
      </w:r>
      <w:r w:rsidRPr="008D5EB2">
        <w:rPr>
          <w:rFonts w:cstheme="minorHAnsi"/>
          <w:sz w:val="20"/>
          <w:szCs w:val="20"/>
        </w:rPr>
        <w:t xml:space="preserve">Česká republika, </w:t>
      </w:r>
      <w:r w:rsidR="00640815" w:rsidRPr="008D5EB2">
        <w:rPr>
          <w:rFonts w:eastAsia="Verdana" w:cstheme="minorHAnsi"/>
          <w:sz w:val="20"/>
          <w:szCs w:val="20"/>
        </w:rPr>
        <w:t>Praha 4,</w:t>
      </w:r>
      <w:r w:rsidR="008E702E" w:rsidRPr="008D5EB2">
        <w:rPr>
          <w:rFonts w:eastAsia="Verdana" w:cstheme="minorHAnsi"/>
          <w:sz w:val="20"/>
          <w:szCs w:val="20"/>
        </w:rPr>
        <w:t xml:space="preserve"> </w:t>
      </w:r>
      <w:r w:rsidRPr="008D5EB2">
        <w:rPr>
          <w:rFonts w:eastAsia="Verdana" w:cstheme="minorHAnsi"/>
          <w:sz w:val="20"/>
          <w:szCs w:val="20"/>
        </w:rPr>
        <w:t>Donovalská 2222</w:t>
      </w:r>
      <w:r w:rsidR="008E702E" w:rsidRPr="008D5EB2">
        <w:rPr>
          <w:rFonts w:eastAsia="Verdana" w:cstheme="minorHAnsi"/>
          <w:sz w:val="20"/>
          <w:szCs w:val="20"/>
        </w:rPr>
        <w:t>/31</w:t>
      </w:r>
      <w:r w:rsidRPr="008D5EB2">
        <w:rPr>
          <w:rFonts w:eastAsia="Verdana" w:cstheme="minorHAnsi"/>
          <w:sz w:val="20"/>
          <w:szCs w:val="20"/>
        </w:rPr>
        <w:t>, 149 00</w:t>
      </w:r>
      <w:r w:rsidRPr="008D5EB2">
        <w:rPr>
          <w:rFonts w:cstheme="minorHAnsi"/>
          <w:sz w:val="20"/>
          <w:szCs w:val="20"/>
        </w:rPr>
        <w:t>, kód NUTS CZ010</w:t>
      </w:r>
      <w:r w:rsidRPr="008D5EB2">
        <w:rPr>
          <w:rFonts w:cstheme="minorHAnsi"/>
          <w:iCs/>
          <w:sz w:val="20"/>
          <w:szCs w:val="20"/>
        </w:rPr>
        <w:t>.</w:t>
      </w:r>
    </w:p>
    <w:p w:rsidR="00E90F0B" w:rsidRPr="008D5EB2" w:rsidRDefault="00E90F0B" w:rsidP="00E90F0B">
      <w:pPr>
        <w:widowControl w:val="0"/>
        <w:spacing w:before="360"/>
        <w:jc w:val="center"/>
        <w:rPr>
          <w:rFonts w:cstheme="minorHAnsi"/>
          <w:b/>
          <w:iCs/>
          <w:sz w:val="20"/>
          <w:szCs w:val="20"/>
        </w:rPr>
      </w:pPr>
      <w:r w:rsidRPr="008D5EB2">
        <w:rPr>
          <w:rFonts w:cstheme="minorHAnsi"/>
          <w:b/>
          <w:iCs/>
          <w:sz w:val="20"/>
          <w:szCs w:val="20"/>
        </w:rPr>
        <w:t>Článek IV. Cena díla</w:t>
      </w:r>
    </w:p>
    <w:p w:rsidR="00E90F0B" w:rsidRPr="008D5EB2" w:rsidRDefault="00E90F0B" w:rsidP="00E90F0B">
      <w:pPr>
        <w:widowControl w:val="0"/>
        <w:spacing w:before="120"/>
        <w:jc w:val="both"/>
        <w:rPr>
          <w:rFonts w:cstheme="minorHAnsi"/>
          <w:sz w:val="20"/>
          <w:szCs w:val="20"/>
        </w:rPr>
      </w:pPr>
      <w:r w:rsidRPr="008D5EB2">
        <w:rPr>
          <w:rFonts w:cstheme="minorHAnsi"/>
          <w:sz w:val="20"/>
          <w:szCs w:val="20"/>
        </w:rPr>
        <w:t>Cena díla, jehož předmět a rozsah jsou vymezeny v článku I. této smlouvy, se sjednává dohodou smluvních stran ve smyslu ustanovení § 2 a následujících zákona č. 526/1990 Sb., ve znění pozdějších předpisů jako cena n</w:t>
      </w:r>
      <w:r w:rsidR="00B23ABC" w:rsidRPr="008D5EB2">
        <w:rPr>
          <w:rFonts w:cstheme="minorHAnsi"/>
          <w:sz w:val="20"/>
          <w:szCs w:val="20"/>
        </w:rPr>
        <w:t>ejvýše přípustná takto:</w:t>
      </w:r>
    </w:p>
    <w:p w:rsidR="00E90F0B" w:rsidRPr="008D5EB2" w:rsidRDefault="00E90F0B" w:rsidP="00E90F0B">
      <w:pPr>
        <w:pStyle w:val="Nadpis7"/>
        <w:widowControl w:val="0"/>
        <w:spacing w:before="120"/>
        <w:ind w:left="709" w:hanging="709"/>
        <w:jc w:val="both"/>
        <w:rPr>
          <w:rFonts w:asciiTheme="minorHAnsi" w:hAnsiTheme="minorHAnsi" w:cstheme="minorHAnsi"/>
          <w:i w:val="0"/>
          <w:color w:val="auto"/>
          <w:sz w:val="20"/>
          <w:szCs w:val="20"/>
        </w:rPr>
      </w:pPr>
      <w:r w:rsidRPr="008D5EB2">
        <w:rPr>
          <w:rFonts w:asciiTheme="minorHAnsi" w:hAnsiTheme="minorHAnsi" w:cstheme="minorHAnsi"/>
          <w:b/>
          <w:i w:val="0"/>
          <w:color w:val="auto"/>
          <w:sz w:val="20"/>
          <w:szCs w:val="20"/>
        </w:rPr>
        <w:t>4.1.</w:t>
      </w:r>
      <w:r w:rsidRPr="008D5EB2">
        <w:rPr>
          <w:rFonts w:asciiTheme="minorHAnsi" w:hAnsiTheme="minorHAnsi" w:cstheme="minorHAnsi"/>
          <w:i w:val="0"/>
          <w:color w:val="auto"/>
          <w:sz w:val="20"/>
          <w:szCs w:val="20"/>
        </w:rPr>
        <w:tab/>
      </w:r>
      <w:r w:rsidRPr="008D5EB2">
        <w:rPr>
          <w:rFonts w:asciiTheme="minorHAnsi" w:hAnsiTheme="minorHAnsi" w:cstheme="minorHAnsi"/>
          <w:b/>
          <w:i w:val="0"/>
          <w:color w:val="auto"/>
          <w:sz w:val="20"/>
          <w:szCs w:val="20"/>
        </w:rPr>
        <w:t>Cena díla</w:t>
      </w:r>
      <w:r w:rsidRPr="008D5EB2">
        <w:rPr>
          <w:rFonts w:asciiTheme="minorHAnsi" w:hAnsiTheme="minorHAnsi" w:cstheme="minorHAnsi"/>
          <w:i w:val="0"/>
          <w:color w:val="auto"/>
          <w:sz w:val="20"/>
          <w:szCs w:val="20"/>
        </w:rPr>
        <w:t xml:space="preserve"> uvedeného v článku I. této smlouvy činí bez daně z přidané hodnoty (dále rovněž jen „DPH“)</w:t>
      </w:r>
    </w:p>
    <w:p w:rsidR="00E90F0B" w:rsidRPr="008D5EB2" w:rsidRDefault="00B30674" w:rsidP="00E90F0B">
      <w:pPr>
        <w:widowControl w:val="0"/>
        <w:spacing w:before="240"/>
        <w:rPr>
          <w:rFonts w:cstheme="minorHAnsi"/>
          <w:b/>
          <w:snapToGrid w:val="0"/>
          <w:sz w:val="20"/>
          <w:szCs w:val="20"/>
        </w:rPr>
      </w:pPr>
      <w:r w:rsidRPr="008D5EB2">
        <w:rPr>
          <w:rFonts w:cstheme="minorHAnsi"/>
          <w:b/>
          <w:snapToGrid w:val="0"/>
          <w:sz w:val="20"/>
          <w:szCs w:val="20"/>
        </w:rPr>
        <w:tab/>
      </w:r>
      <w:r w:rsidRPr="008D5EB2">
        <w:rPr>
          <w:rFonts w:cstheme="minorHAnsi"/>
          <w:b/>
          <w:snapToGrid w:val="0"/>
          <w:sz w:val="20"/>
          <w:szCs w:val="20"/>
        </w:rPr>
        <w:tab/>
      </w:r>
      <w:r w:rsidRPr="008D5EB2">
        <w:rPr>
          <w:rFonts w:cstheme="minorHAnsi"/>
          <w:b/>
          <w:snapToGrid w:val="0"/>
          <w:sz w:val="20"/>
          <w:szCs w:val="20"/>
        </w:rPr>
        <w:tab/>
      </w:r>
      <w:r w:rsidRPr="008D5EB2">
        <w:rPr>
          <w:rFonts w:cstheme="minorHAnsi"/>
          <w:b/>
          <w:snapToGrid w:val="0"/>
          <w:sz w:val="20"/>
          <w:szCs w:val="20"/>
        </w:rPr>
        <w:tab/>
      </w:r>
      <w:r w:rsidR="00053272" w:rsidRPr="00053272">
        <w:rPr>
          <w:rFonts w:cstheme="minorHAnsi"/>
          <w:b/>
          <w:snapToGrid w:val="0"/>
          <w:sz w:val="20"/>
          <w:szCs w:val="20"/>
        </w:rPr>
        <w:t xml:space="preserve">1 514 456,79 </w:t>
      </w:r>
      <w:r w:rsidR="00FB5F0B" w:rsidRPr="008D5EB2">
        <w:rPr>
          <w:rFonts w:cstheme="minorHAnsi"/>
          <w:b/>
          <w:snapToGrid w:val="0"/>
          <w:sz w:val="20"/>
          <w:szCs w:val="20"/>
        </w:rPr>
        <w:t>Kč</w:t>
      </w:r>
      <w:r w:rsidR="00E90F0B" w:rsidRPr="008D5EB2">
        <w:rPr>
          <w:rFonts w:cstheme="minorHAnsi"/>
          <w:b/>
          <w:snapToGrid w:val="0"/>
          <w:sz w:val="20"/>
          <w:szCs w:val="20"/>
        </w:rPr>
        <w:t xml:space="preserve">  </w:t>
      </w:r>
    </w:p>
    <w:p w:rsidR="00E90F0B" w:rsidRPr="008D5EB2" w:rsidRDefault="00E90F0B" w:rsidP="00E90F0B">
      <w:pPr>
        <w:pStyle w:val="Nadpis3"/>
        <w:keepNext w:val="0"/>
        <w:widowControl w:val="0"/>
        <w:ind w:left="709" w:hanging="720"/>
        <w:jc w:val="both"/>
        <w:rPr>
          <w:rFonts w:asciiTheme="minorHAnsi" w:hAnsiTheme="minorHAnsi" w:cstheme="minorHAnsi"/>
          <w:b w:val="0"/>
          <w:color w:val="auto"/>
          <w:sz w:val="20"/>
          <w:szCs w:val="20"/>
        </w:rPr>
      </w:pPr>
      <w:r w:rsidRPr="008D5EB2">
        <w:rPr>
          <w:rFonts w:asciiTheme="minorHAnsi" w:hAnsiTheme="minorHAnsi" w:cstheme="minorHAnsi"/>
          <w:color w:val="auto"/>
          <w:sz w:val="20"/>
          <w:szCs w:val="20"/>
        </w:rPr>
        <w:tab/>
        <w:t xml:space="preserve">Daň z přidané hodnoty ve snížené sazbě 15 % </w:t>
      </w:r>
      <w:r w:rsidRPr="008D5EB2">
        <w:rPr>
          <w:rFonts w:asciiTheme="minorHAnsi" w:hAnsiTheme="minorHAnsi" w:cstheme="minorHAnsi"/>
          <w:b w:val="0"/>
          <w:color w:val="auto"/>
          <w:sz w:val="20"/>
          <w:szCs w:val="20"/>
        </w:rPr>
        <w:t>z celkové ceny díla uvedené v článku 4.1. výše činí částku</w:t>
      </w:r>
    </w:p>
    <w:p w:rsidR="00E90F0B" w:rsidRPr="008D5EB2" w:rsidRDefault="00E90F0B" w:rsidP="00E90F0B">
      <w:pPr>
        <w:widowControl w:val="0"/>
        <w:spacing w:before="240"/>
        <w:rPr>
          <w:rFonts w:cstheme="minorHAnsi"/>
          <w:b/>
          <w:snapToGrid w:val="0"/>
          <w:sz w:val="20"/>
          <w:szCs w:val="20"/>
        </w:rPr>
      </w:pPr>
      <w:r w:rsidRPr="008D5EB2">
        <w:rPr>
          <w:rFonts w:cstheme="minorHAnsi"/>
          <w:b/>
          <w:snapToGrid w:val="0"/>
          <w:sz w:val="20"/>
          <w:szCs w:val="20"/>
        </w:rPr>
        <w:tab/>
      </w:r>
      <w:r w:rsidRPr="008D5EB2">
        <w:rPr>
          <w:rFonts w:cstheme="minorHAnsi"/>
          <w:b/>
          <w:snapToGrid w:val="0"/>
          <w:sz w:val="20"/>
          <w:szCs w:val="20"/>
        </w:rPr>
        <w:tab/>
      </w:r>
      <w:r w:rsidRPr="008D5EB2">
        <w:rPr>
          <w:rFonts w:cstheme="minorHAnsi"/>
          <w:b/>
          <w:snapToGrid w:val="0"/>
          <w:sz w:val="20"/>
          <w:szCs w:val="20"/>
        </w:rPr>
        <w:tab/>
      </w:r>
      <w:r w:rsidRPr="008D5EB2">
        <w:rPr>
          <w:rFonts w:cstheme="minorHAnsi"/>
          <w:b/>
          <w:snapToGrid w:val="0"/>
          <w:sz w:val="20"/>
          <w:szCs w:val="20"/>
        </w:rPr>
        <w:tab/>
      </w:r>
      <w:r w:rsidR="00557B20">
        <w:rPr>
          <w:rFonts w:cstheme="minorHAnsi"/>
          <w:b/>
          <w:snapToGrid w:val="0"/>
          <w:sz w:val="20"/>
          <w:szCs w:val="20"/>
        </w:rPr>
        <w:t>227 168,52 Kč</w:t>
      </w:r>
      <w:r w:rsidRPr="008D5EB2">
        <w:rPr>
          <w:rFonts w:cstheme="minorHAnsi"/>
          <w:b/>
          <w:snapToGrid w:val="0"/>
          <w:sz w:val="20"/>
          <w:szCs w:val="20"/>
        </w:rPr>
        <w:t xml:space="preserve"> </w:t>
      </w:r>
    </w:p>
    <w:p w:rsidR="00AF68FB" w:rsidRDefault="00AF68FB" w:rsidP="00AF68FB">
      <w:pPr>
        <w:pStyle w:val="Nadpis3"/>
        <w:keepNext w:val="0"/>
        <w:widowControl w:val="0"/>
        <w:ind w:left="709"/>
        <w:jc w:val="both"/>
        <w:rPr>
          <w:rFonts w:asciiTheme="minorHAnsi" w:hAnsiTheme="minorHAnsi" w:cstheme="minorHAnsi"/>
          <w:color w:val="auto"/>
          <w:sz w:val="20"/>
          <w:szCs w:val="20"/>
        </w:rPr>
      </w:pPr>
    </w:p>
    <w:p w:rsidR="00E90F0B" w:rsidRPr="008D5EB2" w:rsidRDefault="00E90F0B" w:rsidP="00AF68FB">
      <w:pPr>
        <w:pStyle w:val="Nadpis3"/>
        <w:keepNext w:val="0"/>
        <w:widowControl w:val="0"/>
        <w:ind w:left="709"/>
        <w:jc w:val="both"/>
        <w:rPr>
          <w:rFonts w:asciiTheme="minorHAnsi" w:hAnsiTheme="minorHAnsi" w:cstheme="minorHAnsi"/>
          <w:b w:val="0"/>
          <w:color w:val="auto"/>
          <w:sz w:val="20"/>
          <w:szCs w:val="20"/>
        </w:rPr>
      </w:pPr>
      <w:r w:rsidRPr="008D5EB2">
        <w:rPr>
          <w:rFonts w:asciiTheme="minorHAnsi" w:hAnsiTheme="minorHAnsi" w:cstheme="minorHAnsi"/>
          <w:color w:val="auto"/>
          <w:sz w:val="20"/>
          <w:szCs w:val="20"/>
        </w:rPr>
        <w:lastRenderedPageBreak/>
        <w:t xml:space="preserve">Daň z přidané hodnoty v základní sazbě 21 % </w:t>
      </w:r>
      <w:r w:rsidRPr="008D5EB2">
        <w:rPr>
          <w:rFonts w:asciiTheme="minorHAnsi" w:hAnsiTheme="minorHAnsi" w:cstheme="minorHAnsi"/>
          <w:b w:val="0"/>
          <w:color w:val="auto"/>
          <w:sz w:val="20"/>
          <w:szCs w:val="20"/>
        </w:rPr>
        <w:t>z celkové ceny díla uvedené v článku 4.1. výše činí částku</w:t>
      </w:r>
    </w:p>
    <w:p w:rsidR="00E90F0B" w:rsidRDefault="00E90F0B" w:rsidP="00053272">
      <w:pPr>
        <w:ind w:firstLineChars="200" w:firstLine="402"/>
        <w:rPr>
          <w:rFonts w:cstheme="minorHAnsi"/>
          <w:b/>
          <w:snapToGrid w:val="0"/>
          <w:sz w:val="20"/>
          <w:szCs w:val="20"/>
        </w:rPr>
      </w:pPr>
      <w:r w:rsidRPr="008D5EB2">
        <w:rPr>
          <w:rFonts w:cstheme="minorHAnsi"/>
          <w:b/>
          <w:snapToGrid w:val="0"/>
          <w:sz w:val="20"/>
          <w:szCs w:val="20"/>
        </w:rPr>
        <w:tab/>
      </w:r>
      <w:r w:rsidRPr="008D5EB2">
        <w:rPr>
          <w:rFonts w:cstheme="minorHAnsi"/>
          <w:b/>
          <w:snapToGrid w:val="0"/>
          <w:sz w:val="20"/>
          <w:szCs w:val="20"/>
        </w:rPr>
        <w:tab/>
      </w:r>
      <w:r w:rsidRPr="008D5EB2">
        <w:rPr>
          <w:rFonts w:cstheme="minorHAnsi"/>
          <w:b/>
          <w:snapToGrid w:val="0"/>
          <w:sz w:val="20"/>
          <w:szCs w:val="20"/>
        </w:rPr>
        <w:tab/>
      </w:r>
      <w:r w:rsidR="000268EE" w:rsidRPr="00E80A89">
        <w:rPr>
          <w:rFonts w:cstheme="minorHAnsi"/>
          <w:b/>
          <w:snapToGrid w:val="0"/>
          <w:sz w:val="20"/>
          <w:szCs w:val="20"/>
        </w:rPr>
        <w:t xml:space="preserve">               </w:t>
      </w:r>
      <w:r w:rsidR="00AF68FB">
        <w:rPr>
          <w:rFonts w:cstheme="minorHAnsi"/>
          <w:b/>
          <w:snapToGrid w:val="0"/>
          <w:sz w:val="20"/>
          <w:szCs w:val="20"/>
        </w:rPr>
        <w:t xml:space="preserve"> </w:t>
      </w:r>
      <w:r w:rsidR="00557B20">
        <w:rPr>
          <w:rFonts w:ascii="Calibri" w:eastAsia="Times New Roman" w:hAnsi="Calibri" w:cs="Calibri"/>
          <w:b/>
          <w:bCs/>
          <w:sz w:val="20"/>
          <w:szCs w:val="20"/>
        </w:rPr>
        <w:t xml:space="preserve">0 Kč </w:t>
      </w:r>
      <w:r w:rsidRPr="00E80A89">
        <w:rPr>
          <w:rFonts w:cstheme="minorHAnsi"/>
          <w:b/>
          <w:snapToGrid w:val="0"/>
          <w:sz w:val="20"/>
          <w:szCs w:val="20"/>
        </w:rPr>
        <w:t xml:space="preserve">  </w:t>
      </w:r>
    </w:p>
    <w:p w:rsidR="00FB5F0B" w:rsidRPr="008D5EB2" w:rsidRDefault="00E90F0B" w:rsidP="00FB5F0B">
      <w:pPr>
        <w:pStyle w:val="Nadpis3"/>
        <w:keepNext w:val="0"/>
        <w:widowControl w:val="0"/>
        <w:ind w:left="709" w:hanging="709"/>
        <w:jc w:val="both"/>
        <w:rPr>
          <w:rFonts w:asciiTheme="minorHAnsi" w:hAnsiTheme="minorHAnsi" w:cstheme="minorHAnsi"/>
          <w:color w:val="auto"/>
          <w:sz w:val="20"/>
          <w:szCs w:val="20"/>
        </w:rPr>
      </w:pPr>
      <w:r w:rsidRPr="008D5EB2">
        <w:rPr>
          <w:rFonts w:asciiTheme="minorHAnsi" w:hAnsiTheme="minorHAnsi" w:cstheme="minorHAnsi"/>
          <w:color w:val="auto"/>
          <w:sz w:val="20"/>
          <w:szCs w:val="20"/>
        </w:rPr>
        <w:tab/>
        <w:t>Dohodnutá celková cena díla činí včetn</w:t>
      </w:r>
      <w:r w:rsidR="00FB5F0B" w:rsidRPr="008D5EB2">
        <w:rPr>
          <w:rFonts w:asciiTheme="minorHAnsi" w:hAnsiTheme="minorHAnsi" w:cstheme="minorHAnsi"/>
          <w:color w:val="auto"/>
          <w:sz w:val="20"/>
          <w:szCs w:val="20"/>
        </w:rPr>
        <w:t>ě daně z přidané hodnoty celkem</w:t>
      </w:r>
    </w:p>
    <w:p w:rsidR="00FB5F0B" w:rsidRPr="008D5EB2" w:rsidRDefault="00557B20" w:rsidP="00FB5F0B">
      <w:pPr>
        <w:pStyle w:val="Nadpis3"/>
        <w:keepNext w:val="0"/>
        <w:widowControl w:val="0"/>
        <w:ind w:left="2127" w:firstLine="709"/>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1 741 625,31 Kč </w:t>
      </w:r>
      <w:r w:rsidR="00FB5F0B" w:rsidRPr="008D5EB2">
        <w:rPr>
          <w:rFonts w:asciiTheme="minorHAnsi" w:hAnsiTheme="minorHAnsi" w:cstheme="minorHAnsi"/>
          <w:b w:val="0"/>
          <w:snapToGrid w:val="0"/>
          <w:sz w:val="20"/>
          <w:szCs w:val="20"/>
        </w:rPr>
        <w:tab/>
      </w:r>
      <w:r w:rsidR="00FB5F0B" w:rsidRPr="008D5EB2">
        <w:rPr>
          <w:rFonts w:asciiTheme="minorHAnsi" w:hAnsiTheme="minorHAnsi" w:cstheme="minorHAnsi"/>
          <w:b w:val="0"/>
          <w:snapToGrid w:val="0"/>
          <w:sz w:val="20"/>
          <w:szCs w:val="20"/>
        </w:rPr>
        <w:tab/>
      </w:r>
      <w:r w:rsidR="00FB5F0B" w:rsidRPr="008D5EB2">
        <w:rPr>
          <w:rFonts w:asciiTheme="minorHAnsi" w:hAnsiTheme="minorHAnsi" w:cstheme="minorHAnsi"/>
          <w:b w:val="0"/>
          <w:snapToGrid w:val="0"/>
          <w:sz w:val="20"/>
          <w:szCs w:val="20"/>
        </w:rPr>
        <w:tab/>
      </w:r>
    </w:p>
    <w:p w:rsidR="00E90F0B" w:rsidRPr="008D5EB2" w:rsidRDefault="00FB5F0B" w:rsidP="00B30674">
      <w:pPr>
        <w:widowControl w:val="0"/>
        <w:spacing w:before="240"/>
        <w:ind w:firstLine="709"/>
        <w:rPr>
          <w:rFonts w:cstheme="minorHAnsi"/>
          <w:snapToGrid w:val="0"/>
          <w:sz w:val="20"/>
          <w:szCs w:val="20"/>
        </w:rPr>
      </w:pPr>
      <w:r w:rsidRPr="008D5EB2">
        <w:rPr>
          <w:rFonts w:cstheme="minorHAnsi"/>
          <w:snapToGrid w:val="0"/>
          <w:sz w:val="20"/>
          <w:szCs w:val="20"/>
        </w:rPr>
        <w:t>(slovy</w:t>
      </w:r>
      <w:r w:rsidR="00053272">
        <w:rPr>
          <w:rFonts w:cstheme="minorHAnsi"/>
          <w:snapToGrid w:val="0"/>
          <w:sz w:val="20"/>
          <w:szCs w:val="20"/>
        </w:rPr>
        <w:t xml:space="preserve">: jeden milion </w:t>
      </w:r>
      <w:r w:rsidR="00557B20">
        <w:rPr>
          <w:rFonts w:cstheme="minorHAnsi"/>
          <w:snapToGrid w:val="0"/>
          <w:sz w:val="20"/>
          <w:szCs w:val="20"/>
        </w:rPr>
        <w:t>sedm</w:t>
      </w:r>
      <w:r w:rsidR="00053272">
        <w:rPr>
          <w:rFonts w:cstheme="minorHAnsi"/>
          <w:snapToGrid w:val="0"/>
          <w:sz w:val="20"/>
          <w:szCs w:val="20"/>
        </w:rPr>
        <w:t xml:space="preserve"> set </w:t>
      </w:r>
      <w:r w:rsidR="00557B20">
        <w:rPr>
          <w:rFonts w:cstheme="minorHAnsi"/>
          <w:snapToGrid w:val="0"/>
          <w:sz w:val="20"/>
          <w:szCs w:val="20"/>
        </w:rPr>
        <w:t>čtyřice</w:t>
      </w:r>
      <w:r w:rsidR="007D2699">
        <w:rPr>
          <w:rFonts w:cstheme="minorHAnsi"/>
          <w:snapToGrid w:val="0"/>
          <w:sz w:val="20"/>
          <w:szCs w:val="20"/>
        </w:rPr>
        <w:t xml:space="preserve">t </w:t>
      </w:r>
      <w:r w:rsidR="00557B20">
        <w:rPr>
          <w:rFonts w:cstheme="minorHAnsi"/>
          <w:snapToGrid w:val="0"/>
          <w:sz w:val="20"/>
          <w:szCs w:val="20"/>
        </w:rPr>
        <w:t>jedna tisíc šest set dvacet pět</w:t>
      </w:r>
      <w:r w:rsidR="00B23ABC" w:rsidRPr="008D5EB2">
        <w:rPr>
          <w:rFonts w:cstheme="minorHAnsi"/>
          <w:snapToGrid w:val="0"/>
          <w:sz w:val="20"/>
          <w:szCs w:val="20"/>
        </w:rPr>
        <w:t>)</w:t>
      </w:r>
    </w:p>
    <w:p w:rsidR="00E90F0B" w:rsidRPr="008D5EB2" w:rsidRDefault="00E90F0B" w:rsidP="00E90F0B">
      <w:pPr>
        <w:pStyle w:val="Import3"/>
        <w:widowControl w:val="0"/>
        <w:tabs>
          <w:tab w:val="clear" w:pos="720"/>
        </w:tabs>
        <w:suppressAutoHyphens w:val="0"/>
        <w:spacing w:before="240" w:line="240" w:lineRule="auto"/>
        <w:ind w:left="709" w:hanging="709"/>
        <w:jc w:val="both"/>
        <w:rPr>
          <w:rFonts w:asciiTheme="minorHAnsi" w:hAnsiTheme="minorHAnsi" w:cstheme="minorHAnsi"/>
          <w:sz w:val="20"/>
        </w:rPr>
      </w:pPr>
      <w:r w:rsidRPr="008D5EB2">
        <w:rPr>
          <w:rFonts w:asciiTheme="minorHAnsi" w:hAnsiTheme="minorHAnsi" w:cstheme="minorHAnsi"/>
          <w:b/>
          <w:iCs/>
          <w:sz w:val="20"/>
        </w:rPr>
        <w:t>4.2.</w:t>
      </w:r>
      <w:r w:rsidRPr="008D5EB2">
        <w:rPr>
          <w:rFonts w:asciiTheme="minorHAnsi" w:hAnsiTheme="minorHAnsi" w:cstheme="minorHAnsi"/>
          <w:b/>
          <w:iCs/>
          <w:sz w:val="20"/>
        </w:rPr>
        <w:tab/>
      </w:r>
      <w:r w:rsidRPr="008D5EB2">
        <w:rPr>
          <w:rFonts w:asciiTheme="minorHAnsi" w:hAnsiTheme="minorHAnsi" w:cstheme="minorHAnsi"/>
          <w:sz w:val="20"/>
        </w:rPr>
        <w:t xml:space="preserve">V předchozích odstavcích toho článku uvedená cena díla se sjednává jako cena pevná a nepřekročitelná (s výjimkou, uvedenou v odstavci 4.3. tohoto článku), platná po celou dobu provádění díla až do jeho dokončení a předání, zahrnující veškeré náklady Zhotovitele na realizaci díla včetně dopadů změn cenové úrovně až do skutečného data předání tohoto díla a která nepřevyšuje nabídkovou cenu Zhotovitele, s níž se za podmínek </w:t>
      </w:r>
      <w:r w:rsidRPr="008D5EB2">
        <w:rPr>
          <w:rFonts w:asciiTheme="minorHAnsi" w:hAnsiTheme="minorHAnsi" w:cstheme="minorHAnsi"/>
          <w:snapToGrid w:val="0"/>
          <w:sz w:val="20"/>
        </w:rPr>
        <w:t xml:space="preserve">zákona č. 134/2016 Sb., o zadávání veřejných zakázek, v platném znění, </w:t>
      </w:r>
      <w:r w:rsidRPr="008D5EB2">
        <w:rPr>
          <w:rFonts w:asciiTheme="minorHAnsi" w:hAnsiTheme="minorHAnsi" w:cstheme="minorHAnsi"/>
          <w:sz w:val="20"/>
        </w:rPr>
        <w:t xml:space="preserve">ucházel o tuto veřejnou zakázku. </w:t>
      </w:r>
      <w:r w:rsidRPr="008D5EB2">
        <w:rPr>
          <w:rFonts w:asciiTheme="minorHAnsi" w:hAnsiTheme="minorHAnsi" w:cstheme="minorHAnsi"/>
          <w:snapToGrid w:val="0"/>
          <w:sz w:val="20"/>
        </w:rPr>
        <w:t xml:space="preserve">Kalkulace ceny byla provedena podle zadávací dokumentace. </w:t>
      </w:r>
      <w:r w:rsidRPr="008D5EB2">
        <w:rPr>
          <w:rFonts w:asciiTheme="minorHAnsi" w:hAnsiTheme="minorHAnsi" w:cstheme="minorHAnsi"/>
          <w:sz w:val="20"/>
        </w:rPr>
        <w:t>Zhotovitel potvrzuje, že cena díla zahrnuje veškeré práce a dodávky nezbytné pro kvalitní zhotovení díla, veškeré náklady spojené s úplným a kvalitním provedením a dokončením díla a zahrnuje též veškeré související náklady, které nejsou přímo uvedeny v předmětu díla, jako jsou: náklady na dopravu, montáž, předání, zprovoznění, provozní náklady, náklady na autorská práva, pojištění, daně, cla, a jakékoliv další výdaje spojené s realizací předmětu plnění.</w:t>
      </w:r>
    </w:p>
    <w:p w:rsidR="00E90F0B" w:rsidRPr="008D5EB2" w:rsidRDefault="00E90F0B" w:rsidP="00E90F0B">
      <w:pPr>
        <w:pStyle w:val="Import5"/>
        <w:widowControl w:val="0"/>
        <w:suppressAutoHyphens w:val="0"/>
        <w:spacing w:before="120" w:line="240" w:lineRule="auto"/>
        <w:ind w:left="709" w:hanging="709"/>
        <w:jc w:val="both"/>
        <w:rPr>
          <w:rFonts w:asciiTheme="minorHAnsi" w:hAnsiTheme="minorHAnsi" w:cstheme="minorHAnsi"/>
          <w:sz w:val="20"/>
        </w:rPr>
      </w:pPr>
      <w:r w:rsidRPr="008D5EB2">
        <w:rPr>
          <w:rFonts w:asciiTheme="minorHAnsi" w:hAnsiTheme="minorHAnsi" w:cstheme="minorHAnsi"/>
          <w:b/>
          <w:sz w:val="20"/>
        </w:rPr>
        <w:t>4.3.</w:t>
      </w:r>
      <w:r w:rsidRPr="008D5EB2">
        <w:rPr>
          <w:rFonts w:asciiTheme="minorHAnsi" w:hAnsiTheme="minorHAnsi" w:cstheme="minorHAnsi"/>
          <w:b/>
          <w:sz w:val="20"/>
        </w:rPr>
        <w:tab/>
      </w:r>
      <w:r w:rsidRPr="008D5EB2">
        <w:rPr>
          <w:rFonts w:asciiTheme="minorHAnsi" w:hAnsiTheme="minorHAnsi" w:cstheme="minorHAnsi"/>
          <w:sz w:val="20"/>
        </w:rPr>
        <w:t>Smluvní strany se dohodly, že cena díla může být změněna pouze za splnění sjednaných podmínek. Podmínky, při jejichž splnění je možné změnit cenu za plnění Zhotovitele touto smlouvou sjednanou, jsou smluvními stranami sjednány takto:</w:t>
      </w:r>
    </w:p>
    <w:p w:rsidR="00E90F0B" w:rsidRPr="008D5EB2" w:rsidRDefault="00E90F0B" w:rsidP="00E90F0B">
      <w:pPr>
        <w:widowControl w:val="0"/>
        <w:spacing w:before="60"/>
        <w:ind w:left="1418" w:hanging="709"/>
        <w:jc w:val="both"/>
        <w:rPr>
          <w:rFonts w:cstheme="minorHAnsi"/>
          <w:sz w:val="20"/>
          <w:szCs w:val="20"/>
        </w:rPr>
      </w:pPr>
      <w:r w:rsidRPr="008D5EB2">
        <w:rPr>
          <w:rFonts w:cstheme="minorHAnsi"/>
          <w:b/>
          <w:sz w:val="20"/>
          <w:szCs w:val="20"/>
        </w:rPr>
        <w:t>4.3.1.</w:t>
      </w:r>
      <w:r w:rsidRPr="008D5EB2">
        <w:rPr>
          <w:rFonts w:cstheme="minorHAnsi"/>
          <w:b/>
          <w:sz w:val="20"/>
          <w:szCs w:val="20"/>
        </w:rPr>
        <w:tab/>
      </w:r>
      <w:r w:rsidRPr="008D5EB2">
        <w:rPr>
          <w:rFonts w:cstheme="minorHAnsi"/>
          <w:snapToGrid w:val="0"/>
          <w:sz w:val="20"/>
          <w:szCs w:val="20"/>
        </w:rPr>
        <w:t>Pokud v průběhu provádění díla dojde ke změnám sazeb daně z přidané hodnoty, přitom sazba DPH bude účtována vždy v zákonné výši ke dni uskutečněného zdanitelného plnění</w:t>
      </w:r>
      <w:r w:rsidRPr="008D5EB2">
        <w:rPr>
          <w:rFonts w:cstheme="minorHAnsi"/>
          <w:sz w:val="20"/>
          <w:szCs w:val="20"/>
        </w:rPr>
        <w:t>.</w:t>
      </w:r>
    </w:p>
    <w:p w:rsidR="00E90F0B" w:rsidRPr="008D5EB2" w:rsidRDefault="00E90F0B" w:rsidP="00E90F0B">
      <w:pPr>
        <w:pStyle w:val="Nadpis6"/>
        <w:spacing w:before="120"/>
        <w:ind w:left="709" w:hanging="709"/>
        <w:rPr>
          <w:rFonts w:asciiTheme="minorHAnsi" w:hAnsiTheme="minorHAnsi" w:cstheme="minorHAnsi"/>
          <w:b/>
          <w:i w:val="0"/>
          <w:caps/>
          <w:color w:val="auto"/>
          <w:sz w:val="20"/>
          <w:szCs w:val="20"/>
        </w:rPr>
      </w:pPr>
      <w:r w:rsidRPr="008D5EB2">
        <w:rPr>
          <w:rFonts w:asciiTheme="minorHAnsi" w:hAnsiTheme="minorHAnsi" w:cstheme="minorHAnsi"/>
          <w:b/>
          <w:i w:val="0"/>
          <w:caps/>
          <w:color w:val="auto"/>
          <w:sz w:val="20"/>
          <w:szCs w:val="20"/>
        </w:rPr>
        <w:t>4.4.</w:t>
      </w:r>
      <w:r w:rsidRPr="008D5EB2">
        <w:rPr>
          <w:rFonts w:asciiTheme="minorHAnsi" w:hAnsiTheme="minorHAnsi" w:cstheme="minorHAnsi"/>
          <w:b/>
          <w:i w:val="0"/>
          <w:caps/>
          <w:color w:val="auto"/>
          <w:sz w:val="20"/>
          <w:szCs w:val="20"/>
        </w:rPr>
        <w:tab/>
      </w:r>
      <w:r w:rsidRPr="008D5EB2">
        <w:rPr>
          <w:rFonts w:asciiTheme="minorHAnsi" w:hAnsiTheme="minorHAnsi" w:cstheme="minorHAnsi"/>
          <w:b/>
          <w:i w:val="0"/>
          <w:color w:val="auto"/>
          <w:sz w:val="20"/>
          <w:szCs w:val="20"/>
        </w:rPr>
        <w:t>SCHVÁLENÍ A OCENĚNÍ ZMĚN DÍLA</w:t>
      </w:r>
    </w:p>
    <w:p w:rsidR="00E90F0B" w:rsidRPr="008D5EB2" w:rsidRDefault="00E90F0B" w:rsidP="00E90F0B">
      <w:pPr>
        <w:spacing w:before="60"/>
        <w:ind w:left="1418" w:hanging="709"/>
        <w:jc w:val="both"/>
        <w:rPr>
          <w:rFonts w:cstheme="minorHAnsi"/>
          <w:snapToGrid w:val="0"/>
          <w:sz w:val="20"/>
          <w:szCs w:val="20"/>
        </w:rPr>
      </w:pPr>
      <w:r w:rsidRPr="008D5EB2">
        <w:rPr>
          <w:rFonts w:cstheme="minorHAnsi"/>
          <w:b/>
          <w:sz w:val="20"/>
          <w:szCs w:val="20"/>
        </w:rPr>
        <w:t>4.4.1.</w:t>
      </w:r>
      <w:r w:rsidRPr="008D5EB2">
        <w:rPr>
          <w:rFonts w:cstheme="minorHAnsi"/>
          <w:b/>
          <w:snapToGrid w:val="0"/>
          <w:sz w:val="20"/>
          <w:szCs w:val="20"/>
        </w:rPr>
        <w:tab/>
      </w:r>
      <w:r w:rsidRPr="008D5EB2">
        <w:rPr>
          <w:rFonts w:cstheme="minorHAnsi"/>
          <w:snapToGrid w:val="0"/>
          <w:sz w:val="20"/>
          <w:szCs w:val="20"/>
        </w:rPr>
        <w:t>Nastane-li změna předmětu díla podle ustanovení odst. 1.8. této smlouvy vyžádaná zástupcem Objednatele ve věcech smluvních, popřípadě vyvolaná změnou technického řešení díla oproti PROJEKTU, aniž je tato změna způsobena Zhotovitelem, budou práce spojené s takovými změnami sjednány za podmínek touto smlouvou stanovených; kalkulace ceny takových změn bude provedena podle položek, které jsou obsaženy v ROZPOČTU přílohy č. I. této smlouvy. V případě, že v ROZPOČTU takové položky obsaženy nejsou, budou pro ocenění použity položky z ceníků stavebních prací RTS v aktuální cenové úrovni ke dni předání nabídky Zhotovitele, pokud ceníky RTS takové položky neobsahují, bude provedeno ocenění individuální kalkulací a předložením několika cenových nabídek podle situace na trhu.</w:t>
      </w:r>
    </w:p>
    <w:p w:rsidR="00E90F0B" w:rsidRPr="008D5EB2" w:rsidRDefault="00E90F0B" w:rsidP="00E90F0B">
      <w:pPr>
        <w:spacing w:before="60"/>
        <w:ind w:left="1418" w:hanging="709"/>
        <w:jc w:val="both"/>
        <w:rPr>
          <w:rFonts w:cstheme="minorHAnsi"/>
          <w:snapToGrid w:val="0"/>
          <w:sz w:val="20"/>
          <w:szCs w:val="20"/>
        </w:rPr>
      </w:pPr>
      <w:r w:rsidRPr="008D5EB2">
        <w:rPr>
          <w:rFonts w:cstheme="minorHAnsi"/>
          <w:b/>
          <w:sz w:val="20"/>
          <w:szCs w:val="20"/>
        </w:rPr>
        <w:t>4.4.2.</w:t>
      </w:r>
      <w:r w:rsidRPr="008D5EB2">
        <w:rPr>
          <w:rFonts w:cstheme="minorHAnsi"/>
          <w:b/>
          <w:snapToGrid w:val="0"/>
          <w:sz w:val="20"/>
          <w:szCs w:val="20"/>
        </w:rPr>
        <w:tab/>
      </w:r>
      <w:r w:rsidRPr="008D5EB2">
        <w:rPr>
          <w:rFonts w:cstheme="minorHAnsi"/>
          <w:snapToGrid w:val="0"/>
          <w:sz w:val="20"/>
          <w:szCs w:val="20"/>
        </w:rPr>
        <w:t>Obě smluvní strany se zavazují, že ve všech případech shora uvedených budou jednat bez zbytečného odkladu.</w:t>
      </w:r>
    </w:p>
    <w:p w:rsidR="00E90F0B" w:rsidRPr="008D5EB2" w:rsidRDefault="00E90F0B" w:rsidP="008E702E">
      <w:pPr>
        <w:spacing w:before="180" w:after="0"/>
        <w:ind w:left="709" w:hanging="709"/>
        <w:rPr>
          <w:rFonts w:cstheme="minorHAnsi"/>
          <w:b/>
          <w:sz w:val="20"/>
          <w:szCs w:val="20"/>
        </w:rPr>
      </w:pPr>
      <w:r w:rsidRPr="008D5EB2">
        <w:rPr>
          <w:rFonts w:cstheme="minorHAnsi"/>
          <w:b/>
          <w:sz w:val="20"/>
          <w:szCs w:val="20"/>
        </w:rPr>
        <w:t>4.5.</w:t>
      </w:r>
      <w:r w:rsidRPr="008D5EB2">
        <w:rPr>
          <w:rFonts w:cstheme="minorHAnsi"/>
          <w:b/>
          <w:sz w:val="20"/>
          <w:szCs w:val="20"/>
        </w:rPr>
        <w:tab/>
        <w:t>Práva zadavatele k omezení předmětu veřejné zakázky – nerealizaci předmětu plnění</w:t>
      </w:r>
    </w:p>
    <w:p w:rsidR="00E90F0B" w:rsidRPr="008D5EB2" w:rsidRDefault="00E90F0B" w:rsidP="00E90F0B">
      <w:pPr>
        <w:spacing w:before="60"/>
        <w:ind w:left="709" w:hanging="709"/>
        <w:jc w:val="both"/>
        <w:rPr>
          <w:rFonts w:cstheme="minorHAnsi"/>
          <w:sz w:val="20"/>
          <w:szCs w:val="20"/>
        </w:rPr>
      </w:pPr>
      <w:r w:rsidRPr="008D5EB2">
        <w:rPr>
          <w:rFonts w:cstheme="minorHAnsi"/>
          <w:sz w:val="20"/>
          <w:szCs w:val="20"/>
        </w:rPr>
        <w:tab/>
        <w:t>Objednatel si vyhrazuje právo omezit předmět plnění veřejné zakázky a nerealizovat některé části předmětu plnění. Zhotovitel podáním nabídky souhlasí s touto možností a je si vědom skutečnosti, že pokud nastane takový případ, nemá právo vymáhat realizaci předmětu plnění a nemůže zadavateli účtovat jakékoliv sankce z toho plynoucí.</w:t>
      </w:r>
    </w:p>
    <w:p w:rsidR="00E90F0B" w:rsidRPr="008D5EB2" w:rsidRDefault="00E90F0B" w:rsidP="00E90F0B">
      <w:pPr>
        <w:widowControl w:val="0"/>
        <w:spacing w:before="60"/>
        <w:ind w:left="709" w:hanging="709"/>
        <w:jc w:val="both"/>
        <w:rPr>
          <w:rFonts w:cstheme="minorHAnsi"/>
          <w:sz w:val="20"/>
          <w:szCs w:val="20"/>
        </w:rPr>
      </w:pPr>
      <w:r w:rsidRPr="008D5EB2">
        <w:rPr>
          <w:rFonts w:cstheme="minorHAnsi"/>
          <w:b/>
          <w:sz w:val="20"/>
          <w:szCs w:val="20"/>
        </w:rPr>
        <w:t>4.6.</w:t>
      </w:r>
      <w:r w:rsidRPr="008D5EB2">
        <w:rPr>
          <w:rFonts w:cstheme="minorHAnsi"/>
          <w:b/>
          <w:sz w:val="20"/>
          <w:szCs w:val="20"/>
        </w:rPr>
        <w:tab/>
      </w:r>
      <w:r w:rsidRPr="008D5EB2">
        <w:rPr>
          <w:rFonts w:cstheme="minorHAnsi"/>
          <w:snapToGrid w:val="0"/>
          <w:sz w:val="20"/>
          <w:szCs w:val="20"/>
        </w:rPr>
        <w:t>Práce, které nebudou po dohodě smluvních stran provedeny, ačkoliv jsou součástí sjednaného předmětu plnění, budou z celkové ceny díla odečteny, přičemž se při jejich ocenění bude postupovat v souladu s odstavcem 4.4.1. této smlouvy.</w:t>
      </w:r>
    </w:p>
    <w:p w:rsidR="00E90F0B" w:rsidRPr="008D5EB2" w:rsidRDefault="00E90F0B" w:rsidP="00E90F0B">
      <w:pPr>
        <w:pStyle w:val="Import4"/>
        <w:widowControl w:val="0"/>
        <w:suppressAutoHyphens w:val="0"/>
        <w:spacing w:before="240" w:line="240" w:lineRule="auto"/>
        <w:ind w:left="4031" w:hanging="4031"/>
        <w:jc w:val="center"/>
        <w:rPr>
          <w:rFonts w:asciiTheme="minorHAnsi" w:hAnsiTheme="minorHAnsi" w:cstheme="minorHAnsi"/>
          <w:b/>
          <w:sz w:val="20"/>
        </w:rPr>
      </w:pPr>
      <w:r w:rsidRPr="008D5EB2">
        <w:rPr>
          <w:rFonts w:asciiTheme="minorHAnsi" w:hAnsiTheme="minorHAnsi" w:cstheme="minorHAnsi"/>
          <w:b/>
          <w:sz w:val="20"/>
        </w:rPr>
        <w:t>Článek V. Platební podmínky</w:t>
      </w:r>
    </w:p>
    <w:p w:rsidR="00E90F0B" w:rsidRPr="008D5EB2" w:rsidRDefault="00E90F0B" w:rsidP="000F57AA">
      <w:pPr>
        <w:pStyle w:val="Nadpis6"/>
        <w:keepNext w:val="0"/>
        <w:keepLines w:val="0"/>
        <w:widowControl w:val="0"/>
        <w:numPr>
          <w:ilvl w:val="0"/>
          <w:numId w:val="16"/>
        </w:numPr>
        <w:tabs>
          <w:tab w:val="left" w:pos="709"/>
        </w:tabs>
        <w:spacing w:before="120" w:line="240" w:lineRule="auto"/>
        <w:ind w:left="709" w:hanging="709"/>
        <w:jc w:val="both"/>
        <w:rPr>
          <w:rFonts w:asciiTheme="minorHAnsi" w:hAnsiTheme="minorHAnsi" w:cstheme="minorHAnsi"/>
          <w:b/>
          <w:i w:val="0"/>
          <w:color w:val="000000" w:themeColor="text1"/>
          <w:sz w:val="20"/>
          <w:szCs w:val="20"/>
        </w:rPr>
      </w:pPr>
      <w:r w:rsidRPr="008D5EB2">
        <w:rPr>
          <w:rFonts w:asciiTheme="minorHAnsi" w:hAnsiTheme="minorHAnsi" w:cstheme="minorHAnsi"/>
          <w:i w:val="0"/>
          <w:color w:val="000000" w:themeColor="text1"/>
          <w:sz w:val="20"/>
          <w:szCs w:val="20"/>
        </w:rPr>
        <w:t xml:space="preserve">Objednatel neposkytuje zálohy na provádění díla. Zhotovitel bude vystavovat a Objednatel bude hradit faktury za práce a dodávky provedené v uplynulém kalendářním měsíci. </w:t>
      </w:r>
    </w:p>
    <w:p w:rsidR="00E90F0B" w:rsidRPr="008D5EB2" w:rsidRDefault="00E90F0B" w:rsidP="00E90F0B">
      <w:pPr>
        <w:pStyle w:val="Import5"/>
        <w:widowControl w:val="0"/>
        <w:tabs>
          <w:tab w:val="clear" w:pos="720"/>
        </w:tabs>
        <w:suppressAutoHyphens w:val="0"/>
        <w:spacing w:before="80" w:line="240" w:lineRule="auto"/>
        <w:ind w:left="1560" w:hanging="851"/>
        <w:jc w:val="both"/>
        <w:rPr>
          <w:rFonts w:asciiTheme="minorHAnsi" w:hAnsiTheme="minorHAnsi" w:cstheme="minorHAnsi"/>
          <w:sz w:val="20"/>
        </w:rPr>
      </w:pPr>
      <w:r w:rsidRPr="008D5EB2">
        <w:rPr>
          <w:rFonts w:asciiTheme="minorHAnsi" w:hAnsiTheme="minorHAnsi" w:cstheme="minorHAnsi"/>
          <w:b/>
          <w:iCs/>
          <w:snapToGrid w:val="0"/>
          <w:sz w:val="20"/>
        </w:rPr>
        <w:lastRenderedPageBreak/>
        <w:t>5.1.1.</w:t>
      </w:r>
      <w:r w:rsidRPr="008D5EB2">
        <w:rPr>
          <w:rFonts w:asciiTheme="minorHAnsi" w:hAnsiTheme="minorHAnsi" w:cstheme="minorHAnsi"/>
          <w:sz w:val="20"/>
        </w:rPr>
        <w:tab/>
        <w:t xml:space="preserve">Podkladem k vystavení faktury – daňového dokladu - je soupis skutečně provedených prací v uplynulém kalendářním měsíci vystavovaný Zhotovitelem a potvrzený zástupcem objednatele. </w:t>
      </w:r>
    </w:p>
    <w:p w:rsidR="00E90F0B" w:rsidRPr="008D5EB2" w:rsidRDefault="00E90F0B" w:rsidP="000F57AA">
      <w:pPr>
        <w:pStyle w:val="Odstavecseseznamem"/>
        <w:widowControl w:val="0"/>
        <w:numPr>
          <w:ilvl w:val="0"/>
          <w:numId w:val="15"/>
        </w:numPr>
        <w:spacing w:before="60" w:after="0" w:line="240" w:lineRule="auto"/>
        <w:contextualSpacing w:val="0"/>
        <w:jc w:val="both"/>
        <w:rPr>
          <w:rFonts w:cstheme="minorHAnsi"/>
          <w:b/>
          <w:iCs/>
          <w:snapToGrid w:val="0"/>
          <w:vanish/>
          <w:sz w:val="20"/>
          <w:szCs w:val="20"/>
        </w:rPr>
      </w:pPr>
    </w:p>
    <w:p w:rsidR="00E90F0B" w:rsidRPr="008D5EB2" w:rsidRDefault="00E90F0B" w:rsidP="000F57AA">
      <w:pPr>
        <w:pStyle w:val="Odstavecseseznamem"/>
        <w:widowControl w:val="0"/>
        <w:numPr>
          <w:ilvl w:val="2"/>
          <w:numId w:val="15"/>
        </w:numPr>
        <w:spacing w:before="60" w:after="0" w:line="240" w:lineRule="auto"/>
        <w:contextualSpacing w:val="0"/>
        <w:jc w:val="both"/>
        <w:rPr>
          <w:rFonts w:cstheme="minorHAnsi"/>
          <w:b/>
          <w:iCs/>
          <w:snapToGrid w:val="0"/>
          <w:vanish/>
          <w:sz w:val="20"/>
          <w:szCs w:val="20"/>
        </w:rPr>
      </w:pPr>
    </w:p>
    <w:p w:rsidR="00E90F0B" w:rsidRPr="008D5EB2" w:rsidRDefault="00E90F0B" w:rsidP="000F57AA">
      <w:pPr>
        <w:pStyle w:val="Zkladntext20"/>
        <w:widowControl w:val="0"/>
        <w:numPr>
          <w:ilvl w:val="2"/>
          <w:numId w:val="15"/>
        </w:numPr>
        <w:spacing w:before="120"/>
        <w:ind w:left="1560" w:hanging="851"/>
        <w:jc w:val="both"/>
        <w:rPr>
          <w:rFonts w:asciiTheme="minorHAnsi" w:hAnsiTheme="minorHAnsi" w:cstheme="minorHAnsi"/>
          <w:b/>
          <w:iCs/>
          <w:snapToGrid w:val="0"/>
          <w:sz w:val="20"/>
        </w:rPr>
      </w:pPr>
      <w:r w:rsidRPr="008D5EB2">
        <w:rPr>
          <w:rFonts w:asciiTheme="minorHAnsi" w:hAnsiTheme="minorHAnsi" w:cstheme="minorHAnsi"/>
          <w:b/>
          <w:iCs/>
          <w:snapToGrid w:val="0"/>
          <w:sz w:val="20"/>
        </w:rPr>
        <w:t>SOUPIS SKUTEČNĚ PROVEDENÝCH PRACÍ A DODÁVEK</w:t>
      </w:r>
    </w:p>
    <w:p w:rsidR="00E90F0B" w:rsidRPr="008D5EB2" w:rsidRDefault="00E90F0B" w:rsidP="00E90F0B">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Theme="minorHAnsi" w:hAnsiTheme="minorHAnsi" w:cstheme="minorHAnsi"/>
          <w:sz w:val="20"/>
        </w:rPr>
      </w:pPr>
      <w:r w:rsidRPr="008D5EB2">
        <w:rPr>
          <w:rFonts w:asciiTheme="minorHAnsi" w:hAnsiTheme="minorHAnsi" w:cstheme="minorHAnsi"/>
          <w:sz w:val="20"/>
        </w:rPr>
        <w:t>Soupis skutečně provedených prací a dodávek vychází z ROZPOČTU a Zhotovitel ho sestaví samostatně pro investiční položky a samostatně pro neinvestiční položky. Soupis skutečně provedených prací bude obsahovat:</w:t>
      </w:r>
    </w:p>
    <w:p w:rsidR="00E90F0B" w:rsidRPr="008D5EB2" w:rsidRDefault="00E90F0B" w:rsidP="000F57AA">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Theme="minorHAnsi" w:hAnsiTheme="minorHAnsi" w:cstheme="minorHAnsi"/>
          <w:sz w:val="20"/>
        </w:rPr>
      </w:pPr>
      <w:r w:rsidRPr="008D5EB2">
        <w:rPr>
          <w:rFonts w:asciiTheme="minorHAnsi" w:hAnsiTheme="minorHAnsi" w:cstheme="minorHAnsi"/>
          <w:sz w:val="20"/>
        </w:rPr>
        <w:t>počet měrných jednotek celkem (podle ROZPOČTU);</w:t>
      </w:r>
    </w:p>
    <w:p w:rsidR="00E90F0B" w:rsidRPr="008D5EB2" w:rsidRDefault="00E90F0B" w:rsidP="000F57AA">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Theme="minorHAnsi" w:hAnsiTheme="minorHAnsi" w:cstheme="minorHAnsi"/>
          <w:sz w:val="20"/>
        </w:rPr>
      </w:pPr>
      <w:r w:rsidRPr="008D5EB2">
        <w:rPr>
          <w:rFonts w:asciiTheme="minorHAnsi" w:hAnsiTheme="minorHAnsi" w:cstheme="minorHAnsi"/>
          <w:sz w:val="20"/>
        </w:rPr>
        <w:t>počet měrných jednotek provedených od zahájení prací do konce předchozího fakturačního období (dosud fakturované položky);</w:t>
      </w:r>
    </w:p>
    <w:p w:rsidR="00E90F0B" w:rsidRPr="008D5EB2" w:rsidRDefault="00E90F0B" w:rsidP="000F57AA">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Theme="minorHAnsi" w:hAnsiTheme="minorHAnsi" w:cstheme="minorHAnsi"/>
          <w:sz w:val="20"/>
        </w:rPr>
      </w:pPr>
      <w:r w:rsidRPr="008D5EB2">
        <w:rPr>
          <w:rFonts w:asciiTheme="minorHAnsi" w:hAnsiTheme="minorHAnsi" w:cstheme="minorHAnsi"/>
          <w:sz w:val="20"/>
        </w:rPr>
        <w:t>počet měrných jednotek provedených v průběhu daného fakturačního období, na které je vystavena faktura Zhotovitele (v daném fakturačním období fakturované položky);</w:t>
      </w:r>
    </w:p>
    <w:p w:rsidR="00E90F0B" w:rsidRPr="008D5EB2" w:rsidRDefault="00E90F0B" w:rsidP="000F57AA">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Theme="minorHAnsi" w:hAnsiTheme="minorHAnsi" w:cstheme="minorHAnsi"/>
          <w:sz w:val="20"/>
        </w:rPr>
      </w:pPr>
      <w:r w:rsidRPr="008D5EB2">
        <w:rPr>
          <w:rFonts w:asciiTheme="minorHAnsi" w:hAnsiTheme="minorHAnsi" w:cstheme="minorHAnsi"/>
          <w:sz w:val="20"/>
        </w:rPr>
        <w:t>počet měrných jednotek, které zbývají k provedení do konce realizace díla (dosud nefakturované položky.</w:t>
      </w:r>
    </w:p>
    <w:p w:rsidR="00E90F0B" w:rsidRPr="008D5EB2" w:rsidRDefault="00E90F0B" w:rsidP="00E90F0B">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1701" w:firstLine="0"/>
        <w:jc w:val="both"/>
        <w:rPr>
          <w:rFonts w:asciiTheme="minorHAnsi" w:hAnsiTheme="minorHAnsi" w:cstheme="minorHAnsi"/>
          <w:sz w:val="20"/>
        </w:rPr>
      </w:pPr>
      <w:r w:rsidRPr="008D5EB2">
        <w:rPr>
          <w:rFonts w:asciiTheme="minorHAnsi" w:hAnsiTheme="minorHAnsi" w:cstheme="minorHAnsi"/>
          <w:sz w:val="20"/>
        </w:rPr>
        <w:t>Soupis skutečně provedených prací, který bude Zhotovitel předkládat TDS ke kontrole před vystavením faktury, bude předložen TDS v tištěné podobě a současně v datové podobě. Částky v soupisu provedených prací budou uvedeny na 2 desetinná místa a číselně musí s přesností na 2 desetinná místa korespondovat s </w:t>
      </w:r>
      <w:r w:rsidRPr="008D5EB2">
        <w:rPr>
          <w:rFonts w:asciiTheme="minorHAnsi" w:hAnsiTheme="minorHAnsi" w:cstheme="minorHAnsi"/>
          <w:caps/>
          <w:sz w:val="20"/>
        </w:rPr>
        <w:t>rozpočtem</w:t>
      </w:r>
      <w:r w:rsidRPr="008D5EB2">
        <w:rPr>
          <w:rFonts w:asciiTheme="minorHAnsi" w:hAnsiTheme="minorHAnsi" w:cstheme="minorHAnsi"/>
          <w:sz w:val="20"/>
        </w:rPr>
        <w:t>, který je součástí přílohy č. I. této smlouvy.</w:t>
      </w:r>
    </w:p>
    <w:p w:rsidR="00E90F0B" w:rsidRPr="008D5EB2" w:rsidRDefault="00E90F0B" w:rsidP="000F57AA">
      <w:pPr>
        <w:pStyle w:val="Zkladntext20"/>
        <w:widowControl w:val="0"/>
        <w:numPr>
          <w:ilvl w:val="2"/>
          <w:numId w:val="15"/>
        </w:numPr>
        <w:spacing w:before="120"/>
        <w:ind w:left="1701" w:hanging="850"/>
        <w:jc w:val="both"/>
        <w:rPr>
          <w:rFonts w:asciiTheme="minorHAnsi" w:hAnsiTheme="minorHAnsi" w:cstheme="minorHAnsi"/>
          <w:b/>
          <w:iCs/>
          <w:snapToGrid w:val="0"/>
          <w:sz w:val="20"/>
        </w:rPr>
      </w:pPr>
      <w:r w:rsidRPr="008D5EB2">
        <w:rPr>
          <w:rFonts w:asciiTheme="minorHAnsi" w:hAnsiTheme="minorHAnsi" w:cstheme="minorHAnsi"/>
          <w:b/>
          <w:iCs/>
          <w:snapToGrid w:val="0"/>
          <w:sz w:val="20"/>
        </w:rPr>
        <w:t>SOUHRNNÝ ZJIŠŤOVACÍ PROTOKOL</w:t>
      </w:r>
    </w:p>
    <w:p w:rsidR="00E90F0B" w:rsidRPr="008D5EB2" w:rsidRDefault="00E90F0B" w:rsidP="00E90F0B">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Theme="minorHAnsi" w:hAnsiTheme="minorHAnsi" w:cstheme="minorHAnsi"/>
          <w:sz w:val="20"/>
        </w:rPr>
      </w:pPr>
      <w:r w:rsidRPr="008D5EB2">
        <w:rPr>
          <w:rFonts w:asciiTheme="minorHAnsi" w:hAnsiTheme="minorHAnsi" w:cstheme="minorHAnsi"/>
          <w:sz w:val="20"/>
        </w:rPr>
        <w:t>Součástí každé z faktur (v její příloze) bude souhrnný zjišťovací protokol, ve kterém budou uvedeny tyto údaje:</w:t>
      </w:r>
    </w:p>
    <w:p w:rsidR="00E90F0B" w:rsidRPr="008D5EB2" w:rsidRDefault="00E90F0B" w:rsidP="000F57AA">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Theme="minorHAnsi" w:hAnsiTheme="minorHAnsi" w:cstheme="minorHAnsi"/>
          <w:sz w:val="20"/>
        </w:rPr>
      </w:pPr>
      <w:r w:rsidRPr="008D5EB2">
        <w:rPr>
          <w:rFonts w:asciiTheme="minorHAnsi" w:hAnsiTheme="minorHAnsi" w:cstheme="minorHAnsi"/>
          <w:sz w:val="20"/>
        </w:rPr>
        <w:t>celková cena díla v členění základ DPH, sazba a výše DPH, cena celkem vč. DPH;</w:t>
      </w:r>
    </w:p>
    <w:p w:rsidR="00E90F0B" w:rsidRPr="008D5EB2" w:rsidRDefault="00E90F0B" w:rsidP="000F57AA">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Theme="minorHAnsi" w:hAnsiTheme="minorHAnsi" w:cstheme="minorHAnsi"/>
          <w:sz w:val="20"/>
        </w:rPr>
      </w:pPr>
      <w:r w:rsidRPr="008D5EB2">
        <w:rPr>
          <w:rFonts w:asciiTheme="minorHAnsi" w:hAnsiTheme="minorHAnsi" w:cstheme="minorHAnsi"/>
          <w:sz w:val="20"/>
        </w:rPr>
        <w:t>do daného fakturačního období fakturovaná cena díla v členění základ DPH, sazba a výše DPH, cena celkem vč. DPH;</w:t>
      </w:r>
    </w:p>
    <w:p w:rsidR="00E90F0B" w:rsidRPr="008D5EB2" w:rsidRDefault="00E90F0B" w:rsidP="000F57AA">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Theme="minorHAnsi" w:hAnsiTheme="minorHAnsi" w:cstheme="minorHAnsi"/>
          <w:sz w:val="20"/>
        </w:rPr>
      </w:pPr>
      <w:r w:rsidRPr="008D5EB2">
        <w:rPr>
          <w:rFonts w:asciiTheme="minorHAnsi" w:hAnsiTheme="minorHAnsi" w:cstheme="minorHAnsi"/>
          <w:sz w:val="20"/>
        </w:rPr>
        <w:t>v daném fakturačním období fakturovaná cena díla v členění základ DPH, sazba a výše DPH, cena celkem vč. DPH;</w:t>
      </w:r>
    </w:p>
    <w:p w:rsidR="00E90F0B" w:rsidRPr="008D5EB2" w:rsidRDefault="00E90F0B" w:rsidP="000F57AA">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Theme="minorHAnsi" w:hAnsiTheme="minorHAnsi" w:cstheme="minorHAnsi"/>
          <w:sz w:val="20"/>
        </w:rPr>
      </w:pPr>
      <w:r w:rsidRPr="008D5EB2">
        <w:rPr>
          <w:rFonts w:asciiTheme="minorHAnsi" w:hAnsiTheme="minorHAnsi" w:cstheme="minorHAnsi"/>
          <w:sz w:val="20"/>
        </w:rPr>
        <w:t>zbývající (dosud nefakturovaná) cena díla v členění základ DPH, sazba a výše DPH, cena celkem vč. DPH.</w:t>
      </w:r>
    </w:p>
    <w:p w:rsidR="00E90F0B" w:rsidRPr="008D5EB2" w:rsidRDefault="00E90F0B" w:rsidP="000F57AA">
      <w:pPr>
        <w:pStyle w:val="Zkladntext20"/>
        <w:widowControl w:val="0"/>
        <w:numPr>
          <w:ilvl w:val="2"/>
          <w:numId w:val="15"/>
        </w:numPr>
        <w:spacing w:before="60"/>
        <w:ind w:left="1701" w:hanging="850"/>
        <w:jc w:val="both"/>
        <w:rPr>
          <w:rFonts w:asciiTheme="minorHAnsi" w:hAnsiTheme="minorHAnsi" w:cstheme="minorHAnsi"/>
          <w:b/>
          <w:iCs/>
          <w:snapToGrid w:val="0"/>
          <w:sz w:val="20"/>
        </w:rPr>
      </w:pPr>
      <w:r w:rsidRPr="008D5EB2">
        <w:rPr>
          <w:rFonts w:asciiTheme="minorHAnsi" w:hAnsiTheme="minorHAnsi" w:cstheme="minorHAnsi"/>
          <w:iCs/>
          <w:snapToGrid w:val="0"/>
          <w:sz w:val="20"/>
        </w:rPr>
        <w:t>Veškeré doklady prokazující oprávněnost fakturace Zhotovitele v daném měsíci předá Zhotovitel TDS vždy ve třech vyhotoveních, která budou sloužit výhradně pro potřeby Objednatele</w:t>
      </w:r>
    </w:p>
    <w:p w:rsidR="00E90F0B" w:rsidRPr="008D5EB2" w:rsidRDefault="00E90F0B" w:rsidP="000F57AA">
      <w:pPr>
        <w:pStyle w:val="Nadpis6"/>
        <w:keepNext w:val="0"/>
        <w:keepLines w:val="0"/>
        <w:widowControl w:val="0"/>
        <w:numPr>
          <w:ilvl w:val="0"/>
          <w:numId w:val="16"/>
        </w:numPr>
        <w:tabs>
          <w:tab w:val="left" w:pos="851"/>
        </w:tabs>
        <w:spacing w:before="120" w:line="240" w:lineRule="auto"/>
        <w:jc w:val="both"/>
        <w:rPr>
          <w:rFonts w:asciiTheme="minorHAnsi" w:hAnsiTheme="minorHAnsi" w:cstheme="minorHAnsi"/>
          <w:i w:val="0"/>
          <w:color w:val="auto"/>
          <w:sz w:val="20"/>
          <w:szCs w:val="20"/>
        </w:rPr>
      </w:pPr>
      <w:r w:rsidRPr="008D5EB2">
        <w:rPr>
          <w:rFonts w:asciiTheme="minorHAnsi" w:hAnsiTheme="minorHAnsi" w:cstheme="minorHAnsi"/>
          <w:i w:val="0"/>
          <w:color w:val="auto"/>
          <w:sz w:val="20"/>
          <w:szCs w:val="20"/>
        </w:rPr>
        <w:t>Každá faktura Zhotovitele (samostatně investiční a samostatně neinvestiční) musí splňovat náležitosti daňového dokladu podle v rozhodné době účinných právních předpisů a dále musí obsahovat:</w:t>
      </w:r>
    </w:p>
    <w:p w:rsidR="00E90F0B" w:rsidRPr="008D5EB2" w:rsidRDefault="00E90F0B" w:rsidP="000F57AA">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40" w:line="240" w:lineRule="auto"/>
        <w:ind w:left="2127" w:hanging="709"/>
        <w:jc w:val="both"/>
        <w:rPr>
          <w:rFonts w:asciiTheme="minorHAnsi" w:hAnsiTheme="minorHAnsi" w:cstheme="minorHAnsi"/>
          <w:sz w:val="20"/>
        </w:rPr>
      </w:pPr>
      <w:r w:rsidRPr="008D5EB2">
        <w:rPr>
          <w:rFonts w:asciiTheme="minorHAnsi" w:hAnsiTheme="minorHAnsi" w:cstheme="minorHAnsi"/>
          <w:sz w:val="20"/>
        </w:rPr>
        <w:t>číslo smlouvy;</w:t>
      </w:r>
    </w:p>
    <w:p w:rsidR="00E90F0B" w:rsidRPr="008D5EB2" w:rsidRDefault="00E90F0B" w:rsidP="000F57AA">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Theme="minorHAnsi" w:hAnsiTheme="minorHAnsi" w:cstheme="minorHAnsi"/>
          <w:sz w:val="20"/>
        </w:rPr>
      </w:pPr>
      <w:r w:rsidRPr="008D5EB2">
        <w:rPr>
          <w:rFonts w:asciiTheme="minorHAnsi" w:hAnsiTheme="minorHAnsi" w:cstheme="minorHAnsi"/>
          <w:sz w:val="20"/>
        </w:rPr>
        <w:t>číslo faktury;</w:t>
      </w:r>
    </w:p>
    <w:p w:rsidR="00E90F0B" w:rsidRPr="008D5EB2" w:rsidRDefault="00E90F0B" w:rsidP="000F57AA">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Theme="minorHAnsi" w:hAnsiTheme="minorHAnsi" w:cstheme="minorHAnsi"/>
          <w:sz w:val="20"/>
        </w:rPr>
      </w:pPr>
      <w:r w:rsidRPr="008D5EB2">
        <w:rPr>
          <w:rFonts w:asciiTheme="minorHAnsi" w:hAnsiTheme="minorHAnsi" w:cstheme="minorHAnsi"/>
          <w:sz w:val="20"/>
        </w:rPr>
        <w:t>den uskutečnění zdanitelného plnění;</w:t>
      </w:r>
    </w:p>
    <w:p w:rsidR="00E90F0B" w:rsidRPr="008D5EB2" w:rsidRDefault="00E90F0B" w:rsidP="000F57AA">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Theme="minorHAnsi" w:hAnsiTheme="minorHAnsi" w:cstheme="minorHAnsi"/>
          <w:sz w:val="20"/>
        </w:rPr>
      </w:pPr>
      <w:r w:rsidRPr="008D5EB2">
        <w:rPr>
          <w:rFonts w:asciiTheme="minorHAnsi" w:hAnsiTheme="minorHAnsi" w:cstheme="minorHAnsi"/>
          <w:sz w:val="20"/>
        </w:rPr>
        <w:t>den splatnosti faktury;</w:t>
      </w:r>
    </w:p>
    <w:p w:rsidR="00E90F0B" w:rsidRPr="008D5EB2" w:rsidRDefault="00E90F0B" w:rsidP="000F57AA">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Theme="minorHAnsi" w:hAnsiTheme="minorHAnsi" w:cstheme="minorHAnsi"/>
          <w:sz w:val="20"/>
        </w:rPr>
      </w:pPr>
      <w:r w:rsidRPr="008D5EB2">
        <w:rPr>
          <w:rFonts w:asciiTheme="minorHAnsi" w:hAnsiTheme="minorHAnsi" w:cstheme="minorHAnsi"/>
          <w:sz w:val="20"/>
        </w:rPr>
        <w:t>označení díla.</w:t>
      </w:r>
    </w:p>
    <w:p w:rsidR="00E90F0B" w:rsidRPr="008D5EB2" w:rsidRDefault="00E90F0B" w:rsidP="00E90F0B">
      <w:pPr>
        <w:pStyle w:val="Import6"/>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851"/>
        <w:jc w:val="both"/>
        <w:rPr>
          <w:rFonts w:asciiTheme="minorHAnsi" w:hAnsiTheme="minorHAnsi" w:cstheme="minorHAnsi"/>
          <w:sz w:val="20"/>
        </w:rPr>
      </w:pPr>
      <w:r w:rsidRPr="008D5EB2">
        <w:rPr>
          <w:rFonts w:asciiTheme="minorHAnsi" w:hAnsiTheme="minorHAnsi" w:cstheme="minorHAnsi"/>
          <w:sz w:val="20"/>
        </w:rPr>
        <w:t>Každá faktura Zhotovitele musí v příloze obsahovat:</w:t>
      </w:r>
    </w:p>
    <w:p w:rsidR="00E90F0B" w:rsidRPr="008D5EB2" w:rsidRDefault="00E90F0B" w:rsidP="000F57AA">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40" w:line="240" w:lineRule="auto"/>
        <w:ind w:left="2127" w:hanging="709"/>
        <w:jc w:val="both"/>
        <w:rPr>
          <w:rFonts w:asciiTheme="minorHAnsi" w:hAnsiTheme="minorHAnsi" w:cstheme="minorHAnsi"/>
          <w:sz w:val="20"/>
        </w:rPr>
      </w:pPr>
      <w:r w:rsidRPr="008D5EB2">
        <w:rPr>
          <w:rFonts w:asciiTheme="minorHAnsi" w:hAnsiTheme="minorHAnsi" w:cstheme="minorHAnsi"/>
          <w:sz w:val="20"/>
        </w:rPr>
        <w:t>souhrnný zjišťovací protokol;</w:t>
      </w:r>
    </w:p>
    <w:p w:rsidR="00E90F0B" w:rsidRPr="008D5EB2" w:rsidRDefault="00E90F0B" w:rsidP="000F57AA">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Theme="minorHAnsi" w:hAnsiTheme="minorHAnsi" w:cstheme="minorHAnsi"/>
          <w:sz w:val="20"/>
        </w:rPr>
      </w:pPr>
      <w:r w:rsidRPr="008D5EB2">
        <w:rPr>
          <w:rFonts w:asciiTheme="minorHAnsi" w:hAnsiTheme="minorHAnsi" w:cstheme="minorHAnsi"/>
          <w:sz w:val="20"/>
        </w:rPr>
        <w:t>objektový zjišťovací protokol;</w:t>
      </w:r>
    </w:p>
    <w:p w:rsidR="00E90F0B" w:rsidRPr="008D5EB2" w:rsidRDefault="00E90F0B" w:rsidP="000F57AA">
      <w:pPr>
        <w:pStyle w:val="Import6"/>
        <w:widowControl w:val="0"/>
        <w:numPr>
          <w:ilvl w:val="0"/>
          <w:numId w:val="1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Theme="minorHAnsi" w:hAnsiTheme="minorHAnsi" w:cstheme="minorHAnsi"/>
          <w:sz w:val="20"/>
        </w:rPr>
      </w:pPr>
      <w:r w:rsidRPr="008D5EB2">
        <w:rPr>
          <w:rFonts w:asciiTheme="minorHAnsi" w:hAnsiTheme="minorHAnsi" w:cstheme="minorHAnsi"/>
          <w:sz w:val="20"/>
        </w:rPr>
        <w:t>soupis provedených prací a dodávek.</w:t>
      </w:r>
    </w:p>
    <w:p w:rsidR="00E90F0B" w:rsidRPr="008D5EB2" w:rsidRDefault="00E90F0B" w:rsidP="000F57AA">
      <w:pPr>
        <w:pStyle w:val="Nadpis6"/>
        <w:keepNext w:val="0"/>
        <w:keepLines w:val="0"/>
        <w:widowControl w:val="0"/>
        <w:numPr>
          <w:ilvl w:val="0"/>
          <w:numId w:val="16"/>
        </w:numPr>
        <w:tabs>
          <w:tab w:val="left" w:pos="851"/>
        </w:tabs>
        <w:spacing w:before="120" w:line="240" w:lineRule="auto"/>
        <w:jc w:val="both"/>
        <w:rPr>
          <w:rFonts w:asciiTheme="minorHAnsi" w:hAnsiTheme="minorHAnsi" w:cstheme="minorHAnsi"/>
          <w:b/>
          <w:i w:val="0"/>
          <w:color w:val="000000" w:themeColor="text1"/>
          <w:sz w:val="20"/>
          <w:szCs w:val="20"/>
        </w:rPr>
      </w:pPr>
      <w:r w:rsidRPr="008D5EB2">
        <w:rPr>
          <w:rFonts w:asciiTheme="minorHAnsi" w:hAnsiTheme="minorHAnsi" w:cstheme="minorHAnsi"/>
          <w:i w:val="0"/>
          <w:color w:val="000000" w:themeColor="text1"/>
          <w:sz w:val="20"/>
          <w:szCs w:val="20"/>
        </w:rPr>
        <w:t>Bude-li faktura obsahovat nesprávné nebo neúplné údaje a náležitosti uvedené v odstavcích 5.1. a 5.2. této smlouvy, je Objednatel oprávněn ji do data splatnosti vrátit Zhotoviteli. Po opravě faktury předloží Zhotovitel Objednateli novou fakturu se splatností uvedenou v článku V. odstavec 5.5. této smlouvy. Rovněž tak, zjistí-li Objednatel před úhradou faktury u provedených prací vady, je oprávněn Zhotoviteli fakturu vrátit. Po odstranění vady nebo po jiném zániku odpovědnosti Zhotovitele za vadu předloží Zhotovitel Objednateli novou fakturu se splatností uvedenou v článku V. odstavec 5.5. této smlouvy.</w:t>
      </w:r>
    </w:p>
    <w:p w:rsidR="00E90F0B" w:rsidRPr="008D5EB2" w:rsidRDefault="00E90F0B" w:rsidP="000F57AA">
      <w:pPr>
        <w:pStyle w:val="Nadpis6"/>
        <w:keepNext w:val="0"/>
        <w:keepLines w:val="0"/>
        <w:widowControl w:val="0"/>
        <w:numPr>
          <w:ilvl w:val="0"/>
          <w:numId w:val="16"/>
        </w:numPr>
        <w:tabs>
          <w:tab w:val="left" w:pos="851"/>
        </w:tabs>
        <w:spacing w:before="120" w:line="240" w:lineRule="auto"/>
        <w:jc w:val="both"/>
        <w:rPr>
          <w:rFonts w:asciiTheme="minorHAnsi" w:hAnsiTheme="minorHAnsi" w:cstheme="minorHAnsi"/>
          <w:b/>
          <w:i w:val="0"/>
          <w:color w:val="000000" w:themeColor="text1"/>
          <w:sz w:val="20"/>
          <w:szCs w:val="20"/>
        </w:rPr>
      </w:pPr>
      <w:r w:rsidRPr="008D5EB2">
        <w:rPr>
          <w:rFonts w:asciiTheme="minorHAnsi" w:hAnsiTheme="minorHAnsi" w:cstheme="minorHAnsi"/>
          <w:i w:val="0"/>
          <w:color w:val="000000" w:themeColor="text1"/>
          <w:sz w:val="20"/>
          <w:szCs w:val="20"/>
        </w:rPr>
        <w:t>Objednatel je oprávněn odmítnout úhradu faktury v případě, že Zhotovitel přeruší v rozporu s touto smlouvou práce, práce provádí v rozporu s PROJEKTEM nebo touto smlouvou, pokud je v prodlení s realizací oproti harmonogramu, a to až do doby, než překážka k úhradě odpadne.</w:t>
      </w:r>
    </w:p>
    <w:p w:rsidR="00E90F0B" w:rsidRPr="008D5EB2" w:rsidRDefault="00E90F0B" w:rsidP="000F57AA">
      <w:pPr>
        <w:pStyle w:val="Nadpis6"/>
        <w:keepNext w:val="0"/>
        <w:keepLines w:val="0"/>
        <w:widowControl w:val="0"/>
        <w:numPr>
          <w:ilvl w:val="0"/>
          <w:numId w:val="16"/>
        </w:numPr>
        <w:tabs>
          <w:tab w:val="left" w:pos="851"/>
        </w:tabs>
        <w:spacing w:before="120" w:line="240" w:lineRule="auto"/>
        <w:jc w:val="both"/>
        <w:rPr>
          <w:rFonts w:asciiTheme="minorHAnsi" w:hAnsiTheme="minorHAnsi" w:cstheme="minorHAnsi"/>
          <w:b/>
          <w:i w:val="0"/>
          <w:color w:val="000000" w:themeColor="text1"/>
          <w:sz w:val="20"/>
          <w:szCs w:val="20"/>
        </w:rPr>
      </w:pPr>
      <w:r w:rsidRPr="008D5EB2">
        <w:rPr>
          <w:rFonts w:asciiTheme="minorHAnsi" w:hAnsiTheme="minorHAnsi" w:cstheme="minorHAnsi"/>
          <w:i w:val="0"/>
          <w:color w:val="000000" w:themeColor="text1"/>
          <w:sz w:val="20"/>
          <w:szCs w:val="20"/>
        </w:rPr>
        <w:t>Splatnost faktur, které budou současně daňovým dokladem, je do 30 kalendářních dnů ode dne jejich doručení Objednateli do sídla Objednatele uvedeného v záhlaví smlouvy. Datem uskutečněného zdanitelného plnění je poslední kalendářní den v měsíci, za který je faktura – daňový doklad vystavena.</w:t>
      </w:r>
    </w:p>
    <w:p w:rsidR="00E90F0B" w:rsidRPr="008D5EB2" w:rsidRDefault="00E90F0B" w:rsidP="00E90F0B">
      <w:pPr>
        <w:pStyle w:val="Nadpis6"/>
        <w:widowControl w:val="0"/>
        <w:tabs>
          <w:tab w:val="left" w:pos="851"/>
        </w:tabs>
        <w:spacing w:before="60"/>
        <w:ind w:left="851"/>
        <w:jc w:val="both"/>
        <w:rPr>
          <w:rFonts w:asciiTheme="minorHAnsi" w:hAnsiTheme="minorHAnsi" w:cstheme="minorHAnsi"/>
          <w:b/>
          <w:i w:val="0"/>
          <w:color w:val="000000" w:themeColor="text1"/>
          <w:sz w:val="20"/>
          <w:szCs w:val="20"/>
        </w:rPr>
      </w:pPr>
      <w:r w:rsidRPr="008D5EB2">
        <w:rPr>
          <w:rFonts w:asciiTheme="minorHAnsi" w:hAnsiTheme="minorHAnsi" w:cstheme="minorHAnsi"/>
          <w:i w:val="0"/>
          <w:color w:val="000000" w:themeColor="text1"/>
          <w:sz w:val="20"/>
          <w:szCs w:val="20"/>
        </w:rPr>
        <w:lastRenderedPageBreak/>
        <w:t>Objednatel může splatnost faktur v ojedinělých případech jednostranně prodloužit až o dalších 30 dnů (respiro), jestliže o takovém rozhodnutí před uplynutím lhůty splatnosti vyrozumí dodavatele. Objednatel není v prodloužené době splatnosti v prodlení, ani nejde o porušení jeho povinnosti uhradit faktury řádně a včas – dodavateli, proto nevzniká právo na úrok z prodlení ani smluvní pokutu či jiné sankce.</w:t>
      </w:r>
    </w:p>
    <w:p w:rsidR="00E90F0B" w:rsidRPr="008D5EB2" w:rsidRDefault="00E90F0B" w:rsidP="000F57AA">
      <w:pPr>
        <w:pStyle w:val="Nadpis6"/>
        <w:keepNext w:val="0"/>
        <w:keepLines w:val="0"/>
        <w:widowControl w:val="0"/>
        <w:numPr>
          <w:ilvl w:val="0"/>
          <w:numId w:val="16"/>
        </w:numPr>
        <w:tabs>
          <w:tab w:val="left" w:pos="851"/>
        </w:tabs>
        <w:spacing w:before="120" w:line="240" w:lineRule="auto"/>
        <w:jc w:val="both"/>
        <w:rPr>
          <w:rFonts w:asciiTheme="minorHAnsi" w:hAnsiTheme="minorHAnsi" w:cstheme="minorHAnsi"/>
          <w:b/>
          <w:i w:val="0"/>
          <w:color w:val="auto"/>
          <w:sz w:val="20"/>
          <w:szCs w:val="20"/>
        </w:rPr>
      </w:pPr>
      <w:r w:rsidRPr="008D5EB2">
        <w:rPr>
          <w:rFonts w:asciiTheme="minorHAnsi" w:hAnsiTheme="minorHAnsi" w:cstheme="minorHAnsi"/>
          <w:b/>
          <w:i w:val="0"/>
          <w:color w:val="auto"/>
          <w:sz w:val="20"/>
          <w:szCs w:val="20"/>
        </w:rPr>
        <w:t>POZASTÁVKA</w:t>
      </w:r>
    </w:p>
    <w:p w:rsidR="00E90F0B" w:rsidRPr="008D5EB2" w:rsidRDefault="00E90F0B" w:rsidP="000F57AA">
      <w:pPr>
        <w:pStyle w:val="Zkladntext20"/>
        <w:widowControl w:val="0"/>
        <w:numPr>
          <w:ilvl w:val="2"/>
          <w:numId w:val="17"/>
        </w:numPr>
        <w:spacing w:before="60"/>
        <w:ind w:left="1701" w:hanging="850"/>
        <w:jc w:val="both"/>
        <w:rPr>
          <w:rFonts w:asciiTheme="minorHAnsi" w:hAnsiTheme="minorHAnsi" w:cstheme="minorHAnsi"/>
          <w:iCs/>
          <w:snapToGrid w:val="0"/>
          <w:sz w:val="20"/>
        </w:rPr>
      </w:pPr>
      <w:r w:rsidRPr="008D5EB2">
        <w:rPr>
          <w:rFonts w:asciiTheme="minorHAnsi" w:hAnsiTheme="minorHAnsi" w:cstheme="minorHAnsi"/>
          <w:iCs/>
          <w:snapToGrid w:val="0"/>
          <w:sz w:val="20"/>
        </w:rPr>
        <w:t>Zhotovitel je oprávněn fakturovat cenu díla do výše 90% ceny sjednané smluvními stranami v článku IV. odstavec 4.1. této smlouvy. Zbývajících 10% z ceny sjednané smluvními stranami v článku IV. odstavec 4.1. této smlouvy slouží jako pozastávka.</w:t>
      </w:r>
    </w:p>
    <w:p w:rsidR="00E90F0B" w:rsidRPr="008D5EB2" w:rsidRDefault="00E90F0B" w:rsidP="000F57AA">
      <w:pPr>
        <w:pStyle w:val="Zkladntext20"/>
        <w:widowControl w:val="0"/>
        <w:numPr>
          <w:ilvl w:val="2"/>
          <w:numId w:val="17"/>
        </w:numPr>
        <w:spacing w:before="60"/>
        <w:ind w:left="1701" w:hanging="850"/>
        <w:jc w:val="both"/>
        <w:rPr>
          <w:rFonts w:asciiTheme="minorHAnsi" w:hAnsiTheme="minorHAnsi" w:cstheme="minorHAnsi"/>
          <w:iCs/>
          <w:snapToGrid w:val="0"/>
          <w:sz w:val="20"/>
        </w:rPr>
      </w:pPr>
      <w:r w:rsidRPr="008D5EB2">
        <w:rPr>
          <w:rFonts w:asciiTheme="minorHAnsi" w:hAnsiTheme="minorHAnsi" w:cstheme="minorHAnsi"/>
          <w:iCs/>
          <w:snapToGrid w:val="0"/>
          <w:sz w:val="20"/>
        </w:rPr>
        <w:t xml:space="preserve">Poslední fakturu (tj. fakturu ve výši 10% ceny sjednané smluvními stranami v článku IV. odstavec 4.1. této smlouvy) vystaví Zhotovitel po předání a převzetí poslední části díla. Objednatel uhradí fakturu až po úplném odstranění veškerých vad a nedodělků bez ohledu na vyznačenou splatnost poslední faktury. </w:t>
      </w:r>
      <w:r w:rsidRPr="008D5EB2">
        <w:rPr>
          <w:rFonts w:asciiTheme="minorHAnsi" w:hAnsiTheme="minorHAnsi" w:cstheme="minorHAnsi"/>
          <w:sz w:val="20"/>
        </w:rPr>
        <w:t xml:space="preserve"> </w:t>
      </w:r>
    </w:p>
    <w:p w:rsidR="00E90F0B" w:rsidRPr="008D5EB2" w:rsidRDefault="00E90F0B" w:rsidP="000F57AA">
      <w:pPr>
        <w:pStyle w:val="Nadpis6"/>
        <w:keepNext w:val="0"/>
        <w:keepLines w:val="0"/>
        <w:widowControl w:val="0"/>
        <w:numPr>
          <w:ilvl w:val="0"/>
          <w:numId w:val="16"/>
        </w:numPr>
        <w:tabs>
          <w:tab w:val="left" w:pos="851"/>
        </w:tabs>
        <w:spacing w:before="120" w:line="240" w:lineRule="auto"/>
        <w:jc w:val="both"/>
        <w:rPr>
          <w:rFonts w:asciiTheme="minorHAnsi" w:hAnsiTheme="minorHAnsi" w:cstheme="minorHAnsi"/>
          <w:b/>
          <w:i w:val="0"/>
          <w:color w:val="auto"/>
          <w:sz w:val="20"/>
          <w:szCs w:val="20"/>
        </w:rPr>
      </w:pPr>
      <w:r w:rsidRPr="008D5EB2">
        <w:rPr>
          <w:rFonts w:asciiTheme="minorHAnsi" w:hAnsiTheme="minorHAnsi" w:cstheme="minorHAnsi"/>
          <w:b/>
          <w:i w:val="0"/>
          <w:color w:val="auto"/>
          <w:sz w:val="20"/>
          <w:szCs w:val="20"/>
        </w:rPr>
        <w:t>SCHVALOVÁNÍ PLATEB</w:t>
      </w:r>
    </w:p>
    <w:p w:rsidR="00E90F0B" w:rsidRPr="008D5EB2" w:rsidRDefault="00E90F0B" w:rsidP="000F57AA">
      <w:pPr>
        <w:pStyle w:val="Zkladntext20"/>
        <w:widowControl w:val="0"/>
        <w:numPr>
          <w:ilvl w:val="2"/>
          <w:numId w:val="18"/>
        </w:numPr>
        <w:spacing w:before="60"/>
        <w:ind w:left="1701" w:hanging="850"/>
        <w:jc w:val="both"/>
        <w:rPr>
          <w:rFonts w:asciiTheme="minorHAnsi" w:hAnsiTheme="minorHAnsi" w:cstheme="minorHAnsi"/>
          <w:iCs/>
          <w:snapToGrid w:val="0"/>
          <w:sz w:val="20"/>
        </w:rPr>
      </w:pPr>
      <w:r w:rsidRPr="008D5EB2">
        <w:rPr>
          <w:rFonts w:asciiTheme="minorHAnsi" w:hAnsiTheme="minorHAnsi" w:cstheme="minorHAnsi"/>
          <w:iCs/>
          <w:snapToGrid w:val="0"/>
          <w:sz w:val="20"/>
        </w:rPr>
        <w:t>Zhotovitel předloží TDS soupis prací a dodávek, které hodlá fakturovat v daném fakturačním období. TDS provede kontrolu soupisu provedených prací a sdělí Zhotoviteli své stanovisko k účtovaným položkám. Pokud TDS zjistí, že účtované položky nejsou v souladu se skutečností na stavbě a s touto smlouvou, vrátí soupis prací a dodávek Zhotoviteli k opravě. Opravený soupis prací a dodávek předloží Zhotovitel opět TDS. Svůj souhlas se soupisem prací a dodávek vyjádří TDS svým podpisem.</w:t>
      </w:r>
    </w:p>
    <w:p w:rsidR="00E90F0B" w:rsidRPr="008D5EB2" w:rsidRDefault="00E90F0B" w:rsidP="000F57AA">
      <w:pPr>
        <w:pStyle w:val="Zkladntext20"/>
        <w:widowControl w:val="0"/>
        <w:numPr>
          <w:ilvl w:val="2"/>
          <w:numId w:val="18"/>
        </w:numPr>
        <w:spacing w:before="60"/>
        <w:ind w:left="1701" w:hanging="850"/>
        <w:jc w:val="both"/>
        <w:rPr>
          <w:rFonts w:asciiTheme="minorHAnsi" w:hAnsiTheme="minorHAnsi" w:cstheme="minorHAnsi"/>
          <w:iCs/>
          <w:snapToGrid w:val="0"/>
          <w:sz w:val="20"/>
        </w:rPr>
      </w:pPr>
      <w:r w:rsidRPr="008D5EB2">
        <w:rPr>
          <w:rFonts w:asciiTheme="minorHAnsi" w:hAnsiTheme="minorHAnsi" w:cstheme="minorHAnsi"/>
          <w:iCs/>
          <w:snapToGrid w:val="0"/>
          <w:sz w:val="20"/>
        </w:rPr>
        <w:t>Zhotovitel vystaví fakturu – daňový doklad za dané fakturační období, jehož přílohou bude soupis prací a dodávek potvrzený TDS a doručí ho do sídla Objednatele. Platební doklad, který nebude obsahovat soupis prací a dodávek potvrzený TDS není úplný a Objednatel ho nemůže proplatit.</w:t>
      </w:r>
    </w:p>
    <w:p w:rsidR="00E90F0B" w:rsidRPr="008D5EB2" w:rsidRDefault="00E90F0B" w:rsidP="000F57AA">
      <w:pPr>
        <w:pStyle w:val="Zkladntext20"/>
        <w:widowControl w:val="0"/>
        <w:numPr>
          <w:ilvl w:val="2"/>
          <w:numId w:val="18"/>
        </w:numPr>
        <w:spacing w:before="60"/>
        <w:ind w:left="1701" w:hanging="850"/>
        <w:jc w:val="both"/>
        <w:rPr>
          <w:rFonts w:asciiTheme="minorHAnsi" w:hAnsiTheme="minorHAnsi" w:cstheme="minorHAnsi"/>
          <w:b/>
          <w:iCs/>
          <w:snapToGrid w:val="0"/>
          <w:sz w:val="20"/>
        </w:rPr>
      </w:pPr>
      <w:r w:rsidRPr="008D5EB2">
        <w:rPr>
          <w:rFonts w:asciiTheme="minorHAnsi" w:hAnsiTheme="minorHAnsi" w:cstheme="minorHAnsi"/>
          <w:b/>
          <w:iCs/>
          <w:snapToGrid w:val="0"/>
          <w:sz w:val="20"/>
        </w:rPr>
        <w:t>SCHVALOVÁNÍ POZASTÁVKY</w:t>
      </w:r>
    </w:p>
    <w:p w:rsidR="00E90F0B" w:rsidRPr="008D5EB2" w:rsidRDefault="00E90F0B" w:rsidP="00E90F0B">
      <w:pPr>
        <w:pStyle w:val="Import5"/>
        <w:widowControl w:val="0"/>
        <w:suppressAutoHyphens w:val="0"/>
        <w:spacing w:line="240" w:lineRule="auto"/>
        <w:ind w:left="1701" w:firstLine="0"/>
        <w:jc w:val="both"/>
        <w:rPr>
          <w:rFonts w:asciiTheme="minorHAnsi" w:hAnsiTheme="minorHAnsi" w:cstheme="minorHAnsi"/>
          <w:snapToGrid w:val="0"/>
          <w:sz w:val="20"/>
        </w:rPr>
      </w:pPr>
      <w:r w:rsidRPr="008D5EB2">
        <w:rPr>
          <w:rFonts w:asciiTheme="minorHAnsi" w:hAnsiTheme="minorHAnsi" w:cstheme="minorHAnsi"/>
          <w:snapToGrid w:val="0"/>
          <w:sz w:val="20"/>
        </w:rPr>
        <w:t>Ke stanovisku TDS k výstupní kontrole Zhotovitele, provedené v souladu se systémem řízení jakosti Zhotovitele, bude připojen, bude-li to třeba, seznam vad a nedodělků vyhotovených Zhotovitelem jako součást Zhotovitelovy výstupní kontroly. V něm budou přesně určeny a popsány veškeré prvky nebo části díla, které jsou vadné nebo nedostatečné, neodpovídají požadavkům PROJEKTU a této smlouvě a budou muset být opraveny či nahrazeny před úplným dokončením a předáním díla, a to v čase pro TDS v zastoupení Objednatele přijatelném. TDS stanoví datum předání teprve po ukončení prohlídky vad a nedodělků a poté, co od Zhotovitele obdrží požadované doklady. Poslední platba může být schválena k úhradě po úplném dokončení díla Zhotovitelem, pokud objednatel nerozhodne podle článku V. odstavec 5.6.2. této smlouvy.</w:t>
      </w:r>
    </w:p>
    <w:p w:rsidR="00E90F0B" w:rsidRPr="008D5EB2" w:rsidRDefault="00E90F0B" w:rsidP="00E90F0B">
      <w:pPr>
        <w:spacing w:before="60"/>
        <w:rPr>
          <w:rFonts w:cstheme="minorHAnsi"/>
          <w:snapToGrid w:val="0"/>
          <w:color w:val="000000"/>
          <w:sz w:val="20"/>
          <w:szCs w:val="20"/>
        </w:rPr>
      </w:pPr>
      <w:r w:rsidRPr="008D5EB2">
        <w:rPr>
          <w:rFonts w:cstheme="minorHAnsi"/>
          <w:sz w:val="20"/>
          <w:szCs w:val="20"/>
        </w:rPr>
        <w:tab/>
      </w:r>
      <w:r w:rsidRPr="008D5EB2">
        <w:rPr>
          <w:rFonts w:cstheme="minorHAnsi"/>
          <w:snapToGrid w:val="0"/>
          <w:color w:val="000000"/>
          <w:sz w:val="20"/>
          <w:szCs w:val="20"/>
        </w:rPr>
        <w:t>Zadavatel si je oprávněn započítávat případné smluvní pokuty proti fakturovaným částkám.</w:t>
      </w:r>
    </w:p>
    <w:p w:rsidR="00E90F0B" w:rsidRPr="008D5EB2" w:rsidRDefault="00E90F0B" w:rsidP="00E90F0B">
      <w:pPr>
        <w:pStyle w:val="Import5"/>
        <w:widowControl w:val="0"/>
        <w:suppressAutoHyphens w:val="0"/>
        <w:spacing w:before="60" w:line="240" w:lineRule="auto"/>
        <w:ind w:left="0" w:firstLine="0"/>
        <w:jc w:val="both"/>
        <w:rPr>
          <w:rFonts w:asciiTheme="minorHAnsi" w:hAnsiTheme="minorHAnsi" w:cstheme="minorHAnsi"/>
          <w:b/>
          <w:bCs/>
          <w:iCs/>
          <w:caps/>
          <w:snapToGrid w:val="0"/>
          <w:sz w:val="20"/>
        </w:rPr>
      </w:pPr>
      <w:r w:rsidRPr="008D5EB2">
        <w:rPr>
          <w:rFonts w:asciiTheme="minorHAnsi" w:hAnsiTheme="minorHAnsi" w:cstheme="minorHAnsi"/>
          <w:b/>
          <w:caps/>
          <w:sz w:val="20"/>
        </w:rPr>
        <w:t>5.8.</w:t>
      </w:r>
      <w:r w:rsidRPr="008D5EB2">
        <w:rPr>
          <w:rFonts w:asciiTheme="minorHAnsi" w:hAnsiTheme="minorHAnsi" w:cstheme="minorHAnsi"/>
          <w:snapToGrid w:val="0"/>
          <w:sz w:val="20"/>
        </w:rPr>
        <w:tab/>
      </w:r>
      <w:r w:rsidRPr="008D5EB2">
        <w:rPr>
          <w:rFonts w:asciiTheme="minorHAnsi" w:hAnsiTheme="minorHAnsi" w:cstheme="minorHAnsi"/>
          <w:b/>
          <w:bCs/>
          <w:iCs/>
          <w:caps/>
          <w:snapToGrid w:val="0"/>
          <w:sz w:val="20"/>
        </w:rPr>
        <w:t>Přenesená daňová povinnost</w:t>
      </w:r>
    </w:p>
    <w:p w:rsidR="00E90F0B" w:rsidRPr="008D5EB2" w:rsidRDefault="00E90F0B" w:rsidP="00E90F0B">
      <w:pPr>
        <w:pStyle w:val="Import5"/>
        <w:widowControl w:val="0"/>
        <w:suppressAutoHyphens w:val="0"/>
        <w:spacing w:before="60" w:line="240" w:lineRule="auto"/>
        <w:ind w:left="709" w:firstLine="0"/>
        <w:jc w:val="both"/>
        <w:rPr>
          <w:rFonts w:asciiTheme="minorHAnsi" w:hAnsiTheme="minorHAnsi" w:cstheme="minorHAnsi"/>
          <w:snapToGrid w:val="0"/>
          <w:sz w:val="20"/>
        </w:rPr>
      </w:pPr>
      <w:r w:rsidRPr="008D5EB2">
        <w:rPr>
          <w:rFonts w:asciiTheme="minorHAnsi" w:hAnsiTheme="minorHAnsi" w:cstheme="minorHAnsi"/>
          <w:bCs/>
          <w:iCs/>
          <w:snapToGrid w:val="0"/>
          <w:sz w:val="20"/>
        </w:rPr>
        <w:t>Dodavatel se při vystavování daňových dokladů zavazuje, že bude postupovat v souladu s ustanovením § 92a a § 92e zákona č. 235/2004 Sb. o dani z přidané hodnoty, ve znění pozdějších předpisů.</w:t>
      </w:r>
    </w:p>
    <w:p w:rsidR="00E90F0B" w:rsidRPr="008D5EB2" w:rsidRDefault="00E90F0B" w:rsidP="00E90F0B">
      <w:pPr>
        <w:pStyle w:val="Import8"/>
        <w:widowControl w:val="0"/>
        <w:suppressAutoHyphens w:val="0"/>
        <w:spacing w:before="360" w:line="240" w:lineRule="auto"/>
        <w:ind w:left="0"/>
        <w:jc w:val="center"/>
        <w:rPr>
          <w:rFonts w:asciiTheme="minorHAnsi" w:hAnsiTheme="minorHAnsi" w:cstheme="minorHAnsi"/>
          <w:b/>
          <w:sz w:val="20"/>
        </w:rPr>
      </w:pPr>
      <w:r w:rsidRPr="008D5EB2">
        <w:rPr>
          <w:rFonts w:asciiTheme="minorHAnsi" w:hAnsiTheme="minorHAnsi" w:cstheme="minorHAnsi"/>
          <w:b/>
          <w:sz w:val="20"/>
        </w:rPr>
        <w:t>Článek VI. Staveniště</w:t>
      </w:r>
    </w:p>
    <w:p w:rsidR="00E90F0B" w:rsidRPr="008D5EB2" w:rsidRDefault="00E90F0B" w:rsidP="00E90F0B">
      <w:pPr>
        <w:pStyle w:val="Import5"/>
        <w:widowControl w:val="0"/>
        <w:suppressAutoHyphens w:val="0"/>
        <w:spacing w:before="60" w:line="240" w:lineRule="auto"/>
        <w:ind w:left="0" w:firstLine="0"/>
        <w:jc w:val="both"/>
        <w:rPr>
          <w:rFonts w:asciiTheme="minorHAnsi" w:hAnsiTheme="minorHAnsi" w:cstheme="minorHAnsi"/>
          <w:b/>
          <w:caps/>
          <w:sz w:val="20"/>
        </w:rPr>
      </w:pPr>
      <w:r w:rsidRPr="008D5EB2">
        <w:rPr>
          <w:rFonts w:asciiTheme="minorHAnsi" w:hAnsiTheme="minorHAnsi" w:cstheme="minorHAnsi"/>
          <w:b/>
          <w:caps/>
          <w:sz w:val="20"/>
        </w:rPr>
        <w:t>6.1.</w:t>
      </w:r>
      <w:r w:rsidRPr="008D5EB2">
        <w:rPr>
          <w:rFonts w:asciiTheme="minorHAnsi" w:hAnsiTheme="minorHAnsi" w:cstheme="minorHAnsi"/>
          <w:b/>
          <w:caps/>
          <w:sz w:val="20"/>
        </w:rPr>
        <w:tab/>
        <w:t>PŘEVZETÍ, PROVOZ A VYKLIZENÍ STAVENIŠTĚ</w:t>
      </w:r>
    </w:p>
    <w:p w:rsidR="00E90F0B" w:rsidRPr="008D5EB2" w:rsidRDefault="00E90F0B" w:rsidP="00E90F0B">
      <w:pPr>
        <w:pStyle w:val="Zhlav"/>
        <w:widowControl w:val="0"/>
        <w:spacing w:before="40"/>
        <w:ind w:left="1418" w:hanging="709"/>
        <w:jc w:val="both"/>
        <w:rPr>
          <w:rFonts w:cstheme="minorHAnsi"/>
          <w:b/>
          <w:sz w:val="20"/>
          <w:szCs w:val="20"/>
        </w:rPr>
      </w:pPr>
      <w:r w:rsidRPr="008D5EB2">
        <w:rPr>
          <w:rFonts w:cstheme="minorHAnsi"/>
          <w:b/>
          <w:sz w:val="20"/>
          <w:szCs w:val="20"/>
        </w:rPr>
        <w:t>6.1.1.</w:t>
      </w:r>
      <w:r w:rsidRPr="008D5EB2">
        <w:rPr>
          <w:rFonts w:cstheme="minorHAnsi"/>
          <w:b/>
          <w:sz w:val="20"/>
          <w:szCs w:val="20"/>
        </w:rPr>
        <w:tab/>
      </w:r>
      <w:r w:rsidRPr="008D5EB2">
        <w:rPr>
          <w:rFonts w:cstheme="minorHAnsi"/>
          <w:sz w:val="20"/>
          <w:szCs w:val="20"/>
        </w:rPr>
        <w:t>Staveništěm se rozumí prostor určený PROJEKTEM. Objednatel předá Zhotoviteli staveniště nejpozději 5 kalendářních dnů před zahájením prací podle článku 2.1.1. této smlouvy. O předání staveniště bude pořízen protokol o předání a převzetí staveniště podepsaný oprávněnými zástupci obou stran, přičemž za rozhodný termín předání a převzetí každého ze stavenišť se považuje den zahájení předání a převzetí každého ze stavenišť. Součástí protokolu bude soupis oprávněných osob Objednatele a Zhotovitele a soupis organizačních požadavků Objednatele.</w:t>
      </w:r>
    </w:p>
    <w:p w:rsidR="00E90F0B" w:rsidRPr="008D5EB2" w:rsidRDefault="00E90F0B" w:rsidP="00E90F0B">
      <w:pPr>
        <w:pStyle w:val="Zhlav"/>
        <w:widowControl w:val="0"/>
        <w:spacing w:before="40"/>
        <w:ind w:left="1418" w:hanging="709"/>
        <w:jc w:val="both"/>
        <w:rPr>
          <w:rFonts w:cstheme="minorHAnsi"/>
          <w:sz w:val="20"/>
          <w:szCs w:val="20"/>
        </w:rPr>
      </w:pPr>
      <w:r w:rsidRPr="008D5EB2">
        <w:rPr>
          <w:rFonts w:cstheme="minorHAnsi"/>
          <w:b/>
          <w:sz w:val="20"/>
          <w:szCs w:val="20"/>
        </w:rPr>
        <w:t>6.1.2.</w:t>
      </w:r>
      <w:r w:rsidRPr="008D5EB2">
        <w:rPr>
          <w:rFonts w:cstheme="minorHAnsi"/>
          <w:b/>
          <w:sz w:val="20"/>
          <w:szCs w:val="20"/>
        </w:rPr>
        <w:tab/>
      </w:r>
      <w:r w:rsidRPr="008D5EB2">
        <w:rPr>
          <w:rFonts w:cstheme="minorHAnsi"/>
          <w:sz w:val="20"/>
          <w:szCs w:val="20"/>
        </w:rPr>
        <w:t>Ode dne převzetí staveniště nese Zhotovitel nebezpečí všech škod na prováděném díle až do doby jeho předání Objednateli. Zhotovitel platí vodné, stočné a náklady na další odebraná média. Zhotovitel zabezpečí na své náklady měření jejich odběru. Zhotovitel je povinen zajistit ostrahu staveniště.</w:t>
      </w:r>
    </w:p>
    <w:p w:rsidR="008E702E" w:rsidRPr="008D5EB2" w:rsidRDefault="008E702E" w:rsidP="00E90F0B">
      <w:pPr>
        <w:pStyle w:val="Zhlav"/>
        <w:widowControl w:val="0"/>
        <w:spacing w:before="40"/>
        <w:ind w:left="1418" w:hanging="709"/>
        <w:jc w:val="both"/>
        <w:rPr>
          <w:rFonts w:cstheme="minorHAnsi"/>
          <w:sz w:val="20"/>
          <w:szCs w:val="20"/>
        </w:rPr>
      </w:pPr>
    </w:p>
    <w:p w:rsidR="00176A15" w:rsidRPr="008D5EB2" w:rsidRDefault="00176A15" w:rsidP="00E90F0B">
      <w:pPr>
        <w:pStyle w:val="Zhlav"/>
        <w:widowControl w:val="0"/>
        <w:spacing w:before="40"/>
        <w:ind w:left="1418" w:hanging="709"/>
        <w:jc w:val="both"/>
        <w:rPr>
          <w:rFonts w:cstheme="minorHAnsi"/>
          <w:b/>
          <w:sz w:val="20"/>
          <w:szCs w:val="20"/>
        </w:rPr>
      </w:pPr>
    </w:p>
    <w:p w:rsidR="00E90F0B" w:rsidRPr="008D5EB2" w:rsidRDefault="00E90F0B" w:rsidP="00E90F0B">
      <w:pPr>
        <w:pStyle w:val="Import5"/>
        <w:widowControl w:val="0"/>
        <w:suppressAutoHyphens w:val="0"/>
        <w:spacing w:before="60" w:line="240" w:lineRule="auto"/>
        <w:ind w:left="0" w:firstLine="0"/>
        <w:jc w:val="both"/>
        <w:rPr>
          <w:rFonts w:asciiTheme="minorHAnsi" w:hAnsiTheme="minorHAnsi" w:cstheme="minorHAnsi"/>
          <w:b/>
          <w:caps/>
          <w:sz w:val="20"/>
        </w:rPr>
      </w:pPr>
      <w:r w:rsidRPr="008D5EB2">
        <w:rPr>
          <w:rFonts w:asciiTheme="minorHAnsi" w:hAnsiTheme="minorHAnsi" w:cstheme="minorHAnsi"/>
          <w:b/>
          <w:caps/>
          <w:sz w:val="20"/>
        </w:rPr>
        <w:lastRenderedPageBreak/>
        <w:t>6.2.</w:t>
      </w:r>
      <w:r w:rsidRPr="008D5EB2">
        <w:rPr>
          <w:rFonts w:asciiTheme="minorHAnsi" w:hAnsiTheme="minorHAnsi" w:cstheme="minorHAnsi"/>
          <w:b/>
          <w:caps/>
          <w:sz w:val="20"/>
        </w:rPr>
        <w:tab/>
        <w:t>VYTÝČENÍ STAVENIŠTĚ</w:t>
      </w:r>
    </w:p>
    <w:p w:rsidR="00E90F0B" w:rsidRPr="008D5EB2" w:rsidRDefault="00E90F0B" w:rsidP="00E90F0B">
      <w:pPr>
        <w:widowControl w:val="0"/>
        <w:spacing w:before="40"/>
        <w:ind w:left="709"/>
        <w:jc w:val="both"/>
        <w:rPr>
          <w:rFonts w:cstheme="minorHAnsi"/>
          <w:snapToGrid w:val="0"/>
          <w:sz w:val="20"/>
          <w:szCs w:val="20"/>
        </w:rPr>
      </w:pPr>
      <w:r w:rsidRPr="008D5EB2">
        <w:rPr>
          <w:rFonts w:cstheme="minorHAnsi"/>
          <w:snapToGrid w:val="0"/>
          <w:sz w:val="20"/>
          <w:szCs w:val="20"/>
        </w:rPr>
        <w:t>Zhotovitel je v rámci sjednané ceny díla plně zodpovědný za:</w:t>
      </w:r>
    </w:p>
    <w:p w:rsidR="00E90F0B" w:rsidRPr="008D5EB2" w:rsidRDefault="00E90F0B" w:rsidP="00E90F0B">
      <w:pPr>
        <w:widowControl w:val="0"/>
        <w:spacing w:before="40"/>
        <w:ind w:left="1418" w:hanging="709"/>
        <w:jc w:val="both"/>
        <w:rPr>
          <w:rFonts w:cstheme="minorHAnsi"/>
          <w:snapToGrid w:val="0"/>
          <w:sz w:val="20"/>
          <w:szCs w:val="20"/>
        </w:rPr>
      </w:pPr>
      <w:r w:rsidRPr="008D5EB2">
        <w:rPr>
          <w:rFonts w:cstheme="minorHAnsi"/>
          <w:b/>
          <w:snapToGrid w:val="0"/>
          <w:sz w:val="20"/>
          <w:szCs w:val="20"/>
        </w:rPr>
        <w:t>6.2.1.</w:t>
      </w:r>
      <w:r w:rsidRPr="008D5EB2">
        <w:rPr>
          <w:rFonts w:cstheme="minorHAnsi"/>
          <w:b/>
          <w:snapToGrid w:val="0"/>
          <w:sz w:val="20"/>
          <w:szCs w:val="20"/>
        </w:rPr>
        <w:tab/>
      </w:r>
      <w:r w:rsidRPr="008D5EB2">
        <w:rPr>
          <w:rFonts w:cstheme="minorHAnsi"/>
          <w:snapToGrid w:val="0"/>
          <w:sz w:val="20"/>
          <w:szCs w:val="20"/>
        </w:rPr>
        <w:t>správnost umístění úrovní, rozměrů a zaměření všech částí díla;</w:t>
      </w:r>
    </w:p>
    <w:p w:rsidR="00E90F0B" w:rsidRPr="008D5EB2" w:rsidRDefault="00E90F0B" w:rsidP="00E90F0B">
      <w:pPr>
        <w:widowControl w:val="0"/>
        <w:spacing w:before="40"/>
        <w:ind w:left="1418" w:hanging="709"/>
        <w:jc w:val="both"/>
        <w:rPr>
          <w:rFonts w:cstheme="minorHAnsi"/>
          <w:b/>
          <w:snapToGrid w:val="0"/>
          <w:sz w:val="20"/>
          <w:szCs w:val="20"/>
        </w:rPr>
      </w:pPr>
      <w:r w:rsidRPr="008D5EB2">
        <w:rPr>
          <w:rFonts w:cstheme="minorHAnsi"/>
          <w:b/>
          <w:snapToGrid w:val="0"/>
          <w:sz w:val="20"/>
          <w:szCs w:val="20"/>
        </w:rPr>
        <w:t>6.2.2.</w:t>
      </w:r>
      <w:r w:rsidRPr="008D5EB2">
        <w:rPr>
          <w:rFonts w:cstheme="minorHAnsi"/>
          <w:b/>
          <w:snapToGrid w:val="0"/>
          <w:sz w:val="20"/>
          <w:szCs w:val="20"/>
        </w:rPr>
        <w:tab/>
      </w:r>
      <w:r w:rsidRPr="008D5EB2">
        <w:rPr>
          <w:rFonts w:cstheme="minorHAnsi"/>
          <w:snapToGrid w:val="0"/>
          <w:sz w:val="20"/>
          <w:szCs w:val="20"/>
        </w:rPr>
        <w:t>zabezpečení všech přístrojů, nástrojů, prací a dodávek nezbytných k zajištění činností v této smlouvě uvedených.</w:t>
      </w:r>
    </w:p>
    <w:p w:rsidR="00E90F0B" w:rsidRPr="008D5EB2" w:rsidRDefault="00E90F0B" w:rsidP="00E90F0B">
      <w:pPr>
        <w:widowControl w:val="0"/>
        <w:spacing w:before="60"/>
        <w:ind w:left="709"/>
        <w:jc w:val="both"/>
        <w:rPr>
          <w:rFonts w:cstheme="minorHAnsi"/>
          <w:snapToGrid w:val="0"/>
          <w:sz w:val="20"/>
          <w:szCs w:val="20"/>
        </w:rPr>
      </w:pPr>
      <w:r w:rsidRPr="008D5EB2">
        <w:rPr>
          <w:rFonts w:cstheme="minorHAnsi"/>
          <w:snapToGrid w:val="0"/>
          <w:sz w:val="20"/>
          <w:szCs w:val="20"/>
        </w:rPr>
        <w:t>Bude-li během provádění díla zjištěna jakákoliv chyba v umístění, úrovni, rozměrech nebo zaměření jakékoliv části díla, je Zhotovitel povinen bezodkladně na výzvu Objednatele nebo TDS odstranit takové nedostatky na vlastní náklad, a to způsobem stanoveným TDS.</w:t>
      </w:r>
    </w:p>
    <w:p w:rsidR="00E90F0B" w:rsidRPr="008D5EB2" w:rsidRDefault="00E90F0B" w:rsidP="00E90F0B">
      <w:pPr>
        <w:pStyle w:val="Import5"/>
        <w:widowControl w:val="0"/>
        <w:suppressAutoHyphens w:val="0"/>
        <w:spacing w:before="60" w:line="240" w:lineRule="auto"/>
        <w:ind w:left="0" w:firstLine="0"/>
        <w:jc w:val="both"/>
        <w:rPr>
          <w:rFonts w:asciiTheme="minorHAnsi" w:hAnsiTheme="minorHAnsi" w:cstheme="minorHAnsi"/>
          <w:b/>
          <w:caps/>
          <w:sz w:val="20"/>
        </w:rPr>
      </w:pPr>
      <w:r w:rsidRPr="008D5EB2">
        <w:rPr>
          <w:rFonts w:asciiTheme="minorHAnsi" w:hAnsiTheme="minorHAnsi" w:cstheme="minorHAnsi"/>
          <w:b/>
          <w:caps/>
          <w:sz w:val="20"/>
        </w:rPr>
        <w:t>6.3.</w:t>
      </w:r>
      <w:r w:rsidRPr="008D5EB2">
        <w:rPr>
          <w:rFonts w:asciiTheme="minorHAnsi" w:hAnsiTheme="minorHAnsi" w:cstheme="minorHAnsi"/>
          <w:b/>
          <w:caps/>
          <w:sz w:val="20"/>
        </w:rPr>
        <w:tab/>
        <w:t>ÚKLID STAVENIŠTĚ</w:t>
      </w:r>
    </w:p>
    <w:p w:rsidR="00E90F0B" w:rsidRPr="008D5EB2" w:rsidRDefault="00E90F0B" w:rsidP="00E90F0B">
      <w:pPr>
        <w:widowControl w:val="0"/>
        <w:spacing w:before="60"/>
        <w:ind w:left="709"/>
        <w:jc w:val="both"/>
        <w:rPr>
          <w:rFonts w:cstheme="minorHAnsi"/>
          <w:sz w:val="20"/>
          <w:szCs w:val="20"/>
        </w:rPr>
      </w:pPr>
      <w:r w:rsidRPr="008D5EB2">
        <w:rPr>
          <w:rFonts w:cstheme="minorHAnsi"/>
          <w:snapToGrid w:val="0"/>
          <w:sz w:val="20"/>
          <w:szCs w:val="20"/>
        </w:rPr>
        <w:t>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č. 185/2001 Sb., ve znění pozdějších předpisů a jeho prováděcími předpisy.</w:t>
      </w:r>
      <w:r w:rsidRPr="008D5EB2">
        <w:rPr>
          <w:rFonts w:cstheme="minorHAnsi"/>
          <w:sz w:val="20"/>
          <w:szCs w:val="20"/>
        </w:rPr>
        <w:t xml:space="preserve"> Zhotovitel je povinen předávat TDS doklady o zajištění likvidace odpadů vzniklých stavebními pracemi na díle v souladu s posledně citovaným zákonem.</w:t>
      </w:r>
    </w:p>
    <w:p w:rsidR="00E90F0B" w:rsidRPr="008D5EB2" w:rsidRDefault="00E90F0B" w:rsidP="00E90F0B">
      <w:pPr>
        <w:pStyle w:val="Import5"/>
        <w:widowControl w:val="0"/>
        <w:suppressAutoHyphens w:val="0"/>
        <w:spacing w:before="60" w:line="240" w:lineRule="auto"/>
        <w:ind w:left="0" w:firstLine="0"/>
        <w:jc w:val="both"/>
        <w:rPr>
          <w:rFonts w:asciiTheme="minorHAnsi" w:hAnsiTheme="minorHAnsi" w:cstheme="minorHAnsi"/>
          <w:sz w:val="20"/>
        </w:rPr>
      </w:pPr>
      <w:r w:rsidRPr="008D5EB2">
        <w:rPr>
          <w:rFonts w:asciiTheme="minorHAnsi" w:hAnsiTheme="minorHAnsi" w:cstheme="minorHAnsi"/>
          <w:b/>
          <w:caps/>
          <w:sz w:val="20"/>
        </w:rPr>
        <w:t>6.4.</w:t>
      </w:r>
      <w:r w:rsidRPr="008D5EB2">
        <w:rPr>
          <w:rFonts w:asciiTheme="minorHAnsi" w:hAnsiTheme="minorHAnsi" w:cstheme="minorHAnsi"/>
          <w:b/>
          <w:caps/>
          <w:sz w:val="20"/>
        </w:rPr>
        <w:tab/>
        <w:t>VYKLIZENÍ STAVENIŠTĚ</w:t>
      </w:r>
    </w:p>
    <w:p w:rsidR="00E90F0B" w:rsidRPr="008D5EB2" w:rsidRDefault="00E90F0B" w:rsidP="00E90F0B">
      <w:pPr>
        <w:widowControl w:val="0"/>
        <w:spacing w:before="60"/>
        <w:ind w:left="709"/>
        <w:jc w:val="both"/>
        <w:rPr>
          <w:rFonts w:cstheme="minorHAnsi"/>
          <w:snapToGrid w:val="0"/>
          <w:sz w:val="20"/>
          <w:szCs w:val="20"/>
        </w:rPr>
      </w:pPr>
      <w:r w:rsidRPr="008D5EB2">
        <w:rPr>
          <w:rFonts w:cstheme="minorHAnsi"/>
          <w:sz w:val="20"/>
          <w:szCs w:val="20"/>
        </w:rPr>
        <w:t>Zhotovitel je povinen nejpozději ke dni předání každé z částí díla každé ze stavenišť zcela vyklidit, jinak je Objednatel oprávněn převzetí každé z částí díla odmítnout. Při vyklizení staveniště je Zhotovitel povinen uvést okolní plochy, které nejsou řešeny PROJEKTEM do stavu, v jakém byly před zahájením realizace díla</w:t>
      </w:r>
      <w:r w:rsidRPr="008D5EB2">
        <w:rPr>
          <w:rFonts w:cstheme="minorHAnsi"/>
          <w:snapToGrid w:val="0"/>
          <w:sz w:val="20"/>
          <w:szCs w:val="20"/>
        </w:rPr>
        <w:t>.</w:t>
      </w:r>
      <w:r w:rsidRPr="008D5EB2">
        <w:rPr>
          <w:rFonts w:cstheme="minorHAnsi"/>
          <w:sz w:val="20"/>
          <w:szCs w:val="20"/>
        </w:rPr>
        <w:t xml:space="preserve"> </w:t>
      </w:r>
    </w:p>
    <w:p w:rsidR="00E90F0B" w:rsidRPr="008D5EB2" w:rsidRDefault="00E90F0B" w:rsidP="00E90F0B">
      <w:pPr>
        <w:pStyle w:val="Import8"/>
        <w:widowControl w:val="0"/>
        <w:suppressAutoHyphens w:val="0"/>
        <w:spacing w:before="360" w:line="240" w:lineRule="auto"/>
        <w:ind w:left="3890" w:hanging="3890"/>
        <w:jc w:val="center"/>
        <w:rPr>
          <w:rFonts w:asciiTheme="minorHAnsi" w:hAnsiTheme="minorHAnsi" w:cstheme="minorHAnsi"/>
          <w:b/>
          <w:sz w:val="20"/>
        </w:rPr>
      </w:pPr>
      <w:r w:rsidRPr="008D5EB2">
        <w:rPr>
          <w:rFonts w:asciiTheme="minorHAnsi" w:hAnsiTheme="minorHAnsi" w:cstheme="minorHAnsi"/>
          <w:b/>
          <w:sz w:val="20"/>
        </w:rPr>
        <w:t>Článek VII. Stavební deník</w:t>
      </w:r>
    </w:p>
    <w:p w:rsidR="00E90F0B" w:rsidRPr="008D5EB2" w:rsidRDefault="00E90F0B" w:rsidP="00E90F0B">
      <w:pPr>
        <w:pStyle w:val="Import5"/>
        <w:widowControl w:val="0"/>
        <w:suppressAutoHyphens w:val="0"/>
        <w:spacing w:before="120" w:line="240" w:lineRule="auto"/>
        <w:ind w:left="709" w:hanging="709"/>
        <w:jc w:val="both"/>
        <w:rPr>
          <w:rFonts w:asciiTheme="minorHAnsi" w:hAnsiTheme="minorHAnsi" w:cstheme="minorHAnsi"/>
          <w:b/>
          <w:sz w:val="20"/>
        </w:rPr>
      </w:pPr>
      <w:r w:rsidRPr="008D5EB2">
        <w:rPr>
          <w:rFonts w:asciiTheme="minorHAnsi" w:hAnsiTheme="minorHAnsi" w:cstheme="minorHAnsi"/>
          <w:b/>
          <w:sz w:val="20"/>
        </w:rPr>
        <w:t>7.1.</w:t>
      </w:r>
      <w:r w:rsidRPr="008D5EB2">
        <w:rPr>
          <w:rFonts w:asciiTheme="minorHAnsi" w:hAnsiTheme="minorHAnsi" w:cstheme="minorHAnsi"/>
          <w:b/>
          <w:sz w:val="20"/>
        </w:rPr>
        <w:tab/>
      </w:r>
      <w:r w:rsidRPr="008D5EB2">
        <w:rPr>
          <w:rFonts w:asciiTheme="minorHAnsi" w:hAnsiTheme="minorHAnsi" w:cstheme="minorHAnsi"/>
          <w:sz w:val="20"/>
        </w:rPr>
        <w:t>Zhotovitel je povinen vést ode dne, kdy byly zahájeny práce na staveništi, stavební deník, a to až do dne odstranění veškerých vad a nedodělků. Poté je Zhotovitel povinen předat stavební deník Objednateli.</w:t>
      </w:r>
    </w:p>
    <w:p w:rsidR="00E90F0B" w:rsidRPr="008D5EB2" w:rsidRDefault="00E90F0B" w:rsidP="00E90F0B">
      <w:pPr>
        <w:pStyle w:val="Import5"/>
        <w:widowControl w:val="0"/>
        <w:suppressAutoHyphens w:val="0"/>
        <w:spacing w:before="80" w:line="240" w:lineRule="auto"/>
        <w:ind w:left="709" w:hanging="709"/>
        <w:jc w:val="both"/>
        <w:rPr>
          <w:rFonts w:asciiTheme="minorHAnsi" w:hAnsiTheme="minorHAnsi" w:cstheme="minorHAnsi"/>
          <w:b/>
          <w:sz w:val="20"/>
        </w:rPr>
      </w:pPr>
      <w:r w:rsidRPr="008D5EB2">
        <w:rPr>
          <w:rFonts w:asciiTheme="minorHAnsi" w:hAnsiTheme="minorHAnsi" w:cstheme="minorHAnsi"/>
          <w:b/>
          <w:sz w:val="20"/>
        </w:rPr>
        <w:t>7.2.</w:t>
      </w:r>
      <w:r w:rsidRPr="008D5EB2">
        <w:rPr>
          <w:rFonts w:asciiTheme="minorHAnsi" w:hAnsiTheme="minorHAnsi" w:cstheme="minorHAnsi"/>
          <w:b/>
          <w:sz w:val="20"/>
        </w:rPr>
        <w:tab/>
      </w:r>
      <w:r w:rsidRPr="008D5EB2">
        <w:rPr>
          <w:rFonts w:asciiTheme="minorHAnsi" w:hAnsiTheme="minorHAnsi" w:cstheme="minorHAnsi"/>
          <w:sz w:val="20"/>
        </w:rPr>
        <w:t>Zhotovitel zajistí vedení stavebního deníku v souladu s ustanovením § 157 zák. č. 183/2006 Sb. (stavební zákon). Stavební deník bude přístupný na stavbě Objednateli v pracovní době. Zhotovitel zapisuje do stavebního deníku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jako je například teplota ve vztahu ke stavebním pracím, zejména s mokrým výrobním procesem, počasí (například déšť) u zemních prací a terénních úprav, apod., denně do něj provádět zápisy všech rozhodných a významných skutečností o průběhu stavby. Zejména je povinen zapisovat údaje o časovém postupu prací, jejich jakosti, zdůvodnění nepodstatných odchylek prováděných prací od PROJEKTU, klimatické podmínky apod. Pokud bude Zhotovitel účtovat HZS (hodinovou zúčtovací sazbu), budou počty hodin účtovaných v HZS zapsány ve stavebním deníku v den, kdy budou takové práce prováděny. Zápisy ve stavebním deníku budou datovány a podepsány Zhotovitelem.</w:t>
      </w:r>
    </w:p>
    <w:p w:rsidR="00E90F0B" w:rsidRPr="008D5EB2" w:rsidRDefault="00E90F0B" w:rsidP="00E90F0B">
      <w:pPr>
        <w:pStyle w:val="Import5"/>
        <w:widowControl w:val="0"/>
        <w:suppressAutoHyphens w:val="0"/>
        <w:spacing w:before="80" w:line="240" w:lineRule="auto"/>
        <w:ind w:left="709" w:hanging="709"/>
        <w:jc w:val="both"/>
        <w:rPr>
          <w:rFonts w:asciiTheme="minorHAnsi" w:hAnsiTheme="minorHAnsi" w:cstheme="minorHAnsi"/>
          <w:b/>
          <w:sz w:val="20"/>
        </w:rPr>
      </w:pPr>
      <w:r w:rsidRPr="008D5EB2">
        <w:rPr>
          <w:rFonts w:asciiTheme="minorHAnsi" w:hAnsiTheme="minorHAnsi" w:cstheme="minorHAnsi"/>
          <w:b/>
          <w:sz w:val="20"/>
        </w:rPr>
        <w:t>7.3.</w:t>
      </w:r>
      <w:r w:rsidRPr="008D5EB2">
        <w:rPr>
          <w:rFonts w:asciiTheme="minorHAnsi" w:hAnsiTheme="minorHAnsi" w:cstheme="minorHAnsi"/>
          <w:b/>
          <w:sz w:val="20"/>
        </w:rPr>
        <w:tab/>
      </w:r>
      <w:r w:rsidRPr="008D5EB2">
        <w:rPr>
          <w:rFonts w:asciiTheme="minorHAnsi" w:hAnsiTheme="minorHAnsi" w:cstheme="minorHAnsi"/>
          <w:sz w:val="20"/>
        </w:rPr>
        <w:t>Zápisy do stavebního deníku provádí stavbyvedoucí vždy v ten den, kdy byly práce provedeny nebo kdy nastaly okolnosti, které jsou předmětem zápisu. Mimo stavbyvedoucího může do stavebního deníku provádět potřebné záznamy pouze Objednatel a TDS případně jimi písemně pověřený zástupce, zpracovatel projektové dokumentace, autorský dozor nebo oprávněné orgány státní správy a dále zástupce správní firmy.</w:t>
      </w:r>
    </w:p>
    <w:p w:rsidR="00E90F0B" w:rsidRPr="008D5EB2" w:rsidRDefault="00E90F0B" w:rsidP="00E90F0B">
      <w:pPr>
        <w:pStyle w:val="Import5"/>
        <w:widowControl w:val="0"/>
        <w:suppressAutoHyphens w:val="0"/>
        <w:spacing w:before="80" w:line="240" w:lineRule="auto"/>
        <w:ind w:left="709" w:hanging="709"/>
        <w:jc w:val="both"/>
        <w:rPr>
          <w:rFonts w:asciiTheme="minorHAnsi" w:hAnsiTheme="minorHAnsi" w:cstheme="minorHAnsi"/>
          <w:b/>
          <w:sz w:val="20"/>
        </w:rPr>
      </w:pPr>
      <w:r w:rsidRPr="008D5EB2">
        <w:rPr>
          <w:rFonts w:asciiTheme="minorHAnsi" w:hAnsiTheme="minorHAnsi" w:cstheme="minorHAnsi"/>
          <w:b/>
          <w:sz w:val="20"/>
        </w:rPr>
        <w:t>7.4.</w:t>
      </w:r>
      <w:r w:rsidRPr="008D5EB2">
        <w:rPr>
          <w:rFonts w:asciiTheme="minorHAnsi" w:hAnsiTheme="minorHAnsi" w:cstheme="minorHAnsi"/>
          <w:b/>
          <w:sz w:val="20"/>
        </w:rPr>
        <w:tab/>
      </w:r>
      <w:r w:rsidRPr="008D5EB2">
        <w:rPr>
          <w:rFonts w:asciiTheme="minorHAnsi" w:hAnsiTheme="minorHAnsi" w:cstheme="minorHAnsi"/>
          <w:sz w:val="20"/>
        </w:rPr>
        <w:t>Zhotovitel je povinen předkládat stavební deník TDS denně (případně kdykoliv na vyzvání) ke kontrole a k provádění zápisů a současně mu bez zbytečného odkladu vydat průpisy uzavřených stran stavebního deníku.</w:t>
      </w:r>
    </w:p>
    <w:p w:rsidR="00E90F0B" w:rsidRPr="008D5EB2" w:rsidRDefault="00E90F0B" w:rsidP="00E90F0B">
      <w:pPr>
        <w:pStyle w:val="Import5"/>
        <w:widowControl w:val="0"/>
        <w:suppressAutoHyphens w:val="0"/>
        <w:spacing w:before="80" w:line="240" w:lineRule="auto"/>
        <w:ind w:left="709" w:hanging="709"/>
        <w:jc w:val="both"/>
        <w:rPr>
          <w:rFonts w:asciiTheme="minorHAnsi" w:hAnsiTheme="minorHAnsi" w:cstheme="minorHAnsi"/>
          <w:b/>
          <w:sz w:val="20"/>
        </w:rPr>
      </w:pPr>
      <w:r w:rsidRPr="008D5EB2">
        <w:rPr>
          <w:rFonts w:asciiTheme="minorHAnsi" w:hAnsiTheme="minorHAnsi" w:cstheme="minorHAnsi"/>
          <w:b/>
          <w:sz w:val="20"/>
        </w:rPr>
        <w:t>7.5.</w:t>
      </w:r>
      <w:r w:rsidRPr="008D5EB2">
        <w:rPr>
          <w:rFonts w:asciiTheme="minorHAnsi" w:hAnsiTheme="minorHAnsi" w:cstheme="minorHAnsi"/>
          <w:b/>
          <w:sz w:val="20"/>
        </w:rPr>
        <w:tab/>
      </w:r>
      <w:r w:rsidRPr="008D5EB2">
        <w:rPr>
          <w:rFonts w:asciiTheme="minorHAnsi" w:hAnsiTheme="minorHAnsi" w:cstheme="minorHAnsi"/>
          <w:sz w:val="20"/>
        </w:rPr>
        <w:t>Objednatel a TDS je oprávněn kontrolovat obsah stavebního deníku Zhotovitele, nejméně jednou za týden potvrdit kontrolu svým podpisem a k zápisům připojit své stanovisko. Nesouhlasí-li Zhotovitel se zápisem ve stavebním deníku, musí k tomuto zápisu připojit svoje stanovisko nejpozději do tří pracovních dnů.</w:t>
      </w:r>
    </w:p>
    <w:p w:rsidR="00E90F0B" w:rsidRPr="008D5EB2" w:rsidRDefault="00E90F0B" w:rsidP="00E90F0B">
      <w:pPr>
        <w:pStyle w:val="Import5"/>
        <w:widowControl w:val="0"/>
        <w:suppressAutoHyphens w:val="0"/>
        <w:spacing w:before="80" w:line="240" w:lineRule="auto"/>
        <w:ind w:left="709" w:hanging="709"/>
        <w:jc w:val="both"/>
        <w:rPr>
          <w:rFonts w:asciiTheme="minorHAnsi" w:hAnsiTheme="minorHAnsi" w:cstheme="minorHAnsi"/>
          <w:b/>
          <w:strike/>
          <w:sz w:val="20"/>
        </w:rPr>
      </w:pPr>
      <w:r w:rsidRPr="008D5EB2">
        <w:rPr>
          <w:rFonts w:asciiTheme="minorHAnsi" w:hAnsiTheme="minorHAnsi" w:cstheme="minorHAnsi"/>
          <w:b/>
          <w:sz w:val="20"/>
        </w:rPr>
        <w:t>7.6.</w:t>
      </w:r>
      <w:r w:rsidRPr="008D5EB2">
        <w:rPr>
          <w:rFonts w:asciiTheme="minorHAnsi" w:hAnsiTheme="minorHAnsi" w:cstheme="minorHAnsi"/>
          <w:b/>
          <w:sz w:val="20"/>
        </w:rPr>
        <w:tab/>
      </w:r>
      <w:r w:rsidRPr="008D5EB2">
        <w:rPr>
          <w:rFonts w:asciiTheme="minorHAnsi" w:hAnsiTheme="minorHAnsi" w:cstheme="minorHAnsi"/>
          <w:sz w:val="20"/>
        </w:rPr>
        <w:t xml:space="preserve">Zhotovitel je povinen organizovat a zúčastňovat se jednou za týden pravidelných kontrolních dnů za účelem </w:t>
      </w:r>
      <w:r w:rsidRPr="008D5EB2">
        <w:rPr>
          <w:rFonts w:asciiTheme="minorHAnsi" w:hAnsiTheme="minorHAnsi" w:cstheme="minorHAnsi"/>
          <w:sz w:val="20"/>
        </w:rPr>
        <w:lastRenderedPageBreak/>
        <w:t>kontroly provádění díla za účasti TDS a Objednatele a autorského dozoru projektanta a zhotovitele projektu pro provedení stavby. Kontrolní dny budou zaměřeny zejména na dodržování časového harmonogramu výstavby a na kvalitu prováděných prací. Ke kontrolním dnům je Zhotovitel povinen písemně pozvat účastníky nejméně 7 dní před kontrolním dnem, nebude-li smluvními stranami předem dohodnuto jinak.</w:t>
      </w:r>
    </w:p>
    <w:p w:rsidR="00E90F0B" w:rsidRPr="008D5EB2" w:rsidRDefault="00E90F0B" w:rsidP="00E90F0B">
      <w:pPr>
        <w:pStyle w:val="Import3"/>
        <w:widowControl w:val="0"/>
        <w:tabs>
          <w:tab w:val="clear" w:pos="720"/>
          <w:tab w:val="clear" w:pos="1584"/>
        </w:tabs>
        <w:suppressAutoHyphens w:val="0"/>
        <w:spacing w:before="80" w:line="240" w:lineRule="auto"/>
        <w:ind w:left="709" w:hanging="709"/>
        <w:jc w:val="both"/>
        <w:rPr>
          <w:rFonts w:asciiTheme="minorHAnsi" w:hAnsiTheme="minorHAnsi" w:cstheme="minorHAnsi"/>
          <w:sz w:val="20"/>
        </w:rPr>
      </w:pPr>
      <w:r w:rsidRPr="008D5EB2">
        <w:rPr>
          <w:rFonts w:asciiTheme="minorHAnsi" w:hAnsiTheme="minorHAnsi" w:cstheme="minorHAnsi"/>
          <w:b/>
          <w:sz w:val="20"/>
        </w:rPr>
        <w:t>7.7.</w:t>
      </w:r>
      <w:r w:rsidRPr="008D5EB2">
        <w:rPr>
          <w:rFonts w:asciiTheme="minorHAnsi" w:hAnsiTheme="minorHAnsi" w:cstheme="minorHAnsi"/>
          <w:b/>
          <w:sz w:val="20"/>
        </w:rPr>
        <w:tab/>
      </w:r>
      <w:r w:rsidRPr="008D5EB2">
        <w:rPr>
          <w:rFonts w:asciiTheme="minorHAnsi" w:hAnsiTheme="minorHAnsi" w:cstheme="minorHAnsi"/>
          <w:sz w:val="20"/>
        </w:rPr>
        <w:t>Zápis z kontrolního dne bude obsahovat:</w:t>
      </w:r>
    </w:p>
    <w:p w:rsidR="00E90F0B" w:rsidRPr="008D5EB2" w:rsidRDefault="00E90F0B" w:rsidP="00176A15">
      <w:pPr>
        <w:pStyle w:val="Import6"/>
        <w:widowControl w:val="0"/>
        <w:numPr>
          <w:ilvl w:val="0"/>
          <w:numId w:val="6"/>
        </w:numPr>
        <w:tabs>
          <w:tab w:val="clear" w:pos="720"/>
          <w:tab w:val="clear" w:pos="1584"/>
          <w:tab w:val="left" w:pos="1418"/>
        </w:tabs>
        <w:suppressAutoHyphens w:val="0"/>
        <w:spacing w:before="60" w:line="240" w:lineRule="auto"/>
        <w:ind w:left="1418" w:hanging="425"/>
        <w:jc w:val="both"/>
        <w:rPr>
          <w:rFonts w:asciiTheme="minorHAnsi" w:hAnsiTheme="minorHAnsi" w:cstheme="minorHAnsi"/>
          <w:sz w:val="20"/>
        </w:rPr>
      </w:pPr>
      <w:r w:rsidRPr="008D5EB2">
        <w:rPr>
          <w:rFonts w:asciiTheme="minorHAnsi" w:hAnsiTheme="minorHAnsi" w:cstheme="minorHAnsi"/>
          <w:sz w:val="20"/>
        </w:rPr>
        <w:t>předmět kontrolního dne;</w:t>
      </w:r>
    </w:p>
    <w:p w:rsidR="00E90F0B" w:rsidRPr="008D5EB2" w:rsidRDefault="00E90F0B" w:rsidP="00176A15">
      <w:pPr>
        <w:pStyle w:val="Import6"/>
        <w:widowControl w:val="0"/>
        <w:numPr>
          <w:ilvl w:val="0"/>
          <w:numId w:val="6"/>
        </w:numPr>
        <w:tabs>
          <w:tab w:val="clear" w:pos="720"/>
          <w:tab w:val="clear" w:pos="1584"/>
          <w:tab w:val="left" w:pos="1418"/>
        </w:tabs>
        <w:suppressAutoHyphens w:val="0"/>
        <w:spacing w:before="40" w:line="240" w:lineRule="auto"/>
        <w:ind w:left="1418" w:hanging="425"/>
        <w:jc w:val="both"/>
        <w:rPr>
          <w:rFonts w:asciiTheme="minorHAnsi" w:hAnsiTheme="minorHAnsi" w:cstheme="minorHAnsi"/>
          <w:sz w:val="20"/>
        </w:rPr>
      </w:pPr>
      <w:r w:rsidRPr="008D5EB2">
        <w:rPr>
          <w:rFonts w:asciiTheme="minorHAnsi" w:hAnsiTheme="minorHAnsi" w:cstheme="minorHAnsi"/>
          <w:sz w:val="20"/>
        </w:rPr>
        <w:t>vyjádření TDS, Objednatele a Zhotovitele k výsledku kontroly;</w:t>
      </w:r>
    </w:p>
    <w:p w:rsidR="00E90F0B" w:rsidRPr="008D5EB2" w:rsidRDefault="00E90F0B" w:rsidP="00176A15">
      <w:pPr>
        <w:pStyle w:val="Import6"/>
        <w:widowControl w:val="0"/>
        <w:numPr>
          <w:ilvl w:val="0"/>
          <w:numId w:val="6"/>
        </w:numPr>
        <w:tabs>
          <w:tab w:val="clear" w:pos="720"/>
          <w:tab w:val="clear" w:pos="1584"/>
          <w:tab w:val="left" w:pos="1418"/>
        </w:tabs>
        <w:suppressAutoHyphens w:val="0"/>
        <w:spacing w:before="40" w:line="240" w:lineRule="auto"/>
        <w:ind w:left="1418" w:hanging="425"/>
        <w:jc w:val="both"/>
        <w:rPr>
          <w:rFonts w:asciiTheme="minorHAnsi" w:hAnsiTheme="minorHAnsi" w:cstheme="minorHAnsi"/>
          <w:sz w:val="20"/>
        </w:rPr>
      </w:pPr>
      <w:r w:rsidRPr="008D5EB2">
        <w:rPr>
          <w:rFonts w:asciiTheme="minorHAnsi" w:hAnsiTheme="minorHAnsi" w:cstheme="minorHAnsi"/>
          <w:sz w:val="20"/>
        </w:rPr>
        <w:t>soupis jednotlivých řešených bodů s uvedením termínů jejich plnění a odpovědnosti konkrétních účastníků výstavby za jejich plnění;</w:t>
      </w:r>
    </w:p>
    <w:p w:rsidR="00E90F0B" w:rsidRPr="008D5EB2" w:rsidRDefault="00E90F0B" w:rsidP="00176A15">
      <w:pPr>
        <w:pStyle w:val="Import7"/>
        <w:widowControl w:val="0"/>
        <w:numPr>
          <w:ilvl w:val="0"/>
          <w:numId w:val="6"/>
        </w:numPr>
        <w:tabs>
          <w:tab w:val="clear" w:pos="720"/>
          <w:tab w:val="clear" w:pos="1584"/>
          <w:tab w:val="left" w:pos="1418"/>
        </w:tabs>
        <w:suppressAutoHyphens w:val="0"/>
        <w:spacing w:before="40" w:line="240" w:lineRule="auto"/>
        <w:ind w:left="1418" w:hanging="425"/>
        <w:jc w:val="both"/>
        <w:rPr>
          <w:rFonts w:asciiTheme="minorHAnsi" w:hAnsiTheme="minorHAnsi" w:cstheme="minorHAnsi"/>
          <w:sz w:val="20"/>
        </w:rPr>
      </w:pPr>
      <w:r w:rsidRPr="008D5EB2">
        <w:rPr>
          <w:rFonts w:asciiTheme="minorHAnsi" w:hAnsiTheme="minorHAnsi" w:cstheme="minorHAnsi"/>
          <w:sz w:val="20"/>
        </w:rPr>
        <w:t>sjednaný termín odstranění zjištěných vad a drobných nedodělků;</w:t>
      </w:r>
    </w:p>
    <w:p w:rsidR="00E90F0B" w:rsidRPr="008D5EB2" w:rsidRDefault="00E90F0B" w:rsidP="00176A15">
      <w:pPr>
        <w:pStyle w:val="Import7"/>
        <w:widowControl w:val="0"/>
        <w:numPr>
          <w:ilvl w:val="0"/>
          <w:numId w:val="6"/>
        </w:numPr>
        <w:tabs>
          <w:tab w:val="clear" w:pos="720"/>
          <w:tab w:val="clear" w:pos="1584"/>
          <w:tab w:val="left" w:pos="1418"/>
        </w:tabs>
        <w:suppressAutoHyphens w:val="0"/>
        <w:spacing w:before="40" w:line="240" w:lineRule="auto"/>
        <w:ind w:left="1418" w:hanging="425"/>
        <w:jc w:val="both"/>
        <w:rPr>
          <w:rFonts w:asciiTheme="minorHAnsi" w:hAnsiTheme="minorHAnsi" w:cstheme="minorHAnsi"/>
          <w:sz w:val="20"/>
        </w:rPr>
      </w:pPr>
      <w:r w:rsidRPr="008D5EB2">
        <w:rPr>
          <w:rFonts w:asciiTheme="minorHAnsi" w:hAnsiTheme="minorHAnsi" w:cstheme="minorHAnsi"/>
          <w:sz w:val="20"/>
        </w:rPr>
        <w:t>soupis provedených, předem TDS a Objednatelem odsouhlasených víceprací ve formě touto smlouvou dohodnuté;</w:t>
      </w:r>
    </w:p>
    <w:p w:rsidR="00E90F0B" w:rsidRPr="008D5EB2" w:rsidRDefault="00E90F0B" w:rsidP="00176A15">
      <w:pPr>
        <w:pStyle w:val="Import6"/>
        <w:widowControl w:val="0"/>
        <w:numPr>
          <w:ilvl w:val="0"/>
          <w:numId w:val="6"/>
        </w:numPr>
        <w:tabs>
          <w:tab w:val="clear" w:pos="720"/>
          <w:tab w:val="clear" w:pos="1584"/>
          <w:tab w:val="left" w:pos="1418"/>
        </w:tabs>
        <w:suppressAutoHyphens w:val="0"/>
        <w:spacing w:before="40" w:line="240" w:lineRule="auto"/>
        <w:ind w:left="1418" w:hanging="425"/>
        <w:jc w:val="both"/>
        <w:rPr>
          <w:rFonts w:asciiTheme="minorHAnsi" w:hAnsiTheme="minorHAnsi" w:cstheme="minorHAnsi"/>
          <w:sz w:val="20"/>
        </w:rPr>
      </w:pPr>
      <w:r w:rsidRPr="008D5EB2">
        <w:rPr>
          <w:rFonts w:asciiTheme="minorHAnsi" w:hAnsiTheme="minorHAnsi" w:cstheme="minorHAnsi"/>
          <w:sz w:val="20"/>
        </w:rPr>
        <w:t>podpisy zúčastněných osob.</w:t>
      </w:r>
    </w:p>
    <w:p w:rsidR="00E90F0B" w:rsidRPr="008D5EB2" w:rsidRDefault="00E90F0B" w:rsidP="00E90F0B">
      <w:pPr>
        <w:pStyle w:val="Import5"/>
        <w:widowControl w:val="0"/>
        <w:suppressAutoHyphens w:val="0"/>
        <w:spacing w:before="120" w:line="240" w:lineRule="auto"/>
        <w:ind w:left="709" w:hanging="709"/>
        <w:jc w:val="both"/>
        <w:rPr>
          <w:rFonts w:asciiTheme="minorHAnsi" w:hAnsiTheme="minorHAnsi" w:cstheme="minorHAnsi"/>
          <w:b/>
          <w:sz w:val="20"/>
        </w:rPr>
      </w:pPr>
      <w:r w:rsidRPr="008D5EB2">
        <w:rPr>
          <w:rFonts w:asciiTheme="minorHAnsi" w:hAnsiTheme="minorHAnsi" w:cstheme="minorHAnsi"/>
          <w:b/>
          <w:sz w:val="20"/>
        </w:rPr>
        <w:t>7.8.</w:t>
      </w:r>
      <w:r w:rsidRPr="008D5EB2">
        <w:rPr>
          <w:rFonts w:asciiTheme="minorHAnsi" w:hAnsiTheme="minorHAnsi" w:cstheme="minorHAnsi"/>
          <w:b/>
          <w:sz w:val="20"/>
        </w:rPr>
        <w:tab/>
      </w:r>
      <w:r w:rsidRPr="008D5EB2">
        <w:rPr>
          <w:rFonts w:asciiTheme="minorHAnsi" w:hAnsiTheme="minorHAnsi" w:cstheme="minorHAnsi"/>
          <w:sz w:val="20"/>
        </w:rPr>
        <w:t>Kontrolní den povede TDS, který z něj rovněž pořídí zápis.</w:t>
      </w:r>
    </w:p>
    <w:p w:rsidR="00E90F0B" w:rsidRPr="008D5EB2" w:rsidRDefault="00E90F0B" w:rsidP="00E90F0B">
      <w:pPr>
        <w:pStyle w:val="Import5"/>
        <w:widowControl w:val="0"/>
        <w:suppressAutoHyphens w:val="0"/>
        <w:spacing w:before="120" w:line="240" w:lineRule="auto"/>
        <w:ind w:left="709" w:hanging="709"/>
        <w:jc w:val="both"/>
        <w:rPr>
          <w:rFonts w:asciiTheme="minorHAnsi" w:hAnsiTheme="minorHAnsi" w:cstheme="minorHAnsi"/>
          <w:b/>
          <w:sz w:val="20"/>
        </w:rPr>
      </w:pPr>
      <w:r w:rsidRPr="008D5EB2">
        <w:rPr>
          <w:rFonts w:asciiTheme="minorHAnsi" w:hAnsiTheme="minorHAnsi" w:cstheme="minorHAnsi"/>
          <w:b/>
          <w:sz w:val="20"/>
        </w:rPr>
        <w:t>7.9.</w:t>
      </w:r>
      <w:r w:rsidRPr="008D5EB2">
        <w:rPr>
          <w:rFonts w:asciiTheme="minorHAnsi" w:hAnsiTheme="minorHAnsi" w:cstheme="minorHAnsi"/>
          <w:b/>
          <w:sz w:val="20"/>
        </w:rPr>
        <w:tab/>
      </w:r>
      <w:r w:rsidRPr="008D5EB2">
        <w:rPr>
          <w:rFonts w:asciiTheme="minorHAnsi" w:hAnsiTheme="minorHAnsi" w:cstheme="minorHAnsi"/>
          <w:sz w:val="20"/>
        </w:rPr>
        <w:t>Výše uvedenými kontrolními dny nejsou dotčeny pravidelné průběžné kontroly provádění díla TDS a Objednatelem a jím oprávněných osob na staveništi, jež budou zaznamenány ve stavebním deníku.</w:t>
      </w:r>
    </w:p>
    <w:p w:rsidR="00E90F0B" w:rsidRPr="008D5EB2" w:rsidRDefault="00E90F0B" w:rsidP="00E90F0B">
      <w:pPr>
        <w:pStyle w:val="Import5"/>
        <w:widowControl w:val="0"/>
        <w:suppressAutoHyphens w:val="0"/>
        <w:spacing w:before="80" w:line="240" w:lineRule="auto"/>
        <w:ind w:left="709" w:hanging="709"/>
        <w:jc w:val="both"/>
        <w:rPr>
          <w:rFonts w:asciiTheme="minorHAnsi" w:hAnsiTheme="minorHAnsi" w:cstheme="minorHAnsi"/>
          <w:sz w:val="20"/>
        </w:rPr>
      </w:pPr>
      <w:r w:rsidRPr="008D5EB2">
        <w:rPr>
          <w:rFonts w:asciiTheme="minorHAnsi" w:hAnsiTheme="minorHAnsi" w:cstheme="minorHAnsi"/>
          <w:b/>
          <w:sz w:val="20"/>
        </w:rPr>
        <w:t>7.10.</w:t>
      </w:r>
      <w:r w:rsidRPr="008D5EB2">
        <w:rPr>
          <w:rFonts w:asciiTheme="minorHAnsi" w:hAnsiTheme="minorHAnsi" w:cstheme="minorHAnsi"/>
          <w:b/>
          <w:sz w:val="20"/>
        </w:rPr>
        <w:tab/>
      </w:r>
      <w:r w:rsidRPr="008D5EB2">
        <w:rPr>
          <w:rFonts w:asciiTheme="minorHAnsi" w:hAnsiTheme="minorHAnsi" w:cstheme="minorHAnsi"/>
          <w:sz w:val="20"/>
        </w:rPr>
        <w:t>Zápisy ve stavebním deníku ani zápisy z kontrolních dnů se nepovažují za změnu smlouvy ani nezakládají nárok na změnu smlouvy.</w:t>
      </w:r>
    </w:p>
    <w:p w:rsidR="00E90F0B" w:rsidRPr="008D5EB2" w:rsidRDefault="00E90F0B" w:rsidP="00E90F0B">
      <w:pPr>
        <w:pStyle w:val="Import9"/>
        <w:widowControl w:val="0"/>
        <w:suppressAutoHyphens w:val="0"/>
        <w:spacing w:before="360" w:line="240" w:lineRule="auto"/>
        <w:ind w:left="3742" w:hanging="3742"/>
        <w:jc w:val="center"/>
        <w:rPr>
          <w:rFonts w:asciiTheme="minorHAnsi" w:hAnsiTheme="minorHAnsi" w:cstheme="minorHAnsi"/>
          <w:b/>
          <w:sz w:val="20"/>
        </w:rPr>
      </w:pPr>
      <w:r w:rsidRPr="008D5EB2">
        <w:rPr>
          <w:rFonts w:asciiTheme="minorHAnsi" w:hAnsiTheme="minorHAnsi" w:cstheme="minorHAnsi"/>
          <w:b/>
          <w:sz w:val="20"/>
        </w:rPr>
        <w:t>Článek VIII. Provádění díla</w:t>
      </w:r>
    </w:p>
    <w:p w:rsidR="00E90F0B" w:rsidRPr="008D5EB2" w:rsidRDefault="00E90F0B" w:rsidP="00E90F0B">
      <w:pPr>
        <w:widowControl w:val="0"/>
        <w:spacing w:before="60"/>
        <w:ind w:left="709" w:hanging="709"/>
        <w:jc w:val="both"/>
        <w:rPr>
          <w:rFonts w:cstheme="minorHAnsi"/>
          <w:b/>
          <w:snapToGrid w:val="0"/>
          <w:sz w:val="20"/>
          <w:szCs w:val="20"/>
        </w:rPr>
      </w:pPr>
      <w:r w:rsidRPr="008D5EB2">
        <w:rPr>
          <w:rFonts w:cstheme="minorHAnsi"/>
          <w:b/>
          <w:sz w:val="20"/>
          <w:szCs w:val="20"/>
        </w:rPr>
        <w:t>8.1.</w:t>
      </w:r>
      <w:r w:rsidRPr="008D5EB2">
        <w:rPr>
          <w:rFonts w:cstheme="minorHAnsi"/>
          <w:b/>
          <w:sz w:val="20"/>
          <w:szCs w:val="20"/>
        </w:rPr>
        <w:tab/>
      </w:r>
      <w:r w:rsidRPr="008D5EB2">
        <w:rPr>
          <w:rFonts w:cstheme="minorHAnsi"/>
          <w:sz w:val="20"/>
          <w:szCs w:val="20"/>
        </w:rPr>
        <w:t>Zhotovitel bude mít úplnou kontrolu nad prováděním díla, bude je účinně řídit a dohlížet na ně tak, aby zajistil, že dílo bude odpovídat této smlouvě. Výlučně bude Zhotovitel zodpovědný za konstrukční prostředky, metody, techniky, užité technologie a za koordinaci různých části díla, a to zejména za bezpečnost a stabilitu konstrukcí na staveništi a za přiměřenost a bezpečnost veškerých užitých technologických postupů</w:t>
      </w:r>
      <w:r w:rsidRPr="008D5EB2">
        <w:rPr>
          <w:rFonts w:cstheme="minorHAnsi"/>
          <w:snapToGrid w:val="0"/>
          <w:sz w:val="20"/>
          <w:szCs w:val="20"/>
        </w:rPr>
        <w:t>.</w:t>
      </w:r>
    </w:p>
    <w:p w:rsidR="00E90F0B" w:rsidRPr="008D5EB2" w:rsidRDefault="00E90F0B" w:rsidP="00E90F0B">
      <w:pPr>
        <w:widowControl w:val="0"/>
        <w:spacing w:before="60"/>
        <w:ind w:left="709" w:hanging="709"/>
        <w:jc w:val="both"/>
        <w:rPr>
          <w:rFonts w:cstheme="minorHAnsi"/>
          <w:snapToGrid w:val="0"/>
          <w:sz w:val="20"/>
          <w:szCs w:val="20"/>
        </w:rPr>
      </w:pPr>
      <w:r w:rsidRPr="008D5EB2">
        <w:rPr>
          <w:rFonts w:cstheme="minorHAnsi"/>
          <w:b/>
          <w:sz w:val="20"/>
          <w:szCs w:val="20"/>
        </w:rPr>
        <w:t>8.2.</w:t>
      </w:r>
      <w:r w:rsidRPr="008D5EB2">
        <w:rPr>
          <w:rFonts w:cstheme="minorHAnsi"/>
          <w:b/>
          <w:snapToGrid w:val="0"/>
          <w:sz w:val="20"/>
          <w:szCs w:val="20"/>
        </w:rPr>
        <w:tab/>
      </w:r>
      <w:r w:rsidRPr="008D5EB2">
        <w:rPr>
          <w:rFonts w:cstheme="minorHAnsi"/>
          <w:snapToGrid w:val="0"/>
          <w:sz w:val="20"/>
          <w:szCs w:val="20"/>
        </w:rPr>
        <w:t>Zhotovitel bude výlučně zodpovědný za bezpečnost práce při provádění díla podle zákona č. 309/2006 Sb. a Nařízení vlády č. 591/2006 Sb. a bude dodržovat nařízení koordinátora BOZP, kterého zajišťuje Objednatel. Dále je Zhotovitel zodpovědný za to, že pravidla, regulace a pracovní metody či postupy požadované příslušnými předpisy budou dodržovány. Zhotovitel je pro tento účel povinen dodržovat podmínky citovaných právních předpisů a dále zejména (nikoliv však pouze):</w:t>
      </w:r>
    </w:p>
    <w:p w:rsidR="00E90F0B" w:rsidRPr="008D5EB2" w:rsidRDefault="00E90F0B" w:rsidP="00E90F0B">
      <w:pPr>
        <w:widowControl w:val="0"/>
        <w:spacing w:before="60"/>
        <w:ind w:left="1418" w:hanging="709"/>
        <w:jc w:val="both"/>
        <w:rPr>
          <w:rFonts w:cstheme="minorHAnsi"/>
          <w:snapToGrid w:val="0"/>
          <w:sz w:val="20"/>
          <w:szCs w:val="20"/>
        </w:rPr>
      </w:pPr>
      <w:r w:rsidRPr="008D5EB2">
        <w:rPr>
          <w:rFonts w:cstheme="minorHAnsi"/>
          <w:b/>
          <w:snapToGrid w:val="0"/>
          <w:sz w:val="20"/>
          <w:szCs w:val="20"/>
        </w:rPr>
        <w:t>8.2.1.</w:t>
      </w:r>
      <w:r w:rsidRPr="008D5EB2">
        <w:rPr>
          <w:rFonts w:cstheme="minorHAnsi"/>
          <w:snapToGrid w:val="0"/>
          <w:sz w:val="20"/>
          <w:szCs w:val="20"/>
        </w:rPr>
        <w:tab/>
        <w:t>učinit veškerá nezbytná opatření k ochraně osob užívajících budovy a prostory areálu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nebo v jeho blízkosti odstraněno</w:t>
      </w:r>
      <w:r w:rsidRPr="008D5EB2">
        <w:rPr>
          <w:rFonts w:cstheme="minorHAnsi"/>
          <w:sz w:val="20"/>
          <w:szCs w:val="20"/>
        </w:rPr>
        <w:t>;</w:t>
      </w:r>
    </w:p>
    <w:p w:rsidR="00E90F0B" w:rsidRPr="008D5EB2" w:rsidRDefault="00E90F0B" w:rsidP="00E90F0B">
      <w:pPr>
        <w:widowControl w:val="0"/>
        <w:spacing w:before="60"/>
        <w:ind w:left="1418" w:hanging="709"/>
        <w:jc w:val="both"/>
        <w:rPr>
          <w:rFonts w:cstheme="minorHAnsi"/>
          <w:b/>
          <w:snapToGrid w:val="0"/>
          <w:sz w:val="20"/>
          <w:szCs w:val="20"/>
        </w:rPr>
      </w:pPr>
      <w:r w:rsidRPr="008D5EB2">
        <w:rPr>
          <w:rFonts w:cstheme="minorHAnsi"/>
          <w:b/>
          <w:snapToGrid w:val="0"/>
          <w:sz w:val="20"/>
          <w:szCs w:val="20"/>
        </w:rPr>
        <w:t>8.2.2.</w:t>
      </w:r>
      <w:r w:rsidRPr="008D5EB2">
        <w:rPr>
          <w:rFonts w:cstheme="minorHAnsi"/>
          <w:b/>
          <w:snapToGrid w:val="0"/>
          <w:sz w:val="20"/>
          <w:szCs w:val="20"/>
        </w:rPr>
        <w:tab/>
      </w:r>
      <w:r w:rsidRPr="008D5EB2">
        <w:rPr>
          <w:rFonts w:cstheme="minorHAnsi"/>
          <w:snapToGrid w:val="0"/>
          <w:sz w:val="20"/>
          <w:szCs w:val="20"/>
        </w:rPr>
        <w:t>zabezpečit a udržovat na vlastní náklad veškerá světla, ostrahu, oplocení, varovné tabulky a dozor v době a na místech, kde je to nezbytně nutné nebo kde je to požadováno TDS, příslušnými předpisy nebo příslušným oprávněným orgánem veřejné správy pro bezpečnost osob, díla nebo zachování veřejného pořádku</w:t>
      </w:r>
      <w:r w:rsidRPr="008D5EB2">
        <w:rPr>
          <w:rFonts w:cstheme="minorHAnsi"/>
          <w:sz w:val="20"/>
          <w:szCs w:val="20"/>
        </w:rPr>
        <w:t>;</w:t>
      </w:r>
    </w:p>
    <w:p w:rsidR="00E90F0B" w:rsidRPr="008D5EB2" w:rsidRDefault="00E90F0B" w:rsidP="00E90F0B">
      <w:pPr>
        <w:widowControl w:val="0"/>
        <w:spacing w:before="60"/>
        <w:ind w:left="1418" w:hanging="709"/>
        <w:jc w:val="both"/>
        <w:rPr>
          <w:rFonts w:cstheme="minorHAnsi"/>
          <w:snapToGrid w:val="0"/>
          <w:sz w:val="20"/>
          <w:szCs w:val="20"/>
        </w:rPr>
      </w:pPr>
      <w:r w:rsidRPr="008D5EB2">
        <w:rPr>
          <w:rFonts w:cstheme="minorHAnsi"/>
          <w:b/>
          <w:snapToGrid w:val="0"/>
          <w:sz w:val="20"/>
          <w:szCs w:val="20"/>
        </w:rPr>
        <w:t>8.2.3.</w:t>
      </w:r>
      <w:r w:rsidRPr="008D5EB2">
        <w:rPr>
          <w:rFonts w:cstheme="minorHAnsi"/>
          <w:snapToGrid w:val="0"/>
          <w:sz w:val="20"/>
          <w:szCs w:val="20"/>
        </w:rPr>
        <w:tab/>
        <w:t>učinit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díla;</w:t>
      </w:r>
    </w:p>
    <w:p w:rsidR="00E90F0B" w:rsidRPr="008D5EB2" w:rsidRDefault="00E90F0B" w:rsidP="00E90F0B">
      <w:pPr>
        <w:spacing w:before="60"/>
        <w:ind w:left="1418" w:hanging="709"/>
        <w:jc w:val="both"/>
        <w:rPr>
          <w:rFonts w:cstheme="minorHAnsi"/>
          <w:snapToGrid w:val="0"/>
          <w:sz w:val="20"/>
          <w:szCs w:val="20"/>
        </w:rPr>
      </w:pPr>
      <w:r w:rsidRPr="008D5EB2">
        <w:rPr>
          <w:rFonts w:cstheme="minorHAnsi"/>
          <w:b/>
          <w:snapToGrid w:val="0"/>
          <w:sz w:val="20"/>
          <w:szCs w:val="20"/>
        </w:rPr>
        <w:t>8.2.4.</w:t>
      </w:r>
      <w:r w:rsidRPr="008D5EB2">
        <w:rPr>
          <w:rFonts w:cstheme="minorHAnsi"/>
          <w:snapToGrid w:val="0"/>
          <w:sz w:val="20"/>
          <w:szCs w:val="20"/>
        </w:rPr>
        <w:tab/>
        <w:t>vlivem činnosti Zhotovitele nesmí dojit ke škodám na objektech a inženýrských sítích. Případné vzniklé škody hradí Zhotovitel, a to i třetím osobám, pokud škoda vznikne působením Zhotovitele;</w:t>
      </w:r>
    </w:p>
    <w:p w:rsidR="00E90F0B" w:rsidRPr="008D5EB2" w:rsidRDefault="00E90F0B" w:rsidP="00E90F0B">
      <w:pPr>
        <w:spacing w:before="60"/>
        <w:ind w:left="1418" w:hanging="709"/>
        <w:jc w:val="both"/>
        <w:rPr>
          <w:rFonts w:cstheme="minorHAnsi"/>
          <w:snapToGrid w:val="0"/>
          <w:sz w:val="20"/>
          <w:szCs w:val="20"/>
        </w:rPr>
      </w:pPr>
      <w:r w:rsidRPr="008D5EB2">
        <w:rPr>
          <w:rFonts w:cstheme="minorHAnsi"/>
          <w:b/>
          <w:snapToGrid w:val="0"/>
          <w:sz w:val="20"/>
          <w:szCs w:val="20"/>
        </w:rPr>
        <w:lastRenderedPageBreak/>
        <w:t>8.2.5.</w:t>
      </w:r>
      <w:r w:rsidRPr="008D5EB2">
        <w:rPr>
          <w:rFonts w:cstheme="minorHAnsi"/>
          <w:snapToGrid w:val="0"/>
          <w:sz w:val="20"/>
          <w:szCs w:val="20"/>
        </w:rPr>
        <w:tab/>
        <w:t>v případě, že Zhotovitel bude používat stroje, které vyvolávají vibrace a otřesy, zajistí taková opatření, aby na blízkých stávajících objektech nedošlo vlivem stavební činnosti ke škodám. Případné vzniklé škody hradí Zhotovitel.</w:t>
      </w:r>
    </w:p>
    <w:p w:rsidR="00E90F0B" w:rsidRPr="008D5EB2" w:rsidRDefault="00E90F0B" w:rsidP="00E90F0B">
      <w:pPr>
        <w:widowControl w:val="0"/>
        <w:spacing w:before="120"/>
        <w:ind w:left="709" w:hanging="709"/>
        <w:jc w:val="both"/>
        <w:rPr>
          <w:rFonts w:cstheme="minorHAnsi"/>
          <w:snapToGrid w:val="0"/>
          <w:sz w:val="20"/>
          <w:szCs w:val="20"/>
        </w:rPr>
      </w:pPr>
      <w:r w:rsidRPr="008D5EB2">
        <w:rPr>
          <w:rFonts w:cstheme="minorHAnsi"/>
          <w:b/>
          <w:snapToGrid w:val="0"/>
          <w:sz w:val="20"/>
          <w:szCs w:val="20"/>
        </w:rPr>
        <w:t>8.3.</w:t>
      </w:r>
      <w:r w:rsidRPr="008D5EB2">
        <w:rPr>
          <w:rFonts w:cstheme="minorHAnsi"/>
          <w:snapToGrid w:val="0"/>
          <w:sz w:val="20"/>
          <w:szCs w:val="20"/>
        </w:rPr>
        <w:tab/>
        <w:t>Zhotovitel se zavazuje provést pro objednatele dílo s využitím vlastních kapacit a třetích osob. Tyto třetí osoby (dále jen „subdodavatelé“) se budou podílet na provedení díla výhradně v rozsahu určeném smlouvou uzavřenou mezi zhotovitelem a subdodavatelem.</w:t>
      </w:r>
    </w:p>
    <w:p w:rsidR="00E90F0B" w:rsidRPr="008D5EB2" w:rsidRDefault="00E90F0B" w:rsidP="00E90F0B">
      <w:pPr>
        <w:spacing w:before="60"/>
        <w:ind w:left="1418" w:hanging="709"/>
        <w:jc w:val="both"/>
        <w:rPr>
          <w:rFonts w:cstheme="minorHAnsi"/>
          <w:snapToGrid w:val="0"/>
          <w:sz w:val="20"/>
          <w:szCs w:val="20"/>
        </w:rPr>
      </w:pPr>
      <w:r w:rsidRPr="008D5EB2">
        <w:rPr>
          <w:rFonts w:cstheme="minorHAnsi"/>
          <w:b/>
          <w:snapToGrid w:val="0"/>
          <w:sz w:val="20"/>
          <w:szCs w:val="20"/>
        </w:rPr>
        <w:t>8.3.1.</w:t>
      </w:r>
      <w:r w:rsidRPr="008D5EB2">
        <w:rPr>
          <w:rFonts w:cstheme="minorHAnsi"/>
          <w:snapToGrid w:val="0"/>
          <w:sz w:val="20"/>
          <w:szCs w:val="20"/>
        </w:rPr>
        <w:tab/>
        <w:t>Zhotovitel odpovídá v plném rozsahu za veškeré části díla provedené subdodavateli. Zhotovitel vytvoří stabilní tým osob odpovědných za provádění a řízení prací vlastních i subdodavatelů (viz odst. 8.9. této smlouvy) a je oprávněn změnit tyto odpovědné osoby pouze ze závažných důvodů a s předchozím písemným souhlasem Objednatele.</w:t>
      </w:r>
    </w:p>
    <w:p w:rsidR="00E90F0B" w:rsidRPr="008D5EB2" w:rsidRDefault="00E90F0B" w:rsidP="00E90F0B">
      <w:pPr>
        <w:spacing w:before="60"/>
        <w:ind w:left="1418" w:hanging="709"/>
        <w:jc w:val="both"/>
        <w:rPr>
          <w:rFonts w:cstheme="minorHAnsi"/>
          <w:snapToGrid w:val="0"/>
          <w:sz w:val="20"/>
          <w:szCs w:val="20"/>
        </w:rPr>
      </w:pPr>
      <w:r w:rsidRPr="008D5EB2">
        <w:rPr>
          <w:rFonts w:cstheme="minorHAnsi"/>
          <w:b/>
          <w:snapToGrid w:val="0"/>
          <w:sz w:val="20"/>
          <w:szCs w:val="20"/>
        </w:rPr>
        <w:t>8.3.2.</w:t>
      </w:r>
      <w:r w:rsidRPr="008D5EB2">
        <w:rPr>
          <w:rFonts w:cstheme="minorHAnsi"/>
          <w:snapToGrid w:val="0"/>
          <w:sz w:val="20"/>
          <w:szCs w:val="20"/>
        </w:rPr>
        <w:tab/>
        <w:t>Zhotovitel se zavazuje veškeré práce subdodavatelů řádně koordinovat.</w:t>
      </w:r>
    </w:p>
    <w:p w:rsidR="00E90F0B" w:rsidRPr="008D5EB2" w:rsidRDefault="00E90F0B" w:rsidP="00E90F0B">
      <w:pPr>
        <w:widowControl w:val="0"/>
        <w:spacing w:before="120"/>
        <w:ind w:left="709" w:hanging="709"/>
        <w:jc w:val="both"/>
        <w:rPr>
          <w:rFonts w:cstheme="minorHAnsi"/>
          <w:b/>
          <w:snapToGrid w:val="0"/>
          <w:sz w:val="20"/>
          <w:szCs w:val="20"/>
        </w:rPr>
      </w:pPr>
      <w:r w:rsidRPr="008D5EB2">
        <w:rPr>
          <w:rFonts w:cstheme="minorHAnsi"/>
          <w:b/>
          <w:sz w:val="20"/>
          <w:szCs w:val="20"/>
        </w:rPr>
        <w:t>8.4.</w:t>
      </w:r>
      <w:r w:rsidRPr="008D5EB2">
        <w:rPr>
          <w:rFonts w:cstheme="minorHAnsi"/>
          <w:snapToGrid w:val="0"/>
          <w:sz w:val="20"/>
          <w:szCs w:val="20"/>
        </w:rPr>
        <w:tab/>
        <w:t>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bezpečné a i jinak náležité výsledky.</w:t>
      </w:r>
    </w:p>
    <w:p w:rsidR="00E90F0B" w:rsidRPr="008D5EB2" w:rsidRDefault="00E90F0B" w:rsidP="00E90F0B">
      <w:pPr>
        <w:widowControl w:val="0"/>
        <w:spacing w:before="120"/>
        <w:ind w:left="709" w:hanging="709"/>
        <w:jc w:val="both"/>
        <w:rPr>
          <w:rFonts w:cstheme="minorHAnsi"/>
          <w:b/>
          <w:snapToGrid w:val="0"/>
          <w:sz w:val="20"/>
          <w:szCs w:val="20"/>
        </w:rPr>
      </w:pPr>
      <w:r w:rsidRPr="008D5EB2">
        <w:rPr>
          <w:rFonts w:cstheme="minorHAnsi"/>
          <w:b/>
          <w:sz w:val="20"/>
          <w:szCs w:val="20"/>
        </w:rPr>
        <w:t>8.5.</w:t>
      </w:r>
      <w:r w:rsidRPr="008D5EB2">
        <w:rPr>
          <w:rFonts w:cstheme="minorHAnsi"/>
          <w:b/>
          <w:snapToGrid w:val="0"/>
          <w:sz w:val="20"/>
          <w:szCs w:val="20"/>
        </w:rPr>
        <w:tab/>
      </w:r>
      <w:r w:rsidRPr="008D5EB2">
        <w:rPr>
          <w:rFonts w:cstheme="minorHAnsi"/>
          <w:snapToGrid w:val="0"/>
          <w:sz w:val="20"/>
          <w:szCs w:val="20"/>
        </w:rPr>
        <w:t>Zhotovitel se před zahájením práce seznámí s PROJEKTEM a shledá-li jakékoli vady, nesrovnalosti, omyly či nedostatky v PROJEKTU, nebude pokračovat v práci či dodávkách, dokud nedostane od zástupce objednatele opravené nebo chybějící údaje a pokyny.</w:t>
      </w:r>
    </w:p>
    <w:p w:rsidR="00E90F0B" w:rsidRPr="008D5EB2" w:rsidRDefault="00E90F0B" w:rsidP="00E90F0B">
      <w:pPr>
        <w:pStyle w:val="Import5"/>
        <w:widowControl w:val="0"/>
        <w:suppressAutoHyphens w:val="0"/>
        <w:spacing w:before="120" w:line="240" w:lineRule="auto"/>
        <w:ind w:left="709" w:hanging="709"/>
        <w:jc w:val="both"/>
        <w:rPr>
          <w:rFonts w:asciiTheme="minorHAnsi" w:hAnsiTheme="minorHAnsi" w:cstheme="minorHAnsi"/>
          <w:sz w:val="20"/>
        </w:rPr>
      </w:pPr>
      <w:r w:rsidRPr="008D5EB2">
        <w:rPr>
          <w:rFonts w:asciiTheme="minorHAnsi" w:hAnsiTheme="minorHAnsi" w:cstheme="minorHAnsi"/>
          <w:b/>
          <w:snapToGrid w:val="0"/>
          <w:sz w:val="20"/>
        </w:rPr>
        <w:t>8.6.</w:t>
      </w:r>
      <w:r w:rsidRPr="008D5EB2">
        <w:rPr>
          <w:rFonts w:asciiTheme="minorHAnsi" w:hAnsiTheme="minorHAnsi" w:cstheme="minorHAnsi"/>
          <w:snapToGrid w:val="0"/>
          <w:sz w:val="20"/>
        </w:rPr>
        <w:tab/>
        <w:t>Zhotovitel zpracuje a bude podle potřeby či požadavků Objednatele průběžně aktualizovat harmonogram provádění díla a srovnávat postup prací s údaji o základních etapách postupu prací na díle tak, aby zaručoval dodržení veškerých termínů díla. Zhotovitel bude sledovat průběh a postup provádění díla ve vztahu k tomuto harmonogramu a je povinen informovat Objednatele a TDS v souladu s příslušnými ustanoveními této smlouvy o zpoždění a jakýchkoli požadovaných úpravách, které z takového zpoždění vyplynou.</w:t>
      </w:r>
    </w:p>
    <w:p w:rsidR="00E90F0B" w:rsidRPr="008D5EB2" w:rsidRDefault="00E90F0B" w:rsidP="00E90F0B">
      <w:pPr>
        <w:widowControl w:val="0"/>
        <w:spacing w:before="120"/>
        <w:ind w:left="709" w:hanging="709"/>
        <w:jc w:val="both"/>
        <w:rPr>
          <w:rFonts w:cstheme="minorHAnsi"/>
          <w:snapToGrid w:val="0"/>
          <w:sz w:val="20"/>
          <w:szCs w:val="20"/>
        </w:rPr>
      </w:pPr>
      <w:r w:rsidRPr="008D5EB2">
        <w:rPr>
          <w:rFonts w:cstheme="minorHAnsi"/>
          <w:b/>
          <w:snapToGrid w:val="0"/>
          <w:sz w:val="20"/>
          <w:szCs w:val="20"/>
        </w:rPr>
        <w:t>8.7.</w:t>
      </w:r>
      <w:r w:rsidRPr="008D5EB2">
        <w:rPr>
          <w:rFonts w:cstheme="minorHAnsi"/>
          <w:b/>
          <w:snapToGrid w:val="0"/>
          <w:sz w:val="20"/>
          <w:szCs w:val="20"/>
        </w:rPr>
        <w:tab/>
      </w:r>
      <w:r w:rsidRPr="008D5EB2">
        <w:rPr>
          <w:rFonts w:cstheme="minorHAnsi"/>
          <w:snapToGrid w:val="0"/>
          <w:sz w:val="20"/>
          <w:szCs w:val="20"/>
        </w:rPr>
        <w:t>S ohledem na dodržování harmonogramu podle ustanovení předchozích článků se Zhotovitel zavazuje pro všechny fáze provádění díla zajistit dostatečný počet pracovníků tak, aby byly dodrženy všechny termíny provádění díla.</w:t>
      </w:r>
    </w:p>
    <w:p w:rsidR="00E90F0B" w:rsidRPr="008D5EB2" w:rsidRDefault="00E90F0B" w:rsidP="00E90F0B">
      <w:pPr>
        <w:widowControl w:val="0"/>
        <w:spacing w:before="120"/>
        <w:ind w:left="709" w:hanging="709"/>
        <w:jc w:val="both"/>
        <w:rPr>
          <w:rFonts w:cstheme="minorHAnsi"/>
          <w:b/>
          <w:snapToGrid w:val="0"/>
          <w:sz w:val="20"/>
          <w:szCs w:val="20"/>
        </w:rPr>
      </w:pPr>
      <w:r w:rsidRPr="008D5EB2">
        <w:rPr>
          <w:rFonts w:cstheme="minorHAnsi"/>
          <w:b/>
          <w:sz w:val="20"/>
          <w:szCs w:val="20"/>
        </w:rPr>
        <w:t>8.8.</w:t>
      </w:r>
      <w:r w:rsidRPr="008D5EB2">
        <w:rPr>
          <w:rFonts w:cstheme="minorHAnsi"/>
          <w:b/>
          <w:snapToGrid w:val="0"/>
          <w:sz w:val="20"/>
          <w:szCs w:val="20"/>
        </w:rPr>
        <w:tab/>
      </w:r>
      <w:r w:rsidRPr="008D5EB2">
        <w:rPr>
          <w:rFonts w:cstheme="minorHAnsi"/>
          <w:snapToGrid w:val="0"/>
          <w:sz w:val="20"/>
          <w:szCs w:val="20"/>
        </w:rPr>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w:t>
      </w:r>
    </w:p>
    <w:p w:rsidR="00E90F0B" w:rsidRPr="008D5EB2" w:rsidRDefault="00E90F0B" w:rsidP="00E90F0B">
      <w:pPr>
        <w:pStyle w:val="Nadpis6"/>
        <w:widowControl w:val="0"/>
        <w:spacing w:before="120"/>
        <w:ind w:left="709" w:hanging="709"/>
        <w:rPr>
          <w:rFonts w:asciiTheme="minorHAnsi" w:hAnsiTheme="minorHAnsi" w:cstheme="minorHAnsi"/>
          <w:b/>
          <w:i w:val="0"/>
          <w:color w:val="auto"/>
          <w:sz w:val="20"/>
          <w:szCs w:val="20"/>
        </w:rPr>
      </w:pPr>
      <w:r w:rsidRPr="008D5EB2">
        <w:rPr>
          <w:rFonts w:asciiTheme="minorHAnsi" w:hAnsiTheme="minorHAnsi" w:cstheme="minorHAnsi"/>
          <w:b/>
          <w:i w:val="0"/>
          <w:color w:val="auto"/>
          <w:sz w:val="20"/>
          <w:szCs w:val="20"/>
        </w:rPr>
        <w:t>8.9.</w:t>
      </w:r>
      <w:r w:rsidRPr="008D5EB2">
        <w:rPr>
          <w:rFonts w:asciiTheme="minorHAnsi" w:hAnsiTheme="minorHAnsi" w:cstheme="minorHAnsi"/>
          <w:b/>
          <w:i w:val="0"/>
          <w:color w:val="auto"/>
          <w:sz w:val="20"/>
          <w:szCs w:val="20"/>
        </w:rPr>
        <w:tab/>
        <w:t>DOZOR ZHOTOVITELE NAD PROVÁDĚNÍM DÍLA</w:t>
      </w:r>
    </w:p>
    <w:p w:rsidR="00E90F0B" w:rsidRPr="008D5EB2" w:rsidRDefault="00E90F0B" w:rsidP="00E90F0B">
      <w:pPr>
        <w:widowControl w:val="0"/>
        <w:spacing w:before="60"/>
        <w:ind w:left="1418" w:hanging="709"/>
        <w:jc w:val="both"/>
        <w:rPr>
          <w:rFonts w:cstheme="minorHAnsi"/>
          <w:snapToGrid w:val="0"/>
          <w:sz w:val="20"/>
          <w:szCs w:val="20"/>
        </w:rPr>
      </w:pPr>
      <w:r w:rsidRPr="008D5EB2">
        <w:rPr>
          <w:rFonts w:cstheme="minorHAnsi"/>
          <w:b/>
          <w:sz w:val="20"/>
          <w:szCs w:val="20"/>
        </w:rPr>
        <w:t>8.9.1.</w:t>
      </w:r>
      <w:r w:rsidRPr="008D5EB2">
        <w:rPr>
          <w:rFonts w:cstheme="minorHAnsi"/>
          <w:snapToGrid w:val="0"/>
          <w:sz w:val="20"/>
          <w:szCs w:val="20"/>
        </w:rPr>
        <w:tab/>
        <w:t>Zhotovitel je výkonem dozoru nad provedením díla (dále jen dozor Zhotovitele) povinen pověřit autorizovanou osobu, oprávněnou k výkonu této činnosti podle zákona a podle plánu kvality Zhotovitele. Vyžaduje-li to rozsah činnosti, je Zhotovitel povinen zajistit i dostatečný počet způsobilých spolupracovníků. Všechny tyto osoby jsou povinny být přítomny na místě díla, a to v pracovní době, po celou dobu provádění díla.</w:t>
      </w:r>
    </w:p>
    <w:p w:rsidR="00E90F0B" w:rsidRPr="008D5EB2" w:rsidRDefault="00E90F0B" w:rsidP="00E90F0B">
      <w:pPr>
        <w:widowControl w:val="0"/>
        <w:spacing w:before="60"/>
        <w:ind w:left="1418" w:hanging="709"/>
        <w:jc w:val="both"/>
        <w:rPr>
          <w:rFonts w:cstheme="minorHAnsi"/>
          <w:snapToGrid w:val="0"/>
          <w:sz w:val="20"/>
          <w:szCs w:val="20"/>
        </w:rPr>
      </w:pPr>
      <w:r w:rsidRPr="008D5EB2">
        <w:rPr>
          <w:rFonts w:cstheme="minorHAnsi"/>
          <w:b/>
          <w:snapToGrid w:val="0"/>
          <w:sz w:val="20"/>
          <w:szCs w:val="20"/>
        </w:rPr>
        <w:t>8.9.2.</w:t>
      </w:r>
      <w:r w:rsidRPr="008D5EB2">
        <w:rPr>
          <w:rFonts w:cstheme="minorHAnsi"/>
          <w:snapToGrid w:val="0"/>
          <w:sz w:val="20"/>
          <w:szCs w:val="20"/>
        </w:rPr>
        <w:tab/>
        <w:t>Dozor Zhotovitele bude pro Objednatele a TDS přijatelný a nebude po dobu realizace předmětu díla vyměněn, pokud se tak nestane ze závažných důvodů, avšak vždy po předchozí vzájemné dohodě Zhotovitele s TDS. Případnou výměnu osob dozoru Zhotovitele je povinen Zhotovitel Objednateli předem písemně oznámit. Pokud Zhotovitel neobdrží od Objednatele odpověď na oznámení změny osoby dozoru Zhotovitele do 7 kalendářních dnů, má se za to, že Objednatel s výměnou osoby dozoru Zhotovitele souhlasí. Osoba pověřená dozorem Zhotovitele je</w:t>
      </w:r>
    </w:p>
    <w:p w:rsidR="00E90F0B" w:rsidRPr="008D5EB2" w:rsidRDefault="007D2699" w:rsidP="00E90F0B">
      <w:pPr>
        <w:widowControl w:val="0"/>
        <w:spacing w:before="240" w:after="120"/>
        <w:ind w:left="1701"/>
        <w:jc w:val="both"/>
        <w:rPr>
          <w:rFonts w:cstheme="minorHAnsi"/>
          <w:b/>
          <w:snapToGrid w:val="0"/>
          <w:sz w:val="20"/>
          <w:szCs w:val="20"/>
        </w:rPr>
      </w:pPr>
      <w:r>
        <w:rPr>
          <w:rFonts w:cstheme="minorHAnsi"/>
          <w:b/>
          <w:snapToGrid w:val="0"/>
          <w:sz w:val="20"/>
          <w:szCs w:val="20"/>
        </w:rPr>
        <w:lastRenderedPageBreak/>
        <w:t>Tomáš Hautshauser</w:t>
      </w:r>
    </w:p>
    <w:p w:rsidR="00E90F0B" w:rsidRPr="008D5EB2" w:rsidRDefault="00E90F0B" w:rsidP="00E90F0B">
      <w:pPr>
        <w:widowControl w:val="0"/>
        <w:spacing w:before="60"/>
        <w:ind w:left="1418" w:hanging="709"/>
        <w:jc w:val="both"/>
        <w:rPr>
          <w:rFonts w:cstheme="minorHAnsi"/>
          <w:snapToGrid w:val="0"/>
          <w:sz w:val="20"/>
          <w:szCs w:val="20"/>
        </w:rPr>
      </w:pPr>
      <w:r w:rsidRPr="008D5EB2">
        <w:rPr>
          <w:rFonts w:cstheme="minorHAnsi"/>
          <w:b/>
          <w:sz w:val="20"/>
          <w:szCs w:val="20"/>
        </w:rPr>
        <w:t>8.9.3.</w:t>
      </w:r>
      <w:r w:rsidRPr="008D5EB2">
        <w:rPr>
          <w:rFonts w:cstheme="minorHAnsi"/>
          <w:sz w:val="20"/>
          <w:szCs w:val="20"/>
        </w:rPr>
        <w:tab/>
      </w:r>
      <w:r w:rsidRPr="008D5EB2">
        <w:rPr>
          <w:rFonts w:cstheme="minorHAnsi"/>
          <w:snapToGrid w:val="0"/>
          <w:sz w:val="20"/>
          <w:szCs w:val="20"/>
        </w:rPr>
        <w:t>Osoba vykonávající dozor Zhotovitele bude zastupovat Zhotovitele na místě díla a pokyny, které jí budou předány TDS, budou platit stejně, jako by byly předány Objednatelem přímo Zhotoviteli. Veškeré pokyny TDS budou Zhotoviteli potvrzeny písemně ve stavebním deníku.</w:t>
      </w:r>
    </w:p>
    <w:p w:rsidR="00E90F0B" w:rsidRPr="008D5EB2" w:rsidRDefault="00E90F0B" w:rsidP="00E90F0B">
      <w:pPr>
        <w:pStyle w:val="Import5"/>
        <w:widowControl w:val="0"/>
        <w:suppressAutoHyphens w:val="0"/>
        <w:spacing w:before="120" w:line="240" w:lineRule="auto"/>
        <w:ind w:left="709" w:hanging="709"/>
        <w:jc w:val="both"/>
        <w:rPr>
          <w:rFonts w:asciiTheme="minorHAnsi" w:hAnsiTheme="minorHAnsi" w:cstheme="minorHAnsi"/>
          <w:b/>
          <w:sz w:val="20"/>
        </w:rPr>
      </w:pPr>
      <w:r w:rsidRPr="008D5EB2">
        <w:rPr>
          <w:rFonts w:asciiTheme="minorHAnsi" w:hAnsiTheme="minorHAnsi" w:cstheme="minorHAnsi"/>
          <w:b/>
          <w:sz w:val="20"/>
        </w:rPr>
        <w:t>8.10.</w:t>
      </w:r>
      <w:r w:rsidRPr="008D5EB2">
        <w:rPr>
          <w:rFonts w:asciiTheme="minorHAnsi" w:hAnsiTheme="minorHAnsi" w:cstheme="minorHAnsi"/>
          <w:b/>
          <w:sz w:val="20"/>
        </w:rPr>
        <w:tab/>
      </w:r>
      <w:r w:rsidRPr="008D5EB2">
        <w:rPr>
          <w:rFonts w:asciiTheme="minorHAnsi" w:hAnsiTheme="minorHAnsi" w:cstheme="minorHAnsi"/>
          <w:sz w:val="20"/>
        </w:rPr>
        <w:t>Zhotovitel se zavazuje, že odpady, suť a znečištění bude neodkladně a průběžně odstraňovat ze staveniště.</w:t>
      </w:r>
    </w:p>
    <w:p w:rsidR="00E90F0B" w:rsidRPr="008D5EB2" w:rsidRDefault="00E90F0B" w:rsidP="00E90F0B">
      <w:pPr>
        <w:pStyle w:val="Import5"/>
        <w:widowControl w:val="0"/>
        <w:suppressAutoHyphens w:val="0"/>
        <w:spacing w:before="120" w:line="240" w:lineRule="auto"/>
        <w:ind w:left="709" w:hanging="709"/>
        <w:jc w:val="both"/>
        <w:rPr>
          <w:rFonts w:asciiTheme="minorHAnsi" w:hAnsiTheme="minorHAnsi" w:cstheme="minorHAnsi"/>
          <w:b/>
          <w:sz w:val="20"/>
        </w:rPr>
      </w:pPr>
      <w:r w:rsidRPr="008D5EB2">
        <w:rPr>
          <w:rFonts w:asciiTheme="minorHAnsi" w:hAnsiTheme="minorHAnsi" w:cstheme="minorHAnsi"/>
          <w:b/>
          <w:sz w:val="20"/>
        </w:rPr>
        <w:t>8.11.</w:t>
      </w:r>
      <w:r w:rsidRPr="008D5EB2">
        <w:rPr>
          <w:rFonts w:asciiTheme="minorHAnsi" w:hAnsiTheme="minorHAnsi" w:cstheme="minorHAnsi"/>
          <w:b/>
          <w:sz w:val="20"/>
        </w:rPr>
        <w:tab/>
      </w:r>
      <w:r w:rsidRPr="008D5EB2">
        <w:rPr>
          <w:rFonts w:asciiTheme="minorHAnsi" w:hAnsiTheme="minorHAnsi" w:cstheme="minorHAnsi"/>
          <w:sz w:val="20"/>
        </w:rPr>
        <w:t>Zhotovitel oznámí TDS a Objednateli 3 pracovní dny předem termín provádění zkoušek a seznámí TDS a Objednatele písemně s jejich výsledky. Provedené zkoušky jsou v ceně díla. Objednatel si vyhrazuje právo se k výsledkům zkoušek vyjádřit a v případě pochybností o jejich průkaznosti nařídit jejich opakování. Náklady na tyto dodatečné zkoušky jdou k tíži Zhotovitele v případě, že jejich výsledky prokáží oprávněnost pochybností Objednatele, v opačném případě hradí náklady na opakované zkoušky Objednatel.</w:t>
      </w:r>
    </w:p>
    <w:p w:rsidR="00E90F0B" w:rsidRPr="008D5EB2" w:rsidRDefault="00E90F0B" w:rsidP="00E90F0B">
      <w:pPr>
        <w:pStyle w:val="Import5"/>
        <w:widowControl w:val="0"/>
        <w:suppressAutoHyphens w:val="0"/>
        <w:spacing w:before="120" w:line="240" w:lineRule="auto"/>
        <w:ind w:left="709" w:hanging="709"/>
        <w:jc w:val="both"/>
        <w:rPr>
          <w:rFonts w:asciiTheme="minorHAnsi" w:hAnsiTheme="minorHAnsi" w:cstheme="minorHAnsi"/>
          <w:b/>
          <w:sz w:val="20"/>
        </w:rPr>
      </w:pPr>
      <w:r w:rsidRPr="008D5EB2">
        <w:rPr>
          <w:rFonts w:asciiTheme="minorHAnsi" w:hAnsiTheme="minorHAnsi" w:cstheme="minorHAnsi"/>
          <w:b/>
          <w:sz w:val="20"/>
        </w:rPr>
        <w:t>8.12.</w:t>
      </w:r>
      <w:r w:rsidRPr="008D5EB2">
        <w:rPr>
          <w:rFonts w:asciiTheme="minorHAnsi" w:hAnsiTheme="minorHAnsi" w:cstheme="minorHAnsi"/>
          <w:b/>
          <w:sz w:val="20"/>
        </w:rPr>
        <w:tab/>
      </w:r>
      <w:r w:rsidRPr="008D5EB2">
        <w:rPr>
          <w:rFonts w:asciiTheme="minorHAnsi" w:hAnsiTheme="minorHAnsi" w:cstheme="minorHAnsi"/>
          <w:sz w:val="20"/>
        </w:rPr>
        <w:t>Zhotovitel je povinen v průběhu stavby zaznamenávat do jednoho vyhotovení projektové dokumentace postup provádění díla. Tato dokumentace, která slouží jako závazný podklad pro zpracování dokumentace skutečného provedení díla, bude trvale uložena na stavbě a bude v průběhu realizace díla na vyžádání předložena ke kontrole TDS.</w:t>
      </w:r>
    </w:p>
    <w:p w:rsidR="00E90F0B" w:rsidRPr="008D5EB2" w:rsidRDefault="00E90F0B" w:rsidP="00E90F0B">
      <w:pPr>
        <w:pStyle w:val="Import5"/>
        <w:widowControl w:val="0"/>
        <w:suppressAutoHyphens w:val="0"/>
        <w:spacing w:before="120" w:line="240" w:lineRule="auto"/>
        <w:ind w:left="709" w:hanging="709"/>
        <w:jc w:val="both"/>
        <w:rPr>
          <w:rFonts w:asciiTheme="minorHAnsi" w:hAnsiTheme="minorHAnsi" w:cstheme="minorHAnsi"/>
          <w:b/>
          <w:sz w:val="20"/>
        </w:rPr>
      </w:pPr>
      <w:r w:rsidRPr="008D5EB2">
        <w:rPr>
          <w:rFonts w:asciiTheme="minorHAnsi" w:hAnsiTheme="minorHAnsi" w:cstheme="minorHAnsi"/>
          <w:b/>
          <w:sz w:val="20"/>
        </w:rPr>
        <w:t>8.13.</w:t>
      </w:r>
      <w:r w:rsidRPr="008D5EB2">
        <w:rPr>
          <w:rFonts w:asciiTheme="minorHAnsi" w:hAnsiTheme="minorHAnsi" w:cstheme="minorHAnsi"/>
          <w:b/>
          <w:sz w:val="20"/>
        </w:rPr>
        <w:tab/>
      </w:r>
      <w:r w:rsidRPr="008D5EB2">
        <w:rPr>
          <w:rFonts w:asciiTheme="minorHAnsi" w:hAnsiTheme="minorHAnsi" w:cstheme="minorHAnsi"/>
          <w:sz w:val="20"/>
        </w:rPr>
        <w:t>Zhotovitel se zavazuje k tomu, že po celou dobu realizace předmětu díla bude mít k dispozici potřebný počet dostatečně odborně kvalifikovaných pracovníků jak vlastních tak i u subdodavatelů. U pracovních postupů a 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o zaškolení pracovníků u autorizované organizace)</w:t>
      </w:r>
    </w:p>
    <w:p w:rsidR="00E90F0B" w:rsidRPr="008D5EB2" w:rsidRDefault="00E90F0B" w:rsidP="00E90F0B">
      <w:pPr>
        <w:pStyle w:val="Import5"/>
        <w:widowControl w:val="0"/>
        <w:suppressAutoHyphens w:val="0"/>
        <w:spacing w:before="120" w:line="240" w:lineRule="auto"/>
        <w:ind w:left="709" w:hanging="709"/>
        <w:jc w:val="both"/>
        <w:rPr>
          <w:rFonts w:asciiTheme="minorHAnsi" w:hAnsiTheme="minorHAnsi" w:cstheme="minorHAnsi"/>
          <w:b/>
          <w:sz w:val="20"/>
        </w:rPr>
      </w:pPr>
      <w:r w:rsidRPr="008D5EB2">
        <w:rPr>
          <w:rFonts w:asciiTheme="minorHAnsi" w:hAnsiTheme="minorHAnsi" w:cstheme="minorHAnsi"/>
          <w:b/>
          <w:sz w:val="20"/>
        </w:rPr>
        <w:t>8.14.</w:t>
      </w:r>
      <w:r w:rsidRPr="008D5EB2">
        <w:rPr>
          <w:rFonts w:asciiTheme="minorHAnsi" w:hAnsiTheme="minorHAnsi" w:cstheme="minorHAnsi"/>
          <w:b/>
          <w:sz w:val="20"/>
        </w:rPr>
        <w:tab/>
        <w:t>Požadavky Objednatele na organizaci a provádění díla</w:t>
      </w:r>
    </w:p>
    <w:p w:rsidR="00E90F0B" w:rsidRPr="008D5EB2" w:rsidRDefault="00E90F0B" w:rsidP="008E702E">
      <w:pPr>
        <w:pStyle w:val="Odstavecseseznamem"/>
        <w:spacing w:before="80" w:after="0"/>
        <w:ind w:left="1560" w:hanging="851"/>
        <w:contextualSpacing w:val="0"/>
        <w:jc w:val="both"/>
        <w:rPr>
          <w:rFonts w:cstheme="minorHAnsi"/>
          <w:sz w:val="20"/>
          <w:szCs w:val="20"/>
        </w:rPr>
      </w:pPr>
      <w:r w:rsidRPr="008D5EB2">
        <w:rPr>
          <w:rFonts w:cstheme="minorHAnsi"/>
          <w:b/>
          <w:sz w:val="20"/>
          <w:szCs w:val="20"/>
        </w:rPr>
        <w:t>8.14.1</w:t>
      </w:r>
      <w:r w:rsidRPr="008D5EB2">
        <w:rPr>
          <w:rFonts w:cstheme="minorHAnsi"/>
          <w:sz w:val="20"/>
          <w:szCs w:val="20"/>
        </w:rPr>
        <w:tab/>
        <w:t xml:space="preserve">Objednatel je povinen koordinovat etapovitost a harmonogram provádění prací podle pokynů a potřeb zadavatele vyplývajících z provozních nároků zařízení. </w:t>
      </w:r>
    </w:p>
    <w:p w:rsidR="00E90F0B" w:rsidRPr="008D5EB2" w:rsidRDefault="00E90F0B" w:rsidP="008E702E">
      <w:pPr>
        <w:pStyle w:val="Odstavecseseznamem"/>
        <w:spacing w:before="80" w:after="0"/>
        <w:ind w:left="1560" w:hanging="851"/>
        <w:contextualSpacing w:val="0"/>
        <w:jc w:val="both"/>
        <w:rPr>
          <w:rFonts w:cstheme="minorHAnsi"/>
          <w:sz w:val="20"/>
          <w:szCs w:val="20"/>
        </w:rPr>
      </w:pPr>
      <w:r w:rsidRPr="008D5EB2">
        <w:rPr>
          <w:rFonts w:cstheme="minorHAnsi"/>
          <w:b/>
          <w:sz w:val="20"/>
          <w:szCs w:val="20"/>
        </w:rPr>
        <w:t>8.14.2.</w:t>
      </w:r>
      <w:r w:rsidRPr="008D5EB2">
        <w:rPr>
          <w:rFonts w:cstheme="minorHAnsi"/>
          <w:sz w:val="20"/>
          <w:szCs w:val="20"/>
        </w:rPr>
        <w:tab/>
        <w:t>Objednatel stanovuje, že prováděné práce nesmí omezit požární únikové cesty a musí být v souladu s požárně-bezpečnostním řešením objektu.</w:t>
      </w:r>
    </w:p>
    <w:p w:rsidR="00E90F0B" w:rsidRPr="008D5EB2" w:rsidRDefault="00E90F0B" w:rsidP="00E90F0B">
      <w:pPr>
        <w:tabs>
          <w:tab w:val="left" w:pos="1560"/>
        </w:tabs>
        <w:spacing w:before="40"/>
        <w:ind w:left="1560" w:hanging="851"/>
        <w:jc w:val="both"/>
        <w:rPr>
          <w:rFonts w:cstheme="minorHAnsi"/>
          <w:sz w:val="20"/>
          <w:szCs w:val="20"/>
        </w:rPr>
      </w:pPr>
      <w:r w:rsidRPr="008D5EB2">
        <w:rPr>
          <w:rFonts w:cstheme="minorHAnsi"/>
          <w:b/>
          <w:sz w:val="20"/>
          <w:szCs w:val="20"/>
        </w:rPr>
        <w:t>8.14.3.</w:t>
      </w:r>
      <w:r w:rsidRPr="008D5EB2">
        <w:rPr>
          <w:rFonts w:cstheme="minorHAnsi"/>
          <w:sz w:val="20"/>
          <w:szCs w:val="20"/>
        </w:rPr>
        <w:tab/>
        <w:t>Objednatel stanovuje, že hlučné a bourací práce bude možné provád</w:t>
      </w:r>
      <w:r w:rsidR="000F090A" w:rsidRPr="008D5EB2">
        <w:rPr>
          <w:rFonts w:cstheme="minorHAnsi"/>
          <w:sz w:val="20"/>
          <w:szCs w:val="20"/>
        </w:rPr>
        <w:t xml:space="preserve">ět pouze v pracovních dnech   </w:t>
      </w:r>
      <w:r w:rsidRPr="008D5EB2">
        <w:rPr>
          <w:rFonts w:cstheme="minorHAnsi"/>
          <w:sz w:val="20"/>
          <w:szCs w:val="20"/>
        </w:rPr>
        <w:t xml:space="preserve">od  8 </w:t>
      </w:r>
      <w:r w:rsidRPr="008D5EB2">
        <w:rPr>
          <w:rFonts w:cstheme="minorHAnsi"/>
          <w:sz w:val="20"/>
          <w:szCs w:val="20"/>
          <w:vertAlign w:val="superscript"/>
        </w:rPr>
        <w:t>00</w:t>
      </w:r>
      <w:r w:rsidRPr="008D5EB2">
        <w:rPr>
          <w:rFonts w:cstheme="minorHAnsi"/>
          <w:sz w:val="20"/>
          <w:szCs w:val="20"/>
        </w:rPr>
        <w:t xml:space="preserve"> do 11 </w:t>
      </w:r>
      <w:r w:rsidRPr="008D5EB2">
        <w:rPr>
          <w:rFonts w:cstheme="minorHAnsi"/>
          <w:sz w:val="20"/>
          <w:szCs w:val="20"/>
          <w:vertAlign w:val="superscript"/>
        </w:rPr>
        <w:t>30</w:t>
      </w:r>
      <w:r w:rsidRPr="008D5EB2">
        <w:rPr>
          <w:rFonts w:cstheme="minorHAnsi"/>
          <w:sz w:val="20"/>
          <w:szCs w:val="20"/>
        </w:rPr>
        <w:t xml:space="preserve"> a od 13 </w:t>
      </w:r>
      <w:r w:rsidRPr="008D5EB2">
        <w:rPr>
          <w:rFonts w:cstheme="minorHAnsi"/>
          <w:sz w:val="20"/>
          <w:szCs w:val="20"/>
          <w:vertAlign w:val="superscript"/>
        </w:rPr>
        <w:t>30</w:t>
      </w:r>
      <w:r w:rsidR="000F090A" w:rsidRPr="008D5EB2">
        <w:rPr>
          <w:rFonts w:cstheme="minorHAnsi"/>
          <w:sz w:val="20"/>
          <w:szCs w:val="20"/>
        </w:rPr>
        <w:t xml:space="preserve"> do 18</w:t>
      </w:r>
      <w:r w:rsidRPr="008D5EB2">
        <w:rPr>
          <w:rFonts w:cstheme="minorHAnsi"/>
          <w:sz w:val="20"/>
          <w:szCs w:val="20"/>
        </w:rPr>
        <w:t xml:space="preserve"> </w:t>
      </w:r>
      <w:r w:rsidRPr="008D5EB2">
        <w:rPr>
          <w:rFonts w:cstheme="minorHAnsi"/>
          <w:sz w:val="20"/>
          <w:szCs w:val="20"/>
          <w:vertAlign w:val="superscript"/>
        </w:rPr>
        <w:t>00</w:t>
      </w:r>
      <w:r w:rsidR="000F090A" w:rsidRPr="008D5EB2">
        <w:rPr>
          <w:rFonts w:cstheme="minorHAnsi"/>
          <w:sz w:val="20"/>
          <w:szCs w:val="20"/>
        </w:rPr>
        <w:t xml:space="preserve">, práce v ostatních dnech je možná po předešlé písemné domluvě s Objednatelem. </w:t>
      </w:r>
    </w:p>
    <w:p w:rsidR="00E90F0B" w:rsidRPr="008D5EB2" w:rsidRDefault="00E90F0B" w:rsidP="00E90F0B">
      <w:pPr>
        <w:pStyle w:val="Import8"/>
        <w:widowControl w:val="0"/>
        <w:suppressAutoHyphens w:val="0"/>
        <w:spacing w:before="360" w:line="240" w:lineRule="auto"/>
        <w:ind w:left="3890" w:hanging="3890"/>
        <w:jc w:val="center"/>
        <w:rPr>
          <w:rFonts w:asciiTheme="minorHAnsi" w:hAnsiTheme="minorHAnsi" w:cstheme="minorHAnsi"/>
          <w:b/>
          <w:sz w:val="20"/>
        </w:rPr>
      </w:pPr>
      <w:r w:rsidRPr="008D5EB2">
        <w:rPr>
          <w:rFonts w:asciiTheme="minorHAnsi" w:hAnsiTheme="minorHAnsi" w:cstheme="minorHAnsi"/>
          <w:b/>
          <w:sz w:val="20"/>
        </w:rPr>
        <w:t>Článek IX. Práva a povinnosti Objednatele</w:t>
      </w:r>
    </w:p>
    <w:p w:rsidR="00E90F0B" w:rsidRPr="008D5EB2" w:rsidRDefault="00E90F0B" w:rsidP="00176A15">
      <w:pPr>
        <w:pStyle w:val="Nadpis6"/>
        <w:keepNext w:val="0"/>
        <w:keepLines w:val="0"/>
        <w:widowControl w:val="0"/>
        <w:numPr>
          <w:ilvl w:val="0"/>
          <w:numId w:val="19"/>
        </w:numPr>
        <w:tabs>
          <w:tab w:val="left" w:pos="709"/>
        </w:tabs>
        <w:spacing w:before="120" w:line="240" w:lineRule="auto"/>
        <w:jc w:val="both"/>
        <w:rPr>
          <w:rFonts w:asciiTheme="minorHAnsi" w:hAnsiTheme="minorHAnsi" w:cstheme="minorHAnsi"/>
          <w:i w:val="0"/>
          <w:sz w:val="20"/>
          <w:szCs w:val="20"/>
        </w:rPr>
      </w:pPr>
      <w:r w:rsidRPr="008D5EB2">
        <w:rPr>
          <w:rFonts w:asciiTheme="minorHAnsi" w:hAnsiTheme="minorHAnsi" w:cstheme="minorHAnsi"/>
          <w:i w:val="0"/>
          <w:color w:val="000000" w:themeColor="text1"/>
          <w:sz w:val="20"/>
          <w:szCs w:val="20"/>
        </w:rPr>
        <w:t>Objednatel je povinen zajistit při předání staveniště</w:t>
      </w:r>
      <w:r w:rsidRPr="008D5EB2">
        <w:rPr>
          <w:rFonts w:asciiTheme="minorHAnsi" w:hAnsiTheme="minorHAnsi" w:cstheme="minorHAnsi"/>
          <w:i w:val="0"/>
          <w:sz w:val="20"/>
          <w:szCs w:val="20"/>
        </w:rPr>
        <w:t>:</w:t>
      </w:r>
    </w:p>
    <w:p w:rsidR="00E90F0B" w:rsidRPr="008D5EB2" w:rsidRDefault="005C075E" w:rsidP="00176A15">
      <w:pPr>
        <w:pStyle w:val="Import7"/>
        <w:widowControl w:val="0"/>
        <w:tabs>
          <w:tab w:val="clear" w:pos="720"/>
        </w:tabs>
        <w:suppressAutoHyphens w:val="0"/>
        <w:spacing w:line="240" w:lineRule="auto"/>
        <w:ind w:left="709" w:firstLine="0"/>
        <w:jc w:val="both"/>
        <w:rPr>
          <w:rFonts w:asciiTheme="minorHAnsi" w:hAnsiTheme="minorHAnsi" w:cstheme="minorHAnsi"/>
          <w:sz w:val="20"/>
        </w:rPr>
      </w:pPr>
      <w:r w:rsidRPr="008D5EB2">
        <w:rPr>
          <w:rFonts w:asciiTheme="minorHAnsi" w:hAnsiTheme="minorHAnsi" w:cstheme="minorHAnsi"/>
          <w:sz w:val="20"/>
        </w:rPr>
        <w:tab/>
      </w:r>
      <w:r w:rsidR="00E90F0B" w:rsidRPr="008D5EB2">
        <w:rPr>
          <w:rFonts w:asciiTheme="minorHAnsi" w:hAnsiTheme="minorHAnsi" w:cstheme="minorHAnsi"/>
          <w:sz w:val="20"/>
        </w:rPr>
        <w:t>jedno odběrné místo elektrické energie 230/450 V 50 Hz a vody z přístupných míst.</w:t>
      </w:r>
    </w:p>
    <w:p w:rsidR="00E90F0B" w:rsidRPr="008D5EB2" w:rsidRDefault="00E90F0B" w:rsidP="00176A15">
      <w:pPr>
        <w:widowControl w:val="0"/>
        <w:spacing w:before="60"/>
        <w:ind w:left="709"/>
        <w:jc w:val="both"/>
        <w:rPr>
          <w:rFonts w:cstheme="minorHAnsi"/>
          <w:sz w:val="20"/>
          <w:szCs w:val="20"/>
        </w:rPr>
      </w:pPr>
      <w:r w:rsidRPr="008D5EB2">
        <w:rPr>
          <w:rFonts w:cstheme="minorHAnsi"/>
          <w:sz w:val="20"/>
          <w:szCs w:val="20"/>
        </w:rPr>
        <w:t>Náklady na spotřebovanou vodu a elektrickou energii bude objednatel zhotoviteli fakturovat dle podružných měřičů, které budou na stavbě instalovány. Účtované jednotkové ceny budou odpovídat cenám, které účtují objednateli jednotliví dodavatelé energií.</w:t>
      </w:r>
    </w:p>
    <w:p w:rsidR="00E90F0B" w:rsidRPr="008D5EB2" w:rsidRDefault="00E90F0B" w:rsidP="005C075E">
      <w:pPr>
        <w:pStyle w:val="Nadpis6"/>
        <w:keepNext w:val="0"/>
        <w:keepLines w:val="0"/>
        <w:widowControl w:val="0"/>
        <w:numPr>
          <w:ilvl w:val="0"/>
          <w:numId w:val="19"/>
        </w:numPr>
        <w:tabs>
          <w:tab w:val="left" w:pos="851"/>
        </w:tabs>
        <w:spacing w:before="0" w:after="240" w:line="240" w:lineRule="auto"/>
        <w:ind w:left="709" w:hanging="709"/>
        <w:jc w:val="both"/>
        <w:rPr>
          <w:rFonts w:asciiTheme="minorHAnsi" w:hAnsiTheme="minorHAnsi" w:cstheme="minorHAnsi"/>
          <w:b/>
          <w:i w:val="0"/>
          <w:color w:val="000000" w:themeColor="text1"/>
          <w:sz w:val="20"/>
          <w:szCs w:val="20"/>
        </w:rPr>
      </w:pPr>
      <w:r w:rsidRPr="008D5EB2">
        <w:rPr>
          <w:rFonts w:asciiTheme="minorHAnsi" w:hAnsiTheme="minorHAnsi" w:cstheme="minorHAnsi"/>
          <w:i w:val="0"/>
          <w:color w:val="000000" w:themeColor="text1"/>
          <w:sz w:val="20"/>
          <w:szCs w:val="20"/>
        </w:rPr>
        <w:t>Oprávněná osoba Objednatele uvedená v záhlaví této smlouvy pověřuje výkony funkce technického dozoru Objednatele dle této smlouvy (TDS) tyto osoby:</w:t>
      </w:r>
    </w:p>
    <w:p w:rsidR="00E90F0B" w:rsidRPr="008D5EB2" w:rsidRDefault="00FB5F0B" w:rsidP="005C075E">
      <w:pPr>
        <w:widowControl w:val="0"/>
        <w:ind w:left="1418"/>
        <w:jc w:val="both"/>
        <w:rPr>
          <w:rFonts w:cstheme="minorHAnsi"/>
          <w:snapToGrid w:val="0"/>
          <w:sz w:val="20"/>
          <w:szCs w:val="20"/>
        </w:rPr>
      </w:pPr>
      <w:r w:rsidRPr="008D5EB2">
        <w:rPr>
          <w:rFonts w:cstheme="minorHAnsi"/>
          <w:snapToGrid w:val="0"/>
          <w:sz w:val="20"/>
          <w:szCs w:val="20"/>
        </w:rPr>
        <w:t xml:space="preserve">Mgr. Ladislav Musil </w:t>
      </w:r>
    </w:p>
    <w:p w:rsidR="00E90F0B" w:rsidRPr="008D5EB2" w:rsidRDefault="00E90F0B" w:rsidP="005C075E">
      <w:pPr>
        <w:pStyle w:val="Nadpis6"/>
        <w:keepNext w:val="0"/>
        <w:keepLines w:val="0"/>
        <w:widowControl w:val="0"/>
        <w:tabs>
          <w:tab w:val="left" w:pos="851"/>
        </w:tabs>
        <w:spacing w:before="0" w:line="240" w:lineRule="auto"/>
        <w:ind w:left="709"/>
        <w:jc w:val="both"/>
        <w:rPr>
          <w:rFonts w:asciiTheme="minorHAnsi" w:hAnsiTheme="minorHAnsi" w:cstheme="minorHAnsi"/>
          <w:i w:val="0"/>
          <w:color w:val="000000" w:themeColor="text1"/>
          <w:sz w:val="20"/>
          <w:szCs w:val="20"/>
        </w:rPr>
      </w:pPr>
      <w:r w:rsidRPr="008D5EB2">
        <w:rPr>
          <w:rFonts w:asciiTheme="minorHAnsi" w:hAnsiTheme="minorHAnsi" w:cstheme="minorHAnsi"/>
          <w:i w:val="0"/>
          <w:color w:val="000000" w:themeColor="text1"/>
          <w:sz w:val="20"/>
          <w:szCs w:val="20"/>
        </w:rPr>
        <w:t>Objednatel dále pověřuje výkonem autorského dohledu projektanta (AD) tyto osoby:</w:t>
      </w:r>
    </w:p>
    <w:p w:rsidR="00E90F0B" w:rsidRPr="008D5EB2" w:rsidRDefault="00D73F2E" w:rsidP="005C075E">
      <w:pPr>
        <w:widowControl w:val="0"/>
        <w:spacing w:before="240" w:after="0"/>
        <w:ind w:left="1418"/>
        <w:jc w:val="both"/>
        <w:rPr>
          <w:rFonts w:cstheme="minorHAnsi"/>
          <w:snapToGrid w:val="0"/>
          <w:sz w:val="20"/>
          <w:szCs w:val="20"/>
        </w:rPr>
      </w:pPr>
      <w:r>
        <w:rPr>
          <w:rFonts w:cstheme="minorHAnsi"/>
          <w:snapToGrid w:val="0"/>
          <w:sz w:val="20"/>
          <w:szCs w:val="20"/>
        </w:rPr>
        <w:t>Ing. Jan Březina,</w:t>
      </w:r>
      <w:r w:rsidR="00E70066" w:rsidRPr="008D5EB2">
        <w:rPr>
          <w:rFonts w:cstheme="minorHAnsi"/>
          <w:snapToGrid w:val="0"/>
          <w:sz w:val="20"/>
          <w:szCs w:val="20"/>
        </w:rPr>
        <w:t xml:space="preserve"> Ing. arch. Milan Nevole</w:t>
      </w:r>
    </w:p>
    <w:p w:rsidR="00E90F0B" w:rsidRPr="008D5EB2" w:rsidRDefault="00E90F0B" w:rsidP="00176A15">
      <w:pPr>
        <w:pStyle w:val="Nadpis6"/>
        <w:keepNext w:val="0"/>
        <w:keepLines w:val="0"/>
        <w:widowControl w:val="0"/>
        <w:tabs>
          <w:tab w:val="left" w:pos="851"/>
        </w:tabs>
        <w:spacing w:before="120" w:line="240" w:lineRule="auto"/>
        <w:ind w:left="709"/>
        <w:jc w:val="both"/>
        <w:rPr>
          <w:rFonts w:asciiTheme="minorHAnsi" w:hAnsiTheme="minorHAnsi" w:cstheme="minorHAnsi"/>
          <w:i w:val="0"/>
          <w:color w:val="000000" w:themeColor="text1"/>
          <w:sz w:val="20"/>
          <w:szCs w:val="20"/>
        </w:rPr>
      </w:pPr>
      <w:r w:rsidRPr="008D5EB2">
        <w:rPr>
          <w:rFonts w:asciiTheme="minorHAnsi" w:hAnsiTheme="minorHAnsi" w:cstheme="minorHAnsi"/>
          <w:i w:val="0"/>
          <w:color w:val="000000" w:themeColor="text1"/>
          <w:sz w:val="20"/>
          <w:szCs w:val="20"/>
        </w:rPr>
        <w:t>Objednatel dále pověřuje výkonem funkce koordinátora bezpečnosti a ochrany zdraví při práci na staveništi (v textu této smlouvy označen jako koordinátor BOZP) tyto osoby:</w:t>
      </w:r>
    </w:p>
    <w:p w:rsidR="00E0776A" w:rsidRDefault="00176A15" w:rsidP="005C075E">
      <w:pPr>
        <w:pStyle w:val="Nadpis6"/>
        <w:keepNext w:val="0"/>
        <w:keepLines w:val="0"/>
        <w:widowControl w:val="0"/>
        <w:tabs>
          <w:tab w:val="left" w:pos="851"/>
        </w:tabs>
        <w:spacing w:before="120" w:after="240" w:line="240" w:lineRule="auto"/>
        <w:ind w:left="709"/>
        <w:jc w:val="both"/>
        <w:rPr>
          <w:rFonts w:asciiTheme="minorHAnsi" w:hAnsiTheme="minorHAnsi" w:cstheme="minorHAnsi"/>
          <w:i w:val="0"/>
          <w:color w:val="000000" w:themeColor="text1"/>
          <w:sz w:val="20"/>
          <w:szCs w:val="20"/>
        </w:rPr>
      </w:pPr>
      <w:r w:rsidRPr="008D5EB2">
        <w:rPr>
          <w:rFonts w:asciiTheme="minorHAnsi" w:hAnsiTheme="minorHAnsi" w:cstheme="minorHAnsi"/>
          <w:i w:val="0"/>
          <w:color w:val="000000" w:themeColor="text1"/>
          <w:sz w:val="20"/>
          <w:szCs w:val="20"/>
        </w:rPr>
        <w:tab/>
      </w:r>
      <w:r w:rsidRPr="008D5EB2">
        <w:rPr>
          <w:rFonts w:asciiTheme="minorHAnsi" w:hAnsiTheme="minorHAnsi" w:cstheme="minorHAnsi"/>
          <w:i w:val="0"/>
          <w:color w:val="000000" w:themeColor="text1"/>
          <w:sz w:val="20"/>
          <w:szCs w:val="20"/>
        </w:rPr>
        <w:tab/>
      </w:r>
      <w:r w:rsidR="00E0776A" w:rsidRPr="008D5EB2">
        <w:rPr>
          <w:rFonts w:asciiTheme="minorHAnsi" w:hAnsiTheme="minorHAnsi" w:cstheme="minorHAnsi"/>
          <w:i w:val="0"/>
          <w:color w:val="000000" w:themeColor="text1"/>
          <w:sz w:val="20"/>
          <w:szCs w:val="20"/>
        </w:rPr>
        <w:t xml:space="preserve">Mgr. Ladislav Musil </w:t>
      </w:r>
    </w:p>
    <w:p w:rsidR="00AF68FB" w:rsidRPr="00AF68FB" w:rsidRDefault="00AF68FB" w:rsidP="00AF68FB"/>
    <w:p w:rsidR="00E90F0B" w:rsidRPr="008D5EB2" w:rsidRDefault="00E90F0B" w:rsidP="00176A15">
      <w:pPr>
        <w:pStyle w:val="Nadpis6"/>
        <w:keepNext w:val="0"/>
        <w:keepLines w:val="0"/>
        <w:widowControl w:val="0"/>
        <w:numPr>
          <w:ilvl w:val="0"/>
          <w:numId w:val="19"/>
        </w:numPr>
        <w:tabs>
          <w:tab w:val="left" w:pos="851"/>
        </w:tabs>
        <w:spacing w:before="120" w:line="240" w:lineRule="auto"/>
        <w:ind w:left="709" w:hanging="709"/>
        <w:jc w:val="both"/>
        <w:rPr>
          <w:rFonts w:asciiTheme="minorHAnsi" w:eastAsiaTheme="minorEastAsia" w:hAnsiTheme="minorHAnsi" w:cstheme="minorHAnsi"/>
          <w:i w:val="0"/>
          <w:iCs w:val="0"/>
          <w:snapToGrid w:val="0"/>
          <w:color w:val="auto"/>
          <w:sz w:val="20"/>
          <w:szCs w:val="20"/>
        </w:rPr>
      </w:pPr>
      <w:r w:rsidRPr="008D5EB2">
        <w:rPr>
          <w:rFonts w:asciiTheme="minorHAnsi" w:hAnsiTheme="minorHAnsi" w:cstheme="minorHAnsi"/>
          <w:i w:val="0"/>
          <w:color w:val="000000" w:themeColor="text1"/>
          <w:sz w:val="20"/>
          <w:szCs w:val="20"/>
        </w:rPr>
        <w:lastRenderedPageBreak/>
        <w:t>Objednatel, TDS, AD a koordinátor BOZP nebo jimi řádně zmocněné osoby budou mít kdykoli právo kontrolovat dílo. Budou-li části díla připravovány na místě jiném, než je místo díla, budou mít Objednatel, TDS, AD a koordinátor BOZP nebo jimi řádně zmocněné osoby kdykoliv přístup k těmto částem díla v kterékoliv fázi jejich výroby.</w:t>
      </w:r>
    </w:p>
    <w:p w:rsidR="00E90F0B" w:rsidRPr="008D5EB2" w:rsidRDefault="00E90F0B" w:rsidP="00176A15">
      <w:pPr>
        <w:pStyle w:val="Nadpis6"/>
        <w:keepNext w:val="0"/>
        <w:keepLines w:val="0"/>
        <w:widowControl w:val="0"/>
        <w:numPr>
          <w:ilvl w:val="0"/>
          <w:numId w:val="19"/>
        </w:numPr>
        <w:tabs>
          <w:tab w:val="left" w:pos="851"/>
        </w:tabs>
        <w:spacing w:before="120" w:line="240" w:lineRule="auto"/>
        <w:ind w:left="709" w:hanging="709"/>
        <w:jc w:val="both"/>
        <w:rPr>
          <w:rFonts w:asciiTheme="minorHAnsi" w:hAnsiTheme="minorHAnsi" w:cstheme="minorHAnsi"/>
          <w:i w:val="0"/>
          <w:color w:val="000000" w:themeColor="text1"/>
          <w:sz w:val="20"/>
          <w:szCs w:val="20"/>
        </w:rPr>
      </w:pPr>
      <w:r w:rsidRPr="008D5EB2">
        <w:rPr>
          <w:rFonts w:asciiTheme="minorHAnsi" w:hAnsiTheme="minorHAnsi" w:cstheme="minorHAnsi"/>
          <w:i w:val="0"/>
          <w:color w:val="000000" w:themeColor="text1"/>
          <w:sz w:val="20"/>
          <w:szCs w:val="20"/>
        </w:rPr>
        <w:t>Bude-li muset dílo projít podle projektové dokumentace nebo této smlouvy zvláštními zkouškami, kontrolami nebo schvalováním, bude-li to požadovat TDS nebo vyplývá-li takový požadavek ze zákonů, vyhlášek či nařízení platných v místě provádění díla, předá Zhotovitel TDS včas informaci o jejich vykonání. Zhotovitel je povinen zajistit zkoušky, kontrolu nebo schválení příslušnými orgány či úřady a včas písemně TDS vyrozumět o místě a čase jejich konání. TDS průběžně kontroluje provádění prací a uplatňování postupů, stanovených plánem jakosti Zhotovitele, a to včetně záznamů o nich - zejména záznamy Zhotovitele o provádění vstupních, mezioperačních a výstupních kontrol, aniž by byl zodpovědný za plnění jakýchkoli povinností Zhotovitele.</w:t>
      </w:r>
    </w:p>
    <w:p w:rsidR="00E90F0B" w:rsidRPr="008D5EB2" w:rsidRDefault="00E90F0B" w:rsidP="00176A15">
      <w:pPr>
        <w:pStyle w:val="Nadpis6"/>
        <w:keepNext w:val="0"/>
        <w:keepLines w:val="0"/>
        <w:widowControl w:val="0"/>
        <w:numPr>
          <w:ilvl w:val="0"/>
          <w:numId w:val="19"/>
        </w:numPr>
        <w:tabs>
          <w:tab w:val="left" w:pos="851"/>
        </w:tabs>
        <w:spacing w:before="120" w:line="240" w:lineRule="auto"/>
        <w:ind w:left="709" w:hanging="709"/>
        <w:jc w:val="both"/>
        <w:rPr>
          <w:rFonts w:asciiTheme="minorHAnsi" w:hAnsiTheme="minorHAnsi" w:cstheme="minorHAnsi"/>
          <w:i w:val="0"/>
          <w:color w:val="000000" w:themeColor="text1"/>
          <w:sz w:val="20"/>
          <w:szCs w:val="20"/>
        </w:rPr>
      </w:pPr>
      <w:r w:rsidRPr="008D5EB2">
        <w:rPr>
          <w:rFonts w:asciiTheme="minorHAnsi" w:hAnsiTheme="minorHAnsi" w:cstheme="minorHAnsi"/>
          <w:i w:val="0"/>
          <w:color w:val="000000" w:themeColor="text1"/>
          <w:sz w:val="20"/>
          <w:szCs w:val="20"/>
        </w:rPr>
        <w:t>Skryje-li nebo zatají-li Zhotovitel sám nebo prostřednictvím někoho část díla, která byla určena ke zvláštním zkouškám, kontrolám nebo schválení, před jejich provedením, zadáním nebo dokončením, je Zhotovitel na pokyn TDS povinen tuto část díla odkrýt nebo jinak zpřístupnit a umožnit ji podrobit určeným zkouškám, kontrolám nebo schvalovacím procedurám, nechat je uspokojivě provést a ukončit a na vlastní náklady navrátit a uvést část díla do řádného stavu.</w:t>
      </w:r>
    </w:p>
    <w:p w:rsidR="00176A15" w:rsidRPr="008D5EB2" w:rsidRDefault="00E90F0B" w:rsidP="00176A15">
      <w:pPr>
        <w:pStyle w:val="Nadpis6"/>
        <w:keepNext w:val="0"/>
        <w:keepLines w:val="0"/>
        <w:widowControl w:val="0"/>
        <w:numPr>
          <w:ilvl w:val="0"/>
          <w:numId w:val="19"/>
        </w:numPr>
        <w:tabs>
          <w:tab w:val="left" w:pos="851"/>
        </w:tabs>
        <w:spacing w:before="120" w:line="240" w:lineRule="auto"/>
        <w:ind w:left="709" w:hanging="709"/>
        <w:jc w:val="both"/>
        <w:rPr>
          <w:rFonts w:asciiTheme="minorHAnsi" w:hAnsiTheme="minorHAnsi" w:cstheme="minorHAnsi"/>
          <w:i w:val="0"/>
          <w:color w:val="000000" w:themeColor="text1"/>
          <w:sz w:val="20"/>
          <w:szCs w:val="20"/>
        </w:rPr>
      </w:pPr>
      <w:r w:rsidRPr="008D5EB2">
        <w:rPr>
          <w:rFonts w:asciiTheme="minorHAnsi" w:hAnsiTheme="minorHAnsi" w:cstheme="minorHAnsi"/>
          <w:i w:val="0"/>
          <w:color w:val="000000" w:themeColor="text1"/>
          <w:sz w:val="20"/>
          <w:szCs w:val="20"/>
        </w:rPr>
        <w:t>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vykonáním takovéto zkoušky Objednatel.</w:t>
      </w:r>
    </w:p>
    <w:p w:rsidR="00176A15" w:rsidRPr="008D5EB2" w:rsidRDefault="00176A15" w:rsidP="00176A15">
      <w:pPr>
        <w:spacing w:after="0"/>
        <w:rPr>
          <w:rFonts w:cstheme="minorHAnsi"/>
          <w:sz w:val="20"/>
          <w:szCs w:val="20"/>
        </w:rPr>
      </w:pPr>
    </w:p>
    <w:p w:rsidR="00E90F0B" w:rsidRPr="008D5EB2" w:rsidRDefault="003420BC" w:rsidP="008E702E">
      <w:pPr>
        <w:widowControl w:val="0"/>
        <w:spacing w:before="120" w:after="0"/>
        <w:ind w:left="709" w:hanging="709"/>
        <w:jc w:val="both"/>
        <w:rPr>
          <w:rFonts w:cstheme="minorHAnsi"/>
          <w:b/>
          <w:sz w:val="20"/>
          <w:szCs w:val="20"/>
        </w:rPr>
      </w:pPr>
      <w:r w:rsidRPr="008D5EB2">
        <w:rPr>
          <w:rFonts w:cstheme="minorHAnsi"/>
          <w:b/>
          <w:caps/>
          <w:sz w:val="20"/>
          <w:szCs w:val="20"/>
        </w:rPr>
        <w:t>9.7</w:t>
      </w:r>
      <w:r w:rsidR="00E90F0B" w:rsidRPr="008D5EB2">
        <w:rPr>
          <w:rFonts w:cstheme="minorHAnsi"/>
          <w:b/>
          <w:caps/>
          <w:sz w:val="20"/>
          <w:szCs w:val="20"/>
        </w:rPr>
        <w:t>.</w:t>
      </w:r>
      <w:r w:rsidR="00E90F0B" w:rsidRPr="008D5EB2">
        <w:rPr>
          <w:rFonts w:cstheme="minorHAnsi"/>
          <w:b/>
          <w:caps/>
          <w:sz w:val="20"/>
          <w:szCs w:val="20"/>
        </w:rPr>
        <w:tab/>
      </w:r>
      <w:r w:rsidR="00E90F0B" w:rsidRPr="008D5EB2">
        <w:rPr>
          <w:rFonts w:cstheme="minorHAnsi"/>
          <w:b/>
          <w:sz w:val="20"/>
          <w:szCs w:val="20"/>
        </w:rPr>
        <w:t>PRÁVA A POVINNOSTI TDS</w:t>
      </w:r>
    </w:p>
    <w:p w:rsidR="00E90F0B" w:rsidRPr="008D5EB2" w:rsidRDefault="003420BC" w:rsidP="005C075E">
      <w:pPr>
        <w:widowControl w:val="0"/>
        <w:spacing w:before="60" w:after="0"/>
        <w:ind w:left="1418" w:hanging="709"/>
        <w:jc w:val="both"/>
        <w:rPr>
          <w:rFonts w:cstheme="minorHAnsi"/>
          <w:snapToGrid w:val="0"/>
          <w:sz w:val="20"/>
          <w:szCs w:val="20"/>
        </w:rPr>
      </w:pPr>
      <w:r w:rsidRPr="008D5EB2">
        <w:rPr>
          <w:rFonts w:cstheme="minorHAnsi"/>
          <w:b/>
          <w:sz w:val="20"/>
          <w:szCs w:val="20"/>
        </w:rPr>
        <w:t>9.7</w:t>
      </w:r>
      <w:r w:rsidR="00E90F0B" w:rsidRPr="008D5EB2">
        <w:rPr>
          <w:rFonts w:cstheme="minorHAnsi"/>
          <w:b/>
          <w:sz w:val="20"/>
          <w:szCs w:val="20"/>
        </w:rPr>
        <w:t>.1.</w:t>
      </w:r>
      <w:r w:rsidR="00E90F0B" w:rsidRPr="008D5EB2">
        <w:rPr>
          <w:rFonts w:cstheme="minorHAnsi"/>
          <w:snapToGrid w:val="0"/>
          <w:sz w:val="20"/>
          <w:szCs w:val="20"/>
        </w:rPr>
        <w:tab/>
        <w:t>TDS jménem Objednatele provádí veškeré administrativní úkony spojené s přípravou a vyhotovením zakázky a s uskutečněním díla v rozsahu stanoveném PROJEKTEM a touto smlouvou. Za tím účelem bude vydávat v souladu s ustanoveními této smlouvy písemné, výjimečně (jen v případě nutnosti) ústní pokyny a příkazy. Zhotovitel je povinen tyto pokyny a příkazy akceptovat. Byl-li TDS vydán ústní pokyn, který jím byl do sedmi dnů písemně potvrzen, bude mít platnost písemného pokynu.</w:t>
      </w:r>
    </w:p>
    <w:p w:rsidR="00E90F0B" w:rsidRPr="008D5EB2" w:rsidRDefault="003420BC" w:rsidP="005C075E">
      <w:pPr>
        <w:widowControl w:val="0"/>
        <w:spacing w:before="60" w:after="0"/>
        <w:ind w:left="1418" w:hanging="709"/>
        <w:jc w:val="both"/>
        <w:rPr>
          <w:rFonts w:cstheme="minorHAnsi"/>
          <w:snapToGrid w:val="0"/>
          <w:sz w:val="20"/>
          <w:szCs w:val="20"/>
        </w:rPr>
      </w:pPr>
      <w:r w:rsidRPr="008D5EB2">
        <w:rPr>
          <w:rFonts w:cstheme="minorHAnsi"/>
          <w:b/>
          <w:sz w:val="20"/>
          <w:szCs w:val="20"/>
        </w:rPr>
        <w:t>9.7</w:t>
      </w:r>
      <w:r w:rsidR="00E90F0B" w:rsidRPr="008D5EB2">
        <w:rPr>
          <w:rFonts w:cstheme="minorHAnsi"/>
          <w:b/>
          <w:sz w:val="20"/>
          <w:szCs w:val="20"/>
        </w:rPr>
        <w:t>.2.</w:t>
      </w:r>
      <w:r w:rsidR="00E90F0B" w:rsidRPr="008D5EB2">
        <w:rPr>
          <w:rFonts w:cstheme="minorHAnsi"/>
          <w:snapToGrid w:val="0"/>
          <w:sz w:val="20"/>
          <w:szCs w:val="20"/>
        </w:rPr>
        <w:tab/>
        <w:t>TDS bude zastupovat Objednatele během provádění díla až do dokončení všech úprav nebo náprav vad v souladu s příslušnými ustanoveními této smlouvy o odpovědnosti Zhotovitele za vady a o poskytnutí záruk až do doby podpisu předávacího protokolu poslední části díla. Objednatelovy pokyny budou Zhotoviteli předávány prostřednictvím TDS. TDS je zmocněn jednat jménem Objednatele pouze v rozsahu PROJEKTU a této smlouvy, nebude-li rozsah zmocnění výslovně písemně upraven jinak.</w:t>
      </w:r>
    </w:p>
    <w:p w:rsidR="00E90F0B" w:rsidRPr="008D5EB2" w:rsidRDefault="003420BC" w:rsidP="005C075E">
      <w:pPr>
        <w:widowControl w:val="0"/>
        <w:spacing w:before="60" w:after="0"/>
        <w:ind w:left="1418" w:hanging="709"/>
        <w:jc w:val="both"/>
        <w:rPr>
          <w:rFonts w:cstheme="minorHAnsi"/>
          <w:snapToGrid w:val="0"/>
          <w:sz w:val="20"/>
          <w:szCs w:val="20"/>
        </w:rPr>
      </w:pPr>
      <w:r w:rsidRPr="008D5EB2">
        <w:rPr>
          <w:rFonts w:cstheme="minorHAnsi"/>
          <w:b/>
          <w:snapToGrid w:val="0"/>
          <w:sz w:val="20"/>
          <w:szCs w:val="20"/>
        </w:rPr>
        <w:t>9.7</w:t>
      </w:r>
      <w:r w:rsidR="00E90F0B" w:rsidRPr="008D5EB2">
        <w:rPr>
          <w:rFonts w:cstheme="minorHAnsi"/>
          <w:b/>
          <w:snapToGrid w:val="0"/>
          <w:sz w:val="20"/>
          <w:szCs w:val="20"/>
        </w:rPr>
        <w:t>.3.</w:t>
      </w:r>
      <w:r w:rsidR="00E90F0B" w:rsidRPr="008D5EB2">
        <w:rPr>
          <w:rFonts w:cstheme="minorHAnsi"/>
          <w:b/>
          <w:snapToGrid w:val="0"/>
          <w:sz w:val="20"/>
          <w:szCs w:val="20"/>
        </w:rPr>
        <w:tab/>
      </w:r>
      <w:r w:rsidR="00E90F0B" w:rsidRPr="008D5EB2">
        <w:rPr>
          <w:rFonts w:cstheme="minorHAnsi"/>
          <w:snapToGrid w:val="0"/>
          <w:sz w:val="20"/>
          <w:szCs w:val="20"/>
        </w:rPr>
        <w:t>TDS bude dozírat na jakostní a množstevní soulad prováděného díla (jeho navrženého tvarového, materiálového a technologického řešení) s PROJEKTEM, nebude však zodpovědný za používání stavebních prostředků, metod, technik a technologických postupů, nebude jejich používání kontrolovat, ani je nebude mít na starosti a nebude zodpovědný za dodržování bezpečnosti práce požadované pro danou stavbu příslušnou legislativou a jinými předpisy nebo běžnými stavebními postupy.</w:t>
      </w:r>
    </w:p>
    <w:p w:rsidR="00E90F0B" w:rsidRPr="008D5EB2" w:rsidRDefault="00B15867" w:rsidP="005C075E">
      <w:pPr>
        <w:widowControl w:val="0"/>
        <w:spacing w:before="60" w:after="0"/>
        <w:ind w:left="1418" w:hanging="720"/>
        <w:jc w:val="both"/>
        <w:rPr>
          <w:rFonts w:cstheme="minorHAnsi"/>
          <w:snapToGrid w:val="0"/>
          <w:sz w:val="20"/>
          <w:szCs w:val="20"/>
        </w:rPr>
      </w:pPr>
      <w:r>
        <w:rPr>
          <w:rFonts w:cstheme="minorHAnsi"/>
          <w:b/>
          <w:snapToGrid w:val="0"/>
          <w:sz w:val="20"/>
          <w:szCs w:val="20"/>
        </w:rPr>
        <w:t>9.7</w:t>
      </w:r>
      <w:r w:rsidR="00E90F0B" w:rsidRPr="008D5EB2">
        <w:rPr>
          <w:rFonts w:cstheme="minorHAnsi"/>
          <w:b/>
          <w:snapToGrid w:val="0"/>
          <w:sz w:val="20"/>
          <w:szCs w:val="20"/>
        </w:rPr>
        <w:t>.4.</w:t>
      </w:r>
      <w:r w:rsidR="00E90F0B" w:rsidRPr="008D5EB2">
        <w:rPr>
          <w:rFonts w:cstheme="minorHAnsi"/>
          <w:b/>
          <w:snapToGrid w:val="0"/>
          <w:sz w:val="20"/>
          <w:szCs w:val="20"/>
        </w:rPr>
        <w:tab/>
      </w:r>
      <w:r w:rsidR="00E90F0B" w:rsidRPr="008D5EB2">
        <w:rPr>
          <w:rFonts w:cstheme="minorHAnsi"/>
          <w:snapToGrid w:val="0"/>
          <w:sz w:val="20"/>
          <w:szCs w:val="20"/>
        </w:rPr>
        <w:t>TDS je zmocněn k výkladu právního a věcného obsahu a rozsahu PROJEKTU a této smlouvy a k vydávání stanovisek k jednáním a výkonům Zhotovitele. Vysvětlení a rozhodnutí TDS musí být v souladu s touto smlouvou.</w:t>
      </w:r>
    </w:p>
    <w:p w:rsidR="00E90F0B" w:rsidRPr="008D5EB2" w:rsidRDefault="003420BC" w:rsidP="005C075E">
      <w:pPr>
        <w:widowControl w:val="0"/>
        <w:spacing w:before="60" w:after="0"/>
        <w:ind w:left="1418" w:hanging="720"/>
        <w:jc w:val="both"/>
        <w:rPr>
          <w:rFonts w:cstheme="minorHAnsi"/>
          <w:snapToGrid w:val="0"/>
          <w:sz w:val="20"/>
          <w:szCs w:val="20"/>
        </w:rPr>
      </w:pPr>
      <w:r w:rsidRPr="008D5EB2">
        <w:rPr>
          <w:rFonts w:cstheme="minorHAnsi"/>
          <w:b/>
          <w:snapToGrid w:val="0"/>
          <w:sz w:val="20"/>
          <w:szCs w:val="20"/>
        </w:rPr>
        <w:t>9.7</w:t>
      </w:r>
      <w:r w:rsidR="00E90F0B" w:rsidRPr="008D5EB2">
        <w:rPr>
          <w:rFonts w:cstheme="minorHAnsi"/>
          <w:b/>
          <w:snapToGrid w:val="0"/>
          <w:sz w:val="20"/>
          <w:szCs w:val="20"/>
        </w:rPr>
        <w:t>.5.</w:t>
      </w:r>
      <w:r w:rsidR="00E90F0B" w:rsidRPr="008D5EB2">
        <w:rPr>
          <w:rFonts w:cstheme="minorHAnsi"/>
          <w:b/>
          <w:snapToGrid w:val="0"/>
          <w:sz w:val="20"/>
          <w:szCs w:val="20"/>
        </w:rPr>
        <w:tab/>
      </w:r>
      <w:r w:rsidR="00E90F0B" w:rsidRPr="008D5EB2">
        <w:rPr>
          <w:rFonts w:cstheme="minorHAnsi"/>
          <w:snapToGrid w:val="0"/>
          <w:sz w:val="20"/>
          <w:szCs w:val="20"/>
        </w:rPr>
        <w:t>Nároky a případné spory, vztahující se k provádění díla nebo k výkladu PROJEKTU a této smlouvy, budou nejprve písemně předkládány TDS k posouzení a TDS vydá svá stanoviska písemnou formou bez zbytečného prodlení.</w:t>
      </w:r>
    </w:p>
    <w:p w:rsidR="00E90F0B" w:rsidRPr="008D5EB2" w:rsidRDefault="003420BC" w:rsidP="005C075E">
      <w:pPr>
        <w:widowControl w:val="0"/>
        <w:spacing w:before="60" w:after="0"/>
        <w:ind w:left="1418" w:hanging="720"/>
        <w:jc w:val="both"/>
        <w:rPr>
          <w:rFonts w:cstheme="minorHAnsi"/>
          <w:snapToGrid w:val="0"/>
          <w:sz w:val="20"/>
          <w:szCs w:val="20"/>
        </w:rPr>
      </w:pPr>
      <w:r w:rsidRPr="008D5EB2">
        <w:rPr>
          <w:rFonts w:cstheme="minorHAnsi"/>
          <w:b/>
          <w:snapToGrid w:val="0"/>
          <w:sz w:val="20"/>
          <w:szCs w:val="20"/>
        </w:rPr>
        <w:t>9.7</w:t>
      </w:r>
      <w:r w:rsidR="00E90F0B" w:rsidRPr="008D5EB2">
        <w:rPr>
          <w:rFonts w:cstheme="minorHAnsi"/>
          <w:b/>
          <w:snapToGrid w:val="0"/>
          <w:sz w:val="20"/>
          <w:szCs w:val="20"/>
        </w:rPr>
        <w:t>.6.</w:t>
      </w:r>
      <w:r w:rsidR="00E90F0B" w:rsidRPr="008D5EB2">
        <w:rPr>
          <w:rFonts w:cstheme="minorHAnsi"/>
          <w:snapToGrid w:val="0"/>
          <w:sz w:val="20"/>
          <w:szCs w:val="20"/>
        </w:rPr>
        <w:tab/>
        <w:t xml:space="preserve">TDS bude mít právo nepřijmout práci či dodávku, která nebude odpovídat PROJEKTU a této smlouvě, popřípadě dát Zhotoviteli pokyn k zastavení takových prací a dodávek v jejich průběhu a upozornit Zhotovitele zápisem ve stavebním deníku, že tyto práce a dodávky nebudou převzaty. TDS má právo, kdykoliv to bude podle jeho názoru nezbytné, zajistit zvláštní kontrolu nebo zkoušku díla třetí </w:t>
      </w:r>
      <w:r w:rsidR="00E90F0B" w:rsidRPr="008D5EB2">
        <w:rPr>
          <w:rFonts w:cstheme="minorHAnsi"/>
          <w:snapToGrid w:val="0"/>
          <w:sz w:val="20"/>
          <w:szCs w:val="20"/>
        </w:rPr>
        <w:lastRenderedPageBreak/>
        <w:t>stranou, aby se zjistilo dodržování PROJEKTU a této smlouvy, ať bylo zkoušené dílo či jeho část vyrobeno, instalováno nebo dokončeno, či nikoliv.</w:t>
      </w:r>
    </w:p>
    <w:p w:rsidR="00E90F0B" w:rsidRPr="008D5EB2" w:rsidRDefault="003420BC" w:rsidP="005C075E">
      <w:pPr>
        <w:widowControl w:val="0"/>
        <w:spacing w:before="60" w:after="0"/>
        <w:ind w:left="1418" w:hanging="709"/>
        <w:jc w:val="both"/>
        <w:rPr>
          <w:rFonts w:cstheme="minorHAnsi"/>
          <w:b/>
          <w:snapToGrid w:val="0"/>
          <w:sz w:val="20"/>
          <w:szCs w:val="20"/>
        </w:rPr>
      </w:pPr>
      <w:r w:rsidRPr="008D5EB2">
        <w:rPr>
          <w:rFonts w:cstheme="minorHAnsi"/>
          <w:b/>
          <w:sz w:val="20"/>
          <w:szCs w:val="20"/>
        </w:rPr>
        <w:t>9.7</w:t>
      </w:r>
      <w:r w:rsidR="00E90F0B" w:rsidRPr="008D5EB2">
        <w:rPr>
          <w:rFonts w:cstheme="minorHAnsi"/>
          <w:b/>
          <w:sz w:val="20"/>
          <w:szCs w:val="20"/>
        </w:rPr>
        <w:t>.7.</w:t>
      </w:r>
      <w:r w:rsidR="00E90F0B" w:rsidRPr="008D5EB2">
        <w:rPr>
          <w:rFonts w:cstheme="minorHAnsi"/>
          <w:b/>
          <w:sz w:val="20"/>
          <w:szCs w:val="20"/>
        </w:rPr>
        <w:tab/>
      </w:r>
      <w:r w:rsidR="00E90F0B" w:rsidRPr="008D5EB2">
        <w:rPr>
          <w:rFonts w:cstheme="minorHAnsi"/>
          <w:snapToGrid w:val="0"/>
          <w:sz w:val="20"/>
          <w:szCs w:val="20"/>
        </w:rPr>
        <w:t>Náklady na kontroly nebo zkoušky ponese Zhotovitel ze svého, pokud:</w:t>
      </w:r>
    </w:p>
    <w:p w:rsidR="00E90F0B" w:rsidRPr="008D5EB2" w:rsidRDefault="003A53CA" w:rsidP="003A53CA">
      <w:pPr>
        <w:widowControl w:val="0"/>
        <w:spacing w:before="60" w:after="0" w:line="240" w:lineRule="auto"/>
        <w:ind w:left="1418" w:firstLine="709"/>
        <w:jc w:val="both"/>
        <w:rPr>
          <w:rFonts w:cstheme="minorHAnsi"/>
          <w:sz w:val="20"/>
          <w:szCs w:val="20"/>
        </w:rPr>
      </w:pPr>
      <w:r w:rsidRPr="008D5EB2">
        <w:rPr>
          <w:rFonts w:cstheme="minorHAnsi"/>
          <w:sz w:val="20"/>
          <w:szCs w:val="20"/>
        </w:rPr>
        <w:t xml:space="preserve">- </w:t>
      </w:r>
      <w:r w:rsidR="00E90F0B" w:rsidRPr="008D5EB2">
        <w:rPr>
          <w:rFonts w:cstheme="minorHAnsi"/>
          <w:sz w:val="20"/>
          <w:szCs w:val="20"/>
        </w:rPr>
        <w:t>jsou kontroly a zkoušky stanoveny nebo předpokládány přímo v této smlouvě nebo v obecně závazných právních předpisech nebo příslušných technických normách;</w:t>
      </w:r>
    </w:p>
    <w:p w:rsidR="00E90F0B" w:rsidRPr="008D5EB2" w:rsidRDefault="003A53CA" w:rsidP="005C075E">
      <w:pPr>
        <w:widowControl w:val="0"/>
        <w:spacing w:before="60" w:line="240" w:lineRule="auto"/>
        <w:ind w:left="1418" w:firstLine="709"/>
        <w:jc w:val="both"/>
        <w:rPr>
          <w:rFonts w:cstheme="minorHAnsi"/>
          <w:sz w:val="20"/>
          <w:szCs w:val="20"/>
        </w:rPr>
      </w:pPr>
      <w:r w:rsidRPr="008D5EB2">
        <w:rPr>
          <w:rFonts w:cstheme="minorHAnsi"/>
          <w:sz w:val="20"/>
          <w:szCs w:val="20"/>
        </w:rPr>
        <w:t xml:space="preserve">- </w:t>
      </w:r>
      <w:r w:rsidR="00E90F0B" w:rsidRPr="008D5EB2">
        <w:rPr>
          <w:rFonts w:cstheme="minorHAnsi"/>
          <w:sz w:val="20"/>
          <w:szCs w:val="20"/>
        </w:rPr>
        <w:t>se kontrolou nebo zkouškou prokáže jakékoliv vadné plnění Zhotovitele, nebo pokud plnění Zhotovitele je prováděno v rozporu s PROJEKTEM, právními předpisy, technickými normami nebo touto smlouvou.</w:t>
      </w:r>
    </w:p>
    <w:p w:rsidR="00E90F0B" w:rsidRPr="008D5EB2" w:rsidRDefault="003420BC" w:rsidP="005C075E">
      <w:pPr>
        <w:widowControl w:val="0"/>
        <w:spacing w:before="60" w:after="0"/>
        <w:ind w:left="1418" w:hanging="720"/>
        <w:jc w:val="both"/>
        <w:rPr>
          <w:rFonts w:cstheme="minorHAnsi"/>
          <w:snapToGrid w:val="0"/>
          <w:sz w:val="20"/>
          <w:szCs w:val="20"/>
        </w:rPr>
      </w:pPr>
      <w:r w:rsidRPr="008D5EB2">
        <w:rPr>
          <w:rFonts w:cstheme="minorHAnsi"/>
          <w:b/>
          <w:snapToGrid w:val="0"/>
          <w:sz w:val="20"/>
          <w:szCs w:val="20"/>
        </w:rPr>
        <w:t>9.7</w:t>
      </w:r>
      <w:r w:rsidR="00E90F0B" w:rsidRPr="008D5EB2">
        <w:rPr>
          <w:rFonts w:cstheme="minorHAnsi"/>
          <w:b/>
          <w:snapToGrid w:val="0"/>
          <w:sz w:val="20"/>
          <w:szCs w:val="20"/>
        </w:rPr>
        <w:t>.8.</w:t>
      </w:r>
      <w:r w:rsidR="00E90F0B" w:rsidRPr="008D5EB2">
        <w:rPr>
          <w:rFonts w:cstheme="minorHAnsi"/>
          <w:b/>
          <w:snapToGrid w:val="0"/>
          <w:sz w:val="20"/>
          <w:szCs w:val="20"/>
        </w:rPr>
        <w:tab/>
      </w:r>
      <w:r w:rsidR="00E90F0B" w:rsidRPr="008D5EB2">
        <w:rPr>
          <w:rFonts w:cstheme="minorHAnsi"/>
          <w:snapToGrid w:val="0"/>
          <w:sz w:val="20"/>
          <w:szCs w:val="20"/>
        </w:rPr>
        <w:t>Budou-li prováděny na pokyn TDS kontroly a zkoušky, které mají být na žádost TDS provedeny jinde než na pracovišti, u výrobce, subdodavatele nebo zpracovatele, půjdou náklady na tyto zkoušky k tíži Zhotovitele jen tehdy, pokud testované materiály anebo zařízení zkouškám nevyhoví tak, aby je mohl TDS schválit k použití nebo zabudování.</w:t>
      </w:r>
    </w:p>
    <w:p w:rsidR="00E90F0B" w:rsidRPr="008D5EB2" w:rsidRDefault="003420BC" w:rsidP="005C075E">
      <w:pPr>
        <w:widowControl w:val="0"/>
        <w:spacing w:before="60" w:after="0"/>
        <w:ind w:left="1418" w:hanging="720"/>
        <w:jc w:val="both"/>
        <w:rPr>
          <w:rFonts w:cstheme="minorHAnsi"/>
          <w:snapToGrid w:val="0"/>
          <w:sz w:val="20"/>
          <w:szCs w:val="20"/>
        </w:rPr>
      </w:pPr>
      <w:r w:rsidRPr="008D5EB2">
        <w:rPr>
          <w:rFonts w:cstheme="minorHAnsi"/>
          <w:b/>
          <w:snapToGrid w:val="0"/>
          <w:sz w:val="20"/>
          <w:szCs w:val="20"/>
        </w:rPr>
        <w:t>9.7</w:t>
      </w:r>
      <w:r w:rsidR="00E90F0B" w:rsidRPr="008D5EB2">
        <w:rPr>
          <w:rFonts w:cstheme="minorHAnsi"/>
          <w:b/>
          <w:snapToGrid w:val="0"/>
          <w:sz w:val="20"/>
          <w:szCs w:val="20"/>
        </w:rPr>
        <w:t>.9.</w:t>
      </w:r>
      <w:r w:rsidR="00E90F0B" w:rsidRPr="008D5EB2">
        <w:rPr>
          <w:rFonts w:cstheme="minorHAnsi"/>
          <w:b/>
          <w:snapToGrid w:val="0"/>
          <w:sz w:val="20"/>
          <w:szCs w:val="20"/>
        </w:rPr>
        <w:tab/>
      </w:r>
      <w:r w:rsidR="00E90F0B" w:rsidRPr="008D5EB2">
        <w:rPr>
          <w:rFonts w:cstheme="minorHAnsi"/>
          <w:snapToGrid w:val="0"/>
          <w:sz w:val="20"/>
          <w:szCs w:val="20"/>
        </w:rPr>
        <w:t>Ani z práva TDS jednat, ani z jakéhokoli jeho rozhodnutí jednat či nejednat nevzniká TDS žádná povinnost ani odpovědnost vůči Zhotoviteli, jeho subdodavatelům, jejich zástupcům a ani žádným jiným osobám vykonávajícím jakoukoli činnost v souvislosti s dílem.</w:t>
      </w:r>
    </w:p>
    <w:p w:rsidR="00E90F0B" w:rsidRPr="008D5EB2" w:rsidRDefault="003420BC" w:rsidP="005C075E">
      <w:pPr>
        <w:widowControl w:val="0"/>
        <w:spacing w:before="60" w:after="0"/>
        <w:ind w:left="1418" w:hanging="720"/>
        <w:jc w:val="both"/>
        <w:rPr>
          <w:rFonts w:cstheme="minorHAnsi"/>
          <w:snapToGrid w:val="0"/>
          <w:sz w:val="20"/>
          <w:szCs w:val="20"/>
        </w:rPr>
      </w:pPr>
      <w:r w:rsidRPr="008D5EB2">
        <w:rPr>
          <w:rFonts w:cstheme="minorHAnsi"/>
          <w:b/>
          <w:snapToGrid w:val="0"/>
          <w:sz w:val="20"/>
          <w:szCs w:val="20"/>
        </w:rPr>
        <w:t>9.7</w:t>
      </w:r>
      <w:r w:rsidR="00E90F0B" w:rsidRPr="008D5EB2">
        <w:rPr>
          <w:rFonts w:cstheme="minorHAnsi"/>
          <w:b/>
          <w:snapToGrid w:val="0"/>
          <w:sz w:val="20"/>
          <w:szCs w:val="20"/>
        </w:rPr>
        <w:t>.10.</w:t>
      </w:r>
      <w:r w:rsidR="00E90F0B" w:rsidRPr="008D5EB2">
        <w:rPr>
          <w:rFonts w:cstheme="minorHAnsi"/>
          <w:b/>
          <w:snapToGrid w:val="0"/>
          <w:sz w:val="20"/>
          <w:szCs w:val="20"/>
        </w:rPr>
        <w:tab/>
      </w:r>
      <w:r w:rsidR="00E90F0B" w:rsidRPr="008D5EB2">
        <w:rPr>
          <w:rFonts w:cstheme="minorHAnsi"/>
          <w:snapToGrid w:val="0"/>
          <w:sz w:val="20"/>
          <w:szCs w:val="20"/>
        </w:rPr>
        <w:t>TDS prověří Zhotovitelem předložená data výrobků, materiálů a vzorků v souvislosti s PROJEKTEM a touto smlouvou a vydá podle toho patřičné pokyny.</w:t>
      </w:r>
    </w:p>
    <w:p w:rsidR="00E90F0B" w:rsidRPr="008D5EB2" w:rsidRDefault="003420BC" w:rsidP="005C075E">
      <w:pPr>
        <w:widowControl w:val="0"/>
        <w:spacing w:before="60" w:after="0"/>
        <w:ind w:left="1418" w:hanging="720"/>
        <w:jc w:val="both"/>
        <w:rPr>
          <w:rFonts w:cstheme="minorHAnsi"/>
          <w:snapToGrid w:val="0"/>
          <w:sz w:val="20"/>
          <w:szCs w:val="20"/>
        </w:rPr>
      </w:pPr>
      <w:r w:rsidRPr="008D5EB2">
        <w:rPr>
          <w:rFonts w:cstheme="minorHAnsi"/>
          <w:b/>
          <w:snapToGrid w:val="0"/>
          <w:sz w:val="20"/>
          <w:szCs w:val="20"/>
        </w:rPr>
        <w:t>9.7</w:t>
      </w:r>
      <w:r w:rsidR="00E90F0B" w:rsidRPr="008D5EB2">
        <w:rPr>
          <w:rFonts w:cstheme="minorHAnsi"/>
          <w:b/>
          <w:snapToGrid w:val="0"/>
          <w:sz w:val="20"/>
          <w:szCs w:val="20"/>
        </w:rPr>
        <w:t>.11.</w:t>
      </w:r>
      <w:r w:rsidR="00E90F0B" w:rsidRPr="008D5EB2">
        <w:rPr>
          <w:rFonts w:cstheme="minorHAnsi"/>
          <w:b/>
          <w:snapToGrid w:val="0"/>
          <w:sz w:val="20"/>
          <w:szCs w:val="20"/>
        </w:rPr>
        <w:tab/>
      </w:r>
      <w:r w:rsidR="00E90F0B" w:rsidRPr="008D5EB2">
        <w:rPr>
          <w:rFonts w:cstheme="minorHAnsi"/>
          <w:snapToGrid w:val="0"/>
          <w:sz w:val="20"/>
          <w:szCs w:val="20"/>
        </w:rPr>
        <w:t>TDS bude připravovat změny zakázky ve shodě s příslušnými ustanoveními této smlouvy o změnách a doplňcích díla.</w:t>
      </w:r>
    </w:p>
    <w:p w:rsidR="00E90F0B" w:rsidRPr="008D5EB2" w:rsidRDefault="003420BC" w:rsidP="005C075E">
      <w:pPr>
        <w:widowControl w:val="0"/>
        <w:spacing w:before="60" w:after="0"/>
        <w:ind w:left="1418" w:hanging="720"/>
        <w:jc w:val="both"/>
        <w:rPr>
          <w:rFonts w:cstheme="minorHAnsi"/>
          <w:snapToGrid w:val="0"/>
          <w:sz w:val="20"/>
          <w:szCs w:val="20"/>
        </w:rPr>
      </w:pPr>
      <w:r w:rsidRPr="008D5EB2">
        <w:rPr>
          <w:rFonts w:cstheme="minorHAnsi"/>
          <w:b/>
          <w:snapToGrid w:val="0"/>
          <w:sz w:val="20"/>
          <w:szCs w:val="20"/>
        </w:rPr>
        <w:t>9.7</w:t>
      </w:r>
      <w:r w:rsidR="00E90F0B" w:rsidRPr="008D5EB2">
        <w:rPr>
          <w:rFonts w:cstheme="minorHAnsi"/>
          <w:b/>
          <w:snapToGrid w:val="0"/>
          <w:sz w:val="20"/>
          <w:szCs w:val="20"/>
        </w:rPr>
        <w:t>.12.</w:t>
      </w:r>
      <w:r w:rsidR="00E90F0B" w:rsidRPr="008D5EB2">
        <w:rPr>
          <w:rFonts w:cstheme="minorHAnsi"/>
          <w:b/>
          <w:snapToGrid w:val="0"/>
          <w:sz w:val="20"/>
          <w:szCs w:val="20"/>
        </w:rPr>
        <w:tab/>
      </w:r>
      <w:r w:rsidR="00E90F0B" w:rsidRPr="008D5EB2">
        <w:rPr>
          <w:rFonts w:cstheme="minorHAnsi"/>
          <w:snapToGrid w:val="0"/>
          <w:sz w:val="20"/>
          <w:szCs w:val="20"/>
        </w:rPr>
        <w:t>TDS bude provádět kontroly, aby mohl určit data podstatného dokončení a předání díla v souladu s podmínkami stanovenými touto smlouvou v ustanoveních týkajících se osvědčování (ověřování) plateb, převezme písemné záruky a k nim se vztahující dokumentaci, vyžadované touto smlouvou a poskytnuté Zhotovitelem a předloží tyto dokumenty Objednateli k odsouhlasení.</w:t>
      </w:r>
    </w:p>
    <w:p w:rsidR="005C075E" w:rsidRPr="008D5EB2" w:rsidRDefault="003420BC" w:rsidP="005C075E">
      <w:pPr>
        <w:widowControl w:val="0"/>
        <w:spacing w:before="60" w:after="0"/>
        <w:ind w:left="1418" w:hanging="720"/>
        <w:jc w:val="both"/>
        <w:rPr>
          <w:rFonts w:cstheme="minorHAnsi"/>
          <w:sz w:val="20"/>
          <w:szCs w:val="20"/>
        </w:rPr>
      </w:pPr>
      <w:r w:rsidRPr="008D5EB2">
        <w:rPr>
          <w:rFonts w:cstheme="minorHAnsi"/>
          <w:b/>
          <w:snapToGrid w:val="0"/>
          <w:sz w:val="20"/>
          <w:szCs w:val="20"/>
        </w:rPr>
        <w:t>9.7</w:t>
      </w:r>
      <w:r w:rsidR="00E90F0B" w:rsidRPr="008D5EB2">
        <w:rPr>
          <w:rFonts w:cstheme="minorHAnsi"/>
          <w:b/>
          <w:snapToGrid w:val="0"/>
          <w:sz w:val="20"/>
          <w:szCs w:val="20"/>
        </w:rPr>
        <w:t>.13.</w:t>
      </w:r>
      <w:r w:rsidR="00E90F0B" w:rsidRPr="008D5EB2">
        <w:rPr>
          <w:rFonts w:cstheme="minorHAnsi"/>
          <w:b/>
          <w:snapToGrid w:val="0"/>
          <w:sz w:val="20"/>
          <w:szCs w:val="20"/>
        </w:rPr>
        <w:tab/>
      </w:r>
      <w:r w:rsidR="00E90F0B" w:rsidRPr="008D5EB2">
        <w:rPr>
          <w:rFonts w:cstheme="minorHAnsi"/>
          <w:snapToGrid w:val="0"/>
          <w:sz w:val="20"/>
          <w:szCs w:val="20"/>
        </w:rPr>
        <w:t>TDS není z titulu své funkce oprávněn žádným způsobem měnit ani odsouhlasit žádné změny věcného rozsahu, smluvní ceny, termínů ani žádných dalších ustanovení uvedených v této smlouvě. Tyto úko</w:t>
      </w:r>
      <w:r w:rsidR="00E90F0B" w:rsidRPr="008D5EB2">
        <w:rPr>
          <w:rFonts w:cstheme="minorHAnsi"/>
          <w:sz w:val="20"/>
          <w:szCs w:val="20"/>
        </w:rPr>
        <w:t>ny je za Objednatele oprávněna provádět pouze osoba oprávněná jednat za Objednatele.</w:t>
      </w:r>
    </w:p>
    <w:p w:rsidR="00E90F0B" w:rsidRPr="008D5EB2" w:rsidRDefault="003420BC" w:rsidP="005C075E">
      <w:pPr>
        <w:widowControl w:val="0"/>
        <w:spacing w:before="60" w:after="0"/>
        <w:ind w:left="720" w:hanging="720"/>
        <w:jc w:val="both"/>
        <w:rPr>
          <w:rFonts w:cstheme="minorHAnsi"/>
          <w:iCs/>
          <w:sz w:val="20"/>
          <w:szCs w:val="20"/>
        </w:rPr>
      </w:pPr>
      <w:r w:rsidRPr="008D5EB2">
        <w:rPr>
          <w:rFonts w:cstheme="minorHAnsi"/>
          <w:b/>
          <w:iCs/>
          <w:sz w:val="20"/>
          <w:szCs w:val="20"/>
        </w:rPr>
        <w:t>9.8</w:t>
      </w:r>
      <w:r w:rsidR="00E90F0B" w:rsidRPr="008D5EB2">
        <w:rPr>
          <w:rFonts w:cstheme="minorHAnsi"/>
          <w:b/>
          <w:iCs/>
          <w:sz w:val="20"/>
          <w:szCs w:val="20"/>
        </w:rPr>
        <w:t>.</w:t>
      </w:r>
      <w:r w:rsidR="00E90F0B" w:rsidRPr="008D5EB2">
        <w:rPr>
          <w:rFonts w:cstheme="minorHAnsi"/>
          <w:iCs/>
          <w:sz w:val="20"/>
          <w:szCs w:val="20"/>
        </w:rPr>
        <w:tab/>
        <w:t>Objednatel je oprávněn kontrolovat provádění díla. Zjistí-li Objednatel,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a postup Zhotovitele by vedl nepochybně k podstatnému porušení smlouvy, je Objednatel oprávněn od této smlouvy odstoupit.</w:t>
      </w:r>
    </w:p>
    <w:p w:rsidR="005C075E" w:rsidRPr="008D5EB2" w:rsidRDefault="00E90F0B" w:rsidP="005C075E">
      <w:pPr>
        <w:spacing w:before="60" w:after="0"/>
        <w:ind w:left="709" w:hanging="709"/>
        <w:jc w:val="both"/>
        <w:rPr>
          <w:rFonts w:cstheme="minorHAnsi"/>
          <w:sz w:val="20"/>
          <w:szCs w:val="20"/>
        </w:rPr>
      </w:pPr>
      <w:r w:rsidRPr="008D5EB2">
        <w:rPr>
          <w:rFonts w:cstheme="minorHAnsi"/>
          <w:b/>
          <w:bCs/>
          <w:sz w:val="20"/>
          <w:szCs w:val="20"/>
        </w:rPr>
        <w:t>9.</w:t>
      </w:r>
      <w:r w:rsidR="003420BC" w:rsidRPr="008D5EB2">
        <w:rPr>
          <w:rFonts w:cstheme="minorHAnsi"/>
          <w:b/>
          <w:sz w:val="20"/>
          <w:szCs w:val="20"/>
        </w:rPr>
        <w:t>9</w:t>
      </w:r>
      <w:r w:rsidRPr="008D5EB2">
        <w:rPr>
          <w:rFonts w:cstheme="minorHAnsi"/>
          <w:b/>
          <w:sz w:val="20"/>
          <w:szCs w:val="20"/>
        </w:rPr>
        <w:t>.</w:t>
      </w:r>
      <w:r w:rsidRPr="008D5EB2">
        <w:rPr>
          <w:rFonts w:cstheme="minorHAnsi"/>
          <w:b/>
          <w:sz w:val="20"/>
          <w:szCs w:val="20"/>
        </w:rPr>
        <w:tab/>
      </w:r>
      <w:r w:rsidRPr="008D5EB2">
        <w:rPr>
          <w:rFonts w:cstheme="minorHAnsi"/>
          <w:sz w:val="20"/>
          <w:szCs w:val="20"/>
        </w:rPr>
        <w:t>Objednatel je oprávněn požadovat po Zhotoviteli</w:t>
      </w:r>
      <w:r w:rsidRPr="008D5EB2">
        <w:rPr>
          <w:rFonts w:cstheme="minorHAnsi"/>
          <w:b/>
          <w:sz w:val="20"/>
          <w:szCs w:val="20"/>
        </w:rPr>
        <w:t xml:space="preserve"> </w:t>
      </w:r>
      <w:r w:rsidRPr="008D5EB2">
        <w:rPr>
          <w:rFonts w:cstheme="minorHAnsi"/>
          <w:sz w:val="20"/>
          <w:szCs w:val="20"/>
        </w:rPr>
        <w:t>sám nebo prostřednictvím TDS předložení vzorků u těch výrobků a dodávek, u nichž si to Objednatel předem písemně vyhradí, a to alespoň ve lhůtě 20 kalendářních dnů před předpokládaným termínem realizace výrobku nebo dodávky na stavbě. Zhotovitel je povinen Objednatelem požadované vzorky předložit.</w:t>
      </w:r>
    </w:p>
    <w:p w:rsidR="00E90F0B" w:rsidRPr="008D5EB2" w:rsidRDefault="00E90F0B" w:rsidP="005C075E">
      <w:pPr>
        <w:spacing w:before="60" w:after="0"/>
        <w:ind w:left="709" w:hanging="709"/>
        <w:jc w:val="both"/>
        <w:rPr>
          <w:rFonts w:cstheme="minorHAnsi"/>
          <w:sz w:val="20"/>
          <w:szCs w:val="20"/>
        </w:rPr>
      </w:pPr>
      <w:r w:rsidRPr="008D5EB2">
        <w:rPr>
          <w:rFonts w:cstheme="minorHAnsi"/>
          <w:b/>
          <w:bCs/>
          <w:sz w:val="20"/>
          <w:szCs w:val="20"/>
        </w:rPr>
        <w:t>9.</w:t>
      </w:r>
      <w:r w:rsidR="003420BC" w:rsidRPr="008D5EB2">
        <w:rPr>
          <w:rFonts w:cstheme="minorHAnsi"/>
          <w:b/>
          <w:sz w:val="20"/>
          <w:szCs w:val="20"/>
        </w:rPr>
        <w:t>10</w:t>
      </w:r>
      <w:r w:rsidRPr="008D5EB2">
        <w:rPr>
          <w:rFonts w:cstheme="minorHAnsi"/>
          <w:b/>
          <w:sz w:val="20"/>
          <w:szCs w:val="20"/>
        </w:rPr>
        <w:t>.</w:t>
      </w:r>
      <w:r w:rsidRPr="008D5EB2">
        <w:rPr>
          <w:rFonts w:cstheme="minorHAnsi"/>
          <w:sz w:val="20"/>
          <w:szCs w:val="20"/>
        </w:rPr>
        <w:tab/>
        <w:t>Objednatel má právo provádět průběžné kontroly díla v průběhu jeho provádění a rozhodnout o zúžení předmětu díla na základě zjišťovacích protokolů.</w:t>
      </w:r>
    </w:p>
    <w:p w:rsidR="00E90F0B" w:rsidRPr="008D5EB2" w:rsidRDefault="003420BC" w:rsidP="00E90F0B">
      <w:pPr>
        <w:pStyle w:val="Zkladntext"/>
        <w:widowControl w:val="0"/>
        <w:spacing w:before="60"/>
        <w:ind w:left="709" w:hanging="709"/>
        <w:rPr>
          <w:rFonts w:asciiTheme="minorHAnsi" w:hAnsiTheme="minorHAnsi" w:cstheme="minorHAnsi"/>
        </w:rPr>
      </w:pPr>
      <w:r w:rsidRPr="008D5EB2">
        <w:rPr>
          <w:rFonts w:asciiTheme="minorHAnsi" w:hAnsiTheme="minorHAnsi" w:cstheme="minorHAnsi"/>
          <w:b/>
          <w:snapToGrid w:val="0"/>
        </w:rPr>
        <w:t>9.11</w:t>
      </w:r>
      <w:r w:rsidR="00E90F0B" w:rsidRPr="008D5EB2">
        <w:rPr>
          <w:rFonts w:asciiTheme="minorHAnsi" w:hAnsiTheme="minorHAnsi" w:cstheme="minorHAnsi"/>
          <w:b/>
          <w:snapToGrid w:val="0"/>
        </w:rPr>
        <w:t>.</w:t>
      </w:r>
      <w:r w:rsidR="00E90F0B" w:rsidRPr="008D5EB2">
        <w:rPr>
          <w:rFonts w:asciiTheme="minorHAnsi" w:hAnsiTheme="minorHAnsi" w:cstheme="minorHAnsi"/>
          <w:snapToGrid w:val="0"/>
        </w:rPr>
        <w:tab/>
        <w:t xml:space="preserve">Objednatel </w:t>
      </w:r>
      <w:r w:rsidR="00E90F0B" w:rsidRPr="008D5EB2">
        <w:rPr>
          <w:rFonts w:asciiTheme="minorHAnsi" w:hAnsiTheme="minorHAnsi" w:cstheme="minorHAnsi"/>
        </w:rPr>
        <w:t>si vyhrazuje právo omezit předmět plnění veřejné zakázky a nerealizovat některé části předmětu plnění např. z důvodů nedostatku finančních prostředků.</w:t>
      </w:r>
    </w:p>
    <w:p w:rsidR="00E90F0B" w:rsidRPr="008D5EB2" w:rsidRDefault="00E90F0B" w:rsidP="00E90F0B">
      <w:pPr>
        <w:pStyle w:val="Import4"/>
        <w:widowControl w:val="0"/>
        <w:suppressAutoHyphens w:val="0"/>
        <w:spacing w:before="360" w:line="240" w:lineRule="auto"/>
        <w:ind w:left="4031" w:hanging="4031"/>
        <w:jc w:val="center"/>
        <w:rPr>
          <w:rFonts w:asciiTheme="minorHAnsi" w:hAnsiTheme="minorHAnsi" w:cstheme="minorHAnsi"/>
          <w:b/>
          <w:sz w:val="20"/>
        </w:rPr>
      </w:pPr>
      <w:r w:rsidRPr="008D5EB2">
        <w:rPr>
          <w:rFonts w:asciiTheme="minorHAnsi" w:hAnsiTheme="minorHAnsi" w:cstheme="minorHAnsi"/>
          <w:b/>
          <w:sz w:val="20"/>
        </w:rPr>
        <w:t>Článek X. Povinnosti Zhotovitele</w:t>
      </w:r>
    </w:p>
    <w:p w:rsidR="00E90F0B" w:rsidRPr="008D5EB2" w:rsidRDefault="00E90F0B" w:rsidP="00E90F0B">
      <w:pPr>
        <w:pStyle w:val="Import5"/>
        <w:widowControl w:val="0"/>
        <w:suppressAutoHyphens w:val="0"/>
        <w:spacing w:before="120" w:line="240" w:lineRule="auto"/>
        <w:ind w:left="709" w:hanging="709"/>
        <w:jc w:val="both"/>
        <w:rPr>
          <w:rFonts w:asciiTheme="minorHAnsi" w:hAnsiTheme="minorHAnsi" w:cstheme="minorHAnsi"/>
          <w:b/>
          <w:strike/>
          <w:sz w:val="20"/>
        </w:rPr>
      </w:pPr>
      <w:r w:rsidRPr="008D5EB2">
        <w:rPr>
          <w:rFonts w:asciiTheme="minorHAnsi" w:hAnsiTheme="minorHAnsi" w:cstheme="minorHAnsi"/>
          <w:b/>
          <w:sz w:val="20"/>
        </w:rPr>
        <w:t>10.1.</w:t>
      </w:r>
      <w:r w:rsidRPr="008D5EB2">
        <w:rPr>
          <w:rFonts w:asciiTheme="minorHAnsi" w:hAnsiTheme="minorHAnsi" w:cstheme="minorHAnsi"/>
          <w:b/>
          <w:sz w:val="20"/>
        </w:rPr>
        <w:tab/>
      </w:r>
      <w:r w:rsidRPr="008D5EB2">
        <w:rPr>
          <w:rFonts w:asciiTheme="minorHAnsi" w:hAnsiTheme="minorHAnsi" w:cstheme="minorHAnsi"/>
          <w:sz w:val="20"/>
        </w:rPr>
        <w:t>Zhotovitel je povinen umožnit výkon TDS a součinnost osob pověřených výkonem funkce TDS při operativních kontrolách stavby. Stejné povinnosti Zhotovitele platí i pro výkon autorského dozoru projektanta.</w:t>
      </w:r>
    </w:p>
    <w:p w:rsidR="00E90F0B" w:rsidRDefault="00E90F0B" w:rsidP="00E90F0B">
      <w:pPr>
        <w:pStyle w:val="Import5"/>
        <w:widowControl w:val="0"/>
        <w:suppressAutoHyphens w:val="0"/>
        <w:spacing w:before="120" w:line="240" w:lineRule="auto"/>
        <w:ind w:left="709" w:hanging="709"/>
        <w:jc w:val="both"/>
        <w:rPr>
          <w:rFonts w:asciiTheme="minorHAnsi" w:hAnsiTheme="minorHAnsi" w:cstheme="minorHAnsi"/>
          <w:sz w:val="20"/>
        </w:rPr>
      </w:pPr>
      <w:r w:rsidRPr="008D5EB2">
        <w:rPr>
          <w:rFonts w:asciiTheme="minorHAnsi" w:hAnsiTheme="minorHAnsi" w:cstheme="minorHAnsi"/>
          <w:b/>
          <w:sz w:val="20"/>
        </w:rPr>
        <w:t>10.2.</w:t>
      </w:r>
      <w:r w:rsidRPr="008D5EB2">
        <w:rPr>
          <w:rFonts w:asciiTheme="minorHAnsi" w:hAnsiTheme="minorHAnsi" w:cstheme="minorHAnsi"/>
          <w:b/>
          <w:sz w:val="20"/>
        </w:rPr>
        <w:tab/>
      </w:r>
      <w:r w:rsidRPr="008D5EB2">
        <w:rPr>
          <w:rFonts w:asciiTheme="minorHAnsi" w:hAnsiTheme="minorHAnsi" w:cstheme="minorHAnsi"/>
          <w:sz w:val="20"/>
        </w:rPr>
        <w:t>Zhotovitel je povinen zajišťovat koordinaci a součinnost subdodavatelů stavby a dalších účastníků tak, aby nedošlo k narušení plynulého provádění díla.</w:t>
      </w:r>
    </w:p>
    <w:p w:rsidR="00AF68FB" w:rsidRPr="008D5EB2" w:rsidRDefault="00AF68FB" w:rsidP="00E90F0B">
      <w:pPr>
        <w:pStyle w:val="Import5"/>
        <w:widowControl w:val="0"/>
        <w:suppressAutoHyphens w:val="0"/>
        <w:spacing w:before="120" w:line="240" w:lineRule="auto"/>
        <w:ind w:left="709" w:hanging="709"/>
        <w:jc w:val="both"/>
        <w:rPr>
          <w:rFonts w:asciiTheme="minorHAnsi" w:hAnsiTheme="minorHAnsi" w:cstheme="minorHAnsi"/>
          <w:b/>
          <w:sz w:val="20"/>
        </w:rPr>
      </w:pPr>
    </w:p>
    <w:p w:rsidR="00E90F0B" w:rsidRPr="008D5EB2" w:rsidRDefault="00E90F0B" w:rsidP="00E90F0B">
      <w:pPr>
        <w:pStyle w:val="Import5"/>
        <w:widowControl w:val="0"/>
        <w:suppressAutoHyphens w:val="0"/>
        <w:spacing w:before="120" w:line="240" w:lineRule="auto"/>
        <w:ind w:left="709" w:hanging="709"/>
        <w:jc w:val="both"/>
        <w:rPr>
          <w:rFonts w:asciiTheme="minorHAnsi" w:hAnsiTheme="minorHAnsi" w:cstheme="minorHAnsi"/>
          <w:b/>
          <w:sz w:val="20"/>
        </w:rPr>
      </w:pPr>
      <w:r w:rsidRPr="008D5EB2">
        <w:rPr>
          <w:rFonts w:asciiTheme="minorHAnsi" w:hAnsiTheme="minorHAnsi" w:cstheme="minorHAnsi"/>
          <w:b/>
          <w:sz w:val="20"/>
        </w:rPr>
        <w:lastRenderedPageBreak/>
        <w:t>10.3.</w:t>
      </w:r>
      <w:r w:rsidRPr="008D5EB2">
        <w:rPr>
          <w:rFonts w:asciiTheme="minorHAnsi" w:hAnsiTheme="minorHAnsi" w:cstheme="minorHAnsi"/>
          <w:b/>
          <w:sz w:val="20"/>
        </w:rPr>
        <w:tab/>
      </w:r>
      <w:r w:rsidRPr="008D5EB2">
        <w:rPr>
          <w:rFonts w:asciiTheme="minorHAnsi" w:hAnsiTheme="minorHAnsi" w:cstheme="minorHAnsi"/>
          <w:sz w:val="20"/>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této smlouvy.</w:t>
      </w:r>
    </w:p>
    <w:p w:rsidR="00E90F0B" w:rsidRPr="008D5EB2" w:rsidRDefault="00E90F0B" w:rsidP="00E90F0B">
      <w:pPr>
        <w:pStyle w:val="Import5"/>
        <w:widowControl w:val="0"/>
        <w:suppressAutoHyphens w:val="0"/>
        <w:spacing w:before="120" w:line="240" w:lineRule="auto"/>
        <w:ind w:left="709" w:hanging="709"/>
        <w:jc w:val="both"/>
        <w:rPr>
          <w:rFonts w:asciiTheme="minorHAnsi" w:hAnsiTheme="minorHAnsi" w:cstheme="minorHAnsi"/>
          <w:b/>
          <w:sz w:val="20"/>
        </w:rPr>
      </w:pPr>
      <w:r w:rsidRPr="008D5EB2">
        <w:rPr>
          <w:rFonts w:asciiTheme="minorHAnsi" w:hAnsiTheme="minorHAnsi" w:cstheme="minorHAnsi"/>
          <w:b/>
          <w:sz w:val="20"/>
        </w:rPr>
        <w:t>10.4.</w:t>
      </w:r>
      <w:r w:rsidRPr="008D5EB2">
        <w:rPr>
          <w:rFonts w:asciiTheme="minorHAnsi" w:hAnsiTheme="minorHAnsi" w:cstheme="minorHAnsi"/>
          <w:b/>
          <w:sz w:val="20"/>
        </w:rPr>
        <w:tab/>
      </w:r>
      <w:r w:rsidRPr="008D5EB2">
        <w:rPr>
          <w:rFonts w:asciiTheme="minorHAnsi" w:hAnsiTheme="minorHAnsi" w:cstheme="minorHAnsi"/>
          <w:sz w:val="20"/>
        </w:rPr>
        <w:t>Zhotovitel se zavazuje, že bude při provádění díla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rsidR="00E90F0B" w:rsidRPr="008D5EB2" w:rsidRDefault="00E90F0B" w:rsidP="00E90F0B">
      <w:pPr>
        <w:pStyle w:val="Import5"/>
        <w:widowControl w:val="0"/>
        <w:suppressAutoHyphens w:val="0"/>
        <w:spacing w:before="120" w:line="240" w:lineRule="auto"/>
        <w:ind w:left="709" w:hanging="709"/>
        <w:jc w:val="both"/>
        <w:rPr>
          <w:rFonts w:asciiTheme="minorHAnsi" w:hAnsiTheme="minorHAnsi" w:cstheme="minorHAnsi"/>
          <w:sz w:val="20"/>
        </w:rPr>
      </w:pPr>
      <w:r w:rsidRPr="008D5EB2">
        <w:rPr>
          <w:rFonts w:asciiTheme="minorHAnsi" w:hAnsiTheme="minorHAnsi" w:cstheme="minorHAnsi"/>
          <w:b/>
          <w:sz w:val="20"/>
        </w:rPr>
        <w:t>10.5.</w:t>
      </w:r>
      <w:r w:rsidRPr="008D5EB2">
        <w:rPr>
          <w:rFonts w:asciiTheme="minorHAnsi" w:hAnsiTheme="minorHAnsi" w:cstheme="minorHAnsi"/>
          <w:b/>
          <w:sz w:val="20"/>
        </w:rPr>
        <w:tab/>
      </w:r>
      <w:r w:rsidRPr="008D5EB2">
        <w:rPr>
          <w:rFonts w:asciiTheme="minorHAnsi" w:hAnsiTheme="minorHAnsi" w:cstheme="minorHAnsi"/>
          <w:sz w:val="20"/>
        </w:rPr>
        <w:t>Zhotovitel je povinen zajišťovat po celou dobu plnění předmětu této smlouvy okamžité odstraňování odpadů a nečistot vzniklých v souvislosti s prováděním díla.</w:t>
      </w:r>
    </w:p>
    <w:p w:rsidR="00E90F0B" w:rsidRPr="008D5EB2" w:rsidRDefault="00E90F0B" w:rsidP="00E90F0B">
      <w:pPr>
        <w:pStyle w:val="Import5"/>
        <w:widowControl w:val="0"/>
        <w:suppressAutoHyphens w:val="0"/>
        <w:spacing w:before="120" w:line="240" w:lineRule="auto"/>
        <w:ind w:left="709" w:hanging="709"/>
        <w:jc w:val="both"/>
        <w:rPr>
          <w:rFonts w:asciiTheme="minorHAnsi" w:hAnsiTheme="minorHAnsi" w:cstheme="minorHAnsi"/>
          <w:sz w:val="20"/>
        </w:rPr>
      </w:pPr>
      <w:r w:rsidRPr="008D5EB2">
        <w:rPr>
          <w:rFonts w:asciiTheme="minorHAnsi" w:hAnsiTheme="minorHAnsi" w:cstheme="minorHAnsi"/>
          <w:b/>
          <w:sz w:val="20"/>
        </w:rPr>
        <w:t>10.6.</w:t>
      </w:r>
      <w:r w:rsidRPr="008D5EB2">
        <w:rPr>
          <w:rFonts w:asciiTheme="minorHAnsi" w:hAnsiTheme="minorHAnsi" w:cstheme="minorHAnsi"/>
          <w:sz w:val="20"/>
        </w:rPr>
        <w:tab/>
        <w:t>Zhotovitel je povinen zajistit dozor nad prováděním díla odborně způsobilým stavbyvedoucím.</w:t>
      </w:r>
    </w:p>
    <w:p w:rsidR="00E90F0B" w:rsidRPr="008D5EB2" w:rsidRDefault="00E90F0B" w:rsidP="00E90F0B">
      <w:pPr>
        <w:pStyle w:val="Import5"/>
        <w:widowControl w:val="0"/>
        <w:suppressAutoHyphens w:val="0"/>
        <w:spacing w:before="120" w:line="240" w:lineRule="auto"/>
        <w:ind w:left="709" w:hanging="709"/>
        <w:jc w:val="both"/>
        <w:rPr>
          <w:rFonts w:asciiTheme="minorHAnsi" w:hAnsiTheme="minorHAnsi" w:cstheme="minorHAnsi"/>
          <w:sz w:val="20"/>
        </w:rPr>
      </w:pPr>
      <w:r w:rsidRPr="008D5EB2">
        <w:rPr>
          <w:rFonts w:asciiTheme="minorHAnsi" w:hAnsiTheme="minorHAnsi" w:cstheme="minorHAnsi"/>
          <w:b/>
          <w:sz w:val="20"/>
        </w:rPr>
        <w:t>10.7.</w:t>
      </w:r>
      <w:r w:rsidRPr="008D5EB2">
        <w:rPr>
          <w:rFonts w:asciiTheme="minorHAnsi" w:hAnsiTheme="minorHAnsi" w:cstheme="minorHAnsi"/>
          <w:sz w:val="20"/>
        </w:rPr>
        <w:tab/>
        <w:t>U těch částí díla, které vyžadují zpracování výrobní dokumentace, má Zhotovitel povinnost předložit dokumentaci před zahájením prací na těchto částech díla k odsouhlasení Objednateli, TDS a AD a odsouhlasenou dokumentaci předat ve 3 vyhotoveních Objednateli.</w:t>
      </w:r>
    </w:p>
    <w:p w:rsidR="00E90F0B" w:rsidRPr="008D5EB2" w:rsidRDefault="00E90F0B" w:rsidP="00E90F0B">
      <w:pPr>
        <w:pStyle w:val="Import5"/>
        <w:widowControl w:val="0"/>
        <w:suppressAutoHyphens w:val="0"/>
        <w:spacing w:before="120" w:line="240" w:lineRule="auto"/>
        <w:ind w:left="709" w:hanging="709"/>
        <w:jc w:val="both"/>
        <w:rPr>
          <w:rFonts w:asciiTheme="minorHAnsi" w:hAnsiTheme="minorHAnsi" w:cstheme="minorHAnsi"/>
          <w:sz w:val="20"/>
        </w:rPr>
      </w:pPr>
      <w:r w:rsidRPr="008D5EB2">
        <w:rPr>
          <w:rFonts w:asciiTheme="minorHAnsi" w:hAnsiTheme="minorHAnsi" w:cstheme="minorHAnsi"/>
          <w:b/>
          <w:sz w:val="20"/>
        </w:rPr>
        <w:t>10.8</w:t>
      </w:r>
      <w:r w:rsidRPr="008D5EB2">
        <w:rPr>
          <w:rFonts w:asciiTheme="minorHAnsi" w:hAnsiTheme="minorHAnsi" w:cstheme="minorHAnsi"/>
          <w:sz w:val="20"/>
        </w:rPr>
        <w:t>.</w:t>
      </w:r>
      <w:r w:rsidRPr="008D5EB2">
        <w:rPr>
          <w:rFonts w:asciiTheme="minorHAnsi" w:hAnsiTheme="minorHAnsi" w:cstheme="minorHAnsi"/>
          <w:sz w:val="20"/>
        </w:rPr>
        <w:tab/>
        <w:t xml:space="preserve">Zhotovitel je povinen dodržet veškeré termíny sjednané s Objednatelem v průběhu provádění díla ve stavebním deníku, v zápisech z kontrolních dnů nebo v jiných písemných dokumentech vyhotovených mezi Zhotovitelem a Objednatelem; takto nelze změnit termíny uvedené v této smlouvě a harmonogramu. Jedná se zejména o poskytování podkladů ze strany Zhotovitele Objednateli, provádění zkoušek, zajištění dílčích činností v průběhu realizace stavby apod. </w:t>
      </w:r>
    </w:p>
    <w:p w:rsidR="00E90F0B" w:rsidRPr="008D5EB2" w:rsidRDefault="00E90F0B" w:rsidP="00E90F0B">
      <w:pPr>
        <w:pStyle w:val="Import5"/>
        <w:widowControl w:val="0"/>
        <w:suppressAutoHyphens w:val="0"/>
        <w:spacing w:before="120" w:line="240" w:lineRule="auto"/>
        <w:ind w:left="709" w:hanging="709"/>
        <w:jc w:val="both"/>
        <w:rPr>
          <w:rFonts w:asciiTheme="minorHAnsi" w:hAnsiTheme="minorHAnsi" w:cstheme="minorHAnsi"/>
          <w:sz w:val="20"/>
        </w:rPr>
      </w:pPr>
      <w:r w:rsidRPr="008D5EB2">
        <w:rPr>
          <w:rFonts w:asciiTheme="minorHAnsi" w:hAnsiTheme="minorHAnsi" w:cstheme="minorHAnsi"/>
          <w:b/>
          <w:sz w:val="20"/>
        </w:rPr>
        <w:t>10.9.</w:t>
      </w:r>
      <w:r w:rsidRPr="008D5EB2">
        <w:rPr>
          <w:rFonts w:asciiTheme="minorHAnsi" w:hAnsiTheme="minorHAnsi" w:cstheme="minorHAnsi"/>
          <w:sz w:val="20"/>
        </w:rPr>
        <w:tab/>
        <w:t>Zhotovitel je povinen poskytnout všem subjektům provádějícím kontrolu nezbytné doklady a informace týkající se dodavatelských činností souvisejících s provedením díla.</w:t>
      </w:r>
    </w:p>
    <w:p w:rsidR="00E90F0B" w:rsidRPr="008D5EB2" w:rsidRDefault="00E90F0B" w:rsidP="00E90F0B">
      <w:pPr>
        <w:pStyle w:val="Import5"/>
        <w:widowControl w:val="0"/>
        <w:suppressAutoHyphens w:val="0"/>
        <w:spacing w:before="120" w:line="240" w:lineRule="auto"/>
        <w:ind w:left="709" w:hanging="709"/>
        <w:jc w:val="both"/>
        <w:rPr>
          <w:rFonts w:asciiTheme="minorHAnsi" w:hAnsiTheme="minorHAnsi" w:cstheme="minorHAnsi"/>
          <w:b/>
          <w:sz w:val="20"/>
        </w:rPr>
      </w:pPr>
      <w:r w:rsidRPr="008D5EB2">
        <w:rPr>
          <w:rFonts w:asciiTheme="minorHAnsi" w:hAnsiTheme="minorHAnsi" w:cstheme="minorHAnsi"/>
          <w:b/>
          <w:sz w:val="20"/>
        </w:rPr>
        <w:t>10.10.</w:t>
      </w:r>
      <w:r w:rsidRPr="008D5EB2">
        <w:rPr>
          <w:rFonts w:asciiTheme="minorHAnsi" w:hAnsiTheme="minorHAnsi" w:cstheme="minorHAnsi"/>
          <w:b/>
          <w:sz w:val="20"/>
        </w:rPr>
        <w:tab/>
      </w:r>
      <w:r w:rsidRPr="008D5EB2">
        <w:rPr>
          <w:rFonts w:asciiTheme="minorHAnsi" w:hAnsiTheme="minorHAnsi" w:cstheme="minorHAnsi"/>
          <w:sz w:val="20"/>
        </w:rPr>
        <w:t>Zhotovitel je povinen zajistit na stavbě bezpečnost a ochranu zdraví, respektovat zákon č. 309/2006 Sb. a nařízení vlády č. 591/2006 Sb., umožnit činnost inspektora bezpečnosti práce Objednatele. Neplnění povinností Zhotovitele s tímto ustanovením spojených podléhá sankci ze strany Objednatele podle článku XIV. odstavce 14.4. této smlouvy.</w:t>
      </w:r>
    </w:p>
    <w:p w:rsidR="00E90F0B" w:rsidRPr="008D5EB2" w:rsidRDefault="00E90F0B" w:rsidP="00E90F0B">
      <w:pPr>
        <w:widowControl w:val="0"/>
        <w:spacing w:before="120"/>
        <w:ind w:left="709" w:hanging="709"/>
        <w:jc w:val="both"/>
        <w:rPr>
          <w:rFonts w:cstheme="minorHAnsi"/>
          <w:sz w:val="20"/>
          <w:szCs w:val="20"/>
        </w:rPr>
      </w:pPr>
      <w:r w:rsidRPr="008D5EB2">
        <w:rPr>
          <w:rFonts w:cstheme="minorHAnsi"/>
          <w:b/>
          <w:sz w:val="20"/>
          <w:szCs w:val="20"/>
        </w:rPr>
        <w:t>10.11.</w:t>
      </w:r>
      <w:r w:rsidRPr="008D5EB2">
        <w:rPr>
          <w:rFonts w:cstheme="minorHAnsi"/>
          <w:sz w:val="20"/>
          <w:szCs w:val="20"/>
        </w:rPr>
        <w:tab/>
        <w:t>Zhotovitel je povinen plně odškodnit Objednatele za jakékoliv nároky a náklady, které mu vznikly narušením práv třetích osob (obtěžování, ohrožení výkonu, zásah) činností Zhotovitele nebo v souvislosti s ním.</w:t>
      </w:r>
    </w:p>
    <w:p w:rsidR="00E90F0B" w:rsidRPr="008D5EB2" w:rsidRDefault="00E90F0B" w:rsidP="008E702E">
      <w:pPr>
        <w:widowControl w:val="0"/>
        <w:spacing w:before="120" w:after="0"/>
        <w:ind w:left="709" w:hanging="709"/>
        <w:jc w:val="both"/>
        <w:rPr>
          <w:rFonts w:cstheme="minorHAnsi"/>
          <w:b/>
          <w:caps/>
          <w:sz w:val="20"/>
          <w:szCs w:val="20"/>
        </w:rPr>
      </w:pPr>
      <w:r w:rsidRPr="008D5EB2">
        <w:rPr>
          <w:rFonts w:cstheme="minorHAnsi"/>
          <w:b/>
          <w:sz w:val="20"/>
          <w:szCs w:val="20"/>
        </w:rPr>
        <w:t>10.12.</w:t>
      </w:r>
      <w:r w:rsidRPr="008D5EB2">
        <w:rPr>
          <w:rFonts w:cstheme="minorHAnsi"/>
          <w:b/>
          <w:sz w:val="20"/>
          <w:szCs w:val="20"/>
        </w:rPr>
        <w:tab/>
      </w:r>
      <w:r w:rsidRPr="008D5EB2">
        <w:rPr>
          <w:rFonts w:cstheme="minorHAnsi"/>
          <w:b/>
          <w:caps/>
          <w:sz w:val="20"/>
          <w:szCs w:val="20"/>
        </w:rPr>
        <w:t>subdodavatelský systém</w:t>
      </w:r>
    </w:p>
    <w:p w:rsidR="00176A15" w:rsidRPr="008D5EB2" w:rsidRDefault="00E90F0B" w:rsidP="00176A15">
      <w:pPr>
        <w:widowControl w:val="0"/>
        <w:spacing w:before="120" w:after="0"/>
        <w:ind w:left="1701" w:hanging="992"/>
        <w:jc w:val="both"/>
        <w:rPr>
          <w:rFonts w:cstheme="minorHAnsi"/>
          <w:sz w:val="20"/>
          <w:szCs w:val="20"/>
        </w:rPr>
      </w:pPr>
      <w:r w:rsidRPr="008D5EB2">
        <w:rPr>
          <w:rFonts w:cstheme="minorHAnsi"/>
          <w:b/>
          <w:caps/>
          <w:sz w:val="20"/>
          <w:szCs w:val="20"/>
        </w:rPr>
        <w:t>10.12.1.</w:t>
      </w:r>
      <w:r w:rsidRPr="008D5EB2">
        <w:rPr>
          <w:rFonts w:cstheme="minorHAnsi"/>
          <w:b/>
          <w:caps/>
          <w:sz w:val="20"/>
          <w:szCs w:val="20"/>
        </w:rPr>
        <w:tab/>
      </w:r>
      <w:r w:rsidRPr="008D5EB2">
        <w:rPr>
          <w:rFonts w:cstheme="minorHAnsi"/>
          <w:sz w:val="20"/>
          <w:szCs w:val="20"/>
        </w:rPr>
        <w:t>Zhotovitel se zavazuje provést dílo vlastním jménem a na vlastní nebezpečí. Zhotovitel je oprávněn zajistit provádění částí předmětu díla dle této smlouvy třetími, k tomu odborně způsobilými osobami, není však oprávněn zadat provedení díla takovýmto třetím osobám jako celek.</w:t>
      </w:r>
    </w:p>
    <w:p w:rsidR="005C075E" w:rsidRPr="008D5EB2" w:rsidRDefault="00E90F0B" w:rsidP="005C075E">
      <w:pPr>
        <w:widowControl w:val="0"/>
        <w:spacing w:after="0"/>
        <w:ind w:left="1701" w:hanging="992"/>
        <w:jc w:val="both"/>
        <w:rPr>
          <w:rFonts w:cstheme="minorHAnsi"/>
          <w:sz w:val="20"/>
          <w:szCs w:val="20"/>
        </w:rPr>
      </w:pPr>
      <w:r w:rsidRPr="008D5EB2">
        <w:rPr>
          <w:rFonts w:cstheme="minorHAnsi"/>
          <w:b/>
          <w:sz w:val="20"/>
          <w:szCs w:val="20"/>
        </w:rPr>
        <w:t>10.12.2.</w:t>
      </w:r>
      <w:r w:rsidRPr="008D5EB2">
        <w:rPr>
          <w:rFonts w:cstheme="minorHAnsi"/>
          <w:sz w:val="20"/>
          <w:szCs w:val="20"/>
        </w:rPr>
        <w:tab/>
        <w:t xml:space="preserve">Zhotovitel má povinnost průběžně po dobu realizace díla předkládat Objednateli před uzavřením subdodavatelských smluv ke schválení subdodavatelský systém, a to v takovém předstihu, aby nebyla brzděna realizace díla podle harmonogramu. </w:t>
      </w:r>
    </w:p>
    <w:p w:rsidR="00E90F0B" w:rsidRPr="008D5EB2" w:rsidRDefault="00E90F0B" w:rsidP="005C075E">
      <w:pPr>
        <w:widowControl w:val="0"/>
        <w:ind w:left="1701" w:hanging="992"/>
        <w:jc w:val="both"/>
        <w:rPr>
          <w:rFonts w:cstheme="minorHAnsi"/>
          <w:b/>
          <w:caps/>
          <w:sz w:val="20"/>
          <w:szCs w:val="20"/>
        </w:rPr>
      </w:pPr>
      <w:r w:rsidRPr="008D5EB2">
        <w:rPr>
          <w:rFonts w:cstheme="minorHAnsi"/>
          <w:b/>
          <w:sz w:val="20"/>
          <w:szCs w:val="20"/>
        </w:rPr>
        <w:t>10.12.3.</w:t>
      </w:r>
      <w:r w:rsidRPr="008D5EB2">
        <w:rPr>
          <w:rFonts w:cstheme="minorHAnsi"/>
          <w:sz w:val="20"/>
          <w:szCs w:val="20"/>
        </w:rPr>
        <w:tab/>
        <w:t>Další povinnosti Zhotovitele ve vztahu k jeho subdodavatelům jsou vymezeny v čl. I. odst. 1.10. této smlouvy.</w:t>
      </w:r>
    </w:p>
    <w:p w:rsidR="00E90F0B" w:rsidRPr="008D5EB2" w:rsidRDefault="00176A15" w:rsidP="00176A15">
      <w:pPr>
        <w:pStyle w:val="Nadpis6"/>
        <w:widowControl w:val="0"/>
        <w:tabs>
          <w:tab w:val="left" w:pos="709"/>
        </w:tabs>
        <w:spacing w:before="120"/>
        <w:ind w:left="709" w:hanging="709"/>
        <w:jc w:val="both"/>
        <w:rPr>
          <w:rFonts w:asciiTheme="minorHAnsi" w:eastAsiaTheme="minorEastAsia" w:hAnsiTheme="minorHAnsi" w:cstheme="minorHAnsi"/>
          <w:i w:val="0"/>
          <w:iCs w:val="0"/>
          <w:color w:val="auto"/>
          <w:sz w:val="20"/>
          <w:szCs w:val="20"/>
        </w:rPr>
      </w:pPr>
      <w:r w:rsidRPr="008D5EB2">
        <w:rPr>
          <w:rFonts w:asciiTheme="minorHAnsi" w:eastAsiaTheme="minorEastAsia" w:hAnsiTheme="minorHAnsi" w:cstheme="minorHAnsi"/>
          <w:b/>
          <w:i w:val="0"/>
          <w:iCs w:val="0"/>
          <w:color w:val="auto"/>
          <w:sz w:val="20"/>
          <w:szCs w:val="20"/>
        </w:rPr>
        <w:t>10.13.</w:t>
      </w:r>
      <w:r w:rsidRPr="008D5EB2">
        <w:rPr>
          <w:rFonts w:asciiTheme="minorHAnsi" w:eastAsiaTheme="minorEastAsia" w:hAnsiTheme="minorHAnsi" w:cstheme="minorHAnsi"/>
          <w:b/>
          <w:i w:val="0"/>
          <w:iCs w:val="0"/>
          <w:color w:val="auto"/>
          <w:sz w:val="20"/>
          <w:szCs w:val="20"/>
        </w:rPr>
        <w:tab/>
      </w:r>
      <w:r w:rsidR="00E90F0B" w:rsidRPr="008D5EB2">
        <w:rPr>
          <w:rFonts w:asciiTheme="minorHAnsi" w:eastAsiaTheme="minorEastAsia" w:hAnsiTheme="minorHAnsi" w:cstheme="minorHAnsi"/>
          <w:i w:val="0"/>
          <w:iCs w:val="0"/>
          <w:color w:val="auto"/>
          <w:sz w:val="20"/>
          <w:szCs w:val="20"/>
        </w:rPr>
        <w:t>Technický dozor Objednatele nesmí provádět Zhotovitel ani osoba s ním propojená. Zhotovitel se touto smlouvou zavazuje, že nastane-li tato skutečnost, neprodleně ji oznámí Objednateli.</w:t>
      </w:r>
    </w:p>
    <w:p w:rsidR="00E90F0B" w:rsidRPr="008D5EB2" w:rsidRDefault="00E90F0B" w:rsidP="00E90F0B">
      <w:pPr>
        <w:pStyle w:val="Import5"/>
        <w:widowControl w:val="0"/>
        <w:suppressAutoHyphens w:val="0"/>
        <w:spacing w:before="120" w:line="240" w:lineRule="auto"/>
        <w:ind w:left="709" w:hanging="709"/>
        <w:jc w:val="both"/>
        <w:rPr>
          <w:rFonts w:asciiTheme="minorHAnsi" w:hAnsiTheme="minorHAnsi" w:cstheme="minorHAnsi"/>
          <w:sz w:val="20"/>
        </w:rPr>
      </w:pPr>
      <w:r w:rsidRPr="008D5EB2">
        <w:rPr>
          <w:rFonts w:asciiTheme="minorHAnsi" w:hAnsiTheme="minorHAnsi" w:cstheme="minorHAnsi"/>
          <w:b/>
          <w:sz w:val="20"/>
        </w:rPr>
        <w:t>10.14.</w:t>
      </w:r>
      <w:r w:rsidRPr="008D5EB2">
        <w:rPr>
          <w:rFonts w:asciiTheme="minorHAnsi" w:hAnsiTheme="minorHAnsi" w:cstheme="minorHAnsi"/>
          <w:sz w:val="20"/>
        </w:rPr>
        <w:tab/>
        <w:t xml:space="preserve">Zhotovitel je povinen zajistit, aby osoby jím užité při zhotovování díla byly na staveništi zřetelně označeny názvem či logem zhotovitele. Jakákoliv konkrétní výjimka podléhá předchozímu písemnému souhlasu zástupce TDS učiněnému zápisem do stavebního či montážního deníku. </w:t>
      </w:r>
    </w:p>
    <w:p w:rsidR="00E90F0B" w:rsidRPr="008D5EB2" w:rsidRDefault="00E90F0B" w:rsidP="00E90F0B">
      <w:pPr>
        <w:pStyle w:val="Import8"/>
        <w:widowControl w:val="0"/>
        <w:suppressAutoHyphens w:val="0"/>
        <w:spacing w:before="360" w:line="240" w:lineRule="auto"/>
        <w:ind w:left="3890" w:hanging="3890"/>
        <w:jc w:val="center"/>
        <w:rPr>
          <w:rFonts w:asciiTheme="minorHAnsi" w:hAnsiTheme="minorHAnsi" w:cstheme="minorHAnsi"/>
          <w:b/>
          <w:sz w:val="20"/>
        </w:rPr>
      </w:pPr>
      <w:r w:rsidRPr="008D5EB2">
        <w:rPr>
          <w:rFonts w:asciiTheme="minorHAnsi" w:hAnsiTheme="minorHAnsi" w:cstheme="minorHAnsi"/>
          <w:b/>
          <w:sz w:val="20"/>
        </w:rPr>
        <w:t>Článek XI. Vlastnické právo ke zhotovovanému dílu, pojištění díla</w:t>
      </w:r>
    </w:p>
    <w:p w:rsidR="00E90F0B" w:rsidRDefault="00E90F0B" w:rsidP="00E90F0B">
      <w:pPr>
        <w:pStyle w:val="Import3"/>
        <w:widowControl w:val="0"/>
        <w:suppressAutoHyphens w:val="0"/>
        <w:spacing w:before="120" w:line="240" w:lineRule="auto"/>
        <w:jc w:val="both"/>
        <w:rPr>
          <w:rFonts w:asciiTheme="minorHAnsi" w:hAnsiTheme="minorHAnsi" w:cstheme="minorHAnsi"/>
          <w:sz w:val="20"/>
        </w:rPr>
      </w:pPr>
      <w:r w:rsidRPr="008D5EB2">
        <w:rPr>
          <w:rFonts w:asciiTheme="minorHAnsi" w:hAnsiTheme="minorHAnsi" w:cstheme="minorHAnsi"/>
          <w:sz w:val="20"/>
        </w:rPr>
        <w:t>Vlastníkem díla, jehož zhotovení je předmětem této smlouvy, je od počátku Objednatel. Po předání pracoviště Zhotoviteli k provedení díla podle této smlouvy přechází odpovědnost za škodu způsobenou na díle, a za škodu způsobenou jeho provozem na Zhotovitele, a to až do doby jeho zpětného převzetí Objednatelem.</w:t>
      </w:r>
    </w:p>
    <w:p w:rsidR="00AF68FB" w:rsidRPr="008D5EB2" w:rsidRDefault="00AF68FB" w:rsidP="00E90F0B">
      <w:pPr>
        <w:pStyle w:val="Import3"/>
        <w:widowControl w:val="0"/>
        <w:suppressAutoHyphens w:val="0"/>
        <w:spacing w:before="120" w:line="240" w:lineRule="auto"/>
        <w:jc w:val="both"/>
        <w:rPr>
          <w:rFonts w:asciiTheme="minorHAnsi" w:hAnsiTheme="minorHAnsi" w:cstheme="minorHAnsi"/>
          <w:b/>
          <w:sz w:val="20"/>
        </w:rPr>
      </w:pPr>
    </w:p>
    <w:p w:rsidR="00E90F0B" w:rsidRPr="008D5EB2" w:rsidRDefault="00E90F0B" w:rsidP="00E90F0B">
      <w:pPr>
        <w:pStyle w:val="Nadpis5"/>
        <w:widowControl w:val="0"/>
        <w:spacing w:before="60"/>
        <w:ind w:left="709" w:hanging="709"/>
        <w:jc w:val="both"/>
        <w:rPr>
          <w:rFonts w:asciiTheme="minorHAnsi" w:hAnsiTheme="minorHAnsi" w:cstheme="minorHAnsi"/>
          <w:b/>
          <w:color w:val="auto"/>
          <w:sz w:val="20"/>
          <w:szCs w:val="20"/>
        </w:rPr>
      </w:pPr>
      <w:r w:rsidRPr="008D5EB2">
        <w:rPr>
          <w:rFonts w:asciiTheme="minorHAnsi" w:hAnsiTheme="minorHAnsi" w:cstheme="minorHAnsi"/>
          <w:b/>
          <w:color w:val="auto"/>
          <w:sz w:val="20"/>
          <w:szCs w:val="20"/>
        </w:rPr>
        <w:lastRenderedPageBreak/>
        <w:t>11.1.</w:t>
      </w:r>
      <w:r w:rsidRPr="008D5EB2">
        <w:rPr>
          <w:rFonts w:asciiTheme="minorHAnsi" w:hAnsiTheme="minorHAnsi" w:cstheme="minorHAnsi"/>
          <w:b/>
          <w:color w:val="auto"/>
          <w:sz w:val="20"/>
          <w:szCs w:val="20"/>
        </w:rPr>
        <w:tab/>
        <w:t>POJIŠTĚNÍ</w:t>
      </w:r>
    </w:p>
    <w:p w:rsidR="00E90F0B" w:rsidRPr="008D5EB2" w:rsidRDefault="00E90F0B" w:rsidP="008E702E">
      <w:pPr>
        <w:widowControl w:val="0"/>
        <w:spacing w:before="60" w:after="0"/>
        <w:ind w:left="1418" w:hanging="709"/>
        <w:jc w:val="both"/>
        <w:rPr>
          <w:rFonts w:cstheme="minorHAnsi"/>
          <w:snapToGrid w:val="0"/>
          <w:sz w:val="20"/>
          <w:szCs w:val="20"/>
        </w:rPr>
      </w:pPr>
      <w:r w:rsidRPr="008D5EB2">
        <w:rPr>
          <w:rFonts w:cstheme="minorHAnsi"/>
          <w:b/>
          <w:sz w:val="20"/>
          <w:szCs w:val="20"/>
        </w:rPr>
        <w:t>11.1.1.</w:t>
      </w:r>
      <w:r w:rsidRPr="008D5EB2">
        <w:rPr>
          <w:rFonts w:cstheme="minorHAnsi"/>
          <w:b/>
          <w:snapToGrid w:val="0"/>
          <w:sz w:val="20"/>
          <w:szCs w:val="20"/>
        </w:rPr>
        <w:tab/>
      </w:r>
      <w:r w:rsidRPr="008D5EB2">
        <w:rPr>
          <w:rFonts w:cstheme="minorHAnsi"/>
          <w:sz w:val="20"/>
          <w:szCs w:val="20"/>
        </w:rPr>
        <w:t>Zhotovitel se zavazuje sjednat v souvislosti s realizací díla dle této smlouvy příslušné druhy pojištění a udržovat je po celou dobu provádění díla a v jednotlivých případech po dobu stanovenou v této smlouvě jak následuje.</w:t>
      </w:r>
    </w:p>
    <w:p w:rsidR="00E90F0B" w:rsidRPr="008D5EB2" w:rsidRDefault="00E90F0B" w:rsidP="00E90F0B">
      <w:pPr>
        <w:widowControl w:val="0"/>
        <w:spacing w:before="60"/>
        <w:ind w:left="2410" w:hanging="993"/>
        <w:jc w:val="both"/>
        <w:rPr>
          <w:rFonts w:cstheme="minorHAnsi"/>
          <w:snapToGrid w:val="0"/>
          <w:sz w:val="20"/>
          <w:szCs w:val="20"/>
        </w:rPr>
      </w:pPr>
      <w:r w:rsidRPr="008D5EB2">
        <w:rPr>
          <w:rFonts w:cstheme="minorHAnsi"/>
          <w:b/>
          <w:sz w:val="20"/>
          <w:szCs w:val="20"/>
        </w:rPr>
        <w:t>11.1.1.1.</w:t>
      </w:r>
      <w:r w:rsidRPr="008D5EB2">
        <w:rPr>
          <w:rFonts w:cstheme="minorHAnsi"/>
          <w:b/>
          <w:snapToGrid w:val="0"/>
          <w:sz w:val="20"/>
          <w:szCs w:val="20"/>
        </w:rPr>
        <w:tab/>
      </w:r>
      <w:r w:rsidRPr="008D5EB2">
        <w:rPr>
          <w:rFonts w:cstheme="minorHAnsi"/>
          <w:sz w:val="20"/>
          <w:szCs w:val="20"/>
        </w:rPr>
        <w:t xml:space="preserve">pojištění odpovědnosti za škody způsobené činností Zhotovitele na prováděném a ukončeném díle nebo vzniklé Objednateli z porušení povinnosti Zhotovitele podle této smlouvy ve výši </w:t>
      </w:r>
      <w:r w:rsidR="007D2699">
        <w:rPr>
          <w:rFonts w:cstheme="minorHAnsi"/>
          <w:sz w:val="20"/>
          <w:szCs w:val="20"/>
        </w:rPr>
        <w:t>29 000 000</w:t>
      </w:r>
      <w:r w:rsidR="00FB5F0B" w:rsidRPr="008D5EB2">
        <w:rPr>
          <w:rFonts w:cstheme="minorHAnsi"/>
          <w:sz w:val="20"/>
          <w:szCs w:val="20"/>
        </w:rPr>
        <w:t xml:space="preserve"> Kč</w:t>
      </w:r>
      <w:r w:rsidRPr="008D5EB2">
        <w:rPr>
          <w:rFonts w:cstheme="minorHAnsi"/>
          <w:sz w:val="20"/>
          <w:szCs w:val="20"/>
        </w:rPr>
        <w:t xml:space="preserve"> (doplní </w:t>
      </w:r>
      <w:r w:rsidR="00F71185" w:rsidRPr="008D5EB2">
        <w:rPr>
          <w:rFonts w:cstheme="minorHAnsi"/>
          <w:sz w:val="20"/>
          <w:szCs w:val="20"/>
        </w:rPr>
        <w:t>účastník</w:t>
      </w:r>
      <w:r w:rsidRPr="008D5EB2">
        <w:rPr>
          <w:rFonts w:cstheme="minorHAnsi"/>
          <w:sz w:val="20"/>
          <w:szCs w:val="20"/>
        </w:rPr>
        <w:t xml:space="preserve">, minimálně však </w:t>
      </w:r>
      <w:r w:rsidR="0017134E" w:rsidRPr="008D5EB2">
        <w:rPr>
          <w:rFonts w:cstheme="minorHAnsi"/>
          <w:sz w:val="20"/>
          <w:szCs w:val="20"/>
        </w:rPr>
        <w:t>2 000 000</w:t>
      </w:r>
      <w:r w:rsidRPr="008D5EB2">
        <w:rPr>
          <w:rFonts w:cstheme="minorHAnsi"/>
          <w:sz w:val="20"/>
          <w:szCs w:val="20"/>
        </w:rPr>
        <w:t xml:space="preserve"> Kč), přičemž sjednané pojistné plnění musí být dostatečné k tomu, aby mohlo být dílo v případě poškození opraveno nebo znovu zhotoveno, přičemž pojistné plnění musí krýt i případný kalkulovaný zisk Zhotovitele; odpovídající pojistka bude udržována v platnosti od data zahájení provádění díla až do uplynutí záruční doby</w:t>
      </w:r>
      <w:r w:rsidRPr="008D5EB2">
        <w:rPr>
          <w:rFonts w:cstheme="minorHAnsi"/>
          <w:snapToGrid w:val="0"/>
          <w:sz w:val="20"/>
          <w:szCs w:val="20"/>
        </w:rPr>
        <w:t>;</w:t>
      </w:r>
    </w:p>
    <w:p w:rsidR="00E90F0B" w:rsidRPr="008D5EB2" w:rsidRDefault="00E90F0B" w:rsidP="00E90F0B">
      <w:pPr>
        <w:widowControl w:val="0"/>
        <w:spacing w:before="60"/>
        <w:ind w:left="2410" w:hanging="993"/>
        <w:jc w:val="both"/>
        <w:rPr>
          <w:rFonts w:cstheme="minorHAnsi"/>
          <w:snapToGrid w:val="0"/>
          <w:sz w:val="20"/>
          <w:szCs w:val="20"/>
        </w:rPr>
      </w:pPr>
      <w:r w:rsidRPr="008D5EB2">
        <w:rPr>
          <w:rFonts w:cstheme="minorHAnsi"/>
          <w:b/>
          <w:sz w:val="20"/>
          <w:szCs w:val="20"/>
        </w:rPr>
        <w:t>11.1.1.2.</w:t>
      </w:r>
      <w:r w:rsidRPr="008D5EB2">
        <w:rPr>
          <w:rFonts w:cstheme="minorHAnsi"/>
          <w:b/>
          <w:snapToGrid w:val="0"/>
          <w:sz w:val="20"/>
          <w:szCs w:val="20"/>
        </w:rPr>
        <w:tab/>
      </w:r>
      <w:r w:rsidRPr="008D5EB2">
        <w:rPr>
          <w:rFonts w:cstheme="minorHAnsi"/>
          <w:snapToGrid w:val="0"/>
          <w:sz w:val="20"/>
          <w:szCs w:val="20"/>
        </w:rPr>
        <w:t>pojištění odpovědnosti za škody z provozu organizace s ohledem na pojišťovací podmínky pojišťovny, včetně úrazového pojištění zaměstnanců; odpovídající pojistka bude udržována v platnosti od data zahájení provádění díla až do uplynutí jednoho roku od data předání díla, které bude uvedeno v předávacím protokolu;</w:t>
      </w:r>
    </w:p>
    <w:p w:rsidR="00E90F0B" w:rsidRPr="008D5EB2" w:rsidRDefault="00E90F0B" w:rsidP="00E90F0B">
      <w:pPr>
        <w:widowControl w:val="0"/>
        <w:spacing w:before="60"/>
        <w:ind w:left="1418"/>
        <w:jc w:val="both"/>
        <w:rPr>
          <w:rFonts w:cstheme="minorHAnsi"/>
          <w:b/>
          <w:snapToGrid w:val="0"/>
          <w:sz w:val="20"/>
          <w:szCs w:val="20"/>
        </w:rPr>
      </w:pPr>
      <w:r w:rsidRPr="008D5EB2">
        <w:rPr>
          <w:rFonts w:cstheme="minorHAnsi"/>
          <w:snapToGrid w:val="0"/>
          <w:sz w:val="20"/>
          <w:szCs w:val="20"/>
        </w:rPr>
        <w:t>Pokud se týče subdodavatelů Zhotovitele, bude jejich povinnost splněna, pokud uzavřou podobnou smlouvu v rozsahu přiměřeném jejich plnění.</w:t>
      </w:r>
    </w:p>
    <w:p w:rsidR="00E90F0B" w:rsidRPr="008D5EB2" w:rsidRDefault="00E90F0B" w:rsidP="008E702E">
      <w:pPr>
        <w:pStyle w:val="Nadpis6"/>
        <w:widowControl w:val="0"/>
        <w:spacing w:before="0"/>
        <w:ind w:left="709" w:hanging="709"/>
        <w:rPr>
          <w:rFonts w:asciiTheme="minorHAnsi" w:hAnsiTheme="minorHAnsi" w:cstheme="minorHAnsi"/>
          <w:b/>
          <w:i w:val="0"/>
          <w:color w:val="auto"/>
          <w:sz w:val="20"/>
          <w:szCs w:val="20"/>
        </w:rPr>
      </w:pPr>
      <w:r w:rsidRPr="008D5EB2">
        <w:rPr>
          <w:rFonts w:asciiTheme="minorHAnsi" w:hAnsiTheme="minorHAnsi" w:cstheme="minorHAnsi"/>
          <w:b/>
          <w:i w:val="0"/>
          <w:color w:val="auto"/>
          <w:sz w:val="20"/>
          <w:szCs w:val="20"/>
        </w:rPr>
        <w:t>11.2.</w:t>
      </w:r>
      <w:r w:rsidRPr="008D5EB2">
        <w:rPr>
          <w:rFonts w:asciiTheme="minorHAnsi" w:hAnsiTheme="minorHAnsi" w:cstheme="minorHAnsi"/>
          <w:b/>
          <w:i w:val="0"/>
          <w:color w:val="auto"/>
          <w:sz w:val="20"/>
          <w:szCs w:val="20"/>
        </w:rPr>
        <w:tab/>
        <w:t>ŠKODY ZPŮSOBENÉ TŘETÍM OSOBÁM (VČETNĚ MAJETKU OBJEDNATELE)</w:t>
      </w:r>
    </w:p>
    <w:p w:rsidR="00E90F0B" w:rsidRPr="008D5EB2" w:rsidRDefault="00E90F0B" w:rsidP="008E702E">
      <w:pPr>
        <w:widowControl w:val="0"/>
        <w:spacing w:after="0"/>
        <w:ind w:left="709"/>
        <w:jc w:val="both"/>
        <w:rPr>
          <w:rFonts w:cstheme="minorHAnsi"/>
          <w:snapToGrid w:val="0"/>
          <w:sz w:val="20"/>
          <w:szCs w:val="20"/>
        </w:rPr>
      </w:pPr>
      <w:r w:rsidRPr="008D5EB2">
        <w:rPr>
          <w:rFonts w:cstheme="minorHAnsi"/>
          <w:snapToGrid w:val="0"/>
          <w:sz w:val="20"/>
          <w:szCs w:val="20"/>
        </w:rPr>
        <w:t>Zhotovitel je povinen uzavřít pojistnou smlouvu, která bude pokrývat odpovědnost za škodu způsobenou na životě, zdraví a majetku třetích osob, včetně majetku Objednatele, činností prováděnou v souvislosti s prováděním díla a bude zahrnovat též pojištění škod způsobených krádeží, povodní, vichřicí a jinými nepředvídanými vlivy. Minimální</w:t>
      </w:r>
      <w:r w:rsidRPr="008D5EB2">
        <w:rPr>
          <w:rFonts w:cstheme="minorHAnsi"/>
          <w:sz w:val="20"/>
          <w:szCs w:val="20"/>
        </w:rPr>
        <w:t xml:space="preserve"> výše pojistné částky na pojištění odpovědnosti za škodu způsobenou dodavatelem třetí osobě činí </w:t>
      </w:r>
      <w:r w:rsidR="00602B00" w:rsidRPr="008D5EB2">
        <w:rPr>
          <w:rFonts w:cstheme="minorHAnsi"/>
          <w:sz w:val="20"/>
          <w:szCs w:val="20"/>
        </w:rPr>
        <w:t>2</w:t>
      </w:r>
      <w:r w:rsidRPr="008D5EB2">
        <w:rPr>
          <w:rFonts w:cstheme="minorHAnsi"/>
          <w:sz w:val="20"/>
          <w:szCs w:val="20"/>
        </w:rPr>
        <w:t xml:space="preserve"> 000 000,- Kč</w:t>
      </w:r>
      <w:r w:rsidRPr="008D5EB2">
        <w:rPr>
          <w:rFonts w:cstheme="minorHAnsi"/>
          <w:color w:val="FF0000"/>
          <w:sz w:val="20"/>
          <w:szCs w:val="20"/>
        </w:rPr>
        <w:t xml:space="preserve"> </w:t>
      </w:r>
      <w:r w:rsidRPr="008D5EB2">
        <w:rPr>
          <w:rFonts w:cstheme="minorHAnsi"/>
          <w:sz w:val="20"/>
          <w:szCs w:val="20"/>
        </w:rPr>
        <w:t>na jednu pojistnou událost</w:t>
      </w:r>
      <w:r w:rsidRPr="008D5EB2">
        <w:rPr>
          <w:rFonts w:cstheme="minorHAnsi"/>
          <w:snapToGrid w:val="0"/>
          <w:sz w:val="20"/>
          <w:szCs w:val="20"/>
        </w:rPr>
        <w:t>.</w:t>
      </w:r>
    </w:p>
    <w:p w:rsidR="00E90F0B" w:rsidRPr="008D5EB2" w:rsidRDefault="00E90F0B" w:rsidP="00E90F0B">
      <w:pPr>
        <w:widowControl w:val="0"/>
        <w:spacing w:before="120"/>
        <w:ind w:left="709" w:hanging="709"/>
        <w:jc w:val="both"/>
        <w:rPr>
          <w:rFonts w:cstheme="minorHAnsi"/>
          <w:snapToGrid w:val="0"/>
          <w:sz w:val="20"/>
          <w:szCs w:val="20"/>
        </w:rPr>
      </w:pPr>
      <w:r w:rsidRPr="008D5EB2">
        <w:rPr>
          <w:rFonts w:cstheme="minorHAnsi"/>
          <w:b/>
          <w:sz w:val="20"/>
          <w:szCs w:val="20"/>
        </w:rPr>
        <w:t>11.3.</w:t>
      </w:r>
      <w:r w:rsidRPr="008D5EB2">
        <w:rPr>
          <w:rFonts w:cstheme="minorHAnsi"/>
          <w:b/>
          <w:snapToGrid w:val="0"/>
          <w:sz w:val="20"/>
          <w:szCs w:val="20"/>
        </w:rPr>
        <w:tab/>
      </w:r>
      <w:r w:rsidRPr="008D5EB2">
        <w:rPr>
          <w:rFonts w:cstheme="minorHAnsi"/>
          <w:snapToGrid w:val="0"/>
          <w:sz w:val="20"/>
          <w:szCs w:val="20"/>
        </w:rPr>
        <w:t>Zhotovitel předloží Objednateli doklady o pojištění před zahájením díla a na vyžádání Objednatele i kdykoliv v průběhu provádění díla.</w:t>
      </w:r>
    </w:p>
    <w:p w:rsidR="00E90F0B" w:rsidRPr="008D5EB2" w:rsidRDefault="00E90F0B" w:rsidP="008E702E">
      <w:pPr>
        <w:widowControl w:val="0"/>
        <w:spacing w:after="0"/>
        <w:ind w:left="709" w:hanging="709"/>
        <w:jc w:val="both"/>
        <w:rPr>
          <w:rFonts w:cstheme="minorHAnsi"/>
          <w:b/>
          <w:sz w:val="20"/>
          <w:szCs w:val="20"/>
        </w:rPr>
      </w:pPr>
      <w:r w:rsidRPr="008D5EB2">
        <w:rPr>
          <w:rFonts w:cstheme="minorHAnsi"/>
          <w:b/>
          <w:sz w:val="20"/>
          <w:szCs w:val="20"/>
        </w:rPr>
        <w:t>11.4.</w:t>
      </w:r>
      <w:r w:rsidRPr="008D5EB2">
        <w:rPr>
          <w:rFonts w:cstheme="minorHAnsi"/>
          <w:b/>
          <w:sz w:val="20"/>
          <w:szCs w:val="20"/>
        </w:rPr>
        <w:tab/>
        <w:t>NÁHRADA ŠKODY</w:t>
      </w:r>
    </w:p>
    <w:p w:rsidR="00E90F0B" w:rsidRPr="008D5EB2" w:rsidRDefault="00E90F0B" w:rsidP="008E702E">
      <w:pPr>
        <w:widowControl w:val="0"/>
        <w:ind w:left="1418" w:hanging="708"/>
        <w:jc w:val="both"/>
        <w:rPr>
          <w:rFonts w:cstheme="minorHAnsi"/>
          <w:snapToGrid w:val="0"/>
          <w:sz w:val="20"/>
          <w:szCs w:val="20"/>
        </w:rPr>
      </w:pPr>
      <w:r w:rsidRPr="008D5EB2">
        <w:rPr>
          <w:rFonts w:cstheme="minorHAnsi"/>
          <w:snapToGrid w:val="0"/>
          <w:sz w:val="20"/>
          <w:szCs w:val="20"/>
        </w:rPr>
        <w:t>Uplatňování nároků na náhradu škody se řídí občanským zákoníkem.</w:t>
      </w:r>
    </w:p>
    <w:p w:rsidR="00E90F0B" w:rsidRPr="008D5EB2" w:rsidRDefault="00E90F0B" w:rsidP="00E90F0B">
      <w:pPr>
        <w:pStyle w:val="Import8"/>
        <w:widowControl w:val="0"/>
        <w:suppressAutoHyphens w:val="0"/>
        <w:spacing w:before="360" w:line="240" w:lineRule="auto"/>
        <w:ind w:left="3890" w:hanging="3890"/>
        <w:jc w:val="center"/>
        <w:rPr>
          <w:rFonts w:asciiTheme="minorHAnsi" w:hAnsiTheme="minorHAnsi" w:cstheme="minorHAnsi"/>
          <w:b/>
          <w:sz w:val="20"/>
        </w:rPr>
      </w:pPr>
      <w:r w:rsidRPr="008D5EB2">
        <w:rPr>
          <w:rFonts w:asciiTheme="minorHAnsi" w:hAnsiTheme="minorHAnsi" w:cstheme="minorHAnsi"/>
          <w:b/>
          <w:sz w:val="20"/>
        </w:rPr>
        <w:t>Článek XII. Předání díla</w:t>
      </w:r>
    </w:p>
    <w:p w:rsidR="00E90F0B" w:rsidRPr="008D5EB2" w:rsidRDefault="00E90F0B" w:rsidP="00E90F0B">
      <w:pPr>
        <w:pStyle w:val="Import5"/>
        <w:widowControl w:val="0"/>
        <w:suppressAutoHyphens w:val="0"/>
        <w:spacing w:before="120" w:line="240" w:lineRule="auto"/>
        <w:ind w:left="709" w:hanging="709"/>
        <w:jc w:val="both"/>
        <w:rPr>
          <w:rFonts w:asciiTheme="minorHAnsi" w:hAnsiTheme="minorHAnsi" w:cstheme="minorHAnsi"/>
          <w:b/>
          <w:sz w:val="20"/>
        </w:rPr>
      </w:pPr>
      <w:r w:rsidRPr="008D5EB2">
        <w:rPr>
          <w:rFonts w:asciiTheme="minorHAnsi" w:hAnsiTheme="minorHAnsi" w:cstheme="minorHAnsi"/>
          <w:b/>
          <w:sz w:val="20"/>
        </w:rPr>
        <w:t>12.1.</w:t>
      </w:r>
      <w:r w:rsidRPr="008D5EB2">
        <w:rPr>
          <w:rFonts w:asciiTheme="minorHAnsi" w:hAnsiTheme="minorHAnsi" w:cstheme="minorHAnsi"/>
          <w:b/>
          <w:sz w:val="20"/>
        </w:rPr>
        <w:tab/>
      </w:r>
      <w:r w:rsidRPr="008D5EB2">
        <w:rPr>
          <w:rFonts w:asciiTheme="minorHAnsi" w:hAnsiTheme="minorHAnsi" w:cstheme="minorHAnsi"/>
          <w:sz w:val="20"/>
        </w:rPr>
        <w:t>Předání díla probíhá jako řízení, jehož předmětem je šetření o skutečném stavu dokončeného díla, případně jeho části, na staveništi za účasti TDS, Objednatele a Zhotovitele či jimi písemně zmocněných osob.</w:t>
      </w:r>
    </w:p>
    <w:p w:rsidR="00E90F0B" w:rsidRPr="008D5EB2" w:rsidRDefault="00E90F0B" w:rsidP="00E90F0B">
      <w:pPr>
        <w:pStyle w:val="Import5"/>
        <w:widowControl w:val="0"/>
        <w:suppressAutoHyphens w:val="0"/>
        <w:spacing w:before="120" w:line="240" w:lineRule="auto"/>
        <w:ind w:left="709" w:hanging="709"/>
        <w:jc w:val="both"/>
        <w:rPr>
          <w:rFonts w:asciiTheme="minorHAnsi" w:hAnsiTheme="minorHAnsi" w:cstheme="minorHAnsi"/>
          <w:b/>
          <w:sz w:val="20"/>
        </w:rPr>
      </w:pPr>
      <w:r w:rsidRPr="008D5EB2">
        <w:rPr>
          <w:rFonts w:asciiTheme="minorHAnsi" w:hAnsiTheme="minorHAnsi" w:cstheme="minorHAnsi"/>
          <w:b/>
          <w:sz w:val="20"/>
        </w:rPr>
        <w:t>12.2.</w:t>
      </w:r>
      <w:r w:rsidRPr="008D5EB2">
        <w:rPr>
          <w:rFonts w:asciiTheme="minorHAnsi" w:hAnsiTheme="minorHAnsi" w:cstheme="minorHAnsi"/>
          <w:b/>
          <w:sz w:val="20"/>
        </w:rPr>
        <w:tab/>
      </w:r>
      <w:r w:rsidRPr="008D5EB2">
        <w:rPr>
          <w:rFonts w:asciiTheme="minorHAnsi" w:hAnsiTheme="minorHAnsi" w:cstheme="minorHAnsi"/>
          <w:sz w:val="20"/>
        </w:rPr>
        <w:t>Zhotovitel dílo odevzdá a Objednatel převezme formou zápisu o předání a převzetí zhotoveného díla. Zhotovitel nejpozději 7 dnů předem oznámí písemně TDS, že dílo je připraveno k převzetí. Zhotovitel s TDS dohodnou harmonogram přejímky. Na tomto základě TDS svolá předávací a přejímací řízení.</w:t>
      </w:r>
    </w:p>
    <w:p w:rsidR="00E90F0B" w:rsidRPr="008D5EB2" w:rsidRDefault="00E90F0B" w:rsidP="00E90F0B">
      <w:pPr>
        <w:pStyle w:val="Import5"/>
        <w:widowControl w:val="0"/>
        <w:suppressAutoHyphens w:val="0"/>
        <w:spacing w:before="120" w:line="240" w:lineRule="auto"/>
        <w:ind w:left="709" w:hanging="709"/>
        <w:jc w:val="both"/>
        <w:rPr>
          <w:rFonts w:asciiTheme="minorHAnsi" w:hAnsiTheme="minorHAnsi" w:cstheme="minorHAnsi"/>
          <w:sz w:val="20"/>
        </w:rPr>
      </w:pPr>
      <w:r w:rsidRPr="008D5EB2">
        <w:rPr>
          <w:rFonts w:asciiTheme="minorHAnsi" w:hAnsiTheme="minorHAnsi" w:cstheme="minorHAnsi"/>
          <w:b/>
          <w:sz w:val="20"/>
        </w:rPr>
        <w:t>12.3.</w:t>
      </w:r>
      <w:r w:rsidRPr="008D5EB2">
        <w:rPr>
          <w:rFonts w:asciiTheme="minorHAnsi" w:hAnsiTheme="minorHAnsi" w:cstheme="minorHAnsi"/>
          <w:b/>
          <w:sz w:val="20"/>
        </w:rPr>
        <w:tab/>
      </w:r>
      <w:r w:rsidRPr="008D5EB2">
        <w:rPr>
          <w:rFonts w:asciiTheme="minorHAnsi" w:hAnsiTheme="minorHAnsi" w:cstheme="minorHAnsi"/>
          <w:sz w:val="20"/>
        </w:rPr>
        <w:t xml:space="preserve">Zhotovitel je povinen u přejímacího řízení předat Objednateli minimálně ve </w:t>
      </w:r>
      <w:r w:rsidR="00351BEE" w:rsidRPr="008D5EB2">
        <w:rPr>
          <w:rFonts w:asciiTheme="minorHAnsi" w:hAnsiTheme="minorHAnsi" w:cstheme="minorHAnsi"/>
          <w:sz w:val="20"/>
        </w:rPr>
        <w:t>dvou</w:t>
      </w:r>
      <w:r w:rsidRPr="008D5EB2">
        <w:rPr>
          <w:rFonts w:asciiTheme="minorHAnsi" w:hAnsiTheme="minorHAnsi" w:cstheme="minorHAnsi"/>
          <w:sz w:val="20"/>
        </w:rPr>
        <w:t xml:space="preserve"> vyhotoveních (originál + </w:t>
      </w:r>
      <w:r w:rsidR="00351BEE" w:rsidRPr="008D5EB2">
        <w:rPr>
          <w:rFonts w:asciiTheme="minorHAnsi" w:hAnsiTheme="minorHAnsi" w:cstheme="minorHAnsi"/>
          <w:sz w:val="20"/>
        </w:rPr>
        <w:t>1</w:t>
      </w:r>
      <w:r w:rsidRPr="008D5EB2">
        <w:rPr>
          <w:rFonts w:asciiTheme="minorHAnsi" w:hAnsiTheme="minorHAnsi" w:cstheme="minorHAnsi"/>
          <w:sz w:val="20"/>
        </w:rPr>
        <w:t xml:space="preserve"> kopie) veškeré nezbytné doklady, zejména:</w:t>
      </w:r>
    </w:p>
    <w:p w:rsidR="00E90F0B" w:rsidRPr="008D5EB2" w:rsidRDefault="00E90F0B" w:rsidP="00176A15">
      <w:pPr>
        <w:widowControl w:val="0"/>
        <w:numPr>
          <w:ilvl w:val="0"/>
          <w:numId w:val="7"/>
        </w:numPr>
        <w:tabs>
          <w:tab w:val="left" w:pos="1418"/>
        </w:tabs>
        <w:spacing w:before="60" w:after="0" w:line="240" w:lineRule="auto"/>
        <w:ind w:left="1418" w:hanging="425"/>
        <w:jc w:val="both"/>
        <w:rPr>
          <w:rFonts w:cstheme="minorHAnsi"/>
          <w:snapToGrid w:val="0"/>
          <w:sz w:val="20"/>
          <w:szCs w:val="20"/>
        </w:rPr>
      </w:pPr>
      <w:r w:rsidRPr="008D5EB2">
        <w:rPr>
          <w:rFonts w:cstheme="minorHAnsi"/>
          <w:sz w:val="20"/>
          <w:szCs w:val="20"/>
        </w:rPr>
        <w:t>doklady o zajištění likvidace odpadů vzniklých stavebními pracemi na díle v souladu s platným zněním zákona o nakládání s odpady a jeho prováděcími předpisy;</w:t>
      </w:r>
    </w:p>
    <w:p w:rsidR="00E90F0B" w:rsidRPr="008D5EB2" w:rsidRDefault="00E90F0B" w:rsidP="00176A15">
      <w:pPr>
        <w:widowControl w:val="0"/>
        <w:numPr>
          <w:ilvl w:val="0"/>
          <w:numId w:val="7"/>
        </w:numPr>
        <w:tabs>
          <w:tab w:val="left" w:pos="1418"/>
        </w:tabs>
        <w:spacing w:before="60" w:after="0" w:line="240" w:lineRule="auto"/>
        <w:ind w:left="1418" w:hanging="425"/>
        <w:jc w:val="both"/>
        <w:rPr>
          <w:rFonts w:cstheme="minorHAnsi"/>
          <w:snapToGrid w:val="0"/>
          <w:sz w:val="20"/>
          <w:szCs w:val="20"/>
        </w:rPr>
      </w:pPr>
      <w:r w:rsidRPr="008D5EB2">
        <w:rPr>
          <w:rFonts w:cstheme="minorHAnsi"/>
          <w:sz w:val="20"/>
          <w:szCs w:val="20"/>
        </w:rPr>
        <w:t>zápisy a protokoly o provedení předepsaných zkoušek;</w:t>
      </w:r>
    </w:p>
    <w:p w:rsidR="00E90F0B" w:rsidRPr="008D5EB2" w:rsidRDefault="00E90F0B" w:rsidP="00176A15">
      <w:pPr>
        <w:pStyle w:val="Import6"/>
        <w:widowControl w:val="0"/>
        <w:numPr>
          <w:ilvl w:val="0"/>
          <w:numId w:val="7"/>
        </w:numPr>
        <w:tabs>
          <w:tab w:val="clear" w:pos="720"/>
          <w:tab w:val="clear" w:pos="1584"/>
          <w:tab w:val="left" w:pos="1418"/>
        </w:tabs>
        <w:suppressAutoHyphens w:val="0"/>
        <w:spacing w:before="60" w:line="240" w:lineRule="auto"/>
        <w:ind w:left="1418" w:hanging="425"/>
        <w:jc w:val="both"/>
        <w:rPr>
          <w:rFonts w:asciiTheme="minorHAnsi" w:hAnsiTheme="minorHAnsi" w:cstheme="minorHAnsi"/>
          <w:sz w:val="20"/>
        </w:rPr>
      </w:pPr>
      <w:r w:rsidRPr="008D5EB2">
        <w:rPr>
          <w:rFonts w:asciiTheme="minorHAnsi" w:hAnsiTheme="minorHAnsi" w:cstheme="minorHAnsi"/>
          <w:sz w:val="20"/>
        </w:rPr>
        <w:t>zápisy a osvědčení o zkouškách použitých výrobků a materiálů;</w:t>
      </w:r>
    </w:p>
    <w:p w:rsidR="00E90F0B" w:rsidRPr="008D5EB2" w:rsidRDefault="00E90F0B" w:rsidP="00176A15">
      <w:pPr>
        <w:pStyle w:val="Import6"/>
        <w:widowControl w:val="0"/>
        <w:numPr>
          <w:ilvl w:val="0"/>
          <w:numId w:val="7"/>
        </w:numPr>
        <w:tabs>
          <w:tab w:val="clear" w:pos="720"/>
          <w:tab w:val="clear" w:pos="1584"/>
          <w:tab w:val="left" w:pos="1418"/>
        </w:tabs>
        <w:suppressAutoHyphens w:val="0"/>
        <w:spacing w:before="60" w:line="240" w:lineRule="auto"/>
        <w:ind w:left="1418" w:hanging="425"/>
        <w:jc w:val="both"/>
        <w:rPr>
          <w:rFonts w:asciiTheme="minorHAnsi" w:hAnsiTheme="minorHAnsi" w:cstheme="minorHAnsi"/>
          <w:sz w:val="20"/>
        </w:rPr>
      </w:pPr>
      <w:r w:rsidRPr="008D5EB2">
        <w:rPr>
          <w:rFonts w:asciiTheme="minorHAnsi" w:hAnsiTheme="minorHAnsi" w:cstheme="minorHAnsi"/>
          <w:sz w:val="20"/>
        </w:rPr>
        <w:t>zápisy o prověření prací a konstrukcí zakrytých v průběhu prací;</w:t>
      </w:r>
    </w:p>
    <w:p w:rsidR="00E90F0B" w:rsidRPr="008D5EB2" w:rsidRDefault="00E90F0B" w:rsidP="00176A15">
      <w:pPr>
        <w:pStyle w:val="Import6"/>
        <w:widowControl w:val="0"/>
        <w:numPr>
          <w:ilvl w:val="0"/>
          <w:numId w:val="7"/>
        </w:numPr>
        <w:tabs>
          <w:tab w:val="clear" w:pos="720"/>
          <w:tab w:val="clear" w:pos="1584"/>
          <w:tab w:val="clear" w:pos="2448"/>
          <w:tab w:val="left" w:pos="1418"/>
        </w:tabs>
        <w:suppressAutoHyphens w:val="0"/>
        <w:spacing w:before="60" w:line="240" w:lineRule="auto"/>
        <w:ind w:left="1418" w:hanging="425"/>
        <w:jc w:val="both"/>
        <w:rPr>
          <w:rFonts w:asciiTheme="minorHAnsi" w:hAnsiTheme="minorHAnsi" w:cstheme="minorHAnsi"/>
          <w:sz w:val="20"/>
        </w:rPr>
      </w:pPr>
      <w:r w:rsidRPr="008D5EB2">
        <w:rPr>
          <w:rFonts w:asciiTheme="minorHAnsi" w:hAnsiTheme="minorHAnsi" w:cstheme="minorHAnsi"/>
          <w:sz w:val="20"/>
        </w:rPr>
        <w:t>záruční listy a návody k obsluze od dodaných výrobků;</w:t>
      </w:r>
    </w:p>
    <w:p w:rsidR="00E90F0B" w:rsidRPr="008D5EB2" w:rsidRDefault="00E90F0B" w:rsidP="00176A15">
      <w:pPr>
        <w:pStyle w:val="Zkladntext20"/>
        <w:widowControl w:val="0"/>
        <w:numPr>
          <w:ilvl w:val="0"/>
          <w:numId w:val="7"/>
        </w:numPr>
        <w:tabs>
          <w:tab w:val="left" w:pos="1418"/>
        </w:tabs>
        <w:spacing w:before="60"/>
        <w:ind w:left="1418" w:hanging="425"/>
        <w:jc w:val="both"/>
        <w:rPr>
          <w:rFonts w:asciiTheme="minorHAnsi" w:hAnsiTheme="minorHAnsi" w:cstheme="minorHAnsi"/>
          <w:sz w:val="20"/>
        </w:rPr>
      </w:pPr>
      <w:r w:rsidRPr="008D5EB2">
        <w:rPr>
          <w:rFonts w:asciiTheme="minorHAnsi" w:hAnsiTheme="minorHAnsi" w:cstheme="minorHAnsi"/>
          <w:sz w:val="20"/>
        </w:rPr>
        <w:t>doklady o provedení dalších předepsaných zkoušek, atesty, certifikáty, prohlášení o shodě použitých materiálů a výrobků;</w:t>
      </w:r>
    </w:p>
    <w:p w:rsidR="00E90F0B" w:rsidRPr="008D5EB2" w:rsidRDefault="00E90F0B" w:rsidP="00176A15">
      <w:pPr>
        <w:widowControl w:val="0"/>
        <w:numPr>
          <w:ilvl w:val="0"/>
          <w:numId w:val="7"/>
        </w:numPr>
        <w:tabs>
          <w:tab w:val="left" w:pos="1418"/>
        </w:tabs>
        <w:spacing w:before="60" w:after="0" w:line="240" w:lineRule="auto"/>
        <w:ind w:left="1418" w:hanging="425"/>
        <w:jc w:val="both"/>
        <w:rPr>
          <w:rFonts w:cstheme="minorHAnsi"/>
          <w:sz w:val="20"/>
          <w:szCs w:val="20"/>
        </w:rPr>
      </w:pPr>
      <w:r w:rsidRPr="008D5EB2">
        <w:rPr>
          <w:rFonts w:cstheme="minorHAnsi"/>
          <w:sz w:val="20"/>
          <w:szCs w:val="20"/>
        </w:rPr>
        <w:t>doklady o individuálním vyzkoušení;</w:t>
      </w:r>
    </w:p>
    <w:p w:rsidR="00E90F0B" w:rsidRPr="008D5EB2" w:rsidRDefault="00E90F0B" w:rsidP="00351BEE">
      <w:pPr>
        <w:widowControl w:val="0"/>
        <w:numPr>
          <w:ilvl w:val="0"/>
          <w:numId w:val="7"/>
        </w:numPr>
        <w:tabs>
          <w:tab w:val="left" w:pos="1418"/>
        </w:tabs>
        <w:spacing w:before="60" w:after="0" w:line="240" w:lineRule="auto"/>
        <w:ind w:left="1418" w:hanging="425"/>
        <w:jc w:val="both"/>
        <w:rPr>
          <w:rFonts w:cstheme="minorHAnsi"/>
          <w:sz w:val="20"/>
          <w:szCs w:val="20"/>
        </w:rPr>
      </w:pPr>
      <w:r w:rsidRPr="008D5EB2">
        <w:rPr>
          <w:rFonts w:cstheme="minorHAnsi"/>
          <w:sz w:val="20"/>
          <w:szCs w:val="20"/>
        </w:rPr>
        <w:lastRenderedPageBreak/>
        <w:t>manipulační, provozní řády, návod na provoz a údržbu díla a dokumentaci údržby.</w:t>
      </w:r>
    </w:p>
    <w:p w:rsidR="00E90F0B" w:rsidRPr="008D5EB2" w:rsidRDefault="00351BEE" w:rsidP="00E90F0B">
      <w:pPr>
        <w:widowControl w:val="0"/>
        <w:tabs>
          <w:tab w:val="left" w:pos="1701"/>
        </w:tabs>
        <w:spacing w:before="60"/>
        <w:ind w:left="709"/>
        <w:jc w:val="both"/>
        <w:rPr>
          <w:rFonts w:cstheme="minorHAnsi"/>
          <w:sz w:val="20"/>
          <w:szCs w:val="20"/>
        </w:rPr>
      </w:pPr>
      <w:r w:rsidRPr="008D5EB2">
        <w:rPr>
          <w:rFonts w:cstheme="minorHAnsi"/>
          <w:sz w:val="20"/>
          <w:szCs w:val="20"/>
        </w:rPr>
        <w:t>P</w:t>
      </w:r>
      <w:r w:rsidR="00E90F0B" w:rsidRPr="008D5EB2">
        <w:rPr>
          <w:rFonts w:cstheme="minorHAnsi"/>
          <w:sz w:val="20"/>
          <w:szCs w:val="20"/>
        </w:rPr>
        <w:t>okud tyto doklady nepředal dříve, předává-li se pouze část díla, předá Zhotovitel Objednateli doklady týkající se takové části díla.</w:t>
      </w:r>
    </w:p>
    <w:p w:rsidR="00E90F0B" w:rsidRPr="008D5EB2" w:rsidRDefault="00E90F0B" w:rsidP="00176A15">
      <w:pPr>
        <w:spacing w:before="60" w:after="0"/>
        <w:ind w:left="709"/>
        <w:jc w:val="both"/>
        <w:rPr>
          <w:rFonts w:cstheme="minorHAnsi"/>
          <w:sz w:val="20"/>
          <w:szCs w:val="20"/>
        </w:rPr>
      </w:pPr>
      <w:r w:rsidRPr="008D5EB2">
        <w:rPr>
          <w:rFonts w:cstheme="minorHAnsi"/>
          <w:sz w:val="20"/>
          <w:szCs w:val="20"/>
        </w:rPr>
        <w:t>Dále zhotovitel sepíše protokol o předání a převzetí díla, který bude obsahovat:</w:t>
      </w:r>
    </w:p>
    <w:p w:rsidR="00E90F0B" w:rsidRPr="008D5EB2" w:rsidRDefault="00E90F0B" w:rsidP="00176A15">
      <w:pPr>
        <w:widowControl w:val="0"/>
        <w:numPr>
          <w:ilvl w:val="0"/>
          <w:numId w:val="7"/>
        </w:numPr>
        <w:tabs>
          <w:tab w:val="left" w:pos="1418"/>
        </w:tabs>
        <w:spacing w:before="60" w:after="0" w:line="240" w:lineRule="auto"/>
        <w:ind w:left="1418" w:hanging="425"/>
        <w:jc w:val="both"/>
        <w:rPr>
          <w:rFonts w:cstheme="minorHAnsi"/>
          <w:sz w:val="20"/>
          <w:szCs w:val="20"/>
        </w:rPr>
      </w:pPr>
      <w:r w:rsidRPr="008D5EB2">
        <w:rPr>
          <w:rFonts w:cstheme="minorHAnsi"/>
          <w:sz w:val="20"/>
          <w:szCs w:val="20"/>
        </w:rPr>
        <w:t>označení díla;</w:t>
      </w:r>
    </w:p>
    <w:p w:rsidR="00E90F0B" w:rsidRPr="008D5EB2" w:rsidRDefault="00E90F0B" w:rsidP="00176A15">
      <w:pPr>
        <w:widowControl w:val="0"/>
        <w:numPr>
          <w:ilvl w:val="0"/>
          <w:numId w:val="7"/>
        </w:numPr>
        <w:tabs>
          <w:tab w:val="left" w:pos="1418"/>
        </w:tabs>
        <w:spacing w:before="60" w:after="0" w:line="240" w:lineRule="auto"/>
        <w:ind w:left="1418" w:hanging="425"/>
        <w:jc w:val="both"/>
        <w:rPr>
          <w:rFonts w:cstheme="minorHAnsi"/>
          <w:sz w:val="20"/>
          <w:szCs w:val="20"/>
        </w:rPr>
      </w:pPr>
      <w:r w:rsidRPr="008D5EB2">
        <w:rPr>
          <w:rFonts w:cstheme="minorHAnsi"/>
          <w:sz w:val="20"/>
          <w:szCs w:val="20"/>
        </w:rPr>
        <w:t>označení Objednatele a Zhotovitele, číslo a datum uzavření smlouvy o dílo;</w:t>
      </w:r>
    </w:p>
    <w:p w:rsidR="00E90F0B" w:rsidRPr="008D5EB2" w:rsidRDefault="00E90F0B" w:rsidP="00176A15">
      <w:pPr>
        <w:widowControl w:val="0"/>
        <w:numPr>
          <w:ilvl w:val="0"/>
          <w:numId w:val="7"/>
        </w:numPr>
        <w:tabs>
          <w:tab w:val="left" w:pos="1418"/>
        </w:tabs>
        <w:spacing w:before="60" w:after="0" w:line="240" w:lineRule="auto"/>
        <w:ind w:left="1418" w:hanging="425"/>
        <w:jc w:val="both"/>
        <w:rPr>
          <w:rFonts w:cstheme="minorHAnsi"/>
          <w:sz w:val="20"/>
          <w:szCs w:val="20"/>
        </w:rPr>
      </w:pPr>
      <w:r w:rsidRPr="008D5EB2">
        <w:rPr>
          <w:rFonts w:cstheme="minorHAnsi"/>
          <w:sz w:val="20"/>
          <w:szCs w:val="20"/>
        </w:rPr>
        <w:t>zahájení a ukončení prací na zhotovovaném díle;</w:t>
      </w:r>
    </w:p>
    <w:p w:rsidR="00E90F0B" w:rsidRPr="008D5EB2" w:rsidRDefault="00E90F0B" w:rsidP="00176A15">
      <w:pPr>
        <w:widowControl w:val="0"/>
        <w:numPr>
          <w:ilvl w:val="0"/>
          <w:numId w:val="7"/>
        </w:numPr>
        <w:tabs>
          <w:tab w:val="left" w:pos="1418"/>
        </w:tabs>
        <w:spacing w:before="60" w:after="0" w:line="240" w:lineRule="auto"/>
        <w:ind w:left="1418" w:hanging="425"/>
        <w:jc w:val="both"/>
        <w:rPr>
          <w:rFonts w:cstheme="minorHAnsi"/>
          <w:sz w:val="20"/>
          <w:szCs w:val="20"/>
        </w:rPr>
      </w:pPr>
      <w:r w:rsidRPr="008D5EB2">
        <w:rPr>
          <w:rFonts w:cstheme="minorHAnsi"/>
          <w:sz w:val="20"/>
          <w:szCs w:val="20"/>
        </w:rPr>
        <w:t>prohlášení Objednatele o převzetí díla;</w:t>
      </w:r>
    </w:p>
    <w:p w:rsidR="00E90F0B" w:rsidRPr="008D5EB2" w:rsidRDefault="00E90F0B" w:rsidP="00176A15">
      <w:pPr>
        <w:widowControl w:val="0"/>
        <w:numPr>
          <w:ilvl w:val="0"/>
          <w:numId w:val="7"/>
        </w:numPr>
        <w:tabs>
          <w:tab w:val="left" w:pos="1418"/>
        </w:tabs>
        <w:spacing w:before="60" w:after="0" w:line="240" w:lineRule="auto"/>
        <w:ind w:left="1418" w:hanging="425"/>
        <w:jc w:val="both"/>
        <w:rPr>
          <w:rFonts w:cstheme="minorHAnsi"/>
          <w:sz w:val="20"/>
          <w:szCs w:val="20"/>
        </w:rPr>
      </w:pPr>
      <w:r w:rsidRPr="008D5EB2">
        <w:rPr>
          <w:rFonts w:cstheme="minorHAnsi"/>
          <w:sz w:val="20"/>
          <w:szCs w:val="20"/>
        </w:rPr>
        <w:t>datum a místo sepsání protokolu;</w:t>
      </w:r>
    </w:p>
    <w:p w:rsidR="00E90F0B" w:rsidRPr="008D5EB2" w:rsidRDefault="00E90F0B" w:rsidP="00176A15">
      <w:pPr>
        <w:widowControl w:val="0"/>
        <w:numPr>
          <w:ilvl w:val="0"/>
          <w:numId w:val="7"/>
        </w:numPr>
        <w:tabs>
          <w:tab w:val="left" w:pos="1418"/>
        </w:tabs>
        <w:spacing w:before="60" w:after="0" w:line="240" w:lineRule="auto"/>
        <w:ind w:left="1418" w:hanging="425"/>
        <w:jc w:val="both"/>
        <w:rPr>
          <w:rFonts w:cstheme="minorHAnsi"/>
          <w:sz w:val="20"/>
          <w:szCs w:val="20"/>
        </w:rPr>
      </w:pPr>
      <w:r w:rsidRPr="008D5EB2">
        <w:rPr>
          <w:rFonts w:cstheme="minorHAnsi"/>
          <w:sz w:val="20"/>
          <w:szCs w:val="20"/>
        </w:rPr>
        <w:t>jména a podpisy zástupců Zhotovitele a Objednatele oprávněných dílo předat a převzít;</w:t>
      </w:r>
    </w:p>
    <w:p w:rsidR="00E90F0B" w:rsidRPr="008D5EB2" w:rsidRDefault="00E90F0B" w:rsidP="00176A15">
      <w:pPr>
        <w:widowControl w:val="0"/>
        <w:numPr>
          <w:ilvl w:val="0"/>
          <w:numId w:val="7"/>
        </w:numPr>
        <w:tabs>
          <w:tab w:val="left" w:pos="1418"/>
        </w:tabs>
        <w:spacing w:before="60" w:after="0" w:line="240" w:lineRule="auto"/>
        <w:ind w:left="1418" w:hanging="425"/>
        <w:jc w:val="both"/>
        <w:rPr>
          <w:rFonts w:cstheme="minorHAnsi"/>
          <w:sz w:val="20"/>
          <w:szCs w:val="20"/>
        </w:rPr>
      </w:pPr>
      <w:r w:rsidRPr="008D5EB2">
        <w:rPr>
          <w:rFonts w:cstheme="minorHAnsi"/>
          <w:sz w:val="20"/>
          <w:szCs w:val="20"/>
        </w:rPr>
        <w:t>seznam předané dokumentace;</w:t>
      </w:r>
    </w:p>
    <w:p w:rsidR="00E90F0B" w:rsidRPr="008D5EB2" w:rsidRDefault="00E90F0B" w:rsidP="00176A15">
      <w:pPr>
        <w:widowControl w:val="0"/>
        <w:numPr>
          <w:ilvl w:val="0"/>
          <w:numId w:val="7"/>
        </w:numPr>
        <w:tabs>
          <w:tab w:val="left" w:pos="1418"/>
        </w:tabs>
        <w:spacing w:before="60" w:after="0" w:line="240" w:lineRule="auto"/>
        <w:ind w:left="1418" w:hanging="425"/>
        <w:jc w:val="both"/>
        <w:rPr>
          <w:rFonts w:cstheme="minorHAnsi"/>
          <w:sz w:val="20"/>
          <w:szCs w:val="20"/>
        </w:rPr>
      </w:pPr>
      <w:r w:rsidRPr="008D5EB2">
        <w:rPr>
          <w:rFonts w:cstheme="minorHAnsi"/>
          <w:sz w:val="20"/>
          <w:szCs w:val="20"/>
        </w:rPr>
        <w:t>soupis nákladů od zahájení po dokončení díla;</w:t>
      </w:r>
    </w:p>
    <w:p w:rsidR="00E90F0B" w:rsidRPr="008D5EB2" w:rsidRDefault="00E90F0B" w:rsidP="00176A15">
      <w:pPr>
        <w:widowControl w:val="0"/>
        <w:numPr>
          <w:ilvl w:val="0"/>
          <w:numId w:val="7"/>
        </w:numPr>
        <w:tabs>
          <w:tab w:val="left" w:pos="1418"/>
        </w:tabs>
        <w:spacing w:before="60" w:after="0" w:line="240" w:lineRule="auto"/>
        <w:ind w:left="1418" w:hanging="425"/>
        <w:jc w:val="both"/>
        <w:rPr>
          <w:rFonts w:cstheme="minorHAnsi"/>
          <w:sz w:val="20"/>
          <w:szCs w:val="20"/>
        </w:rPr>
      </w:pPr>
      <w:r w:rsidRPr="008D5EB2">
        <w:rPr>
          <w:rFonts w:cstheme="minorHAnsi"/>
          <w:sz w:val="20"/>
          <w:szCs w:val="20"/>
        </w:rPr>
        <w:t>termín vyklizení staveniště;</w:t>
      </w:r>
    </w:p>
    <w:p w:rsidR="00E90F0B" w:rsidRPr="008D5EB2" w:rsidRDefault="00E90F0B" w:rsidP="00176A15">
      <w:pPr>
        <w:widowControl w:val="0"/>
        <w:numPr>
          <w:ilvl w:val="0"/>
          <w:numId w:val="7"/>
        </w:numPr>
        <w:tabs>
          <w:tab w:val="left" w:pos="1418"/>
        </w:tabs>
        <w:spacing w:before="60" w:after="0" w:line="240" w:lineRule="auto"/>
        <w:ind w:left="1418" w:hanging="425"/>
        <w:jc w:val="both"/>
        <w:rPr>
          <w:rFonts w:cstheme="minorHAnsi"/>
          <w:sz w:val="20"/>
          <w:szCs w:val="20"/>
        </w:rPr>
      </w:pPr>
      <w:r w:rsidRPr="008D5EB2">
        <w:rPr>
          <w:rFonts w:cstheme="minorHAnsi"/>
          <w:sz w:val="20"/>
          <w:szCs w:val="20"/>
        </w:rPr>
        <w:t>datum počátku záruky za dílo a předpokládané datum ukončení záruky za dílo (v případě, že nedojde k reklamaci a přerušení běhu záruční doby);</w:t>
      </w:r>
    </w:p>
    <w:p w:rsidR="00E90F0B" w:rsidRPr="008D5EB2" w:rsidRDefault="00E90F0B" w:rsidP="00176A15">
      <w:pPr>
        <w:widowControl w:val="0"/>
        <w:numPr>
          <w:ilvl w:val="0"/>
          <w:numId w:val="7"/>
        </w:numPr>
        <w:tabs>
          <w:tab w:val="left" w:pos="1418"/>
        </w:tabs>
        <w:spacing w:before="60" w:after="0" w:line="240" w:lineRule="auto"/>
        <w:ind w:left="1418" w:hanging="425"/>
        <w:jc w:val="both"/>
        <w:rPr>
          <w:rFonts w:cstheme="minorHAnsi"/>
          <w:sz w:val="20"/>
          <w:szCs w:val="20"/>
        </w:rPr>
      </w:pPr>
      <w:r w:rsidRPr="008D5EB2">
        <w:rPr>
          <w:rFonts w:cstheme="minorHAnsi"/>
          <w:sz w:val="20"/>
          <w:szCs w:val="20"/>
        </w:rPr>
        <w:t>soupis vad a nedodělků s termínem jejich odstranění.</w:t>
      </w:r>
    </w:p>
    <w:p w:rsidR="00E90F0B" w:rsidRPr="008D5EB2" w:rsidRDefault="00E90F0B" w:rsidP="00E90F0B">
      <w:pPr>
        <w:pStyle w:val="Import5"/>
        <w:widowControl w:val="0"/>
        <w:suppressAutoHyphens w:val="0"/>
        <w:spacing w:before="120" w:line="240" w:lineRule="auto"/>
        <w:ind w:left="709" w:hanging="709"/>
        <w:jc w:val="both"/>
        <w:rPr>
          <w:rFonts w:asciiTheme="minorHAnsi" w:hAnsiTheme="minorHAnsi" w:cstheme="minorHAnsi"/>
          <w:sz w:val="20"/>
        </w:rPr>
      </w:pPr>
      <w:r w:rsidRPr="008D5EB2">
        <w:rPr>
          <w:rFonts w:asciiTheme="minorHAnsi" w:hAnsiTheme="minorHAnsi" w:cstheme="minorHAnsi"/>
          <w:b/>
          <w:sz w:val="20"/>
        </w:rPr>
        <w:t>12.4.</w:t>
      </w:r>
      <w:r w:rsidRPr="008D5EB2">
        <w:rPr>
          <w:rFonts w:asciiTheme="minorHAnsi" w:hAnsiTheme="minorHAnsi" w:cstheme="minorHAnsi"/>
          <w:b/>
          <w:sz w:val="20"/>
        </w:rPr>
        <w:tab/>
      </w:r>
      <w:r w:rsidRPr="008D5EB2">
        <w:rPr>
          <w:rFonts w:asciiTheme="minorHAnsi" w:hAnsiTheme="minorHAnsi" w:cstheme="minorHAnsi"/>
          <w:color w:val="424242"/>
          <w:sz w:val="20"/>
        </w:rPr>
        <w:t xml:space="preserve">Objednatel nemá právo odmítnout převzetí stavby pro ojedinělé drobné vady, které samy o sobě ani ve spojení s jinými nebrání užívání stavby funkčně nebo </w:t>
      </w:r>
      <w:r w:rsidRPr="008D5EB2">
        <w:rPr>
          <w:rFonts w:asciiTheme="minorHAnsi" w:hAnsiTheme="minorHAnsi" w:cstheme="minorHAnsi"/>
          <w:sz w:val="20"/>
        </w:rPr>
        <w:t xml:space="preserve">esteticky, ani její užívání podstatným způsobem neomezují. V takovém případě smluvní strany sjednaly v článku 2.1.3. této smlouvy termín odstranění vad a nedodělků. Nedodržení takto sjednaného termínu ze strany Zhotovitele podléhá sankci ze strany Objednatele podle odst. 14.2. této smlouvy. </w:t>
      </w:r>
    </w:p>
    <w:p w:rsidR="00E90F0B" w:rsidRPr="008D5EB2" w:rsidRDefault="00E90F0B" w:rsidP="00E90F0B">
      <w:pPr>
        <w:pStyle w:val="Import9"/>
        <w:widowControl w:val="0"/>
        <w:suppressAutoHyphens w:val="0"/>
        <w:spacing w:before="360" w:line="240" w:lineRule="auto"/>
        <w:ind w:left="0"/>
        <w:jc w:val="center"/>
        <w:rPr>
          <w:rFonts w:asciiTheme="minorHAnsi" w:hAnsiTheme="minorHAnsi" w:cstheme="minorHAnsi"/>
          <w:b/>
          <w:sz w:val="20"/>
        </w:rPr>
      </w:pPr>
      <w:r w:rsidRPr="008D5EB2">
        <w:rPr>
          <w:rFonts w:asciiTheme="minorHAnsi" w:hAnsiTheme="minorHAnsi" w:cstheme="minorHAnsi"/>
          <w:b/>
          <w:sz w:val="20"/>
        </w:rPr>
        <w:t>Článek XIII. Odpovědnost za vady</w:t>
      </w:r>
    </w:p>
    <w:p w:rsidR="00E90F0B" w:rsidRPr="008D5EB2" w:rsidRDefault="00E90F0B" w:rsidP="000F57AA">
      <w:pPr>
        <w:numPr>
          <w:ilvl w:val="1"/>
          <w:numId w:val="12"/>
        </w:numPr>
        <w:spacing w:before="60" w:after="0" w:line="240" w:lineRule="auto"/>
        <w:ind w:left="709" w:hanging="709"/>
        <w:jc w:val="both"/>
        <w:rPr>
          <w:rFonts w:cstheme="minorHAnsi"/>
          <w:sz w:val="20"/>
          <w:szCs w:val="20"/>
        </w:rPr>
      </w:pPr>
      <w:r w:rsidRPr="008D5EB2">
        <w:rPr>
          <w:rFonts w:cstheme="minorHAnsi"/>
          <w:sz w:val="20"/>
          <w:szCs w:val="20"/>
        </w:rPr>
        <w:t>Dílo má vady, jestliže provedení díla neodpovídá výsledku určenému v této smlouvě.</w:t>
      </w:r>
    </w:p>
    <w:p w:rsidR="00E90F0B" w:rsidRPr="008D5EB2" w:rsidRDefault="00E90F0B" w:rsidP="000F57AA">
      <w:pPr>
        <w:numPr>
          <w:ilvl w:val="1"/>
          <w:numId w:val="12"/>
        </w:numPr>
        <w:spacing w:before="60" w:after="0" w:line="240" w:lineRule="auto"/>
        <w:ind w:left="709" w:hanging="709"/>
        <w:jc w:val="both"/>
        <w:rPr>
          <w:rFonts w:cstheme="minorHAnsi"/>
          <w:sz w:val="20"/>
          <w:szCs w:val="20"/>
        </w:rPr>
      </w:pPr>
      <w:r w:rsidRPr="008D5EB2">
        <w:rPr>
          <w:rFonts w:cstheme="minorHAnsi"/>
          <w:sz w:val="20"/>
          <w:szCs w:val="20"/>
        </w:rPr>
        <w:t xml:space="preserve">Zhotovitel poskytuje Objednateli na celé dílo bezvýhradnou záruční dobu v délce trvání </w:t>
      </w:r>
      <w:r w:rsidRPr="008D5EB2">
        <w:rPr>
          <w:rFonts w:cstheme="minorHAnsi"/>
          <w:b/>
          <w:sz w:val="20"/>
          <w:szCs w:val="20"/>
        </w:rPr>
        <w:t>60 měsíců</w:t>
      </w:r>
      <w:r w:rsidRPr="008D5EB2">
        <w:rPr>
          <w:rFonts w:cstheme="minorHAnsi"/>
          <w:sz w:val="20"/>
          <w:szCs w:val="20"/>
        </w:rPr>
        <w:t xml:space="preserve"> tak, že všechny jeho části dle této smlouvy budou po celou dobu trvání záruční doby bez vad, budou mít vlastnosti předpokládané PROJEKTEM a dílo bude způsobilé k řádnému užívání k účelu vyplývajícímu z charakteru díla, jehož zhotovení je předmětem této smlouvy.</w:t>
      </w:r>
    </w:p>
    <w:p w:rsidR="00E90F0B" w:rsidRPr="008D5EB2" w:rsidRDefault="00E90F0B" w:rsidP="000F57AA">
      <w:pPr>
        <w:numPr>
          <w:ilvl w:val="1"/>
          <w:numId w:val="12"/>
        </w:numPr>
        <w:spacing w:before="60" w:after="0" w:line="240" w:lineRule="auto"/>
        <w:ind w:left="709" w:hanging="709"/>
        <w:jc w:val="both"/>
        <w:rPr>
          <w:rFonts w:cstheme="minorHAnsi"/>
          <w:sz w:val="20"/>
          <w:szCs w:val="20"/>
        </w:rPr>
      </w:pPr>
      <w:r w:rsidRPr="008D5EB2">
        <w:rPr>
          <w:rFonts w:cstheme="minorHAnsi"/>
          <w:sz w:val="20"/>
          <w:szCs w:val="20"/>
        </w:rPr>
        <w:t>Po dobu záruční doby zodpovídá Zhotovitel za jakost a provozuschopnost díla, a zajišťuje, že dílo bude mít vlastnosti stanovené PROJEKTEM a touto smlouvou.</w:t>
      </w:r>
    </w:p>
    <w:p w:rsidR="00E90F0B" w:rsidRPr="008D5EB2" w:rsidRDefault="00E90F0B" w:rsidP="000F57AA">
      <w:pPr>
        <w:numPr>
          <w:ilvl w:val="1"/>
          <w:numId w:val="12"/>
        </w:numPr>
        <w:spacing w:before="60" w:after="0" w:line="240" w:lineRule="auto"/>
        <w:ind w:left="709" w:hanging="709"/>
        <w:jc w:val="both"/>
        <w:rPr>
          <w:rFonts w:cstheme="minorHAnsi"/>
          <w:sz w:val="20"/>
          <w:szCs w:val="20"/>
        </w:rPr>
      </w:pPr>
      <w:r w:rsidRPr="008D5EB2">
        <w:rPr>
          <w:rFonts w:cstheme="minorHAnsi"/>
          <w:sz w:val="20"/>
          <w:szCs w:val="20"/>
        </w:rPr>
        <w:t>Náklady na řešení reklamací a odstraňování reklamovaných vad díla nese Zhotovitel.</w:t>
      </w:r>
    </w:p>
    <w:p w:rsidR="00E90F0B" w:rsidRPr="008D5EB2" w:rsidRDefault="00E90F0B" w:rsidP="000F57AA">
      <w:pPr>
        <w:numPr>
          <w:ilvl w:val="1"/>
          <w:numId w:val="12"/>
        </w:numPr>
        <w:spacing w:before="60" w:after="0" w:line="240" w:lineRule="auto"/>
        <w:ind w:left="709" w:hanging="709"/>
        <w:jc w:val="both"/>
        <w:rPr>
          <w:rFonts w:cstheme="minorHAnsi"/>
          <w:sz w:val="20"/>
          <w:szCs w:val="20"/>
        </w:rPr>
      </w:pPr>
      <w:r w:rsidRPr="008D5EB2">
        <w:rPr>
          <w:rFonts w:cstheme="minorHAnsi"/>
          <w:sz w:val="20"/>
          <w:szCs w:val="20"/>
        </w:rPr>
        <w:t>Zhotovitel poskytuje Objednateli na dílo záruku, že všechny jeho části dle této smlouvy budou po celou dobu trvání záruční doby bez vad, budou mít vlastnosti předpokládané PROJEKTEM a dílo bude způsobilé k řádnému užívání k účelu vyplývajícímu z charakteru díla, jehož zhotovení je předmětem této smlouvy.</w:t>
      </w:r>
    </w:p>
    <w:p w:rsidR="00E90F0B" w:rsidRPr="008D5EB2" w:rsidRDefault="00E90F0B" w:rsidP="000F57AA">
      <w:pPr>
        <w:numPr>
          <w:ilvl w:val="1"/>
          <w:numId w:val="12"/>
        </w:numPr>
        <w:spacing w:before="60" w:after="0" w:line="240" w:lineRule="auto"/>
        <w:ind w:left="709" w:hanging="709"/>
        <w:jc w:val="both"/>
        <w:rPr>
          <w:rFonts w:cstheme="minorHAnsi"/>
          <w:sz w:val="20"/>
          <w:szCs w:val="20"/>
        </w:rPr>
      </w:pPr>
      <w:r w:rsidRPr="008D5EB2">
        <w:rPr>
          <w:rFonts w:cstheme="minorHAnsi"/>
          <w:sz w:val="20"/>
          <w:szCs w:val="20"/>
        </w:rPr>
        <w:t>Zhotovitel odpovídá za vady díla zjištěné v záruční době.</w:t>
      </w:r>
    </w:p>
    <w:p w:rsidR="00E90F0B" w:rsidRPr="008D5EB2" w:rsidRDefault="00E90F0B" w:rsidP="000F57AA">
      <w:pPr>
        <w:numPr>
          <w:ilvl w:val="1"/>
          <w:numId w:val="12"/>
        </w:numPr>
        <w:spacing w:before="60" w:after="0" w:line="240" w:lineRule="auto"/>
        <w:ind w:left="709" w:hanging="709"/>
        <w:jc w:val="both"/>
        <w:rPr>
          <w:rFonts w:cstheme="minorHAnsi"/>
          <w:sz w:val="20"/>
          <w:szCs w:val="20"/>
        </w:rPr>
      </w:pPr>
      <w:r w:rsidRPr="008D5EB2">
        <w:rPr>
          <w:rFonts w:cstheme="minorHAnsi"/>
          <w:sz w:val="20"/>
          <w:szCs w:val="20"/>
        </w:rPr>
        <w:t>Zhotovitel neodpovídá za vady díla, jestliže tyto vady byly způsobeny použitím věcí předaných mu ke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Zhotovitel nezodpovídá za vady díla, které byly způsobeny vyšší mocí.</w:t>
      </w:r>
    </w:p>
    <w:p w:rsidR="00E90F0B" w:rsidRPr="008D5EB2" w:rsidRDefault="00E90F0B" w:rsidP="000F57AA">
      <w:pPr>
        <w:numPr>
          <w:ilvl w:val="1"/>
          <w:numId w:val="12"/>
        </w:numPr>
        <w:spacing w:before="60" w:after="0" w:line="240" w:lineRule="auto"/>
        <w:ind w:left="709" w:hanging="709"/>
        <w:jc w:val="both"/>
        <w:rPr>
          <w:rFonts w:cstheme="minorHAnsi"/>
          <w:sz w:val="20"/>
          <w:szCs w:val="20"/>
        </w:rPr>
      </w:pPr>
      <w:r w:rsidRPr="008D5EB2">
        <w:rPr>
          <w:rFonts w:cstheme="minorHAnsi"/>
          <w:sz w:val="20"/>
          <w:szCs w:val="20"/>
        </w:rPr>
        <w:t>Zhotovitel však odpovídá za vady díla, které byly způsobeny Objednatelem v důsledku nevhodného užívání díla, v případě, že na nevhodné užívání díla Objednatelem Objednatele písemně neupozornil nebo mu nepředešel návrhem vhodných opatření.</w:t>
      </w:r>
    </w:p>
    <w:p w:rsidR="00E90F0B" w:rsidRPr="008D5EB2" w:rsidRDefault="00E90F0B" w:rsidP="000F57AA">
      <w:pPr>
        <w:numPr>
          <w:ilvl w:val="1"/>
          <w:numId w:val="12"/>
        </w:numPr>
        <w:spacing w:before="60" w:after="0" w:line="240" w:lineRule="auto"/>
        <w:ind w:left="709" w:hanging="709"/>
        <w:jc w:val="both"/>
        <w:rPr>
          <w:rFonts w:cstheme="minorHAnsi"/>
          <w:sz w:val="20"/>
          <w:szCs w:val="20"/>
        </w:rPr>
      </w:pPr>
      <w:r w:rsidRPr="008D5EB2">
        <w:rPr>
          <w:rFonts w:cstheme="minorHAnsi"/>
          <w:sz w:val="20"/>
          <w:szCs w:val="20"/>
        </w:rPr>
        <w:t>Záruční doba počíná běžet po dokončení, předání a převzetí kompletního díla a odstranění veškerých vad a nedodělků zjištěných při předání a převzetí díla.</w:t>
      </w:r>
    </w:p>
    <w:p w:rsidR="00E90F0B" w:rsidRPr="008D5EB2" w:rsidRDefault="00E90F0B" w:rsidP="000F57AA">
      <w:pPr>
        <w:numPr>
          <w:ilvl w:val="1"/>
          <w:numId w:val="12"/>
        </w:numPr>
        <w:spacing w:before="60" w:after="0" w:line="240" w:lineRule="auto"/>
        <w:ind w:left="709" w:hanging="709"/>
        <w:jc w:val="both"/>
        <w:rPr>
          <w:rFonts w:cstheme="minorHAnsi"/>
          <w:sz w:val="20"/>
          <w:szCs w:val="20"/>
        </w:rPr>
      </w:pPr>
      <w:r w:rsidRPr="008D5EB2">
        <w:rPr>
          <w:rFonts w:cstheme="minorHAnsi"/>
          <w:sz w:val="20"/>
          <w:szCs w:val="20"/>
        </w:rPr>
        <w:t>Záruční doba neběží po dobu, po kterou Objednatel nemohl dílo nebo jeho část dle této smlouvy užívat pro vady díla, za které odpovídá Zhotovitel.</w:t>
      </w:r>
    </w:p>
    <w:p w:rsidR="00E90F0B" w:rsidRDefault="00E90F0B" w:rsidP="005C075E">
      <w:pPr>
        <w:numPr>
          <w:ilvl w:val="1"/>
          <w:numId w:val="12"/>
        </w:numPr>
        <w:spacing w:before="60" w:line="240" w:lineRule="auto"/>
        <w:ind w:left="709" w:hanging="709"/>
        <w:jc w:val="both"/>
        <w:rPr>
          <w:rFonts w:cstheme="minorHAnsi"/>
          <w:sz w:val="20"/>
          <w:szCs w:val="20"/>
        </w:rPr>
      </w:pPr>
      <w:r w:rsidRPr="008D5EB2">
        <w:rPr>
          <w:rFonts w:cstheme="minorHAnsi"/>
          <w:sz w:val="20"/>
          <w:szCs w:val="20"/>
        </w:rPr>
        <w:lastRenderedPageBreak/>
        <w:t>Pro ty součásti díla, které byly v důsledku oprávněné reklamace Objednatele Zhotovitelem opraveny, a to tak, že byly nahrazeny novými součástmi, běží záruční lhůta opětovně od počátku ode dne dokončení a předání příslušného předmětu reklamační opravy Objednateli.</w:t>
      </w:r>
    </w:p>
    <w:p w:rsidR="00E90F0B" w:rsidRPr="008D5EB2" w:rsidRDefault="00E90F0B" w:rsidP="005C075E">
      <w:pPr>
        <w:spacing w:before="120" w:after="0"/>
        <w:ind w:firstLine="709"/>
        <w:jc w:val="both"/>
        <w:rPr>
          <w:rFonts w:cstheme="minorHAnsi"/>
          <w:sz w:val="20"/>
          <w:szCs w:val="20"/>
        </w:rPr>
      </w:pPr>
      <w:r w:rsidRPr="008D5EB2">
        <w:rPr>
          <w:rFonts w:cstheme="minorHAnsi"/>
          <w:b/>
          <w:sz w:val="20"/>
          <w:szCs w:val="20"/>
        </w:rPr>
        <w:t>Způsob uplatnění reklamace</w:t>
      </w:r>
    </w:p>
    <w:p w:rsidR="00E90F0B" w:rsidRPr="008D5EB2" w:rsidRDefault="00E90F0B" w:rsidP="00E90F0B">
      <w:pPr>
        <w:pStyle w:val="Import5"/>
        <w:tabs>
          <w:tab w:val="clear" w:pos="720"/>
          <w:tab w:val="clear" w:pos="1584"/>
          <w:tab w:val="clear" w:pos="2448"/>
          <w:tab w:val="center" w:pos="1843"/>
        </w:tabs>
        <w:spacing w:before="80" w:line="240" w:lineRule="auto"/>
        <w:ind w:left="1701" w:hanging="992"/>
        <w:jc w:val="both"/>
        <w:rPr>
          <w:rFonts w:asciiTheme="minorHAnsi" w:hAnsiTheme="minorHAnsi" w:cstheme="minorHAnsi"/>
          <w:sz w:val="20"/>
        </w:rPr>
      </w:pPr>
      <w:r w:rsidRPr="008D5EB2">
        <w:rPr>
          <w:rFonts w:asciiTheme="minorHAnsi" w:hAnsiTheme="minorHAnsi" w:cstheme="minorHAnsi"/>
          <w:b/>
          <w:sz w:val="20"/>
        </w:rPr>
        <w:t>13.11.1.</w:t>
      </w:r>
      <w:r w:rsidRPr="008D5EB2">
        <w:rPr>
          <w:rFonts w:asciiTheme="minorHAnsi" w:hAnsiTheme="minorHAnsi" w:cstheme="minorHAnsi"/>
          <w:sz w:val="20"/>
        </w:rPr>
        <w:tab/>
        <w:t>Objednatel je povinen vady písemně reklamovat u Zhotovitele bez zbytečného odkladu po jejich zjištění. Oznámení (reklamaci) odešle na adresu Zhotovitele uvedenou v záhlaví této smlouvy. Za písemnou reklamaci se považuje též odeslání oznámení elektronickou poštou na e-mailovou adresu Zhotovitele určenou Zhotovitelem pro oficiální (zprávy se zaručeným elektronickým podpisem) příjem elektronické pošty nebo datovou schránkou. V případě havarijních vad postačuje pouze ústní oznámení Objednatele o výskytu takovéto vady na tel. číslo Zhotovitele. Zhotovitel je povinen pro tyto účely Objednateli po celou dobu záruční lhůty aktualizovat příslušnou e-mailovou adresu a nepřetržitě funkční telefonní číslo. V reklamaci musí být vady popsány nebo uvedeno jak se vady projevují. Objednatel v reklamaci uvede, jakým způsobem požaduje sjednat nápravu.</w:t>
      </w:r>
    </w:p>
    <w:p w:rsidR="00E90F0B" w:rsidRPr="008D5EB2" w:rsidRDefault="00E90F0B" w:rsidP="00E90F0B">
      <w:pPr>
        <w:spacing w:before="60"/>
        <w:ind w:left="1701" w:hanging="992"/>
        <w:jc w:val="both"/>
        <w:rPr>
          <w:rFonts w:cstheme="minorHAnsi"/>
          <w:sz w:val="20"/>
          <w:szCs w:val="20"/>
        </w:rPr>
      </w:pPr>
      <w:r w:rsidRPr="008D5EB2">
        <w:rPr>
          <w:rFonts w:cstheme="minorHAnsi"/>
          <w:b/>
          <w:sz w:val="20"/>
          <w:szCs w:val="20"/>
        </w:rPr>
        <w:t>13.11.2.</w:t>
      </w:r>
      <w:r w:rsidRPr="008D5EB2">
        <w:rPr>
          <w:rFonts w:cstheme="minorHAnsi"/>
          <w:b/>
          <w:sz w:val="20"/>
          <w:szCs w:val="20"/>
        </w:rPr>
        <w:tab/>
      </w:r>
      <w:r w:rsidRPr="008D5EB2">
        <w:rPr>
          <w:rFonts w:cstheme="minorHAnsi"/>
          <w:sz w:val="20"/>
          <w:szCs w:val="20"/>
        </w:rPr>
        <w:t>Kontaktní spojení na Zhotovitele pro hlášení reklamovaných vad je:</w:t>
      </w:r>
    </w:p>
    <w:p w:rsidR="003420BC" w:rsidRPr="008D5EB2" w:rsidRDefault="00E90F0B" w:rsidP="003420BC">
      <w:pPr>
        <w:spacing w:before="120"/>
        <w:ind w:left="1701"/>
        <w:jc w:val="both"/>
        <w:rPr>
          <w:rFonts w:cstheme="minorHAnsi"/>
          <w:sz w:val="20"/>
          <w:szCs w:val="20"/>
        </w:rPr>
      </w:pPr>
      <w:r w:rsidRPr="008D5EB2">
        <w:rPr>
          <w:rFonts w:cstheme="minorHAnsi"/>
          <w:sz w:val="20"/>
          <w:szCs w:val="20"/>
        </w:rPr>
        <w:t xml:space="preserve">e-mail: </w:t>
      </w:r>
      <w:r w:rsidRPr="008D5EB2">
        <w:rPr>
          <w:rFonts w:cstheme="minorHAnsi"/>
          <w:sz w:val="20"/>
          <w:szCs w:val="20"/>
        </w:rPr>
        <w:tab/>
      </w:r>
      <w:r w:rsidRPr="008D5EB2">
        <w:rPr>
          <w:rFonts w:cstheme="minorHAnsi"/>
          <w:sz w:val="20"/>
          <w:szCs w:val="20"/>
        </w:rPr>
        <w:tab/>
      </w:r>
    </w:p>
    <w:p w:rsidR="00E90F0B" w:rsidRPr="008D5EB2" w:rsidRDefault="00E90F0B" w:rsidP="003420BC">
      <w:pPr>
        <w:spacing w:before="120"/>
        <w:ind w:left="1701"/>
        <w:jc w:val="both"/>
        <w:rPr>
          <w:rFonts w:cstheme="minorHAnsi"/>
          <w:sz w:val="20"/>
          <w:szCs w:val="20"/>
        </w:rPr>
      </w:pPr>
      <w:r w:rsidRPr="008D5EB2">
        <w:rPr>
          <w:rFonts w:cstheme="minorHAnsi"/>
          <w:sz w:val="20"/>
          <w:szCs w:val="20"/>
        </w:rPr>
        <w:t>tel.:</w:t>
      </w:r>
      <w:r w:rsidRPr="008D5EB2">
        <w:rPr>
          <w:rFonts w:cstheme="minorHAnsi"/>
          <w:sz w:val="20"/>
          <w:szCs w:val="20"/>
        </w:rPr>
        <w:tab/>
      </w:r>
      <w:r w:rsidRPr="008D5EB2">
        <w:rPr>
          <w:rFonts w:cstheme="minorHAnsi"/>
          <w:sz w:val="20"/>
          <w:szCs w:val="20"/>
        </w:rPr>
        <w:tab/>
        <w:t xml:space="preserve"> </w:t>
      </w:r>
      <w:r w:rsidRPr="008D5EB2">
        <w:rPr>
          <w:rFonts w:cstheme="minorHAnsi"/>
          <w:sz w:val="20"/>
          <w:szCs w:val="20"/>
        </w:rPr>
        <w:tab/>
      </w:r>
    </w:p>
    <w:p w:rsidR="00E90F0B" w:rsidRPr="008D5EB2" w:rsidRDefault="00E90F0B" w:rsidP="00E90F0B">
      <w:pPr>
        <w:spacing w:before="80"/>
        <w:ind w:left="1701"/>
        <w:jc w:val="both"/>
        <w:rPr>
          <w:rFonts w:cstheme="minorHAnsi"/>
          <w:b/>
          <w:sz w:val="20"/>
          <w:szCs w:val="20"/>
        </w:rPr>
      </w:pPr>
      <w:r w:rsidRPr="008D5EB2">
        <w:rPr>
          <w:rFonts w:cstheme="minorHAnsi"/>
          <w:sz w:val="20"/>
          <w:szCs w:val="20"/>
        </w:rPr>
        <w:t xml:space="preserve">datová schránka: </w:t>
      </w:r>
      <w:r w:rsidRPr="008D5EB2">
        <w:rPr>
          <w:rFonts w:cstheme="minorHAnsi"/>
          <w:sz w:val="20"/>
          <w:szCs w:val="20"/>
        </w:rPr>
        <w:tab/>
      </w:r>
      <w:r w:rsidR="004B1EC9" w:rsidRPr="004B1EC9">
        <w:rPr>
          <w:rFonts w:cstheme="minorHAnsi"/>
          <w:sz w:val="20"/>
          <w:szCs w:val="20"/>
        </w:rPr>
        <w:t>3ardbye</w:t>
      </w:r>
    </w:p>
    <w:p w:rsidR="00E90F0B" w:rsidRPr="008D5EB2" w:rsidRDefault="00E90F0B" w:rsidP="005C075E">
      <w:pPr>
        <w:spacing w:before="60" w:after="0"/>
        <w:ind w:left="1701" w:hanging="992"/>
        <w:jc w:val="both"/>
        <w:rPr>
          <w:rFonts w:cstheme="minorHAnsi"/>
          <w:sz w:val="20"/>
          <w:szCs w:val="20"/>
        </w:rPr>
      </w:pPr>
      <w:r w:rsidRPr="008D5EB2">
        <w:rPr>
          <w:rFonts w:cstheme="minorHAnsi"/>
          <w:b/>
          <w:sz w:val="20"/>
          <w:szCs w:val="20"/>
        </w:rPr>
        <w:t>13.11.3.</w:t>
      </w:r>
      <w:r w:rsidRPr="008D5EB2">
        <w:rPr>
          <w:rFonts w:cstheme="minorHAnsi"/>
          <w:b/>
          <w:sz w:val="20"/>
          <w:szCs w:val="20"/>
        </w:rPr>
        <w:tab/>
      </w:r>
      <w:r w:rsidRPr="008D5EB2">
        <w:rPr>
          <w:rFonts w:cstheme="minorHAnsi"/>
          <w:sz w:val="20"/>
          <w:szCs w:val="20"/>
        </w:rPr>
        <w:t>Objednatel je oprávněn požadovat:</w:t>
      </w:r>
    </w:p>
    <w:p w:rsidR="00E90F0B" w:rsidRPr="008D5EB2" w:rsidRDefault="00E90F0B" w:rsidP="000F57AA">
      <w:pPr>
        <w:pStyle w:val="Zkladntext"/>
        <w:numPr>
          <w:ilvl w:val="0"/>
          <w:numId w:val="21"/>
        </w:numPr>
        <w:tabs>
          <w:tab w:val="clear" w:pos="1440"/>
          <w:tab w:val="num" w:pos="2268"/>
        </w:tabs>
        <w:spacing w:before="60"/>
        <w:ind w:left="2268" w:hanging="567"/>
        <w:rPr>
          <w:rFonts w:asciiTheme="minorHAnsi" w:hAnsiTheme="minorHAnsi" w:cstheme="minorHAnsi"/>
        </w:rPr>
      </w:pPr>
      <w:r w:rsidRPr="008D5EB2">
        <w:rPr>
          <w:rFonts w:asciiTheme="minorHAnsi" w:hAnsiTheme="minorHAnsi" w:cstheme="minorHAnsi"/>
        </w:rPr>
        <w:t>odstranění vady dodáním náhradního plnění (u vad materiálů, zařízení, strojů apod.);</w:t>
      </w:r>
    </w:p>
    <w:p w:rsidR="00E90F0B" w:rsidRPr="008D5EB2" w:rsidRDefault="00E90F0B" w:rsidP="000F57AA">
      <w:pPr>
        <w:pStyle w:val="Zkladntext"/>
        <w:numPr>
          <w:ilvl w:val="0"/>
          <w:numId w:val="21"/>
        </w:numPr>
        <w:tabs>
          <w:tab w:val="clear" w:pos="1440"/>
          <w:tab w:val="num" w:pos="2268"/>
        </w:tabs>
        <w:spacing w:before="60"/>
        <w:ind w:left="2268" w:hanging="567"/>
        <w:rPr>
          <w:rFonts w:asciiTheme="minorHAnsi" w:hAnsiTheme="minorHAnsi" w:cstheme="minorHAnsi"/>
        </w:rPr>
      </w:pPr>
      <w:r w:rsidRPr="008D5EB2">
        <w:rPr>
          <w:rFonts w:asciiTheme="minorHAnsi" w:hAnsiTheme="minorHAnsi" w:cstheme="minorHAnsi"/>
        </w:rPr>
        <w:t>odstranění vady opravou, je-li vada opravitelná;</w:t>
      </w:r>
    </w:p>
    <w:p w:rsidR="00E90F0B" w:rsidRPr="008D5EB2" w:rsidRDefault="00E90F0B" w:rsidP="000F57AA">
      <w:pPr>
        <w:pStyle w:val="Zkladntext"/>
        <w:numPr>
          <w:ilvl w:val="0"/>
          <w:numId w:val="21"/>
        </w:numPr>
        <w:tabs>
          <w:tab w:val="clear" w:pos="1440"/>
          <w:tab w:val="num" w:pos="2268"/>
        </w:tabs>
        <w:spacing w:before="60"/>
        <w:ind w:left="2268" w:hanging="567"/>
        <w:rPr>
          <w:rFonts w:asciiTheme="minorHAnsi" w:hAnsiTheme="minorHAnsi" w:cstheme="minorHAnsi"/>
        </w:rPr>
      </w:pPr>
      <w:r w:rsidRPr="008D5EB2">
        <w:rPr>
          <w:rFonts w:asciiTheme="minorHAnsi" w:hAnsiTheme="minorHAnsi" w:cstheme="minorHAnsi"/>
        </w:rPr>
        <w:t>poskytnutí přiměřené slevy ze sjednané ceny díla dle této smlouvy, pokud je vada odstranitelná pouze při omezení užívání díla k jeho účelu nebo pokud se jedná o vadu neodstranitelnou, která však nebrání a neomezuje užívání díla k jeho účelu.</w:t>
      </w:r>
    </w:p>
    <w:p w:rsidR="00E90F0B" w:rsidRPr="008D5EB2" w:rsidRDefault="00E90F0B" w:rsidP="005C075E">
      <w:pPr>
        <w:spacing w:before="60"/>
        <w:ind w:left="1701" w:hanging="992"/>
        <w:jc w:val="both"/>
        <w:rPr>
          <w:rFonts w:cstheme="minorHAnsi"/>
          <w:sz w:val="20"/>
          <w:szCs w:val="20"/>
        </w:rPr>
      </w:pPr>
      <w:r w:rsidRPr="008D5EB2">
        <w:rPr>
          <w:rFonts w:cstheme="minorHAnsi"/>
          <w:b/>
          <w:sz w:val="20"/>
          <w:szCs w:val="20"/>
        </w:rPr>
        <w:t>13.11.4.</w:t>
      </w:r>
      <w:r w:rsidRPr="008D5EB2">
        <w:rPr>
          <w:rFonts w:cstheme="minorHAnsi"/>
          <w:b/>
          <w:sz w:val="20"/>
          <w:szCs w:val="20"/>
        </w:rPr>
        <w:tab/>
      </w:r>
      <w:r w:rsidRPr="008D5EB2">
        <w:rPr>
          <w:rFonts w:cstheme="minorHAnsi"/>
          <w:sz w:val="20"/>
          <w:szCs w:val="20"/>
        </w:rPr>
        <w:t>Způsob vyřízení reklamace je Objednateli dán na výběr s tím, že uvedené způsoby je možné vzájemně kombinovat.</w:t>
      </w:r>
    </w:p>
    <w:p w:rsidR="00E90F0B" w:rsidRPr="008D5EB2" w:rsidRDefault="00E90F0B" w:rsidP="00E90F0B">
      <w:pPr>
        <w:spacing w:before="60"/>
        <w:ind w:left="1701" w:hanging="992"/>
        <w:jc w:val="both"/>
        <w:rPr>
          <w:rFonts w:cstheme="minorHAnsi"/>
          <w:sz w:val="20"/>
          <w:szCs w:val="20"/>
        </w:rPr>
      </w:pPr>
      <w:r w:rsidRPr="008D5EB2">
        <w:rPr>
          <w:rFonts w:cstheme="minorHAnsi"/>
          <w:b/>
          <w:sz w:val="20"/>
          <w:szCs w:val="20"/>
        </w:rPr>
        <w:t>13.11.5.</w:t>
      </w:r>
      <w:r w:rsidRPr="008D5EB2">
        <w:rPr>
          <w:rFonts w:cstheme="minorHAnsi"/>
          <w:b/>
          <w:sz w:val="20"/>
          <w:szCs w:val="20"/>
        </w:rPr>
        <w:tab/>
      </w:r>
      <w:r w:rsidRPr="008D5EB2">
        <w:rPr>
          <w:rFonts w:cstheme="minorHAnsi"/>
          <w:sz w:val="20"/>
          <w:szCs w:val="20"/>
        </w:rPr>
        <w:t>Za havárii je Objednatel oprávněn označit takovou vadu, která svými následky brání užívání díla k účelu vyplývajícímu z charakteru stavby, nebo dochází-li v důsledku této vady k omezení běžného provozu.</w:t>
      </w:r>
    </w:p>
    <w:p w:rsidR="00E90F0B" w:rsidRPr="008D5EB2" w:rsidRDefault="00E90F0B" w:rsidP="00E90F0B">
      <w:pPr>
        <w:spacing w:before="60"/>
        <w:ind w:left="1701" w:hanging="992"/>
        <w:jc w:val="both"/>
        <w:rPr>
          <w:rFonts w:cstheme="minorHAnsi"/>
          <w:sz w:val="20"/>
          <w:szCs w:val="20"/>
        </w:rPr>
      </w:pPr>
      <w:r w:rsidRPr="008D5EB2">
        <w:rPr>
          <w:rFonts w:cstheme="minorHAnsi"/>
          <w:b/>
          <w:sz w:val="20"/>
          <w:szCs w:val="20"/>
        </w:rPr>
        <w:t>13.11.6.</w:t>
      </w:r>
      <w:r w:rsidRPr="008D5EB2">
        <w:rPr>
          <w:rFonts w:cstheme="minorHAnsi"/>
          <w:b/>
          <w:sz w:val="20"/>
          <w:szCs w:val="20"/>
        </w:rPr>
        <w:tab/>
      </w:r>
      <w:r w:rsidRPr="008D5EB2">
        <w:rPr>
          <w:rFonts w:cstheme="minorHAnsi"/>
          <w:sz w:val="20"/>
          <w:szCs w:val="20"/>
        </w:rPr>
        <w:t>Reklamaci lze uplatnit nejpozději do posledního dne záruční lhůty, přičemž i reklamace odeslaná Objednatelem v poslední den záruční lhůty se považuje za včas uplatněnou.</w:t>
      </w:r>
    </w:p>
    <w:p w:rsidR="00E90F0B" w:rsidRPr="008D5EB2" w:rsidRDefault="00E90F0B" w:rsidP="00E90F0B">
      <w:pPr>
        <w:spacing w:before="60"/>
        <w:ind w:left="1701" w:hanging="992"/>
        <w:jc w:val="both"/>
        <w:rPr>
          <w:rFonts w:cstheme="minorHAnsi"/>
          <w:sz w:val="20"/>
          <w:szCs w:val="20"/>
        </w:rPr>
      </w:pPr>
      <w:r w:rsidRPr="008D5EB2">
        <w:rPr>
          <w:rFonts w:cstheme="minorHAnsi"/>
          <w:b/>
          <w:sz w:val="20"/>
          <w:szCs w:val="20"/>
        </w:rPr>
        <w:t>13.11.7.</w:t>
      </w:r>
      <w:r w:rsidRPr="008D5EB2">
        <w:rPr>
          <w:rFonts w:cstheme="minorHAnsi"/>
          <w:b/>
          <w:sz w:val="20"/>
          <w:szCs w:val="20"/>
        </w:rPr>
        <w:tab/>
      </w:r>
      <w:r w:rsidRPr="008D5EB2">
        <w:rPr>
          <w:rFonts w:cstheme="minorHAnsi"/>
          <w:sz w:val="20"/>
          <w:szCs w:val="20"/>
        </w:rPr>
        <w:t>Reklamace se považuje za doručenou Zhotoviteli v okamžiku, kdy se písemný úkon Objednatele obsahující reklamaci dostane do dispozice Zhotovitele. V případě úkonů činěných poštou se má za to, že písemný úkon Objednatele obsahující reklamaci se dostal do dispozice zhotovitele do 3 dnů ode dne, kdy Objednatel předal listovní zásilku s tímto úkonem držiteli poštovní licence k přepravě. V případě úkonů činěných elektronickou poštou nebo datovou schránkou se má za to, že písemný úkon Objednatele obsahující reklamaci se dostal do dispozice Zhotovitele v den odeslání takového písemného úkonu z adresy elektronické pošty nebo datové schránky Objednatele na adresu elektronické pošty nebo datové schránky Zhotovitele.</w:t>
      </w:r>
    </w:p>
    <w:p w:rsidR="00E90F0B" w:rsidRPr="008D5EB2" w:rsidRDefault="00E90F0B" w:rsidP="005C075E">
      <w:pPr>
        <w:spacing w:before="60" w:after="0"/>
        <w:ind w:left="709"/>
        <w:jc w:val="both"/>
        <w:rPr>
          <w:rFonts w:cstheme="minorHAnsi"/>
          <w:sz w:val="20"/>
          <w:szCs w:val="20"/>
        </w:rPr>
      </w:pPr>
      <w:r w:rsidRPr="008D5EB2">
        <w:rPr>
          <w:rFonts w:cstheme="minorHAnsi"/>
          <w:b/>
          <w:sz w:val="20"/>
          <w:szCs w:val="20"/>
        </w:rPr>
        <w:t>Podmínky odstranění reklamovaných vad</w:t>
      </w:r>
    </w:p>
    <w:p w:rsidR="00E90F0B" w:rsidRPr="008D5EB2" w:rsidRDefault="00E90F0B" w:rsidP="00E90F0B">
      <w:pPr>
        <w:pStyle w:val="Import5"/>
        <w:tabs>
          <w:tab w:val="clear" w:pos="720"/>
          <w:tab w:val="clear" w:pos="1584"/>
        </w:tabs>
        <w:spacing w:before="80" w:line="240" w:lineRule="auto"/>
        <w:ind w:left="1701" w:hanging="992"/>
        <w:jc w:val="both"/>
        <w:rPr>
          <w:rFonts w:asciiTheme="minorHAnsi" w:hAnsiTheme="minorHAnsi" w:cstheme="minorHAnsi"/>
          <w:sz w:val="20"/>
        </w:rPr>
      </w:pPr>
      <w:r w:rsidRPr="008D5EB2">
        <w:rPr>
          <w:rFonts w:asciiTheme="minorHAnsi" w:hAnsiTheme="minorHAnsi" w:cstheme="minorHAnsi"/>
          <w:b/>
          <w:sz w:val="20"/>
        </w:rPr>
        <w:t>13.11.8.</w:t>
      </w:r>
      <w:r w:rsidRPr="008D5EB2">
        <w:rPr>
          <w:rFonts w:asciiTheme="minorHAnsi" w:hAnsiTheme="minorHAnsi" w:cstheme="minorHAnsi"/>
          <w:b/>
          <w:sz w:val="20"/>
        </w:rPr>
        <w:tab/>
      </w:r>
      <w:r w:rsidRPr="008D5EB2">
        <w:rPr>
          <w:rFonts w:asciiTheme="minorHAnsi" w:hAnsiTheme="minorHAnsi" w:cstheme="minorHAnsi"/>
          <w:sz w:val="20"/>
        </w:rPr>
        <w:t>Pokud Objednatel požaduje v reklamaci odstranění vady, je Zhotovitel povinen neprodleně po obdržení reklamace Objednatele zahájit práce k odstranění reklamované vady.</w:t>
      </w:r>
    </w:p>
    <w:p w:rsidR="00E90F0B" w:rsidRPr="008D5EB2" w:rsidRDefault="00E90F0B" w:rsidP="005C075E">
      <w:pPr>
        <w:spacing w:before="60" w:after="0"/>
        <w:ind w:left="1701" w:hanging="992"/>
        <w:jc w:val="both"/>
        <w:rPr>
          <w:rFonts w:cstheme="minorHAnsi"/>
          <w:sz w:val="20"/>
          <w:szCs w:val="20"/>
        </w:rPr>
      </w:pPr>
      <w:r w:rsidRPr="008D5EB2">
        <w:rPr>
          <w:rFonts w:cstheme="minorHAnsi"/>
          <w:b/>
          <w:sz w:val="20"/>
          <w:szCs w:val="20"/>
        </w:rPr>
        <w:t>13.11.9.</w:t>
      </w:r>
      <w:r w:rsidRPr="008D5EB2">
        <w:rPr>
          <w:rFonts w:cstheme="minorHAnsi"/>
          <w:b/>
          <w:sz w:val="20"/>
          <w:szCs w:val="20"/>
        </w:rPr>
        <w:tab/>
      </w:r>
      <w:r w:rsidRPr="008D5EB2">
        <w:rPr>
          <w:rFonts w:cstheme="minorHAnsi"/>
          <w:sz w:val="20"/>
          <w:szCs w:val="20"/>
        </w:rPr>
        <w:t>Zhotovitel musí vždy písemně sdělit v jakém termínu vadu(y) odstraní.</w:t>
      </w:r>
    </w:p>
    <w:p w:rsidR="00E90F0B" w:rsidRPr="008D5EB2" w:rsidRDefault="00E90F0B" w:rsidP="00E90F0B">
      <w:pPr>
        <w:spacing w:before="60"/>
        <w:ind w:left="1701" w:hanging="992"/>
        <w:jc w:val="both"/>
        <w:rPr>
          <w:rFonts w:cstheme="minorHAnsi"/>
          <w:sz w:val="20"/>
          <w:szCs w:val="20"/>
        </w:rPr>
      </w:pPr>
      <w:r w:rsidRPr="008D5EB2">
        <w:rPr>
          <w:rFonts w:cstheme="minorHAnsi"/>
          <w:b/>
          <w:sz w:val="20"/>
          <w:szCs w:val="20"/>
        </w:rPr>
        <w:lastRenderedPageBreak/>
        <w:t>13.11.10.</w:t>
      </w:r>
      <w:r w:rsidRPr="008D5EB2">
        <w:rPr>
          <w:rFonts w:cstheme="minorHAnsi"/>
          <w:b/>
          <w:sz w:val="20"/>
          <w:szCs w:val="20"/>
        </w:rPr>
        <w:tab/>
      </w:r>
      <w:r w:rsidRPr="008D5EB2">
        <w:rPr>
          <w:rFonts w:cstheme="minorHAnsi"/>
          <w:sz w:val="20"/>
          <w:szCs w:val="20"/>
        </w:rPr>
        <w:t>Nezahájí-li Zhotovitel práce k odstranění reklamované vady ani do 10-ti dnů po obdržení reklamace Objednatele, nebude-li v konkrétním případě dohodou smluvních stran sjednáno jinak, je Objednatel oprávněn pověřit odstraněním vady jinou odborně způsobilou právnickou nebo fyzickou osobu. Tato dohoda musí být uzavřena písemně, přičemž pro tyto potřeby se za uzavření písemné dohody považuje situace, kdy se setkají projevy vůle smluvních stran učiněné elektronicky nebo faxem.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E90F0B" w:rsidRPr="008D5EB2" w:rsidRDefault="00E90F0B" w:rsidP="00E90F0B">
      <w:pPr>
        <w:spacing w:before="60"/>
        <w:ind w:left="1701" w:hanging="992"/>
        <w:jc w:val="both"/>
        <w:rPr>
          <w:rFonts w:cstheme="minorHAnsi"/>
          <w:sz w:val="20"/>
          <w:szCs w:val="20"/>
        </w:rPr>
      </w:pPr>
      <w:r w:rsidRPr="008D5EB2">
        <w:rPr>
          <w:rFonts w:cstheme="minorHAnsi"/>
          <w:b/>
          <w:sz w:val="20"/>
          <w:szCs w:val="20"/>
        </w:rPr>
        <w:t>13.11.11.</w:t>
      </w:r>
      <w:r w:rsidRPr="008D5EB2">
        <w:rPr>
          <w:rFonts w:cstheme="minorHAnsi"/>
          <w:b/>
          <w:sz w:val="20"/>
          <w:szCs w:val="20"/>
        </w:rPr>
        <w:tab/>
      </w:r>
      <w:r w:rsidRPr="008D5EB2">
        <w:rPr>
          <w:rFonts w:cstheme="minorHAnsi"/>
          <w:sz w:val="20"/>
          <w:szCs w:val="20"/>
        </w:rPr>
        <w:t>Jestliže Objednatel v reklamaci výslovně uvede, že se jedná o havárii, je Zhotovitel povinen zahájit práce na odstraňování havarijní vady nejpozději do 2 hodin po obdržení reklamace (oznámení), nebude-li v konkrétním případě dohodou smluvních stran sjednáno jinak. Tato dohoda musí být uzavřena písemně, přičemž pro tyto potřeby se za uzavření písemné dohody považuje situace, kdy se setkají projevy vůle smluvních stran učiněné elektronicky nebo faxem.</w:t>
      </w:r>
    </w:p>
    <w:p w:rsidR="00E90F0B" w:rsidRPr="008D5EB2" w:rsidRDefault="00E90F0B" w:rsidP="00E90F0B">
      <w:pPr>
        <w:spacing w:before="60"/>
        <w:ind w:left="1701" w:hanging="992"/>
        <w:jc w:val="both"/>
        <w:rPr>
          <w:rFonts w:cstheme="minorHAnsi"/>
          <w:sz w:val="20"/>
          <w:szCs w:val="20"/>
        </w:rPr>
      </w:pPr>
      <w:r w:rsidRPr="008D5EB2">
        <w:rPr>
          <w:rFonts w:cstheme="minorHAnsi"/>
          <w:b/>
          <w:sz w:val="20"/>
          <w:szCs w:val="20"/>
        </w:rPr>
        <w:t>13.11.12.</w:t>
      </w:r>
      <w:r w:rsidRPr="008D5EB2">
        <w:rPr>
          <w:rFonts w:cstheme="minorHAnsi"/>
          <w:b/>
          <w:sz w:val="20"/>
          <w:szCs w:val="20"/>
        </w:rPr>
        <w:tab/>
      </w:r>
      <w:r w:rsidRPr="008D5EB2">
        <w:rPr>
          <w:rFonts w:cstheme="minorHAnsi"/>
          <w:sz w:val="20"/>
          <w:szCs w:val="20"/>
        </w:rPr>
        <w:t>Nezahájí-li Zhotovitel práce k 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E90F0B" w:rsidRPr="008D5EB2" w:rsidRDefault="00E90F0B" w:rsidP="00E90F0B">
      <w:pPr>
        <w:spacing w:before="60"/>
        <w:ind w:left="1701" w:hanging="992"/>
        <w:jc w:val="both"/>
        <w:rPr>
          <w:rFonts w:cstheme="minorHAnsi"/>
          <w:sz w:val="20"/>
          <w:szCs w:val="20"/>
        </w:rPr>
      </w:pPr>
      <w:r w:rsidRPr="008D5EB2">
        <w:rPr>
          <w:rFonts w:cstheme="minorHAnsi"/>
          <w:b/>
          <w:sz w:val="20"/>
          <w:szCs w:val="20"/>
        </w:rPr>
        <w:t>13.11.13.</w:t>
      </w:r>
      <w:r w:rsidRPr="008D5EB2">
        <w:rPr>
          <w:rFonts w:cstheme="minorHAnsi"/>
          <w:b/>
          <w:sz w:val="20"/>
          <w:szCs w:val="20"/>
        </w:rPr>
        <w:tab/>
      </w:r>
      <w:r w:rsidRPr="008D5EB2">
        <w:rPr>
          <w:rFonts w:cstheme="minorHAnsi"/>
          <w:sz w:val="20"/>
          <w:szCs w:val="20"/>
        </w:rPr>
        <w:t>Prokáže-li se, že Objednatel reklamoval neoprávněně, tzn. že na jím reklamovanou vadu se nevztahuje záruka Zhotovitele, je Objednatel povinen uhradit Zhotoviteli veškeré jemu vzniklé náklady v souvislosti s odstraněním vady.</w:t>
      </w:r>
    </w:p>
    <w:p w:rsidR="00E90F0B" w:rsidRPr="008D5EB2" w:rsidRDefault="00E90F0B" w:rsidP="00E90F0B">
      <w:pPr>
        <w:spacing w:before="60"/>
        <w:ind w:left="1701" w:hanging="992"/>
        <w:jc w:val="both"/>
        <w:rPr>
          <w:rFonts w:cstheme="minorHAnsi"/>
          <w:sz w:val="20"/>
          <w:szCs w:val="20"/>
        </w:rPr>
      </w:pPr>
      <w:r w:rsidRPr="008D5EB2">
        <w:rPr>
          <w:rFonts w:cstheme="minorHAnsi"/>
          <w:b/>
          <w:sz w:val="20"/>
          <w:szCs w:val="20"/>
        </w:rPr>
        <w:t>13.11.14.</w:t>
      </w:r>
      <w:r w:rsidRPr="008D5EB2">
        <w:rPr>
          <w:rFonts w:cstheme="minorHAnsi"/>
          <w:b/>
          <w:sz w:val="20"/>
          <w:szCs w:val="20"/>
        </w:rPr>
        <w:tab/>
      </w:r>
      <w:r w:rsidRPr="008D5EB2">
        <w:rPr>
          <w:rFonts w:cstheme="minorHAnsi"/>
          <w:sz w:val="20"/>
          <w:szCs w:val="20"/>
        </w:rPr>
        <w:t>Objednatel je povinen umožnit pracovníkům Zhotovitele přístup do míst, do kterých je nezbytný přístup k odstranění vady. Pokud tak neučiní, není Zhotovitel v prodlení s termínem zahájení prací na odstranění vady ani s termínem pro odstranění vady.</w:t>
      </w:r>
    </w:p>
    <w:p w:rsidR="00E90F0B" w:rsidRPr="008D5EB2" w:rsidRDefault="00E90F0B" w:rsidP="005C075E">
      <w:pPr>
        <w:spacing w:before="60" w:after="0"/>
        <w:ind w:left="709"/>
        <w:jc w:val="both"/>
        <w:rPr>
          <w:rFonts w:cstheme="minorHAnsi"/>
          <w:sz w:val="20"/>
          <w:szCs w:val="20"/>
        </w:rPr>
      </w:pPr>
      <w:r w:rsidRPr="008D5EB2">
        <w:rPr>
          <w:rFonts w:cstheme="minorHAnsi"/>
          <w:b/>
          <w:sz w:val="20"/>
          <w:szCs w:val="20"/>
        </w:rPr>
        <w:t>Lhůty pro odstranění reklamovaných vad</w:t>
      </w:r>
    </w:p>
    <w:p w:rsidR="00E90F0B" w:rsidRPr="008D5EB2" w:rsidRDefault="00E90F0B" w:rsidP="00E90F0B">
      <w:pPr>
        <w:spacing w:before="60"/>
        <w:ind w:left="1701" w:hanging="992"/>
        <w:jc w:val="both"/>
        <w:rPr>
          <w:rFonts w:cstheme="minorHAnsi"/>
          <w:b/>
          <w:sz w:val="20"/>
          <w:szCs w:val="20"/>
        </w:rPr>
      </w:pPr>
      <w:r w:rsidRPr="008D5EB2">
        <w:rPr>
          <w:rFonts w:cstheme="minorHAnsi"/>
          <w:b/>
          <w:sz w:val="20"/>
          <w:szCs w:val="20"/>
        </w:rPr>
        <w:t>13.11.15.</w:t>
      </w:r>
      <w:r w:rsidRPr="008D5EB2">
        <w:rPr>
          <w:rFonts w:cstheme="minorHAnsi"/>
          <w:b/>
          <w:sz w:val="20"/>
          <w:szCs w:val="20"/>
        </w:rPr>
        <w:tab/>
      </w:r>
      <w:r w:rsidRPr="008D5EB2">
        <w:rPr>
          <w:rFonts w:cstheme="minorHAnsi"/>
          <w:sz w:val="20"/>
          <w:szCs w:val="20"/>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rsidR="00E90F0B" w:rsidRPr="008D5EB2" w:rsidRDefault="00E90F0B" w:rsidP="00E90F0B">
      <w:pPr>
        <w:spacing w:before="60"/>
        <w:ind w:left="1701" w:hanging="992"/>
        <w:jc w:val="both"/>
        <w:rPr>
          <w:rFonts w:cstheme="minorHAnsi"/>
          <w:sz w:val="20"/>
          <w:szCs w:val="20"/>
        </w:rPr>
      </w:pPr>
      <w:r w:rsidRPr="008D5EB2">
        <w:rPr>
          <w:rFonts w:cstheme="minorHAnsi"/>
          <w:b/>
          <w:sz w:val="20"/>
          <w:szCs w:val="20"/>
        </w:rPr>
        <w:t>13.11.16.</w:t>
      </w:r>
      <w:r w:rsidRPr="008D5EB2">
        <w:rPr>
          <w:rFonts w:cstheme="minorHAnsi"/>
          <w:b/>
          <w:sz w:val="20"/>
          <w:szCs w:val="20"/>
        </w:rPr>
        <w:tab/>
      </w:r>
      <w:r w:rsidRPr="008D5EB2">
        <w:rPr>
          <w:rFonts w:cstheme="minorHAnsi"/>
          <w:sz w:val="20"/>
          <w:szCs w:val="20"/>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24 hodin od okamžiku uplatnění reklamace (oznámení) Objednatelem.</w:t>
      </w:r>
    </w:p>
    <w:p w:rsidR="00E90F0B" w:rsidRPr="008D5EB2" w:rsidRDefault="00E90F0B" w:rsidP="00E90F0B">
      <w:pPr>
        <w:spacing w:before="60"/>
        <w:ind w:left="1701" w:hanging="992"/>
        <w:jc w:val="both"/>
        <w:rPr>
          <w:rFonts w:cstheme="minorHAnsi"/>
          <w:sz w:val="20"/>
          <w:szCs w:val="20"/>
        </w:rPr>
      </w:pPr>
      <w:r w:rsidRPr="008D5EB2">
        <w:rPr>
          <w:rFonts w:cstheme="minorHAnsi"/>
          <w:b/>
          <w:sz w:val="20"/>
          <w:szCs w:val="20"/>
        </w:rPr>
        <w:t>13.11.17.</w:t>
      </w:r>
      <w:r w:rsidRPr="008D5EB2">
        <w:rPr>
          <w:rFonts w:cstheme="minorHAnsi"/>
          <w:b/>
          <w:sz w:val="20"/>
          <w:szCs w:val="20"/>
        </w:rPr>
        <w:tab/>
      </w:r>
      <w:r w:rsidRPr="008D5EB2">
        <w:rPr>
          <w:rFonts w:cstheme="minorHAnsi"/>
          <w:sz w:val="20"/>
          <w:szCs w:val="20"/>
        </w:rPr>
        <w:t>Nedokončí-li Zhotovitel práce k odstranění reklamované vady ve sjednaném termínu, je objednatel oprávněn pověřit odstraněním reklamované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E90F0B" w:rsidRDefault="00E90F0B" w:rsidP="00E90F0B">
      <w:pPr>
        <w:spacing w:before="60"/>
        <w:ind w:left="1701" w:hanging="992"/>
        <w:jc w:val="both"/>
        <w:rPr>
          <w:rFonts w:cstheme="minorHAnsi"/>
          <w:sz w:val="20"/>
          <w:szCs w:val="20"/>
        </w:rPr>
      </w:pPr>
      <w:r w:rsidRPr="008D5EB2">
        <w:rPr>
          <w:rFonts w:cstheme="minorHAnsi"/>
          <w:b/>
          <w:sz w:val="20"/>
          <w:szCs w:val="20"/>
        </w:rPr>
        <w:lastRenderedPageBreak/>
        <w:t>13.11.18.</w:t>
      </w:r>
      <w:r w:rsidRPr="008D5EB2">
        <w:rPr>
          <w:rFonts w:cstheme="minorHAnsi"/>
          <w:b/>
          <w:sz w:val="20"/>
          <w:szCs w:val="20"/>
        </w:rPr>
        <w:tab/>
      </w:r>
      <w:r w:rsidRPr="008D5EB2">
        <w:rPr>
          <w:rFonts w:cstheme="minorHAnsi"/>
          <w:sz w:val="20"/>
          <w:szCs w:val="20"/>
        </w:rPr>
        <w:t>O odstranění reklamované vady sepíše Objednatel protokol, ve kterém potvrdí převzetí dokončených prací na odstranění vady a odstranění vady nebo uvede důvody, pro které odmítá opravu převzít.</w:t>
      </w:r>
    </w:p>
    <w:p w:rsidR="00E90F0B" w:rsidRPr="008D5EB2" w:rsidRDefault="00E90F0B" w:rsidP="005C075E">
      <w:pPr>
        <w:spacing w:before="60" w:after="0"/>
        <w:ind w:left="709"/>
        <w:jc w:val="both"/>
        <w:rPr>
          <w:rFonts w:cstheme="minorHAnsi"/>
          <w:sz w:val="20"/>
          <w:szCs w:val="20"/>
        </w:rPr>
      </w:pPr>
      <w:r w:rsidRPr="008D5EB2">
        <w:rPr>
          <w:rFonts w:cstheme="minorHAnsi"/>
          <w:b/>
          <w:sz w:val="20"/>
          <w:szCs w:val="20"/>
        </w:rPr>
        <w:t>Poskytnutí slevy</w:t>
      </w:r>
    </w:p>
    <w:p w:rsidR="00E90F0B" w:rsidRPr="008D5EB2" w:rsidRDefault="00E90F0B" w:rsidP="005C075E">
      <w:pPr>
        <w:spacing w:before="60" w:after="0"/>
        <w:ind w:left="1701" w:hanging="992"/>
        <w:jc w:val="both"/>
        <w:rPr>
          <w:rFonts w:cstheme="minorHAnsi"/>
          <w:sz w:val="20"/>
          <w:szCs w:val="20"/>
        </w:rPr>
      </w:pPr>
      <w:r w:rsidRPr="008D5EB2">
        <w:rPr>
          <w:rFonts w:cstheme="minorHAnsi"/>
          <w:b/>
          <w:sz w:val="20"/>
          <w:szCs w:val="20"/>
        </w:rPr>
        <w:t>13.11.19.</w:t>
      </w:r>
      <w:r w:rsidRPr="008D5EB2">
        <w:rPr>
          <w:rFonts w:cstheme="minorHAnsi"/>
          <w:b/>
          <w:sz w:val="20"/>
          <w:szCs w:val="20"/>
        </w:rPr>
        <w:tab/>
      </w:r>
      <w:r w:rsidRPr="008D5EB2">
        <w:rPr>
          <w:rFonts w:cstheme="minorHAnsi"/>
          <w:sz w:val="20"/>
          <w:szCs w:val="20"/>
        </w:rPr>
        <w:t>V případě, že v reklamaci Objednatel uplatní požadavek na poskytnutí přiměřené slevy ze sjednané ceny díla, bude tato sleva poskytnuta tak, že zhotovitel poukáže příslušnou částku odpovídající poskytované slevě na účet Objednatele, a to nejpozději do 14-ti dnů ode dne, kdy Zhotovitel obdrží písemné oznámení Objednatele o reklamaci. Výše slevy ze sjednané ceny díla bude určena Objednatelem jako částka odpovídající škodě, která vznikne Objednateli omezením možnosti užívání díla k jeho účelu nebo snížením odhadní ceny nemovitosti zhotovené Zhotovitelem jako stavba dle této smlouvy s neodstranitelnou vadou oproti odhadní ceně, kterou by tato nemovitost měla jako bezvadná.</w:t>
      </w:r>
    </w:p>
    <w:p w:rsidR="00E90F0B" w:rsidRPr="008D5EB2" w:rsidRDefault="00E90F0B" w:rsidP="00E90F0B">
      <w:pPr>
        <w:spacing w:before="60"/>
        <w:ind w:left="1701" w:hanging="992"/>
        <w:jc w:val="both"/>
        <w:rPr>
          <w:rFonts w:cstheme="minorHAnsi"/>
          <w:sz w:val="20"/>
          <w:szCs w:val="20"/>
        </w:rPr>
      </w:pPr>
      <w:r w:rsidRPr="008D5EB2">
        <w:rPr>
          <w:rFonts w:cstheme="minorHAnsi"/>
          <w:b/>
          <w:sz w:val="20"/>
          <w:szCs w:val="20"/>
        </w:rPr>
        <w:t>13.11.19.</w:t>
      </w:r>
      <w:r w:rsidRPr="008D5EB2">
        <w:rPr>
          <w:rFonts w:cstheme="minorHAnsi"/>
          <w:sz w:val="20"/>
          <w:szCs w:val="20"/>
        </w:rPr>
        <w:t xml:space="preserve">  </w:t>
      </w:r>
      <w:r w:rsidR="00176A15" w:rsidRPr="008D5EB2">
        <w:rPr>
          <w:rFonts w:cstheme="minorHAnsi"/>
          <w:sz w:val="20"/>
          <w:szCs w:val="20"/>
        </w:rPr>
        <w:tab/>
      </w:r>
      <w:r w:rsidRPr="008D5EB2">
        <w:rPr>
          <w:rFonts w:cstheme="minorHAnsi"/>
          <w:sz w:val="20"/>
          <w:szCs w:val="20"/>
        </w:rPr>
        <w:t>V dalším platí ustanovení §§ 2113 – 2117 a §§ 2629 – 2636 občanského zákoníku.</w:t>
      </w:r>
    </w:p>
    <w:p w:rsidR="00E90F0B" w:rsidRPr="008D5EB2" w:rsidRDefault="00E90F0B" w:rsidP="00E90F0B">
      <w:pPr>
        <w:pStyle w:val="Import8"/>
        <w:widowControl w:val="0"/>
        <w:suppressAutoHyphens w:val="0"/>
        <w:spacing w:before="360" w:line="240" w:lineRule="auto"/>
        <w:ind w:left="3890" w:hanging="3890"/>
        <w:jc w:val="center"/>
        <w:rPr>
          <w:rFonts w:asciiTheme="minorHAnsi" w:hAnsiTheme="minorHAnsi" w:cstheme="minorHAnsi"/>
          <w:b/>
          <w:sz w:val="20"/>
        </w:rPr>
      </w:pPr>
      <w:r w:rsidRPr="008D5EB2">
        <w:rPr>
          <w:rFonts w:asciiTheme="minorHAnsi" w:hAnsiTheme="minorHAnsi" w:cstheme="minorHAnsi"/>
          <w:b/>
          <w:sz w:val="20"/>
        </w:rPr>
        <w:t>Článek XIV. Smluvní pokuty</w:t>
      </w:r>
    </w:p>
    <w:p w:rsidR="00E90F0B" w:rsidRPr="008D5EB2" w:rsidRDefault="00E90F0B" w:rsidP="00E90F0B">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709" w:hanging="709"/>
        <w:jc w:val="both"/>
        <w:rPr>
          <w:rFonts w:asciiTheme="minorHAnsi" w:hAnsiTheme="minorHAnsi" w:cstheme="minorHAnsi"/>
          <w:sz w:val="20"/>
        </w:rPr>
      </w:pPr>
      <w:r w:rsidRPr="008D5EB2">
        <w:rPr>
          <w:rFonts w:asciiTheme="minorHAnsi" w:hAnsiTheme="minorHAnsi" w:cstheme="minorHAnsi"/>
          <w:b/>
          <w:sz w:val="20"/>
        </w:rPr>
        <w:t>14.1.</w:t>
      </w:r>
      <w:r w:rsidRPr="008D5EB2">
        <w:rPr>
          <w:rFonts w:asciiTheme="minorHAnsi" w:hAnsiTheme="minorHAnsi" w:cstheme="minorHAnsi"/>
          <w:b/>
          <w:sz w:val="20"/>
        </w:rPr>
        <w:tab/>
      </w:r>
      <w:r w:rsidRPr="008D5EB2">
        <w:rPr>
          <w:rFonts w:asciiTheme="minorHAnsi" w:hAnsiTheme="minorHAnsi" w:cstheme="minorHAnsi"/>
          <w:sz w:val="20"/>
        </w:rPr>
        <w:t>V případě prodlení Zhotovitele se splněním jeho povinností ukončit a předat každou dílčí část díla, v termínu uvedeném ve článku 2.1.2. této smlouvy je Zhotovitel povinen zaplatit Objed</w:t>
      </w:r>
      <w:r w:rsidR="003420BC" w:rsidRPr="008D5EB2">
        <w:rPr>
          <w:rFonts w:asciiTheme="minorHAnsi" w:hAnsiTheme="minorHAnsi" w:cstheme="minorHAnsi"/>
          <w:sz w:val="20"/>
        </w:rPr>
        <w:t xml:space="preserve">nateli smluvní pokutu </w:t>
      </w:r>
      <w:r w:rsidRPr="008D5EB2">
        <w:rPr>
          <w:rFonts w:asciiTheme="minorHAnsi" w:hAnsiTheme="minorHAnsi" w:cstheme="minorHAnsi"/>
          <w:b/>
          <w:sz w:val="20"/>
        </w:rPr>
        <w:t xml:space="preserve">ve výši </w:t>
      </w:r>
      <w:r w:rsidR="00D13681" w:rsidRPr="008D5EB2">
        <w:rPr>
          <w:rFonts w:asciiTheme="minorHAnsi" w:hAnsiTheme="minorHAnsi" w:cstheme="minorHAnsi"/>
          <w:b/>
          <w:sz w:val="20"/>
        </w:rPr>
        <w:t>1</w:t>
      </w:r>
      <w:r w:rsidR="00B519F6" w:rsidRPr="008D5EB2">
        <w:rPr>
          <w:rFonts w:asciiTheme="minorHAnsi" w:hAnsiTheme="minorHAnsi" w:cstheme="minorHAnsi"/>
          <w:b/>
          <w:sz w:val="20"/>
        </w:rPr>
        <w:t xml:space="preserve"> 000 </w:t>
      </w:r>
      <w:r w:rsidRPr="008D5EB2">
        <w:rPr>
          <w:rFonts w:asciiTheme="minorHAnsi" w:hAnsiTheme="minorHAnsi" w:cstheme="minorHAnsi"/>
          <w:sz w:val="20"/>
        </w:rPr>
        <w:t xml:space="preserve"> Kč za každý i započatý den prodlení až do skutečného termínu splnění.</w:t>
      </w:r>
    </w:p>
    <w:p w:rsidR="00E90F0B" w:rsidRPr="008D5EB2" w:rsidRDefault="00E90F0B" w:rsidP="00E90F0B">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Theme="minorHAnsi" w:hAnsiTheme="minorHAnsi" w:cstheme="minorHAnsi"/>
          <w:sz w:val="20"/>
        </w:rPr>
      </w:pPr>
      <w:r w:rsidRPr="008D5EB2">
        <w:rPr>
          <w:rFonts w:asciiTheme="minorHAnsi" w:hAnsiTheme="minorHAnsi" w:cstheme="minorHAnsi"/>
          <w:b/>
          <w:sz w:val="20"/>
        </w:rPr>
        <w:t>14.2.</w:t>
      </w:r>
      <w:r w:rsidRPr="008D5EB2">
        <w:rPr>
          <w:rFonts w:asciiTheme="minorHAnsi" w:hAnsiTheme="minorHAnsi" w:cstheme="minorHAnsi"/>
          <w:b/>
          <w:sz w:val="20"/>
        </w:rPr>
        <w:tab/>
      </w:r>
      <w:r w:rsidRPr="008D5EB2">
        <w:rPr>
          <w:rFonts w:asciiTheme="minorHAnsi" w:hAnsiTheme="minorHAnsi" w:cstheme="minorHAnsi"/>
          <w:sz w:val="20"/>
        </w:rPr>
        <w:t xml:space="preserve">V případě </w:t>
      </w:r>
      <w:r w:rsidRPr="008D5EB2">
        <w:rPr>
          <w:rFonts w:asciiTheme="minorHAnsi" w:hAnsiTheme="minorHAnsi" w:cstheme="minorHAnsi"/>
          <w:b/>
          <w:sz w:val="20"/>
        </w:rPr>
        <w:t>prodlení Zhotovitele s odstraněním vad, které jsou obsaženy v soupisu vad a nedodělků</w:t>
      </w:r>
      <w:r w:rsidRPr="008D5EB2">
        <w:rPr>
          <w:rFonts w:asciiTheme="minorHAnsi" w:hAnsiTheme="minorHAnsi" w:cstheme="minorHAnsi"/>
          <w:sz w:val="20"/>
        </w:rPr>
        <w:t xml:space="preserve">, který je součástí protokolu o předání a převzetí díla, a jejichž termín odstranění je uveden v odst. 2.1.3. této smlouvy, je Zhotovitel povinen zaplatit objednateli smluvní pokutu ve výši </w:t>
      </w:r>
      <w:r w:rsidR="00104DB3" w:rsidRPr="008D5EB2">
        <w:rPr>
          <w:rFonts w:asciiTheme="minorHAnsi" w:hAnsiTheme="minorHAnsi" w:cstheme="minorHAnsi"/>
          <w:b/>
          <w:sz w:val="20"/>
        </w:rPr>
        <w:t>500</w:t>
      </w:r>
      <w:r w:rsidRPr="008D5EB2">
        <w:rPr>
          <w:rFonts w:asciiTheme="minorHAnsi" w:hAnsiTheme="minorHAnsi" w:cstheme="minorHAnsi"/>
          <w:b/>
          <w:sz w:val="20"/>
        </w:rPr>
        <w:t>,- Kč</w:t>
      </w:r>
      <w:r w:rsidRPr="008D5EB2">
        <w:rPr>
          <w:rFonts w:asciiTheme="minorHAnsi" w:hAnsiTheme="minorHAnsi" w:cstheme="minorHAnsi"/>
          <w:b/>
          <w:color w:val="FF0000"/>
          <w:sz w:val="20"/>
        </w:rPr>
        <w:t xml:space="preserve"> </w:t>
      </w:r>
      <w:r w:rsidRPr="008D5EB2">
        <w:rPr>
          <w:rFonts w:asciiTheme="minorHAnsi" w:hAnsiTheme="minorHAnsi" w:cstheme="minorHAnsi"/>
          <w:sz w:val="20"/>
        </w:rPr>
        <w:t>za každý případ a den prodlení.</w:t>
      </w:r>
    </w:p>
    <w:p w:rsidR="00E90F0B" w:rsidRPr="008D5EB2" w:rsidRDefault="00E90F0B" w:rsidP="00E90F0B">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Theme="minorHAnsi" w:hAnsiTheme="minorHAnsi" w:cstheme="minorHAnsi"/>
          <w:sz w:val="20"/>
        </w:rPr>
      </w:pPr>
      <w:r w:rsidRPr="008D5EB2">
        <w:rPr>
          <w:rFonts w:asciiTheme="minorHAnsi" w:hAnsiTheme="minorHAnsi" w:cstheme="minorHAnsi"/>
          <w:b/>
          <w:sz w:val="20"/>
        </w:rPr>
        <w:t>14.3.</w:t>
      </w:r>
      <w:r w:rsidRPr="008D5EB2">
        <w:rPr>
          <w:rFonts w:asciiTheme="minorHAnsi" w:hAnsiTheme="minorHAnsi" w:cstheme="minorHAnsi"/>
          <w:sz w:val="20"/>
        </w:rPr>
        <w:tab/>
        <w:t xml:space="preserve">V případě </w:t>
      </w:r>
      <w:r w:rsidRPr="008D5EB2">
        <w:rPr>
          <w:rFonts w:asciiTheme="minorHAnsi" w:hAnsiTheme="minorHAnsi" w:cstheme="minorHAnsi"/>
          <w:b/>
          <w:sz w:val="20"/>
        </w:rPr>
        <w:t>prodlení Zhotovitele s nástupem na odstranění reklamovaných vad v záruční době</w:t>
      </w:r>
      <w:r w:rsidRPr="008D5EB2">
        <w:rPr>
          <w:rFonts w:asciiTheme="minorHAnsi" w:hAnsiTheme="minorHAnsi" w:cstheme="minorHAnsi"/>
          <w:sz w:val="20"/>
        </w:rPr>
        <w:t xml:space="preserve"> je Zhotovitel povinen zaplatit objednateli smluvní pokutu</w:t>
      </w:r>
      <w:r w:rsidRPr="008D5EB2">
        <w:rPr>
          <w:rFonts w:asciiTheme="minorHAnsi" w:hAnsiTheme="minorHAnsi" w:cstheme="minorHAnsi"/>
          <w:b/>
          <w:sz w:val="20"/>
        </w:rPr>
        <w:t xml:space="preserve"> ve výši </w:t>
      </w:r>
      <w:r w:rsidR="00104DB3" w:rsidRPr="008D5EB2">
        <w:rPr>
          <w:rFonts w:asciiTheme="minorHAnsi" w:hAnsiTheme="minorHAnsi" w:cstheme="minorHAnsi"/>
          <w:b/>
          <w:sz w:val="20"/>
        </w:rPr>
        <w:t>500</w:t>
      </w:r>
      <w:r w:rsidRPr="008D5EB2">
        <w:rPr>
          <w:rFonts w:asciiTheme="minorHAnsi" w:hAnsiTheme="minorHAnsi" w:cstheme="minorHAnsi"/>
          <w:b/>
          <w:sz w:val="20"/>
        </w:rPr>
        <w:t xml:space="preserve">,- Kč </w:t>
      </w:r>
      <w:r w:rsidRPr="008D5EB2">
        <w:rPr>
          <w:rFonts w:asciiTheme="minorHAnsi" w:hAnsiTheme="minorHAnsi" w:cstheme="minorHAnsi"/>
          <w:sz w:val="20"/>
        </w:rPr>
        <w:t>za každý případ a kalendářní den prodlení. Stejnou smluvní pokutu uhradí Zhotovitel při prodlení s plněním sjednaného termínu odstranění reklamovaných vad v záruční době, a to za každý případ a kalendářní den prodlení</w:t>
      </w:r>
    </w:p>
    <w:p w:rsidR="00E90F0B" w:rsidRPr="008D5EB2" w:rsidRDefault="00E90F0B" w:rsidP="00E90F0B">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Theme="minorHAnsi" w:hAnsiTheme="minorHAnsi" w:cstheme="minorHAnsi"/>
          <w:b/>
          <w:sz w:val="20"/>
        </w:rPr>
      </w:pPr>
      <w:r w:rsidRPr="008D5EB2">
        <w:rPr>
          <w:rFonts w:asciiTheme="minorHAnsi" w:hAnsiTheme="minorHAnsi" w:cstheme="minorHAnsi"/>
          <w:b/>
          <w:sz w:val="20"/>
        </w:rPr>
        <w:t>14.4.</w:t>
      </w:r>
      <w:r w:rsidRPr="008D5EB2">
        <w:rPr>
          <w:rFonts w:asciiTheme="minorHAnsi" w:hAnsiTheme="minorHAnsi" w:cstheme="minorHAnsi"/>
          <w:sz w:val="20"/>
        </w:rPr>
        <w:tab/>
        <w:t xml:space="preserve">V případě, že </w:t>
      </w:r>
      <w:r w:rsidRPr="008D5EB2">
        <w:rPr>
          <w:rFonts w:asciiTheme="minorHAnsi" w:hAnsiTheme="minorHAnsi" w:cstheme="minorHAnsi"/>
          <w:b/>
          <w:sz w:val="20"/>
        </w:rPr>
        <w:t>Zhotovitel poruší bezpečnostní předpisy při realizaci stavby</w:t>
      </w:r>
      <w:r w:rsidRPr="008D5EB2">
        <w:rPr>
          <w:rFonts w:asciiTheme="minorHAnsi" w:hAnsiTheme="minorHAnsi" w:cstheme="minorHAnsi"/>
          <w:sz w:val="20"/>
        </w:rPr>
        <w:t xml:space="preserve">, zaplatí Objednateli smluvní pokutu </w:t>
      </w:r>
      <w:r w:rsidRPr="008D5EB2">
        <w:rPr>
          <w:rFonts w:asciiTheme="minorHAnsi" w:hAnsiTheme="minorHAnsi" w:cstheme="minorHAnsi"/>
          <w:b/>
          <w:sz w:val="20"/>
        </w:rPr>
        <w:t xml:space="preserve">ve výši </w:t>
      </w:r>
      <w:r w:rsidR="00104DB3" w:rsidRPr="008D5EB2">
        <w:rPr>
          <w:rFonts w:asciiTheme="minorHAnsi" w:hAnsiTheme="minorHAnsi" w:cstheme="minorHAnsi"/>
          <w:b/>
          <w:sz w:val="20"/>
        </w:rPr>
        <w:t>500</w:t>
      </w:r>
      <w:r w:rsidRPr="008D5EB2">
        <w:rPr>
          <w:rFonts w:asciiTheme="minorHAnsi" w:hAnsiTheme="minorHAnsi" w:cstheme="minorHAnsi"/>
          <w:b/>
          <w:sz w:val="20"/>
        </w:rPr>
        <w:t>,- Kč</w:t>
      </w:r>
      <w:r w:rsidRPr="008D5EB2">
        <w:rPr>
          <w:rFonts w:asciiTheme="minorHAnsi" w:hAnsiTheme="minorHAnsi" w:cstheme="minorHAnsi"/>
          <w:sz w:val="20"/>
        </w:rPr>
        <w:t xml:space="preserve"> za každý zjištěný případ porušení. Smluvní strany mohou sjednat písemnou dohodou ceník smluvních pokut za dílčí porušení bezpečnostních předpisů, pokud však nedojde k dohodě, platí smluvní pokuta sjednaná v tomto odstavci</w:t>
      </w:r>
    </w:p>
    <w:p w:rsidR="00E90F0B" w:rsidRPr="008D5EB2" w:rsidRDefault="00E90F0B" w:rsidP="00E90F0B">
      <w:pPr>
        <w:suppressAutoHyphens/>
        <w:overflowPunct w:val="0"/>
        <w:autoSpaceDE w:val="0"/>
        <w:spacing w:before="120" w:after="60"/>
        <w:ind w:left="703" w:hanging="703"/>
        <w:jc w:val="both"/>
        <w:textAlignment w:val="baseline"/>
        <w:rPr>
          <w:rFonts w:cstheme="minorHAnsi"/>
          <w:sz w:val="20"/>
          <w:szCs w:val="20"/>
        </w:rPr>
      </w:pPr>
      <w:r w:rsidRPr="008D5EB2">
        <w:rPr>
          <w:rFonts w:cstheme="minorHAnsi"/>
          <w:b/>
          <w:sz w:val="20"/>
          <w:szCs w:val="20"/>
        </w:rPr>
        <w:t>14.5.</w:t>
      </w:r>
      <w:r w:rsidRPr="008D5EB2">
        <w:rPr>
          <w:rFonts w:cstheme="minorHAnsi"/>
          <w:b/>
          <w:sz w:val="20"/>
          <w:szCs w:val="20"/>
        </w:rPr>
        <w:tab/>
      </w:r>
      <w:r w:rsidRPr="008D5EB2">
        <w:rPr>
          <w:rFonts w:cstheme="minorHAnsi"/>
          <w:sz w:val="20"/>
          <w:szCs w:val="20"/>
        </w:rPr>
        <w:t>Smluvní pokuty podle této smlouvy mohou být uplatněny vedle sebe, tzn., že 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w:t>
      </w:r>
    </w:p>
    <w:p w:rsidR="00E90F0B" w:rsidRPr="008D5EB2" w:rsidRDefault="00E90F0B" w:rsidP="00E90F0B">
      <w:pPr>
        <w:suppressAutoHyphens/>
        <w:overflowPunct w:val="0"/>
        <w:autoSpaceDE w:val="0"/>
        <w:spacing w:before="120" w:after="60"/>
        <w:ind w:left="703" w:hanging="703"/>
        <w:jc w:val="both"/>
        <w:textAlignment w:val="baseline"/>
        <w:rPr>
          <w:rFonts w:cstheme="minorHAnsi"/>
          <w:sz w:val="20"/>
          <w:szCs w:val="20"/>
        </w:rPr>
      </w:pPr>
      <w:r w:rsidRPr="008D5EB2">
        <w:rPr>
          <w:rFonts w:cstheme="minorHAnsi"/>
          <w:b/>
          <w:sz w:val="20"/>
          <w:szCs w:val="20"/>
        </w:rPr>
        <w:t>14.6.</w:t>
      </w:r>
      <w:r w:rsidRPr="008D5EB2">
        <w:rPr>
          <w:rFonts w:cstheme="minorHAnsi"/>
          <w:sz w:val="20"/>
          <w:szCs w:val="20"/>
        </w:rPr>
        <w:tab/>
        <w:t>Objednatel je oprávněn započíst smluvní pokuty proti pohledávce Zhotovitele. Zhotovitel není oprávněn jednostranně započíst pohledávky proti pohledávkám Objednatele.</w:t>
      </w:r>
    </w:p>
    <w:p w:rsidR="00E90F0B" w:rsidRPr="008D5EB2" w:rsidRDefault="00E90F0B" w:rsidP="00E90F0B">
      <w:pPr>
        <w:pStyle w:val="Import8"/>
        <w:widowControl w:val="0"/>
        <w:suppressAutoHyphens w:val="0"/>
        <w:spacing w:before="360" w:line="240" w:lineRule="auto"/>
        <w:ind w:left="3890" w:hanging="3890"/>
        <w:jc w:val="center"/>
        <w:rPr>
          <w:rFonts w:asciiTheme="minorHAnsi" w:hAnsiTheme="minorHAnsi" w:cstheme="minorHAnsi"/>
          <w:b/>
          <w:sz w:val="20"/>
        </w:rPr>
      </w:pPr>
      <w:r w:rsidRPr="008D5EB2">
        <w:rPr>
          <w:rFonts w:asciiTheme="minorHAnsi" w:hAnsiTheme="minorHAnsi" w:cstheme="minorHAnsi"/>
          <w:b/>
          <w:sz w:val="20"/>
        </w:rPr>
        <w:t>Článek XV. Odstoupení od smlouvy</w:t>
      </w:r>
    </w:p>
    <w:p w:rsidR="00E90F0B" w:rsidRPr="008D5EB2" w:rsidRDefault="00E90F0B" w:rsidP="00E90F0B">
      <w:pPr>
        <w:shd w:val="clear" w:color="auto" w:fill="FFFFFF"/>
        <w:spacing w:before="100"/>
        <w:ind w:left="709" w:hanging="709"/>
        <w:jc w:val="both"/>
        <w:textAlignment w:val="top"/>
        <w:rPr>
          <w:rFonts w:cstheme="minorHAnsi"/>
          <w:sz w:val="20"/>
          <w:szCs w:val="20"/>
        </w:rPr>
      </w:pPr>
      <w:r w:rsidRPr="008D5EB2">
        <w:rPr>
          <w:rFonts w:cstheme="minorHAnsi"/>
          <w:b/>
          <w:sz w:val="20"/>
          <w:szCs w:val="20"/>
        </w:rPr>
        <w:t>15.1.</w:t>
      </w:r>
      <w:r w:rsidRPr="008D5EB2">
        <w:rPr>
          <w:rFonts w:cstheme="minorHAnsi"/>
          <w:b/>
          <w:sz w:val="20"/>
          <w:szCs w:val="20"/>
        </w:rPr>
        <w:tab/>
      </w:r>
      <w:r w:rsidRPr="008D5EB2">
        <w:rPr>
          <w:rFonts w:cstheme="minorHAnsi"/>
          <w:sz w:val="20"/>
          <w:szCs w:val="20"/>
        </w:rPr>
        <w:t>Poruší-li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w:t>
      </w:r>
    </w:p>
    <w:p w:rsidR="00E90F0B" w:rsidRPr="008D5EB2" w:rsidRDefault="00E90F0B" w:rsidP="00E90F0B">
      <w:pPr>
        <w:shd w:val="clear" w:color="auto" w:fill="FFFFFF"/>
        <w:spacing w:before="100"/>
        <w:ind w:left="709" w:hanging="709"/>
        <w:jc w:val="both"/>
        <w:textAlignment w:val="top"/>
        <w:rPr>
          <w:rFonts w:cstheme="minorHAnsi"/>
          <w:sz w:val="20"/>
          <w:szCs w:val="20"/>
        </w:rPr>
      </w:pPr>
      <w:r w:rsidRPr="008D5EB2">
        <w:rPr>
          <w:rFonts w:cstheme="minorHAnsi"/>
          <w:b/>
          <w:sz w:val="20"/>
          <w:szCs w:val="20"/>
        </w:rPr>
        <w:t>15.2.</w:t>
      </w:r>
      <w:r w:rsidRPr="008D5EB2">
        <w:rPr>
          <w:rFonts w:cstheme="minorHAnsi"/>
          <w:sz w:val="20"/>
          <w:szCs w:val="20"/>
        </w:rPr>
        <w:tab/>
        <w:t>Strana může od smlouvy odstoupit bez zbytečného odkladu poté, co z chování druhé strany nepochybně vyplyne, že poruší smlouvu podstatným způsobem, a nedá-li na výzvu oprávněné strany přiměřenou jistotu.</w:t>
      </w:r>
    </w:p>
    <w:p w:rsidR="00E90F0B" w:rsidRPr="008D5EB2" w:rsidRDefault="00E90F0B" w:rsidP="00E90F0B">
      <w:pPr>
        <w:shd w:val="clear" w:color="auto" w:fill="FFFFFF"/>
        <w:spacing w:before="100"/>
        <w:ind w:left="709" w:hanging="709"/>
        <w:jc w:val="both"/>
        <w:textAlignment w:val="top"/>
        <w:rPr>
          <w:rFonts w:cstheme="minorHAnsi"/>
          <w:sz w:val="20"/>
          <w:szCs w:val="20"/>
        </w:rPr>
      </w:pPr>
      <w:r w:rsidRPr="008D5EB2">
        <w:rPr>
          <w:rFonts w:cstheme="minorHAnsi"/>
          <w:b/>
          <w:sz w:val="20"/>
          <w:szCs w:val="20"/>
        </w:rPr>
        <w:t>15.3.</w:t>
      </w:r>
      <w:r w:rsidRPr="008D5EB2">
        <w:rPr>
          <w:rFonts w:cstheme="minorHAnsi"/>
          <w:sz w:val="20"/>
          <w:szCs w:val="20"/>
        </w:rPr>
        <w:tab/>
        <w:t>Jakmile strana oprávněná odstoupit od smlouvy oznámí druhé straně, že od smlouvy odstupuje, nebo že na smlouvě setrvává, nemůže volbu již sama změnit.</w:t>
      </w:r>
    </w:p>
    <w:p w:rsidR="00E90F0B" w:rsidRPr="008D5EB2" w:rsidRDefault="00E90F0B" w:rsidP="00E90F0B">
      <w:pPr>
        <w:shd w:val="clear" w:color="auto" w:fill="FFFFFF"/>
        <w:spacing w:before="100"/>
        <w:ind w:left="709" w:hanging="709"/>
        <w:jc w:val="both"/>
        <w:textAlignment w:val="top"/>
        <w:rPr>
          <w:rFonts w:cstheme="minorHAnsi"/>
          <w:sz w:val="20"/>
          <w:szCs w:val="20"/>
        </w:rPr>
      </w:pPr>
      <w:r w:rsidRPr="008D5EB2">
        <w:rPr>
          <w:rFonts w:cstheme="minorHAnsi"/>
          <w:b/>
          <w:sz w:val="20"/>
          <w:szCs w:val="20"/>
        </w:rPr>
        <w:lastRenderedPageBreak/>
        <w:t>15.4.</w:t>
      </w:r>
      <w:r w:rsidRPr="008D5EB2">
        <w:rPr>
          <w:rFonts w:cstheme="minorHAnsi"/>
          <w:b/>
          <w:sz w:val="20"/>
          <w:szCs w:val="20"/>
        </w:rPr>
        <w:tab/>
      </w:r>
      <w:r w:rsidRPr="008D5EB2">
        <w:rPr>
          <w:rFonts w:cstheme="minorHAnsi"/>
          <w:sz w:val="20"/>
          <w:szCs w:val="20"/>
        </w:rPr>
        <w:t>Mohla-li strana odstoupit od smlouvy pro podstatné porušení smluvní povinnosti a nevyužila své právo, nebrání jí to odstoupit od smlouvy později s odkazem na obdobné jednání druhé strany.</w:t>
      </w:r>
    </w:p>
    <w:p w:rsidR="00E90F0B" w:rsidRPr="008D5EB2" w:rsidRDefault="00E90F0B" w:rsidP="00E90F0B">
      <w:pPr>
        <w:shd w:val="clear" w:color="auto" w:fill="FFFFFF"/>
        <w:spacing w:before="100"/>
        <w:ind w:left="709" w:hanging="709"/>
        <w:jc w:val="both"/>
        <w:textAlignment w:val="top"/>
        <w:rPr>
          <w:rFonts w:cstheme="minorHAnsi"/>
          <w:b/>
          <w:sz w:val="20"/>
          <w:szCs w:val="20"/>
        </w:rPr>
      </w:pPr>
      <w:r w:rsidRPr="008D5EB2">
        <w:rPr>
          <w:rFonts w:cstheme="minorHAnsi"/>
          <w:b/>
          <w:sz w:val="20"/>
          <w:szCs w:val="20"/>
        </w:rPr>
        <w:t>15.5.</w:t>
      </w:r>
      <w:r w:rsidRPr="008D5EB2">
        <w:rPr>
          <w:rFonts w:cstheme="minorHAnsi"/>
          <w:b/>
          <w:sz w:val="20"/>
          <w:szCs w:val="20"/>
        </w:rPr>
        <w:tab/>
      </w:r>
      <w:r w:rsidRPr="008D5EB2">
        <w:rPr>
          <w:rFonts w:cstheme="minorHAnsi"/>
          <w:sz w:val="20"/>
          <w:szCs w:val="20"/>
        </w:rPr>
        <w:t>Odstoupením od smlouvy se závazek zrušuje od počátku</w:t>
      </w:r>
      <w:r w:rsidRPr="008D5EB2">
        <w:rPr>
          <w:rFonts w:cstheme="minorHAnsi"/>
          <w:b/>
          <w:sz w:val="20"/>
          <w:szCs w:val="20"/>
        </w:rPr>
        <w:t>.</w:t>
      </w:r>
    </w:p>
    <w:p w:rsidR="00E90F0B" w:rsidRPr="008D5EB2" w:rsidRDefault="00E90F0B" w:rsidP="00E90F0B">
      <w:pPr>
        <w:shd w:val="clear" w:color="auto" w:fill="FFFFFF"/>
        <w:spacing w:before="100"/>
        <w:ind w:left="709" w:hanging="709"/>
        <w:jc w:val="both"/>
        <w:textAlignment w:val="top"/>
        <w:rPr>
          <w:rFonts w:cstheme="minorHAnsi"/>
          <w:sz w:val="20"/>
          <w:szCs w:val="20"/>
        </w:rPr>
      </w:pPr>
      <w:r w:rsidRPr="008D5EB2">
        <w:rPr>
          <w:rFonts w:cstheme="minorHAnsi"/>
          <w:b/>
          <w:sz w:val="20"/>
          <w:szCs w:val="20"/>
        </w:rPr>
        <w:t>15.6.</w:t>
      </w:r>
      <w:r w:rsidRPr="008D5EB2">
        <w:rPr>
          <w:rFonts w:cstheme="minorHAnsi"/>
          <w:b/>
          <w:sz w:val="20"/>
          <w:szCs w:val="20"/>
        </w:rPr>
        <w:tab/>
      </w:r>
      <w:r w:rsidRPr="008D5EB2">
        <w:rPr>
          <w:rFonts w:cstheme="minorHAnsi"/>
          <w:sz w:val="20"/>
          <w:szCs w:val="20"/>
        </w:rPr>
        <w:t>Plnil-li dlužník zčásti, může věřitel od smlouvy odstoupit jen ohledně nesplněného zbytku plnění. Nemá-li však částečné plnění pro věřitele význam, může věřitel od smlouvy odstoupit ohledně celého plnění.</w:t>
      </w:r>
    </w:p>
    <w:p w:rsidR="00E90F0B" w:rsidRPr="008D5EB2" w:rsidRDefault="00E90F0B" w:rsidP="00E90F0B">
      <w:pPr>
        <w:shd w:val="clear" w:color="auto" w:fill="FFFFFF"/>
        <w:spacing w:before="100"/>
        <w:ind w:left="709" w:hanging="709"/>
        <w:jc w:val="both"/>
        <w:textAlignment w:val="top"/>
        <w:rPr>
          <w:rFonts w:cstheme="minorHAnsi"/>
          <w:sz w:val="20"/>
          <w:szCs w:val="20"/>
        </w:rPr>
      </w:pPr>
      <w:r w:rsidRPr="008D5EB2">
        <w:rPr>
          <w:rFonts w:cstheme="minorHAnsi"/>
          <w:b/>
          <w:sz w:val="20"/>
          <w:szCs w:val="20"/>
        </w:rPr>
        <w:t>15.7.</w:t>
      </w:r>
      <w:r w:rsidRPr="008D5EB2">
        <w:rPr>
          <w:rFonts w:cstheme="minorHAnsi"/>
          <w:b/>
          <w:sz w:val="20"/>
          <w:szCs w:val="20"/>
        </w:rPr>
        <w:tab/>
      </w:r>
      <w:r w:rsidRPr="008D5EB2">
        <w:rPr>
          <w:rFonts w:cstheme="minorHAnsi"/>
          <w:sz w:val="20"/>
          <w:szCs w:val="20"/>
        </w:rPr>
        <w:t>Zavazuje-li smlouva dlužníka k nepřetržité či opakované činnosti nebo k postupnému dílčímu plnění, může věřitel od smlouvy odstoupit jen s účinky do budoucna. To neplatí, nemají-li již přijatá dílčí plnění sama o sobě pro věřitele význam.</w:t>
      </w:r>
    </w:p>
    <w:p w:rsidR="00E90F0B" w:rsidRPr="008D5EB2" w:rsidRDefault="00E90F0B" w:rsidP="00E90F0B">
      <w:pPr>
        <w:shd w:val="clear" w:color="auto" w:fill="FFFFFF"/>
        <w:spacing w:before="100"/>
        <w:ind w:left="709" w:hanging="709"/>
        <w:jc w:val="both"/>
        <w:textAlignment w:val="top"/>
        <w:rPr>
          <w:rFonts w:cstheme="minorHAnsi"/>
          <w:sz w:val="20"/>
          <w:szCs w:val="20"/>
        </w:rPr>
      </w:pPr>
      <w:r w:rsidRPr="008D5EB2">
        <w:rPr>
          <w:rFonts w:cstheme="minorHAnsi"/>
          <w:b/>
          <w:sz w:val="20"/>
          <w:szCs w:val="20"/>
        </w:rPr>
        <w:t>15.8.</w:t>
      </w:r>
      <w:r w:rsidRPr="008D5EB2">
        <w:rPr>
          <w:rFonts w:cstheme="minorHAnsi"/>
          <w:sz w:val="20"/>
          <w:szCs w:val="20"/>
        </w:rPr>
        <w:tab/>
        <w:t>Odstoupením od smlouvy zanikají v rozsahu jeho účinků práva a povinnosti stran. Tím nejsou dotčena práva třetích osob nabytá v dobré víře.</w:t>
      </w:r>
    </w:p>
    <w:p w:rsidR="00E90F0B" w:rsidRPr="008D5EB2" w:rsidRDefault="00E90F0B" w:rsidP="00E90F0B">
      <w:pPr>
        <w:shd w:val="clear" w:color="auto" w:fill="FFFFFF"/>
        <w:spacing w:before="100"/>
        <w:ind w:left="709" w:hanging="709"/>
        <w:jc w:val="both"/>
        <w:textAlignment w:val="top"/>
        <w:rPr>
          <w:rFonts w:cstheme="minorHAnsi"/>
          <w:sz w:val="20"/>
          <w:szCs w:val="20"/>
        </w:rPr>
      </w:pPr>
      <w:r w:rsidRPr="008D5EB2">
        <w:rPr>
          <w:rFonts w:cstheme="minorHAnsi"/>
          <w:b/>
          <w:sz w:val="20"/>
          <w:szCs w:val="20"/>
        </w:rPr>
        <w:t>15.9.</w:t>
      </w:r>
      <w:r w:rsidRPr="008D5EB2">
        <w:rPr>
          <w:rFonts w:cstheme="minorHAnsi"/>
          <w:sz w:val="20"/>
          <w:szCs w:val="20"/>
        </w:rPr>
        <w:tab/>
        <w:t>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o způsobu řešení sporů. Byl-li dluh zajištěn, nedotýká se odstoupení od smlouvy ani zajištění.</w:t>
      </w:r>
    </w:p>
    <w:p w:rsidR="00E90F0B" w:rsidRPr="008D5EB2" w:rsidRDefault="00E90F0B" w:rsidP="00E90F0B">
      <w:pPr>
        <w:pStyle w:val="Import9"/>
        <w:widowControl w:val="0"/>
        <w:suppressAutoHyphens w:val="0"/>
        <w:spacing w:before="360" w:line="240" w:lineRule="auto"/>
        <w:ind w:left="3742" w:hanging="3742"/>
        <w:jc w:val="center"/>
        <w:rPr>
          <w:rFonts w:asciiTheme="minorHAnsi" w:hAnsiTheme="minorHAnsi" w:cstheme="minorHAnsi"/>
          <w:b/>
          <w:sz w:val="20"/>
        </w:rPr>
      </w:pPr>
      <w:r w:rsidRPr="008D5EB2">
        <w:rPr>
          <w:rFonts w:asciiTheme="minorHAnsi" w:hAnsiTheme="minorHAnsi" w:cstheme="minorHAnsi"/>
          <w:b/>
          <w:sz w:val="20"/>
        </w:rPr>
        <w:t>Článek XVI. Ochrana informací</w:t>
      </w:r>
    </w:p>
    <w:p w:rsidR="00E90F0B" w:rsidRPr="008D5EB2" w:rsidRDefault="00E90F0B" w:rsidP="00E90F0B">
      <w:pPr>
        <w:pStyle w:val="Import5"/>
        <w:widowControl w:val="0"/>
        <w:suppressAutoHyphens w:val="0"/>
        <w:spacing w:before="120" w:line="240" w:lineRule="auto"/>
        <w:ind w:left="709" w:hanging="709"/>
        <w:jc w:val="both"/>
        <w:rPr>
          <w:rFonts w:asciiTheme="minorHAnsi" w:hAnsiTheme="minorHAnsi" w:cstheme="minorHAnsi"/>
          <w:sz w:val="20"/>
        </w:rPr>
      </w:pPr>
      <w:r w:rsidRPr="008D5EB2">
        <w:rPr>
          <w:rFonts w:asciiTheme="minorHAnsi" w:hAnsiTheme="minorHAnsi" w:cstheme="minorHAnsi"/>
          <w:b/>
          <w:sz w:val="20"/>
        </w:rPr>
        <w:t>16.1.</w:t>
      </w:r>
      <w:r w:rsidRPr="008D5EB2">
        <w:rPr>
          <w:rFonts w:asciiTheme="minorHAnsi" w:hAnsiTheme="minorHAnsi" w:cstheme="minorHAnsi"/>
          <w:b/>
          <w:sz w:val="20"/>
        </w:rPr>
        <w:tab/>
      </w:r>
      <w:r w:rsidRPr="008D5EB2">
        <w:rPr>
          <w:rFonts w:asciiTheme="minorHAnsi" w:hAnsiTheme="minorHAnsi" w:cstheme="minorHAnsi"/>
          <w:sz w:val="20"/>
        </w:rPr>
        <w:t xml:space="preserve">Objednatel má v souladu se zákonem číslo 106/1999 Sb., o svobodném přístupu k informacím, v platném znění, a v souladu s ustanovením § 214 zákona č. 134/2016 Sb., o zadávání veřejných zakázek, povinnost zveřejnit na svém profilu zadavatele celý obsah této smlouvy vč. jejích změn a dodatků. </w:t>
      </w:r>
    </w:p>
    <w:p w:rsidR="00E90F0B" w:rsidRPr="008D5EB2" w:rsidRDefault="00E90F0B" w:rsidP="00E90F0B">
      <w:pPr>
        <w:pStyle w:val="Import5"/>
        <w:widowControl w:val="0"/>
        <w:suppressAutoHyphens w:val="0"/>
        <w:spacing w:before="60" w:line="240" w:lineRule="auto"/>
        <w:ind w:left="709" w:hanging="709"/>
        <w:jc w:val="both"/>
        <w:rPr>
          <w:rFonts w:asciiTheme="minorHAnsi" w:hAnsiTheme="minorHAnsi" w:cstheme="minorHAnsi"/>
          <w:sz w:val="20"/>
        </w:rPr>
      </w:pPr>
      <w:r w:rsidRPr="008D5EB2">
        <w:rPr>
          <w:rFonts w:asciiTheme="minorHAnsi" w:hAnsiTheme="minorHAnsi" w:cstheme="minorHAnsi"/>
          <w:b/>
          <w:sz w:val="20"/>
        </w:rPr>
        <w:tab/>
      </w:r>
      <w:r w:rsidRPr="008D5EB2">
        <w:rPr>
          <w:rFonts w:asciiTheme="minorHAnsi" w:hAnsiTheme="minorHAnsi" w:cstheme="minorHAnsi"/>
          <w:sz w:val="20"/>
        </w:rPr>
        <w:t>Objednatel má dále povinnost zveřejňovat smlouvy podle zákona č. 340/2015 Sb., o registru smluv a to, pokud cena sjednaná ve smlouvě činí 50.000 Kč bez DPH a více.</w:t>
      </w:r>
    </w:p>
    <w:p w:rsidR="00E90F0B" w:rsidRPr="008D5EB2" w:rsidRDefault="00E90F0B" w:rsidP="00E90F0B">
      <w:pPr>
        <w:pStyle w:val="Import5"/>
        <w:widowControl w:val="0"/>
        <w:suppressAutoHyphens w:val="0"/>
        <w:spacing w:before="60" w:line="240" w:lineRule="auto"/>
        <w:ind w:left="709" w:hanging="709"/>
        <w:jc w:val="both"/>
        <w:rPr>
          <w:rFonts w:asciiTheme="minorHAnsi" w:hAnsiTheme="minorHAnsi" w:cstheme="minorHAnsi"/>
          <w:sz w:val="20"/>
        </w:rPr>
      </w:pPr>
      <w:r w:rsidRPr="008D5EB2">
        <w:rPr>
          <w:rFonts w:asciiTheme="minorHAnsi" w:hAnsiTheme="minorHAnsi" w:cstheme="minorHAnsi"/>
          <w:sz w:val="20"/>
        </w:rPr>
        <w:tab/>
        <w:t>Zhotovitel prohlašuje, že je seznámen s těmito skutečnostmi, a dále, že poskytnutí těchto informací se dle citovaných zákonů nepovažuje za porušení obchodního tajemství.</w:t>
      </w:r>
    </w:p>
    <w:p w:rsidR="00E90F0B" w:rsidRPr="008D5EB2" w:rsidRDefault="00E90F0B" w:rsidP="00E90F0B">
      <w:pPr>
        <w:pStyle w:val="Import5"/>
        <w:widowControl w:val="0"/>
        <w:suppressAutoHyphens w:val="0"/>
        <w:spacing w:before="120" w:line="240" w:lineRule="auto"/>
        <w:ind w:left="709" w:hanging="709"/>
        <w:jc w:val="both"/>
        <w:rPr>
          <w:rFonts w:asciiTheme="minorHAnsi" w:hAnsiTheme="minorHAnsi" w:cstheme="minorHAnsi"/>
          <w:b/>
          <w:sz w:val="20"/>
        </w:rPr>
      </w:pPr>
      <w:r w:rsidRPr="008D5EB2">
        <w:rPr>
          <w:rFonts w:asciiTheme="minorHAnsi" w:hAnsiTheme="minorHAnsi" w:cstheme="minorHAnsi"/>
          <w:b/>
          <w:sz w:val="20"/>
        </w:rPr>
        <w:t>16.2.</w:t>
      </w:r>
      <w:r w:rsidRPr="008D5EB2">
        <w:rPr>
          <w:rFonts w:asciiTheme="minorHAnsi" w:hAnsiTheme="minorHAnsi" w:cstheme="minorHAnsi"/>
          <w:b/>
          <w:sz w:val="20"/>
        </w:rPr>
        <w:tab/>
      </w:r>
      <w:r w:rsidRPr="008D5EB2">
        <w:rPr>
          <w:rFonts w:asciiTheme="minorHAnsi" w:hAnsiTheme="minorHAnsi" w:cstheme="minorHAnsi"/>
          <w:sz w:val="20"/>
        </w:rPr>
        <w:t>Objednatel a Zhotovitel se zavazují, že obchodní a stavebně-technické informace, které jim byly svěřeny smluvním partnerem, nezpřístupní třetím osobám bez písemného souhlasu druhého smluvního partnera a neužijí těchto informací pro jiné účely než pro plnění předmětu této smlouvy (mimo informací podle ustanovení článku 16.1.).</w:t>
      </w:r>
    </w:p>
    <w:p w:rsidR="00E90F0B" w:rsidRPr="008D5EB2" w:rsidRDefault="00E90F0B" w:rsidP="00E90F0B">
      <w:pPr>
        <w:pStyle w:val="Nadpis5"/>
        <w:widowControl w:val="0"/>
        <w:tabs>
          <w:tab w:val="left" w:pos="709"/>
        </w:tabs>
        <w:spacing w:before="120"/>
        <w:ind w:left="2268" w:hanging="2268"/>
        <w:jc w:val="both"/>
        <w:rPr>
          <w:rFonts w:asciiTheme="minorHAnsi" w:hAnsiTheme="minorHAnsi" w:cstheme="minorHAnsi"/>
          <w:b/>
          <w:caps/>
          <w:color w:val="auto"/>
          <w:sz w:val="20"/>
          <w:szCs w:val="20"/>
        </w:rPr>
      </w:pPr>
      <w:r w:rsidRPr="008D5EB2">
        <w:rPr>
          <w:rFonts w:asciiTheme="minorHAnsi" w:hAnsiTheme="minorHAnsi" w:cstheme="minorHAnsi"/>
          <w:b/>
          <w:caps/>
          <w:color w:val="auto"/>
          <w:sz w:val="20"/>
          <w:szCs w:val="20"/>
        </w:rPr>
        <w:t>16.3.</w:t>
      </w:r>
      <w:r w:rsidRPr="008D5EB2">
        <w:rPr>
          <w:rFonts w:asciiTheme="minorHAnsi" w:hAnsiTheme="minorHAnsi" w:cstheme="minorHAnsi"/>
          <w:b/>
          <w:caps/>
          <w:color w:val="auto"/>
          <w:sz w:val="20"/>
          <w:szCs w:val="20"/>
        </w:rPr>
        <w:tab/>
        <w:t>ochrana práv k průmyslOvému a duševnímu vlastnictví</w:t>
      </w:r>
    </w:p>
    <w:p w:rsidR="00E90F0B" w:rsidRPr="008D5EB2" w:rsidRDefault="00E90F0B" w:rsidP="00E90F0B">
      <w:pPr>
        <w:pStyle w:val="Zhlav"/>
        <w:widowControl w:val="0"/>
        <w:spacing w:before="60"/>
        <w:ind w:left="709"/>
        <w:jc w:val="both"/>
        <w:rPr>
          <w:rFonts w:cstheme="minorHAnsi"/>
          <w:sz w:val="20"/>
          <w:szCs w:val="20"/>
        </w:rPr>
      </w:pPr>
      <w:r w:rsidRPr="008D5EB2">
        <w:rPr>
          <w:rFonts w:cstheme="minorHAnsi"/>
          <w:snapToGrid w:val="0"/>
          <w:sz w:val="20"/>
          <w:szCs w:val="20"/>
        </w:rPr>
        <w:tab/>
      </w:r>
      <w:r w:rsidRPr="008D5EB2">
        <w:rPr>
          <w:rFonts w:cstheme="minorHAnsi"/>
          <w:sz w:val="20"/>
          <w:szCs w:val="20"/>
        </w:rPr>
        <w:t>Zhotovitel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subdodavatelům.</w:t>
      </w:r>
    </w:p>
    <w:p w:rsidR="00E90F0B" w:rsidRPr="008D5EB2" w:rsidRDefault="00E90F0B" w:rsidP="00E90F0B">
      <w:pPr>
        <w:pStyle w:val="Import9"/>
        <w:widowControl w:val="0"/>
        <w:suppressAutoHyphens w:val="0"/>
        <w:spacing w:before="360" w:line="240" w:lineRule="auto"/>
        <w:ind w:left="3742" w:hanging="3742"/>
        <w:jc w:val="center"/>
        <w:rPr>
          <w:rFonts w:asciiTheme="minorHAnsi" w:hAnsiTheme="minorHAnsi" w:cstheme="minorHAnsi"/>
          <w:b/>
          <w:sz w:val="20"/>
        </w:rPr>
      </w:pPr>
      <w:r w:rsidRPr="008D5EB2">
        <w:rPr>
          <w:rFonts w:asciiTheme="minorHAnsi" w:hAnsiTheme="minorHAnsi" w:cstheme="minorHAnsi"/>
          <w:b/>
          <w:sz w:val="20"/>
        </w:rPr>
        <w:t>Článek XVII. Technické normy, Systém řízení jakosti</w:t>
      </w:r>
    </w:p>
    <w:p w:rsidR="00E90F0B" w:rsidRPr="008D5EB2" w:rsidRDefault="00E90F0B" w:rsidP="00E90F0B">
      <w:pPr>
        <w:pStyle w:val="Import0"/>
        <w:widowControl w:val="0"/>
        <w:suppressAutoHyphens w:val="0"/>
        <w:spacing w:before="120" w:line="240" w:lineRule="auto"/>
        <w:ind w:left="709" w:hanging="709"/>
        <w:jc w:val="both"/>
        <w:rPr>
          <w:rFonts w:asciiTheme="minorHAnsi" w:hAnsiTheme="minorHAnsi" w:cstheme="minorHAnsi"/>
          <w:sz w:val="20"/>
        </w:rPr>
      </w:pPr>
      <w:r w:rsidRPr="008D5EB2">
        <w:rPr>
          <w:rFonts w:asciiTheme="minorHAnsi" w:hAnsiTheme="minorHAnsi" w:cstheme="minorHAnsi"/>
          <w:b/>
          <w:sz w:val="20"/>
        </w:rPr>
        <w:t>17.1.</w:t>
      </w:r>
      <w:r w:rsidRPr="008D5EB2">
        <w:rPr>
          <w:rFonts w:asciiTheme="minorHAnsi" w:hAnsiTheme="minorHAnsi" w:cstheme="minorHAnsi"/>
          <w:sz w:val="20"/>
        </w:rPr>
        <w:tab/>
        <w:t>Zhotovitel se tímto zavazuje a je povinen při realizaci této smlouvy plně respektovat ustanovení Českých technických norem řady ČSN EN ISO řady 9000 (ČSN EN ISO 9001:2000), týkajících se systému řízení jakosti, a to ve všech fázích plnění předmětu této smlouvy, a to i v případě, že zhotovitel není certifikován. Jedná se zejména (nikoliv však pouze) o následující prvky systému řízení jakosti:</w:t>
      </w:r>
    </w:p>
    <w:p w:rsidR="00E90F0B" w:rsidRPr="008D5EB2" w:rsidRDefault="00E90F0B" w:rsidP="00176A15">
      <w:pPr>
        <w:pStyle w:val="Import0"/>
        <w:widowControl w:val="0"/>
        <w:numPr>
          <w:ilvl w:val="0"/>
          <w:numId w:val="8"/>
        </w:numPr>
        <w:suppressAutoHyphens w:val="0"/>
        <w:spacing w:before="60" w:line="240" w:lineRule="auto"/>
        <w:ind w:left="1418" w:hanging="425"/>
        <w:jc w:val="both"/>
        <w:rPr>
          <w:rFonts w:asciiTheme="minorHAnsi" w:hAnsiTheme="minorHAnsi" w:cstheme="minorHAnsi"/>
          <w:sz w:val="20"/>
        </w:rPr>
      </w:pPr>
      <w:r w:rsidRPr="008D5EB2">
        <w:rPr>
          <w:rFonts w:asciiTheme="minorHAnsi" w:hAnsiTheme="minorHAnsi" w:cstheme="minorHAnsi"/>
          <w:sz w:val="20"/>
        </w:rPr>
        <w:t>odpovědnost vedení</w:t>
      </w:r>
    </w:p>
    <w:p w:rsidR="00E90F0B" w:rsidRPr="008D5EB2" w:rsidRDefault="00E90F0B" w:rsidP="00176A15">
      <w:pPr>
        <w:pStyle w:val="Import0"/>
        <w:widowControl w:val="0"/>
        <w:numPr>
          <w:ilvl w:val="0"/>
          <w:numId w:val="8"/>
        </w:numPr>
        <w:suppressAutoHyphens w:val="0"/>
        <w:spacing w:before="40" w:line="240" w:lineRule="auto"/>
        <w:ind w:left="1418" w:hanging="425"/>
        <w:jc w:val="both"/>
        <w:rPr>
          <w:rFonts w:asciiTheme="minorHAnsi" w:hAnsiTheme="minorHAnsi" w:cstheme="minorHAnsi"/>
          <w:sz w:val="20"/>
        </w:rPr>
      </w:pPr>
      <w:r w:rsidRPr="008D5EB2">
        <w:rPr>
          <w:rFonts w:asciiTheme="minorHAnsi" w:hAnsiTheme="minorHAnsi" w:cstheme="minorHAnsi"/>
          <w:sz w:val="20"/>
        </w:rPr>
        <w:t>řízení dokumentů a údajů</w:t>
      </w:r>
    </w:p>
    <w:p w:rsidR="00E90F0B" w:rsidRPr="008D5EB2" w:rsidRDefault="00E90F0B" w:rsidP="00176A15">
      <w:pPr>
        <w:pStyle w:val="Import0"/>
        <w:widowControl w:val="0"/>
        <w:numPr>
          <w:ilvl w:val="0"/>
          <w:numId w:val="8"/>
        </w:numPr>
        <w:suppressAutoHyphens w:val="0"/>
        <w:spacing w:before="40" w:line="240" w:lineRule="auto"/>
        <w:ind w:left="1418" w:hanging="425"/>
        <w:jc w:val="both"/>
        <w:rPr>
          <w:rFonts w:asciiTheme="minorHAnsi" w:hAnsiTheme="minorHAnsi" w:cstheme="minorHAnsi"/>
          <w:sz w:val="20"/>
        </w:rPr>
      </w:pPr>
      <w:r w:rsidRPr="008D5EB2">
        <w:rPr>
          <w:rFonts w:asciiTheme="minorHAnsi" w:hAnsiTheme="minorHAnsi" w:cstheme="minorHAnsi"/>
          <w:sz w:val="20"/>
        </w:rPr>
        <w:t>systém jakosti</w:t>
      </w:r>
    </w:p>
    <w:p w:rsidR="00E90F0B" w:rsidRPr="008D5EB2" w:rsidRDefault="00E90F0B" w:rsidP="00176A15">
      <w:pPr>
        <w:pStyle w:val="Import0"/>
        <w:widowControl w:val="0"/>
        <w:numPr>
          <w:ilvl w:val="0"/>
          <w:numId w:val="8"/>
        </w:numPr>
        <w:suppressAutoHyphens w:val="0"/>
        <w:spacing w:before="40" w:line="240" w:lineRule="auto"/>
        <w:ind w:left="1418" w:hanging="425"/>
        <w:jc w:val="both"/>
        <w:rPr>
          <w:rFonts w:asciiTheme="minorHAnsi" w:hAnsiTheme="minorHAnsi" w:cstheme="minorHAnsi"/>
          <w:sz w:val="20"/>
        </w:rPr>
      </w:pPr>
      <w:r w:rsidRPr="008D5EB2">
        <w:rPr>
          <w:rFonts w:asciiTheme="minorHAnsi" w:hAnsiTheme="minorHAnsi" w:cstheme="minorHAnsi"/>
          <w:sz w:val="20"/>
        </w:rPr>
        <w:t>přezkoumání smlouvy</w:t>
      </w:r>
    </w:p>
    <w:p w:rsidR="00E90F0B" w:rsidRPr="008D5EB2" w:rsidRDefault="00E90F0B" w:rsidP="00176A15">
      <w:pPr>
        <w:pStyle w:val="Import0"/>
        <w:widowControl w:val="0"/>
        <w:numPr>
          <w:ilvl w:val="0"/>
          <w:numId w:val="8"/>
        </w:numPr>
        <w:suppressAutoHyphens w:val="0"/>
        <w:spacing w:before="40" w:line="240" w:lineRule="auto"/>
        <w:ind w:left="1418" w:hanging="425"/>
        <w:jc w:val="both"/>
        <w:rPr>
          <w:rFonts w:asciiTheme="minorHAnsi" w:hAnsiTheme="minorHAnsi" w:cstheme="minorHAnsi"/>
          <w:sz w:val="20"/>
        </w:rPr>
      </w:pPr>
      <w:r w:rsidRPr="008D5EB2">
        <w:rPr>
          <w:rFonts w:asciiTheme="minorHAnsi" w:hAnsiTheme="minorHAnsi" w:cstheme="minorHAnsi"/>
          <w:sz w:val="20"/>
        </w:rPr>
        <w:t>nakupování</w:t>
      </w:r>
    </w:p>
    <w:p w:rsidR="00E90F0B" w:rsidRPr="008D5EB2" w:rsidRDefault="00E90F0B" w:rsidP="00176A15">
      <w:pPr>
        <w:pStyle w:val="Import0"/>
        <w:widowControl w:val="0"/>
        <w:numPr>
          <w:ilvl w:val="0"/>
          <w:numId w:val="8"/>
        </w:numPr>
        <w:suppressAutoHyphens w:val="0"/>
        <w:spacing w:before="40" w:line="240" w:lineRule="auto"/>
        <w:ind w:left="1418" w:hanging="425"/>
        <w:jc w:val="both"/>
        <w:rPr>
          <w:rFonts w:asciiTheme="minorHAnsi" w:hAnsiTheme="minorHAnsi" w:cstheme="minorHAnsi"/>
          <w:sz w:val="20"/>
        </w:rPr>
      </w:pPr>
      <w:r w:rsidRPr="008D5EB2">
        <w:rPr>
          <w:rFonts w:asciiTheme="minorHAnsi" w:hAnsiTheme="minorHAnsi" w:cstheme="minorHAnsi"/>
          <w:sz w:val="20"/>
        </w:rPr>
        <w:t>řízení procesu</w:t>
      </w:r>
    </w:p>
    <w:p w:rsidR="00E90F0B" w:rsidRPr="008D5EB2" w:rsidRDefault="00E90F0B" w:rsidP="00176A15">
      <w:pPr>
        <w:pStyle w:val="Import0"/>
        <w:widowControl w:val="0"/>
        <w:numPr>
          <w:ilvl w:val="0"/>
          <w:numId w:val="8"/>
        </w:numPr>
        <w:suppressAutoHyphens w:val="0"/>
        <w:spacing w:before="40" w:line="240" w:lineRule="auto"/>
        <w:ind w:left="1418" w:hanging="425"/>
        <w:jc w:val="both"/>
        <w:rPr>
          <w:rFonts w:asciiTheme="minorHAnsi" w:hAnsiTheme="minorHAnsi" w:cstheme="minorHAnsi"/>
          <w:sz w:val="20"/>
        </w:rPr>
      </w:pPr>
      <w:r w:rsidRPr="008D5EB2">
        <w:rPr>
          <w:rFonts w:asciiTheme="minorHAnsi" w:hAnsiTheme="minorHAnsi" w:cstheme="minorHAnsi"/>
          <w:sz w:val="20"/>
        </w:rPr>
        <w:t>řízení kontrolního, měřícího a zkušebního zařízení</w:t>
      </w:r>
    </w:p>
    <w:p w:rsidR="00E90F0B" w:rsidRPr="008D5EB2" w:rsidRDefault="00E90F0B" w:rsidP="00176A15">
      <w:pPr>
        <w:pStyle w:val="Import0"/>
        <w:widowControl w:val="0"/>
        <w:numPr>
          <w:ilvl w:val="0"/>
          <w:numId w:val="8"/>
        </w:numPr>
        <w:suppressAutoHyphens w:val="0"/>
        <w:spacing w:before="40" w:line="240" w:lineRule="auto"/>
        <w:ind w:left="1418" w:hanging="425"/>
        <w:jc w:val="both"/>
        <w:rPr>
          <w:rFonts w:asciiTheme="minorHAnsi" w:hAnsiTheme="minorHAnsi" w:cstheme="minorHAnsi"/>
          <w:sz w:val="20"/>
        </w:rPr>
      </w:pPr>
      <w:r w:rsidRPr="008D5EB2">
        <w:rPr>
          <w:rFonts w:asciiTheme="minorHAnsi" w:hAnsiTheme="minorHAnsi" w:cstheme="minorHAnsi"/>
          <w:sz w:val="20"/>
        </w:rPr>
        <w:t>identifikace a sledovatelnost výrobku</w:t>
      </w:r>
    </w:p>
    <w:p w:rsidR="00E90F0B" w:rsidRPr="008D5EB2" w:rsidRDefault="00E90F0B" w:rsidP="00176A15">
      <w:pPr>
        <w:pStyle w:val="Import0"/>
        <w:widowControl w:val="0"/>
        <w:numPr>
          <w:ilvl w:val="0"/>
          <w:numId w:val="8"/>
        </w:numPr>
        <w:suppressAutoHyphens w:val="0"/>
        <w:spacing w:before="40" w:line="240" w:lineRule="auto"/>
        <w:ind w:left="1418" w:hanging="425"/>
        <w:jc w:val="both"/>
        <w:rPr>
          <w:rFonts w:asciiTheme="minorHAnsi" w:hAnsiTheme="minorHAnsi" w:cstheme="minorHAnsi"/>
          <w:sz w:val="20"/>
        </w:rPr>
      </w:pPr>
      <w:r w:rsidRPr="008D5EB2">
        <w:rPr>
          <w:rFonts w:asciiTheme="minorHAnsi" w:hAnsiTheme="minorHAnsi" w:cstheme="minorHAnsi"/>
          <w:sz w:val="20"/>
        </w:rPr>
        <w:lastRenderedPageBreak/>
        <w:t>kontrola a zkoušení</w:t>
      </w:r>
    </w:p>
    <w:p w:rsidR="00E90F0B" w:rsidRPr="008D5EB2" w:rsidRDefault="00E90F0B" w:rsidP="00176A15">
      <w:pPr>
        <w:pStyle w:val="Import0"/>
        <w:widowControl w:val="0"/>
        <w:numPr>
          <w:ilvl w:val="0"/>
          <w:numId w:val="8"/>
        </w:numPr>
        <w:suppressAutoHyphens w:val="0"/>
        <w:spacing w:before="40" w:line="240" w:lineRule="auto"/>
        <w:ind w:left="1418" w:hanging="425"/>
        <w:jc w:val="both"/>
        <w:rPr>
          <w:rFonts w:asciiTheme="minorHAnsi" w:hAnsiTheme="minorHAnsi" w:cstheme="minorHAnsi"/>
          <w:sz w:val="20"/>
        </w:rPr>
      </w:pPr>
      <w:r w:rsidRPr="008D5EB2">
        <w:rPr>
          <w:rFonts w:asciiTheme="minorHAnsi" w:hAnsiTheme="minorHAnsi" w:cstheme="minorHAnsi"/>
          <w:sz w:val="20"/>
        </w:rPr>
        <w:t>stav po kontrole a zkouškách</w:t>
      </w:r>
    </w:p>
    <w:p w:rsidR="00E90F0B" w:rsidRPr="008D5EB2" w:rsidRDefault="00E90F0B" w:rsidP="00176A15">
      <w:pPr>
        <w:pStyle w:val="Import0"/>
        <w:widowControl w:val="0"/>
        <w:numPr>
          <w:ilvl w:val="0"/>
          <w:numId w:val="8"/>
        </w:numPr>
        <w:suppressAutoHyphens w:val="0"/>
        <w:spacing w:before="40" w:line="240" w:lineRule="auto"/>
        <w:ind w:left="1418" w:hanging="425"/>
        <w:jc w:val="both"/>
        <w:rPr>
          <w:rFonts w:asciiTheme="minorHAnsi" w:hAnsiTheme="minorHAnsi" w:cstheme="minorHAnsi"/>
          <w:sz w:val="20"/>
        </w:rPr>
      </w:pPr>
      <w:r w:rsidRPr="008D5EB2">
        <w:rPr>
          <w:rFonts w:asciiTheme="minorHAnsi" w:hAnsiTheme="minorHAnsi" w:cstheme="minorHAnsi"/>
          <w:sz w:val="20"/>
        </w:rPr>
        <w:t>řízení neshodného výrobku</w:t>
      </w:r>
    </w:p>
    <w:p w:rsidR="00E90F0B" w:rsidRPr="008D5EB2" w:rsidRDefault="00E90F0B" w:rsidP="00176A15">
      <w:pPr>
        <w:pStyle w:val="Import0"/>
        <w:widowControl w:val="0"/>
        <w:numPr>
          <w:ilvl w:val="0"/>
          <w:numId w:val="8"/>
        </w:numPr>
        <w:suppressAutoHyphens w:val="0"/>
        <w:spacing w:before="40" w:line="240" w:lineRule="auto"/>
        <w:ind w:left="1418" w:hanging="425"/>
        <w:jc w:val="both"/>
        <w:rPr>
          <w:rFonts w:asciiTheme="minorHAnsi" w:hAnsiTheme="minorHAnsi" w:cstheme="minorHAnsi"/>
          <w:sz w:val="20"/>
        </w:rPr>
      </w:pPr>
      <w:r w:rsidRPr="008D5EB2">
        <w:rPr>
          <w:rFonts w:asciiTheme="minorHAnsi" w:hAnsiTheme="minorHAnsi" w:cstheme="minorHAnsi"/>
          <w:sz w:val="20"/>
        </w:rPr>
        <w:t>opatření k nápravě a preventivní opatření</w:t>
      </w:r>
    </w:p>
    <w:p w:rsidR="00E90F0B" w:rsidRPr="008D5EB2" w:rsidRDefault="00E90F0B" w:rsidP="00176A15">
      <w:pPr>
        <w:pStyle w:val="Import0"/>
        <w:widowControl w:val="0"/>
        <w:numPr>
          <w:ilvl w:val="0"/>
          <w:numId w:val="8"/>
        </w:numPr>
        <w:suppressAutoHyphens w:val="0"/>
        <w:spacing w:before="40" w:line="240" w:lineRule="auto"/>
        <w:ind w:left="1418" w:hanging="425"/>
        <w:jc w:val="both"/>
        <w:rPr>
          <w:rFonts w:asciiTheme="minorHAnsi" w:hAnsiTheme="minorHAnsi" w:cstheme="minorHAnsi"/>
          <w:sz w:val="20"/>
        </w:rPr>
      </w:pPr>
      <w:r w:rsidRPr="008D5EB2">
        <w:rPr>
          <w:rFonts w:asciiTheme="minorHAnsi" w:hAnsiTheme="minorHAnsi" w:cstheme="minorHAnsi"/>
          <w:sz w:val="20"/>
        </w:rPr>
        <w:t>manipulace, skladování, balení, ochrana a dodávání</w:t>
      </w:r>
    </w:p>
    <w:p w:rsidR="00E90F0B" w:rsidRPr="008D5EB2" w:rsidRDefault="00E90F0B" w:rsidP="00176A15">
      <w:pPr>
        <w:pStyle w:val="Import0"/>
        <w:widowControl w:val="0"/>
        <w:numPr>
          <w:ilvl w:val="0"/>
          <w:numId w:val="8"/>
        </w:numPr>
        <w:suppressAutoHyphens w:val="0"/>
        <w:spacing w:before="40" w:line="240" w:lineRule="auto"/>
        <w:ind w:left="1418" w:hanging="425"/>
        <w:jc w:val="both"/>
        <w:rPr>
          <w:rFonts w:asciiTheme="minorHAnsi" w:hAnsiTheme="minorHAnsi" w:cstheme="minorHAnsi"/>
          <w:sz w:val="20"/>
        </w:rPr>
      </w:pPr>
      <w:r w:rsidRPr="008D5EB2">
        <w:rPr>
          <w:rFonts w:asciiTheme="minorHAnsi" w:hAnsiTheme="minorHAnsi" w:cstheme="minorHAnsi"/>
          <w:sz w:val="20"/>
        </w:rPr>
        <w:t>řízení záznamů o jakosti</w:t>
      </w:r>
    </w:p>
    <w:p w:rsidR="00E90F0B" w:rsidRPr="008D5EB2" w:rsidRDefault="00E90F0B" w:rsidP="00176A15">
      <w:pPr>
        <w:pStyle w:val="Import0"/>
        <w:widowControl w:val="0"/>
        <w:numPr>
          <w:ilvl w:val="0"/>
          <w:numId w:val="8"/>
        </w:numPr>
        <w:suppressAutoHyphens w:val="0"/>
        <w:spacing w:before="40" w:line="240" w:lineRule="auto"/>
        <w:ind w:left="1418" w:hanging="425"/>
        <w:jc w:val="both"/>
        <w:rPr>
          <w:rFonts w:asciiTheme="minorHAnsi" w:hAnsiTheme="minorHAnsi" w:cstheme="minorHAnsi"/>
          <w:sz w:val="20"/>
        </w:rPr>
      </w:pPr>
      <w:r w:rsidRPr="008D5EB2">
        <w:rPr>
          <w:rFonts w:asciiTheme="minorHAnsi" w:hAnsiTheme="minorHAnsi" w:cstheme="minorHAnsi"/>
          <w:sz w:val="20"/>
        </w:rPr>
        <w:t>interní prověrky jakosti</w:t>
      </w:r>
    </w:p>
    <w:p w:rsidR="00E90F0B" w:rsidRPr="008D5EB2" w:rsidRDefault="00E90F0B" w:rsidP="00176A15">
      <w:pPr>
        <w:pStyle w:val="Import0"/>
        <w:widowControl w:val="0"/>
        <w:numPr>
          <w:ilvl w:val="0"/>
          <w:numId w:val="8"/>
        </w:numPr>
        <w:suppressAutoHyphens w:val="0"/>
        <w:spacing w:before="40" w:line="240" w:lineRule="auto"/>
        <w:ind w:left="1418" w:hanging="425"/>
        <w:jc w:val="both"/>
        <w:rPr>
          <w:rFonts w:asciiTheme="minorHAnsi" w:hAnsiTheme="minorHAnsi" w:cstheme="minorHAnsi"/>
          <w:sz w:val="20"/>
        </w:rPr>
      </w:pPr>
      <w:r w:rsidRPr="008D5EB2">
        <w:rPr>
          <w:rFonts w:asciiTheme="minorHAnsi" w:hAnsiTheme="minorHAnsi" w:cstheme="minorHAnsi"/>
          <w:sz w:val="20"/>
        </w:rPr>
        <w:t>náplň výstupní kontroly</w:t>
      </w:r>
    </w:p>
    <w:p w:rsidR="00E90F0B" w:rsidRPr="008D5EB2" w:rsidRDefault="00E90F0B" w:rsidP="00E90F0B">
      <w:pPr>
        <w:pStyle w:val="Import0"/>
        <w:widowControl w:val="0"/>
        <w:suppressAutoHyphens w:val="0"/>
        <w:spacing w:before="60" w:line="240" w:lineRule="auto"/>
        <w:ind w:left="709" w:hanging="1"/>
        <w:jc w:val="both"/>
        <w:rPr>
          <w:rFonts w:asciiTheme="minorHAnsi" w:hAnsiTheme="minorHAnsi" w:cstheme="minorHAnsi"/>
          <w:snapToGrid w:val="0"/>
          <w:sz w:val="20"/>
        </w:rPr>
      </w:pPr>
      <w:r w:rsidRPr="008D5EB2">
        <w:rPr>
          <w:rFonts w:asciiTheme="minorHAnsi" w:hAnsiTheme="minorHAnsi" w:cstheme="minorHAnsi"/>
          <w:sz w:val="20"/>
        </w:rPr>
        <w:t xml:space="preserve">Zhotovitel se zavazuje plnit závazky a povinnosti vyplývající z Plánu kvality a z </w:t>
      </w:r>
      <w:r w:rsidRPr="008D5EB2">
        <w:rPr>
          <w:rFonts w:asciiTheme="minorHAnsi" w:hAnsiTheme="minorHAnsi" w:cstheme="minorHAnsi"/>
          <w:snapToGrid w:val="0"/>
          <w:sz w:val="20"/>
        </w:rPr>
        <w:t>certifikátu systému řízení jakosti ISO 9000</w:t>
      </w:r>
      <w:r w:rsidRPr="008D5EB2">
        <w:rPr>
          <w:rFonts w:asciiTheme="minorHAnsi" w:hAnsiTheme="minorHAnsi" w:cstheme="minorHAnsi"/>
          <w:sz w:val="20"/>
        </w:rPr>
        <w:t xml:space="preserve"> podle výše uvedeného systému řízení jakosti pro předmět plnění (prací a dodávek) podle této smlouvy</w:t>
      </w:r>
      <w:r w:rsidRPr="008D5EB2">
        <w:rPr>
          <w:rFonts w:asciiTheme="minorHAnsi" w:hAnsiTheme="minorHAnsi" w:cstheme="minorHAnsi"/>
          <w:snapToGrid w:val="0"/>
          <w:sz w:val="20"/>
        </w:rPr>
        <w:t>.</w:t>
      </w:r>
    </w:p>
    <w:p w:rsidR="00E90F0B" w:rsidRPr="008D5EB2" w:rsidRDefault="00E90F0B" w:rsidP="00E90F0B">
      <w:pPr>
        <w:pStyle w:val="Import0"/>
        <w:widowControl w:val="0"/>
        <w:suppressAutoHyphens w:val="0"/>
        <w:spacing w:before="60" w:line="240" w:lineRule="auto"/>
        <w:ind w:left="709" w:hanging="709"/>
        <w:jc w:val="both"/>
        <w:rPr>
          <w:rFonts w:asciiTheme="minorHAnsi" w:hAnsiTheme="minorHAnsi" w:cstheme="minorHAnsi"/>
          <w:sz w:val="20"/>
        </w:rPr>
      </w:pPr>
      <w:r w:rsidRPr="008D5EB2">
        <w:rPr>
          <w:rFonts w:asciiTheme="minorHAnsi" w:hAnsiTheme="minorHAnsi" w:cstheme="minorHAnsi"/>
          <w:b/>
          <w:sz w:val="20"/>
        </w:rPr>
        <w:t>17.2.</w:t>
      </w:r>
      <w:r w:rsidRPr="008D5EB2">
        <w:rPr>
          <w:rFonts w:asciiTheme="minorHAnsi" w:hAnsiTheme="minorHAnsi" w:cstheme="minorHAnsi"/>
          <w:b/>
          <w:sz w:val="20"/>
        </w:rPr>
        <w:tab/>
      </w:r>
      <w:r w:rsidRPr="008D5EB2">
        <w:rPr>
          <w:rFonts w:asciiTheme="minorHAnsi" w:hAnsiTheme="minorHAnsi" w:cstheme="minorHAnsi"/>
          <w:sz w:val="20"/>
        </w:rPr>
        <w:t>Zhotovitel tímto prohlašuje, že tuto smlouvu a PROJEKT prověřil v souladu s ustanovením prvku 7.2.2. Přezkoumání požadavků týkajících se produktu ČSN EN ISO 9001. Zhotovitel je povinen ke dni podpisu této smlouvy předat Objednateli záznam o výsledcích přezkoumání tohoto prvku ČSN EN ISO 9001, pokud Zhotovitel záznam o výsledcích přezkoumání Objednateli nepředal, má se za to, že neshledal žádné závady ve smyslu uplatněného nevhodného pokynu Objednatele</w:t>
      </w:r>
    </w:p>
    <w:p w:rsidR="00E90F0B" w:rsidRPr="008D5EB2" w:rsidRDefault="00E90F0B" w:rsidP="00E90F0B">
      <w:pPr>
        <w:pStyle w:val="Import0"/>
        <w:widowControl w:val="0"/>
        <w:suppressAutoHyphens w:val="0"/>
        <w:spacing w:before="100" w:line="240" w:lineRule="auto"/>
        <w:ind w:left="709" w:hanging="709"/>
        <w:jc w:val="both"/>
        <w:rPr>
          <w:rFonts w:asciiTheme="minorHAnsi" w:hAnsiTheme="minorHAnsi" w:cstheme="minorHAnsi"/>
          <w:sz w:val="20"/>
        </w:rPr>
      </w:pPr>
      <w:r w:rsidRPr="008D5EB2">
        <w:rPr>
          <w:rFonts w:asciiTheme="minorHAnsi" w:hAnsiTheme="minorHAnsi" w:cstheme="minorHAnsi"/>
          <w:b/>
          <w:sz w:val="20"/>
        </w:rPr>
        <w:t>17.3.</w:t>
      </w:r>
      <w:r w:rsidRPr="008D5EB2">
        <w:rPr>
          <w:rFonts w:asciiTheme="minorHAnsi" w:hAnsiTheme="minorHAnsi" w:cstheme="minorHAnsi"/>
          <w:sz w:val="20"/>
        </w:rPr>
        <w:tab/>
        <w:t>Zhotovitel tímto prohlašuje, že tuto smlouvu prověřil v souladu s ustanovením bodu 7.4.3. Ověřování nakupovaného produktu České technické normy ČSN EN ISO 9001:2000. Zhotovitel je povinen na vyžádání Objednatele bezodkladně předložit písemné důkazy o provádění činností stanovených výše uvedeným systémem řízení jakosti, zejména v bodech 8.3. Řízení neshodného výrobku, 8.5.2. Opatření k nápravě a 8.5.3. Preventivní opatření České technické normy ČSN EN ISO 9001:2000.</w:t>
      </w:r>
    </w:p>
    <w:p w:rsidR="00E90F0B" w:rsidRPr="008D5EB2" w:rsidRDefault="00E90F0B" w:rsidP="00E90F0B">
      <w:pPr>
        <w:pStyle w:val="Import0"/>
        <w:widowControl w:val="0"/>
        <w:suppressAutoHyphens w:val="0"/>
        <w:spacing w:before="100" w:line="240" w:lineRule="auto"/>
        <w:ind w:left="709" w:hanging="709"/>
        <w:jc w:val="both"/>
        <w:rPr>
          <w:rFonts w:asciiTheme="minorHAnsi" w:hAnsiTheme="minorHAnsi" w:cstheme="minorHAnsi"/>
          <w:sz w:val="20"/>
        </w:rPr>
      </w:pPr>
      <w:r w:rsidRPr="008D5EB2">
        <w:rPr>
          <w:rFonts w:asciiTheme="minorHAnsi" w:hAnsiTheme="minorHAnsi" w:cstheme="minorHAnsi"/>
          <w:b/>
          <w:sz w:val="20"/>
        </w:rPr>
        <w:t>17.4.</w:t>
      </w:r>
      <w:r w:rsidRPr="008D5EB2">
        <w:rPr>
          <w:rFonts w:asciiTheme="minorHAnsi" w:hAnsiTheme="minorHAnsi" w:cstheme="minorHAnsi"/>
          <w:sz w:val="20"/>
        </w:rPr>
        <w:tab/>
        <w:t>Doklad o provedené výstupní kontrole je povinen předložit Zhotovitel v termínech uvedených v příslušných odstavcích článku II. této smlouvy. Výstupní kontrola bude obsahovat minimálně tyto náležitosti, které připraví Zhotovitel:</w:t>
      </w:r>
    </w:p>
    <w:p w:rsidR="00E90F0B" w:rsidRPr="008D5EB2" w:rsidRDefault="00E90F0B" w:rsidP="00176A15">
      <w:pPr>
        <w:pStyle w:val="Import0"/>
        <w:widowControl w:val="0"/>
        <w:numPr>
          <w:ilvl w:val="0"/>
          <w:numId w:val="5"/>
        </w:numPr>
        <w:tabs>
          <w:tab w:val="clear" w:pos="1776"/>
          <w:tab w:val="num" w:pos="1418"/>
        </w:tabs>
        <w:suppressAutoHyphens w:val="0"/>
        <w:spacing w:before="40" w:line="240" w:lineRule="auto"/>
        <w:ind w:left="1418" w:hanging="425"/>
        <w:jc w:val="both"/>
        <w:rPr>
          <w:rFonts w:asciiTheme="minorHAnsi" w:hAnsiTheme="minorHAnsi" w:cstheme="minorHAnsi"/>
          <w:sz w:val="20"/>
        </w:rPr>
      </w:pPr>
      <w:r w:rsidRPr="008D5EB2">
        <w:rPr>
          <w:rFonts w:asciiTheme="minorHAnsi" w:hAnsiTheme="minorHAnsi" w:cstheme="minorHAnsi"/>
          <w:sz w:val="20"/>
        </w:rPr>
        <w:t>soupis vad a nedodělků členěný po jednotlivých stavebních objektech a provozních souborech vč. profesí;</w:t>
      </w:r>
    </w:p>
    <w:p w:rsidR="00E90F0B" w:rsidRPr="008D5EB2" w:rsidRDefault="00E90F0B" w:rsidP="00176A15">
      <w:pPr>
        <w:pStyle w:val="Import0"/>
        <w:widowControl w:val="0"/>
        <w:numPr>
          <w:ilvl w:val="0"/>
          <w:numId w:val="5"/>
        </w:numPr>
        <w:tabs>
          <w:tab w:val="clear" w:pos="1776"/>
          <w:tab w:val="num" w:pos="1418"/>
        </w:tabs>
        <w:suppressAutoHyphens w:val="0"/>
        <w:spacing w:before="40" w:line="240" w:lineRule="auto"/>
        <w:ind w:left="1418" w:hanging="425"/>
        <w:jc w:val="both"/>
        <w:rPr>
          <w:rFonts w:asciiTheme="minorHAnsi" w:hAnsiTheme="minorHAnsi" w:cstheme="minorHAnsi"/>
          <w:sz w:val="20"/>
        </w:rPr>
      </w:pPr>
      <w:r w:rsidRPr="008D5EB2">
        <w:rPr>
          <w:rFonts w:asciiTheme="minorHAnsi" w:hAnsiTheme="minorHAnsi" w:cstheme="minorHAnsi"/>
          <w:sz w:val="20"/>
        </w:rPr>
        <w:t>soupis všech dokladů (dle článku 12.3.) a fyzické doložení těchto dokladů, které odpovědný zástupce Zhotovitele ověřil a potvrdil jejich správnost a soulad s PROJEKTEM a se zákonem č. 22/1997 Sb. a souvisejících předpisů.</w:t>
      </w:r>
    </w:p>
    <w:p w:rsidR="00E90F0B" w:rsidRPr="008D5EB2" w:rsidRDefault="00E90F0B" w:rsidP="00E90F0B">
      <w:pPr>
        <w:pStyle w:val="Import0"/>
        <w:widowControl w:val="0"/>
        <w:suppressAutoHyphens w:val="0"/>
        <w:spacing w:before="120" w:line="240" w:lineRule="auto"/>
        <w:ind w:left="709"/>
        <w:jc w:val="both"/>
        <w:rPr>
          <w:rFonts w:asciiTheme="minorHAnsi" w:hAnsiTheme="minorHAnsi" w:cstheme="minorHAnsi"/>
          <w:sz w:val="20"/>
        </w:rPr>
      </w:pPr>
      <w:r w:rsidRPr="008D5EB2">
        <w:rPr>
          <w:rFonts w:asciiTheme="minorHAnsi" w:hAnsiTheme="minorHAnsi" w:cstheme="minorHAnsi"/>
          <w:sz w:val="20"/>
        </w:rPr>
        <w:t>TDS provede kontrolu dokladů. V případě, že doklady budou neúplné nebo nebudou v souladu s PROJEKTEM a zákonem č. 22/1997 Sb., o technických požadavcích na výrobky, ve znění pozdějších předpisů, a souvisejícími předpisy, nebude dokončena výstupní kontrola a dílo nebude připraveno k předání a převzetí.</w:t>
      </w:r>
    </w:p>
    <w:p w:rsidR="00E90F0B" w:rsidRPr="008D5EB2" w:rsidRDefault="00E90F0B" w:rsidP="00E90F0B">
      <w:pPr>
        <w:pStyle w:val="Import9"/>
        <w:widowControl w:val="0"/>
        <w:suppressAutoHyphens w:val="0"/>
        <w:spacing w:before="360" w:line="240" w:lineRule="auto"/>
        <w:ind w:left="3742" w:hanging="3742"/>
        <w:jc w:val="center"/>
        <w:rPr>
          <w:rFonts w:asciiTheme="minorHAnsi" w:hAnsiTheme="minorHAnsi" w:cstheme="minorHAnsi"/>
          <w:b/>
          <w:sz w:val="20"/>
        </w:rPr>
      </w:pPr>
      <w:r w:rsidRPr="008D5EB2">
        <w:rPr>
          <w:rFonts w:asciiTheme="minorHAnsi" w:hAnsiTheme="minorHAnsi" w:cstheme="minorHAnsi"/>
          <w:b/>
          <w:sz w:val="20"/>
        </w:rPr>
        <w:t>Článek XVIII. Následná nemožnost plnění</w:t>
      </w:r>
    </w:p>
    <w:p w:rsidR="00E90F0B" w:rsidRPr="008D5EB2" w:rsidRDefault="00E90F0B" w:rsidP="00E90F0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Theme="minorHAnsi" w:hAnsiTheme="minorHAnsi" w:cstheme="minorHAnsi"/>
          <w:sz w:val="20"/>
        </w:rPr>
      </w:pPr>
      <w:bookmarkStart w:id="0" w:name="_Ref461867882"/>
      <w:r w:rsidRPr="008D5EB2">
        <w:rPr>
          <w:rFonts w:asciiTheme="minorHAnsi" w:hAnsiTheme="minorHAnsi" w:cstheme="minorHAnsi"/>
          <w:b/>
          <w:sz w:val="20"/>
        </w:rPr>
        <w:t>18.1.</w:t>
      </w:r>
      <w:r w:rsidRPr="008D5EB2">
        <w:rPr>
          <w:rFonts w:asciiTheme="minorHAnsi" w:hAnsiTheme="minorHAnsi" w:cstheme="minorHAnsi"/>
          <w:b/>
          <w:sz w:val="20"/>
        </w:rPr>
        <w:tab/>
      </w:r>
      <w:r w:rsidRPr="008D5EB2">
        <w:rPr>
          <w:rFonts w:asciiTheme="minorHAnsi" w:hAnsiTheme="minorHAnsi" w:cstheme="minorHAnsi"/>
          <w:sz w:val="20"/>
        </w:rPr>
        <w:t>Stane-li se dluh po vzniku závazku některé ze smluvních stran nesplnitelným, zaniká závazek pro nemožnost plnění. Plnění není nemožné, lze-li dluh splnit za ztížených podmínek, s většími náklady, s pomocí jiné osoby nebo až po určené době.</w:t>
      </w:r>
    </w:p>
    <w:p w:rsidR="00E90F0B" w:rsidRPr="008D5EB2" w:rsidRDefault="00E90F0B" w:rsidP="00E90F0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Theme="minorHAnsi" w:hAnsiTheme="minorHAnsi" w:cstheme="minorHAnsi"/>
          <w:sz w:val="20"/>
        </w:rPr>
      </w:pPr>
      <w:r w:rsidRPr="008D5EB2">
        <w:rPr>
          <w:rFonts w:asciiTheme="minorHAnsi" w:hAnsiTheme="minorHAnsi" w:cstheme="minorHAnsi"/>
          <w:b/>
          <w:sz w:val="20"/>
        </w:rPr>
        <w:t>18.2.</w:t>
      </w:r>
      <w:r w:rsidRPr="008D5EB2">
        <w:rPr>
          <w:rFonts w:asciiTheme="minorHAnsi" w:hAnsiTheme="minorHAnsi" w:cstheme="minorHAnsi"/>
          <w:b/>
          <w:sz w:val="20"/>
        </w:rPr>
        <w:tab/>
      </w:r>
      <w:r w:rsidRPr="008D5EB2">
        <w:rPr>
          <w:rFonts w:asciiTheme="minorHAnsi" w:hAnsiTheme="minorHAnsi" w:cstheme="minorHAnsi"/>
          <w:sz w:val="20"/>
        </w:rPr>
        <w:t>Nemožnost plnění prokazuje dlužník.</w:t>
      </w:r>
    </w:p>
    <w:bookmarkEnd w:id="0"/>
    <w:p w:rsidR="00E90F0B" w:rsidRPr="008D5EB2" w:rsidRDefault="00E90F0B" w:rsidP="00E90F0B">
      <w:pPr>
        <w:pStyle w:val="Import9"/>
        <w:widowControl w:val="0"/>
        <w:suppressAutoHyphens w:val="0"/>
        <w:spacing w:before="360" w:line="240" w:lineRule="auto"/>
        <w:ind w:left="3742" w:hanging="3742"/>
        <w:jc w:val="center"/>
        <w:rPr>
          <w:rFonts w:asciiTheme="minorHAnsi" w:hAnsiTheme="minorHAnsi" w:cstheme="minorHAnsi"/>
          <w:b/>
          <w:sz w:val="20"/>
        </w:rPr>
      </w:pPr>
      <w:r w:rsidRPr="008D5EB2">
        <w:rPr>
          <w:rFonts w:asciiTheme="minorHAnsi" w:hAnsiTheme="minorHAnsi" w:cstheme="minorHAnsi"/>
          <w:b/>
          <w:sz w:val="20"/>
        </w:rPr>
        <w:t>Článek XIX. Závěrečná ustanovení</w:t>
      </w:r>
    </w:p>
    <w:p w:rsidR="00E90F0B" w:rsidRPr="008D5EB2" w:rsidRDefault="00E90F0B" w:rsidP="00E90F0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Theme="minorHAnsi" w:hAnsiTheme="minorHAnsi" w:cstheme="minorHAnsi"/>
          <w:b/>
          <w:sz w:val="20"/>
        </w:rPr>
      </w:pPr>
      <w:r w:rsidRPr="008D5EB2">
        <w:rPr>
          <w:rFonts w:asciiTheme="minorHAnsi" w:hAnsiTheme="minorHAnsi" w:cstheme="minorHAnsi"/>
          <w:b/>
          <w:sz w:val="20"/>
        </w:rPr>
        <w:t>19.1.</w:t>
      </w:r>
      <w:r w:rsidRPr="008D5EB2">
        <w:rPr>
          <w:rFonts w:asciiTheme="minorHAnsi" w:hAnsiTheme="minorHAnsi" w:cstheme="minorHAnsi"/>
          <w:b/>
          <w:sz w:val="20"/>
        </w:rPr>
        <w:tab/>
      </w:r>
      <w:r w:rsidRPr="008D5EB2">
        <w:rPr>
          <w:rFonts w:asciiTheme="minorHAnsi" w:hAnsiTheme="minorHAnsi" w:cstheme="minorHAnsi"/>
          <w:sz w:val="20"/>
        </w:rPr>
        <w:t>Smlouva se uzavírá na dobu určitou, a to na dobu od zahájení provádění díla do doby ukončení záruční doby za dílo.</w:t>
      </w:r>
    </w:p>
    <w:p w:rsidR="00E90F0B" w:rsidRPr="008D5EB2" w:rsidRDefault="00E90F0B" w:rsidP="00E90F0B">
      <w:pPr>
        <w:pStyle w:val="Import5"/>
        <w:widowControl w:val="0"/>
        <w:tabs>
          <w:tab w:val="clear" w:pos="720"/>
        </w:tabs>
        <w:suppressAutoHyphens w:val="0"/>
        <w:spacing w:before="120" w:line="240" w:lineRule="auto"/>
        <w:ind w:left="709" w:hanging="709"/>
        <w:jc w:val="both"/>
        <w:rPr>
          <w:rFonts w:asciiTheme="minorHAnsi" w:hAnsiTheme="minorHAnsi" w:cstheme="minorHAnsi"/>
          <w:b/>
          <w:sz w:val="20"/>
        </w:rPr>
      </w:pPr>
      <w:r w:rsidRPr="008D5EB2">
        <w:rPr>
          <w:rFonts w:asciiTheme="minorHAnsi" w:hAnsiTheme="minorHAnsi" w:cstheme="minorHAnsi"/>
          <w:b/>
          <w:snapToGrid w:val="0"/>
          <w:sz w:val="20"/>
        </w:rPr>
        <w:t>19.2.</w:t>
      </w:r>
      <w:r w:rsidRPr="008D5EB2">
        <w:rPr>
          <w:rFonts w:asciiTheme="minorHAnsi" w:hAnsiTheme="minorHAnsi" w:cstheme="minorHAnsi"/>
          <w:b/>
          <w:snapToGrid w:val="0"/>
          <w:sz w:val="20"/>
        </w:rPr>
        <w:tab/>
      </w:r>
      <w:r w:rsidRPr="008D5EB2">
        <w:rPr>
          <w:rFonts w:asciiTheme="minorHAnsi" w:hAnsiTheme="minorHAnsi" w:cstheme="minorHAnsi"/>
          <w:snapToGrid w:val="0"/>
          <w:sz w:val="20"/>
        </w:rPr>
        <w:t>Smlouva nabývá platnosti dnem podpisu smlouvy poslední ze smluvních stran a účinnosti dnem zveřejnění v Registru smluv.</w:t>
      </w:r>
    </w:p>
    <w:p w:rsidR="00E90F0B" w:rsidRPr="008D5EB2" w:rsidRDefault="00E90F0B" w:rsidP="00E90F0B">
      <w:pPr>
        <w:pStyle w:val="Import5"/>
        <w:widowControl w:val="0"/>
        <w:tabs>
          <w:tab w:val="clear" w:pos="720"/>
        </w:tabs>
        <w:suppressAutoHyphens w:val="0"/>
        <w:spacing w:before="120" w:line="240" w:lineRule="auto"/>
        <w:ind w:left="709" w:hanging="709"/>
        <w:jc w:val="both"/>
        <w:rPr>
          <w:rFonts w:asciiTheme="minorHAnsi" w:hAnsiTheme="minorHAnsi" w:cstheme="minorHAnsi"/>
          <w:b/>
          <w:sz w:val="20"/>
        </w:rPr>
      </w:pPr>
      <w:r w:rsidRPr="008D5EB2">
        <w:rPr>
          <w:rFonts w:asciiTheme="minorHAnsi" w:hAnsiTheme="minorHAnsi" w:cstheme="minorHAnsi"/>
          <w:b/>
          <w:snapToGrid w:val="0"/>
          <w:sz w:val="20"/>
        </w:rPr>
        <w:t>19.</w:t>
      </w:r>
      <w:r w:rsidRPr="008D5EB2">
        <w:rPr>
          <w:rFonts w:asciiTheme="minorHAnsi" w:hAnsiTheme="minorHAnsi" w:cstheme="minorHAnsi"/>
          <w:b/>
          <w:sz w:val="20"/>
        </w:rPr>
        <w:t>3.</w:t>
      </w:r>
      <w:r w:rsidRPr="008D5EB2">
        <w:rPr>
          <w:rFonts w:asciiTheme="minorHAnsi" w:hAnsiTheme="minorHAnsi" w:cstheme="minorHAnsi"/>
          <w:sz w:val="20"/>
        </w:rPr>
        <w:tab/>
        <w:t>Pokud není v této smlouvě výslovně uvedeno jinak, předkládá Zhotovitel TDS a Objednateli veškeré písemné dokumenty vždy ve třech vyhotoveních, která budou sloužit pro vnitřní potřeby TDS a Objednatele.</w:t>
      </w:r>
    </w:p>
    <w:p w:rsidR="00E90F0B" w:rsidRPr="008D5EB2" w:rsidRDefault="00E90F0B" w:rsidP="00E90F0B">
      <w:pPr>
        <w:pStyle w:val="Import5"/>
        <w:widowControl w:val="0"/>
        <w:tabs>
          <w:tab w:val="clear" w:pos="720"/>
        </w:tabs>
        <w:suppressAutoHyphens w:val="0"/>
        <w:spacing w:before="120" w:line="240" w:lineRule="auto"/>
        <w:ind w:left="709" w:hanging="709"/>
        <w:jc w:val="both"/>
        <w:rPr>
          <w:rFonts w:asciiTheme="minorHAnsi" w:hAnsiTheme="minorHAnsi" w:cstheme="minorHAnsi"/>
          <w:sz w:val="20"/>
        </w:rPr>
      </w:pPr>
      <w:r w:rsidRPr="008D5EB2">
        <w:rPr>
          <w:rFonts w:asciiTheme="minorHAnsi" w:hAnsiTheme="minorHAnsi" w:cstheme="minorHAnsi"/>
          <w:b/>
          <w:sz w:val="20"/>
        </w:rPr>
        <w:t>19.4.</w:t>
      </w:r>
      <w:r w:rsidRPr="008D5EB2">
        <w:rPr>
          <w:rFonts w:asciiTheme="minorHAnsi" w:hAnsiTheme="minorHAnsi" w:cstheme="minorHAnsi"/>
          <w:b/>
          <w:sz w:val="20"/>
        </w:rPr>
        <w:tab/>
      </w:r>
      <w:r w:rsidRPr="008D5EB2">
        <w:rPr>
          <w:rFonts w:asciiTheme="minorHAnsi" w:hAnsiTheme="minorHAnsi" w:cstheme="minorHAnsi"/>
          <w:sz w:val="20"/>
        </w:rPr>
        <w:t>Změnu oprávněných osob nebo změnu rozsahu oprávnění těchto osob, stejně tak změnu údajů uvedených v záhlaví této smlouvy je nutno oznámit druhé smluvní straně písemně. Účinnost má takováto změna dnem doručení.</w:t>
      </w:r>
    </w:p>
    <w:p w:rsidR="00E90F0B" w:rsidRPr="008D5EB2" w:rsidRDefault="00E90F0B" w:rsidP="00E90F0B">
      <w:pPr>
        <w:pStyle w:val="Import5"/>
        <w:widowControl w:val="0"/>
        <w:tabs>
          <w:tab w:val="clear" w:pos="720"/>
        </w:tabs>
        <w:suppressAutoHyphens w:val="0"/>
        <w:spacing w:before="120" w:line="240" w:lineRule="auto"/>
        <w:ind w:left="709" w:hanging="709"/>
        <w:jc w:val="both"/>
        <w:rPr>
          <w:rFonts w:asciiTheme="minorHAnsi" w:hAnsiTheme="minorHAnsi" w:cstheme="minorHAnsi"/>
          <w:sz w:val="20"/>
        </w:rPr>
      </w:pPr>
      <w:r w:rsidRPr="008D5EB2">
        <w:rPr>
          <w:rFonts w:asciiTheme="minorHAnsi" w:hAnsiTheme="minorHAnsi" w:cstheme="minorHAnsi"/>
          <w:b/>
          <w:sz w:val="20"/>
        </w:rPr>
        <w:t>19.5.</w:t>
      </w:r>
      <w:r w:rsidRPr="008D5EB2">
        <w:rPr>
          <w:rFonts w:asciiTheme="minorHAnsi" w:hAnsiTheme="minorHAnsi" w:cstheme="minorHAnsi"/>
          <w:b/>
          <w:sz w:val="20"/>
        </w:rPr>
        <w:tab/>
      </w:r>
      <w:r w:rsidRPr="008D5EB2">
        <w:rPr>
          <w:rFonts w:asciiTheme="minorHAnsi" w:hAnsiTheme="minorHAnsi" w:cstheme="minorHAnsi"/>
          <w:sz w:val="20"/>
        </w:rPr>
        <w:t xml:space="preserve">Zhotovitel není oprávněn převést bez předchozího písemného souhlasu Objednatele svá práva a závazky, </w:t>
      </w:r>
      <w:r w:rsidRPr="008D5EB2">
        <w:rPr>
          <w:rFonts w:asciiTheme="minorHAnsi" w:hAnsiTheme="minorHAnsi" w:cstheme="minorHAnsi"/>
          <w:sz w:val="20"/>
        </w:rPr>
        <w:lastRenderedPageBreak/>
        <w:t>vyplývající z této smlouvy na třetí osobu.</w:t>
      </w:r>
    </w:p>
    <w:p w:rsidR="00E90F0B" w:rsidRPr="008D5EB2" w:rsidRDefault="00E90F0B" w:rsidP="00E90F0B">
      <w:pPr>
        <w:pStyle w:val="Import5"/>
        <w:widowControl w:val="0"/>
        <w:tabs>
          <w:tab w:val="clear" w:pos="720"/>
        </w:tabs>
        <w:suppressAutoHyphens w:val="0"/>
        <w:spacing w:before="120" w:line="240" w:lineRule="auto"/>
        <w:ind w:left="709" w:hanging="709"/>
        <w:jc w:val="both"/>
        <w:rPr>
          <w:rFonts w:asciiTheme="minorHAnsi" w:hAnsiTheme="minorHAnsi" w:cstheme="minorHAnsi"/>
          <w:sz w:val="20"/>
        </w:rPr>
      </w:pPr>
      <w:r w:rsidRPr="008D5EB2">
        <w:rPr>
          <w:rFonts w:asciiTheme="minorHAnsi" w:hAnsiTheme="minorHAnsi" w:cstheme="minorHAnsi"/>
          <w:b/>
          <w:sz w:val="20"/>
        </w:rPr>
        <w:t>19.6.</w:t>
      </w:r>
      <w:r w:rsidRPr="008D5EB2">
        <w:rPr>
          <w:rFonts w:asciiTheme="minorHAnsi" w:hAnsiTheme="minorHAnsi" w:cstheme="minorHAnsi"/>
          <w:b/>
          <w:sz w:val="20"/>
        </w:rPr>
        <w:tab/>
      </w:r>
      <w:r w:rsidRPr="008D5EB2">
        <w:rPr>
          <w:rFonts w:asciiTheme="minorHAnsi" w:hAnsiTheme="minorHAnsi" w:cstheme="minorHAnsi"/>
          <w:sz w:val="20"/>
        </w:rPr>
        <w:t>Tuto smlouvu lze měnit pouze písemnými dodatky, označenými jako dodatek s pořadovým číslem ke smlouvě o dílo a potvrzenými oběma smluvními stranami.</w:t>
      </w:r>
    </w:p>
    <w:p w:rsidR="00E90F0B" w:rsidRPr="008D5EB2" w:rsidRDefault="00E90F0B" w:rsidP="00E90F0B">
      <w:pPr>
        <w:pStyle w:val="Import5"/>
        <w:widowControl w:val="0"/>
        <w:tabs>
          <w:tab w:val="clear" w:pos="720"/>
        </w:tabs>
        <w:suppressAutoHyphens w:val="0"/>
        <w:spacing w:before="120" w:line="240" w:lineRule="auto"/>
        <w:ind w:left="709" w:hanging="709"/>
        <w:jc w:val="both"/>
        <w:rPr>
          <w:rFonts w:asciiTheme="minorHAnsi" w:hAnsiTheme="minorHAnsi" w:cstheme="minorHAnsi"/>
          <w:sz w:val="20"/>
        </w:rPr>
      </w:pPr>
      <w:r w:rsidRPr="008D5EB2">
        <w:rPr>
          <w:rFonts w:asciiTheme="minorHAnsi" w:hAnsiTheme="minorHAnsi" w:cstheme="minorHAnsi"/>
          <w:b/>
          <w:sz w:val="20"/>
        </w:rPr>
        <w:t>19.7.</w:t>
      </w:r>
      <w:r w:rsidRPr="008D5EB2">
        <w:rPr>
          <w:rFonts w:asciiTheme="minorHAnsi" w:hAnsiTheme="minorHAnsi" w:cstheme="minorHAnsi"/>
          <w:b/>
          <w:sz w:val="20"/>
        </w:rPr>
        <w:tab/>
      </w:r>
      <w:r w:rsidRPr="008D5EB2">
        <w:rPr>
          <w:rFonts w:asciiTheme="minorHAnsi" w:hAnsiTheme="minorHAnsi" w:cstheme="minorHAnsi"/>
          <w:sz w:val="20"/>
        </w:rPr>
        <w:t>Tato smlouva je vyhotovena ve čtyřech stejnopisech, z nichž dva obdrží Objednatel a dva Zhotovitel, přičemž podpisy oprávněných zástupců obou smluvních stran jsou opatřeny všechny její strany.</w:t>
      </w:r>
    </w:p>
    <w:p w:rsidR="00E90F0B" w:rsidRPr="008D5EB2" w:rsidRDefault="00E90F0B" w:rsidP="00E90F0B">
      <w:pPr>
        <w:pStyle w:val="Import3"/>
        <w:widowControl w:val="0"/>
        <w:tabs>
          <w:tab w:val="clear" w:pos="720"/>
        </w:tabs>
        <w:suppressAutoHyphens w:val="0"/>
        <w:spacing w:before="120" w:line="240" w:lineRule="auto"/>
        <w:ind w:left="709" w:hanging="709"/>
        <w:jc w:val="both"/>
        <w:rPr>
          <w:rFonts w:asciiTheme="minorHAnsi" w:hAnsiTheme="minorHAnsi" w:cstheme="minorHAnsi"/>
          <w:sz w:val="20"/>
        </w:rPr>
      </w:pPr>
      <w:r w:rsidRPr="008D5EB2">
        <w:rPr>
          <w:rFonts w:asciiTheme="minorHAnsi" w:hAnsiTheme="minorHAnsi" w:cstheme="minorHAnsi"/>
          <w:b/>
          <w:sz w:val="20"/>
        </w:rPr>
        <w:t>19.8.</w:t>
      </w:r>
      <w:r w:rsidRPr="008D5EB2">
        <w:rPr>
          <w:rFonts w:asciiTheme="minorHAnsi" w:hAnsiTheme="minorHAnsi" w:cstheme="minorHAnsi"/>
          <w:b/>
          <w:sz w:val="20"/>
        </w:rPr>
        <w:tab/>
      </w:r>
      <w:r w:rsidRPr="008D5EB2">
        <w:rPr>
          <w:rFonts w:asciiTheme="minorHAnsi" w:hAnsiTheme="minorHAnsi" w:cstheme="minorHAnsi"/>
          <w:sz w:val="20"/>
        </w:rPr>
        <w:t>Nedílnou součástí této smlouvy jsou tyto přílohy:</w:t>
      </w:r>
    </w:p>
    <w:p w:rsidR="00E90F0B" w:rsidRPr="008D5EB2" w:rsidRDefault="00E90F0B" w:rsidP="005C075E">
      <w:pPr>
        <w:widowControl w:val="0"/>
        <w:spacing w:before="60" w:after="0"/>
        <w:ind w:left="1418" w:hanging="709"/>
        <w:jc w:val="both"/>
        <w:rPr>
          <w:rFonts w:cstheme="minorHAnsi"/>
          <w:snapToGrid w:val="0"/>
          <w:sz w:val="20"/>
          <w:szCs w:val="20"/>
        </w:rPr>
      </w:pPr>
      <w:r w:rsidRPr="008D5EB2">
        <w:rPr>
          <w:rFonts w:cstheme="minorHAnsi"/>
          <w:snapToGrid w:val="0"/>
          <w:sz w:val="20"/>
          <w:szCs w:val="20"/>
        </w:rPr>
        <w:t xml:space="preserve">příloha číslo I.  </w:t>
      </w:r>
      <w:r w:rsidRPr="008D5EB2">
        <w:rPr>
          <w:rFonts w:cstheme="minorHAnsi"/>
          <w:snapToGrid w:val="0"/>
          <w:sz w:val="20"/>
          <w:szCs w:val="20"/>
        </w:rPr>
        <w:tab/>
        <w:t>- SPECIFIKACE PŘEDMĚTU PLNĚNÍ (PRACÍ A DODÁVEK), která se skládá z těchto částí:</w:t>
      </w:r>
    </w:p>
    <w:p w:rsidR="00E90F0B" w:rsidRPr="008D5EB2" w:rsidRDefault="00E90F0B" w:rsidP="000F57AA">
      <w:pPr>
        <w:widowControl w:val="0"/>
        <w:numPr>
          <w:ilvl w:val="0"/>
          <w:numId w:val="4"/>
        </w:numPr>
        <w:tabs>
          <w:tab w:val="num" w:pos="2694"/>
        </w:tabs>
        <w:spacing w:before="60" w:after="0" w:line="240" w:lineRule="auto"/>
        <w:ind w:left="2694" w:hanging="567"/>
        <w:jc w:val="both"/>
        <w:rPr>
          <w:rFonts w:cstheme="minorHAnsi"/>
          <w:iCs/>
          <w:sz w:val="20"/>
          <w:szCs w:val="20"/>
        </w:rPr>
      </w:pPr>
      <w:r w:rsidRPr="008D5EB2">
        <w:rPr>
          <w:rFonts w:cstheme="minorHAnsi"/>
          <w:sz w:val="20"/>
          <w:szCs w:val="20"/>
        </w:rPr>
        <w:t>PROJEKTU a ROZPOČTU;</w:t>
      </w:r>
    </w:p>
    <w:p w:rsidR="00E90F0B" w:rsidRPr="008D5EB2" w:rsidRDefault="00E90F0B" w:rsidP="000F57AA">
      <w:pPr>
        <w:widowControl w:val="0"/>
        <w:numPr>
          <w:ilvl w:val="0"/>
          <w:numId w:val="4"/>
        </w:numPr>
        <w:tabs>
          <w:tab w:val="num" w:pos="2694"/>
        </w:tabs>
        <w:spacing w:before="60" w:after="0" w:line="240" w:lineRule="auto"/>
        <w:ind w:left="2694" w:hanging="567"/>
        <w:jc w:val="both"/>
        <w:rPr>
          <w:rFonts w:cstheme="minorHAnsi"/>
          <w:iCs/>
          <w:caps/>
          <w:sz w:val="20"/>
          <w:szCs w:val="20"/>
        </w:rPr>
      </w:pPr>
      <w:r w:rsidRPr="008D5EB2">
        <w:rPr>
          <w:rFonts w:cstheme="minorHAnsi"/>
          <w:caps/>
          <w:sz w:val="20"/>
          <w:szCs w:val="20"/>
        </w:rPr>
        <w:t>zadávací dokumentace;</w:t>
      </w:r>
    </w:p>
    <w:p w:rsidR="00E90F0B" w:rsidRPr="008D5EB2" w:rsidRDefault="00E90F0B" w:rsidP="000F57AA">
      <w:pPr>
        <w:widowControl w:val="0"/>
        <w:numPr>
          <w:ilvl w:val="0"/>
          <w:numId w:val="4"/>
        </w:numPr>
        <w:tabs>
          <w:tab w:val="num" w:pos="2694"/>
        </w:tabs>
        <w:spacing w:before="60" w:after="0" w:line="240" w:lineRule="auto"/>
        <w:ind w:left="2694" w:hanging="567"/>
        <w:jc w:val="both"/>
        <w:rPr>
          <w:rFonts w:cstheme="minorHAnsi"/>
          <w:sz w:val="20"/>
          <w:szCs w:val="20"/>
        </w:rPr>
      </w:pPr>
      <w:r w:rsidRPr="008D5EB2">
        <w:rPr>
          <w:rFonts w:cstheme="minorHAnsi"/>
          <w:snapToGrid w:val="0"/>
          <w:sz w:val="20"/>
          <w:szCs w:val="20"/>
        </w:rPr>
        <w:t>NABÍDKY.</w:t>
      </w:r>
    </w:p>
    <w:p w:rsidR="00E90F0B" w:rsidRPr="008D5EB2" w:rsidRDefault="00E90F0B" w:rsidP="00E90F0B">
      <w:pPr>
        <w:pStyle w:val="Import6"/>
        <w:widowControl w:val="0"/>
        <w:tabs>
          <w:tab w:val="clear" w:pos="1584"/>
          <w:tab w:val="clear" w:pos="2448"/>
          <w:tab w:val="clear" w:pos="3312"/>
          <w:tab w:val="left" w:pos="1985"/>
          <w:tab w:val="left" w:pos="2127"/>
          <w:tab w:val="left" w:pos="3119"/>
        </w:tabs>
        <w:suppressAutoHyphens w:val="0"/>
        <w:spacing w:before="60" w:line="240" w:lineRule="auto"/>
        <w:ind w:left="1418" w:hanging="709"/>
        <w:jc w:val="both"/>
        <w:rPr>
          <w:rFonts w:asciiTheme="minorHAnsi" w:hAnsiTheme="minorHAnsi" w:cstheme="minorHAnsi"/>
          <w:snapToGrid w:val="0"/>
          <w:sz w:val="20"/>
        </w:rPr>
      </w:pPr>
      <w:r w:rsidRPr="008D5EB2">
        <w:rPr>
          <w:rFonts w:asciiTheme="minorHAnsi" w:hAnsiTheme="minorHAnsi" w:cstheme="minorHAnsi"/>
          <w:snapToGrid w:val="0"/>
          <w:sz w:val="20"/>
        </w:rPr>
        <w:t xml:space="preserve">příloha číslo II.  </w:t>
      </w:r>
      <w:r w:rsidRPr="008D5EB2">
        <w:rPr>
          <w:rFonts w:asciiTheme="minorHAnsi" w:hAnsiTheme="minorHAnsi" w:cstheme="minorHAnsi"/>
          <w:snapToGrid w:val="0"/>
          <w:sz w:val="20"/>
        </w:rPr>
        <w:tab/>
        <w:t>- HARMONOGRAM PLNĚNÍ PRACÍ A DODÁVEK</w:t>
      </w:r>
    </w:p>
    <w:p w:rsidR="00E90F0B" w:rsidRPr="008D5EB2" w:rsidRDefault="00E90F0B" w:rsidP="00E90F0B">
      <w:pPr>
        <w:pStyle w:val="Import5"/>
        <w:widowControl w:val="0"/>
        <w:tabs>
          <w:tab w:val="clear" w:pos="720"/>
        </w:tabs>
        <w:suppressAutoHyphens w:val="0"/>
        <w:spacing w:before="120" w:line="240" w:lineRule="auto"/>
        <w:ind w:left="709" w:hanging="709"/>
        <w:jc w:val="both"/>
        <w:rPr>
          <w:rFonts w:asciiTheme="minorHAnsi" w:hAnsiTheme="minorHAnsi" w:cstheme="minorHAnsi"/>
          <w:sz w:val="20"/>
        </w:rPr>
      </w:pPr>
      <w:r w:rsidRPr="008D5EB2">
        <w:rPr>
          <w:rFonts w:asciiTheme="minorHAnsi" w:hAnsiTheme="minorHAnsi" w:cstheme="minorHAnsi"/>
          <w:b/>
          <w:sz w:val="20"/>
        </w:rPr>
        <w:t>19.9.</w:t>
      </w:r>
      <w:r w:rsidRPr="008D5EB2">
        <w:rPr>
          <w:rFonts w:asciiTheme="minorHAnsi" w:hAnsiTheme="minorHAnsi" w:cstheme="minorHAnsi"/>
          <w:b/>
          <w:sz w:val="20"/>
        </w:rPr>
        <w:tab/>
      </w:r>
      <w:r w:rsidRPr="008D5EB2">
        <w:rPr>
          <w:rFonts w:asciiTheme="minorHAnsi" w:hAnsiTheme="minorHAnsi" w:cstheme="minorHAnsi"/>
          <w:sz w:val="20"/>
        </w:rPr>
        <w:t>Smluvní strany se dohodly, že jejich vztahy touto smlouvou neupravené se řídí příslušnými ustanoveními občanského zákoníku v platném znění, nevyplývá-li z ujednání v této smlouvě jinak.</w:t>
      </w:r>
    </w:p>
    <w:p w:rsidR="00E90F0B" w:rsidRPr="008D5EB2" w:rsidRDefault="00E90F0B" w:rsidP="00E90F0B">
      <w:pPr>
        <w:pStyle w:val="Import5"/>
        <w:widowControl w:val="0"/>
        <w:tabs>
          <w:tab w:val="clear" w:pos="720"/>
        </w:tabs>
        <w:suppressAutoHyphens w:val="0"/>
        <w:spacing w:before="120" w:line="240" w:lineRule="auto"/>
        <w:ind w:left="709" w:hanging="709"/>
        <w:jc w:val="both"/>
        <w:rPr>
          <w:rFonts w:asciiTheme="minorHAnsi" w:hAnsiTheme="minorHAnsi" w:cstheme="minorHAnsi"/>
          <w:sz w:val="20"/>
        </w:rPr>
      </w:pPr>
      <w:r w:rsidRPr="008D5EB2">
        <w:rPr>
          <w:rFonts w:asciiTheme="minorHAnsi" w:hAnsiTheme="minorHAnsi" w:cstheme="minorHAnsi"/>
          <w:b/>
          <w:sz w:val="20"/>
        </w:rPr>
        <w:t>19.10.</w:t>
      </w:r>
      <w:r w:rsidRPr="008D5EB2">
        <w:rPr>
          <w:rFonts w:asciiTheme="minorHAnsi" w:hAnsiTheme="minorHAnsi" w:cstheme="minorHAnsi"/>
          <w:b/>
          <w:sz w:val="20"/>
        </w:rPr>
        <w:tab/>
      </w:r>
      <w:r w:rsidRPr="008D5EB2">
        <w:rPr>
          <w:rFonts w:asciiTheme="minorHAnsi" w:hAnsiTheme="minorHAnsi" w:cstheme="minorHAnsi"/>
          <w:sz w:val="20"/>
        </w:rPr>
        <w:t>Zhotovitel bere na vědomí povinnost Objednatele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zadávání veřejných zakázek, v platném znění. V rámci vyloučení všech pochybností smluvní strany prohlašují, že takové uveřejnění této smlouvy nebo jejích částí ze strany Objednatele nevyžaduje předchozí souhlas Zhotovitele.</w:t>
      </w:r>
    </w:p>
    <w:p w:rsidR="00E90F0B" w:rsidRPr="008D5EB2" w:rsidRDefault="00E90F0B" w:rsidP="00E90F0B">
      <w:pPr>
        <w:pStyle w:val="Import5"/>
        <w:widowControl w:val="0"/>
        <w:tabs>
          <w:tab w:val="clear" w:pos="720"/>
        </w:tabs>
        <w:suppressAutoHyphens w:val="0"/>
        <w:spacing w:before="120" w:line="240" w:lineRule="auto"/>
        <w:ind w:left="709" w:hanging="709"/>
        <w:jc w:val="both"/>
        <w:rPr>
          <w:rFonts w:asciiTheme="minorHAnsi" w:hAnsiTheme="minorHAnsi" w:cstheme="minorHAnsi"/>
          <w:sz w:val="20"/>
        </w:rPr>
      </w:pPr>
      <w:r w:rsidRPr="008D5EB2">
        <w:rPr>
          <w:rFonts w:asciiTheme="minorHAnsi" w:hAnsiTheme="minorHAnsi" w:cstheme="minorHAnsi"/>
          <w:b/>
          <w:sz w:val="20"/>
        </w:rPr>
        <w:tab/>
      </w:r>
      <w:r w:rsidRPr="008D5EB2">
        <w:rPr>
          <w:rFonts w:asciiTheme="minorHAnsi" w:hAnsiTheme="minorHAnsi" w:cstheme="minorHAnsi"/>
          <w:sz w:val="20"/>
        </w:rPr>
        <w:t>Smluvní strany výslovně sjednávají, že uveřejnění této smlouvy v registru smluv (dle zákona č. 340/2015 Sb., o zvláštních podmínkách účinnosti některých smluv, uveřejňování těchto smluv a o registru smluv), zajistí Objednatel</w:t>
      </w:r>
    </w:p>
    <w:p w:rsidR="00E90F0B" w:rsidRPr="008D5EB2" w:rsidRDefault="00E90F0B" w:rsidP="00E90F0B">
      <w:pPr>
        <w:pStyle w:val="Import5"/>
        <w:widowControl w:val="0"/>
        <w:tabs>
          <w:tab w:val="clear" w:pos="720"/>
        </w:tabs>
        <w:suppressAutoHyphens w:val="0"/>
        <w:spacing w:before="120" w:line="240" w:lineRule="auto"/>
        <w:ind w:left="709" w:hanging="709"/>
        <w:jc w:val="both"/>
        <w:rPr>
          <w:rFonts w:asciiTheme="minorHAnsi" w:hAnsiTheme="minorHAnsi" w:cstheme="minorHAnsi"/>
          <w:snapToGrid w:val="0"/>
          <w:sz w:val="20"/>
        </w:rPr>
      </w:pPr>
      <w:r w:rsidRPr="008D5EB2">
        <w:rPr>
          <w:rFonts w:asciiTheme="minorHAnsi" w:hAnsiTheme="minorHAnsi" w:cstheme="minorHAnsi"/>
          <w:b/>
          <w:sz w:val="20"/>
        </w:rPr>
        <w:t>19.11.</w:t>
      </w:r>
      <w:r w:rsidRPr="008D5EB2">
        <w:rPr>
          <w:rFonts w:asciiTheme="minorHAnsi" w:hAnsiTheme="minorHAnsi" w:cstheme="minorHAnsi"/>
          <w:b/>
          <w:sz w:val="20"/>
        </w:rPr>
        <w:tab/>
      </w:r>
      <w:r w:rsidRPr="008D5EB2">
        <w:rPr>
          <w:rFonts w:asciiTheme="minorHAnsi" w:hAnsiTheme="minorHAnsi" w:cstheme="minorHAnsi"/>
          <w:sz w:val="20"/>
        </w:rPr>
        <w:t xml:space="preserve">Smluvní strany shodně a </w:t>
      </w:r>
      <w:r w:rsidRPr="008D5EB2">
        <w:rPr>
          <w:rFonts w:asciiTheme="minorHAnsi" w:hAnsiTheme="minorHAnsi" w:cstheme="minorHAnsi"/>
          <w:snapToGrid w:val="0"/>
          <w:sz w:val="20"/>
        </w:rPr>
        <w:t>výslovně</w:t>
      </w:r>
      <w:r w:rsidRPr="008D5EB2">
        <w:rPr>
          <w:rFonts w:asciiTheme="minorHAnsi" w:hAnsiTheme="minorHAnsi" w:cstheme="minorHAnsi"/>
          <w:sz w:val="20"/>
        </w:rPr>
        <w:t xml:space="preserve"> prohlašují, že došlo k dohodě o celém obsahu smlouvy a </w:t>
      </w:r>
      <w:r w:rsidRPr="008D5EB2">
        <w:rPr>
          <w:rFonts w:asciiTheme="minorHAnsi" w:hAnsiTheme="minorHAnsi" w:cstheme="minorHAnsi"/>
          <w:snapToGrid w:val="0"/>
          <w:sz w:val="20"/>
        </w:rPr>
        <w:t>že je jim obsah smlouvy dobře znám v celém jeho rozsahu s tím, že smlouva je projevem jejich vážné, pravé a svobodné vůle a nebyla uzavřena v tísni či za nápadně nevýhodných podmínek. Na důkaz souhlasu připojují oprávnění zástupci smluvních stran své vlastnoruční podpisy, jak následuje.</w:t>
      </w:r>
    </w:p>
    <w:p w:rsidR="00E90F0B" w:rsidRPr="008D5EB2" w:rsidRDefault="00E90F0B" w:rsidP="00E90F0B">
      <w:pPr>
        <w:pStyle w:val="Import5"/>
        <w:widowControl w:val="0"/>
        <w:tabs>
          <w:tab w:val="clear" w:pos="720"/>
        </w:tabs>
        <w:suppressAutoHyphens w:val="0"/>
        <w:spacing w:before="120" w:line="240" w:lineRule="auto"/>
        <w:ind w:left="709" w:hanging="709"/>
        <w:jc w:val="both"/>
        <w:rPr>
          <w:rFonts w:asciiTheme="minorHAnsi" w:hAnsiTheme="minorHAnsi" w:cstheme="minorHAnsi"/>
          <w:snapToGrid w:val="0"/>
          <w:sz w:val="20"/>
        </w:rPr>
      </w:pPr>
      <w:r w:rsidRPr="008D5EB2">
        <w:rPr>
          <w:rFonts w:asciiTheme="minorHAnsi" w:hAnsiTheme="minorHAnsi" w:cstheme="minorHAnsi"/>
          <w:b/>
          <w:snapToGrid w:val="0"/>
          <w:sz w:val="20"/>
        </w:rPr>
        <w:t>19.12.</w:t>
      </w:r>
      <w:r w:rsidRPr="008D5EB2">
        <w:rPr>
          <w:rFonts w:asciiTheme="minorHAnsi" w:hAnsiTheme="minorHAnsi" w:cstheme="minorHAnsi"/>
          <w:snapToGrid w:val="0"/>
          <w:sz w:val="20"/>
        </w:rPr>
        <w:tab/>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rsidR="00E90F0B" w:rsidRPr="008D5EB2" w:rsidRDefault="00E90F0B" w:rsidP="00E90F0B">
      <w:pPr>
        <w:pStyle w:val="Import5"/>
        <w:widowControl w:val="0"/>
        <w:tabs>
          <w:tab w:val="clear" w:pos="720"/>
        </w:tabs>
        <w:suppressAutoHyphens w:val="0"/>
        <w:spacing w:before="120" w:line="240" w:lineRule="auto"/>
        <w:ind w:left="709" w:hanging="709"/>
        <w:jc w:val="both"/>
        <w:rPr>
          <w:rFonts w:asciiTheme="minorHAnsi" w:hAnsiTheme="minorHAnsi" w:cstheme="minorHAnsi"/>
          <w:snapToGrid w:val="0"/>
          <w:sz w:val="20"/>
        </w:rPr>
      </w:pPr>
    </w:p>
    <w:p w:rsidR="00351BEE" w:rsidRPr="008D5EB2" w:rsidRDefault="00351BEE" w:rsidP="00E90F0B">
      <w:pPr>
        <w:pStyle w:val="Import5"/>
        <w:widowControl w:val="0"/>
        <w:tabs>
          <w:tab w:val="clear" w:pos="720"/>
        </w:tabs>
        <w:suppressAutoHyphens w:val="0"/>
        <w:spacing w:before="120" w:line="240" w:lineRule="auto"/>
        <w:ind w:left="709" w:hanging="709"/>
        <w:jc w:val="both"/>
        <w:rPr>
          <w:rFonts w:asciiTheme="minorHAnsi" w:hAnsiTheme="minorHAnsi" w:cstheme="minorHAnsi"/>
          <w:snapToGrid w:val="0"/>
          <w:sz w:val="20"/>
        </w:rPr>
      </w:pPr>
    </w:p>
    <w:p w:rsidR="00E90F0B" w:rsidRPr="008D5EB2" w:rsidRDefault="00E90F0B" w:rsidP="00E90F0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pos="9638"/>
        </w:tabs>
        <w:suppressAutoHyphens w:val="0"/>
        <w:spacing w:line="240" w:lineRule="auto"/>
        <w:rPr>
          <w:rFonts w:asciiTheme="minorHAnsi" w:hAnsiTheme="minorHAnsi" w:cstheme="minorHAnsi"/>
          <w:b/>
          <w:sz w:val="20"/>
        </w:rPr>
      </w:pPr>
    </w:p>
    <w:p w:rsidR="00E90F0B" w:rsidRPr="008D5EB2" w:rsidRDefault="00E90F0B" w:rsidP="00E90F0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pos="9638"/>
        </w:tabs>
        <w:suppressAutoHyphens w:val="0"/>
        <w:spacing w:line="240" w:lineRule="auto"/>
        <w:rPr>
          <w:rFonts w:asciiTheme="minorHAnsi" w:hAnsiTheme="minorHAnsi" w:cstheme="minorHAnsi"/>
          <w:b/>
          <w:sz w:val="20"/>
        </w:rPr>
      </w:pPr>
      <w:r w:rsidRPr="008D5EB2">
        <w:rPr>
          <w:rFonts w:asciiTheme="minorHAnsi" w:hAnsiTheme="minorHAnsi" w:cstheme="minorHAnsi"/>
          <w:b/>
          <w:sz w:val="20"/>
        </w:rPr>
        <w:t>V Praze dne</w:t>
      </w:r>
      <w:r w:rsidR="00557B20">
        <w:rPr>
          <w:rFonts w:asciiTheme="minorHAnsi" w:hAnsiTheme="minorHAnsi" w:cstheme="minorHAnsi"/>
          <w:b/>
          <w:sz w:val="20"/>
        </w:rPr>
        <w:t xml:space="preserve">                                                                                                                                    </w:t>
      </w:r>
      <w:r w:rsidR="00D051D4" w:rsidRPr="008D5EB2">
        <w:rPr>
          <w:rFonts w:asciiTheme="minorHAnsi" w:hAnsiTheme="minorHAnsi" w:cstheme="minorHAnsi"/>
          <w:b/>
          <w:sz w:val="20"/>
        </w:rPr>
        <w:t>V</w:t>
      </w:r>
      <w:r w:rsidR="00E0776A" w:rsidRPr="008D5EB2">
        <w:rPr>
          <w:rFonts w:asciiTheme="minorHAnsi" w:hAnsiTheme="minorHAnsi" w:cstheme="minorHAnsi"/>
          <w:b/>
          <w:sz w:val="20"/>
        </w:rPr>
        <w:t xml:space="preserve"> Praze </w:t>
      </w:r>
      <w:r w:rsidRPr="008D5EB2">
        <w:rPr>
          <w:rFonts w:asciiTheme="minorHAnsi" w:hAnsiTheme="minorHAnsi" w:cstheme="minorHAnsi"/>
          <w:b/>
          <w:sz w:val="20"/>
        </w:rPr>
        <w:t>dne</w:t>
      </w:r>
      <w:r w:rsidR="00B519F6" w:rsidRPr="008D5EB2">
        <w:rPr>
          <w:rFonts w:asciiTheme="minorHAnsi" w:hAnsiTheme="minorHAnsi" w:cstheme="minorHAnsi"/>
          <w:b/>
          <w:sz w:val="20"/>
        </w:rPr>
        <w:t xml:space="preserve"> </w:t>
      </w:r>
    </w:p>
    <w:p w:rsidR="00E90F0B" w:rsidRPr="008D5EB2" w:rsidRDefault="00E90F0B" w:rsidP="00E90F0B">
      <w:pPr>
        <w:pStyle w:val="Import0"/>
        <w:widowControl w:val="0"/>
        <w:suppressAutoHyphens w:val="0"/>
        <w:spacing w:line="240" w:lineRule="auto"/>
        <w:rPr>
          <w:rFonts w:asciiTheme="minorHAnsi" w:hAnsiTheme="minorHAnsi" w:cstheme="minorHAnsi"/>
          <w:b/>
          <w:sz w:val="20"/>
        </w:rPr>
      </w:pPr>
    </w:p>
    <w:p w:rsidR="00E90F0B" w:rsidRPr="008D5EB2" w:rsidRDefault="00E90F0B" w:rsidP="00E90F0B">
      <w:pPr>
        <w:pStyle w:val="Import0"/>
        <w:widowControl w:val="0"/>
        <w:suppressAutoHyphens w:val="0"/>
        <w:spacing w:line="240" w:lineRule="auto"/>
        <w:rPr>
          <w:rFonts w:asciiTheme="minorHAnsi" w:hAnsiTheme="minorHAnsi" w:cstheme="minorHAnsi"/>
          <w:b/>
          <w:sz w:val="20"/>
        </w:rPr>
      </w:pPr>
    </w:p>
    <w:p w:rsidR="00E90F0B" w:rsidRPr="008D5EB2" w:rsidRDefault="00E90F0B" w:rsidP="00E90F0B">
      <w:pPr>
        <w:pStyle w:val="Import0"/>
        <w:widowControl w:val="0"/>
        <w:suppressAutoHyphens w:val="0"/>
        <w:spacing w:line="240" w:lineRule="auto"/>
        <w:rPr>
          <w:rFonts w:asciiTheme="minorHAnsi" w:hAnsiTheme="minorHAnsi" w:cstheme="minorHAnsi"/>
          <w:b/>
          <w:sz w:val="20"/>
        </w:rPr>
      </w:pPr>
    </w:p>
    <w:p w:rsidR="00351BEE" w:rsidRPr="008D5EB2" w:rsidRDefault="00351BEE" w:rsidP="00E90F0B">
      <w:pPr>
        <w:pStyle w:val="Import0"/>
        <w:widowControl w:val="0"/>
        <w:suppressAutoHyphens w:val="0"/>
        <w:spacing w:line="240" w:lineRule="auto"/>
        <w:rPr>
          <w:rFonts w:asciiTheme="minorHAnsi" w:hAnsiTheme="minorHAnsi" w:cstheme="minorHAnsi"/>
          <w:b/>
          <w:sz w:val="20"/>
        </w:rPr>
      </w:pPr>
    </w:p>
    <w:p w:rsidR="00351BEE" w:rsidRPr="008D5EB2" w:rsidRDefault="00351BEE" w:rsidP="00E90F0B">
      <w:pPr>
        <w:pStyle w:val="Import0"/>
        <w:widowControl w:val="0"/>
        <w:suppressAutoHyphens w:val="0"/>
        <w:spacing w:line="240" w:lineRule="auto"/>
        <w:rPr>
          <w:rFonts w:asciiTheme="minorHAnsi" w:hAnsiTheme="minorHAnsi" w:cstheme="minorHAnsi"/>
          <w:b/>
          <w:sz w:val="20"/>
        </w:rPr>
      </w:pPr>
    </w:p>
    <w:p w:rsidR="005C075E" w:rsidRPr="008D5EB2" w:rsidRDefault="005C075E" w:rsidP="00E90F0B">
      <w:pPr>
        <w:pStyle w:val="Import0"/>
        <w:widowControl w:val="0"/>
        <w:suppressAutoHyphens w:val="0"/>
        <w:spacing w:line="240" w:lineRule="auto"/>
        <w:rPr>
          <w:rFonts w:asciiTheme="minorHAnsi" w:hAnsiTheme="minorHAnsi" w:cstheme="minorHAnsi"/>
          <w:b/>
          <w:sz w:val="20"/>
        </w:rPr>
      </w:pPr>
    </w:p>
    <w:p w:rsidR="00E90F0B" w:rsidRPr="008D5EB2" w:rsidRDefault="00E90F0B" w:rsidP="00E90F0B">
      <w:pPr>
        <w:pStyle w:val="Import0"/>
        <w:widowControl w:val="0"/>
        <w:suppressAutoHyphens w:val="0"/>
        <w:spacing w:line="240" w:lineRule="auto"/>
        <w:rPr>
          <w:rFonts w:asciiTheme="minorHAnsi" w:hAnsiTheme="minorHAnsi" w:cstheme="minorHAnsi"/>
          <w:b/>
          <w:sz w:val="20"/>
        </w:rPr>
      </w:pPr>
    </w:p>
    <w:p w:rsidR="00E90F0B" w:rsidRPr="008D5EB2" w:rsidRDefault="00E90F0B" w:rsidP="00E90F0B">
      <w:pPr>
        <w:pStyle w:val="Import0"/>
        <w:widowControl w:val="0"/>
        <w:tabs>
          <w:tab w:val="center" w:pos="1560"/>
          <w:tab w:val="center" w:pos="8080"/>
        </w:tabs>
        <w:suppressAutoHyphens w:val="0"/>
        <w:spacing w:line="240" w:lineRule="auto"/>
        <w:rPr>
          <w:rFonts w:asciiTheme="minorHAnsi" w:hAnsiTheme="minorHAnsi" w:cstheme="minorHAnsi"/>
          <w:b/>
          <w:sz w:val="20"/>
        </w:rPr>
      </w:pPr>
      <w:r w:rsidRPr="008D5EB2">
        <w:rPr>
          <w:rFonts w:asciiTheme="minorHAnsi" w:hAnsiTheme="minorHAnsi" w:cstheme="minorHAnsi"/>
          <w:b/>
          <w:sz w:val="20"/>
        </w:rPr>
        <w:tab/>
        <w:t>__________________________</w:t>
      </w:r>
      <w:r w:rsidRPr="008D5EB2">
        <w:rPr>
          <w:rFonts w:asciiTheme="minorHAnsi" w:hAnsiTheme="minorHAnsi" w:cstheme="minorHAnsi"/>
          <w:b/>
          <w:sz w:val="20"/>
        </w:rPr>
        <w:tab/>
        <w:t>__________________________</w:t>
      </w:r>
    </w:p>
    <w:p w:rsidR="00E90F0B" w:rsidRPr="008D5EB2" w:rsidRDefault="00E90F0B" w:rsidP="00E90F0B">
      <w:pPr>
        <w:pStyle w:val="Import16"/>
        <w:widowControl w:val="0"/>
        <w:tabs>
          <w:tab w:val="clear" w:pos="5904"/>
          <w:tab w:val="center" w:pos="1560"/>
          <w:tab w:val="center" w:pos="8080"/>
        </w:tabs>
        <w:suppressAutoHyphens w:val="0"/>
        <w:spacing w:line="240" w:lineRule="auto"/>
        <w:rPr>
          <w:rFonts w:asciiTheme="minorHAnsi" w:hAnsiTheme="minorHAnsi" w:cstheme="minorHAnsi"/>
          <w:sz w:val="20"/>
        </w:rPr>
      </w:pPr>
      <w:r w:rsidRPr="008D5EB2">
        <w:rPr>
          <w:rFonts w:asciiTheme="minorHAnsi" w:hAnsiTheme="minorHAnsi" w:cstheme="minorHAnsi"/>
          <w:sz w:val="20"/>
        </w:rPr>
        <w:tab/>
        <w:t>za Objednatele</w:t>
      </w:r>
      <w:r w:rsidRPr="008D5EB2">
        <w:rPr>
          <w:rFonts w:asciiTheme="minorHAnsi" w:hAnsiTheme="minorHAnsi" w:cstheme="minorHAnsi"/>
          <w:sz w:val="20"/>
        </w:rPr>
        <w:tab/>
      </w:r>
      <w:r w:rsidRPr="00933FE6">
        <w:rPr>
          <w:rFonts w:asciiTheme="minorHAnsi" w:hAnsiTheme="minorHAnsi" w:cstheme="minorHAnsi"/>
          <w:sz w:val="20"/>
        </w:rPr>
        <w:t>za Zhotovitele</w:t>
      </w:r>
    </w:p>
    <w:p w:rsidR="00E90F0B" w:rsidRPr="008D5EB2" w:rsidRDefault="00E90F0B" w:rsidP="00E90F0B">
      <w:pPr>
        <w:pStyle w:val="Import16"/>
        <w:widowControl w:val="0"/>
        <w:tabs>
          <w:tab w:val="clear" w:pos="5904"/>
          <w:tab w:val="center" w:pos="1560"/>
          <w:tab w:val="center" w:pos="8080"/>
        </w:tabs>
        <w:suppressAutoHyphens w:val="0"/>
        <w:spacing w:line="240" w:lineRule="auto"/>
        <w:rPr>
          <w:rFonts w:asciiTheme="minorHAnsi" w:hAnsiTheme="minorHAnsi" w:cstheme="minorHAnsi"/>
          <w:sz w:val="20"/>
        </w:rPr>
      </w:pPr>
    </w:p>
    <w:p w:rsidR="00933FE6" w:rsidRPr="008D5EB2" w:rsidRDefault="00E90F0B" w:rsidP="00E90F0B">
      <w:pPr>
        <w:pStyle w:val="Import16"/>
        <w:widowControl w:val="0"/>
        <w:tabs>
          <w:tab w:val="clear" w:pos="5904"/>
          <w:tab w:val="center" w:pos="1560"/>
          <w:tab w:val="center" w:pos="8080"/>
        </w:tabs>
        <w:suppressAutoHyphens w:val="0"/>
        <w:spacing w:line="240" w:lineRule="auto"/>
        <w:rPr>
          <w:rFonts w:asciiTheme="minorHAnsi" w:hAnsiTheme="minorHAnsi" w:cstheme="minorHAnsi"/>
          <w:b/>
          <w:sz w:val="20"/>
        </w:rPr>
      </w:pPr>
      <w:r w:rsidRPr="008D5EB2">
        <w:rPr>
          <w:rFonts w:asciiTheme="minorHAnsi" w:hAnsiTheme="minorHAnsi" w:cstheme="minorHAnsi"/>
          <w:b/>
          <w:sz w:val="20"/>
        </w:rPr>
        <w:tab/>
        <w:t>Mgr. Bc. Ilona Veselá</w:t>
      </w:r>
      <w:r w:rsidRPr="008D5EB2">
        <w:rPr>
          <w:rFonts w:asciiTheme="minorHAnsi" w:hAnsiTheme="minorHAnsi" w:cstheme="minorHAnsi"/>
          <w:b/>
          <w:sz w:val="20"/>
        </w:rPr>
        <w:tab/>
      </w:r>
      <w:r w:rsidR="00E0776A" w:rsidRPr="008D5EB2">
        <w:rPr>
          <w:rFonts w:asciiTheme="minorHAnsi" w:hAnsiTheme="minorHAnsi" w:cstheme="minorHAnsi"/>
          <w:b/>
          <w:sz w:val="20"/>
        </w:rPr>
        <w:t xml:space="preserve"> </w:t>
      </w:r>
      <w:r w:rsidR="00933FE6">
        <w:rPr>
          <w:rFonts w:asciiTheme="minorHAnsi" w:hAnsiTheme="minorHAnsi" w:cstheme="minorHAnsi"/>
          <w:b/>
          <w:sz w:val="20"/>
        </w:rPr>
        <w:t>Daniel Stejskal</w:t>
      </w:r>
    </w:p>
    <w:p w:rsidR="00E90F0B" w:rsidRPr="008D5EB2" w:rsidRDefault="00E90F0B" w:rsidP="00E90F0B">
      <w:pPr>
        <w:pStyle w:val="Import0"/>
        <w:widowControl w:val="0"/>
        <w:tabs>
          <w:tab w:val="center" w:pos="1560"/>
          <w:tab w:val="center" w:pos="8080"/>
        </w:tabs>
        <w:suppressAutoHyphens w:val="0"/>
        <w:spacing w:line="240" w:lineRule="auto"/>
        <w:rPr>
          <w:rFonts w:asciiTheme="minorHAnsi" w:hAnsiTheme="minorHAnsi" w:cstheme="minorHAnsi"/>
          <w:sz w:val="20"/>
        </w:rPr>
      </w:pPr>
      <w:r w:rsidRPr="008D5EB2">
        <w:rPr>
          <w:rFonts w:asciiTheme="minorHAnsi" w:hAnsiTheme="minorHAnsi" w:cstheme="minorHAnsi"/>
          <w:sz w:val="20"/>
        </w:rPr>
        <w:tab/>
        <w:t>ředitelka DS Chodov</w:t>
      </w:r>
      <w:r w:rsidR="00E0776A" w:rsidRPr="008D5EB2">
        <w:rPr>
          <w:rFonts w:asciiTheme="minorHAnsi" w:hAnsiTheme="minorHAnsi" w:cstheme="minorHAnsi"/>
          <w:sz w:val="20"/>
        </w:rPr>
        <w:tab/>
        <w:t xml:space="preserve"> </w:t>
      </w:r>
      <w:r w:rsidR="00933FE6">
        <w:rPr>
          <w:rFonts w:asciiTheme="minorHAnsi" w:hAnsiTheme="minorHAnsi" w:cstheme="minorHAnsi"/>
          <w:sz w:val="20"/>
        </w:rPr>
        <w:t>Člen představenstva</w:t>
      </w:r>
    </w:p>
    <w:p w:rsidR="00E90F0B" w:rsidRPr="008D5EB2" w:rsidRDefault="00E90F0B" w:rsidP="00E90F0B">
      <w:pPr>
        <w:pStyle w:val="Import0"/>
        <w:widowControl w:val="0"/>
        <w:tabs>
          <w:tab w:val="center" w:pos="1560"/>
          <w:tab w:val="center" w:pos="8080"/>
        </w:tabs>
        <w:suppressAutoHyphens w:val="0"/>
        <w:spacing w:line="240" w:lineRule="auto"/>
        <w:rPr>
          <w:rFonts w:asciiTheme="minorHAnsi" w:hAnsiTheme="minorHAnsi" w:cstheme="minorHAnsi"/>
          <w:sz w:val="20"/>
        </w:rPr>
      </w:pPr>
      <w:r w:rsidRPr="008D5EB2">
        <w:rPr>
          <w:rFonts w:asciiTheme="minorHAnsi" w:hAnsiTheme="minorHAnsi" w:cstheme="minorHAnsi"/>
          <w:sz w:val="20"/>
        </w:rPr>
        <w:t xml:space="preserve"> </w:t>
      </w:r>
    </w:p>
    <w:p w:rsidR="00D73F2E" w:rsidRDefault="00D73F2E" w:rsidP="00E90F0B">
      <w:pPr>
        <w:widowControl w:val="0"/>
        <w:spacing w:before="120"/>
        <w:ind w:left="2127" w:hanging="2127"/>
        <w:jc w:val="center"/>
        <w:rPr>
          <w:rFonts w:cstheme="minorHAnsi"/>
          <w:b/>
          <w:caps/>
          <w:snapToGrid w:val="0"/>
          <w:sz w:val="20"/>
          <w:szCs w:val="20"/>
        </w:rPr>
      </w:pPr>
    </w:p>
    <w:p w:rsidR="00E90F0B" w:rsidRPr="008D5EB2" w:rsidRDefault="005C075E" w:rsidP="00E90F0B">
      <w:pPr>
        <w:widowControl w:val="0"/>
        <w:spacing w:before="120"/>
        <w:ind w:left="2127" w:hanging="2127"/>
        <w:jc w:val="center"/>
        <w:rPr>
          <w:rFonts w:cstheme="minorHAnsi"/>
          <w:b/>
          <w:caps/>
          <w:snapToGrid w:val="0"/>
          <w:sz w:val="20"/>
          <w:szCs w:val="20"/>
        </w:rPr>
      </w:pPr>
      <w:r w:rsidRPr="008D5EB2">
        <w:rPr>
          <w:rFonts w:cstheme="minorHAnsi"/>
          <w:b/>
          <w:caps/>
          <w:snapToGrid w:val="0"/>
          <w:sz w:val="20"/>
          <w:szCs w:val="20"/>
        </w:rPr>
        <w:lastRenderedPageBreak/>
        <w:t>příloha číslo I</w:t>
      </w:r>
      <w:r w:rsidR="00E90F0B" w:rsidRPr="008D5EB2">
        <w:rPr>
          <w:rFonts w:cstheme="minorHAnsi"/>
          <w:b/>
          <w:caps/>
          <w:snapToGrid w:val="0"/>
          <w:sz w:val="20"/>
          <w:szCs w:val="20"/>
        </w:rPr>
        <w:t xml:space="preserve"> smlouvy o dílo číslo</w:t>
      </w:r>
      <w:r w:rsidR="00E70066" w:rsidRPr="008D5EB2">
        <w:rPr>
          <w:rFonts w:cstheme="minorHAnsi"/>
          <w:b/>
          <w:caps/>
          <w:snapToGrid w:val="0"/>
          <w:sz w:val="20"/>
          <w:szCs w:val="20"/>
        </w:rPr>
        <w:t xml:space="preserve"> </w:t>
      </w:r>
      <w:r w:rsidR="00933FE6">
        <w:rPr>
          <w:rFonts w:cstheme="minorHAnsi"/>
          <w:b/>
          <w:caps/>
          <w:snapToGrid w:val="0"/>
          <w:sz w:val="20"/>
          <w:szCs w:val="20"/>
        </w:rPr>
        <w:t>13/2021</w:t>
      </w:r>
    </w:p>
    <w:p w:rsidR="00E90F0B" w:rsidRPr="008D5EB2" w:rsidRDefault="00E90F0B" w:rsidP="00E90F0B">
      <w:pPr>
        <w:widowControl w:val="0"/>
        <w:spacing w:before="120"/>
        <w:jc w:val="center"/>
        <w:rPr>
          <w:rFonts w:cstheme="minorHAnsi"/>
          <w:b/>
          <w:snapToGrid w:val="0"/>
          <w:sz w:val="20"/>
          <w:szCs w:val="20"/>
        </w:rPr>
      </w:pPr>
      <w:r w:rsidRPr="008D5EB2">
        <w:rPr>
          <w:rFonts w:cstheme="minorHAnsi"/>
          <w:b/>
          <w:snapToGrid w:val="0"/>
          <w:sz w:val="20"/>
          <w:szCs w:val="20"/>
        </w:rPr>
        <w:t xml:space="preserve">SPECIFIKACE PŘEDMĚTU PLNĚNÍ (PRACÍ A DODÁVEK) </w:t>
      </w:r>
      <w:r w:rsidRPr="008D5EB2">
        <w:rPr>
          <w:rFonts w:cstheme="minorHAnsi"/>
          <w:b/>
          <w:caps/>
          <w:snapToGrid w:val="0"/>
          <w:sz w:val="20"/>
          <w:szCs w:val="20"/>
        </w:rPr>
        <w:t>Zhotovitele</w:t>
      </w:r>
    </w:p>
    <w:p w:rsidR="00E90F0B" w:rsidRPr="008D5EB2" w:rsidRDefault="00E90F0B" w:rsidP="00E90F0B">
      <w:pPr>
        <w:widowControl w:val="0"/>
        <w:spacing w:before="120"/>
        <w:jc w:val="center"/>
        <w:rPr>
          <w:rFonts w:cstheme="minorHAnsi"/>
          <w:b/>
          <w:snapToGrid w:val="0"/>
          <w:sz w:val="20"/>
          <w:szCs w:val="20"/>
        </w:rPr>
      </w:pPr>
      <w:r w:rsidRPr="008D5EB2">
        <w:rPr>
          <w:rFonts w:cstheme="minorHAnsi"/>
          <w:b/>
          <w:snapToGrid w:val="0"/>
          <w:sz w:val="20"/>
          <w:szCs w:val="20"/>
        </w:rPr>
        <w:t>_______________________________________</w:t>
      </w:r>
    </w:p>
    <w:p w:rsidR="00E90F0B" w:rsidRPr="008D5EB2" w:rsidRDefault="00E90F0B" w:rsidP="00E90F0B">
      <w:pPr>
        <w:widowControl w:val="0"/>
        <w:spacing w:before="120"/>
        <w:ind w:left="709" w:hanging="709"/>
        <w:jc w:val="both"/>
        <w:rPr>
          <w:rFonts w:cstheme="minorHAnsi"/>
          <w:b/>
          <w:snapToGrid w:val="0"/>
          <w:sz w:val="20"/>
          <w:szCs w:val="20"/>
        </w:rPr>
      </w:pPr>
    </w:p>
    <w:p w:rsidR="00E90F0B" w:rsidRPr="008D5EB2" w:rsidRDefault="00E90F0B" w:rsidP="00E90F0B">
      <w:pPr>
        <w:widowControl w:val="0"/>
        <w:spacing w:before="120"/>
        <w:ind w:left="709" w:hanging="709"/>
        <w:jc w:val="both"/>
        <w:rPr>
          <w:rFonts w:cstheme="minorHAnsi"/>
          <w:b/>
          <w:snapToGrid w:val="0"/>
          <w:sz w:val="20"/>
          <w:szCs w:val="20"/>
        </w:rPr>
      </w:pPr>
      <w:r w:rsidRPr="008D5EB2">
        <w:rPr>
          <w:rFonts w:cstheme="minorHAnsi"/>
          <w:b/>
          <w:snapToGrid w:val="0"/>
          <w:sz w:val="20"/>
          <w:szCs w:val="20"/>
        </w:rPr>
        <w:t>která se skládá z těchto částí:</w:t>
      </w:r>
      <w:bookmarkStart w:id="1" w:name="_GoBack"/>
      <w:bookmarkEnd w:id="1"/>
    </w:p>
    <w:p w:rsidR="00E90F0B" w:rsidRPr="008D5EB2" w:rsidRDefault="00E90F0B" w:rsidP="000F57AA">
      <w:pPr>
        <w:widowControl w:val="0"/>
        <w:numPr>
          <w:ilvl w:val="0"/>
          <w:numId w:val="2"/>
        </w:numPr>
        <w:spacing w:before="480" w:after="0" w:line="240" w:lineRule="auto"/>
        <w:ind w:left="714" w:hanging="357"/>
        <w:jc w:val="both"/>
        <w:rPr>
          <w:rFonts w:cstheme="minorHAnsi"/>
          <w:bCs/>
          <w:caps/>
          <w:sz w:val="20"/>
          <w:szCs w:val="20"/>
        </w:rPr>
      </w:pPr>
      <w:r w:rsidRPr="008D5EB2">
        <w:rPr>
          <w:rFonts w:cstheme="minorHAnsi"/>
          <w:bCs/>
          <w:caps/>
          <w:sz w:val="20"/>
          <w:szCs w:val="20"/>
        </w:rPr>
        <w:t>PROJEKTU</w:t>
      </w:r>
    </w:p>
    <w:p w:rsidR="00E90F0B" w:rsidRPr="008D5EB2" w:rsidRDefault="00E90F0B" w:rsidP="00E90F0B">
      <w:pPr>
        <w:widowControl w:val="0"/>
        <w:tabs>
          <w:tab w:val="left" w:pos="1560"/>
        </w:tabs>
        <w:spacing w:before="240"/>
        <w:ind w:left="360" w:firstLine="1200"/>
        <w:rPr>
          <w:rFonts w:cstheme="minorHAnsi"/>
          <w:snapToGrid w:val="0"/>
          <w:sz w:val="20"/>
          <w:szCs w:val="20"/>
        </w:rPr>
      </w:pPr>
      <w:r w:rsidRPr="008D5EB2">
        <w:rPr>
          <w:rFonts w:cstheme="minorHAnsi"/>
          <w:snapToGrid w:val="0"/>
          <w:sz w:val="20"/>
          <w:szCs w:val="20"/>
        </w:rPr>
        <w:t>(uložen jako samostatná část této smlouvy)</w:t>
      </w:r>
    </w:p>
    <w:p w:rsidR="00E90F0B" w:rsidRPr="008D5EB2" w:rsidRDefault="00E90F0B" w:rsidP="000F57AA">
      <w:pPr>
        <w:widowControl w:val="0"/>
        <w:numPr>
          <w:ilvl w:val="0"/>
          <w:numId w:val="2"/>
        </w:numPr>
        <w:spacing w:before="480" w:after="0" w:line="240" w:lineRule="auto"/>
        <w:ind w:left="714" w:hanging="357"/>
        <w:jc w:val="both"/>
        <w:rPr>
          <w:rFonts w:cstheme="minorHAnsi"/>
          <w:b/>
          <w:bCs/>
          <w:caps/>
          <w:sz w:val="20"/>
          <w:szCs w:val="20"/>
        </w:rPr>
      </w:pPr>
      <w:r w:rsidRPr="008D5EB2">
        <w:rPr>
          <w:rFonts w:cstheme="minorHAnsi"/>
          <w:b/>
          <w:bCs/>
          <w:caps/>
          <w:sz w:val="20"/>
          <w:szCs w:val="20"/>
        </w:rPr>
        <w:t>ÚČASTNÍKEM oceněnĚHO soupisu stavebních prací, dodávek a služeb a VýkazU výměr z projektu (ROZPOČET)</w:t>
      </w:r>
    </w:p>
    <w:p w:rsidR="00E90F0B" w:rsidRPr="008D5EB2" w:rsidRDefault="00E90F0B" w:rsidP="000F57AA">
      <w:pPr>
        <w:widowControl w:val="0"/>
        <w:numPr>
          <w:ilvl w:val="0"/>
          <w:numId w:val="2"/>
        </w:numPr>
        <w:spacing w:before="480" w:after="0" w:line="240" w:lineRule="auto"/>
        <w:ind w:left="714" w:hanging="357"/>
        <w:jc w:val="both"/>
        <w:rPr>
          <w:rFonts w:cstheme="minorHAnsi"/>
          <w:iCs/>
          <w:caps/>
          <w:sz w:val="20"/>
          <w:szCs w:val="20"/>
        </w:rPr>
      </w:pPr>
      <w:r w:rsidRPr="008D5EB2">
        <w:rPr>
          <w:rFonts w:cstheme="minorHAnsi"/>
          <w:bCs/>
          <w:caps/>
          <w:sz w:val="20"/>
          <w:szCs w:val="20"/>
        </w:rPr>
        <w:t>zadávací dokumentace</w:t>
      </w:r>
    </w:p>
    <w:p w:rsidR="00E90F0B" w:rsidRPr="008D5EB2" w:rsidRDefault="00E90F0B" w:rsidP="00E90F0B">
      <w:pPr>
        <w:widowControl w:val="0"/>
        <w:spacing w:before="240"/>
        <w:jc w:val="center"/>
        <w:rPr>
          <w:rFonts w:cstheme="minorHAnsi"/>
          <w:snapToGrid w:val="0"/>
          <w:sz w:val="20"/>
          <w:szCs w:val="20"/>
        </w:rPr>
      </w:pPr>
      <w:r w:rsidRPr="008D5EB2">
        <w:rPr>
          <w:rFonts w:cstheme="minorHAnsi"/>
          <w:snapToGrid w:val="0"/>
          <w:sz w:val="20"/>
          <w:szCs w:val="20"/>
        </w:rPr>
        <w:t>(Zhotovitel jako účastník o veřejnou zakázku nedokládá jako součást své nabídky)</w:t>
      </w:r>
    </w:p>
    <w:p w:rsidR="00E90F0B" w:rsidRPr="008D5EB2" w:rsidRDefault="00E90F0B" w:rsidP="000F57AA">
      <w:pPr>
        <w:widowControl w:val="0"/>
        <w:numPr>
          <w:ilvl w:val="0"/>
          <w:numId w:val="2"/>
        </w:numPr>
        <w:spacing w:before="480" w:after="0" w:line="240" w:lineRule="auto"/>
        <w:ind w:left="714" w:hanging="357"/>
        <w:jc w:val="both"/>
        <w:rPr>
          <w:rFonts w:cstheme="minorHAnsi"/>
          <w:iCs/>
          <w:caps/>
          <w:sz w:val="20"/>
          <w:szCs w:val="20"/>
        </w:rPr>
      </w:pPr>
      <w:r w:rsidRPr="008D5EB2">
        <w:rPr>
          <w:rFonts w:cstheme="minorHAnsi"/>
          <w:bCs/>
          <w:caps/>
          <w:sz w:val="20"/>
          <w:szCs w:val="20"/>
        </w:rPr>
        <w:t>nabídky</w:t>
      </w:r>
    </w:p>
    <w:p w:rsidR="00E90F0B" w:rsidRPr="008D5EB2" w:rsidRDefault="00E90F0B" w:rsidP="00E90F0B">
      <w:pPr>
        <w:widowControl w:val="0"/>
        <w:spacing w:before="240"/>
        <w:ind w:left="1418"/>
        <w:jc w:val="both"/>
        <w:rPr>
          <w:rFonts w:cstheme="minorHAnsi"/>
          <w:snapToGrid w:val="0"/>
          <w:sz w:val="20"/>
          <w:szCs w:val="20"/>
        </w:rPr>
      </w:pPr>
      <w:r w:rsidRPr="008D5EB2">
        <w:rPr>
          <w:rFonts w:cstheme="minorHAnsi"/>
          <w:snapToGrid w:val="0"/>
          <w:sz w:val="20"/>
          <w:szCs w:val="20"/>
        </w:rPr>
        <w:t>(Nabídka Zhotovitele jako účastníka o veřejnou zakázku je uložena samostatně jako nedílná součást dokumentace veřejné zakázky)</w:t>
      </w:r>
    </w:p>
    <w:p w:rsidR="00E90F0B" w:rsidRPr="008D5EB2" w:rsidRDefault="00E90F0B" w:rsidP="00E90F0B">
      <w:pPr>
        <w:widowControl w:val="0"/>
        <w:spacing w:before="120"/>
        <w:rPr>
          <w:rFonts w:cstheme="minorHAnsi"/>
          <w:snapToGrid w:val="0"/>
          <w:sz w:val="20"/>
          <w:szCs w:val="20"/>
        </w:rPr>
      </w:pPr>
    </w:p>
    <w:p w:rsidR="00E90F0B" w:rsidRPr="008D5EB2" w:rsidRDefault="00E90F0B" w:rsidP="00E90F0B">
      <w:pPr>
        <w:widowControl w:val="0"/>
        <w:spacing w:before="120"/>
        <w:rPr>
          <w:rFonts w:cstheme="minorHAnsi"/>
          <w:snapToGrid w:val="0"/>
          <w:sz w:val="20"/>
          <w:szCs w:val="20"/>
        </w:rPr>
      </w:pPr>
    </w:p>
    <w:p w:rsidR="00E90F0B" w:rsidRPr="008D5EB2" w:rsidRDefault="00E90F0B" w:rsidP="00E90F0B">
      <w:pPr>
        <w:widowControl w:val="0"/>
        <w:spacing w:before="120"/>
        <w:rPr>
          <w:rFonts w:cstheme="minorHAnsi"/>
          <w:snapToGrid w:val="0"/>
          <w:sz w:val="20"/>
          <w:szCs w:val="20"/>
        </w:rPr>
      </w:pPr>
    </w:p>
    <w:p w:rsidR="00E90F0B" w:rsidRPr="008D5EB2" w:rsidRDefault="00E90F0B" w:rsidP="00E90F0B">
      <w:pPr>
        <w:widowControl w:val="0"/>
        <w:spacing w:before="120"/>
        <w:rPr>
          <w:rFonts w:cstheme="minorHAnsi"/>
          <w:snapToGrid w:val="0"/>
          <w:sz w:val="20"/>
          <w:szCs w:val="20"/>
        </w:rPr>
      </w:pPr>
    </w:p>
    <w:p w:rsidR="00E90F0B" w:rsidRPr="008D5EB2" w:rsidRDefault="00E90F0B" w:rsidP="00E90F0B">
      <w:pPr>
        <w:widowControl w:val="0"/>
        <w:spacing w:before="120"/>
        <w:rPr>
          <w:rFonts w:cstheme="minorHAnsi"/>
          <w:snapToGrid w:val="0"/>
          <w:sz w:val="20"/>
          <w:szCs w:val="20"/>
        </w:rPr>
      </w:pPr>
    </w:p>
    <w:p w:rsidR="00E90F0B" w:rsidRPr="008D5EB2" w:rsidRDefault="00E90F0B" w:rsidP="00E90F0B">
      <w:pPr>
        <w:widowControl w:val="0"/>
        <w:spacing w:before="120"/>
        <w:rPr>
          <w:rFonts w:cstheme="minorHAnsi"/>
          <w:snapToGrid w:val="0"/>
          <w:sz w:val="20"/>
          <w:szCs w:val="20"/>
        </w:rPr>
      </w:pPr>
    </w:p>
    <w:p w:rsidR="00E90F0B" w:rsidRPr="008D5EB2" w:rsidRDefault="00E90F0B" w:rsidP="00E90F0B">
      <w:pPr>
        <w:widowControl w:val="0"/>
        <w:spacing w:before="120"/>
        <w:rPr>
          <w:rFonts w:cstheme="minorHAnsi"/>
          <w:snapToGrid w:val="0"/>
          <w:sz w:val="20"/>
          <w:szCs w:val="20"/>
        </w:rPr>
      </w:pPr>
    </w:p>
    <w:p w:rsidR="00E90F0B" w:rsidRPr="008D5EB2" w:rsidRDefault="00E90F0B" w:rsidP="00E90F0B">
      <w:pPr>
        <w:widowControl w:val="0"/>
        <w:spacing w:before="120"/>
        <w:rPr>
          <w:rFonts w:cstheme="minorHAnsi"/>
          <w:snapToGrid w:val="0"/>
          <w:sz w:val="20"/>
          <w:szCs w:val="20"/>
        </w:rPr>
      </w:pPr>
    </w:p>
    <w:p w:rsidR="00E90F0B" w:rsidRPr="008D5EB2" w:rsidRDefault="00E90F0B" w:rsidP="00E90F0B">
      <w:pPr>
        <w:widowControl w:val="0"/>
        <w:spacing w:before="120"/>
        <w:rPr>
          <w:rFonts w:cstheme="minorHAnsi"/>
          <w:snapToGrid w:val="0"/>
          <w:sz w:val="20"/>
          <w:szCs w:val="20"/>
        </w:rPr>
      </w:pPr>
    </w:p>
    <w:p w:rsidR="00E90F0B" w:rsidRPr="008D5EB2" w:rsidRDefault="00E90F0B" w:rsidP="00E90F0B">
      <w:pPr>
        <w:widowControl w:val="0"/>
        <w:spacing w:before="120"/>
        <w:rPr>
          <w:rFonts w:cstheme="minorHAnsi"/>
          <w:snapToGrid w:val="0"/>
          <w:sz w:val="20"/>
          <w:szCs w:val="20"/>
        </w:rPr>
      </w:pPr>
    </w:p>
    <w:p w:rsidR="00E90F0B" w:rsidRPr="008D5EB2" w:rsidRDefault="00E90F0B" w:rsidP="00E90F0B">
      <w:pPr>
        <w:widowControl w:val="0"/>
        <w:spacing w:before="120"/>
        <w:rPr>
          <w:rFonts w:cstheme="minorHAnsi"/>
          <w:snapToGrid w:val="0"/>
          <w:sz w:val="20"/>
          <w:szCs w:val="20"/>
        </w:rPr>
      </w:pPr>
    </w:p>
    <w:p w:rsidR="00E90F0B" w:rsidRPr="008D5EB2" w:rsidRDefault="00E90F0B" w:rsidP="00E90F0B">
      <w:pPr>
        <w:widowControl w:val="0"/>
        <w:spacing w:before="120"/>
        <w:rPr>
          <w:rFonts w:cstheme="minorHAnsi"/>
          <w:snapToGrid w:val="0"/>
          <w:sz w:val="20"/>
          <w:szCs w:val="20"/>
        </w:rPr>
      </w:pPr>
    </w:p>
    <w:p w:rsidR="00E90F0B" w:rsidRPr="008D5EB2" w:rsidRDefault="00E90F0B" w:rsidP="00E90F0B">
      <w:pPr>
        <w:widowControl w:val="0"/>
        <w:spacing w:before="120"/>
        <w:rPr>
          <w:rFonts w:cstheme="minorHAnsi"/>
          <w:snapToGrid w:val="0"/>
          <w:sz w:val="20"/>
          <w:szCs w:val="20"/>
        </w:rPr>
      </w:pPr>
    </w:p>
    <w:p w:rsidR="00E90F0B" w:rsidRPr="008D5EB2" w:rsidRDefault="00E90F0B" w:rsidP="00E90F0B">
      <w:pPr>
        <w:widowControl w:val="0"/>
        <w:spacing w:before="120"/>
        <w:rPr>
          <w:rFonts w:cstheme="minorHAnsi"/>
          <w:snapToGrid w:val="0"/>
          <w:sz w:val="20"/>
          <w:szCs w:val="20"/>
        </w:rPr>
      </w:pPr>
    </w:p>
    <w:p w:rsidR="00E90F0B" w:rsidRPr="008D5EB2" w:rsidRDefault="00E90F0B" w:rsidP="00E90F0B">
      <w:pPr>
        <w:widowControl w:val="0"/>
        <w:spacing w:before="120"/>
        <w:rPr>
          <w:rFonts w:cstheme="minorHAnsi"/>
          <w:snapToGrid w:val="0"/>
          <w:sz w:val="20"/>
          <w:szCs w:val="20"/>
        </w:rPr>
      </w:pPr>
    </w:p>
    <w:p w:rsidR="00E90F0B" w:rsidRPr="008D5EB2" w:rsidRDefault="00E90F0B" w:rsidP="00E90F0B">
      <w:pPr>
        <w:widowControl w:val="0"/>
        <w:spacing w:before="120"/>
        <w:jc w:val="center"/>
        <w:rPr>
          <w:rFonts w:cstheme="minorHAnsi"/>
          <w:b/>
          <w:caps/>
          <w:snapToGrid w:val="0"/>
          <w:sz w:val="20"/>
          <w:szCs w:val="20"/>
        </w:rPr>
      </w:pPr>
      <w:r w:rsidRPr="008D5EB2">
        <w:rPr>
          <w:rFonts w:cstheme="minorHAnsi"/>
          <w:b/>
          <w:caps/>
          <w:snapToGrid w:val="0"/>
          <w:sz w:val="20"/>
          <w:szCs w:val="20"/>
        </w:rPr>
        <w:t xml:space="preserve">Příloha číslo II smlouvy o dílo číslo </w:t>
      </w:r>
      <w:r w:rsidR="00E70066" w:rsidRPr="008D5EB2">
        <w:rPr>
          <w:rFonts w:cstheme="minorHAnsi"/>
          <w:b/>
          <w:caps/>
          <w:snapToGrid w:val="0"/>
          <w:sz w:val="20"/>
          <w:szCs w:val="20"/>
        </w:rPr>
        <w:t>…………</w:t>
      </w:r>
    </w:p>
    <w:p w:rsidR="00E90F0B" w:rsidRPr="008D5EB2" w:rsidRDefault="00E90F0B" w:rsidP="00E90F0B">
      <w:pPr>
        <w:pStyle w:val="Import6"/>
        <w:widowControl w:val="0"/>
        <w:suppressAutoHyphens w:val="0"/>
        <w:spacing w:before="120" w:line="240" w:lineRule="auto"/>
        <w:ind w:left="0"/>
        <w:jc w:val="center"/>
        <w:rPr>
          <w:rFonts w:asciiTheme="minorHAnsi" w:hAnsiTheme="minorHAnsi" w:cstheme="minorHAnsi"/>
          <w:b/>
          <w:snapToGrid w:val="0"/>
          <w:sz w:val="20"/>
        </w:rPr>
      </w:pPr>
      <w:r w:rsidRPr="008D5EB2">
        <w:rPr>
          <w:rFonts w:asciiTheme="minorHAnsi" w:hAnsiTheme="minorHAnsi" w:cstheme="minorHAnsi"/>
          <w:b/>
          <w:snapToGrid w:val="0"/>
          <w:sz w:val="20"/>
        </w:rPr>
        <w:t>HARMONOGRAM PLNĚNÍ PRACÍ A DODÁVEK</w:t>
      </w:r>
    </w:p>
    <w:p w:rsidR="00E90F0B" w:rsidRPr="008D5EB2" w:rsidRDefault="00E90F0B" w:rsidP="00E90F0B">
      <w:pPr>
        <w:pStyle w:val="Import6"/>
        <w:widowControl w:val="0"/>
        <w:suppressAutoHyphens w:val="0"/>
        <w:spacing w:before="120" w:line="240" w:lineRule="auto"/>
        <w:ind w:left="0"/>
        <w:jc w:val="center"/>
        <w:rPr>
          <w:rFonts w:asciiTheme="minorHAnsi" w:hAnsiTheme="minorHAnsi" w:cstheme="minorHAnsi"/>
          <w:b/>
          <w:sz w:val="20"/>
        </w:rPr>
      </w:pPr>
      <w:r w:rsidRPr="008D5EB2">
        <w:rPr>
          <w:rFonts w:asciiTheme="minorHAnsi" w:hAnsiTheme="minorHAnsi" w:cstheme="minorHAnsi"/>
          <w:b/>
          <w:snapToGrid w:val="0"/>
          <w:sz w:val="20"/>
        </w:rPr>
        <w:t>_______________________________________</w:t>
      </w:r>
    </w:p>
    <w:p w:rsidR="00E90F0B" w:rsidRPr="008D5EB2" w:rsidRDefault="00E90F0B" w:rsidP="00E90F0B">
      <w:pPr>
        <w:pStyle w:val="Import16"/>
        <w:widowControl w:val="0"/>
        <w:suppressAutoHyphens w:val="0"/>
        <w:spacing w:line="240" w:lineRule="auto"/>
        <w:jc w:val="center"/>
        <w:rPr>
          <w:rFonts w:asciiTheme="minorHAnsi" w:hAnsiTheme="minorHAnsi" w:cstheme="minorHAnsi"/>
          <w:b/>
          <w:sz w:val="20"/>
        </w:rPr>
      </w:pPr>
    </w:p>
    <w:p w:rsidR="00E90F0B" w:rsidRPr="008D5EB2" w:rsidRDefault="00E90F0B" w:rsidP="00E90F0B">
      <w:pPr>
        <w:widowControl w:val="0"/>
        <w:spacing w:before="240"/>
        <w:jc w:val="center"/>
        <w:rPr>
          <w:rFonts w:cstheme="minorHAnsi"/>
          <w:b/>
          <w:sz w:val="20"/>
          <w:szCs w:val="20"/>
        </w:rPr>
      </w:pPr>
      <w:r w:rsidRPr="008D5EB2">
        <w:rPr>
          <w:rFonts w:cstheme="minorHAnsi"/>
          <w:b/>
          <w:snapToGrid w:val="0"/>
          <w:sz w:val="20"/>
          <w:szCs w:val="20"/>
        </w:rPr>
        <w:t xml:space="preserve">Zhotovitel jako účastník o veřejnou zakázku dokládá jako součást své nabídky </w:t>
      </w:r>
      <w:r w:rsidRPr="008D5EB2">
        <w:rPr>
          <w:rFonts w:cstheme="minorHAnsi"/>
          <w:b/>
          <w:sz w:val="20"/>
          <w:szCs w:val="20"/>
        </w:rPr>
        <w:t>harmonogram postupu prací.</w:t>
      </w:r>
    </w:p>
    <w:p w:rsidR="00E90F0B" w:rsidRPr="008D5EB2" w:rsidRDefault="00E90F0B" w:rsidP="00E90F0B">
      <w:pPr>
        <w:widowControl w:val="0"/>
        <w:spacing w:before="120"/>
        <w:rPr>
          <w:rFonts w:cstheme="minorHAnsi"/>
          <w:b/>
          <w:caps/>
          <w:snapToGrid w:val="0"/>
          <w:sz w:val="20"/>
          <w:szCs w:val="20"/>
        </w:rPr>
      </w:pPr>
    </w:p>
    <w:p w:rsidR="00491037" w:rsidRPr="008D5EB2" w:rsidRDefault="00491037" w:rsidP="00103C7E">
      <w:pPr>
        <w:jc w:val="both"/>
        <w:rPr>
          <w:rFonts w:cstheme="minorHAnsi"/>
          <w:sz w:val="20"/>
          <w:szCs w:val="20"/>
        </w:rPr>
      </w:pPr>
    </w:p>
    <w:sectPr w:rsidR="00491037" w:rsidRPr="008D5EB2" w:rsidSect="00456F60">
      <w:headerReference w:type="default" r:id="rId8"/>
      <w:footerReference w:type="default" r:id="rId9"/>
      <w:pgSz w:w="11900" w:h="16840"/>
      <w:pgMar w:top="1531" w:right="1127" w:bottom="1134" w:left="1128" w:header="142" w:footer="6"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F6D" w:rsidRDefault="00203F6D" w:rsidP="0018738A">
      <w:pPr>
        <w:spacing w:after="0" w:line="240" w:lineRule="auto"/>
      </w:pPr>
      <w:r>
        <w:separator/>
      </w:r>
    </w:p>
  </w:endnote>
  <w:endnote w:type="continuationSeparator" w:id="0">
    <w:p w:rsidR="00203F6D" w:rsidRDefault="00203F6D" w:rsidP="0018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MT CE Black">
    <w:altName w:val="Arial"/>
    <w:charset w:val="00"/>
    <w:family w:val="auto"/>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8FB" w:rsidRPr="00137593" w:rsidRDefault="00AF68FB" w:rsidP="008E5CC8">
    <w:pPr>
      <w:tabs>
        <w:tab w:val="left" w:pos="1134"/>
      </w:tabs>
      <w:spacing w:after="0"/>
      <w:ind w:left="1134"/>
      <w:rPr>
        <w:b/>
        <w:caps/>
        <w:sz w:val="18"/>
        <w:szCs w:val="18"/>
      </w:rPr>
    </w:pPr>
    <w:r>
      <w:rPr>
        <w:noProof/>
        <w:sz w:val="18"/>
        <w:szCs w:val="18"/>
      </w:rPr>
      <mc:AlternateContent>
        <mc:Choice Requires="wps">
          <w:drawing>
            <wp:anchor distT="0" distB="0" distL="114300" distR="114300" simplePos="0" relativeHeight="251660288" behindDoc="0" locked="0" layoutInCell="1" allowOverlap="1" wp14:anchorId="3A2F2FAB" wp14:editId="3F4481DF">
              <wp:simplePos x="0" y="0"/>
              <wp:positionH relativeFrom="column">
                <wp:posOffset>5763260</wp:posOffset>
              </wp:positionH>
              <wp:positionV relativeFrom="paragraph">
                <wp:posOffset>48763</wp:posOffset>
              </wp:positionV>
              <wp:extent cx="415636" cy="368135"/>
              <wp:effectExtent l="0" t="0" r="3810" b="0"/>
              <wp:wrapNone/>
              <wp:docPr id="1" name="Textové pole 1"/>
              <wp:cNvGraphicFramePr/>
              <a:graphic xmlns:a="http://schemas.openxmlformats.org/drawingml/2006/main">
                <a:graphicData uri="http://schemas.microsoft.com/office/word/2010/wordprocessingShape">
                  <wps:wsp>
                    <wps:cNvSpPr txBox="1"/>
                    <wps:spPr>
                      <a:xfrm>
                        <a:off x="0" y="0"/>
                        <a:ext cx="415636" cy="368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F68FB" w:rsidRDefault="00AF68FB" w:rsidP="00262CFE">
                          <w:pPr>
                            <w:jc w:val="right"/>
                          </w:pPr>
                          <w:r>
                            <w:fldChar w:fldCharType="begin"/>
                          </w:r>
                          <w:r>
                            <w:instrText>PAGE   \* MERGEFORMAT</w:instrText>
                          </w:r>
                          <w:r>
                            <w:fldChar w:fldCharType="separate"/>
                          </w:r>
                          <w:r w:rsidR="00054488">
                            <w:rPr>
                              <w:noProof/>
                            </w:rPr>
                            <w:t>24</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453.8pt;margin-top:3.85pt;width:32.75pt;height:2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" fillcolor="white [3201]" stroked="f" strokeweight=".5pt">
              <v:textbox>
                <w:txbxContent>
                  <w:p w:rsidR="00AF68FB" w:rsidRDefault="00AF68FB" w:rsidP="00262CFE">
                    <w:pPr>
                      <w:jc w:val="right"/>
                    </w:pPr>
                    <w:r>
                      <w:fldChar w:fldCharType="begin"/>
                    </w:r>
                    <w:r>
                      <w:instrText>PAGE   \* MERGEFORMAT</w:instrText>
                    </w:r>
                    <w:r>
                      <w:fldChar w:fldCharType="separate"/>
                    </w:r>
                    <w:r w:rsidR="00054488">
                      <w:rPr>
                        <w:noProof/>
                      </w:rPr>
                      <w:t>24</w:t>
                    </w:r>
                    <w:r>
                      <w:fldChar w:fldCharType="end"/>
                    </w:r>
                  </w:p>
                </w:txbxContent>
              </v:textbox>
            </v:shape>
          </w:pict>
        </mc:Fallback>
      </mc:AlternateContent>
    </w:r>
    <w:r w:rsidRPr="00137593">
      <w:rPr>
        <w:sz w:val="18"/>
        <w:szCs w:val="18"/>
      </w:rPr>
      <w:t>Tel.: 267 907 111, FAX: 267 910 235</w:t>
    </w:r>
    <w:r w:rsidRPr="00137593">
      <w:rPr>
        <w:b/>
        <w:caps/>
        <w:sz w:val="18"/>
        <w:szCs w:val="18"/>
      </w:rPr>
      <w:t xml:space="preserve">,  </w:t>
    </w:r>
    <w:r w:rsidRPr="00137593">
      <w:rPr>
        <w:rStyle w:val="Hypertextovodkaz"/>
        <w:color w:val="auto"/>
        <w:sz w:val="18"/>
        <w:szCs w:val="18"/>
        <w:u w:val="none"/>
      </w:rPr>
      <w:t>DS: btgr7mf,</w:t>
    </w:r>
    <w:r w:rsidRPr="00137593">
      <w:rPr>
        <w:rStyle w:val="Hypertextovodkaz"/>
        <w:b/>
        <w:color w:val="auto"/>
        <w:sz w:val="18"/>
        <w:szCs w:val="18"/>
        <w:u w:val="none"/>
      </w:rPr>
      <w:t xml:space="preserve">  </w:t>
    </w:r>
    <w:r w:rsidRPr="00137593">
      <w:rPr>
        <w:sz w:val="18"/>
        <w:szCs w:val="18"/>
      </w:rPr>
      <w:t>IČ: 70876606</w:t>
    </w:r>
  </w:p>
  <w:p w:rsidR="00AF68FB" w:rsidRPr="00137593" w:rsidRDefault="00AF68FB" w:rsidP="008E5CC8">
    <w:pPr>
      <w:tabs>
        <w:tab w:val="left" w:pos="1134"/>
      </w:tabs>
      <w:spacing w:after="0"/>
      <w:ind w:left="1134"/>
      <w:rPr>
        <w:rStyle w:val="Hypertextovodkaz"/>
        <w:color w:val="auto"/>
        <w:sz w:val="18"/>
        <w:szCs w:val="18"/>
        <w:u w:val="none"/>
      </w:rPr>
    </w:pPr>
    <w:r>
      <w:rPr>
        <w:noProof/>
        <w:sz w:val="18"/>
        <w:szCs w:val="18"/>
      </w:rPr>
      <w:drawing>
        <wp:anchor distT="0" distB="0" distL="114300" distR="114300" simplePos="0" relativeHeight="251658240" behindDoc="1" locked="1" layoutInCell="0" allowOverlap="0" wp14:anchorId="42371E2E" wp14:editId="578DA034">
          <wp:simplePos x="0" y="0"/>
          <wp:positionH relativeFrom="column">
            <wp:posOffset>15875</wp:posOffset>
          </wp:positionH>
          <wp:positionV relativeFrom="page">
            <wp:posOffset>9879965</wp:posOffset>
          </wp:positionV>
          <wp:extent cx="511200" cy="511200"/>
          <wp:effectExtent l="0" t="0" r="3175" b="3175"/>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MP.png"/>
                  <pic:cNvPicPr/>
                </pic:nvPicPr>
                <pic:blipFill>
                  <a:blip r:embed="rId1">
                    <a:extLst>
                      <a:ext uri="{28A0092B-C50C-407E-A947-70E740481C1C}">
                        <a14:useLocalDpi xmlns:a14="http://schemas.microsoft.com/office/drawing/2010/main" val="0"/>
                      </a:ext>
                    </a:extLst>
                  </a:blip>
                  <a:stretch>
                    <a:fillRect/>
                  </a:stretch>
                </pic:blipFill>
                <pic:spPr>
                  <a:xfrm>
                    <a:off x="0" y="0"/>
                    <a:ext cx="511200" cy="511200"/>
                  </a:xfrm>
                  <a:prstGeom prst="rect">
                    <a:avLst/>
                  </a:prstGeom>
                </pic:spPr>
              </pic:pic>
            </a:graphicData>
          </a:graphic>
          <wp14:sizeRelH relativeFrom="margin">
            <wp14:pctWidth>0</wp14:pctWidth>
          </wp14:sizeRelH>
          <wp14:sizeRelV relativeFrom="margin">
            <wp14:pctHeight>0</wp14:pctHeight>
          </wp14:sizeRelV>
        </wp:anchor>
      </w:drawing>
    </w:r>
    <w:r w:rsidRPr="00137593">
      <w:rPr>
        <w:sz w:val="18"/>
        <w:szCs w:val="18"/>
      </w:rPr>
      <w:t xml:space="preserve">E-mail: </w:t>
    </w:r>
    <w:hyperlink r:id="rId2" w:history="1">
      <w:r w:rsidRPr="00137593">
        <w:rPr>
          <w:rStyle w:val="Hypertextovodkaz"/>
          <w:sz w:val="18"/>
          <w:szCs w:val="18"/>
        </w:rPr>
        <w:t>chodov@seniordomov.cz</w:t>
      </w:r>
    </w:hyperlink>
    <w:r w:rsidRPr="00137593">
      <w:rPr>
        <w:rStyle w:val="Hypertextovodkaz"/>
        <w:color w:val="auto"/>
        <w:sz w:val="18"/>
        <w:szCs w:val="18"/>
        <w:u w:val="none"/>
      </w:rPr>
      <w:t xml:space="preserve">; web: </w:t>
    </w:r>
    <w:hyperlink r:id="rId3" w:history="1">
      <w:r w:rsidRPr="00137593">
        <w:rPr>
          <w:rStyle w:val="Hypertextovodkaz"/>
          <w:sz w:val="18"/>
          <w:szCs w:val="18"/>
        </w:rPr>
        <w:t>www.seniordomov.cz</w:t>
      </w:r>
    </w:hyperlink>
    <w:r w:rsidRPr="00137593">
      <w:rPr>
        <w:rStyle w:val="Hypertextovodkaz"/>
        <w:color w:val="auto"/>
        <w:sz w:val="18"/>
        <w:szCs w:val="18"/>
        <w:u w:val="none"/>
      </w:rPr>
      <w:t xml:space="preserve"> </w:t>
    </w:r>
  </w:p>
  <w:p w:rsidR="00AF68FB" w:rsidRPr="00137593" w:rsidRDefault="00AF68FB" w:rsidP="008E5CC8">
    <w:pPr>
      <w:tabs>
        <w:tab w:val="left" w:pos="1134"/>
      </w:tabs>
      <w:spacing w:after="0"/>
      <w:ind w:left="1134"/>
      <w:rPr>
        <w:rStyle w:val="Hypertextovodkaz"/>
        <w:color w:val="auto"/>
        <w:sz w:val="18"/>
        <w:szCs w:val="18"/>
        <w:u w:val="none"/>
      </w:rPr>
    </w:pPr>
    <w:r w:rsidRPr="00137593">
      <w:rPr>
        <w:rStyle w:val="Hypertextovodkaz"/>
        <w:color w:val="auto"/>
        <w:sz w:val="18"/>
        <w:szCs w:val="18"/>
        <w:u w:val="none"/>
      </w:rPr>
      <w:t>Příspěvková organizace Hlavního města Prahy</w:t>
    </w:r>
  </w:p>
  <w:p w:rsidR="00AF68FB" w:rsidRDefault="00AF68FB" w:rsidP="0018738A">
    <w:pPr>
      <w:spacing w:after="0"/>
      <w:rPr>
        <w:rStyle w:val="Hypertextovodkaz"/>
        <w:sz w:val="18"/>
        <w:szCs w:val="18"/>
      </w:rPr>
    </w:pPr>
  </w:p>
  <w:p w:rsidR="00AF68FB" w:rsidRPr="0018738A" w:rsidRDefault="00AF68FB" w:rsidP="0018738A">
    <w:pPr>
      <w:spacing w:after="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F6D" w:rsidRDefault="00203F6D" w:rsidP="0018738A">
      <w:pPr>
        <w:spacing w:after="0" w:line="240" w:lineRule="auto"/>
      </w:pPr>
      <w:r>
        <w:separator/>
      </w:r>
    </w:p>
  </w:footnote>
  <w:footnote w:type="continuationSeparator" w:id="0">
    <w:p w:rsidR="00203F6D" w:rsidRDefault="00203F6D" w:rsidP="00187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8FB" w:rsidRDefault="00AF68FB" w:rsidP="00FE7D48">
    <w:pPr>
      <w:tabs>
        <w:tab w:val="left" w:pos="1701"/>
      </w:tabs>
      <w:spacing w:after="0"/>
      <w:ind w:firstLine="1701"/>
      <w:rPr>
        <w:b/>
        <w:sz w:val="18"/>
        <w:szCs w:val="18"/>
      </w:rPr>
    </w:pPr>
    <w:r>
      <w:rPr>
        <w:noProof/>
        <w:sz w:val="20"/>
        <w:szCs w:val="18"/>
      </w:rPr>
      <w:drawing>
        <wp:anchor distT="0" distB="0" distL="114300" distR="114300" simplePos="0" relativeHeight="251659264" behindDoc="1" locked="0" layoutInCell="1" allowOverlap="1" wp14:anchorId="4C79D942" wp14:editId="7990919D">
          <wp:simplePos x="0" y="0"/>
          <wp:positionH relativeFrom="column">
            <wp:posOffset>-494030</wp:posOffset>
          </wp:positionH>
          <wp:positionV relativeFrom="paragraph">
            <wp:posOffset>82550</wp:posOffset>
          </wp:positionV>
          <wp:extent cx="1101090" cy="719455"/>
          <wp:effectExtent l="0" t="0" r="3810" b="4445"/>
          <wp:wrapNone/>
          <wp:docPr id="5" name="Obráze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SCH.png"/>
                  <pic:cNvPicPr/>
                </pic:nvPicPr>
                <pic:blipFill>
                  <a:blip r:embed="rId1">
                    <a:extLst>
                      <a:ext uri="{28A0092B-C50C-407E-A947-70E740481C1C}">
                        <a14:useLocalDpi xmlns:a14="http://schemas.microsoft.com/office/drawing/2010/main" val="0"/>
                      </a:ext>
                    </a:extLst>
                  </a:blip>
                  <a:stretch>
                    <a:fillRect/>
                  </a:stretch>
                </pic:blipFill>
                <pic:spPr>
                  <a:xfrm>
                    <a:off x="0" y="0"/>
                    <a:ext cx="1101090" cy="719455"/>
                  </a:xfrm>
                  <a:prstGeom prst="rect">
                    <a:avLst/>
                  </a:prstGeom>
                </pic:spPr>
              </pic:pic>
            </a:graphicData>
          </a:graphic>
          <wp14:sizeRelH relativeFrom="page">
            <wp14:pctWidth>0</wp14:pctWidth>
          </wp14:sizeRelH>
          <wp14:sizeRelV relativeFrom="page">
            <wp14:pctHeight>0</wp14:pctHeight>
          </wp14:sizeRelV>
        </wp:anchor>
      </w:drawing>
    </w:r>
  </w:p>
  <w:p w:rsidR="00AF68FB" w:rsidRPr="007C30B2" w:rsidRDefault="00AF68FB" w:rsidP="007943D6">
    <w:pPr>
      <w:tabs>
        <w:tab w:val="left" w:pos="1134"/>
      </w:tabs>
      <w:spacing w:after="0"/>
      <w:ind w:left="1134"/>
      <w:rPr>
        <w:b/>
      </w:rPr>
    </w:pPr>
    <w:r w:rsidRPr="007C30B2">
      <w:rPr>
        <w:b/>
      </w:rPr>
      <w:t>DOMOV PRO SENIORY CHODOV</w:t>
    </w:r>
  </w:p>
  <w:p w:rsidR="00AF68FB" w:rsidRDefault="00AF68FB" w:rsidP="007943D6">
    <w:pPr>
      <w:tabs>
        <w:tab w:val="left" w:pos="851"/>
        <w:tab w:val="left" w:pos="1134"/>
      </w:tabs>
      <w:spacing w:after="0"/>
      <w:ind w:left="1134"/>
      <w:rPr>
        <w:sz w:val="20"/>
        <w:szCs w:val="18"/>
      </w:rPr>
    </w:pPr>
    <w:r>
      <w:rPr>
        <w:sz w:val="20"/>
        <w:szCs w:val="18"/>
      </w:rPr>
      <w:t xml:space="preserve">Donovalská 2222/31, 149 00 </w:t>
    </w:r>
    <w:r w:rsidRPr="007C30B2">
      <w:rPr>
        <w:sz w:val="20"/>
        <w:szCs w:val="18"/>
      </w:rPr>
      <w:t>PRAHA 4 – CHODOV</w:t>
    </w:r>
  </w:p>
  <w:p w:rsidR="00AF68FB" w:rsidRPr="007C30B2" w:rsidRDefault="00AF68FB" w:rsidP="00767482">
    <w:pPr>
      <w:tabs>
        <w:tab w:val="left" w:pos="0"/>
      </w:tabs>
      <w:spacing w:after="0"/>
      <w:rPr>
        <w:sz w:val="20"/>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7084"/>
    <w:multiLevelType w:val="hybridMultilevel"/>
    <w:tmpl w:val="A46E85E0"/>
    <w:lvl w:ilvl="0" w:tplc="FFFFFFFF">
      <w:start w:val="1"/>
      <w:numFmt w:val="bullet"/>
      <w:lvlText w:val=""/>
      <w:lvlJc w:val="left"/>
      <w:pPr>
        <w:ind w:left="720" w:hanging="360"/>
      </w:pPr>
      <w:rPr>
        <w:rFonts w:ascii="Wingdings" w:hAnsi="Wingdings" w:hint="default"/>
        <w:b w:val="0"/>
        <w:i/>
        <w:sz w:val="16"/>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2B6045"/>
    <w:multiLevelType w:val="hybridMultilevel"/>
    <w:tmpl w:val="25EE70E4"/>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cs="Times New Roman" w:hint="default"/>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3">
    <w:nsid w:val="0C485C0F"/>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4">
    <w:nsid w:val="16724F43"/>
    <w:multiLevelType w:val="hybridMultilevel"/>
    <w:tmpl w:val="07103E5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121F7C"/>
    <w:multiLevelType w:val="hybridMultilevel"/>
    <w:tmpl w:val="1C8A3DD8"/>
    <w:lvl w:ilvl="0" w:tplc="FFFFFFFF">
      <w:start w:val="1"/>
      <w:numFmt w:val="bullet"/>
      <w:lvlText w:val=""/>
      <w:lvlJc w:val="left"/>
      <w:pPr>
        <w:tabs>
          <w:tab w:val="num" w:pos="1069"/>
        </w:tabs>
        <w:ind w:left="1069"/>
      </w:pPr>
      <w:rPr>
        <w:rFonts w:ascii="Wingdings" w:hAnsi="Wingdings" w:hint="default"/>
        <w:b w:val="0"/>
        <w:i/>
        <w:sz w:val="16"/>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C56568C"/>
    <w:multiLevelType w:val="hybridMultilevel"/>
    <w:tmpl w:val="8CBEF850"/>
    <w:lvl w:ilvl="0" w:tplc="9AE25770">
      <w:start w:val="1"/>
      <w:numFmt w:val="decimal"/>
      <w:lvlText w:val="9.%1."/>
      <w:lvlJc w:val="left"/>
      <w:pPr>
        <w:tabs>
          <w:tab w:val="num" w:pos="0"/>
        </w:tabs>
        <w:ind w:left="851" w:hanging="851"/>
      </w:pPr>
      <w:rPr>
        <w:rFonts w:asciiTheme="minorHAnsi" w:hAnsiTheme="minorHAnsi" w:cstheme="minorHAnsi" w:hint="default"/>
        <w:b/>
        <w:bCs/>
        <w:i w:val="0"/>
        <w:iCs/>
        <w:color w:val="auto"/>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2E31F40"/>
    <w:multiLevelType w:val="hybridMultilevel"/>
    <w:tmpl w:val="486E015E"/>
    <w:lvl w:ilvl="0" w:tplc="FFFFFFFF">
      <w:start w:val="1"/>
      <w:numFmt w:val="bullet"/>
      <w:lvlText w:val=""/>
      <w:lvlJc w:val="left"/>
      <w:pPr>
        <w:ind w:left="1713" w:hanging="360"/>
      </w:pPr>
      <w:rPr>
        <w:rFonts w:ascii="Wingdings" w:hAnsi="Wingdings" w:hint="default"/>
        <w:b w:val="0"/>
        <w:i/>
        <w:sz w:val="16"/>
      </w:rPr>
    </w:lvl>
    <w:lvl w:ilvl="1" w:tplc="04050003" w:tentative="1">
      <w:start w:val="1"/>
      <w:numFmt w:val="bullet"/>
      <w:lvlText w:val="o"/>
      <w:lvlJc w:val="left"/>
      <w:pPr>
        <w:ind w:left="2433" w:hanging="360"/>
      </w:pPr>
      <w:rPr>
        <w:rFonts w:ascii="Courier New" w:hAnsi="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8">
    <w:nsid w:val="2628114F"/>
    <w:multiLevelType w:val="hybridMultilevel"/>
    <w:tmpl w:val="810ACD26"/>
    <w:lvl w:ilvl="0" w:tplc="FFFFFFFF">
      <w:start w:val="1"/>
      <w:numFmt w:val="bullet"/>
      <w:lvlText w:val=""/>
      <w:lvlJc w:val="left"/>
      <w:pPr>
        <w:tabs>
          <w:tab w:val="num" w:pos="1776"/>
        </w:tabs>
        <w:ind w:left="1776"/>
      </w:pPr>
      <w:rPr>
        <w:rFonts w:ascii="Wingdings" w:hAnsi="Wingdings" w:hint="default"/>
        <w:b w:val="0"/>
        <w:i/>
        <w:sz w:val="16"/>
      </w:rPr>
    </w:lvl>
    <w:lvl w:ilvl="1" w:tplc="04050003" w:tentative="1">
      <w:start w:val="1"/>
      <w:numFmt w:val="bullet"/>
      <w:lvlText w:val="o"/>
      <w:lvlJc w:val="left"/>
      <w:pPr>
        <w:tabs>
          <w:tab w:val="num" w:pos="2147"/>
        </w:tabs>
        <w:ind w:left="2147" w:hanging="360"/>
      </w:pPr>
      <w:rPr>
        <w:rFonts w:ascii="Courier New" w:hAnsi="Courier New" w:hint="default"/>
      </w:rPr>
    </w:lvl>
    <w:lvl w:ilvl="2" w:tplc="04050005" w:tentative="1">
      <w:start w:val="1"/>
      <w:numFmt w:val="bullet"/>
      <w:lvlText w:val=""/>
      <w:lvlJc w:val="left"/>
      <w:pPr>
        <w:tabs>
          <w:tab w:val="num" w:pos="2867"/>
        </w:tabs>
        <w:ind w:left="2867" w:hanging="360"/>
      </w:pPr>
      <w:rPr>
        <w:rFonts w:ascii="Wingdings" w:hAnsi="Wingdings" w:hint="default"/>
      </w:rPr>
    </w:lvl>
    <w:lvl w:ilvl="3" w:tplc="04050001" w:tentative="1">
      <w:start w:val="1"/>
      <w:numFmt w:val="bullet"/>
      <w:lvlText w:val=""/>
      <w:lvlJc w:val="left"/>
      <w:pPr>
        <w:tabs>
          <w:tab w:val="num" w:pos="3587"/>
        </w:tabs>
        <w:ind w:left="3587" w:hanging="360"/>
      </w:pPr>
      <w:rPr>
        <w:rFonts w:ascii="Symbol" w:hAnsi="Symbol" w:hint="default"/>
      </w:rPr>
    </w:lvl>
    <w:lvl w:ilvl="4" w:tplc="04050003" w:tentative="1">
      <w:start w:val="1"/>
      <w:numFmt w:val="bullet"/>
      <w:lvlText w:val="o"/>
      <w:lvlJc w:val="left"/>
      <w:pPr>
        <w:tabs>
          <w:tab w:val="num" w:pos="4307"/>
        </w:tabs>
        <w:ind w:left="4307" w:hanging="360"/>
      </w:pPr>
      <w:rPr>
        <w:rFonts w:ascii="Courier New" w:hAnsi="Courier New" w:hint="default"/>
      </w:rPr>
    </w:lvl>
    <w:lvl w:ilvl="5" w:tplc="04050005" w:tentative="1">
      <w:start w:val="1"/>
      <w:numFmt w:val="bullet"/>
      <w:lvlText w:val=""/>
      <w:lvlJc w:val="left"/>
      <w:pPr>
        <w:tabs>
          <w:tab w:val="num" w:pos="5027"/>
        </w:tabs>
        <w:ind w:left="5027" w:hanging="360"/>
      </w:pPr>
      <w:rPr>
        <w:rFonts w:ascii="Wingdings" w:hAnsi="Wingdings" w:hint="default"/>
      </w:rPr>
    </w:lvl>
    <w:lvl w:ilvl="6" w:tplc="04050001" w:tentative="1">
      <w:start w:val="1"/>
      <w:numFmt w:val="bullet"/>
      <w:lvlText w:val=""/>
      <w:lvlJc w:val="left"/>
      <w:pPr>
        <w:tabs>
          <w:tab w:val="num" w:pos="5747"/>
        </w:tabs>
        <w:ind w:left="5747" w:hanging="360"/>
      </w:pPr>
      <w:rPr>
        <w:rFonts w:ascii="Symbol" w:hAnsi="Symbol" w:hint="default"/>
      </w:rPr>
    </w:lvl>
    <w:lvl w:ilvl="7" w:tplc="04050003" w:tentative="1">
      <w:start w:val="1"/>
      <w:numFmt w:val="bullet"/>
      <w:lvlText w:val="o"/>
      <w:lvlJc w:val="left"/>
      <w:pPr>
        <w:tabs>
          <w:tab w:val="num" w:pos="6467"/>
        </w:tabs>
        <w:ind w:left="6467" w:hanging="360"/>
      </w:pPr>
      <w:rPr>
        <w:rFonts w:ascii="Courier New" w:hAnsi="Courier New" w:hint="default"/>
      </w:rPr>
    </w:lvl>
    <w:lvl w:ilvl="8" w:tplc="04050005" w:tentative="1">
      <w:start w:val="1"/>
      <w:numFmt w:val="bullet"/>
      <w:lvlText w:val=""/>
      <w:lvlJc w:val="left"/>
      <w:pPr>
        <w:tabs>
          <w:tab w:val="num" w:pos="7187"/>
        </w:tabs>
        <w:ind w:left="7187" w:hanging="360"/>
      </w:pPr>
      <w:rPr>
        <w:rFonts w:ascii="Wingdings" w:hAnsi="Wingdings" w:hint="default"/>
      </w:rPr>
    </w:lvl>
  </w:abstractNum>
  <w:abstractNum w:abstractNumId="9">
    <w:nsid w:val="2A4A176F"/>
    <w:multiLevelType w:val="multilevel"/>
    <w:tmpl w:val="5BECDF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D3C0086"/>
    <w:multiLevelType w:val="hybridMultilevel"/>
    <w:tmpl w:val="6F440BBA"/>
    <w:lvl w:ilvl="0" w:tplc="0405000B">
      <w:start w:val="1"/>
      <w:numFmt w:val="bullet"/>
      <w:lvlText w:val=""/>
      <w:lvlJc w:val="left"/>
      <w:pPr>
        <w:ind w:left="2137" w:hanging="360"/>
      </w:pPr>
      <w:rPr>
        <w:rFonts w:ascii="Wingdings" w:hAnsi="Wingdings" w:hint="default"/>
      </w:rPr>
    </w:lvl>
    <w:lvl w:ilvl="1" w:tplc="04050003" w:tentative="1">
      <w:start w:val="1"/>
      <w:numFmt w:val="bullet"/>
      <w:lvlText w:val="o"/>
      <w:lvlJc w:val="left"/>
      <w:pPr>
        <w:ind w:left="2857" w:hanging="360"/>
      </w:pPr>
      <w:rPr>
        <w:rFonts w:ascii="Courier New" w:hAnsi="Courier New" w:cs="Courier New" w:hint="default"/>
      </w:rPr>
    </w:lvl>
    <w:lvl w:ilvl="2" w:tplc="04050005" w:tentative="1">
      <w:start w:val="1"/>
      <w:numFmt w:val="bullet"/>
      <w:lvlText w:val=""/>
      <w:lvlJc w:val="left"/>
      <w:pPr>
        <w:ind w:left="3577" w:hanging="360"/>
      </w:pPr>
      <w:rPr>
        <w:rFonts w:ascii="Wingdings" w:hAnsi="Wingdings" w:hint="default"/>
      </w:rPr>
    </w:lvl>
    <w:lvl w:ilvl="3" w:tplc="04050001" w:tentative="1">
      <w:start w:val="1"/>
      <w:numFmt w:val="bullet"/>
      <w:lvlText w:val=""/>
      <w:lvlJc w:val="left"/>
      <w:pPr>
        <w:ind w:left="4297" w:hanging="360"/>
      </w:pPr>
      <w:rPr>
        <w:rFonts w:ascii="Symbol" w:hAnsi="Symbol" w:hint="default"/>
      </w:rPr>
    </w:lvl>
    <w:lvl w:ilvl="4" w:tplc="04050003" w:tentative="1">
      <w:start w:val="1"/>
      <w:numFmt w:val="bullet"/>
      <w:lvlText w:val="o"/>
      <w:lvlJc w:val="left"/>
      <w:pPr>
        <w:ind w:left="5017" w:hanging="360"/>
      </w:pPr>
      <w:rPr>
        <w:rFonts w:ascii="Courier New" w:hAnsi="Courier New" w:cs="Courier New" w:hint="default"/>
      </w:rPr>
    </w:lvl>
    <w:lvl w:ilvl="5" w:tplc="04050005" w:tentative="1">
      <w:start w:val="1"/>
      <w:numFmt w:val="bullet"/>
      <w:lvlText w:val=""/>
      <w:lvlJc w:val="left"/>
      <w:pPr>
        <w:ind w:left="5737" w:hanging="360"/>
      </w:pPr>
      <w:rPr>
        <w:rFonts w:ascii="Wingdings" w:hAnsi="Wingdings" w:hint="default"/>
      </w:rPr>
    </w:lvl>
    <w:lvl w:ilvl="6" w:tplc="04050001" w:tentative="1">
      <w:start w:val="1"/>
      <w:numFmt w:val="bullet"/>
      <w:lvlText w:val=""/>
      <w:lvlJc w:val="left"/>
      <w:pPr>
        <w:ind w:left="6457" w:hanging="360"/>
      </w:pPr>
      <w:rPr>
        <w:rFonts w:ascii="Symbol" w:hAnsi="Symbol" w:hint="default"/>
      </w:rPr>
    </w:lvl>
    <w:lvl w:ilvl="7" w:tplc="04050003" w:tentative="1">
      <w:start w:val="1"/>
      <w:numFmt w:val="bullet"/>
      <w:lvlText w:val="o"/>
      <w:lvlJc w:val="left"/>
      <w:pPr>
        <w:ind w:left="7177" w:hanging="360"/>
      </w:pPr>
      <w:rPr>
        <w:rFonts w:ascii="Courier New" w:hAnsi="Courier New" w:cs="Courier New" w:hint="default"/>
      </w:rPr>
    </w:lvl>
    <w:lvl w:ilvl="8" w:tplc="04050005" w:tentative="1">
      <w:start w:val="1"/>
      <w:numFmt w:val="bullet"/>
      <w:lvlText w:val=""/>
      <w:lvlJc w:val="left"/>
      <w:pPr>
        <w:ind w:left="7897" w:hanging="360"/>
      </w:pPr>
      <w:rPr>
        <w:rFonts w:ascii="Wingdings" w:hAnsi="Wingdings" w:hint="default"/>
      </w:rPr>
    </w:lvl>
  </w:abstractNum>
  <w:abstractNum w:abstractNumId="11">
    <w:nsid w:val="34E33372"/>
    <w:multiLevelType w:val="hybridMultilevel"/>
    <w:tmpl w:val="93A6C63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8235204"/>
    <w:multiLevelType w:val="hybridMultilevel"/>
    <w:tmpl w:val="63A89C36"/>
    <w:lvl w:ilvl="0" w:tplc="0405000B">
      <w:start w:val="1"/>
      <w:numFmt w:val="bullet"/>
      <w:lvlText w:val=""/>
      <w:lvlJc w:val="left"/>
      <w:pPr>
        <w:tabs>
          <w:tab w:val="num" w:pos="1440"/>
        </w:tabs>
        <w:ind w:left="1610" w:hanging="17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3">
    <w:nsid w:val="3B211774"/>
    <w:multiLevelType w:val="multilevel"/>
    <w:tmpl w:val="60CCDFF2"/>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373"/>
      </w:pPr>
      <w:rPr>
        <w:rFonts w:asciiTheme="minorHAnsi" w:hAnsiTheme="minorHAnsi" w:cstheme="minorHAnsi" w:hint="default"/>
        <w:b/>
        <w:bCs/>
        <w:i w:val="0"/>
        <w:iCs/>
        <w:sz w:val="20"/>
        <w:szCs w:val="2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nsid w:val="3C356AD8"/>
    <w:multiLevelType w:val="hybridMultilevel"/>
    <w:tmpl w:val="57D4F4FC"/>
    <w:lvl w:ilvl="0" w:tplc="FFFFFFFF">
      <w:start w:val="1"/>
      <w:numFmt w:val="bullet"/>
      <w:lvlText w:val=""/>
      <w:lvlJc w:val="left"/>
      <w:pPr>
        <w:ind w:left="2847" w:hanging="360"/>
      </w:pPr>
      <w:rPr>
        <w:rFonts w:ascii="Wingdings" w:hAnsi="Wingdings" w:hint="default"/>
        <w:b w:val="0"/>
        <w:i/>
        <w:color w:val="auto"/>
        <w:sz w:val="16"/>
      </w:rPr>
    </w:lvl>
    <w:lvl w:ilvl="1" w:tplc="04050003" w:tentative="1">
      <w:start w:val="1"/>
      <w:numFmt w:val="bullet"/>
      <w:lvlText w:val="o"/>
      <w:lvlJc w:val="left"/>
      <w:pPr>
        <w:tabs>
          <w:tab w:val="num" w:pos="3567"/>
        </w:tabs>
        <w:ind w:left="3567" w:hanging="360"/>
      </w:pPr>
      <w:rPr>
        <w:rFonts w:ascii="Courier New" w:hAnsi="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15">
    <w:nsid w:val="433C1CF9"/>
    <w:multiLevelType w:val="hybridMultilevel"/>
    <w:tmpl w:val="58008D74"/>
    <w:lvl w:ilvl="0" w:tplc="FFFFFFFF">
      <w:start w:val="1"/>
      <w:numFmt w:val="bullet"/>
      <w:lvlText w:val=""/>
      <w:lvlJc w:val="left"/>
      <w:pPr>
        <w:ind w:left="3556" w:hanging="360"/>
      </w:pPr>
      <w:rPr>
        <w:rFonts w:ascii="Wingdings" w:hAnsi="Wingdings" w:hint="default"/>
        <w:b w:val="0"/>
        <w:i/>
        <w:sz w:val="16"/>
      </w:rPr>
    </w:lvl>
    <w:lvl w:ilvl="1" w:tplc="04050003" w:tentative="1">
      <w:start w:val="1"/>
      <w:numFmt w:val="bullet"/>
      <w:lvlText w:val="o"/>
      <w:lvlJc w:val="left"/>
      <w:pPr>
        <w:ind w:left="4276" w:hanging="360"/>
      </w:pPr>
      <w:rPr>
        <w:rFonts w:ascii="Courier New" w:hAnsi="Courier New" w:hint="default"/>
      </w:rPr>
    </w:lvl>
    <w:lvl w:ilvl="2" w:tplc="04050005" w:tentative="1">
      <w:start w:val="1"/>
      <w:numFmt w:val="bullet"/>
      <w:lvlText w:val=""/>
      <w:lvlJc w:val="left"/>
      <w:pPr>
        <w:ind w:left="4996" w:hanging="360"/>
      </w:pPr>
      <w:rPr>
        <w:rFonts w:ascii="Wingdings" w:hAnsi="Wingdings" w:hint="default"/>
      </w:rPr>
    </w:lvl>
    <w:lvl w:ilvl="3" w:tplc="04050001" w:tentative="1">
      <w:start w:val="1"/>
      <w:numFmt w:val="bullet"/>
      <w:lvlText w:val=""/>
      <w:lvlJc w:val="left"/>
      <w:pPr>
        <w:ind w:left="5716" w:hanging="360"/>
      </w:pPr>
      <w:rPr>
        <w:rFonts w:ascii="Symbol" w:hAnsi="Symbol" w:hint="default"/>
      </w:rPr>
    </w:lvl>
    <w:lvl w:ilvl="4" w:tplc="04050003" w:tentative="1">
      <w:start w:val="1"/>
      <w:numFmt w:val="bullet"/>
      <w:lvlText w:val="o"/>
      <w:lvlJc w:val="left"/>
      <w:pPr>
        <w:ind w:left="6436" w:hanging="360"/>
      </w:pPr>
      <w:rPr>
        <w:rFonts w:ascii="Courier New" w:hAnsi="Courier New" w:hint="default"/>
      </w:rPr>
    </w:lvl>
    <w:lvl w:ilvl="5" w:tplc="04050005" w:tentative="1">
      <w:start w:val="1"/>
      <w:numFmt w:val="bullet"/>
      <w:lvlText w:val=""/>
      <w:lvlJc w:val="left"/>
      <w:pPr>
        <w:ind w:left="7156" w:hanging="360"/>
      </w:pPr>
      <w:rPr>
        <w:rFonts w:ascii="Wingdings" w:hAnsi="Wingdings" w:hint="default"/>
      </w:rPr>
    </w:lvl>
    <w:lvl w:ilvl="6" w:tplc="04050001" w:tentative="1">
      <w:start w:val="1"/>
      <w:numFmt w:val="bullet"/>
      <w:lvlText w:val=""/>
      <w:lvlJc w:val="left"/>
      <w:pPr>
        <w:ind w:left="7876" w:hanging="360"/>
      </w:pPr>
      <w:rPr>
        <w:rFonts w:ascii="Symbol" w:hAnsi="Symbol" w:hint="default"/>
      </w:rPr>
    </w:lvl>
    <w:lvl w:ilvl="7" w:tplc="04050003" w:tentative="1">
      <w:start w:val="1"/>
      <w:numFmt w:val="bullet"/>
      <w:lvlText w:val="o"/>
      <w:lvlJc w:val="left"/>
      <w:pPr>
        <w:ind w:left="8596" w:hanging="360"/>
      </w:pPr>
      <w:rPr>
        <w:rFonts w:ascii="Courier New" w:hAnsi="Courier New" w:hint="default"/>
      </w:rPr>
    </w:lvl>
    <w:lvl w:ilvl="8" w:tplc="04050005" w:tentative="1">
      <w:start w:val="1"/>
      <w:numFmt w:val="bullet"/>
      <w:lvlText w:val=""/>
      <w:lvlJc w:val="left"/>
      <w:pPr>
        <w:ind w:left="9316" w:hanging="360"/>
      </w:pPr>
      <w:rPr>
        <w:rFonts w:ascii="Wingdings" w:hAnsi="Wingdings" w:hint="default"/>
      </w:rPr>
    </w:lvl>
  </w:abstractNum>
  <w:abstractNum w:abstractNumId="16">
    <w:nsid w:val="474D213B"/>
    <w:multiLevelType w:val="multilevel"/>
    <w:tmpl w:val="D2DE1954"/>
    <w:lvl w:ilvl="0">
      <w:start w:val="13"/>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b/>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7">
    <w:nsid w:val="48E54ABD"/>
    <w:multiLevelType w:val="hybridMultilevel"/>
    <w:tmpl w:val="0A4C5668"/>
    <w:lvl w:ilvl="0" w:tplc="0405000B">
      <w:start w:val="1"/>
      <w:numFmt w:val="bullet"/>
      <w:lvlText w:val=""/>
      <w:lvlJc w:val="left"/>
      <w:pPr>
        <w:ind w:left="3566" w:hanging="360"/>
      </w:pPr>
      <w:rPr>
        <w:rFonts w:ascii="Wingdings" w:hAnsi="Wingdings" w:hint="default"/>
        <w:b w:val="0"/>
        <w:i/>
        <w:color w:val="auto"/>
        <w:sz w:val="16"/>
      </w:rPr>
    </w:lvl>
    <w:lvl w:ilvl="1" w:tplc="04050003" w:tentative="1">
      <w:start w:val="1"/>
      <w:numFmt w:val="bullet"/>
      <w:lvlText w:val="o"/>
      <w:lvlJc w:val="left"/>
      <w:pPr>
        <w:ind w:left="4286" w:hanging="360"/>
      </w:pPr>
      <w:rPr>
        <w:rFonts w:ascii="Courier New" w:hAnsi="Courier New" w:hint="default"/>
      </w:rPr>
    </w:lvl>
    <w:lvl w:ilvl="2" w:tplc="04050005" w:tentative="1">
      <w:start w:val="1"/>
      <w:numFmt w:val="bullet"/>
      <w:lvlText w:val=""/>
      <w:lvlJc w:val="left"/>
      <w:pPr>
        <w:ind w:left="5006" w:hanging="360"/>
      </w:pPr>
      <w:rPr>
        <w:rFonts w:ascii="Wingdings" w:hAnsi="Wingdings" w:hint="default"/>
      </w:rPr>
    </w:lvl>
    <w:lvl w:ilvl="3" w:tplc="04050001" w:tentative="1">
      <w:start w:val="1"/>
      <w:numFmt w:val="bullet"/>
      <w:lvlText w:val=""/>
      <w:lvlJc w:val="left"/>
      <w:pPr>
        <w:ind w:left="5726" w:hanging="360"/>
      </w:pPr>
      <w:rPr>
        <w:rFonts w:ascii="Symbol" w:hAnsi="Symbol" w:hint="default"/>
      </w:rPr>
    </w:lvl>
    <w:lvl w:ilvl="4" w:tplc="04050003" w:tentative="1">
      <w:start w:val="1"/>
      <w:numFmt w:val="bullet"/>
      <w:lvlText w:val="o"/>
      <w:lvlJc w:val="left"/>
      <w:pPr>
        <w:ind w:left="6446" w:hanging="360"/>
      </w:pPr>
      <w:rPr>
        <w:rFonts w:ascii="Courier New" w:hAnsi="Courier New" w:hint="default"/>
      </w:rPr>
    </w:lvl>
    <w:lvl w:ilvl="5" w:tplc="04050005" w:tentative="1">
      <w:start w:val="1"/>
      <w:numFmt w:val="bullet"/>
      <w:lvlText w:val=""/>
      <w:lvlJc w:val="left"/>
      <w:pPr>
        <w:ind w:left="7166" w:hanging="360"/>
      </w:pPr>
      <w:rPr>
        <w:rFonts w:ascii="Wingdings" w:hAnsi="Wingdings" w:hint="default"/>
      </w:rPr>
    </w:lvl>
    <w:lvl w:ilvl="6" w:tplc="04050001" w:tentative="1">
      <w:start w:val="1"/>
      <w:numFmt w:val="bullet"/>
      <w:lvlText w:val=""/>
      <w:lvlJc w:val="left"/>
      <w:pPr>
        <w:ind w:left="7886" w:hanging="360"/>
      </w:pPr>
      <w:rPr>
        <w:rFonts w:ascii="Symbol" w:hAnsi="Symbol" w:hint="default"/>
      </w:rPr>
    </w:lvl>
    <w:lvl w:ilvl="7" w:tplc="04050003" w:tentative="1">
      <w:start w:val="1"/>
      <w:numFmt w:val="bullet"/>
      <w:lvlText w:val="o"/>
      <w:lvlJc w:val="left"/>
      <w:pPr>
        <w:ind w:left="8606" w:hanging="360"/>
      </w:pPr>
      <w:rPr>
        <w:rFonts w:ascii="Courier New" w:hAnsi="Courier New" w:hint="default"/>
      </w:rPr>
    </w:lvl>
    <w:lvl w:ilvl="8" w:tplc="04050005" w:tentative="1">
      <w:start w:val="1"/>
      <w:numFmt w:val="bullet"/>
      <w:lvlText w:val=""/>
      <w:lvlJc w:val="left"/>
      <w:pPr>
        <w:ind w:left="9326" w:hanging="360"/>
      </w:pPr>
      <w:rPr>
        <w:rFonts w:ascii="Wingdings" w:hAnsi="Wingdings" w:hint="default"/>
      </w:rPr>
    </w:lvl>
  </w:abstractNum>
  <w:abstractNum w:abstractNumId="18">
    <w:nsid w:val="571635AC"/>
    <w:multiLevelType w:val="hybridMultilevel"/>
    <w:tmpl w:val="6B3EA562"/>
    <w:lvl w:ilvl="0" w:tplc="2FC4DDC8">
      <w:start w:val="1"/>
      <w:numFmt w:val="decimal"/>
      <w:lvlText w:val="5.%1."/>
      <w:lvlJc w:val="left"/>
      <w:pPr>
        <w:tabs>
          <w:tab w:val="num" w:pos="0"/>
        </w:tabs>
        <w:ind w:left="851" w:hanging="851"/>
      </w:pPr>
      <w:rPr>
        <w:rFonts w:asciiTheme="minorHAnsi" w:hAnsiTheme="minorHAnsi" w:cstheme="minorHAnsi" w:hint="default"/>
        <w:b/>
        <w:bCs/>
        <w:i w:val="0"/>
        <w:iCs/>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CDA23E4"/>
    <w:multiLevelType w:val="multilevel"/>
    <w:tmpl w:val="E176EEFA"/>
    <w:lvl w:ilvl="0">
      <w:start w:val="9"/>
      <w:numFmt w:val="decimal"/>
      <w:lvlText w:val="%1."/>
      <w:lvlJc w:val="left"/>
      <w:pPr>
        <w:ind w:left="525" w:hanging="525"/>
      </w:pPr>
      <w:rPr>
        <w:rFonts w:cs="Times New Roman" w:hint="default"/>
      </w:rPr>
    </w:lvl>
    <w:lvl w:ilvl="1">
      <w:start w:val="8"/>
      <w:numFmt w:val="decimal"/>
      <w:lvlText w:val="%1.%2."/>
      <w:lvlJc w:val="left"/>
      <w:pPr>
        <w:ind w:left="1234" w:hanging="525"/>
      </w:pPr>
      <w:rPr>
        <w:rFonts w:cs="Times New Roman" w:hint="default"/>
      </w:rPr>
    </w:lvl>
    <w:lvl w:ilvl="2">
      <w:start w:val="7"/>
      <w:numFmt w:val="decimal"/>
      <w:lvlText w:val="%1.%2.%3."/>
      <w:lvlJc w:val="left"/>
      <w:pPr>
        <w:ind w:left="1943" w:hanging="525"/>
      </w:pPr>
      <w:rPr>
        <w:rFonts w:cs="Times New Roman" w:hint="default"/>
      </w:rPr>
    </w:lvl>
    <w:lvl w:ilvl="3">
      <w:start w:val="1"/>
      <w:numFmt w:val="decimal"/>
      <w:lvlText w:val="%1.%2.%3.%4."/>
      <w:lvlJc w:val="left"/>
      <w:pPr>
        <w:ind w:left="2847" w:hanging="720"/>
      </w:pPr>
      <w:rPr>
        <w:rFonts w:cs="Times New Roman" w:hint="default"/>
        <w:b w:val="0"/>
        <w:bCs w:val="0"/>
        <w:i w:val="0"/>
        <w:iCs/>
      </w:rPr>
    </w:lvl>
    <w:lvl w:ilvl="4">
      <w:start w:val="1"/>
      <w:numFmt w:val="decimal"/>
      <w:lvlText w:val="%1.%2.%3.%4.%5."/>
      <w:lvlJc w:val="left"/>
      <w:pPr>
        <w:ind w:left="3556" w:hanging="720"/>
      </w:pPr>
      <w:rPr>
        <w:rFonts w:cs="Times New Roman" w:hint="default"/>
      </w:rPr>
    </w:lvl>
    <w:lvl w:ilvl="5">
      <w:start w:val="1"/>
      <w:numFmt w:val="decimal"/>
      <w:lvlText w:val="%1.%2.%3.%4.%5.%6."/>
      <w:lvlJc w:val="left"/>
      <w:pPr>
        <w:ind w:left="4265" w:hanging="72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043" w:hanging="1080"/>
      </w:pPr>
      <w:rPr>
        <w:rFonts w:cs="Times New Roman" w:hint="default"/>
      </w:rPr>
    </w:lvl>
    <w:lvl w:ilvl="8">
      <w:start w:val="1"/>
      <w:numFmt w:val="decimal"/>
      <w:lvlText w:val="%1.%2.%3.%4.%5.%6.%7.%8.%9."/>
      <w:lvlJc w:val="left"/>
      <w:pPr>
        <w:ind w:left="6752" w:hanging="1080"/>
      </w:pPr>
      <w:rPr>
        <w:rFonts w:cs="Times New Roman" w:hint="default"/>
      </w:rPr>
    </w:lvl>
  </w:abstractNum>
  <w:abstractNum w:abstractNumId="20">
    <w:nsid w:val="761546E0"/>
    <w:multiLevelType w:val="multilevel"/>
    <w:tmpl w:val="61E0245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Verdana" w:hAnsi="Verdana" w:hint="default"/>
        <w:b/>
        <w:bCs/>
        <w:i/>
        <w:iCs/>
        <w:sz w:val="16"/>
        <w:szCs w:val="16"/>
      </w:rPr>
    </w:lvl>
    <w:lvl w:ilvl="2">
      <w:start w:val="1"/>
      <w:numFmt w:val="decimal"/>
      <w:lvlText w:val="%1.%2.%3."/>
      <w:lvlJc w:val="left"/>
      <w:pPr>
        <w:ind w:left="1224" w:hanging="373"/>
      </w:pPr>
      <w:rPr>
        <w:rFonts w:asciiTheme="minorHAnsi" w:hAnsiTheme="minorHAnsi" w:cstheme="minorHAnsi" w:hint="default"/>
        <w:b/>
        <w:bCs/>
        <w:i w:val="0"/>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7356DB5"/>
    <w:multiLevelType w:val="hybridMultilevel"/>
    <w:tmpl w:val="6278157E"/>
    <w:lvl w:ilvl="0" w:tplc="FFFFFFFF">
      <w:start w:val="1"/>
      <w:numFmt w:val="bullet"/>
      <w:lvlText w:val=""/>
      <w:lvlJc w:val="left"/>
      <w:pPr>
        <w:tabs>
          <w:tab w:val="num" w:pos="2912"/>
        </w:tabs>
        <w:ind w:left="2912"/>
      </w:pPr>
      <w:rPr>
        <w:rFonts w:ascii="Wingdings" w:hAnsi="Wingdings" w:hint="default"/>
        <w:b w:val="0"/>
        <w:i/>
        <w:sz w:val="16"/>
      </w:rPr>
    </w:lvl>
    <w:lvl w:ilvl="1" w:tplc="04050003" w:tentative="1">
      <w:start w:val="1"/>
      <w:numFmt w:val="bullet"/>
      <w:lvlText w:val="o"/>
      <w:lvlJc w:val="left"/>
      <w:pPr>
        <w:tabs>
          <w:tab w:val="num" w:pos="3283"/>
        </w:tabs>
        <w:ind w:left="3283" w:hanging="360"/>
      </w:pPr>
      <w:rPr>
        <w:rFonts w:ascii="Courier New" w:hAnsi="Courier New" w:hint="default"/>
      </w:rPr>
    </w:lvl>
    <w:lvl w:ilvl="2" w:tplc="04050005" w:tentative="1">
      <w:start w:val="1"/>
      <w:numFmt w:val="bullet"/>
      <w:lvlText w:val=""/>
      <w:lvlJc w:val="left"/>
      <w:pPr>
        <w:tabs>
          <w:tab w:val="num" w:pos="4003"/>
        </w:tabs>
        <w:ind w:left="4003" w:hanging="360"/>
      </w:pPr>
      <w:rPr>
        <w:rFonts w:ascii="Wingdings" w:hAnsi="Wingdings" w:hint="default"/>
      </w:rPr>
    </w:lvl>
    <w:lvl w:ilvl="3" w:tplc="04050001" w:tentative="1">
      <w:start w:val="1"/>
      <w:numFmt w:val="bullet"/>
      <w:lvlText w:val=""/>
      <w:lvlJc w:val="left"/>
      <w:pPr>
        <w:tabs>
          <w:tab w:val="num" w:pos="4723"/>
        </w:tabs>
        <w:ind w:left="4723" w:hanging="360"/>
      </w:pPr>
      <w:rPr>
        <w:rFonts w:ascii="Symbol" w:hAnsi="Symbol" w:hint="default"/>
      </w:rPr>
    </w:lvl>
    <w:lvl w:ilvl="4" w:tplc="04050003" w:tentative="1">
      <w:start w:val="1"/>
      <w:numFmt w:val="bullet"/>
      <w:lvlText w:val="o"/>
      <w:lvlJc w:val="left"/>
      <w:pPr>
        <w:tabs>
          <w:tab w:val="num" w:pos="5443"/>
        </w:tabs>
        <w:ind w:left="5443" w:hanging="360"/>
      </w:pPr>
      <w:rPr>
        <w:rFonts w:ascii="Courier New" w:hAnsi="Courier New" w:hint="default"/>
      </w:rPr>
    </w:lvl>
    <w:lvl w:ilvl="5" w:tplc="04050005" w:tentative="1">
      <w:start w:val="1"/>
      <w:numFmt w:val="bullet"/>
      <w:lvlText w:val=""/>
      <w:lvlJc w:val="left"/>
      <w:pPr>
        <w:tabs>
          <w:tab w:val="num" w:pos="6163"/>
        </w:tabs>
        <w:ind w:left="6163" w:hanging="360"/>
      </w:pPr>
      <w:rPr>
        <w:rFonts w:ascii="Wingdings" w:hAnsi="Wingdings" w:hint="default"/>
      </w:rPr>
    </w:lvl>
    <w:lvl w:ilvl="6" w:tplc="04050001" w:tentative="1">
      <w:start w:val="1"/>
      <w:numFmt w:val="bullet"/>
      <w:lvlText w:val=""/>
      <w:lvlJc w:val="left"/>
      <w:pPr>
        <w:tabs>
          <w:tab w:val="num" w:pos="6883"/>
        </w:tabs>
        <w:ind w:left="6883" w:hanging="360"/>
      </w:pPr>
      <w:rPr>
        <w:rFonts w:ascii="Symbol" w:hAnsi="Symbol" w:hint="default"/>
      </w:rPr>
    </w:lvl>
    <w:lvl w:ilvl="7" w:tplc="04050003" w:tentative="1">
      <w:start w:val="1"/>
      <w:numFmt w:val="bullet"/>
      <w:lvlText w:val="o"/>
      <w:lvlJc w:val="left"/>
      <w:pPr>
        <w:tabs>
          <w:tab w:val="num" w:pos="7603"/>
        </w:tabs>
        <w:ind w:left="7603" w:hanging="360"/>
      </w:pPr>
      <w:rPr>
        <w:rFonts w:ascii="Courier New" w:hAnsi="Courier New" w:hint="default"/>
      </w:rPr>
    </w:lvl>
    <w:lvl w:ilvl="8" w:tplc="04050005" w:tentative="1">
      <w:start w:val="1"/>
      <w:numFmt w:val="bullet"/>
      <w:lvlText w:val=""/>
      <w:lvlJc w:val="left"/>
      <w:pPr>
        <w:tabs>
          <w:tab w:val="num" w:pos="8323"/>
        </w:tabs>
        <w:ind w:left="8323" w:hanging="360"/>
      </w:pPr>
      <w:rPr>
        <w:rFonts w:ascii="Wingdings" w:hAnsi="Wingdings" w:hint="default"/>
      </w:rPr>
    </w:lvl>
  </w:abstractNum>
  <w:abstractNum w:abstractNumId="22">
    <w:nsid w:val="77AD0ABC"/>
    <w:multiLevelType w:val="multilevel"/>
    <w:tmpl w:val="FDD0BF90"/>
    <w:lvl w:ilvl="0">
      <w:start w:val="5"/>
      <w:numFmt w:val="decimal"/>
      <w:lvlText w:val="%1."/>
      <w:lvlJc w:val="left"/>
      <w:pPr>
        <w:ind w:left="360" w:hanging="360"/>
      </w:pPr>
      <w:rPr>
        <w:rFonts w:cs="Times New Roman" w:hint="default"/>
      </w:rPr>
    </w:lvl>
    <w:lvl w:ilvl="1">
      <w:start w:val="7"/>
      <w:numFmt w:val="decimal"/>
      <w:lvlText w:val="%1.%2."/>
      <w:lvlJc w:val="left"/>
      <w:pPr>
        <w:ind w:left="792" w:hanging="432"/>
      </w:pPr>
      <w:rPr>
        <w:rFonts w:cs="Times New Roman" w:hint="default"/>
      </w:rPr>
    </w:lvl>
    <w:lvl w:ilvl="2">
      <w:start w:val="1"/>
      <w:numFmt w:val="decimal"/>
      <w:lvlText w:val="%1.%2.%3."/>
      <w:lvlJc w:val="left"/>
      <w:pPr>
        <w:ind w:left="1224" w:hanging="373"/>
      </w:pPr>
      <w:rPr>
        <w:rFonts w:asciiTheme="minorHAnsi" w:hAnsiTheme="minorHAnsi" w:cstheme="minorHAnsi" w:hint="default"/>
        <w:b/>
        <w:bCs/>
        <w:i w:val="0"/>
        <w:iCs/>
        <w:sz w:val="20"/>
        <w:szCs w:val="2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7AC80E54"/>
    <w:multiLevelType w:val="multilevel"/>
    <w:tmpl w:val="B39E450E"/>
    <w:lvl w:ilvl="0">
      <w:start w:val="5"/>
      <w:numFmt w:val="decimal"/>
      <w:lvlText w:val="%1."/>
      <w:lvlJc w:val="left"/>
      <w:pPr>
        <w:ind w:left="360" w:hanging="360"/>
      </w:pPr>
      <w:rPr>
        <w:rFonts w:cs="Times New Roman" w:hint="default"/>
      </w:rPr>
    </w:lvl>
    <w:lvl w:ilvl="1">
      <w:start w:val="6"/>
      <w:numFmt w:val="decimal"/>
      <w:lvlText w:val="%1.%2."/>
      <w:lvlJc w:val="left"/>
      <w:pPr>
        <w:ind w:left="792" w:hanging="432"/>
      </w:pPr>
      <w:rPr>
        <w:rFonts w:cs="Times New Roman" w:hint="default"/>
      </w:rPr>
    </w:lvl>
    <w:lvl w:ilvl="2">
      <w:start w:val="1"/>
      <w:numFmt w:val="decimal"/>
      <w:lvlText w:val="%1.%2.%3."/>
      <w:lvlJc w:val="left"/>
      <w:pPr>
        <w:ind w:left="1224" w:hanging="373"/>
      </w:pPr>
      <w:rPr>
        <w:rFonts w:asciiTheme="minorHAnsi" w:hAnsiTheme="minorHAnsi" w:cstheme="minorHAnsi" w:hint="default"/>
        <w:b/>
        <w:bCs/>
        <w:i w:val="0"/>
        <w:iCs/>
        <w:sz w:val="20"/>
        <w:szCs w:val="2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nsid w:val="7F037BDF"/>
    <w:multiLevelType w:val="hybridMultilevel"/>
    <w:tmpl w:val="FD14B1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21"/>
  </w:num>
  <w:num w:numId="4">
    <w:abstractNumId w:val="5"/>
  </w:num>
  <w:num w:numId="5">
    <w:abstractNumId w:val="8"/>
  </w:num>
  <w:num w:numId="6">
    <w:abstractNumId w:val="15"/>
  </w:num>
  <w:num w:numId="7">
    <w:abstractNumId w:val="0"/>
  </w:num>
  <w:num w:numId="8">
    <w:abstractNumId w:val="7"/>
  </w:num>
  <w:num w:numId="9">
    <w:abstractNumId w:val="14"/>
  </w:num>
  <w:num w:numId="10">
    <w:abstractNumId w:val="11"/>
  </w:num>
  <w:num w:numId="11">
    <w:abstractNumId w:val="4"/>
  </w:num>
  <w:num w:numId="12">
    <w:abstractNumId w:val="16"/>
  </w:num>
  <w:num w:numId="13">
    <w:abstractNumId w:val="17"/>
  </w:num>
  <w:num w:numId="14">
    <w:abstractNumId w:val="24"/>
  </w:num>
  <w:num w:numId="15">
    <w:abstractNumId w:val="13"/>
  </w:num>
  <w:num w:numId="16">
    <w:abstractNumId w:val="18"/>
  </w:num>
  <w:num w:numId="17">
    <w:abstractNumId w:val="23"/>
  </w:num>
  <w:num w:numId="18">
    <w:abstractNumId w:val="22"/>
  </w:num>
  <w:num w:numId="19">
    <w:abstractNumId w:val="6"/>
  </w:num>
  <w:num w:numId="20">
    <w:abstractNumId w:val="19"/>
  </w:num>
  <w:num w:numId="21">
    <w:abstractNumId w:val="12"/>
  </w:num>
  <w:num w:numId="22">
    <w:abstractNumId w:val="9"/>
  </w:num>
  <w:num w:numId="23">
    <w:abstractNumId w:val="1"/>
  </w:num>
  <w:num w:numId="24">
    <w:abstractNumId w:val="10"/>
  </w:num>
  <w:num w:numId="2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037"/>
    <w:rsid w:val="00004683"/>
    <w:rsid w:val="00024A68"/>
    <w:rsid w:val="000268EE"/>
    <w:rsid w:val="00053272"/>
    <w:rsid w:val="00054488"/>
    <w:rsid w:val="000A0867"/>
    <w:rsid w:val="000A159A"/>
    <w:rsid w:val="000A6E69"/>
    <w:rsid w:val="000B24EA"/>
    <w:rsid w:val="000B7693"/>
    <w:rsid w:val="000C2645"/>
    <w:rsid w:val="000C6779"/>
    <w:rsid w:val="000D37A3"/>
    <w:rsid w:val="000D56F5"/>
    <w:rsid w:val="000F090A"/>
    <w:rsid w:val="000F57AA"/>
    <w:rsid w:val="0010024A"/>
    <w:rsid w:val="00103C7E"/>
    <w:rsid w:val="00104DB3"/>
    <w:rsid w:val="001062F9"/>
    <w:rsid w:val="00137593"/>
    <w:rsid w:val="00145892"/>
    <w:rsid w:val="0015417F"/>
    <w:rsid w:val="0017134E"/>
    <w:rsid w:val="00173683"/>
    <w:rsid w:val="001741FD"/>
    <w:rsid w:val="00176A15"/>
    <w:rsid w:val="001810E0"/>
    <w:rsid w:val="0018738A"/>
    <w:rsid w:val="001B4665"/>
    <w:rsid w:val="001B7748"/>
    <w:rsid w:val="001B7D90"/>
    <w:rsid w:val="00203F6D"/>
    <w:rsid w:val="00206F32"/>
    <w:rsid w:val="002133DC"/>
    <w:rsid w:val="0024291B"/>
    <w:rsid w:val="002571A8"/>
    <w:rsid w:val="00262CFE"/>
    <w:rsid w:val="00280388"/>
    <w:rsid w:val="002A26D4"/>
    <w:rsid w:val="002E49BF"/>
    <w:rsid w:val="00301347"/>
    <w:rsid w:val="0031061D"/>
    <w:rsid w:val="00316278"/>
    <w:rsid w:val="003352B7"/>
    <w:rsid w:val="003420BC"/>
    <w:rsid w:val="00351BEE"/>
    <w:rsid w:val="00390BB4"/>
    <w:rsid w:val="003A53CA"/>
    <w:rsid w:val="003B6D79"/>
    <w:rsid w:val="003B7FC5"/>
    <w:rsid w:val="004033EF"/>
    <w:rsid w:val="00447000"/>
    <w:rsid w:val="00456F60"/>
    <w:rsid w:val="0048132A"/>
    <w:rsid w:val="00486EB5"/>
    <w:rsid w:val="00491037"/>
    <w:rsid w:val="00491F2F"/>
    <w:rsid w:val="004A5B02"/>
    <w:rsid w:val="004B1EC9"/>
    <w:rsid w:val="004D13F0"/>
    <w:rsid w:val="004D58BA"/>
    <w:rsid w:val="004D6A93"/>
    <w:rsid w:val="004E3EDE"/>
    <w:rsid w:val="0054144D"/>
    <w:rsid w:val="00557B20"/>
    <w:rsid w:val="005747A1"/>
    <w:rsid w:val="00597337"/>
    <w:rsid w:val="005B02E9"/>
    <w:rsid w:val="005C075E"/>
    <w:rsid w:val="005F03BA"/>
    <w:rsid w:val="005F6583"/>
    <w:rsid w:val="00602B00"/>
    <w:rsid w:val="00602DEC"/>
    <w:rsid w:val="006060DA"/>
    <w:rsid w:val="0062417A"/>
    <w:rsid w:val="00636319"/>
    <w:rsid w:val="00640815"/>
    <w:rsid w:val="00674529"/>
    <w:rsid w:val="006917EA"/>
    <w:rsid w:val="006A72FE"/>
    <w:rsid w:val="006E5B09"/>
    <w:rsid w:val="006F7EC5"/>
    <w:rsid w:val="00721C88"/>
    <w:rsid w:val="00767482"/>
    <w:rsid w:val="0077101F"/>
    <w:rsid w:val="00774EAA"/>
    <w:rsid w:val="007830E5"/>
    <w:rsid w:val="007943D6"/>
    <w:rsid w:val="007B0AAD"/>
    <w:rsid w:val="007C30B2"/>
    <w:rsid w:val="007C432A"/>
    <w:rsid w:val="007D2699"/>
    <w:rsid w:val="00803899"/>
    <w:rsid w:val="008408BB"/>
    <w:rsid w:val="00876421"/>
    <w:rsid w:val="00880148"/>
    <w:rsid w:val="008978D1"/>
    <w:rsid w:val="008D1C7D"/>
    <w:rsid w:val="008D5EB2"/>
    <w:rsid w:val="008E5CC8"/>
    <w:rsid w:val="008E702E"/>
    <w:rsid w:val="009240A4"/>
    <w:rsid w:val="00933A15"/>
    <w:rsid w:val="00933FE6"/>
    <w:rsid w:val="00953C14"/>
    <w:rsid w:val="009760E1"/>
    <w:rsid w:val="00991A4F"/>
    <w:rsid w:val="009B6A1C"/>
    <w:rsid w:val="009C3F10"/>
    <w:rsid w:val="009E5E5D"/>
    <w:rsid w:val="009F0587"/>
    <w:rsid w:val="009F6F5D"/>
    <w:rsid w:val="00A16D01"/>
    <w:rsid w:val="00A26A0A"/>
    <w:rsid w:val="00A3159E"/>
    <w:rsid w:val="00A321E8"/>
    <w:rsid w:val="00A34CA1"/>
    <w:rsid w:val="00A3592E"/>
    <w:rsid w:val="00A55652"/>
    <w:rsid w:val="00A564C6"/>
    <w:rsid w:val="00A678BB"/>
    <w:rsid w:val="00A74072"/>
    <w:rsid w:val="00A77568"/>
    <w:rsid w:val="00A84BBD"/>
    <w:rsid w:val="00A91010"/>
    <w:rsid w:val="00AC42ED"/>
    <w:rsid w:val="00AF5C69"/>
    <w:rsid w:val="00AF68FB"/>
    <w:rsid w:val="00B107D3"/>
    <w:rsid w:val="00B15867"/>
    <w:rsid w:val="00B23ABC"/>
    <w:rsid w:val="00B30674"/>
    <w:rsid w:val="00B319C1"/>
    <w:rsid w:val="00B465EB"/>
    <w:rsid w:val="00B519F6"/>
    <w:rsid w:val="00B72759"/>
    <w:rsid w:val="00BB03AD"/>
    <w:rsid w:val="00BD5695"/>
    <w:rsid w:val="00BD5F47"/>
    <w:rsid w:val="00C2053B"/>
    <w:rsid w:val="00C27756"/>
    <w:rsid w:val="00C61B6B"/>
    <w:rsid w:val="00C82718"/>
    <w:rsid w:val="00C92CDE"/>
    <w:rsid w:val="00CE0C7D"/>
    <w:rsid w:val="00CF0983"/>
    <w:rsid w:val="00CF234D"/>
    <w:rsid w:val="00D009A9"/>
    <w:rsid w:val="00D051D4"/>
    <w:rsid w:val="00D06BB5"/>
    <w:rsid w:val="00D13681"/>
    <w:rsid w:val="00D17B98"/>
    <w:rsid w:val="00D31BD4"/>
    <w:rsid w:val="00D46221"/>
    <w:rsid w:val="00D727F5"/>
    <w:rsid w:val="00D73F2E"/>
    <w:rsid w:val="00DF0D37"/>
    <w:rsid w:val="00DF11BC"/>
    <w:rsid w:val="00E04977"/>
    <w:rsid w:val="00E0776A"/>
    <w:rsid w:val="00E31BE7"/>
    <w:rsid w:val="00E45805"/>
    <w:rsid w:val="00E55717"/>
    <w:rsid w:val="00E70066"/>
    <w:rsid w:val="00E80A89"/>
    <w:rsid w:val="00E90F0B"/>
    <w:rsid w:val="00EA3BF6"/>
    <w:rsid w:val="00EA4DA4"/>
    <w:rsid w:val="00EC3AC8"/>
    <w:rsid w:val="00ED1388"/>
    <w:rsid w:val="00F1675D"/>
    <w:rsid w:val="00F26B3C"/>
    <w:rsid w:val="00F61212"/>
    <w:rsid w:val="00F659D4"/>
    <w:rsid w:val="00F71185"/>
    <w:rsid w:val="00FB5F0B"/>
    <w:rsid w:val="00FC5BFE"/>
    <w:rsid w:val="00FC6C1C"/>
    <w:rsid w:val="00FD42C1"/>
    <w:rsid w:val="00FE7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9"/>
    <w:qFormat/>
    <w:rsid w:val="009B6A1C"/>
    <w:pPr>
      <w:keepNext/>
      <w:spacing w:after="0" w:line="240" w:lineRule="auto"/>
      <w:outlineLvl w:val="0"/>
    </w:pPr>
    <w:rPr>
      <w:rFonts w:ascii="Times New Roman" w:eastAsia="Times New Roman" w:hAnsi="Times New Roman" w:cs="Times New Roman"/>
      <w:b/>
      <w:bCs/>
      <w:sz w:val="24"/>
      <w:szCs w:val="24"/>
    </w:rPr>
  </w:style>
  <w:style w:type="paragraph" w:styleId="Nadpis2">
    <w:name w:val="heading 2"/>
    <w:basedOn w:val="Normln"/>
    <w:next w:val="Normln"/>
    <w:link w:val="Nadpis2Char"/>
    <w:uiPriority w:val="99"/>
    <w:qFormat/>
    <w:rsid w:val="00E90F0B"/>
    <w:pPr>
      <w:keepNext/>
      <w:spacing w:before="240" w:after="60" w:line="240" w:lineRule="auto"/>
      <w:outlineLvl w:val="1"/>
    </w:pPr>
    <w:rPr>
      <w:rFonts w:ascii="Cambria" w:eastAsia="Times New Roman" w:hAnsi="Cambria" w:cs="Times New Roman"/>
      <w:b/>
      <w:bCs/>
      <w:i/>
      <w:iCs/>
      <w:sz w:val="28"/>
      <w:szCs w:val="28"/>
    </w:rPr>
  </w:style>
  <w:style w:type="paragraph" w:styleId="Nadpis3">
    <w:name w:val="heading 3"/>
    <w:basedOn w:val="Normln"/>
    <w:next w:val="Normln"/>
    <w:link w:val="Nadpis3Char"/>
    <w:uiPriority w:val="99"/>
    <w:unhideWhenUsed/>
    <w:qFormat/>
    <w:rsid w:val="00E90F0B"/>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9"/>
    <w:qFormat/>
    <w:rsid w:val="00E90F0B"/>
    <w:pPr>
      <w:keepNext/>
      <w:spacing w:after="0" w:line="240" w:lineRule="auto"/>
      <w:ind w:left="397" w:hanging="397"/>
      <w:jc w:val="both"/>
      <w:outlineLvl w:val="3"/>
    </w:pPr>
    <w:rPr>
      <w:rFonts w:ascii="Arial" w:eastAsia="Times New Roman" w:hAnsi="Arial" w:cs="Times New Roman"/>
      <w:b/>
      <w:sz w:val="24"/>
      <w:szCs w:val="20"/>
    </w:rPr>
  </w:style>
  <w:style w:type="paragraph" w:styleId="Nadpis5">
    <w:name w:val="heading 5"/>
    <w:basedOn w:val="Normln"/>
    <w:next w:val="Normln"/>
    <w:link w:val="Nadpis5Char"/>
    <w:uiPriority w:val="99"/>
    <w:unhideWhenUsed/>
    <w:qFormat/>
    <w:rsid w:val="00E90F0B"/>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9"/>
    <w:unhideWhenUsed/>
    <w:qFormat/>
    <w:rsid w:val="00E90F0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9"/>
    <w:unhideWhenUsed/>
    <w:qFormat/>
    <w:rsid w:val="00E90F0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unhideWhenUsed/>
    <w:qFormat/>
    <w:rsid w:val="00E90F0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556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A55652"/>
    <w:rPr>
      <w:color w:val="0000FF"/>
      <w:u w:val="single"/>
    </w:rPr>
  </w:style>
  <w:style w:type="paragraph" w:styleId="Textbubliny">
    <w:name w:val="Balloon Text"/>
    <w:basedOn w:val="Normln"/>
    <w:link w:val="TextbublinyChar"/>
    <w:uiPriority w:val="99"/>
    <w:semiHidden/>
    <w:unhideWhenUsed/>
    <w:rsid w:val="00A556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5652"/>
    <w:rPr>
      <w:rFonts w:ascii="Tahoma" w:hAnsi="Tahoma" w:cs="Tahoma"/>
      <w:sz w:val="16"/>
      <w:szCs w:val="16"/>
    </w:rPr>
  </w:style>
  <w:style w:type="paragraph" w:styleId="Zhlav">
    <w:name w:val="header"/>
    <w:basedOn w:val="Normln"/>
    <w:link w:val="ZhlavChar"/>
    <w:uiPriority w:val="99"/>
    <w:unhideWhenUsed/>
    <w:rsid w:val="001873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738A"/>
  </w:style>
  <w:style w:type="paragraph" w:styleId="Zpat">
    <w:name w:val="footer"/>
    <w:basedOn w:val="Normln"/>
    <w:link w:val="ZpatChar"/>
    <w:uiPriority w:val="99"/>
    <w:unhideWhenUsed/>
    <w:rsid w:val="0018738A"/>
    <w:pPr>
      <w:tabs>
        <w:tab w:val="center" w:pos="4536"/>
        <w:tab w:val="right" w:pos="9072"/>
      </w:tabs>
      <w:spacing w:after="0" w:line="240" w:lineRule="auto"/>
    </w:pPr>
  </w:style>
  <w:style w:type="character" w:customStyle="1" w:styleId="ZpatChar">
    <w:name w:val="Zápatí Char"/>
    <w:basedOn w:val="Standardnpsmoodstavce"/>
    <w:link w:val="Zpat"/>
    <w:uiPriority w:val="99"/>
    <w:rsid w:val="0018738A"/>
  </w:style>
  <w:style w:type="paragraph" w:styleId="Odstavecseseznamem">
    <w:name w:val="List Paragraph"/>
    <w:basedOn w:val="Normln"/>
    <w:uiPriority w:val="99"/>
    <w:qFormat/>
    <w:rsid w:val="00137593"/>
    <w:pPr>
      <w:ind w:left="720"/>
      <w:contextualSpacing/>
    </w:pPr>
  </w:style>
  <w:style w:type="character" w:styleId="Siln">
    <w:name w:val="Strong"/>
    <w:basedOn w:val="Standardnpsmoodstavce"/>
    <w:uiPriority w:val="99"/>
    <w:qFormat/>
    <w:rsid w:val="004A5B02"/>
    <w:rPr>
      <w:b/>
      <w:bCs/>
    </w:rPr>
  </w:style>
  <w:style w:type="character" w:customStyle="1" w:styleId="Zkladntext5">
    <w:name w:val="Základní text (5)_"/>
    <w:basedOn w:val="Standardnpsmoodstavce"/>
    <w:link w:val="Zkladntext50"/>
    <w:uiPriority w:val="99"/>
    <w:locked/>
    <w:rsid w:val="000D37A3"/>
    <w:rPr>
      <w:rFonts w:ascii="Verdana" w:hAnsi="Verdana" w:cs="Verdana"/>
      <w:b/>
      <w:bCs/>
      <w:i/>
      <w:iCs/>
      <w:sz w:val="16"/>
      <w:szCs w:val="16"/>
      <w:shd w:val="clear" w:color="auto" w:fill="FFFFFF"/>
    </w:rPr>
  </w:style>
  <w:style w:type="character" w:customStyle="1" w:styleId="Zkladntext6">
    <w:name w:val="Základní text (6)_"/>
    <w:basedOn w:val="Standardnpsmoodstavce"/>
    <w:link w:val="Zkladntext60"/>
    <w:uiPriority w:val="99"/>
    <w:locked/>
    <w:rsid w:val="000D37A3"/>
    <w:rPr>
      <w:rFonts w:ascii="Verdana" w:hAnsi="Verdana" w:cs="Verdana"/>
      <w:b/>
      <w:bCs/>
      <w:i/>
      <w:iCs/>
      <w:sz w:val="18"/>
      <w:szCs w:val="18"/>
      <w:shd w:val="clear" w:color="auto" w:fill="FFFFFF"/>
    </w:rPr>
  </w:style>
  <w:style w:type="character" w:customStyle="1" w:styleId="Zkladntext5Exact">
    <w:name w:val="Základní text (5) Exact"/>
    <w:basedOn w:val="Standardnpsmoodstavce"/>
    <w:uiPriority w:val="99"/>
    <w:rsid w:val="000D37A3"/>
    <w:rPr>
      <w:rFonts w:ascii="Verdana" w:hAnsi="Verdana" w:cs="Verdana"/>
      <w:b/>
      <w:bCs/>
      <w:i/>
      <w:iCs/>
      <w:sz w:val="16"/>
      <w:szCs w:val="16"/>
      <w:u w:val="none"/>
    </w:rPr>
  </w:style>
  <w:style w:type="character" w:customStyle="1" w:styleId="Zkladntext9">
    <w:name w:val="Základní text (9)_"/>
    <w:basedOn w:val="Standardnpsmoodstavce"/>
    <w:link w:val="Zkladntext90"/>
    <w:uiPriority w:val="99"/>
    <w:locked/>
    <w:rsid w:val="000D37A3"/>
    <w:rPr>
      <w:rFonts w:ascii="Verdana" w:hAnsi="Verdana" w:cs="Verdana"/>
      <w:b/>
      <w:bCs/>
      <w:i/>
      <w:iCs/>
      <w:shd w:val="clear" w:color="auto" w:fill="FFFFFF"/>
    </w:rPr>
  </w:style>
  <w:style w:type="character" w:customStyle="1" w:styleId="Zkladntext10">
    <w:name w:val="Základní text (10)_"/>
    <w:basedOn w:val="Standardnpsmoodstavce"/>
    <w:link w:val="Zkladntext100"/>
    <w:uiPriority w:val="99"/>
    <w:locked/>
    <w:rsid w:val="000D37A3"/>
    <w:rPr>
      <w:rFonts w:ascii="Verdana" w:hAnsi="Verdana" w:cs="Verdana"/>
      <w:i/>
      <w:iCs/>
      <w:sz w:val="18"/>
      <w:szCs w:val="18"/>
      <w:shd w:val="clear" w:color="auto" w:fill="FFFFFF"/>
    </w:rPr>
  </w:style>
  <w:style w:type="character" w:customStyle="1" w:styleId="Zkladntext10Tun">
    <w:name w:val="Základní text (10) + Tučné"/>
    <w:basedOn w:val="Zkladntext10"/>
    <w:uiPriority w:val="99"/>
    <w:rsid w:val="000D37A3"/>
    <w:rPr>
      <w:rFonts w:ascii="Verdana" w:hAnsi="Verdana" w:cs="Verdana"/>
      <w:b/>
      <w:bCs/>
      <w:i/>
      <w:iCs/>
      <w:color w:val="000000"/>
      <w:spacing w:val="0"/>
      <w:w w:val="100"/>
      <w:position w:val="0"/>
      <w:sz w:val="18"/>
      <w:szCs w:val="18"/>
      <w:shd w:val="clear" w:color="auto" w:fill="FFFFFF"/>
      <w:lang w:val="cs-CZ" w:eastAsia="cs-CZ"/>
    </w:rPr>
  </w:style>
  <w:style w:type="character" w:customStyle="1" w:styleId="Zkladntext11">
    <w:name w:val="Základní text (11)_"/>
    <w:basedOn w:val="Standardnpsmoodstavce"/>
    <w:link w:val="Zkladntext110"/>
    <w:uiPriority w:val="99"/>
    <w:locked/>
    <w:rsid w:val="000D37A3"/>
    <w:rPr>
      <w:rFonts w:ascii="Verdana" w:hAnsi="Verdana" w:cs="Verdana"/>
      <w:b/>
      <w:bCs/>
      <w:i/>
      <w:iCs/>
      <w:sz w:val="20"/>
      <w:szCs w:val="20"/>
      <w:shd w:val="clear" w:color="auto" w:fill="FFFFFF"/>
    </w:rPr>
  </w:style>
  <w:style w:type="character" w:customStyle="1" w:styleId="Zkladntext6Netun">
    <w:name w:val="Základní text (6) + Ne tučné"/>
    <w:aliases w:val="Ne kurzíva7"/>
    <w:basedOn w:val="Zkladntext6"/>
    <w:uiPriority w:val="99"/>
    <w:rsid w:val="000D37A3"/>
    <w:rPr>
      <w:rFonts w:ascii="Verdana" w:hAnsi="Verdana" w:cs="Verdana"/>
      <w:b/>
      <w:bCs/>
      <w:i/>
      <w:iCs/>
      <w:color w:val="000000"/>
      <w:spacing w:val="0"/>
      <w:w w:val="100"/>
      <w:position w:val="0"/>
      <w:sz w:val="18"/>
      <w:szCs w:val="18"/>
      <w:shd w:val="clear" w:color="auto" w:fill="FFFFFF"/>
      <w:lang w:val="cs-CZ" w:eastAsia="cs-CZ"/>
    </w:rPr>
  </w:style>
  <w:style w:type="character" w:customStyle="1" w:styleId="Zkladntext2">
    <w:name w:val="Základní text (2)_"/>
    <w:basedOn w:val="Standardnpsmoodstavce"/>
    <w:link w:val="Zkladntext21"/>
    <w:uiPriority w:val="99"/>
    <w:locked/>
    <w:rsid w:val="000D37A3"/>
    <w:rPr>
      <w:rFonts w:ascii="Verdana" w:hAnsi="Verdana" w:cs="Verdana"/>
      <w:i/>
      <w:iCs/>
      <w:sz w:val="16"/>
      <w:szCs w:val="16"/>
      <w:shd w:val="clear" w:color="auto" w:fill="FFFFFF"/>
    </w:rPr>
  </w:style>
  <w:style w:type="character" w:customStyle="1" w:styleId="Zkladntext2BookAntiqua">
    <w:name w:val="Základní text (2) + Book Antiqua"/>
    <w:aliases w:val="9 pt,Ne kurzíva6"/>
    <w:basedOn w:val="Zkladntext2"/>
    <w:uiPriority w:val="99"/>
    <w:rsid w:val="000D37A3"/>
    <w:rPr>
      <w:rFonts w:ascii="Book Antiqua" w:hAnsi="Book Antiqua" w:cs="Book Antiqua"/>
      <w:i/>
      <w:iCs/>
      <w:color w:val="000000"/>
      <w:spacing w:val="0"/>
      <w:w w:val="100"/>
      <w:position w:val="0"/>
      <w:sz w:val="18"/>
      <w:szCs w:val="18"/>
      <w:shd w:val="clear" w:color="auto" w:fill="FFFFFF"/>
      <w:lang w:val="cs-CZ" w:eastAsia="cs-CZ"/>
    </w:rPr>
  </w:style>
  <w:style w:type="character" w:customStyle="1" w:styleId="Nadpis30">
    <w:name w:val="Nadpis #3_"/>
    <w:basedOn w:val="Standardnpsmoodstavce"/>
    <w:link w:val="Nadpis31"/>
    <w:uiPriority w:val="99"/>
    <w:locked/>
    <w:rsid w:val="000D37A3"/>
    <w:rPr>
      <w:rFonts w:ascii="Verdana" w:hAnsi="Verdana" w:cs="Verdana"/>
      <w:b/>
      <w:bCs/>
      <w:i/>
      <w:iCs/>
      <w:sz w:val="16"/>
      <w:szCs w:val="16"/>
      <w:shd w:val="clear" w:color="auto" w:fill="FFFFFF"/>
    </w:rPr>
  </w:style>
  <w:style w:type="character" w:customStyle="1" w:styleId="Zkladntext2Tun">
    <w:name w:val="Základní text (2) + Tučné"/>
    <w:basedOn w:val="Zkladntext2"/>
    <w:uiPriority w:val="99"/>
    <w:rsid w:val="000D37A3"/>
    <w:rPr>
      <w:rFonts w:ascii="Verdana" w:hAnsi="Verdana" w:cs="Verdana"/>
      <w:b/>
      <w:bCs/>
      <w:i/>
      <w:iCs/>
      <w:color w:val="000000"/>
      <w:spacing w:val="0"/>
      <w:w w:val="100"/>
      <w:position w:val="0"/>
      <w:sz w:val="16"/>
      <w:szCs w:val="16"/>
      <w:shd w:val="clear" w:color="auto" w:fill="FFFFFF"/>
      <w:lang w:val="cs-CZ" w:eastAsia="cs-CZ"/>
    </w:rPr>
  </w:style>
  <w:style w:type="character" w:customStyle="1" w:styleId="Nadpis20">
    <w:name w:val="Nadpis #2_"/>
    <w:basedOn w:val="Standardnpsmoodstavce"/>
    <w:link w:val="Nadpis21"/>
    <w:uiPriority w:val="99"/>
    <w:locked/>
    <w:rsid w:val="000D37A3"/>
    <w:rPr>
      <w:rFonts w:ascii="Verdana" w:hAnsi="Verdana" w:cs="Verdana"/>
      <w:b/>
      <w:bCs/>
      <w:i/>
      <w:iCs/>
      <w:shd w:val="clear" w:color="auto" w:fill="FFFFFF"/>
    </w:rPr>
  </w:style>
  <w:style w:type="character" w:customStyle="1" w:styleId="Nadpis3Netun">
    <w:name w:val="Nadpis #3 + Ne tučné"/>
    <w:basedOn w:val="Nadpis30"/>
    <w:uiPriority w:val="99"/>
    <w:rsid w:val="000D37A3"/>
    <w:rPr>
      <w:rFonts w:ascii="Verdana" w:hAnsi="Verdana" w:cs="Verdana"/>
      <w:b/>
      <w:bCs/>
      <w:i/>
      <w:iCs/>
      <w:color w:val="000000"/>
      <w:spacing w:val="0"/>
      <w:w w:val="100"/>
      <w:position w:val="0"/>
      <w:sz w:val="16"/>
      <w:szCs w:val="16"/>
      <w:shd w:val="clear" w:color="auto" w:fill="FFFFFF"/>
      <w:lang w:val="cs-CZ" w:eastAsia="cs-CZ"/>
    </w:rPr>
  </w:style>
  <w:style w:type="character" w:customStyle="1" w:styleId="Zkladntext5Netun2">
    <w:name w:val="Základní text (5) + Ne tučné2"/>
    <w:basedOn w:val="Zkladntext5"/>
    <w:uiPriority w:val="99"/>
    <w:rsid w:val="000D37A3"/>
    <w:rPr>
      <w:rFonts w:ascii="Verdana" w:hAnsi="Verdana" w:cs="Verdana"/>
      <w:b/>
      <w:bCs/>
      <w:i/>
      <w:iCs/>
      <w:color w:val="000000"/>
      <w:spacing w:val="0"/>
      <w:w w:val="100"/>
      <w:position w:val="0"/>
      <w:sz w:val="16"/>
      <w:szCs w:val="16"/>
      <w:shd w:val="clear" w:color="auto" w:fill="FFFFFF"/>
      <w:lang w:val="cs-CZ" w:eastAsia="cs-CZ"/>
    </w:rPr>
  </w:style>
  <w:style w:type="character" w:customStyle="1" w:styleId="Zkladntext2Nekurzva">
    <w:name w:val="Základní text (2) + Ne kurzíva"/>
    <w:basedOn w:val="Zkladntext2"/>
    <w:uiPriority w:val="99"/>
    <w:rsid w:val="000D37A3"/>
    <w:rPr>
      <w:rFonts w:ascii="Verdana" w:hAnsi="Verdana" w:cs="Verdana"/>
      <w:i/>
      <w:iCs/>
      <w:color w:val="000000"/>
      <w:spacing w:val="0"/>
      <w:w w:val="100"/>
      <w:position w:val="0"/>
      <w:sz w:val="16"/>
      <w:szCs w:val="16"/>
      <w:shd w:val="clear" w:color="auto" w:fill="FFFFFF"/>
      <w:lang w:val="cs-CZ" w:eastAsia="cs-CZ"/>
    </w:rPr>
  </w:style>
  <w:style w:type="character" w:customStyle="1" w:styleId="Zkladntext5BookAntiqua">
    <w:name w:val="Základní text (5) + Book Antiqua"/>
    <w:aliases w:val="9 pt1,Ne tučné1,Ne kurzíva3"/>
    <w:basedOn w:val="Zkladntext5"/>
    <w:uiPriority w:val="99"/>
    <w:rsid w:val="000D37A3"/>
    <w:rPr>
      <w:rFonts w:ascii="Book Antiqua" w:hAnsi="Book Antiqua" w:cs="Book Antiqua"/>
      <w:b/>
      <w:bCs/>
      <w:i/>
      <w:iCs/>
      <w:color w:val="000000"/>
      <w:spacing w:val="0"/>
      <w:w w:val="100"/>
      <w:position w:val="0"/>
      <w:sz w:val="18"/>
      <w:szCs w:val="18"/>
      <w:shd w:val="clear" w:color="auto" w:fill="FFFFFF"/>
    </w:rPr>
  </w:style>
  <w:style w:type="character" w:customStyle="1" w:styleId="Zkladntext5Netun1">
    <w:name w:val="Základní text (5) + Ne tučné1"/>
    <w:aliases w:val="Ne kurzíva2"/>
    <w:basedOn w:val="Zkladntext5"/>
    <w:uiPriority w:val="99"/>
    <w:rsid w:val="000D37A3"/>
    <w:rPr>
      <w:rFonts w:ascii="Verdana" w:hAnsi="Verdana" w:cs="Verdana"/>
      <w:b/>
      <w:bCs/>
      <w:i/>
      <w:iCs/>
      <w:color w:val="000000"/>
      <w:spacing w:val="0"/>
      <w:w w:val="100"/>
      <w:position w:val="0"/>
      <w:sz w:val="16"/>
      <w:szCs w:val="16"/>
      <w:shd w:val="clear" w:color="auto" w:fill="FFFFFF"/>
    </w:rPr>
  </w:style>
  <w:style w:type="character" w:customStyle="1" w:styleId="Zkladntext22">
    <w:name w:val="Základní text (2)2"/>
    <w:basedOn w:val="Zkladntext2"/>
    <w:uiPriority w:val="99"/>
    <w:rsid w:val="000D37A3"/>
    <w:rPr>
      <w:rFonts w:ascii="Verdana" w:hAnsi="Verdana" w:cs="Verdana"/>
      <w:i/>
      <w:iCs/>
      <w:color w:val="404040"/>
      <w:spacing w:val="0"/>
      <w:w w:val="100"/>
      <w:position w:val="0"/>
      <w:sz w:val="16"/>
      <w:szCs w:val="16"/>
      <w:shd w:val="clear" w:color="auto" w:fill="FFFFFF"/>
      <w:lang w:val="cs-CZ" w:eastAsia="cs-CZ"/>
    </w:rPr>
  </w:style>
  <w:style w:type="character" w:customStyle="1" w:styleId="Zkladntext9Malpsmena">
    <w:name w:val="Základní text (9) + Malá písmena"/>
    <w:basedOn w:val="Zkladntext9"/>
    <w:uiPriority w:val="99"/>
    <w:rsid w:val="000D37A3"/>
    <w:rPr>
      <w:rFonts w:ascii="Verdana" w:hAnsi="Verdana" w:cs="Verdana"/>
      <w:b/>
      <w:bCs/>
      <w:i/>
      <w:iCs/>
      <w:smallCaps/>
      <w:color w:val="000000"/>
      <w:spacing w:val="0"/>
      <w:w w:val="100"/>
      <w:position w:val="0"/>
      <w:sz w:val="24"/>
      <w:szCs w:val="24"/>
      <w:shd w:val="clear" w:color="auto" w:fill="FFFFFF"/>
      <w:lang w:val="cs-CZ" w:eastAsia="cs-CZ"/>
    </w:rPr>
  </w:style>
  <w:style w:type="character" w:customStyle="1" w:styleId="Zkladntext9Netun">
    <w:name w:val="Základní text (9) + Ne tučné"/>
    <w:aliases w:val="Ne kurzíva1"/>
    <w:basedOn w:val="Zkladntext9"/>
    <w:uiPriority w:val="99"/>
    <w:rsid w:val="000D37A3"/>
    <w:rPr>
      <w:rFonts w:ascii="Verdana" w:hAnsi="Verdana" w:cs="Verdana"/>
      <w:b/>
      <w:bCs/>
      <w:i/>
      <w:iCs/>
      <w:color w:val="000000"/>
      <w:spacing w:val="0"/>
      <w:w w:val="100"/>
      <w:position w:val="0"/>
      <w:sz w:val="24"/>
      <w:szCs w:val="24"/>
      <w:shd w:val="clear" w:color="auto" w:fill="FFFFFF"/>
      <w:lang w:val="cs-CZ" w:eastAsia="cs-CZ"/>
    </w:rPr>
  </w:style>
  <w:style w:type="paragraph" w:customStyle="1" w:styleId="Zkladntext50">
    <w:name w:val="Základní text (5)"/>
    <w:basedOn w:val="Normln"/>
    <w:link w:val="Zkladntext5"/>
    <w:uiPriority w:val="99"/>
    <w:rsid w:val="000D37A3"/>
    <w:pPr>
      <w:widowControl w:val="0"/>
      <w:shd w:val="clear" w:color="auto" w:fill="FFFFFF"/>
      <w:spacing w:before="100" w:after="100" w:line="192" w:lineRule="exact"/>
      <w:ind w:hanging="980"/>
      <w:jc w:val="center"/>
    </w:pPr>
    <w:rPr>
      <w:rFonts w:ascii="Verdana" w:hAnsi="Verdana" w:cs="Verdana"/>
      <w:b/>
      <w:bCs/>
      <w:i/>
      <w:iCs/>
      <w:sz w:val="16"/>
      <w:szCs w:val="16"/>
    </w:rPr>
  </w:style>
  <w:style w:type="paragraph" w:customStyle="1" w:styleId="Zkladntext60">
    <w:name w:val="Základní text (6)"/>
    <w:basedOn w:val="Normln"/>
    <w:link w:val="Zkladntext6"/>
    <w:uiPriority w:val="99"/>
    <w:rsid w:val="000D37A3"/>
    <w:pPr>
      <w:widowControl w:val="0"/>
      <w:shd w:val="clear" w:color="auto" w:fill="FFFFFF"/>
      <w:spacing w:before="100" w:after="240" w:line="218" w:lineRule="exact"/>
      <w:jc w:val="center"/>
    </w:pPr>
    <w:rPr>
      <w:rFonts w:ascii="Verdana" w:hAnsi="Verdana" w:cs="Verdana"/>
      <w:b/>
      <w:bCs/>
      <w:i/>
      <w:iCs/>
      <w:sz w:val="18"/>
      <w:szCs w:val="18"/>
    </w:rPr>
  </w:style>
  <w:style w:type="paragraph" w:customStyle="1" w:styleId="Zkladntext90">
    <w:name w:val="Základní text (9)"/>
    <w:basedOn w:val="Normln"/>
    <w:link w:val="Zkladntext9"/>
    <w:uiPriority w:val="99"/>
    <w:rsid w:val="000D37A3"/>
    <w:pPr>
      <w:widowControl w:val="0"/>
      <w:shd w:val="clear" w:color="auto" w:fill="FFFFFF"/>
      <w:spacing w:before="260" w:after="380" w:line="292" w:lineRule="exact"/>
      <w:jc w:val="center"/>
    </w:pPr>
    <w:rPr>
      <w:rFonts w:ascii="Verdana" w:hAnsi="Verdana" w:cs="Verdana"/>
      <w:b/>
      <w:bCs/>
      <w:i/>
      <w:iCs/>
    </w:rPr>
  </w:style>
  <w:style w:type="paragraph" w:customStyle="1" w:styleId="Zkladntext100">
    <w:name w:val="Základní text (10)"/>
    <w:basedOn w:val="Normln"/>
    <w:link w:val="Zkladntext10"/>
    <w:uiPriority w:val="99"/>
    <w:rsid w:val="000D37A3"/>
    <w:pPr>
      <w:widowControl w:val="0"/>
      <w:shd w:val="clear" w:color="auto" w:fill="FFFFFF"/>
      <w:spacing w:before="520" w:after="0" w:line="480" w:lineRule="exact"/>
      <w:jc w:val="center"/>
    </w:pPr>
    <w:rPr>
      <w:rFonts w:ascii="Verdana" w:hAnsi="Verdana" w:cs="Verdana"/>
      <w:i/>
      <w:iCs/>
      <w:sz w:val="18"/>
      <w:szCs w:val="18"/>
    </w:rPr>
  </w:style>
  <w:style w:type="paragraph" w:customStyle="1" w:styleId="Zkladntext110">
    <w:name w:val="Základní text (11)"/>
    <w:basedOn w:val="Normln"/>
    <w:link w:val="Zkladntext11"/>
    <w:uiPriority w:val="99"/>
    <w:rsid w:val="000D37A3"/>
    <w:pPr>
      <w:widowControl w:val="0"/>
      <w:shd w:val="clear" w:color="auto" w:fill="FFFFFF"/>
      <w:spacing w:after="60" w:line="480" w:lineRule="exact"/>
      <w:jc w:val="center"/>
    </w:pPr>
    <w:rPr>
      <w:rFonts w:ascii="Verdana" w:hAnsi="Verdana" w:cs="Verdana"/>
      <w:b/>
      <w:bCs/>
      <w:i/>
      <w:iCs/>
      <w:sz w:val="20"/>
      <w:szCs w:val="20"/>
    </w:rPr>
  </w:style>
  <w:style w:type="paragraph" w:customStyle="1" w:styleId="Zkladntext21">
    <w:name w:val="Základní text (2)1"/>
    <w:basedOn w:val="Normln"/>
    <w:link w:val="Zkladntext2"/>
    <w:uiPriority w:val="99"/>
    <w:rsid w:val="000D37A3"/>
    <w:pPr>
      <w:widowControl w:val="0"/>
      <w:shd w:val="clear" w:color="auto" w:fill="FFFFFF"/>
      <w:spacing w:before="60" w:after="60" w:line="194" w:lineRule="exact"/>
      <w:ind w:hanging="1020"/>
    </w:pPr>
    <w:rPr>
      <w:rFonts w:ascii="Verdana" w:hAnsi="Verdana" w:cs="Verdana"/>
      <w:i/>
      <w:iCs/>
      <w:sz w:val="16"/>
      <w:szCs w:val="16"/>
    </w:rPr>
  </w:style>
  <w:style w:type="paragraph" w:customStyle="1" w:styleId="Nadpis31">
    <w:name w:val="Nadpis #31"/>
    <w:basedOn w:val="Normln"/>
    <w:link w:val="Nadpis30"/>
    <w:uiPriority w:val="99"/>
    <w:rsid w:val="000D37A3"/>
    <w:pPr>
      <w:widowControl w:val="0"/>
      <w:shd w:val="clear" w:color="auto" w:fill="FFFFFF"/>
      <w:spacing w:before="120" w:after="0" w:line="194" w:lineRule="exact"/>
      <w:ind w:hanging="880"/>
      <w:outlineLvl w:val="2"/>
    </w:pPr>
    <w:rPr>
      <w:rFonts w:ascii="Verdana" w:hAnsi="Verdana" w:cs="Verdana"/>
      <w:b/>
      <w:bCs/>
      <w:i/>
      <w:iCs/>
      <w:sz w:val="16"/>
      <w:szCs w:val="16"/>
    </w:rPr>
  </w:style>
  <w:style w:type="paragraph" w:customStyle="1" w:styleId="Nadpis21">
    <w:name w:val="Nadpis #2"/>
    <w:basedOn w:val="Normln"/>
    <w:link w:val="Nadpis20"/>
    <w:uiPriority w:val="99"/>
    <w:rsid w:val="000D37A3"/>
    <w:pPr>
      <w:widowControl w:val="0"/>
      <w:shd w:val="clear" w:color="auto" w:fill="FFFFFF"/>
      <w:spacing w:before="280" w:after="80" w:line="292" w:lineRule="exact"/>
      <w:jc w:val="center"/>
      <w:outlineLvl w:val="1"/>
    </w:pPr>
    <w:rPr>
      <w:rFonts w:ascii="Verdana" w:hAnsi="Verdana" w:cs="Verdana"/>
      <w:b/>
      <w:bCs/>
      <w:i/>
      <w:iCs/>
    </w:rPr>
  </w:style>
  <w:style w:type="paragraph" w:customStyle="1" w:styleId="Import0">
    <w:name w:val="Import 0"/>
    <w:basedOn w:val="Normln"/>
    <w:uiPriority w:val="99"/>
    <w:rsid w:val="000D37A3"/>
    <w:pPr>
      <w:suppressAutoHyphens/>
      <w:spacing w:after="0"/>
    </w:pPr>
    <w:rPr>
      <w:rFonts w:ascii="Courier New" w:eastAsia="Times New Roman" w:hAnsi="Courier New" w:cs="Times New Roman"/>
      <w:sz w:val="24"/>
      <w:szCs w:val="20"/>
    </w:rPr>
  </w:style>
  <w:style w:type="paragraph" w:customStyle="1" w:styleId="Import1">
    <w:name w:val="Import 1"/>
    <w:basedOn w:val="Import0"/>
    <w:uiPriority w:val="99"/>
    <w:rsid w:val="000D37A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character" w:styleId="slostrnky">
    <w:name w:val="page number"/>
    <w:uiPriority w:val="99"/>
    <w:rsid w:val="000D37A3"/>
    <w:rPr>
      <w:rFonts w:cs="Times New Roman"/>
    </w:rPr>
  </w:style>
  <w:style w:type="paragraph" w:customStyle="1" w:styleId="Import3">
    <w:name w:val="Import 3"/>
    <w:basedOn w:val="Normln"/>
    <w:uiPriority w:val="99"/>
    <w:rsid w:val="000D37A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28" w:lineRule="auto"/>
    </w:pPr>
    <w:rPr>
      <w:rFonts w:ascii="Courier New" w:eastAsia="Times New Roman" w:hAnsi="Courier New" w:cs="Times New Roman"/>
      <w:sz w:val="24"/>
      <w:szCs w:val="20"/>
    </w:rPr>
  </w:style>
  <w:style w:type="paragraph" w:customStyle="1" w:styleId="Import16">
    <w:name w:val="Import 16"/>
    <w:basedOn w:val="Import0"/>
    <w:uiPriority w:val="99"/>
    <w:rsid w:val="000D37A3"/>
    <w:pPr>
      <w:tabs>
        <w:tab w:val="left" w:pos="5904"/>
      </w:tabs>
      <w:spacing w:line="228" w:lineRule="auto"/>
    </w:pPr>
  </w:style>
  <w:style w:type="character" w:customStyle="1" w:styleId="Nadpis1Char">
    <w:name w:val="Nadpis 1 Char"/>
    <w:basedOn w:val="Standardnpsmoodstavce"/>
    <w:link w:val="Nadpis1"/>
    <w:uiPriority w:val="99"/>
    <w:rsid w:val="009B6A1C"/>
    <w:rPr>
      <w:rFonts w:ascii="Times New Roman" w:eastAsia="Times New Roman" w:hAnsi="Times New Roman" w:cs="Times New Roman"/>
      <w:b/>
      <w:bCs/>
      <w:sz w:val="24"/>
      <w:szCs w:val="24"/>
    </w:rPr>
  </w:style>
  <w:style w:type="character" w:customStyle="1" w:styleId="Nadpis3Char">
    <w:name w:val="Nadpis 3 Char"/>
    <w:basedOn w:val="Standardnpsmoodstavce"/>
    <w:link w:val="Nadpis3"/>
    <w:uiPriority w:val="99"/>
    <w:semiHidden/>
    <w:rsid w:val="00E90F0B"/>
    <w:rPr>
      <w:rFonts w:asciiTheme="majorHAnsi" w:eastAsiaTheme="majorEastAsia" w:hAnsiTheme="majorHAnsi" w:cstheme="majorBidi"/>
      <w:b/>
      <w:bCs/>
      <w:color w:val="4F81BD" w:themeColor="accent1"/>
    </w:rPr>
  </w:style>
  <w:style w:type="character" w:customStyle="1" w:styleId="Nadpis5Char">
    <w:name w:val="Nadpis 5 Char"/>
    <w:basedOn w:val="Standardnpsmoodstavce"/>
    <w:link w:val="Nadpis5"/>
    <w:uiPriority w:val="99"/>
    <w:semiHidden/>
    <w:rsid w:val="00E90F0B"/>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9"/>
    <w:semiHidden/>
    <w:rsid w:val="00E90F0B"/>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9"/>
    <w:semiHidden/>
    <w:rsid w:val="00E90F0B"/>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9"/>
    <w:rsid w:val="00E90F0B"/>
    <w:rPr>
      <w:rFonts w:asciiTheme="majorHAnsi" w:eastAsiaTheme="majorEastAsia" w:hAnsiTheme="majorHAnsi" w:cstheme="majorBidi"/>
      <w:color w:val="404040" w:themeColor="text1" w:themeTint="BF"/>
      <w:sz w:val="20"/>
      <w:szCs w:val="20"/>
    </w:rPr>
  </w:style>
  <w:style w:type="character" w:customStyle="1" w:styleId="Nadpis2Char">
    <w:name w:val="Nadpis 2 Char"/>
    <w:basedOn w:val="Standardnpsmoodstavce"/>
    <w:link w:val="Nadpis2"/>
    <w:uiPriority w:val="99"/>
    <w:rsid w:val="00E90F0B"/>
    <w:rPr>
      <w:rFonts w:ascii="Cambria" w:eastAsia="Times New Roman" w:hAnsi="Cambria" w:cs="Times New Roman"/>
      <w:b/>
      <w:bCs/>
      <w:i/>
      <w:iCs/>
      <w:sz w:val="28"/>
      <w:szCs w:val="28"/>
    </w:rPr>
  </w:style>
  <w:style w:type="character" w:customStyle="1" w:styleId="Nadpis4Char">
    <w:name w:val="Nadpis 4 Char"/>
    <w:basedOn w:val="Standardnpsmoodstavce"/>
    <w:link w:val="Nadpis4"/>
    <w:uiPriority w:val="99"/>
    <w:rsid w:val="00E90F0B"/>
    <w:rPr>
      <w:rFonts w:ascii="Arial" w:eastAsia="Times New Roman" w:hAnsi="Arial" w:cs="Times New Roman"/>
      <w:b/>
      <w:sz w:val="24"/>
      <w:szCs w:val="20"/>
    </w:rPr>
  </w:style>
  <w:style w:type="paragraph" w:styleId="Zkladntext20">
    <w:name w:val="Body Text 2"/>
    <w:basedOn w:val="Normln"/>
    <w:link w:val="Zkladntext2Char"/>
    <w:rsid w:val="00E90F0B"/>
    <w:pPr>
      <w:spacing w:after="0" w:line="240" w:lineRule="auto"/>
    </w:pPr>
    <w:rPr>
      <w:rFonts w:ascii="Arial MT CE Black" w:eastAsia="Times New Roman" w:hAnsi="Arial MT CE Black" w:cs="Times New Roman"/>
      <w:sz w:val="16"/>
      <w:szCs w:val="20"/>
    </w:rPr>
  </w:style>
  <w:style w:type="character" w:customStyle="1" w:styleId="Zkladntext2Char">
    <w:name w:val="Základní text 2 Char"/>
    <w:basedOn w:val="Standardnpsmoodstavce"/>
    <w:link w:val="Zkladntext20"/>
    <w:rsid w:val="00E90F0B"/>
    <w:rPr>
      <w:rFonts w:ascii="Arial MT CE Black" w:eastAsia="Times New Roman" w:hAnsi="Arial MT CE Black" w:cs="Times New Roman"/>
      <w:sz w:val="16"/>
      <w:szCs w:val="20"/>
    </w:rPr>
  </w:style>
  <w:style w:type="paragraph" w:styleId="Zkladntextodsazen">
    <w:name w:val="Body Text Indent"/>
    <w:basedOn w:val="Normln"/>
    <w:link w:val="ZkladntextodsazenChar"/>
    <w:uiPriority w:val="99"/>
    <w:rsid w:val="00E90F0B"/>
    <w:pPr>
      <w:spacing w:after="0" w:line="240" w:lineRule="auto"/>
      <w:ind w:left="426" w:firstLine="708"/>
      <w:jc w:val="both"/>
    </w:pPr>
    <w:rPr>
      <w:rFonts w:ascii="Arial" w:eastAsia="Times New Roman" w:hAnsi="Arial" w:cs="Times New Roman"/>
      <w:szCs w:val="20"/>
    </w:rPr>
  </w:style>
  <w:style w:type="character" w:customStyle="1" w:styleId="ZkladntextodsazenChar">
    <w:name w:val="Základní text odsazený Char"/>
    <w:basedOn w:val="Standardnpsmoodstavce"/>
    <w:link w:val="Zkladntextodsazen"/>
    <w:uiPriority w:val="99"/>
    <w:rsid w:val="00E90F0B"/>
    <w:rPr>
      <w:rFonts w:ascii="Arial" w:eastAsia="Times New Roman" w:hAnsi="Arial" w:cs="Times New Roman"/>
      <w:szCs w:val="20"/>
    </w:rPr>
  </w:style>
  <w:style w:type="paragraph" w:styleId="Zkladntextodsazen2">
    <w:name w:val="Body Text Indent 2"/>
    <w:basedOn w:val="Normln"/>
    <w:link w:val="Zkladntextodsazen2Char"/>
    <w:uiPriority w:val="99"/>
    <w:rsid w:val="00E90F0B"/>
    <w:pPr>
      <w:spacing w:after="120" w:line="480" w:lineRule="auto"/>
      <w:ind w:left="283"/>
    </w:pPr>
    <w:rPr>
      <w:rFonts w:ascii="Times New Roman" w:eastAsia="Times New Roman" w:hAnsi="Times New Roman" w:cs="Times New Roman"/>
      <w:sz w:val="24"/>
      <w:szCs w:val="24"/>
    </w:rPr>
  </w:style>
  <w:style w:type="character" w:customStyle="1" w:styleId="Zkladntextodsazen2Char">
    <w:name w:val="Základní text odsazený 2 Char"/>
    <w:basedOn w:val="Standardnpsmoodstavce"/>
    <w:link w:val="Zkladntextodsazen2"/>
    <w:uiPriority w:val="99"/>
    <w:rsid w:val="00E90F0B"/>
    <w:rPr>
      <w:rFonts w:ascii="Times New Roman" w:eastAsia="Times New Roman" w:hAnsi="Times New Roman" w:cs="Times New Roman"/>
      <w:sz w:val="24"/>
      <w:szCs w:val="24"/>
    </w:rPr>
  </w:style>
  <w:style w:type="paragraph" w:customStyle="1" w:styleId="Odrka1">
    <w:name w:val="Odrážka 1"/>
    <w:basedOn w:val="Normln"/>
    <w:uiPriority w:val="99"/>
    <w:rsid w:val="00E90F0B"/>
    <w:pPr>
      <w:numPr>
        <w:numId w:val="1"/>
      </w:numPr>
      <w:spacing w:after="0" w:line="240" w:lineRule="auto"/>
    </w:pPr>
    <w:rPr>
      <w:rFonts w:ascii="Times New Roman" w:eastAsia="Times New Roman" w:hAnsi="Times New Roman" w:cs="Times New Roman"/>
      <w:sz w:val="24"/>
      <w:szCs w:val="24"/>
    </w:rPr>
  </w:style>
  <w:style w:type="paragraph" w:styleId="Zkladntext">
    <w:name w:val="Body Text"/>
    <w:basedOn w:val="Normln"/>
    <w:link w:val="ZkladntextChar"/>
    <w:uiPriority w:val="99"/>
    <w:rsid w:val="00E90F0B"/>
    <w:pPr>
      <w:spacing w:after="0" w:line="240" w:lineRule="auto"/>
      <w:jc w:val="both"/>
    </w:pPr>
    <w:rPr>
      <w:rFonts w:ascii="Times New Roman" w:eastAsia="Times New Roman" w:hAnsi="Times New Roman" w:cs="Times New Roman"/>
      <w:noProof/>
      <w:sz w:val="20"/>
      <w:szCs w:val="20"/>
      <w:lang w:eastAsia="en-US"/>
    </w:rPr>
  </w:style>
  <w:style w:type="character" w:customStyle="1" w:styleId="ZkladntextChar">
    <w:name w:val="Základní text Char"/>
    <w:basedOn w:val="Standardnpsmoodstavce"/>
    <w:link w:val="Zkladntext"/>
    <w:uiPriority w:val="99"/>
    <w:rsid w:val="00E90F0B"/>
    <w:rPr>
      <w:rFonts w:ascii="Times New Roman" w:eastAsia="Times New Roman" w:hAnsi="Times New Roman" w:cs="Times New Roman"/>
      <w:noProof/>
      <w:sz w:val="20"/>
      <w:szCs w:val="20"/>
      <w:lang w:eastAsia="en-US"/>
    </w:rPr>
  </w:style>
  <w:style w:type="paragraph" w:styleId="Rozloendokumentu">
    <w:name w:val="Document Map"/>
    <w:basedOn w:val="Normln"/>
    <w:link w:val="RozloendokumentuChar"/>
    <w:uiPriority w:val="99"/>
    <w:semiHidden/>
    <w:rsid w:val="00E90F0B"/>
    <w:pPr>
      <w:shd w:val="clear" w:color="auto" w:fill="000080"/>
      <w:spacing w:after="0" w:line="240" w:lineRule="auto"/>
    </w:pPr>
    <w:rPr>
      <w:rFonts w:ascii="Tahoma" w:eastAsia="Times New Roman" w:hAnsi="Tahoma" w:cs="Tahoma"/>
      <w:sz w:val="20"/>
      <w:szCs w:val="20"/>
    </w:rPr>
  </w:style>
  <w:style w:type="character" w:customStyle="1" w:styleId="RozloendokumentuChar">
    <w:name w:val="Rozložení dokumentu Char"/>
    <w:basedOn w:val="Standardnpsmoodstavce"/>
    <w:link w:val="Rozloendokumentu"/>
    <w:uiPriority w:val="99"/>
    <w:semiHidden/>
    <w:rsid w:val="00E90F0B"/>
    <w:rPr>
      <w:rFonts w:ascii="Tahoma" w:eastAsia="Times New Roman" w:hAnsi="Tahoma" w:cs="Tahoma"/>
      <w:sz w:val="20"/>
      <w:szCs w:val="20"/>
      <w:shd w:val="clear" w:color="auto" w:fill="000080"/>
    </w:rPr>
  </w:style>
  <w:style w:type="paragraph" w:customStyle="1" w:styleId="Normalleader">
    <w:name w:val="Normal leader"/>
    <w:basedOn w:val="Normln"/>
    <w:uiPriority w:val="99"/>
    <w:rsid w:val="00E90F0B"/>
    <w:pPr>
      <w:spacing w:after="0" w:line="240" w:lineRule="auto"/>
    </w:pPr>
    <w:rPr>
      <w:rFonts w:ascii="Times New Roman" w:eastAsia="Times New Roman" w:hAnsi="Times New Roman" w:cs="Times New Roman"/>
      <w:sz w:val="24"/>
      <w:szCs w:val="20"/>
    </w:rPr>
  </w:style>
  <w:style w:type="paragraph" w:customStyle="1" w:styleId="Textodstavce">
    <w:name w:val="Text odstavce"/>
    <w:basedOn w:val="Normln"/>
    <w:uiPriority w:val="99"/>
    <w:rsid w:val="00E90F0B"/>
    <w:pPr>
      <w:tabs>
        <w:tab w:val="left" w:pos="851"/>
        <w:tab w:val="num" w:pos="3414"/>
      </w:tabs>
      <w:spacing w:before="120" w:after="120" w:line="240" w:lineRule="auto"/>
      <w:ind w:left="3414" w:hanging="360"/>
      <w:jc w:val="both"/>
      <w:outlineLvl w:val="6"/>
    </w:pPr>
    <w:rPr>
      <w:rFonts w:ascii="Times New Roman" w:eastAsia="Times New Roman" w:hAnsi="Times New Roman" w:cs="Times New Roman"/>
      <w:sz w:val="24"/>
      <w:szCs w:val="20"/>
    </w:rPr>
  </w:style>
  <w:style w:type="paragraph" w:customStyle="1" w:styleId="Textpsmene">
    <w:name w:val="Text písmene"/>
    <w:basedOn w:val="Normln"/>
    <w:uiPriority w:val="99"/>
    <w:rsid w:val="00E90F0B"/>
    <w:pPr>
      <w:tabs>
        <w:tab w:val="num" w:pos="4134"/>
      </w:tabs>
      <w:spacing w:after="0" w:line="240" w:lineRule="auto"/>
      <w:ind w:left="4134" w:hanging="360"/>
      <w:jc w:val="both"/>
      <w:outlineLvl w:val="7"/>
    </w:pPr>
    <w:rPr>
      <w:rFonts w:ascii="Times New Roman" w:eastAsia="Times New Roman" w:hAnsi="Times New Roman" w:cs="Times New Roman"/>
      <w:sz w:val="24"/>
      <w:szCs w:val="20"/>
    </w:rPr>
  </w:style>
  <w:style w:type="paragraph" w:styleId="Nzev">
    <w:name w:val="Title"/>
    <w:basedOn w:val="Normln"/>
    <w:link w:val="NzevChar"/>
    <w:uiPriority w:val="99"/>
    <w:qFormat/>
    <w:rsid w:val="00E90F0B"/>
    <w:pPr>
      <w:autoSpaceDE w:val="0"/>
      <w:autoSpaceDN w:val="0"/>
      <w:spacing w:before="240" w:after="60" w:line="240" w:lineRule="auto"/>
      <w:jc w:val="center"/>
    </w:pPr>
    <w:rPr>
      <w:rFonts w:ascii="Arial" w:eastAsia="Times New Roman" w:hAnsi="Arial" w:cs="Arial"/>
      <w:b/>
      <w:bCs/>
      <w:kern w:val="28"/>
      <w:sz w:val="32"/>
      <w:szCs w:val="32"/>
    </w:rPr>
  </w:style>
  <w:style w:type="character" w:customStyle="1" w:styleId="NzevChar">
    <w:name w:val="Název Char"/>
    <w:basedOn w:val="Standardnpsmoodstavce"/>
    <w:link w:val="Nzev"/>
    <w:uiPriority w:val="99"/>
    <w:rsid w:val="00E90F0B"/>
    <w:rPr>
      <w:rFonts w:ascii="Arial" w:eastAsia="Times New Roman" w:hAnsi="Arial" w:cs="Arial"/>
      <w:b/>
      <w:bCs/>
      <w:kern w:val="28"/>
      <w:sz w:val="32"/>
      <w:szCs w:val="32"/>
    </w:rPr>
  </w:style>
  <w:style w:type="paragraph" w:customStyle="1" w:styleId="Import7">
    <w:name w:val="Import 7"/>
    <w:basedOn w:val="Normln"/>
    <w:rsid w:val="00E90F0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ind w:left="720" w:hanging="288"/>
    </w:pPr>
    <w:rPr>
      <w:rFonts w:ascii="Courier New" w:eastAsia="Times New Roman" w:hAnsi="Courier New" w:cs="Times New Roman"/>
      <w:sz w:val="24"/>
      <w:szCs w:val="20"/>
    </w:rPr>
  </w:style>
  <w:style w:type="paragraph" w:styleId="Seznam">
    <w:name w:val="List"/>
    <w:basedOn w:val="Normln"/>
    <w:uiPriority w:val="99"/>
    <w:rsid w:val="00E90F0B"/>
    <w:pPr>
      <w:autoSpaceDE w:val="0"/>
      <w:autoSpaceDN w:val="0"/>
      <w:spacing w:after="0" w:line="240" w:lineRule="auto"/>
      <w:ind w:left="283" w:hanging="283"/>
    </w:pPr>
    <w:rPr>
      <w:rFonts w:ascii="Arial" w:eastAsia="Times New Roman" w:hAnsi="Arial" w:cs="Arial"/>
      <w:sz w:val="20"/>
      <w:szCs w:val="20"/>
    </w:rPr>
  </w:style>
  <w:style w:type="paragraph" w:customStyle="1" w:styleId="Import6">
    <w:name w:val="Import 6"/>
    <w:basedOn w:val="Normln"/>
    <w:rsid w:val="00E90F0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ind w:left="432"/>
    </w:pPr>
    <w:rPr>
      <w:rFonts w:ascii="Courier New" w:eastAsia="Times New Roman" w:hAnsi="Courier New" w:cs="Times New Roman"/>
      <w:sz w:val="24"/>
      <w:szCs w:val="20"/>
    </w:rPr>
  </w:style>
  <w:style w:type="paragraph" w:styleId="Zkladntextodsazen3">
    <w:name w:val="Body Text Indent 3"/>
    <w:basedOn w:val="Normln"/>
    <w:link w:val="Zkladntextodsazen3Char"/>
    <w:uiPriority w:val="99"/>
    <w:rsid w:val="00E90F0B"/>
    <w:pPr>
      <w:spacing w:after="120" w:line="240" w:lineRule="auto"/>
      <w:ind w:left="283"/>
    </w:pPr>
    <w:rPr>
      <w:rFonts w:ascii="Times New Roman" w:eastAsia="Times New Roman" w:hAnsi="Times New Roman" w:cs="Times New Roman"/>
      <w:sz w:val="16"/>
      <w:szCs w:val="16"/>
    </w:rPr>
  </w:style>
  <w:style w:type="character" w:customStyle="1" w:styleId="Zkladntextodsazen3Char">
    <w:name w:val="Základní text odsazený 3 Char"/>
    <w:basedOn w:val="Standardnpsmoodstavce"/>
    <w:link w:val="Zkladntextodsazen3"/>
    <w:uiPriority w:val="99"/>
    <w:rsid w:val="00E90F0B"/>
    <w:rPr>
      <w:rFonts w:ascii="Times New Roman" w:eastAsia="Times New Roman" w:hAnsi="Times New Roman" w:cs="Times New Roman"/>
      <w:sz w:val="16"/>
      <w:szCs w:val="16"/>
    </w:rPr>
  </w:style>
  <w:style w:type="character" w:styleId="Sledovanodkaz">
    <w:name w:val="FollowedHyperlink"/>
    <w:basedOn w:val="Standardnpsmoodstavce"/>
    <w:uiPriority w:val="99"/>
    <w:rsid w:val="00E90F0B"/>
    <w:rPr>
      <w:rFonts w:cs="Times New Roman"/>
      <w:color w:val="800080"/>
      <w:u w:val="single"/>
    </w:rPr>
  </w:style>
  <w:style w:type="paragraph" w:styleId="Zkladntext3">
    <w:name w:val="Body Text 3"/>
    <w:basedOn w:val="Normln"/>
    <w:link w:val="Zkladntext3Char"/>
    <w:uiPriority w:val="99"/>
    <w:rsid w:val="00E90F0B"/>
    <w:pPr>
      <w:spacing w:after="120" w:line="240" w:lineRule="auto"/>
    </w:pPr>
    <w:rPr>
      <w:rFonts w:ascii="Times New Roman" w:eastAsia="Times New Roman" w:hAnsi="Times New Roman" w:cs="Times New Roman"/>
      <w:sz w:val="16"/>
      <w:szCs w:val="16"/>
    </w:rPr>
  </w:style>
  <w:style w:type="character" w:customStyle="1" w:styleId="Zkladntext3Char">
    <w:name w:val="Základní text 3 Char"/>
    <w:basedOn w:val="Standardnpsmoodstavce"/>
    <w:link w:val="Zkladntext3"/>
    <w:uiPriority w:val="99"/>
    <w:rsid w:val="00E90F0B"/>
    <w:rPr>
      <w:rFonts w:ascii="Times New Roman" w:eastAsia="Times New Roman" w:hAnsi="Times New Roman" w:cs="Times New Roman"/>
      <w:sz w:val="16"/>
      <w:szCs w:val="16"/>
    </w:rPr>
  </w:style>
  <w:style w:type="paragraph" w:styleId="Prosttext">
    <w:name w:val="Plain Text"/>
    <w:basedOn w:val="Normln"/>
    <w:link w:val="ProsttextChar"/>
    <w:uiPriority w:val="99"/>
    <w:rsid w:val="00E90F0B"/>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uiPriority w:val="99"/>
    <w:rsid w:val="00E90F0B"/>
    <w:rPr>
      <w:rFonts w:ascii="Courier New" w:eastAsia="Times New Roman" w:hAnsi="Courier New" w:cs="Times New Roman"/>
      <w:sz w:val="20"/>
      <w:szCs w:val="20"/>
    </w:rPr>
  </w:style>
  <w:style w:type="paragraph" w:customStyle="1" w:styleId="Import4">
    <w:name w:val="Import 4"/>
    <w:basedOn w:val="Import0"/>
    <w:uiPriority w:val="99"/>
    <w:rsid w:val="00E90F0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uiPriority w:val="99"/>
    <w:rsid w:val="00E90F0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uiPriority w:val="99"/>
    <w:rsid w:val="00E90F0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uiPriority w:val="99"/>
    <w:rsid w:val="00E90F0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uiPriority w:val="99"/>
    <w:rsid w:val="00E90F0B"/>
    <w:pPr>
      <w:spacing w:after="0" w:line="240" w:lineRule="auto"/>
      <w:ind w:left="709"/>
    </w:pPr>
    <w:rPr>
      <w:rFonts w:ascii="Times New Roman" w:eastAsia="Times New Roman" w:hAnsi="Times New Roman" w:cs="Times New Roman"/>
      <w:sz w:val="24"/>
      <w:szCs w:val="20"/>
    </w:rPr>
  </w:style>
  <w:style w:type="character" w:styleId="Odkaznakoment">
    <w:name w:val="annotation reference"/>
    <w:basedOn w:val="Standardnpsmoodstavce"/>
    <w:uiPriority w:val="99"/>
    <w:rsid w:val="00E90F0B"/>
    <w:rPr>
      <w:rFonts w:cs="Times New Roman"/>
      <w:sz w:val="16"/>
    </w:rPr>
  </w:style>
  <w:style w:type="paragraph" w:styleId="Textkomente">
    <w:name w:val="annotation text"/>
    <w:basedOn w:val="Normln"/>
    <w:link w:val="TextkomenteChar"/>
    <w:uiPriority w:val="99"/>
    <w:rsid w:val="00E90F0B"/>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uiPriority w:val="99"/>
    <w:rsid w:val="00E90F0B"/>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rsid w:val="00E90F0B"/>
    <w:rPr>
      <w:b/>
      <w:bCs/>
    </w:rPr>
  </w:style>
  <w:style w:type="character" w:customStyle="1" w:styleId="PedmtkomenteChar">
    <w:name w:val="Předmět komentáře Char"/>
    <w:basedOn w:val="TextkomenteChar"/>
    <w:link w:val="Pedmtkomente"/>
    <w:uiPriority w:val="99"/>
    <w:rsid w:val="00E90F0B"/>
    <w:rPr>
      <w:rFonts w:ascii="Arial" w:eastAsia="Times New Roman" w:hAnsi="Arial" w:cs="Times New Roman"/>
      <w:b/>
      <w:bCs/>
      <w:sz w:val="20"/>
      <w:szCs w:val="20"/>
    </w:rPr>
  </w:style>
  <w:style w:type="paragraph" w:customStyle="1" w:styleId="Odstavecseseznamem1">
    <w:name w:val="Odstavec se seznamem1"/>
    <w:basedOn w:val="Normln"/>
    <w:uiPriority w:val="99"/>
    <w:rsid w:val="00E90F0B"/>
    <w:pPr>
      <w:spacing w:after="0" w:line="240" w:lineRule="auto"/>
      <w:ind w:left="720"/>
      <w:contextualSpacing/>
    </w:pPr>
    <w:rPr>
      <w:rFonts w:ascii="Arial" w:eastAsia="Times New Roman" w:hAnsi="Arial" w:cs="Times New Roman"/>
      <w:sz w:val="24"/>
      <w:szCs w:val="20"/>
    </w:rPr>
  </w:style>
  <w:style w:type="character" w:customStyle="1" w:styleId="odst1">
    <w:name w:val="odst1"/>
    <w:uiPriority w:val="99"/>
    <w:rsid w:val="00E90F0B"/>
    <w:rPr>
      <w:b/>
      <w:color w:val="1060B8"/>
    </w:rPr>
  </w:style>
  <w:style w:type="paragraph" w:styleId="Zkladntext-prvnodsazen">
    <w:name w:val="Body Text First Indent"/>
    <w:basedOn w:val="Zkladntext"/>
    <w:link w:val="Zkladntext-prvnodsazenChar"/>
    <w:uiPriority w:val="99"/>
    <w:semiHidden/>
    <w:rsid w:val="00E90F0B"/>
    <w:pPr>
      <w:ind w:firstLine="360"/>
      <w:jc w:val="left"/>
    </w:pPr>
    <w:rPr>
      <w:noProof w:val="0"/>
      <w:sz w:val="24"/>
      <w:szCs w:val="24"/>
      <w:lang w:eastAsia="cs-CZ"/>
    </w:rPr>
  </w:style>
  <w:style w:type="character" w:customStyle="1" w:styleId="Zkladntext-prvnodsazenChar">
    <w:name w:val="Základní text - první odsazený Char"/>
    <w:basedOn w:val="ZkladntextChar"/>
    <w:link w:val="Zkladntext-prvnodsazen"/>
    <w:uiPriority w:val="99"/>
    <w:semiHidden/>
    <w:rsid w:val="00E90F0B"/>
    <w:rPr>
      <w:rFonts w:ascii="Times New Roman" w:eastAsia="Times New Roman" w:hAnsi="Times New Roman" w:cs="Times New Roman"/>
      <w:noProof/>
      <w:sz w:val="24"/>
      <w:szCs w:val="24"/>
      <w:lang w:eastAsia="en-US"/>
    </w:rPr>
  </w:style>
  <w:style w:type="character" w:customStyle="1" w:styleId="ListLabel22">
    <w:name w:val="ListLabel 22"/>
    <w:uiPriority w:val="99"/>
    <w:rsid w:val="00E90F0B"/>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9"/>
    <w:qFormat/>
    <w:rsid w:val="009B6A1C"/>
    <w:pPr>
      <w:keepNext/>
      <w:spacing w:after="0" w:line="240" w:lineRule="auto"/>
      <w:outlineLvl w:val="0"/>
    </w:pPr>
    <w:rPr>
      <w:rFonts w:ascii="Times New Roman" w:eastAsia="Times New Roman" w:hAnsi="Times New Roman" w:cs="Times New Roman"/>
      <w:b/>
      <w:bCs/>
      <w:sz w:val="24"/>
      <w:szCs w:val="24"/>
    </w:rPr>
  </w:style>
  <w:style w:type="paragraph" w:styleId="Nadpis2">
    <w:name w:val="heading 2"/>
    <w:basedOn w:val="Normln"/>
    <w:next w:val="Normln"/>
    <w:link w:val="Nadpis2Char"/>
    <w:uiPriority w:val="99"/>
    <w:qFormat/>
    <w:rsid w:val="00E90F0B"/>
    <w:pPr>
      <w:keepNext/>
      <w:spacing w:before="240" w:after="60" w:line="240" w:lineRule="auto"/>
      <w:outlineLvl w:val="1"/>
    </w:pPr>
    <w:rPr>
      <w:rFonts w:ascii="Cambria" w:eastAsia="Times New Roman" w:hAnsi="Cambria" w:cs="Times New Roman"/>
      <w:b/>
      <w:bCs/>
      <w:i/>
      <w:iCs/>
      <w:sz w:val="28"/>
      <w:szCs w:val="28"/>
    </w:rPr>
  </w:style>
  <w:style w:type="paragraph" w:styleId="Nadpis3">
    <w:name w:val="heading 3"/>
    <w:basedOn w:val="Normln"/>
    <w:next w:val="Normln"/>
    <w:link w:val="Nadpis3Char"/>
    <w:uiPriority w:val="99"/>
    <w:unhideWhenUsed/>
    <w:qFormat/>
    <w:rsid w:val="00E90F0B"/>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9"/>
    <w:qFormat/>
    <w:rsid w:val="00E90F0B"/>
    <w:pPr>
      <w:keepNext/>
      <w:spacing w:after="0" w:line="240" w:lineRule="auto"/>
      <w:ind w:left="397" w:hanging="397"/>
      <w:jc w:val="both"/>
      <w:outlineLvl w:val="3"/>
    </w:pPr>
    <w:rPr>
      <w:rFonts w:ascii="Arial" w:eastAsia="Times New Roman" w:hAnsi="Arial" w:cs="Times New Roman"/>
      <w:b/>
      <w:sz w:val="24"/>
      <w:szCs w:val="20"/>
    </w:rPr>
  </w:style>
  <w:style w:type="paragraph" w:styleId="Nadpis5">
    <w:name w:val="heading 5"/>
    <w:basedOn w:val="Normln"/>
    <w:next w:val="Normln"/>
    <w:link w:val="Nadpis5Char"/>
    <w:uiPriority w:val="99"/>
    <w:unhideWhenUsed/>
    <w:qFormat/>
    <w:rsid w:val="00E90F0B"/>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9"/>
    <w:unhideWhenUsed/>
    <w:qFormat/>
    <w:rsid w:val="00E90F0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9"/>
    <w:unhideWhenUsed/>
    <w:qFormat/>
    <w:rsid w:val="00E90F0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unhideWhenUsed/>
    <w:qFormat/>
    <w:rsid w:val="00E90F0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556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rsid w:val="00A55652"/>
    <w:rPr>
      <w:color w:val="0000FF"/>
      <w:u w:val="single"/>
    </w:rPr>
  </w:style>
  <w:style w:type="paragraph" w:styleId="Textbubliny">
    <w:name w:val="Balloon Text"/>
    <w:basedOn w:val="Normln"/>
    <w:link w:val="TextbublinyChar"/>
    <w:uiPriority w:val="99"/>
    <w:semiHidden/>
    <w:unhideWhenUsed/>
    <w:rsid w:val="00A556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5652"/>
    <w:rPr>
      <w:rFonts w:ascii="Tahoma" w:hAnsi="Tahoma" w:cs="Tahoma"/>
      <w:sz w:val="16"/>
      <w:szCs w:val="16"/>
    </w:rPr>
  </w:style>
  <w:style w:type="paragraph" w:styleId="Zhlav">
    <w:name w:val="header"/>
    <w:basedOn w:val="Normln"/>
    <w:link w:val="ZhlavChar"/>
    <w:uiPriority w:val="99"/>
    <w:unhideWhenUsed/>
    <w:rsid w:val="001873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738A"/>
  </w:style>
  <w:style w:type="paragraph" w:styleId="Zpat">
    <w:name w:val="footer"/>
    <w:basedOn w:val="Normln"/>
    <w:link w:val="ZpatChar"/>
    <w:uiPriority w:val="99"/>
    <w:unhideWhenUsed/>
    <w:rsid w:val="0018738A"/>
    <w:pPr>
      <w:tabs>
        <w:tab w:val="center" w:pos="4536"/>
        <w:tab w:val="right" w:pos="9072"/>
      </w:tabs>
      <w:spacing w:after="0" w:line="240" w:lineRule="auto"/>
    </w:pPr>
  </w:style>
  <w:style w:type="character" w:customStyle="1" w:styleId="ZpatChar">
    <w:name w:val="Zápatí Char"/>
    <w:basedOn w:val="Standardnpsmoodstavce"/>
    <w:link w:val="Zpat"/>
    <w:uiPriority w:val="99"/>
    <w:rsid w:val="0018738A"/>
  </w:style>
  <w:style w:type="paragraph" w:styleId="Odstavecseseznamem">
    <w:name w:val="List Paragraph"/>
    <w:basedOn w:val="Normln"/>
    <w:uiPriority w:val="99"/>
    <w:qFormat/>
    <w:rsid w:val="00137593"/>
    <w:pPr>
      <w:ind w:left="720"/>
      <w:contextualSpacing/>
    </w:pPr>
  </w:style>
  <w:style w:type="character" w:styleId="Siln">
    <w:name w:val="Strong"/>
    <w:basedOn w:val="Standardnpsmoodstavce"/>
    <w:uiPriority w:val="99"/>
    <w:qFormat/>
    <w:rsid w:val="004A5B02"/>
    <w:rPr>
      <w:b/>
      <w:bCs/>
    </w:rPr>
  </w:style>
  <w:style w:type="character" w:customStyle="1" w:styleId="Zkladntext5">
    <w:name w:val="Základní text (5)_"/>
    <w:basedOn w:val="Standardnpsmoodstavce"/>
    <w:link w:val="Zkladntext50"/>
    <w:uiPriority w:val="99"/>
    <w:locked/>
    <w:rsid w:val="000D37A3"/>
    <w:rPr>
      <w:rFonts w:ascii="Verdana" w:hAnsi="Verdana" w:cs="Verdana"/>
      <w:b/>
      <w:bCs/>
      <w:i/>
      <w:iCs/>
      <w:sz w:val="16"/>
      <w:szCs w:val="16"/>
      <w:shd w:val="clear" w:color="auto" w:fill="FFFFFF"/>
    </w:rPr>
  </w:style>
  <w:style w:type="character" w:customStyle="1" w:styleId="Zkladntext6">
    <w:name w:val="Základní text (6)_"/>
    <w:basedOn w:val="Standardnpsmoodstavce"/>
    <w:link w:val="Zkladntext60"/>
    <w:uiPriority w:val="99"/>
    <w:locked/>
    <w:rsid w:val="000D37A3"/>
    <w:rPr>
      <w:rFonts w:ascii="Verdana" w:hAnsi="Verdana" w:cs="Verdana"/>
      <w:b/>
      <w:bCs/>
      <w:i/>
      <w:iCs/>
      <w:sz w:val="18"/>
      <w:szCs w:val="18"/>
      <w:shd w:val="clear" w:color="auto" w:fill="FFFFFF"/>
    </w:rPr>
  </w:style>
  <w:style w:type="character" w:customStyle="1" w:styleId="Zkladntext5Exact">
    <w:name w:val="Základní text (5) Exact"/>
    <w:basedOn w:val="Standardnpsmoodstavce"/>
    <w:uiPriority w:val="99"/>
    <w:rsid w:val="000D37A3"/>
    <w:rPr>
      <w:rFonts w:ascii="Verdana" w:hAnsi="Verdana" w:cs="Verdana"/>
      <w:b/>
      <w:bCs/>
      <w:i/>
      <w:iCs/>
      <w:sz w:val="16"/>
      <w:szCs w:val="16"/>
      <w:u w:val="none"/>
    </w:rPr>
  </w:style>
  <w:style w:type="character" w:customStyle="1" w:styleId="Zkladntext9">
    <w:name w:val="Základní text (9)_"/>
    <w:basedOn w:val="Standardnpsmoodstavce"/>
    <w:link w:val="Zkladntext90"/>
    <w:uiPriority w:val="99"/>
    <w:locked/>
    <w:rsid w:val="000D37A3"/>
    <w:rPr>
      <w:rFonts w:ascii="Verdana" w:hAnsi="Verdana" w:cs="Verdana"/>
      <w:b/>
      <w:bCs/>
      <w:i/>
      <w:iCs/>
      <w:shd w:val="clear" w:color="auto" w:fill="FFFFFF"/>
    </w:rPr>
  </w:style>
  <w:style w:type="character" w:customStyle="1" w:styleId="Zkladntext10">
    <w:name w:val="Základní text (10)_"/>
    <w:basedOn w:val="Standardnpsmoodstavce"/>
    <w:link w:val="Zkladntext100"/>
    <w:uiPriority w:val="99"/>
    <w:locked/>
    <w:rsid w:val="000D37A3"/>
    <w:rPr>
      <w:rFonts w:ascii="Verdana" w:hAnsi="Verdana" w:cs="Verdana"/>
      <w:i/>
      <w:iCs/>
      <w:sz w:val="18"/>
      <w:szCs w:val="18"/>
      <w:shd w:val="clear" w:color="auto" w:fill="FFFFFF"/>
    </w:rPr>
  </w:style>
  <w:style w:type="character" w:customStyle="1" w:styleId="Zkladntext10Tun">
    <w:name w:val="Základní text (10) + Tučné"/>
    <w:basedOn w:val="Zkladntext10"/>
    <w:uiPriority w:val="99"/>
    <w:rsid w:val="000D37A3"/>
    <w:rPr>
      <w:rFonts w:ascii="Verdana" w:hAnsi="Verdana" w:cs="Verdana"/>
      <w:b/>
      <w:bCs/>
      <w:i/>
      <w:iCs/>
      <w:color w:val="000000"/>
      <w:spacing w:val="0"/>
      <w:w w:val="100"/>
      <w:position w:val="0"/>
      <w:sz w:val="18"/>
      <w:szCs w:val="18"/>
      <w:shd w:val="clear" w:color="auto" w:fill="FFFFFF"/>
      <w:lang w:val="cs-CZ" w:eastAsia="cs-CZ"/>
    </w:rPr>
  </w:style>
  <w:style w:type="character" w:customStyle="1" w:styleId="Zkladntext11">
    <w:name w:val="Základní text (11)_"/>
    <w:basedOn w:val="Standardnpsmoodstavce"/>
    <w:link w:val="Zkladntext110"/>
    <w:uiPriority w:val="99"/>
    <w:locked/>
    <w:rsid w:val="000D37A3"/>
    <w:rPr>
      <w:rFonts w:ascii="Verdana" w:hAnsi="Verdana" w:cs="Verdana"/>
      <w:b/>
      <w:bCs/>
      <w:i/>
      <w:iCs/>
      <w:sz w:val="20"/>
      <w:szCs w:val="20"/>
      <w:shd w:val="clear" w:color="auto" w:fill="FFFFFF"/>
    </w:rPr>
  </w:style>
  <w:style w:type="character" w:customStyle="1" w:styleId="Zkladntext6Netun">
    <w:name w:val="Základní text (6) + Ne tučné"/>
    <w:aliases w:val="Ne kurzíva7"/>
    <w:basedOn w:val="Zkladntext6"/>
    <w:uiPriority w:val="99"/>
    <w:rsid w:val="000D37A3"/>
    <w:rPr>
      <w:rFonts w:ascii="Verdana" w:hAnsi="Verdana" w:cs="Verdana"/>
      <w:b/>
      <w:bCs/>
      <w:i/>
      <w:iCs/>
      <w:color w:val="000000"/>
      <w:spacing w:val="0"/>
      <w:w w:val="100"/>
      <w:position w:val="0"/>
      <w:sz w:val="18"/>
      <w:szCs w:val="18"/>
      <w:shd w:val="clear" w:color="auto" w:fill="FFFFFF"/>
      <w:lang w:val="cs-CZ" w:eastAsia="cs-CZ"/>
    </w:rPr>
  </w:style>
  <w:style w:type="character" w:customStyle="1" w:styleId="Zkladntext2">
    <w:name w:val="Základní text (2)_"/>
    <w:basedOn w:val="Standardnpsmoodstavce"/>
    <w:link w:val="Zkladntext21"/>
    <w:uiPriority w:val="99"/>
    <w:locked/>
    <w:rsid w:val="000D37A3"/>
    <w:rPr>
      <w:rFonts w:ascii="Verdana" w:hAnsi="Verdana" w:cs="Verdana"/>
      <w:i/>
      <w:iCs/>
      <w:sz w:val="16"/>
      <w:szCs w:val="16"/>
      <w:shd w:val="clear" w:color="auto" w:fill="FFFFFF"/>
    </w:rPr>
  </w:style>
  <w:style w:type="character" w:customStyle="1" w:styleId="Zkladntext2BookAntiqua">
    <w:name w:val="Základní text (2) + Book Antiqua"/>
    <w:aliases w:val="9 pt,Ne kurzíva6"/>
    <w:basedOn w:val="Zkladntext2"/>
    <w:uiPriority w:val="99"/>
    <w:rsid w:val="000D37A3"/>
    <w:rPr>
      <w:rFonts w:ascii="Book Antiqua" w:hAnsi="Book Antiqua" w:cs="Book Antiqua"/>
      <w:i/>
      <w:iCs/>
      <w:color w:val="000000"/>
      <w:spacing w:val="0"/>
      <w:w w:val="100"/>
      <w:position w:val="0"/>
      <w:sz w:val="18"/>
      <w:szCs w:val="18"/>
      <w:shd w:val="clear" w:color="auto" w:fill="FFFFFF"/>
      <w:lang w:val="cs-CZ" w:eastAsia="cs-CZ"/>
    </w:rPr>
  </w:style>
  <w:style w:type="character" w:customStyle="1" w:styleId="Nadpis30">
    <w:name w:val="Nadpis #3_"/>
    <w:basedOn w:val="Standardnpsmoodstavce"/>
    <w:link w:val="Nadpis31"/>
    <w:uiPriority w:val="99"/>
    <w:locked/>
    <w:rsid w:val="000D37A3"/>
    <w:rPr>
      <w:rFonts w:ascii="Verdana" w:hAnsi="Verdana" w:cs="Verdana"/>
      <w:b/>
      <w:bCs/>
      <w:i/>
      <w:iCs/>
      <w:sz w:val="16"/>
      <w:szCs w:val="16"/>
      <w:shd w:val="clear" w:color="auto" w:fill="FFFFFF"/>
    </w:rPr>
  </w:style>
  <w:style w:type="character" w:customStyle="1" w:styleId="Zkladntext2Tun">
    <w:name w:val="Základní text (2) + Tučné"/>
    <w:basedOn w:val="Zkladntext2"/>
    <w:uiPriority w:val="99"/>
    <w:rsid w:val="000D37A3"/>
    <w:rPr>
      <w:rFonts w:ascii="Verdana" w:hAnsi="Verdana" w:cs="Verdana"/>
      <w:b/>
      <w:bCs/>
      <w:i/>
      <w:iCs/>
      <w:color w:val="000000"/>
      <w:spacing w:val="0"/>
      <w:w w:val="100"/>
      <w:position w:val="0"/>
      <w:sz w:val="16"/>
      <w:szCs w:val="16"/>
      <w:shd w:val="clear" w:color="auto" w:fill="FFFFFF"/>
      <w:lang w:val="cs-CZ" w:eastAsia="cs-CZ"/>
    </w:rPr>
  </w:style>
  <w:style w:type="character" w:customStyle="1" w:styleId="Nadpis20">
    <w:name w:val="Nadpis #2_"/>
    <w:basedOn w:val="Standardnpsmoodstavce"/>
    <w:link w:val="Nadpis21"/>
    <w:uiPriority w:val="99"/>
    <w:locked/>
    <w:rsid w:val="000D37A3"/>
    <w:rPr>
      <w:rFonts w:ascii="Verdana" w:hAnsi="Verdana" w:cs="Verdana"/>
      <w:b/>
      <w:bCs/>
      <w:i/>
      <w:iCs/>
      <w:shd w:val="clear" w:color="auto" w:fill="FFFFFF"/>
    </w:rPr>
  </w:style>
  <w:style w:type="character" w:customStyle="1" w:styleId="Nadpis3Netun">
    <w:name w:val="Nadpis #3 + Ne tučné"/>
    <w:basedOn w:val="Nadpis30"/>
    <w:uiPriority w:val="99"/>
    <w:rsid w:val="000D37A3"/>
    <w:rPr>
      <w:rFonts w:ascii="Verdana" w:hAnsi="Verdana" w:cs="Verdana"/>
      <w:b/>
      <w:bCs/>
      <w:i/>
      <w:iCs/>
      <w:color w:val="000000"/>
      <w:spacing w:val="0"/>
      <w:w w:val="100"/>
      <w:position w:val="0"/>
      <w:sz w:val="16"/>
      <w:szCs w:val="16"/>
      <w:shd w:val="clear" w:color="auto" w:fill="FFFFFF"/>
      <w:lang w:val="cs-CZ" w:eastAsia="cs-CZ"/>
    </w:rPr>
  </w:style>
  <w:style w:type="character" w:customStyle="1" w:styleId="Zkladntext5Netun2">
    <w:name w:val="Základní text (5) + Ne tučné2"/>
    <w:basedOn w:val="Zkladntext5"/>
    <w:uiPriority w:val="99"/>
    <w:rsid w:val="000D37A3"/>
    <w:rPr>
      <w:rFonts w:ascii="Verdana" w:hAnsi="Verdana" w:cs="Verdana"/>
      <w:b/>
      <w:bCs/>
      <w:i/>
      <w:iCs/>
      <w:color w:val="000000"/>
      <w:spacing w:val="0"/>
      <w:w w:val="100"/>
      <w:position w:val="0"/>
      <w:sz w:val="16"/>
      <w:szCs w:val="16"/>
      <w:shd w:val="clear" w:color="auto" w:fill="FFFFFF"/>
      <w:lang w:val="cs-CZ" w:eastAsia="cs-CZ"/>
    </w:rPr>
  </w:style>
  <w:style w:type="character" w:customStyle="1" w:styleId="Zkladntext2Nekurzva">
    <w:name w:val="Základní text (2) + Ne kurzíva"/>
    <w:basedOn w:val="Zkladntext2"/>
    <w:uiPriority w:val="99"/>
    <w:rsid w:val="000D37A3"/>
    <w:rPr>
      <w:rFonts w:ascii="Verdana" w:hAnsi="Verdana" w:cs="Verdana"/>
      <w:i/>
      <w:iCs/>
      <w:color w:val="000000"/>
      <w:spacing w:val="0"/>
      <w:w w:val="100"/>
      <w:position w:val="0"/>
      <w:sz w:val="16"/>
      <w:szCs w:val="16"/>
      <w:shd w:val="clear" w:color="auto" w:fill="FFFFFF"/>
      <w:lang w:val="cs-CZ" w:eastAsia="cs-CZ"/>
    </w:rPr>
  </w:style>
  <w:style w:type="character" w:customStyle="1" w:styleId="Zkladntext5BookAntiqua">
    <w:name w:val="Základní text (5) + Book Antiqua"/>
    <w:aliases w:val="9 pt1,Ne tučné1,Ne kurzíva3"/>
    <w:basedOn w:val="Zkladntext5"/>
    <w:uiPriority w:val="99"/>
    <w:rsid w:val="000D37A3"/>
    <w:rPr>
      <w:rFonts w:ascii="Book Antiqua" w:hAnsi="Book Antiqua" w:cs="Book Antiqua"/>
      <w:b/>
      <w:bCs/>
      <w:i/>
      <w:iCs/>
      <w:color w:val="000000"/>
      <w:spacing w:val="0"/>
      <w:w w:val="100"/>
      <w:position w:val="0"/>
      <w:sz w:val="18"/>
      <w:szCs w:val="18"/>
      <w:shd w:val="clear" w:color="auto" w:fill="FFFFFF"/>
    </w:rPr>
  </w:style>
  <w:style w:type="character" w:customStyle="1" w:styleId="Zkladntext5Netun1">
    <w:name w:val="Základní text (5) + Ne tučné1"/>
    <w:aliases w:val="Ne kurzíva2"/>
    <w:basedOn w:val="Zkladntext5"/>
    <w:uiPriority w:val="99"/>
    <w:rsid w:val="000D37A3"/>
    <w:rPr>
      <w:rFonts w:ascii="Verdana" w:hAnsi="Verdana" w:cs="Verdana"/>
      <w:b/>
      <w:bCs/>
      <w:i/>
      <w:iCs/>
      <w:color w:val="000000"/>
      <w:spacing w:val="0"/>
      <w:w w:val="100"/>
      <w:position w:val="0"/>
      <w:sz w:val="16"/>
      <w:szCs w:val="16"/>
      <w:shd w:val="clear" w:color="auto" w:fill="FFFFFF"/>
    </w:rPr>
  </w:style>
  <w:style w:type="character" w:customStyle="1" w:styleId="Zkladntext22">
    <w:name w:val="Základní text (2)2"/>
    <w:basedOn w:val="Zkladntext2"/>
    <w:uiPriority w:val="99"/>
    <w:rsid w:val="000D37A3"/>
    <w:rPr>
      <w:rFonts w:ascii="Verdana" w:hAnsi="Verdana" w:cs="Verdana"/>
      <w:i/>
      <w:iCs/>
      <w:color w:val="404040"/>
      <w:spacing w:val="0"/>
      <w:w w:val="100"/>
      <w:position w:val="0"/>
      <w:sz w:val="16"/>
      <w:szCs w:val="16"/>
      <w:shd w:val="clear" w:color="auto" w:fill="FFFFFF"/>
      <w:lang w:val="cs-CZ" w:eastAsia="cs-CZ"/>
    </w:rPr>
  </w:style>
  <w:style w:type="character" w:customStyle="1" w:styleId="Zkladntext9Malpsmena">
    <w:name w:val="Základní text (9) + Malá písmena"/>
    <w:basedOn w:val="Zkladntext9"/>
    <w:uiPriority w:val="99"/>
    <w:rsid w:val="000D37A3"/>
    <w:rPr>
      <w:rFonts w:ascii="Verdana" w:hAnsi="Verdana" w:cs="Verdana"/>
      <w:b/>
      <w:bCs/>
      <w:i/>
      <w:iCs/>
      <w:smallCaps/>
      <w:color w:val="000000"/>
      <w:spacing w:val="0"/>
      <w:w w:val="100"/>
      <w:position w:val="0"/>
      <w:sz w:val="24"/>
      <w:szCs w:val="24"/>
      <w:shd w:val="clear" w:color="auto" w:fill="FFFFFF"/>
      <w:lang w:val="cs-CZ" w:eastAsia="cs-CZ"/>
    </w:rPr>
  </w:style>
  <w:style w:type="character" w:customStyle="1" w:styleId="Zkladntext9Netun">
    <w:name w:val="Základní text (9) + Ne tučné"/>
    <w:aliases w:val="Ne kurzíva1"/>
    <w:basedOn w:val="Zkladntext9"/>
    <w:uiPriority w:val="99"/>
    <w:rsid w:val="000D37A3"/>
    <w:rPr>
      <w:rFonts w:ascii="Verdana" w:hAnsi="Verdana" w:cs="Verdana"/>
      <w:b/>
      <w:bCs/>
      <w:i/>
      <w:iCs/>
      <w:color w:val="000000"/>
      <w:spacing w:val="0"/>
      <w:w w:val="100"/>
      <w:position w:val="0"/>
      <w:sz w:val="24"/>
      <w:szCs w:val="24"/>
      <w:shd w:val="clear" w:color="auto" w:fill="FFFFFF"/>
      <w:lang w:val="cs-CZ" w:eastAsia="cs-CZ"/>
    </w:rPr>
  </w:style>
  <w:style w:type="paragraph" w:customStyle="1" w:styleId="Zkladntext50">
    <w:name w:val="Základní text (5)"/>
    <w:basedOn w:val="Normln"/>
    <w:link w:val="Zkladntext5"/>
    <w:uiPriority w:val="99"/>
    <w:rsid w:val="000D37A3"/>
    <w:pPr>
      <w:widowControl w:val="0"/>
      <w:shd w:val="clear" w:color="auto" w:fill="FFFFFF"/>
      <w:spacing w:before="100" w:after="100" w:line="192" w:lineRule="exact"/>
      <w:ind w:hanging="980"/>
      <w:jc w:val="center"/>
    </w:pPr>
    <w:rPr>
      <w:rFonts w:ascii="Verdana" w:hAnsi="Verdana" w:cs="Verdana"/>
      <w:b/>
      <w:bCs/>
      <w:i/>
      <w:iCs/>
      <w:sz w:val="16"/>
      <w:szCs w:val="16"/>
    </w:rPr>
  </w:style>
  <w:style w:type="paragraph" w:customStyle="1" w:styleId="Zkladntext60">
    <w:name w:val="Základní text (6)"/>
    <w:basedOn w:val="Normln"/>
    <w:link w:val="Zkladntext6"/>
    <w:uiPriority w:val="99"/>
    <w:rsid w:val="000D37A3"/>
    <w:pPr>
      <w:widowControl w:val="0"/>
      <w:shd w:val="clear" w:color="auto" w:fill="FFFFFF"/>
      <w:spacing w:before="100" w:after="240" w:line="218" w:lineRule="exact"/>
      <w:jc w:val="center"/>
    </w:pPr>
    <w:rPr>
      <w:rFonts w:ascii="Verdana" w:hAnsi="Verdana" w:cs="Verdana"/>
      <w:b/>
      <w:bCs/>
      <w:i/>
      <w:iCs/>
      <w:sz w:val="18"/>
      <w:szCs w:val="18"/>
    </w:rPr>
  </w:style>
  <w:style w:type="paragraph" w:customStyle="1" w:styleId="Zkladntext90">
    <w:name w:val="Základní text (9)"/>
    <w:basedOn w:val="Normln"/>
    <w:link w:val="Zkladntext9"/>
    <w:uiPriority w:val="99"/>
    <w:rsid w:val="000D37A3"/>
    <w:pPr>
      <w:widowControl w:val="0"/>
      <w:shd w:val="clear" w:color="auto" w:fill="FFFFFF"/>
      <w:spacing w:before="260" w:after="380" w:line="292" w:lineRule="exact"/>
      <w:jc w:val="center"/>
    </w:pPr>
    <w:rPr>
      <w:rFonts w:ascii="Verdana" w:hAnsi="Verdana" w:cs="Verdana"/>
      <w:b/>
      <w:bCs/>
      <w:i/>
      <w:iCs/>
    </w:rPr>
  </w:style>
  <w:style w:type="paragraph" w:customStyle="1" w:styleId="Zkladntext100">
    <w:name w:val="Základní text (10)"/>
    <w:basedOn w:val="Normln"/>
    <w:link w:val="Zkladntext10"/>
    <w:uiPriority w:val="99"/>
    <w:rsid w:val="000D37A3"/>
    <w:pPr>
      <w:widowControl w:val="0"/>
      <w:shd w:val="clear" w:color="auto" w:fill="FFFFFF"/>
      <w:spacing w:before="520" w:after="0" w:line="480" w:lineRule="exact"/>
      <w:jc w:val="center"/>
    </w:pPr>
    <w:rPr>
      <w:rFonts w:ascii="Verdana" w:hAnsi="Verdana" w:cs="Verdana"/>
      <w:i/>
      <w:iCs/>
      <w:sz w:val="18"/>
      <w:szCs w:val="18"/>
    </w:rPr>
  </w:style>
  <w:style w:type="paragraph" w:customStyle="1" w:styleId="Zkladntext110">
    <w:name w:val="Základní text (11)"/>
    <w:basedOn w:val="Normln"/>
    <w:link w:val="Zkladntext11"/>
    <w:uiPriority w:val="99"/>
    <w:rsid w:val="000D37A3"/>
    <w:pPr>
      <w:widowControl w:val="0"/>
      <w:shd w:val="clear" w:color="auto" w:fill="FFFFFF"/>
      <w:spacing w:after="60" w:line="480" w:lineRule="exact"/>
      <w:jc w:val="center"/>
    </w:pPr>
    <w:rPr>
      <w:rFonts w:ascii="Verdana" w:hAnsi="Verdana" w:cs="Verdana"/>
      <w:b/>
      <w:bCs/>
      <w:i/>
      <w:iCs/>
      <w:sz w:val="20"/>
      <w:szCs w:val="20"/>
    </w:rPr>
  </w:style>
  <w:style w:type="paragraph" w:customStyle="1" w:styleId="Zkladntext21">
    <w:name w:val="Základní text (2)1"/>
    <w:basedOn w:val="Normln"/>
    <w:link w:val="Zkladntext2"/>
    <w:uiPriority w:val="99"/>
    <w:rsid w:val="000D37A3"/>
    <w:pPr>
      <w:widowControl w:val="0"/>
      <w:shd w:val="clear" w:color="auto" w:fill="FFFFFF"/>
      <w:spacing w:before="60" w:after="60" w:line="194" w:lineRule="exact"/>
      <w:ind w:hanging="1020"/>
    </w:pPr>
    <w:rPr>
      <w:rFonts w:ascii="Verdana" w:hAnsi="Verdana" w:cs="Verdana"/>
      <w:i/>
      <w:iCs/>
      <w:sz w:val="16"/>
      <w:szCs w:val="16"/>
    </w:rPr>
  </w:style>
  <w:style w:type="paragraph" w:customStyle="1" w:styleId="Nadpis31">
    <w:name w:val="Nadpis #31"/>
    <w:basedOn w:val="Normln"/>
    <w:link w:val="Nadpis30"/>
    <w:uiPriority w:val="99"/>
    <w:rsid w:val="000D37A3"/>
    <w:pPr>
      <w:widowControl w:val="0"/>
      <w:shd w:val="clear" w:color="auto" w:fill="FFFFFF"/>
      <w:spacing w:before="120" w:after="0" w:line="194" w:lineRule="exact"/>
      <w:ind w:hanging="880"/>
      <w:outlineLvl w:val="2"/>
    </w:pPr>
    <w:rPr>
      <w:rFonts w:ascii="Verdana" w:hAnsi="Verdana" w:cs="Verdana"/>
      <w:b/>
      <w:bCs/>
      <w:i/>
      <w:iCs/>
      <w:sz w:val="16"/>
      <w:szCs w:val="16"/>
    </w:rPr>
  </w:style>
  <w:style w:type="paragraph" w:customStyle="1" w:styleId="Nadpis21">
    <w:name w:val="Nadpis #2"/>
    <w:basedOn w:val="Normln"/>
    <w:link w:val="Nadpis20"/>
    <w:uiPriority w:val="99"/>
    <w:rsid w:val="000D37A3"/>
    <w:pPr>
      <w:widowControl w:val="0"/>
      <w:shd w:val="clear" w:color="auto" w:fill="FFFFFF"/>
      <w:spacing w:before="280" w:after="80" w:line="292" w:lineRule="exact"/>
      <w:jc w:val="center"/>
      <w:outlineLvl w:val="1"/>
    </w:pPr>
    <w:rPr>
      <w:rFonts w:ascii="Verdana" w:hAnsi="Verdana" w:cs="Verdana"/>
      <w:b/>
      <w:bCs/>
      <w:i/>
      <w:iCs/>
    </w:rPr>
  </w:style>
  <w:style w:type="paragraph" w:customStyle="1" w:styleId="Import0">
    <w:name w:val="Import 0"/>
    <w:basedOn w:val="Normln"/>
    <w:uiPriority w:val="99"/>
    <w:rsid w:val="000D37A3"/>
    <w:pPr>
      <w:suppressAutoHyphens/>
      <w:spacing w:after="0"/>
    </w:pPr>
    <w:rPr>
      <w:rFonts w:ascii="Courier New" w:eastAsia="Times New Roman" w:hAnsi="Courier New" w:cs="Times New Roman"/>
      <w:sz w:val="24"/>
      <w:szCs w:val="20"/>
    </w:rPr>
  </w:style>
  <w:style w:type="paragraph" w:customStyle="1" w:styleId="Import1">
    <w:name w:val="Import 1"/>
    <w:basedOn w:val="Import0"/>
    <w:uiPriority w:val="99"/>
    <w:rsid w:val="000D37A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character" w:styleId="slostrnky">
    <w:name w:val="page number"/>
    <w:uiPriority w:val="99"/>
    <w:rsid w:val="000D37A3"/>
    <w:rPr>
      <w:rFonts w:cs="Times New Roman"/>
    </w:rPr>
  </w:style>
  <w:style w:type="paragraph" w:customStyle="1" w:styleId="Import3">
    <w:name w:val="Import 3"/>
    <w:basedOn w:val="Normln"/>
    <w:uiPriority w:val="99"/>
    <w:rsid w:val="000D37A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28" w:lineRule="auto"/>
    </w:pPr>
    <w:rPr>
      <w:rFonts w:ascii="Courier New" w:eastAsia="Times New Roman" w:hAnsi="Courier New" w:cs="Times New Roman"/>
      <w:sz w:val="24"/>
      <w:szCs w:val="20"/>
    </w:rPr>
  </w:style>
  <w:style w:type="paragraph" w:customStyle="1" w:styleId="Import16">
    <w:name w:val="Import 16"/>
    <w:basedOn w:val="Import0"/>
    <w:uiPriority w:val="99"/>
    <w:rsid w:val="000D37A3"/>
    <w:pPr>
      <w:tabs>
        <w:tab w:val="left" w:pos="5904"/>
      </w:tabs>
      <w:spacing w:line="228" w:lineRule="auto"/>
    </w:pPr>
  </w:style>
  <w:style w:type="character" w:customStyle="1" w:styleId="Nadpis1Char">
    <w:name w:val="Nadpis 1 Char"/>
    <w:basedOn w:val="Standardnpsmoodstavce"/>
    <w:link w:val="Nadpis1"/>
    <w:uiPriority w:val="99"/>
    <w:rsid w:val="009B6A1C"/>
    <w:rPr>
      <w:rFonts w:ascii="Times New Roman" w:eastAsia="Times New Roman" w:hAnsi="Times New Roman" w:cs="Times New Roman"/>
      <w:b/>
      <w:bCs/>
      <w:sz w:val="24"/>
      <w:szCs w:val="24"/>
    </w:rPr>
  </w:style>
  <w:style w:type="character" w:customStyle="1" w:styleId="Nadpis3Char">
    <w:name w:val="Nadpis 3 Char"/>
    <w:basedOn w:val="Standardnpsmoodstavce"/>
    <w:link w:val="Nadpis3"/>
    <w:uiPriority w:val="99"/>
    <w:semiHidden/>
    <w:rsid w:val="00E90F0B"/>
    <w:rPr>
      <w:rFonts w:asciiTheme="majorHAnsi" w:eastAsiaTheme="majorEastAsia" w:hAnsiTheme="majorHAnsi" w:cstheme="majorBidi"/>
      <w:b/>
      <w:bCs/>
      <w:color w:val="4F81BD" w:themeColor="accent1"/>
    </w:rPr>
  </w:style>
  <w:style w:type="character" w:customStyle="1" w:styleId="Nadpis5Char">
    <w:name w:val="Nadpis 5 Char"/>
    <w:basedOn w:val="Standardnpsmoodstavce"/>
    <w:link w:val="Nadpis5"/>
    <w:uiPriority w:val="99"/>
    <w:semiHidden/>
    <w:rsid w:val="00E90F0B"/>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9"/>
    <w:semiHidden/>
    <w:rsid w:val="00E90F0B"/>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9"/>
    <w:semiHidden/>
    <w:rsid w:val="00E90F0B"/>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9"/>
    <w:rsid w:val="00E90F0B"/>
    <w:rPr>
      <w:rFonts w:asciiTheme="majorHAnsi" w:eastAsiaTheme="majorEastAsia" w:hAnsiTheme="majorHAnsi" w:cstheme="majorBidi"/>
      <w:color w:val="404040" w:themeColor="text1" w:themeTint="BF"/>
      <w:sz w:val="20"/>
      <w:szCs w:val="20"/>
    </w:rPr>
  </w:style>
  <w:style w:type="character" w:customStyle="1" w:styleId="Nadpis2Char">
    <w:name w:val="Nadpis 2 Char"/>
    <w:basedOn w:val="Standardnpsmoodstavce"/>
    <w:link w:val="Nadpis2"/>
    <w:uiPriority w:val="99"/>
    <w:rsid w:val="00E90F0B"/>
    <w:rPr>
      <w:rFonts w:ascii="Cambria" w:eastAsia="Times New Roman" w:hAnsi="Cambria" w:cs="Times New Roman"/>
      <w:b/>
      <w:bCs/>
      <w:i/>
      <w:iCs/>
      <w:sz w:val="28"/>
      <w:szCs w:val="28"/>
    </w:rPr>
  </w:style>
  <w:style w:type="character" w:customStyle="1" w:styleId="Nadpis4Char">
    <w:name w:val="Nadpis 4 Char"/>
    <w:basedOn w:val="Standardnpsmoodstavce"/>
    <w:link w:val="Nadpis4"/>
    <w:uiPriority w:val="99"/>
    <w:rsid w:val="00E90F0B"/>
    <w:rPr>
      <w:rFonts w:ascii="Arial" w:eastAsia="Times New Roman" w:hAnsi="Arial" w:cs="Times New Roman"/>
      <w:b/>
      <w:sz w:val="24"/>
      <w:szCs w:val="20"/>
    </w:rPr>
  </w:style>
  <w:style w:type="paragraph" w:styleId="Zkladntext20">
    <w:name w:val="Body Text 2"/>
    <w:basedOn w:val="Normln"/>
    <w:link w:val="Zkladntext2Char"/>
    <w:rsid w:val="00E90F0B"/>
    <w:pPr>
      <w:spacing w:after="0" w:line="240" w:lineRule="auto"/>
    </w:pPr>
    <w:rPr>
      <w:rFonts w:ascii="Arial MT CE Black" w:eastAsia="Times New Roman" w:hAnsi="Arial MT CE Black" w:cs="Times New Roman"/>
      <w:sz w:val="16"/>
      <w:szCs w:val="20"/>
    </w:rPr>
  </w:style>
  <w:style w:type="character" w:customStyle="1" w:styleId="Zkladntext2Char">
    <w:name w:val="Základní text 2 Char"/>
    <w:basedOn w:val="Standardnpsmoodstavce"/>
    <w:link w:val="Zkladntext20"/>
    <w:rsid w:val="00E90F0B"/>
    <w:rPr>
      <w:rFonts w:ascii="Arial MT CE Black" w:eastAsia="Times New Roman" w:hAnsi="Arial MT CE Black" w:cs="Times New Roman"/>
      <w:sz w:val="16"/>
      <w:szCs w:val="20"/>
    </w:rPr>
  </w:style>
  <w:style w:type="paragraph" w:styleId="Zkladntextodsazen">
    <w:name w:val="Body Text Indent"/>
    <w:basedOn w:val="Normln"/>
    <w:link w:val="ZkladntextodsazenChar"/>
    <w:uiPriority w:val="99"/>
    <w:rsid w:val="00E90F0B"/>
    <w:pPr>
      <w:spacing w:after="0" w:line="240" w:lineRule="auto"/>
      <w:ind w:left="426" w:firstLine="708"/>
      <w:jc w:val="both"/>
    </w:pPr>
    <w:rPr>
      <w:rFonts w:ascii="Arial" w:eastAsia="Times New Roman" w:hAnsi="Arial" w:cs="Times New Roman"/>
      <w:szCs w:val="20"/>
    </w:rPr>
  </w:style>
  <w:style w:type="character" w:customStyle="1" w:styleId="ZkladntextodsazenChar">
    <w:name w:val="Základní text odsazený Char"/>
    <w:basedOn w:val="Standardnpsmoodstavce"/>
    <w:link w:val="Zkladntextodsazen"/>
    <w:uiPriority w:val="99"/>
    <w:rsid w:val="00E90F0B"/>
    <w:rPr>
      <w:rFonts w:ascii="Arial" w:eastAsia="Times New Roman" w:hAnsi="Arial" w:cs="Times New Roman"/>
      <w:szCs w:val="20"/>
    </w:rPr>
  </w:style>
  <w:style w:type="paragraph" w:styleId="Zkladntextodsazen2">
    <w:name w:val="Body Text Indent 2"/>
    <w:basedOn w:val="Normln"/>
    <w:link w:val="Zkladntextodsazen2Char"/>
    <w:uiPriority w:val="99"/>
    <w:rsid w:val="00E90F0B"/>
    <w:pPr>
      <w:spacing w:after="120" w:line="480" w:lineRule="auto"/>
      <w:ind w:left="283"/>
    </w:pPr>
    <w:rPr>
      <w:rFonts w:ascii="Times New Roman" w:eastAsia="Times New Roman" w:hAnsi="Times New Roman" w:cs="Times New Roman"/>
      <w:sz w:val="24"/>
      <w:szCs w:val="24"/>
    </w:rPr>
  </w:style>
  <w:style w:type="character" w:customStyle="1" w:styleId="Zkladntextodsazen2Char">
    <w:name w:val="Základní text odsazený 2 Char"/>
    <w:basedOn w:val="Standardnpsmoodstavce"/>
    <w:link w:val="Zkladntextodsazen2"/>
    <w:uiPriority w:val="99"/>
    <w:rsid w:val="00E90F0B"/>
    <w:rPr>
      <w:rFonts w:ascii="Times New Roman" w:eastAsia="Times New Roman" w:hAnsi="Times New Roman" w:cs="Times New Roman"/>
      <w:sz w:val="24"/>
      <w:szCs w:val="24"/>
    </w:rPr>
  </w:style>
  <w:style w:type="paragraph" w:customStyle="1" w:styleId="Odrka1">
    <w:name w:val="Odrážka 1"/>
    <w:basedOn w:val="Normln"/>
    <w:uiPriority w:val="99"/>
    <w:rsid w:val="00E90F0B"/>
    <w:pPr>
      <w:numPr>
        <w:numId w:val="1"/>
      </w:numPr>
      <w:spacing w:after="0" w:line="240" w:lineRule="auto"/>
    </w:pPr>
    <w:rPr>
      <w:rFonts w:ascii="Times New Roman" w:eastAsia="Times New Roman" w:hAnsi="Times New Roman" w:cs="Times New Roman"/>
      <w:sz w:val="24"/>
      <w:szCs w:val="24"/>
    </w:rPr>
  </w:style>
  <w:style w:type="paragraph" w:styleId="Zkladntext">
    <w:name w:val="Body Text"/>
    <w:basedOn w:val="Normln"/>
    <w:link w:val="ZkladntextChar"/>
    <w:uiPriority w:val="99"/>
    <w:rsid w:val="00E90F0B"/>
    <w:pPr>
      <w:spacing w:after="0" w:line="240" w:lineRule="auto"/>
      <w:jc w:val="both"/>
    </w:pPr>
    <w:rPr>
      <w:rFonts w:ascii="Times New Roman" w:eastAsia="Times New Roman" w:hAnsi="Times New Roman" w:cs="Times New Roman"/>
      <w:noProof/>
      <w:sz w:val="20"/>
      <w:szCs w:val="20"/>
      <w:lang w:eastAsia="en-US"/>
    </w:rPr>
  </w:style>
  <w:style w:type="character" w:customStyle="1" w:styleId="ZkladntextChar">
    <w:name w:val="Základní text Char"/>
    <w:basedOn w:val="Standardnpsmoodstavce"/>
    <w:link w:val="Zkladntext"/>
    <w:uiPriority w:val="99"/>
    <w:rsid w:val="00E90F0B"/>
    <w:rPr>
      <w:rFonts w:ascii="Times New Roman" w:eastAsia="Times New Roman" w:hAnsi="Times New Roman" w:cs="Times New Roman"/>
      <w:noProof/>
      <w:sz w:val="20"/>
      <w:szCs w:val="20"/>
      <w:lang w:eastAsia="en-US"/>
    </w:rPr>
  </w:style>
  <w:style w:type="paragraph" w:styleId="Rozloendokumentu">
    <w:name w:val="Document Map"/>
    <w:basedOn w:val="Normln"/>
    <w:link w:val="RozloendokumentuChar"/>
    <w:uiPriority w:val="99"/>
    <w:semiHidden/>
    <w:rsid w:val="00E90F0B"/>
    <w:pPr>
      <w:shd w:val="clear" w:color="auto" w:fill="000080"/>
      <w:spacing w:after="0" w:line="240" w:lineRule="auto"/>
    </w:pPr>
    <w:rPr>
      <w:rFonts w:ascii="Tahoma" w:eastAsia="Times New Roman" w:hAnsi="Tahoma" w:cs="Tahoma"/>
      <w:sz w:val="20"/>
      <w:szCs w:val="20"/>
    </w:rPr>
  </w:style>
  <w:style w:type="character" w:customStyle="1" w:styleId="RozloendokumentuChar">
    <w:name w:val="Rozložení dokumentu Char"/>
    <w:basedOn w:val="Standardnpsmoodstavce"/>
    <w:link w:val="Rozloendokumentu"/>
    <w:uiPriority w:val="99"/>
    <w:semiHidden/>
    <w:rsid w:val="00E90F0B"/>
    <w:rPr>
      <w:rFonts w:ascii="Tahoma" w:eastAsia="Times New Roman" w:hAnsi="Tahoma" w:cs="Tahoma"/>
      <w:sz w:val="20"/>
      <w:szCs w:val="20"/>
      <w:shd w:val="clear" w:color="auto" w:fill="000080"/>
    </w:rPr>
  </w:style>
  <w:style w:type="paragraph" w:customStyle="1" w:styleId="Normalleader">
    <w:name w:val="Normal leader"/>
    <w:basedOn w:val="Normln"/>
    <w:uiPriority w:val="99"/>
    <w:rsid w:val="00E90F0B"/>
    <w:pPr>
      <w:spacing w:after="0" w:line="240" w:lineRule="auto"/>
    </w:pPr>
    <w:rPr>
      <w:rFonts w:ascii="Times New Roman" w:eastAsia="Times New Roman" w:hAnsi="Times New Roman" w:cs="Times New Roman"/>
      <w:sz w:val="24"/>
      <w:szCs w:val="20"/>
    </w:rPr>
  </w:style>
  <w:style w:type="paragraph" w:customStyle="1" w:styleId="Textodstavce">
    <w:name w:val="Text odstavce"/>
    <w:basedOn w:val="Normln"/>
    <w:uiPriority w:val="99"/>
    <w:rsid w:val="00E90F0B"/>
    <w:pPr>
      <w:tabs>
        <w:tab w:val="left" w:pos="851"/>
        <w:tab w:val="num" w:pos="3414"/>
      </w:tabs>
      <w:spacing w:before="120" w:after="120" w:line="240" w:lineRule="auto"/>
      <w:ind w:left="3414" w:hanging="360"/>
      <w:jc w:val="both"/>
      <w:outlineLvl w:val="6"/>
    </w:pPr>
    <w:rPr>
      <w:rFonts w:ascii="Times New Roman" w:eastAsia="Times New Roman" w:hAnsi="Times New Roman" w:cs="Times New Roman"/>
      <w:sz w:val="24"/>
      <w:szCs w:val="20"/>
    </w:rPr>
  </w:style>
  <w:style w:type="paragraph" w:customStyle="1" w:styleId="Textpsmene">
    <w:name w:val="Text písmene"/>
    <w:basedOn w:val="Normln"/>
    <w:uiPriority w:val="99"/>
    <w:rsid w:val="00E90F0B"/>
    <w:pPr>
      <w:tabs>
        <w:tab w:val="num" w:pos="4134"/>
      </w:tabs>
      <w:spacing w:after="0" w:line="240" w:lineRule="auto"/>
      <w:ind w:left="4134" w:hanging="360"/>
      <w:jc w:val="both"/>
      <w:outlineLvl w:val="7"/>
    </w:pPr>
    <w:rPr>
      <w:rFonts w:ascii="Times New Roman" w:eastAsia="Times New Roman" w:hAnsi="Times New Roman" w:cs="Times New Roman"/>
      <w:sz w:val="24"/>
      <w:szCs w:val="20"/>
    </w:rPr>
  </w:style>
  <w:style w:type="paragraph" w:styleId="Nzev">
    <w:name w:val="Title"/>
    <w:basedOn w:val="Normln"/>
    <w:link w:val="NzevChar"/>
    <w:uiPriority w:val="99"/>
    <w:qFormat/>
    <w:rsid w:val="00E90F0B"/>
    <w:pPr>
      <w:autoSpaceDE w:val="0"/>
      <w:autoSpaceDN w:val="0"/>
      <w:spacing w:before="240" w:after="60" w:line="240" w:lineRule="auto"/>
      <w:jc w:val="center"/>
    </w:pPr>
    <w:rPr>
      <w:rFonts w:ascii="Arial" w:eastAsia="Times New Roman" w:hAnsi="Arial" w:cs="Arial"/>
      <w:b/>
      <w:bCs/>
      <w:kern w:val="28"/>
      <w:sz w:val="32"/>
      <w:szCs w:val="32"/>
    </w:rPr>
  </w:style>
  <w:style w:type="character" w:customStyle="1" w:styleId="NzevChar">
    <w:name w:val="Název Char"/>
    <w:basedOn w:val="Standardnpsmoodstavce"/>
    <w:link w:val="Nzev"/>
    <w:uiPriority w:val="99"/>
    <w:rsid w:val="00E90F0B"/>
    <w:rPr>
      <w:rFonts w:ascii="Arial" w:eastAsia="Times New Roman" w:hAnsi="Arial" w:cs="Arial"/>
      <w:b/>
      <w:bCs/>
      <w:kern w:val="28"/>
      <w:sz w:val="32"/>
      <w:szCs w:val="32"/>
    </w:rPr>
  </w:style>
  <w:style w:type="paragraph" w:customStyle="1" w:styleId="Import7">
    <w:name w:val="Import 7"/>
    <w:basedOn w:val="Normln"/>
    <w:rsid w:val="00E90F0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ind w:left="720" w:hanging="288"/>
    </w:pPr>
    <w:rPr>
      <w:rFonts w:ascii="Courier New" w:eastAsia="Times New Roman" w:hAnsi="Courier New" w:cs="Times New Roman"/>
      <w:sz w:val="24"/>
      <w:szCs w:val="20"/>
    </w:rPr>
  </w:style>
  <w:style w:type="paragraph" w:styleId="Seznam">
    <w:name w:val="List"/>
    <w:basedOn w:val="Normln"/>
    <w:uiPriority w:val="99"/>
    <w:rsid w:val="00E90F0B"/>
    <w:pPr>
      <w:autoSpaceDE w:val="0"/>
      <w:autoSpaceDN w:val="0"/>
      <w:spacing w:after="0" w:line="240" w:lineRule="auto"/>
      <w:ind w:left="283" w:hanging="283"/>
    </w:pPr>
    <w:rPr>
      <w:rFonts w:ascii="Arial" w:eastAsia="Times New Roman" w:hAnsi="Arial" w:cs="Arial"/>
      <w:sz w:val="20"/>
      <w:szCs w:val="20"/>
    </w:rPr>
  </w:style>
  <w:style w:type="paragraph" w:customStyle="1" w:styleId="Import6">
    <w:name w:val="Import 6"/>
    <w:basedOn w:val="Normln"/>
    <w:rsid w:val="00E90F0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ind w:left="432"/>
    </w:pPr>
    <w:rPr>
      <w:rFonts w:ascii="Courier New" w:eastAsia="Times New Roman" w:hAnsi="Courier New" w:cs="Times New Roman"/>
      <w:sz w:val="24"/>
      <w:szCs w:val="20"/>
    </w:rPr>
  </w:style>
  <w:style w:type="paragraph" w:styleId="Zkladntextodsazen3">
    <w:name w:val="Body Text Indent 3"/>
    <w:basedOn w:val="Normln"/>
    <w:link w:val="Zkladntextodsazen3Char"/>
    <w:uiPriority w:val="99"/>
    <w:rsid w:val="00E90F0B"/>
    <w:pPr>
      <w:spacing w:after="120" w:line="240" w:lineRule="auto"/>
      <w:ind w:left="283"/>
    </w:pPr>
    <w:rPr>
      <w:rFonts w:ascii="Times New Roman" w:eastAsia="Times New Roman" w:hAnsi="Times New Roman" w:cs="Times New Roman"/>
      <w:sz w:val="16"/>
      <w:szCs w:val="16"/>
    </w:rPr>
  </w:style>
  <w:style w:type="character" w:customStyle="1" w:styleId="Zkladntextodsazen3Char">
    <w:name w:val="Základní text odsazený 3 Char"/>
    <w:basedOn w:val="Standardnpsmoodstavce"/>
    <w:link w:val="Zkladntextodsazen3"/>
    <w:uiPriority w:val="99"/>
    <w:rsid w:val="00E90F0B"/>
    <w:rPr>
      <w:rFonts w:ascii="Times New Roman" w:eastAsia="Times New Roman" w:hAnsi="Times New Roman" w:cs="Times New Roman"/>
      <w:sz w:val="16"/>
      <w:szCs w:val="16"/>
    </w:rPr>
  </w:style>
  <w:style w:type="character" w:styleId="Sledovanodkaz">
    <w:name w:val="FollowedHyperlink"/>
    <w:basedOn w:val="Standardnpsmoodstavce"/>
    <w:uiPriority w:val="99"/>
    <w:rsid w:val="00E90F0B"/>
    <w:rPr>
      <w:rFonts w:cs="Times New Roman"/>
      <w:color w:val="800080"/>
      <w:u w:val="single"/>
    </w:rPr>
  </w:style>
  <w:style w:type="paragraph" w:styleId="Zkladntext3">
    <w:name w:val="Body Text 3"/>
    <w:basedOn w:val="Normln"/>
    <w:link w:val="Zkladntext3Char"/>
    <w:uiPriority w:val="99"/>
    <w:rsid w:val="00E90F0B"/>
    <w:pPr>
      <w:spacing w:after="120" w:line="240" w:lineRule="auto"/>
    </w:pPr>
    <w:rPr>
      <w:rFonts w:ascii="Times New Roman" w:eastAsia="Times New Roman" w:hAnsi="Times New Roman" w:cs="Times New Roman"/>
      <w:sz w:val="16"/>
      <w:szCs w:val="16"/>
    </w:rPr>
  </w:style>
  <w:style w:type="character" w:customStyle="1" w:styleId="Zkladntext3Char">
    <w:name w:val="Základní text 3 Char"/>
    <w:basedOn w:val="Standardnpsmoodstavce"/>
    <w:link w:val="Zkladntext3"/>
    <w:uiPriority w:val="99"/>
    <w:rsid w:val="00E90F0B"/>
    <w:rPr>
      <w:rFonts w:ascii="Times New Roman" w:eastAsia="Times New Roman" w:hAnsi="Times New Roman" w:cs="Times New Roman"/>
      <w:sz w:val="16"/>
      <w:szCs w:val="16"/>
    </w:rPr>
  </w:style>
  <w:style w:type="paragraph" w:styleId="Prosttext">
    <w:name w:val="Plain Text"/>
    <w:basedOn w:val="Normln"/>
    <w:link w:val="ProsttextChar"/>
    <w:uiPriority w:val="99"/>
    <w:rsid w:val="00E90F0B"/>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uiPriority w:val="99"/>
    <w:rsid w:val="00E90F0B"/>
    <w:rPr>
      <w:rFonts w:ascii="Courier New" w:eastAsia="Times New Roman" w:hAnsi="Courier New" w:cs="Times New Roman"/>
      <w:sz w:val="20"/>
      <w:szCs w:val="20"/>
    </w:rPr>
  </w:style>
  <w:style w:type="paragraph" w:customStyle="1" w:styleId="Import4">
    <w:name w:val="Import 4"/>
    <w:basedOn w:val="Import0"/>
    <w:uiPriority w:val="99"/>
    <w:rsid w:val="00E90F0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uiPriority w:val="99"/>
    <w:rsid w:val="00E90F0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uiPriority w:val="99"/>
    <w:rsid w:val="00E90F0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uiPriority w:val="99"/>
    <w:rsid w:val="00E90F0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uiPriority w:val="99"/>
    <w:rsid w:val="00E90F0B"/>
    <w:pPr>
      <w:spacing w:after="0" w:line="240" w:lineRule="auto"/>
      <w:ind w:left="709"/>
    </w:pPr>
    <w:rPr>
      <w:rFonts w:ascii="Times New Roman" w:eastAsia="Times New Roman" w:hAnsi="Times New Roman" w:cs="Times New Roman"/>
      <w:sz w:val="24"/>
      <w:szCs w:val="20"/>
    </w:rPr>
  </w:style>
  <w:style w:type="character" w:styleId="Odkaznakoment">
    <w:name w:val="annotation reference"/>
    <w:basedOn w:val="Standardnpsmoodstavce"/>
    <w:uiPriority w:val="99"/>
    <w:rsid w:val="00E90F0B"/>
    <w:rPr>
      <w:rFonts w:cs="Times New Roman"/>
      <w:sz w:val="16"/>
    </w:rPr>
  </w:style>
  <w:style w:type="paragraph" w:styleId="Textkomente">
    <w:name w:val="annotation text"/>
    <w:basedOn w:val="Normln"/>
    <w:link w:val="TextkomenteChar"/>
    <w:uiPriority w:val="99"/>
    <w:rsid w:val="00E90F0B"/>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uiPriority w:val="99"/>
    <w:rsid w:val="00E90F0B"/>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rsid w:val="00E90F0B"/>
    <w:rPr>
      <w:b/>
      <w:bCs/>
    </w:rPr>
  </w:style>
  <w:style w:type="character" w:customStyle="1" w:styleId="PedmtkomenteChar">
    <w:name w:val="Předmět komentáře Char"/>
    <w:basedOn w:val="TextkomenteChar"/>
    <w:link w:val="Pedmtkomente"/>
    <w:uiPriority w:val="99"/>
    <w:rsid w:val="00E90F0B"/>
    <w:rPr>
      <w:rFonts w:ascii="Arial" w:eastAsia="Times New Roman" w:hAnsi="Arial" w:cs="Times New Roman"/>
      <w:b/>
      <w:bCs/>
      <w:sz w:val="20"/>
      <w:szCs w:val="20"/>
    </w:rPr>
  </w:style>
  <w:style w:type="paragraph" w:customStyle="1" w:styleId="Odstavecseseznamem1">
    <w:name w:val="Odstavec se seznamem1"/>
    <w:basedOn w:val="Normln"/>
    <w:uiPriority w:val="99"/>
    <w:rsid w:val="00E90F0B"/>
    <w:pPr>
      <w:spacing w:after="0" w:line="240" w:lineRule="auto"/>
      <w:ind w:left="720"/>
      <w:contextualSpacing/>
    </w:pPr>
    <w:rPr>
      <w:rFonts w:ascii="Arial" w:eastAsia="Times New Roman" w:hAnsi="Arial" w:cs="Times New Roman"/>
      <w:sz w:val="24"/>
      <w:szCs w:val="20"/>
    </w:rPr>
  </w:style>
  <w:style w:type="character" w:customStyle="1" w:styleId="odst1">
    <w:name w:val="odst1"/>
    <w:uiPriority w:val="99"/>
    <w:rsid w:val="00E90F0B"/>
    <w:rPr>
      <w:b/>
      <w:color w:val="1060B8"/>
    </w:rPr>
  </w:style>
  <w:style w:type="paragraph" w:styleId="Zkladntext-prvnodsazen">
    <w:name w:val="Body Text First Indent"/>
    <w:basedOn w:val="Zkladntext"/>
    <w:link w:val="Zkladntext-prvnodsazenChar"/>
    <w:uiPriority w:val="99"/>
    <w:semiHidden/>
    <w:rsid w:val="00E90F0B"/>
    <w:pPr>
      <w:ind w:firstLine="360"/>
      <w:jc w:val="left"/>
    </w:pPr>
    <w:rPr>
      <w:noProof w:val="0"/>
      <w:sz w:val="24"/>
      <w:szCs w:val="24"/>
      <w:lang w:eastAsia="cs-CZ"/>
    </w:rPr>
  </w:style>
  <w:style w:type="character" w:customStyle="1" w:styleId="Zkladntext-prvnodsazenChar">
    <w:name w:val="Základní text - první odsazený Char"/>
    <w:basedOn w:val="ZkladntextChar"/>
    <w:link w:val="Zkladntext-prvnodsazen"/>
    <w:uiPriority w:val="99"/>
    <w:semiHidden/>
    <w:rsid w:val="00E90F0B"/>
    <w:rPr>
      <w:rFonts w:ascii="Times New Roman" w:eastAsia="Times New Roman" w:hAnsi="Times New Roman" w:cs="Times New Roman"/>
      <w:noProof/>
      <w:sz w:val="24"/>
      <w:szCs w:val="24"/>
      <w:lang w:eastAsia="en-US"/>
    </w:rPr>
  </w:style>
  <w:style w:type="character" w:customStyle="1" w:styleId="ListLabel22">
    <w:name w:val="ListLabel 22"/>
    <w:uiPriority w:val="99"/>
    <w:rsid w:val="00E90F0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430722">
      <w:bodyDiv w:val="1"/>
      <w:marLeft w:val="0"/>
      <w:marRight w:val="0"/>
      <w:marTop w:val="0"/>
      <w:marBottom w:val="0"/>
      <w:divBdr>
        <w:top w:val="none" w:sz="0" w:space="0" w:color="auto"/>
        <w:left w:val="none" w:sz="0" w:space="0" w:color="auto"/>
        <w:bottom w:val="none" w:sz="0" w:space="0" w:color="auto"/>
        <w:right w:val="none" w:sz="0" w:space="0" w:color="auto"/>
      </w:divBdr>
    </w:div>
    <w:div w:id="966201999">
      <w:bodyDiv w:val="1"/>
      <w:marLeft w:val="0"/>
      <w:marRight w:val="0"/>
      <w:marTop w:val="0"/>
      <w:marBottom w:val="0"/>
      <w:divBdr>
        <w:top w:val="none" w:sz="0" w:space="0" w:color="auto"/>
        <w:left w:val="none" w:sz="0" w:space="0" w:color="auto"/>
        <w:bottom w:val="none" w:sz="0" w:space="0" w:color="auto"/>
        <w:right w:val="none" w:sz="0" w:space="0" w:color="auto"/>
      </w:divBdr>
    </w:div>
    <w:div w:id="1048605391">
      <w:bodyDiv w:val="1"/>
      <w:marLeft w:val="0"/>
      <w:marRight w:val="0"/>
      <w:marTop w:val="0"/>
      <w:marBottom w:val="0"/>
      <w:divBdr>
        <w:top w:val="none" w:sz="0" w:space="0" w:color="auto"/>
        <w:left w:val="none" w:sz="0" w:space="0" w:color="auto"/>
        <w:bottom w:val="none" w:sz="0" w:space="0" w:color="auto"/>
        <w:right w:val="none" w:sz="0" w:space="0" w:color="auto"/>
      </w:divBdr>
    </w:div>
    <w:div w:id="1376732449">
      <w:bodyDiv w:val="1"/>
      <w:marLeft w:val="0"/>
      <w:marRight w:val="0"/>
      <w:marTop w:val="0"/>
      <w:marBottom w:val="0"/>
      <w:divBdr>
        <w:top w:val="none" w:sz="0" w:space="0" w:color="auto"/>
        <w:left w:val="none" w:sz="0" w:space="0" w:color="auto"/>
        <w:bottom w:val="none" w:sz="0" w:space="0" w:color="auto"/>
        <w:right w:val="none" w:sz="0" w:space="0" w:color="auto"/>
      </w:divBdr>
    </w:div>
    <w:div w:id="211505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seniordomov.cz" TargetMode="External"/><Relationship Id="rId2" Type="http://schemas.openxmlformats.org/officeDocument/2006/relationships/hyperlink" Target="mailto:chodov@seniordomov.cz"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ferdova\AppData\Roaming\Microsoft\&#352;ablony\Hlavi&#269;kov&#253;%20pap&#237;r.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Hlavičkový papír</Template>
  <TotalTime>0</TotalTime>
  <Pages>25</Pages>
  <Words>11541</Words>
  <Characters>68097</Characters>
  <Application>Microsoft Office Word</Application>
  <DocSecurity>0</DocSecurity>
  <Lines>567</Lines>
  <Paragraphs>158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Ferdová</dc:creator>
  <cp:lastModifiedBy>Homolová Jana</cp:lastModifiedBy>
  <cp:revision>2</cp:revision>
  <cp:lastPrinted>2021-05-05T11:23:00Z</cp:lastPrinted>
  <dcterms:created xsi:type="dcterms:W3CDTF">2021-05-18T12:18:00Z</dcterms:created>
  <dcterms:modified xsi:type="dcterms:W3CDTF">2021-05-18T12:18:00Z</dcterms:modified>
</cp:coreProperties>
</file>