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44" w:rsidRDefault="008E5F44">
      <w:pPr>
        <w:pStyle w:val="Row2"/>
      </w:pPr>
    </w:p>
    <w:p w:rsidR="008E5F44" w:rsidRDefault="0031371A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19pt;margin-top:23pt;width:550pt;height:0;z-index:-251679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5" type="#_x0000_t32" style="position:absolute;margin-left:19pt;margin-top:23pt;width:0;height:257pt;z-index:-25167820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283pt;margin-top:24pt;width:0;height:256pt;z-index:-25167616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3" type="#_x0000_t32" style="position:absolute;margin-left:568pt;margin-top:23pt;width:0;height:257pt;z-index:-251674112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OBV-VP-8 - 8210092</w:t>
      </w:r>
      <w:r>
        <w:rPr>
          <w:noProof/>
          <w:lang w:val="cs-CZ" w:eastAsia="cs-CZ"/>
        </w:rPr>
        <w:pict>
          <v:shape id="_x0000_s1062" type="#_x0000_t32" style="position:absolute;margin-left:284pt;margin-top:31pt;width:284pt;height:0;z-index:-25167206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8210092</w:t>
      </w:r>
    </w:p>
    <w:p w:rsidR="008E5F44" w:rsidRDefault="0031371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E5F44" w:rsidRDefault="0031371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8E5F44" w:rsidRDefault="0031371A">
      <w:pPr>
        <w:pStyle w:val="Row7"/>
      </w:pPr>
      <w:r>
        <w:tab/>
      </w:r>
      <w:r>
        <w:tab/>
      </w:r>
    </w:p>
    <w:p w:rsidR="008E5F44" w:rsidRDefault="0031371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 1031/4</w:t>
      </w:r>
    </w:p>
    <w:p w:rsidR="008E5F44" w:rsidRDefault="0031371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8E5F44" w:rsidRDefault="0031371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E5F44" w:rsidRDefault="0031371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61" type="#_x0000_t32" style="position:absolute;margin-left:284pt;margin-top:20pt;width:284pt;height:0;z-index:-25167104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>
        <w:rPr>
          <w:noProof/>
          <w:lang w:val="cs-CZ" w:eastAsia="cs-CZ"/>
        </w:rPr>
        <w:pict>
          <v:shape id="_x0000_s1060" type="#_x0000_t32" style="position:absolute;margin-left:417pt;margin-top:20pt;width:0;height:30pt;z-index:-25167001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480pt;margin-top:20pt;width:0;height:30pt;z-index:-25166899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E5F44" w:rsidRDefault="0031371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8" type="#_x0000_t32" style="position:absolute;margin-left:284pt;margin-top:16pt;width:284pt;height:0;z-index:-25166796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7" type="#_x0000_t32" style="position:absolute;margin-left:365pt;margin-top:2pt;width:0;height:29pt;z-index:-25166694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07.05.2021</w:t>
      </w:r>
      <w:r>
        <w:tab/>
      </w:r>
      <w:r>
        <w:rPr>
          <w:rStyle w:val="Text2"/>
          <w:position w:val="2"/>
        </w:rPr>
        <w:t>Číslo jednací</w:t>
      </w:r>
    </w:p>
    <w:p w:rsidR="008E5F44" w:rsidRDefault="0031371A">
      <w:pPr>
        <w:pStyle w:val="Row13"/>
      </w:pPr>
      <w:r>
        <w:rPr>
          <w:noProof/>
          <w:lang w:val="cs-CZ" w:eastAsia="cs-CZ"/>
        </w:rPr>
        <w:pict>
          <v:rect id="_x0000_s1056" style="position:absolute;margin-left:284pt;margin-top:17pt;width:284pt;height:14pt;z-index:-2516659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5" type="#_x0000_t32" style="position:absolute;margin-left:284pt;margin-top:17pt;width:284pt;height:0;z-index:-25166489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8E5F44" w:rsidRDefault="0031371A">
      <w:pPr>
        <w:pStyle w:val="Row14"/>
      </w:pPr>
      <w:r>
        <w:rPr>
          <w:noProof/>
          <w:lang w:val="cs-CZ" w:eastAsia="cs-CZ"/>
        </w:rPr>
        <w:pict>
          <v:shape id="_x0000_s1054" type="#_x0000_t32" style="position:absolute;margin-left:284pt;margin-top:17pt;width:284pt;height:0;z-index:-25166387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3" type="#_x0000_t32" style="position:absolute;margin-left:365pt;margin-top:18pt;width:0;height:59pt;z-index:-251662848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8E5F44" w:rsidRDefault="0031371A">
      <w:pPr>
        <w:pStyle w:val="Row15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618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8E5F44" w:rsidRDefault="0031371A">
      <w:pPr>
        <w:pStyle w:val="Row16"/>
      </w:pPr>
      <w:r>
        <w:rPr>
          <w:noProof/>
          <w:lang w:val="cs-CZ" w:eastAsia="cs-CZ"/>
        </w:rPr>
        <w:pict>
          <v:shape id="_x0000_s1051" type="#_x0000_t32" style="position:absolute;margin-left:284pt;margin-top:17pt;width:284pt;height:0;z-index:-25166080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8E5F44" w:rsidRDefault="0031371A">
      <w:pPr>
        <w:pStyle w:val="Row17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977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8E5F44" w:rsidRDefault="0031371A">
      <w:pPr>
        <w:pStyle w:val="Row18"/>
      </w:pPr>
      <w:r>
        <w:rPr>
          <w:noProof/>
          <w:lang w:val="cs-CZ" w:eastAsia="cs-CZ"/>
        </w:rPr>
        <w:pict>
          <v:shape id="_x0000_s1049" type="#_x0000_t32" style="position:absolute;margin-left:19pt;margin-top:18pt;width:0;height:242pt;z-index:-2516587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8pt;width:550pt;height:0;z-index:-2516577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8pt;margin-top:18pt;width:0;height:241pt;z-index:-251656704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19"/>
      </w:pPr>
      <w:r>
        <w:tab/>
      </w:r>
      <w:r>
        <w:rPr>
          <w:rStyle w:val="Text3"/>
        </w:rPr>
        <w:t>Produkt                      potřebné množství katalogové číslo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Socs3, Rn00585674_s1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Slc1a3, Rn01402419_g1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Slc1a2, Rn00691548_m1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Ppia, Rn00690933_m1 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Cebpb</w:t>
      </w:r>
      <w:r>
        <w:rPr>
          <w:rStyle w:val="Text3"/>
        </w:rPr>
        <w:t>, Rn00824635_s1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Qprt, Rn01506918_g1  1 kus 4331182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Bmal1, Rn00577590_m1 1 kus 4351370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próba Tdo2, Rn00574499_m1 1 kus 4351370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Penicillin (100 U ml ?1 )/streptomycin (100 ?g ml ?1 ) 2 kusy  15140-122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 xml:space="preserve">2 mM L-glutamine          </w:t>
      </w:r>
      <w:r>
        <w:rPr>
          <w:rStyle w:val="Text3"/>
        </w:rPr>
        <w:t xml:space="preserve">          2 kusy  25030-024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Knockout D-MEM medium        3 kusy 0829-018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HEPES buffer solution              1 kus 15630-056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Knockout Serum Replacement 1 kus 10828-028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1× MEM non-essential amino acids 3 kusy 11140-035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 xml:space="preserve">ES cell-pretested FBS             </w:t>
      </w:r>
      <w:r>
        <w:rPr>
          <w:rStyle w:val="Text3"/>
        </w:rPr>
        <w:t>1 kus 161414061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Glasgow's MEM (GMEM)             3 kusy  11710035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Sodium Pyruvate (100 mM)     2 kusy  11360070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DMEM-F12 (10x500ML)             1 kus 11330057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GlutaMAX™ Supplement             1 kus 35050061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 xml:space="preserve">Insulin                                     </w:t>
      </w:r>
      <w:r>
        <w:rPr>
          <w:rStyle w:val="Text3"/>
        </w:rPr>
        <w:t xml:space="preserve">   1 kus 12585014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N2 supplement                        1 kus 17502048</w:t>
      </w:r>
    </w:p>
    <w:p w:rsidR="008E5F44" w:rsidRDefault="0031371A">
      <w:pPr>
        <w:pStyle w:val="Row20"/>
      </w:pPr>
      <w:r>
        <w:tab/>
      </w:r>
      <w:r>
        <w:rPr>
          <w:rStyle w:val="Text3"/>
        </w:rPr>
        <w:t>B27 + vitamin A supplement    2 kusy  17504044</w:t>
      </w:r>
    </w:p>
    <w:p w:rsidR="008E5F44" w:rsidRDefault="0031371A">
      <w:pPr>
        <w:pStyle w:val="Row20"/>
      </w:pPr>
      <w:r>
        <w:rPr>
          <w:noProof/>
          <w:lang w:val="cs-CZ" w:eastAsia="cs-CZ"/>
        </w:rPr>
        <w:pict>
          <v:rect id="_x0000_s1046" style="position:absolute;margin-left:19pt;margin-top:14pt;width:548pt;height:15pt;z-index:-25165568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9pt;margin-top:14pt;width:0;height:17pt;z-index:-25165465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9pt;margin-top:14pt;width:550pt;height:0;z-index:-25165363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Synth-a-Freeze™ Cryopreservation Medium 2 kusy  A1254201</w:t>
      </w:r>
      <w:r>
        <w:rPr>
          <w:noProof/>
          <w:lang w:val="cs-CZ" w:eastAsia="cs-CZ"/>
        </w:rPr>
        <w:pict>
          <v:shape id="_x0000_s1043" type="#_x0000_t32" style="position:absolute;margin-left:568pt;margin-top:14pt;width:0;height:17pt;z-index:-251652608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21"/>
      </w:pPr>
      <w:r>
        <w:rPr>
          <w:noProof/>
          <w:lang w:val="cs-CZ" w:eastAsia="cs-CZ"/>
        </w:rPr>
        <w:pict>
          <v:shape id="_x0000_s1042" type="#_x0000_t32" style="position:absolute;margin-left:19pt;margin-top:20pt;width:0;height:14pt;z-index:-2516515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41" type="#_x0000_t32" style="position:absolute;margin-left:568pt;margin-top:20pt;width:0;height:14pt;z-index:-251650560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3pt;margin-top:6pt;width:167pt;height:10pt;z-index:-251649536;mso-position-horizontal-relative:margin" stroked="f">
            <v:fill o:opacity2="0"/>
            <v:textbox inset="0,0,0,0">
              <w:txbxContent>
                <w:p w:rsidR="008E5F44" w:rsidRDefault="0031371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chemiká</w:t>
                  </w:r>
                  <w:r>
                    <w:rPr>
                      <w:rStyle w:val="Text3"/>
                    </w:rPr>
                    <w:t>lie - próby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202" style="position:absolute;margin-left:299pt;margin-top:6pt;width:94pt;height:10pt;z-index:-251648512;mso-position-horizontal-relative:margin" stroked="f">
            <v:fill o:opacity2="0"/>
            <v:textbox inset="0,0,0,0">
              <w:txbxContent>
                <w:p w:rsidR="008E5F44" w:rsidRDefault="0031371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125 000.00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202" style="position:absolute;margin-left:383pt;margin-top:6pt;width:94pt;height:10pt;z-index:-251647488;mso-position-horizontal-relative:margin" stroked="f">
            <v:fill o:opacity2="0"/>
            <v:textbox inset="0,0,0,0">
              <w:txbxContent>
                <w:p w:rsidR="008E5F44" w:rsidRDefault="0031371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19pt;margin-top:18pt;width:550pt;height:0;z-index:-25164646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9pt;margin-top:17pt;width:0;height:98pt;z-index:-25164544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125 000.00</w:t>
      </w:r>
      <w:r>
        <w:rPr>
          <w:noProof/>
          <w:lang w:val="cs-CZ" w:eastAsia="cs-CZ"/>
        </w:rPr>
        <w:pict>
          <v:shape id="_x0000_s1035" type="#_x0000_t32" style="position:absolute;margin-left:568pt;margin-top:17pt;width:0;height:98pt;z-index:-251644416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4" type="#_x0000_t32" style="position:absolute;margin-left:296pt;margin-top:20pt;width:269pt;height:0;z-index:-251643392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125 000.00</w:t>
      </w:r>
      <w:r>
        <w:tab/>
      </w:r>
      <w:r>
        <w:rPr>
          <w:rStyle w:val="Text2"/>
        </w:rPr>
        <w:t>Kč</w:t>
      </w:r>
    </w:p>
    <w:p w:rsidR="008E5F44" w:rsidRDefault="0031371A">
      <w:pPr>
        <w:pStyle w:val="Row24"/>
      </w:pPr>
      <w:r>
        <w:tab/>
      </w:r>
      <w:r w:rsidRPr="0031371A">
        <w:rPr>
          <w:noProof/>
          <w:highlight w:val="yellow"/>
          <w:lang w:val="cs-CZ" w:eastAsia="cs-CZ"/>
        </w:rPr>
        <w:pict>
          <v:shape id="_x0000_s1033" type="#_x0000_t32" style="position:absolute;margin-left:296pt;margin-top:5pt;width:269pt;height:0;z-index:-251642368;mso-position-horizontal-relative:margin;mso-position-vertical-relative:text" o:connectortype="straight" strokeweight="1pt">
            <w10:wrap anchorx="margin" anchory="page"/>
          </v:shape>
        </w:pict>
      </w:r>
      <w:r w:rsidRPr="0031371A">
        <w:rPr>
          <w:rStyle w:val="Text3"/>
          <w:highlight w:val="yellow"/>
        </w:rPr>
        <w:t>VYMAZÁNO</w:t>
      </w:r>
    </w:p>
    <w:p w:rsidR="008E5F44" w:rsidRDefault="008E5F44">
      <w:pPr>
        <w:pStyle w:val="Row2"/>
      </w:pPr>
    </w:p>
    <w:p w:rsidR="008E5F44" w:rsidRDefault="0031371A">
      <w:pPr>
        <w:pStyle w:val="Row25"/>
      </w:pPr>
      <w:r>
        <w:tab/>
      </w:r>
      <w:r>
        <w:rPr>
          <w:rStyle w:val="Text3"/>
        </w:rPr>
        <w:t xml:space="preserve">E-mail: </w:t>
      </w:r>
      <w:r w:rsidRPr="0031371A">
        <w:rPr>
          <w:rStyle w:val="Text3"/>
          <w:highlight w:val="yellow"/>
        </w:rPr>
        <w:t>VYMAZÁNO</w:t>
      </w:r>
    </w:p>
    <w:p w:rsidR="008E5F44" w:rsidRDefault="008E5F44">
      <w:pPr>
        <w:pStyle w:val="Row2"/>
      </w:pPr>
    </w:p>
    <w:p w:rsidR="008E5F44" w:rsidRDefault="008E5F44">
      <w:pPr>
        <w:pStyle w:val="Row2"/>
      </w:pPr>
    </w:p>
    <w:p w:rsidR="008E5F44" w:rsidRDefault="0031371A">
      <w:pPr>
        <w:pStyle w:val="Row26"/>
      </w:pPr>
      <w:r>
        <w:rPr>
          <w:noProof/>
          <w:lang w:val="cs-CZ" w:eastAsia="cs-CZ"/>
        </w:rPr>
        <w:pict>
          <v:shape id="_x0000_s1032" type="#_x0000_t32" style="position:absolute;margin-left:19pt;margin-top:20pt;width:0;height:124pt;z-index:-25164134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9pt;margin-top:22pt;width:549pt;height:0;z-index:-251640320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30" type="#_x0000_t32" style="position:absolute;margin-left:103pt;margin-top:19pt;width:458pt;height:0;z-index:-251639296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568pt;margin-top:21pt;width:0;height:124pt;z-index:-251638272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</w:t>
      </w:r>
      <w:r>
        <w:rPr>
          <w:rStyle w:val="Text3"/>
        </w:rPr>
        <w:t>akceptace) v případě, kdy hodnota plnění přesáhne 50.000,- Kč bez DPH, ke své</w:t>
      </w:r>
    </w:p>
    <w:p w:rsidR="008E5F44" w:rsidRDefault="0031371A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8E5F44" w:rsidRDefault="0031371A">
      <w:pPr>
        <w:pStyle w:val="Row28"/>
      </w:pPr>
      <w:r>
        <w:tab/>
      </w:r>
      <w:r>
        <w:rPr>
          <w:rStyle w:val="Text3"/>
        </w:rPr>
        <w:t xml:space="preserve">registru smluv zajistí Národní </w:t>
      </w:r>
      <w:r>
        <w:rPr>
          <w:rStyle w:val="Text3"/>
        </w:rPr>
        <w:t>ústav duševního zdraví neprodleně po akceptaci dané objednávky.</w:t>
      </w:r>
    </w:p>
    <w:p w:rsidR="008E5F44" w:rsidRDefault="0031371A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8E5F44" w:rsidRDefault="0031371A">
      <w:pPr>
        <w:pStyle w:val="Row28"/>
      </w:pPr>
      <w:r>
        <w:tab/>
      </w:r>
    </w:p>
    <w:p w:rsidR="008E5F44" w:rsidRDefault="0031371A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8E5F44" w:rsidRDefault="0031371A">
      <w:pPr>
        <w:pStyle w:val="Row28"/>
      </w:pPr>
      <w:r>
        <w:tab/>
      </w:r>
    </w:p>
    <w:p w:rsidR="008E5F44" w:rsidRDefault="0031371A">
      <w:pPr>
        <w:pStyle w:val="Row28"/>
      </w:pPr>
      <w:r>
        <w:tab/>
      </w:r>
    </w:p>
    <w:p w:rsidR="008E5F44" w:rsidRDefault="0031371A">
      <w:pPr>
        <w:pStyle w:val="Row28"/>
      </w:pPr>
      <w:r>
        <w:tab/>
      </w:r>
      <w:r>
        <w:rPr>
          <w:rStyle w:val="Text3"/>
        </w:rPr>
        <w:t xml:space="preserve">V případě nákupu majetku uveďte </w:t>
      </w:r>
      <w:r>
        <w:rPr>
          <w:rStyle w:val="Text3"/>
        </w:rPr>
        <w:t>umístění: (číslo místnosti, odpovědná osoba)</w:t>
      </w:r>
    </w:p>
    <w:p w:rsidR="008E5F44" w:rsidRDefault="0031371A">
      <w:pPr>
        <w:pStyle w:val="Row28"/>
      </w:pPr>
      <w:r>
        <w:tab/>
      </w:r>
    </w:p>
    <w:p w:rsidR="008E5F44" w:rsidRDefault="0031371A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</w:p>
    <w:p w:rsidR="008E5F44" w:rsidRDefault="0031371A">
      <w:pPr>
        <w:pStyle w:val="Row28"/>
      </w:pPr>
      <w:r>
        <w:tab/>
      </w:r>
    </w:p>
    <w:p w:rsidR="008E5F44" w:rsidRDefault="008E5F44">
      <w:pPr>
        <w:pStyle w:val="Row29"/>
      </w:pPr>
    </w:p>
    <w:p w:rsidR="008E5F44" w:rsidRDefault="008E5F44">
      <w:pPr>
        <w:sectPr w:rsidR="008E5F44" w:rsidSect="00000001">
          <w:headerReference w:type="default" r:id="rId6"/>
          <w:footerReference w:type="default" r:id="rId7"/>
          <w:pgSz w:w="11907" w:h="16839"/>
          <w:pgMar w:top="281" w:right="302" w:bottom="288" w:left="302" w:header="0" w:footer="0" w:gutter="0"/>
          <w:cols w:space="708"/>
        </w:sectPr>
      </w:pPr>
    </w:p>
    <w:p w:rsidR="008E5F44" w:rsidRDefault="0031371A">
      <w:pPr>
        <w:pStyle w:val="Row34"/>
      </w:pPr>
      <w:r>
        <w:rPr>
          <w:noProof/>
          <w:lang w:val="cs-CZ" w:eastAsia="cs-CZ"/>
        </w:rPr>
        <w:lastRenderedPageBreak/>
        <w:pict>
          <v:shape id="_x0000_s1028" type="#_x0000_t32" style="position:absolute;margin-left:19pt;margin-top:0;width:0;height:56pt;z-index:-2516771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Datum a podpis:</w:t>
      </w:r>
      <w:r>
        <w:rPr>
          <w:noProof/>
          <w:lang w:val="cs-CZ" w:eastAsia="cs-CZ"/>
        </w:rPr>
        <w:pict>
          <v:shape id="_x0000_s1027" type="#_x0000_t32" style="position:absolute;margin-left:568pt;margin-top:1pt;width:0;height:56pt;z-index:-251675136;mso-position-horizontal-relative:margin;mso-position-vertical-relative:text" o:connectortype="straight" strokeweight="1pt">
            <w10:wrap anchorx="margin" anchory="page"/>
          </v:shape>
        </w:pict>
      </w:r>
    </w:p>
    <w:p w:rsidR="008E5F44" w:rsidRDefault="0031371A">
      <w:pPr>
        <w:pStyle w:val="Row35"/>
      </w:pPr>
      <w:r>
        <w:tab/>
      </w:r>
    </w:p>
    <w:p w:rsidR="008E5F44" w:rsidRDefault="0031371A">
      <w:pPr>
        <w:pStyle w:val="Row35"/>
      </w:pPr>
      <w:r>
        <w:tab/>
      </w:r>
      <w:r>
        <w:rPr>
          <w:rStyle w:val="Text3"/>
        </w:rPr>
        <w:t xml:space="preserve">Příkazce operace: </w:t>
      </w:r>
      <w:r w:rsidRPr="0031371A">
        <w:rPr>
          <w:rStyle w:val="Text3"/>
          <w:highlight w:val="yellow"/>
        </w:rPr>
        <w:t>VYMAZÁNO</w:t>
      </w:r>
    </w:p>
    <w:p w:rsidR="008E5F44" w:rsidRDefault="0031371A">
      <w:pPr>
        <w:pStyle w:val="Row35"/>
      </w:pPr>
      <w:r>
        <w:tab/>
      </w:r>
    </w:p>
    <w:p w:rsidR="008E5F44" w:rsidRDefault="0031371A">
      <w:pPr>
        <w:pStyle w:val="Row35"/>
      </w:pPr>
      <w:r>
        <w:rPr>
          <w:noProof/>
          <w:lang w:val="cs-CZ" w:eastAsia="cs-CZ"/>
        </w:rPr>
        <w:pict>
          <v:shape id="_x0000_s1026" type="#_x0000_t32" style="position:absolute;margin-left:19pt;margin-top:12pt;width:550pt;height:0;z-index:-25167308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Pr="0031371A">
        <w:rPr>
          <w:rStyle w:val="Text3"/>
          <w:highlight w:val="yellow"/>
        </w:rPr>
        <w:t>VYMAZÁNO</w:t>
      </w:r>
    </w:p>
    <w:p w:rsidR="008E5F44" w:rsidRDefault="0031371A">
      <w:pPr>
        <w:pStyle w:val="Row36"/>
      </w:pPr>
      <w:r>
        <w:tab/>
      </w:r>
      <w:r>
        <w:rPr>
          <w:rStyle w:val="Text3"/>
        </w:rPr>
        <w:t>Na faktuře uvádějte číslo naší objedn</w:t>
      </w:r>
      <w:r>
        <w:rPr>
          <w:rStyle w:val="Text3"/>
        </w:rPr>
        <w:t>ávky.</w:t>
      </w:r>
    </w:p>
    <w:p w:rsidR="008E5F44" w:rsidRDefault="0031371A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8E5F44" w:rsidRDefault="0031371A">
      <w:pPr>
        <w:pStyle w:val="Row24"/>
      </w:pPr>
      <w:r>
        <w:tab/>
      </w:r>
      <w:r>
        <w:rPr>
          <w:rStyle w:val="Text3"/>
        </w:rPr>
        <w:t xml:space="preserve">07.05.2021 13:02:41 - </w:t>
      </w:r>
      <w:r w:rsidRPr="0031371A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8E5F44" w:rsidRDefault="0031371A">
      <w:pPr>
        <w:pStyle w:val="Row37"/>
      </w:pPr>
      <w:r>
        <w:tab/>
      </w:r>
      <w:r>
        <w:rPr>
          <w:rStyle w:val="Text3"/>
        </w:rPr>
        <w:t xml:space="preserve">07.05.2021 13:05:03 - </w:t>
      </w:r>
      <w:r w:rsidRPr="0031371A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správce rozpočtu (Schválen správcem rozpočtu)</w:t>
      </w:r>
    </w:p>
    <w:sectPr w:rsidR="008E5F44" w:rsidSect="00000002">
      <w:headerReference w:type="default" r:id="rId8"/>
      <w:footerReference w:type="default" r:id="rId9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371A">
      <w:pPr>
        <w:spacing w:after="0" w:line="240" w:lineRule="auto"/>
      </w:pPr>
      <w:r>
        <w:separator/>
      </w:r>
    </w:p>
  </w:endnote>
  <w:endnote w:type="continuationSeparator" w:id="0">
    <w:p w:rsidR="00000000" w:rsidRDefault="0031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44" w:rsidRDefault="0031371A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margin-left:19pt;margin-top:13pt;width:550pt;height:0;z-index:-25165820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 xml:space="preserve">(*) NÚDZ je státní zdravotnická organizace zřízená MZČR </w:t>
    </w:r>
    <w:r>
      <w:rPr>
        <w:rStyle w:val="Text3"/>
      </w:rPr>
      <w:t>pod č. j. 16037/2001.</w:t>
    </w:r>
  </w:p>
  <w:p w:rsidR="008E5F44" w:rsidRDefault="0031371A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8210092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8E5F44" w:rsidRDefault="008E5F44">
    <w:pPr>
      <w:pStyle w:val="Row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44" w:rsidRDefault="0031371A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9pt;margin-top:13pt;width:550pt;height:0;z-index:-251658236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NÚDZ je státní zdravotnická organizace zřízená MZČR pod č. j. 16037/2001.</w:t>
    </w:r>
  </w:p>
  <w:p w:rsidR="008E5F44" w:rsidRDefault="0031371A">
    <w:pPr>
      <w:pStyle w:val="Row31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8210092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8E5F44" w:rsidRDefault="008E5F44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371A">
      <w:pPr>
        <w:spacing w:after="0" w:line="240" w:lineRule="auto"/>
      </w:pPr>
      <w:r>
        <w:separator/>
      </w:r>
    </w:p>
  </w:footnote>
  <w:footnote w:type="continuationSeparator" w:id="0">
    <w:p w:rsidR="00000000" w:rsidRDefault="0031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44" w:rsidRDefault="008E5F44">
    <w:pPr>
      <w:pStyle w:val="Row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F44" w:rsidRDefault="008E5F44">
    <w:pPr>
      <w:pStyle w:val="Row2"/>
    </w:pPr>
  </w:p>
  <w:p w:rsidR="008E5F44" w:rsidRDefault="008E5F44">
    <w:pPr>
      <w:pStyle w:val="Row2"/>
    </w:pPr>
  </w:p>
  <w:p w:rsidR="008E5F44" w:rsidRDefault="008E5F44">
    <w:pPr>
      <w:pStyle w:val="Row2"/>
    </w:pPr>
  </w:p>
  <w:p w:rsidR="008E5F44" w:rsidRDefault="0031371A">
    <w:pPr>
      <w:pStyle w:val="Row32"/>
    </w:pPr>
    <w:r>
      <w:rPr>
        <w:noProof/>
        <w:lang w:val="cs-CZ" w:eastAsia="cs-CZ"/>
      </w:rPr>
      <w:pict>
        <v:rect id="_x0000_s4098" style="position:absolute;margin-left:19pt;margin-top:0;width:549pt;height:19pt;z-index:-251658240;mso-position-horizontal-relative:margin" strokeweight="1pt">
          <v:fill opacity="0"/>
          <w10:wrap anchorx="margin" anchory="page"/>
        </v:rect>
      </w:pict>
    </w:r>
    <w:r>
      <w:tab/>
    </w:r>
    <w:r>
      <w:rPr>
        <w:rStyle w:val="Text2"/>
      </w:rPr>
      <w:t>Řada</w:t>
    </w:r>
    <w:r>
      <w:tab/>
    </w:r>
    <w:r>
      <w:rPr>
        <w:rStyle w:val="Text3"/>
      </w:rPr>
      <w:t>OBV-VP-8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8210092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8210092</w:t>
    </w:r>
    <w:r>
      <w:tab/>
    </w:r>
    <w:r>
      <w:rPr>
        <w:rStyle w:val="Text2"/>
      </w:rPr>
      <w:t>Datum vystavení</w:t>
    </w:r>
    <w:r>
      <w:tab/>
    </w:r>
    <w:r>
      <w:rPr>
        <w:rStyle w:val="Text3"/>
      </w:rPr>
      <w:t>07.05.2021</w:t>
    </w:r>
  </w:p>
  <w:p w:rsidR="008E5F44" w:rsidRDefault="008E5F44">
    <w:pPr>
      <w:pStyle w:val="Row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1" type="connector" idref="#_x0000_s4099"/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1371A"/>
    <w:rsid w:val="008E5F44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1" type="connector" idref="#_x0000_s1066"/>
        <o:r id="V:Rule2" type="connector" idref="#_x0000_s1065"/>
        <o:r id="V:Rule3" type="connector" idref="#_x0000_s1064"/>
        <o:r id="V:Rule4" type="connector" idref="#_x0000_s1063"/>
        <o:r id="V:Rule5" type="connector" idref="#_x0000_s1062"/>
        <o:r id="V:Rule6" type="connector" idref="#_x0000_s1061"/>
        <o:r id="V:Rule7" type="connector" idref="#_x0000_s1060"/>
        <o:r id="V:Rule8" type="connector" idref="#_x0000_s1059"/>
        <o:r id="V:Rule9" type="connector" idref="#_x0000_s1058"/>
        <o:r id="V:Rule10" type="connector" idref="#_x0000_s1057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40E8C756"/>
  <w15:docId w15:val="{092C5245-A048-47E0-AB9A-4A11049E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4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461"/>
        <w:tab w:val="left" w:pos="986"/>
        <w:tab w:val="left" w:pos="2066"/>
        <w:tab w:val="left" w:pos="3341"/>
        <w:tab w:val="left" w:pos="4466"/>
        <w:tab w:val="left" w:pos="5981"/>
        <w:tab w:val="left" w:pos="8561"/>
        <w:tab w:val="left" w:pos="10091"/>
      </w:tabs>
      <w:spacing w:before="100" w:after="0" w:line="180" w:lineRule="exact"/>
    </w:pPr>
  </w:style>
  <w:style w:type="paragraph" w:customStyle="1" w:styleId="Row33">
    <w:name w:val="Row 33"/>
    <w:basedOn w:val="Normln"/>
    <w:qFormat/>
    <w:pPr>
      <w:keepNext/>
      <w:spacing w:after="0" w:line="80" w:lineRule="exact"/>
    </w:pPr>
  </w:style>
  <w:style w:type="paragraph" w:customStyle="1" w:styleId="Row34">
    <w:name w:val="Row 3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5">
    <w:name w:val="Row 3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6">
    <w:name w:val="Row 36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7">
    <w:name w:val="Row 37"/>
    <w:basedOn w:val="Normln"/>
    <w:qFormat/>
    <w:pPr>
      <w:keepNext/>
      <w:tabs>
        <w:tab w:val="left" w:pos="461"/>
      </w:tabs>
      <w:spacing w:before="2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2486</Characters>
  <Application>Microsoft Office Word</Application>
  <DocSecurity>0</DocSecurity>
  <Lines>20</Lines>
  <Paragraphs>5</Paragraphs>
  <ScaleCrop>false</ScaleCrop>
  <Manager/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vysinova</dc:creator>
  <cp:keywords/>
  <dc:description/>
  <cp:lastModifiedBy>Vysinova Sarka</cp:lastModifiedBy>
  <cp:revision>2</cp:revision>
  <dcterms:created xsi:type="dcterms:W3CDTF">2021-05-18T09:49:00Z</dcterms:created>
  <dcterms:modified xsi:type="dcterms:W3CDTF">2021-05-18T09:51:00Z</dcterms:modified>
  <cp:category/>
</cp:coreProperties>
</file>