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06F4" w14:textId="77777777" w:rsidR="0098171F" w:rsidRPr="00D3547A" w:rsidRDefault="0098171F">
      <w:pPr>
        <w:pStyle w:val="Normln0"/>
        <w:jc w:val="center"/>
        <w:rPr>
          <w:b/>
          <w:color w:val="000000"/>
          <w:sz w:val="36"/>
          <w:szCs w:val="18"/>
        </w:rPr>
      </w:pPr>
      <w:r w:rsidRPr="00D3547A">
        <w:rPr>
          <w:b/>
          <w:color w:val="000000"/>
          <w:sz w:val="36"/>
          <w:szCs w:val="18"/>
        </w:rPr>
        <w:t xml:space="preserve">Smlouva </w:t>
      </w:r>
      <w:r w:rsidRPr="002C505F">
        <w:rPr>
          <w:b/>
          <w:color w:val="000000"/>
          <w:sz w:val="36"/>
          <w:szCs w:val="18"/>
        </w:rPr>
        <w:t xml:space="preserve">o dílo </w:t>
      </w:r>
      <w:r w:rsidR="00C523A3" w:rsidRPr="002C505F">
        <w:rPr>
          <w:b/>
          <w:color w:val="000000"/>
          <w:sz w:val="36"/>
          <w:szCs w:val="18"/>
        </w:rPr>
        <w:t>a licenční smlouva</w:t>
      </w:r>
    </w:p>
    <w:p w14:paraId="0BFFB8ED" w14:textId="77777777" w:rsidR="008D705A" w:rsidRPr="00D03C68" w:rsidRDefault="004E6A7E">
      <w:pPr>
        <w:pStyle w:val="Normln0"/>
        <w:jc w:val="center"/>
        <w:rPr>
          <w:b/>
          <w:color w:val="000000"/>
          <w:sz w:val="22"/>
          <w:szCs w:val="22"/>
        </w:rPr>
      </w:pPr>
      <w:r w:rsidRPr="00D3547A">
        <w:rPr>
          <w:b/>
          <w:color w:val="000000"/>
          <w:sz w:val="22"/>
          <w:szCs w:val="22"/>
        </w:rPr>
        <w:t>č</w:t>
      </w:r>
      <w:r w:rsidR="00D03C68">
        <w:rPr>
          <w:b/>
          <w:noProof/>
          <w:color w:val="000000"/>
          <w:sz w:val="22"/>
          <w:szCs w:val="22"/>
          <w:highlight w:val="black"/>
        </w:rPr>
        <w:t>' '''''''''''''''</w:t>
      </w:r>
    </w:p>
    <w:p w14:paraId="6C66205B" w14:textId="77777777" w:rsidR="00C51CAF" w:rsidRPr="00D03C68" w:rsidRDefault="00C51CAF" w:rsidP="00C33811">
      <w:pPr>
        <w:pStyle w:val="Normln0"/>
        <w:jc w:val="both"/>
        <w:rPr>
          <w:color w:val="000000"/>
          <w:sz w:val="22"/>
          <w:szCs w:val="18"/>
        </w:rPr>
      </w:pPr>
    </w:p>
    <w:p w14:paraId="24F42F1B" w14:textId="77777777" w:rsidR="003154F6" w:rsidRPr="00D03C68" w:rsidRDefault="00D03C68" w:rsidP="00E3040B">
      <w:pPr>
        <w:jc w:val="both"/>
        <w:rPr>
          <w:b/>
          <w:sz w:val="22"/>
          <w:szCs w:val="18"/>
          <w:highlight w:val="black"/>
        </w:rPr>
      </w:pPr>
      <w:r>
        <w:rPr>
          <w:b/>
          <w:noProof/>
          <w:color w:val="000000"/>
          <w:sz w:val="22"/>
          <w:szCs w:val="18"/>
          <w:highlight w:val="black"/>
        </w:rPr>
        <w:t>'''''' '''''''''''''''' ''''''''</w:t>
      </w:r>
    </w:p>
    <w:p w14:paraId="46BFF5F3" w14:textId="77777777" w:rsidR="003154F6" w:rsidRPr="00D03C68" w:rsidRDefault="003154F6" w:rsidP="00E3040B">
      <w:pPr>
        <w:jc w:val="both"/>
        <w:rPr>
          <w:sz w:val="22"/>
          <w:szCs w:val="18"/>
        </w:rPr>
      </w:pPr>
      <w:r w:rsidRPr="00D3547A">
        <w:rPr>
          <w:sz w:val="22"/>
          <w:szCs w:val="18"/>
        </w:rPr>
        <w:t xml:space="preserve">se sídlem </w:t>
      </w:r>
      <w:r w:rsidR="00D03C68">
        <w:rPr>
          <w:noProof/>
          <w:color w:val="000000"/>
          <w:sz w:val="22"/>
          <w:szCs w:val="18"/>
          <w:highlight w:val="black"/>
        </w:rPr>
        <w:t xml:space="preserve">''''''''''''' '''''' ''' ''''''''''''''''''''' ''''''' '''''''''''''''' ''''''''''''' ''''''''''' '''''''' ''''' </w:t>
      </w:r>
    </w:p>
    <w:p w14:paraId="4D4B4EA2" w14:textId="77777777" w:rsidR="003154F6" w:rsidRPr="00D03C68" w:rsidRDefault="003154F6" w:rsidP="00E3040B">
      <w:pPr>
        <w:jc w:val="both"/>
        <w:rPr>
          <w:sz w:val="22"/>
          <w:szCs w:val="18"/>
        </w:rPr>
      </w:pPr>
      <w:r w:rsidRPr="00D3547A">
        <w:rPr>
          <w:sz w:val="22"/>
          <w:szCs w:val="18"/>
        </w:rPr>
        <w:t xml:space="preserve">IČ: </w:t>
      </w:r>
      <w:r w:rsidR="00D03C68">
        <w:rPr>
          <w:noProof/>
          <w:color w:val="000000"/>
          <w:sz w:val="22"/>
          <w:szCs w:val="18"/>
          <w:highlight w:val="black"/>
        </w:rPr>
        <w:t>'''''''''''''''''''''</w:t>
      </w:r>
    </w:p>
    <w:p w14:paraId="5D147125" w14:textId="77777777" w:rsidR="003154F6" w:rsidRPr="00D03C68" w:rsidRDefault="003154F6" w:rsidP="00E3040B">
      <w:pPr>
        <w:jc w:val="both"/>
        <w:rPr>
          <w:sz w:val="22"/>
          <w:szCs w:val="18"/>
        </w:rPr>
      </w:pPr>
      <w:r w:rsidRPr="00D3547A">
        <w:rPr>
          <w:sz w:val="22"/>
          <w:szCs w:val="18"/>
        </w:rPr>
        <w:t xml:space="preserve">DIČ: </w:t>
      </w:r>
      <w:r w:rsidR="00D03C68">
        <w:rPr>
          <w:noProof/>
          <w:color w:val="000000"/>
          <w:sz w:val="22"/>
          <w:szCs w:val="18"/>
          <w:highlight w:val="black"/>
        </w:rPr>
        <w:t>'''''''''''''''''''''''''''''''''</w:t>
      </w:r>
    </w:p>
    <w:p w14:paraId="74457F8A" w14:textId="77777777" w:rsidR="003154F6" w:rsidRPr="00D3547A" w:rsidRDefault="003154F6" w:rsidP="003154F6">
      <w:pPr>
        <w:jc w:val="both"/>
        <w:rPr>
          <w:sz w:val="22"/>
          <w:szCs w:val="18"/>
        </w:rPr>
      </w:pPr>
      <w:r w:rsidRPr="00D3547A">
        <w:rPr>
          <w:sz w:val="22"/>
          <w:szCs w:val="18"/>
        </w:rPr>
        <w:t xml:space="preserve">bankovní spojení </w:t>
      </w:r>
      <w:r w:rsidR="00D03C68">
        <w:rPr>
          <w:noProof/>
          <w:color w:val="000000"/>
          <w:sz w:val="22"/>
          <w:szCs w:val="18"/>
          <w:highlight w:val="black"/>
        </w:rPr>
        <w:t>''''''''''''''''''''''''''''''''''''''''''''''</w:t>
      </w:r>
    </w:p>
    <w:p w14:paraId="293ACEF0" w14:textId="77777777" w:rsidR="003154F6" w:rsidRPr="00D3547A" w:rsidRDefault="00165FA7" w:rsidP="00E3040B">
      <w:pPr>
        <w:jc w:val="both"/>
        <w:rPr>
          <w:sz w:val="22"/>
          <w:szCs w:val="18"/>
        </w:rPr>
      </w:pPr>
      <w:r w:rsidRPr="00D3547A">
        <w:rPr>
          <w:sz w:val="22"/>
          <w:szCs w:val="18"/>
        </w:rPr>
        <w:t>zapsaná v obchodním rejstříku vedeném</w:t>
      </w:r>
      <w:r w:rsidR="003154F6" w:rsidRPr="00D3547A">
        <w:rPr>
          <w:sz w:val="22"/>
          <w:szCs w:val="18"/>
        </w:rPr>
        <w:t xml:space="preserve"> </w:t>
      </w:r>
      <w:r w:rsidRPr="00D3547A">
        <w:rPr>
          <w:sz w:val="22"/>
          <w:szCs w:val="18"/>
        </w:rPr>
        <w:t>Městským</w:t>
      </w:r>
      <w:r w:rsidR="003154F6" w:rsidRPr="00D3547A">
        <w:rPr>
          <w:sz w:val="22"/>
          <w:szCs w:val="18"/>
        </w:rPr>
        <w:t xml:space="preserve"> soud</w:t>
      </w:r>
      <w:r w:rsidRPr="00D3547A">
        <w:rPr>
          <w:sz w:val="22"/>
          <w:szCs w:val="18"/>
        </w:rPr>
        <w:t>em</w:t>
      </w:r>
      <w:r w:rsidR="003154F6" w:rsidRPr="00D3547A">
        <w:rPr>
          <w:sz w:val="22"/>
          <w:szCs w:val="18"/>
        </w:rPr>
        <w:t xml:space="preserve"> v Praze, spisová značka </w:t>
      </w:r>
      <w:r w:rsidR="00D03C68">
        <w:rPr>
          <w:noProof/>
          <w:color w:val="000000"/>
          <w:sz w:val="22"/>
          <w:szCs w:val="18"/>
          <w:highlight w:val="black"/>
        </w:rPr>
        <w:t>''''' '''''''''''''</w:t>
      </w:r>
    </w:p>
    <w:p w14:paraId="5021A620" w14:textId="77777777" w:rsidR="003154F6" w:rsidRPr="00D3547A" w:rsidRDefault="003154F6" w:rsidP="00E3040B">
      <w:pPr>
        <w:jc w:val="both"/>
        <w:rPr>
          <w:sz w:val="22"/>
          <w:szCs w:val="18"/>
        </w:rPr>
      </w:pPr>
      <w:r w:rsidRPr="00D3547A">
        <w:rPr>
          <w:sz w:val="22"/>
          <w:szCs w:val="18"/>
        </w:rPr>
        <w:t xml:space="preserve">zastoupená </w:t>
      </w:r>
      <w:r w:rsidR="00D03C68">
        <w:rPr>
          <w:noProof/>
          <w:color w:val="000000"/>
          <w:sz w:val="22"/>
          <w:szCs w:val="18"/>
          <w:highlight w:val="black"/>
        </w:rPr>
        <w:t>'''''''' ''''''''''''' ''''''''''''''''''''''''''' '''''''''''''''''''''''''''</w:t>
      </w:r>
    </w:p>
    <w:p w14:paraId="35EF0AC5" w14:textId="77777777" w:rsidR="0012224D" w:rsidRPr="00D3547A" w:rsidRDefault="0012224D" w:rsidP="003154F6">
      <w:pPr>
        <w:jc w:val="both"/>
        <w:rPr>
          <w:sz w:val="22"/>
          <w:szCs w:val="18"/>
        </w:rPr>
      </w:pPr>
      <w:r w:rsidRPr="00D3547A">
        <w:rPr>
          <w:sz w:val="22"/>
          <w:szCs w:val="18"/>
        </w:rPr>
        <w:t xml:space="preserve">(dále jen </w:t>
      </w:r>
      <w:r w:rsidR="00AF4845" w:rsidRPr="002C505F">
        <w:rPr>
          <w:b/>
          <w:sz w:val="22"/>
          <w:szCs w:val="18"/>
        </w:rPr>
        <w:t>zhotovi</w:t>
      </w:r>
      <w:r w:rsidRPr="002C505F">
        <w:rPr>
          <w:b/>
          <w:sz w:val="22"/>
          <w:szCs w:val="18"/>
        </w:rPr>
        <w:t>tel</w:t>
      </w:r>
      <w:r w:rsidRPr="00D3547A">
        <w:rPr>
          <w:sz w:val="22"/>
          <w:szCs w:val="18"/>
        </w:rPr>
        <w:t>)</w:t>
      </w:r>
    </w:p>
    <w:p w14:paraId="2E7CE5AF" w14:textId="77777777" w:rsidR="0012224D" w:rsidRPr="00D3547A" w:rsidRDefault="0012224D" w:rsidP="0012224D">
      <w:pPr>
        <w:jc w:val="both"/>
        <w:rPr>
          <w:sz w:val="22"/>
          <w:szCs w:val="18"/>
        </w:rPr>
      </w:pPr>
    </w:p>
    <w:p w14:paraId="0884344F" w14:textId="77777777" w:rsidR="0012224D" w:rsidRPr="00D3547A" w:rsidRDefault="0012224D" w:rsidP="0012224D">
      <w:pPr>
        <w:jc w:val="both"/>
        <w:rPr>
          <w:sz w:val="22"/>
          <w:szCs w:val="18"/>
        </w:rPr>
      </w:pPr>
      <w:r w:rsidRPr="00D3547A">
        <w:rPr>
          <w:sz w:val="22"/>
          <w:szCs w:val="18"/>
        </w:rPr>
        <w:t>a</w:t>
      </w:r>
    </w:p>
    <w:p w14:paraId="52D763FC" w14:textId="77777777" w:rsidR="0012224D" w:rsidRPr="00D3547A" w:rsidRDefault="0012224D" w:rsidP="00E3040B">
      <w:pPr>
        <w:jc w:val="both"/>
        <w:rPr>
          <w:sz w:val="22"/>
          <w:szCs w:val="18"/>
        </w:rPr>
      </w:pPr>
    </w:p>
    <w:p w14:paraId="2C23979C" w14:textId="77777777" w:rsidR="0012224D" w:rsidRPr="00D3547A" w:rsidRDefault="0012224D" w:rsidP="00E3040B">
      <w:pPr>
        <w:jc w:val="both"/>
        <w:rPr>
          <w:b/>
          <w:sz w:val="22"/>
          <w:szCs w:val="18"/>
        </w:rPr>
      </w:pPr>
      <w:r w:rsidRPr="00D3547A">
        <w:rPr>
          <w:b/>
          <w:sz w:val="22"/>
          <w:szCs w:val="18"/>
        </w:rPr>
        <w:t>Pražská plynárenská, a. s.</w:t>
      </w:r>
    </w:p>
    <w:p w14:paraId="6C7C0613" w14:textId="77777777" w:rsidR="0012224D" w:rsidRPr="00D3547A" w:rsidRDefault="0012224D" w:rsidP="0012224D">
      <w:pPr>
        <w:jc w:val="both"/>
        <w:rPr>
          <w:sz w:val="22"/>
          <w:szCs w:val="18"/>
        </w:rPr>
      </w:pPr>
      <w:r w:rsidRPr="00D3547A">
        <w:rPr>
          <w:sz w:val="22"/>
          <w:szCs w:val="18"/>
        </w:rPr>
        <w:t>se sídlem Praha 1 - Nové Město, Národní 37, PSČ 110 00</w:t>
      </w:r>
    </w:p>
    <w:p w14:paraId="6D01EEE6" w14:textId="77777777" w:rsidR="0012224D" w:rsidRPr="00D3547A" w:rsidRDefault="0012224D" w:rsidP="0012224D">
      <w:pPr>
        <w:jc w:val="both"/>
        <w:rPr>
          <w:sz w:val="22"/>
          <w:szCs w:val="18"/>
        </w:rPr>
      </w:pPr>
      <w:r w:rsidRPr="00D3547A">
        <w:rPr>
          <w:sz w:val="22"/>
          <w:szCs w:val="18"/>
        </w:rPr>
        <w:t>IČ</w:t>
      </w:r>
      <w:r w:rsidR="00FA3650" w:rsidRPr="00D3547A">
        <w:rPr>
          <w:sz w:val="22"/>
          <w:szCs w:val="18"/>
        </w:rPr>
        <w:t>:</w:t>
      </w:r>
      <w:r w:rsidRPr="00D3547A">
        <w:rPr>
          <w:sz w:val="22"/>
          <w:szCs w:val="18"/>
        </w:rPr>
        <w:t xml:space="preserve"> 60193492</w:t>
      </w:r>
    </w:p>
    <w:p w14:paraId="7E36F240" w14:textId="77777777" w:rsidR="0012224D" w:rsidRPr="00D3547A" w:rsidRDefault="0012224D" w:rsidP="0012224D">
      <w:pPr>
        <w:jc w:val="both"/>
        <w:rPr>
          <w:sz w:val="22"/>
          <w:szCs w:val="18"/>
        </w:rPr>
      </w:pPr>
      <w:r w:rsidRPr="00D3547A">
        <w:rPr>
          <w:sz w:val="22"/>
          <w:szCs w:val="18"/>
        </w:rPr>
        <w:t>DIČ</w:t>
      </w:r>
      <w:r w:rsidR="00FA3650" w:rsidRPr="00D3547A">
        <w:rPr>
          <w:sz w:val="22"/>
          <w:szCs w:val="18"/>
        </w:rPr>
        <w:t>:</w:t>
      </w:r>
      <w:r w:rsidRPr="00D3547A">
        <w:rPr>
          <w:sz w:val="22"/>
          <w:szCs w:val="18"/>
        </w:rPr>
        <w:t xml:space="preserve"> CZ60193492 </w:t>
      </w:r>
    </w:p>
    <w:p w14:paraId="1CF87577" w14:textId="77777777" w:rsidR="0012224D" w:rsidRPr="00D3547A" w:rsidRDefault="005E678B" w:rsidP="0012224D">
      <w:pPr>
        <w:jc w:val="both"/>
        <w:rPr>
          <w:sz w:val="22"/>
          <w:szCs w:val="18"/>
        </w:rPr>
      </w:pPr>
      <w:r w:rsidRPr="00D3547A">
        <w:rPr>
          <w:sz w:val="22"/>
          <w:szCs w:val="18"/>
        </w:rPr>
        <w:t xml:space="preserve">jednající </w:t>
      </w:r>
      <w:r w:rsidR="00C77466" w:rsidRPr="00D3547A">
        <w:rPr>
          <w:sz w:val="22"/>
          <w:szCs w:val="18"/>
        </w:rPr>
        <w:t>Ing. Pavlem Janečkem</w:t>
      </w:r>
      <w:r w:rsidR="00676380" w:rsidRPr="00D3547A">
        <w:rPr>
          <w:sz w:val="22"/>
          <w:szCs w:val="18"/>
        </w:rPr>
        <w:t>, předsedou představenstva</w:t>
      </w:r>
      <w:r w:rsidR="0012224D" w:rsidRPr="00D3547A">
        <w:rPr>
          <w:sz w:val="22"/>
          <w:szCs w:val="18"/>
        </w:rPr>
        <w:t xml:space="preserve"> a </w:t>
      </w:r>
      <w:r w:rsidR="00320F71" w:rsidRPr="00D3547A">
        <w:rPr>
          <w:sz w:val="22"/>
          <w:szCs w:val="18"/>
        </w:rPr>
        <w:t xml:space="preserve">Ing. </w:t>
      </w:r>
      <w:r w:rsidR="009119F0" w:rsidRPr="00D3547A">
        <w:rPr>
          <w:sz w:val="22"/>
          <w:szCs w:val="18"/>
        </w:rPr>
        <w:t>Milane</w:t>
      </w:r>
      <w:r w:rsidR="00490910" w:rsidRPr="00D3547A">
        <w:rPr>
          <w:sz w:val="22"/>
          <w:szCs w:val="18"/>
        </w:rPr>
        <w:t>m</w:t>
      </w:r>
      <w:r w:rsidR="009119F0" w:rsidRPr="00D3547A">
        <w:rPr>
          <w:sz w:val="22"/>
          <w:szCs w:val="18"/>
        </w:rPr>
        <w:t xml:space="preserve"> </w:t>
      </w:r>
      <w:proofErr w:type="spellStart"/>
      <w:r w:rsidR="009B7B78" w:rsidRPr="00D3547A">
        <w:rPr>
          <w:sz w:val="22"/>
          <w:szCs w:val="18"/>
        </w:rPr>
        <w:t>Cízlem</w:t>
      </w:r>
      <w:proofErr w:type="spellEnd"/>
      <w:r w:rsidR="00676380" w:rsidRPr="00D3547A">
        <w:rPr>
          <w:sz w:val="22"/>
          <w:szCs w:val="18"/>
        </w:rPr>
        <w:t xml:space="preserve">, </w:t>
      </w:r>
      <w:r w:rsidR="009B7B78" w:rsidRPr="00D3547A">
        <w:rPr>
          <w:sz w:val="22"/>
          <w:szCs w:val="18"/>
        </w:rPr>
        <w:t xml:space="preserve">členem </w:t>
      </w:r>
      <w:r w:rsidR="00676380" w:rsidRPr="00D3547A">
        <w:rPr>
          <w:sz w:val="22"/>
          <w:szCs w:val="18"/>
        </w:rPr>
        <w:t>představenstva</w:t>
      </w:r>
    </w:p>
    <w:p w14:paraId="02BF2595" w14:textId="77777777" w:rsidR="0012224D" w:rsidRPr="00D3547A" w:rsidRDefault="0012224D" w:rsidP="0012224D">
      <w:pPr>
        <w:jc w:val="both"/>
        <w:rPr>
          <w:sz w:val="22"/>
          <w:szCs w:val="18"/>
        </w:rPr>
      </w:pPr>
      <w:r w:rsidRPr="00D3547A">
        <w:rPr>
          <w:sz w:val="22"/>
          <w:szCs w:val="18"/>
        </w:rPr>
        <w:t>bankovní spojení Československá obchodní banka, a. s., číslo účtu 916780043/0300</w:t>
      </w:r>
    </w:p>
    <w:p w14:paraId="7A118650" w14:textId="77777777" w:rsidR="0012224D" w:rsidRPr="00D3547A" w:rsidRDefault="0012224D" w:rsidP="0012224D">
      <w:pPr>
        <w:jc w:val="both"/>
        <w:rPr>
          <w:sz w:val="22"/>
          <w:szCs w:val="18"/>
        </w:rPr>
      </w:pPr>
      <w:r w:rsidRPr="00D3547A">
        <w:rPr>
          <w:sz w:val="22"/>
          <w:szCs w:val="18"/>
        </w:rPr>
        <w:t xml:space="preserve">zapsaná v obchodním rejstříku vedeném Městským soudem v Praze, oddíl B, vložka 2337 </w:t>
      </w:r>
    </w:p>
    <w:p w14:paraId="0D5AAC52" w14:textId="77777777" w:rsidR="0012224D" w:rsidRPr="00D3547A" w:rsidRDefault="0012224D" w:rsidP="0012224D">
      <w:pPr>
        <w:jc w:val="both"/>
        <w:rPr>
          <w:sz w:val="22"/>
          <w:szCs w:val="18"/>
        </w:rPr>
      </w:pPr>
      <w:r w:rsidRPr="00D3547A">
        <w:rPr>
          <w:sz w:val="22"/>
          <w:szCs w:val="18"/>
        </w:rPr>
        <w:t xml:space="preserve">(dále jen </w:t>
      </w:r>
      <w:r w:rsidRPr="00D3547A">
        <w:rPr>
          <w:b/>
          <w:sz w:val="22"/>
          <w:szCs w:val="18"/>
        </w:rPr>
        <w:t>objednatel</w:t>
      </w:r>
      <w:r w:rsidRPr="00D3547A">
        <w:rPr>
          <w:sz w:val="22"/>
          <w:szCs w:val="18"/>
        </w:rPr>
        <w:t>)</w:t>
      </w:r>
    </w:p>
    <w:p w14:paraId="6A917691" w14:textId="77777777" w:rsidR="00000EBF" w:rsidRPr="00D3547A" w:rsidRDefault="00000EBF" w:rsidP="0012224D">
      <w:pPr>
        <w:jc w:val="both"/>
        <w:rPr>
          <w:sz w:val="22"/>
          <w:szCs w:val="18"/>
        </w:rPr>
      </w:pPr>
      <w:r w:rsidRPr="00D3547A">
        <w:rPr>
          <w:sz w:val="22"/>
          <w:szCs w:val="18"/>
        </w:rPr>
        <w:t xml:space="preserve">(dále společně jako </w:t>
      </w:r>
      <w:r w:rsidRPr="00D3547A">
        <w:rPr>
          <w:b/>
          <w:bCs/>
          <w:sz w:val="22"/>
          <w:szCs w:val="18"/>
        </w:rPr>
        <w:t>smluvní strany</w:t>
      </w:r>
      <w:r w:rsidRPr="00D3547A">
        <w:rPr>
          <w:sz w:val="22"/>
          <w:szCs w:val="18"/>
        </w:rPr>
        <w:t>)</w:t>
      </w:r>
    </w:p>
    <w:p w14:paraId="697E7C07" w14:textId="77777777" w:rsidR="0012224D" w:rsidRPr="00D3547A" w:rsidRDefault="0012224D" w:rsidP="0012224D">
      <w:pPr>
        <w:jc w:val="both"/>
        <w:rPr>
          <w:sz w:val="22"/>
          <w:szCs w:val="18"/>
        </w:rPr>
      </w:pPr>
    </w:p>
    <w:p w14:paraId="34691334" w14:textId="77777777" w:rsidR="0012224D" w:rsidRPr="00D3547A" w:rsidRDefault="0012224D" w:rsidP="00E3040B">
      <w:pPr>
        <w:jc w:val="both"/>
        <w:rPr>
          <w:sz w:val="22"/>
          <w:szCs w:val="18"/>
        </w:rPr>
      </w:pPr>
      <w:r w:rsidRPr="00D3547A">
        <w:rPr>
          <w:sz w:val="22"/>
          <w:szCs w:val="18"/>
        </w:rPr>
        <w:t xml:space="preserve">uzavírají níže psaného dne, měsíce a roku smlouvu o dílo </w:t>
      </w:r>
      <w:r w:rsidR="00C523A3" w:rsidRPr="00D3547A">
        <w:rPr>
          <w:sz w:val="22"/>
          <w:szCs w:val="18"/>
        </w:rPr>
        <w:t xml:space="preserve">a licenční smlouvu </w:t>
      </w:r>
      <w:r w:rsidRPr="00D3547A">
        <w:rPr>
          <w:sz w:val="22"/>
          <w:szCs w:val="18"/>
        </w:rPr>
        <w:t xml:space="preserve">následujícího znění (dále jen </w:t>
      </w:r>
      <w:r w:rsidRPr="00D3547A">
        <w:rPr>
          <w:b/>
          <w:sz w:val="22"/>
          <w:szCs w:val="18"/>
        </w:rPr>
        <w:t>smlouva</w:t>
      </w:r>
      <w:r w:rsidRPr="00D3547A">
        <w:rPr>
          <w:sz w:val="22"/>
          <w:szCs w:val="18"/>
        </w:rPr>
        <w:t>).</w:t>
      </w:r>
    </w:p>
    <w:p w14:paraId="3E1272A1" w14:textId="77777777" w:rsidR="00C51CAF" w:rsidRPr="00D3547A" w:rsidRDefault="00C51CAF">
      <w:pPr>
        <w:pStyle w:val="Normln0"/>
        <w:jc w:val="both"/>
        <w:rPr>
          <w:color w:val="000000"/>
          <w:sz w:val="22"/>
          <w:szCs w:val="18"/>
        </w:rPr>
      </w:pPr>
    </w:p>
    <w:p w14:paraId="64C461ED" w14:textId="77777777" w:rsidR="0098171F" w:rsidRPr="00D3547A" w:rsidRDefault="00224272" w:rsidP="00E3040B">
      <w:pPr>
        <w:pStyle w:val="Nadpis1"/>
        <w:tabs>
          <w:tab w:val="left" w:pos="720"/>
        </w:tabs>
        <w:jc w:val="center"/>
        <w:rPr>
          <w:b/>
          <w:color w:val="000000"/>
          <w:sz w:val="22"/>
          <w:szCs w:val="18"/>
        </w:rPr>
      </w:pPr>
      <w:r w:rsidRPr="00D3547A">
        <w:rPr>
          <w:b/>
          <w:color w:val="000000"/>
          <w:sz w:val="22"/>
          <w:szCs w:val="18"/>
        </w:rPr>
        <w:t>Článek</w:t>
      </w:r>
      <w:r w:rsidR="00525086" w:rsidRPr="00D3547A">
        <w:rPr>
          <w:b/>
          <w:color w:val="000000"/>
          <w:sz w:val="22"/>
          <w:szCs w:val="18"/>
        </w:rPr>
        <w:t xml:space="preserve"> </w:t>
      </w:r>
      <w:r w:rsidR="0012224D" w:rsidRPr="00D3547A">
        <w:rPr>
          <w:b/>
          <w:color w:val="000000"/>
          <w:sz w:val="22"/>
          <w:szCs w:val="18"/>
        </w:rPr>
        <w:t xml:space="preserve">I. Předmět </w:t>
      </w:r>
    </w:p>
    <w:p w14:paraId="5CEDC053" w14:textId="77777777" w:rsidR="0098171F" w:rsidRPr="00D3547A" w:rsidRDefault="0098171F">
      <w:pPr>
        <w:pStyle w:val="Normln0"/>
        <w:rPr>
          <w:color w:val="000000"/>
          <w:sz w:val="22"/>
          <w:szCs w:val="18"/>
        </w:rPr>
      </w:pPr>
    </w:p>
    <w:p w14:paraId="27F81A54" w14:textId="77777777" w:rsidR="0098171F" w:rsidRPr="00D3547A" w:rsidRDefault="0098171F" w:rsidP="00F73C10">
      <w:pPr>
        <w:pStyle w:val="Normln0"/>
        <w:tabs>
          <w:tab w:val="left" w:pos="360"/>
        </w:tabs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1. </w:t>
      </w:r>
      <w:r w:rsidR="00D03C68">
        <w:rPr>
          <w:noProof/>
          <w:color w:val="000000"/>
          <w:sz w:val="22"/>
          <w:szCs w:val="18"/>
          <w:highlight w:val="black"/>
        </w:rPr>
        <w:t>'''''''''''''''''''''</w:t>
      </w:r>
      <w:r w:rsidR="0030019C" w:rsidRPr="00D3547A">
        <w:rPr>
          <w:color w:val="000000"/>
          <w:sz w:val="22"/>
          <w:szCs w:val="18"/>
        </w:rPr>
        <w:t xml:space="preserve"> se zavazuje </w:t>
      </w:r>
      <w:r w:rsidRPr="00D3547A">
        <w:rPr>
          <w:color w:val="000000"/>
          <w:sz w:val="22"/>
          <w:szCs w:val="18"/>
        </w:rPr>
        <w:t>provést na vlastní náklady a na své nebezpečí pro</w:t>
      </w:r>
      <w:r w:rsidR="00F73C10" w:rsidRPr="00D3547A">
        <w:rPr>
          <w:color w:val="000000"/>
          <w:sz w:val="22"/>
          <w:szCs w:val="18"/>
        </w:rPr>
        <w:t xml:space="preserve"> </w:t>
      </w:r>
      <w:r w:rsidRPr="00D3547A">
        <w:rPr>
          <w:color w:val="000000"/>
          <w:sz w:val="22"/>
          <w:szCs w:val="18"/>
        </w:rPr>
        <w:t>objednatele</w:t>
      </w:r>
      <w:r w:rsidR="00A85390" w:rsidRPr="00D3547A">
        <w:rPr>
          <w:color w:val="000000"/>
          <w:sz w:val="22"/>
          <w:szCs w:val="18"/>
        </w:rPr>
        <w:t xml:space="preserve"> </w:t>
      </w:r>
      <w:r w:rsidRPr="002C505F">
        <w:rPr>
          <w:color w:val="000000"/>
          <w:sz w:val="22"/>
          <w:szCs w:val="18"/>
        </w:rPr>
        <w:t>dílo</w:t>
      </w:r>
      <w:r w:rsidRPr="00D3547A">
        <w:rPr>
          <w:color w:val="000000"/>
          <w:sz w:val="22"/>
          <w:szCs w:val="18"/>
        </w:rPr>
        <w:t xml:space="preserve"> specifikované v</w:t>
      </w:r>
      <w:r w:rsidR="00C15E2F" w:rsidRPr="00D3547A">
        <w:rPr>
          <w:color w:val="000000"/>
          <w:sz w:val="22"/>
          <w:szCs w:val="18"/>
        </w:rPr>
        <w:t> odstavci</w:t>
      </w:r>
      <w:r w:rsidR="007E756A" w:rsidRPr="00D3547A">
        <w:rPr>
          <w:color w:val="000000"/>
          <w:sz w:val="22"/>
          <w:szCs w:val="18"/>
        </w:rPr>
        <w:t xml:space="preserve"> </w:t>
      </w:r>
      <w:r w:rsidR="001C523A" w:rsidRPr="00D3547A">
        <w:rPr>
          <w:color w:val="000000"/>
          <w:sz w:val="22"/>
          <w:szCs w:val="18"/>
        </w:rPr>
        <w:t xml:space="preserve">2 tohoto </w:t>
      </w:r>
      <w:r w:rsidR="00C75BB4" w:rsidRPr="00D3547A">
        <w:rPr>
          <w:color w:val="000000"/>
          <w:sz w:val="22"/>
          <w:szCs w:val="18"/>
        </w:rPr>
        <w:t xml:space="preserve">článku </w:t>
      </w:r>
      <w:r w:rsidR="0012224D" w:rsidRPr="00D3547A">
        <w:rPr>
          <w:color w:val="000000"/>
          <w:sz w:val="22"/>
          <w:szCs w:val="18"/>
        </w:rPr>
        <w:t xml:space="preserve">smlouvy </w:t>
      </w:r>
      <w:r w:rsidR="00C75BB4" w:rsidRPr="00D3547A">
        <w:rPr>
          <w:color w:val="000000"/>
          <w:sz w:val="22"/>
          <w:szCs w:val="18"/>
        </w:rPr>
        <w:t>a objednatel</w:t>
      </w:r>
      <w:r w:rsidRPr="00D3547A">
        <w:rPr>
          <w:color w:val="000000"/>
          <w:sz w:val="22"/>
          <w:szCs w:val="18"/>
        </w:rPr>
        <w:t xml:space="preserve"> se zavazuje zaplatit zhotoviteli</w:t>
      </w:r>
      <w:r w:rsidR="0012224D" w:rsidRPr="00D3547A">
        <w:rPr>
          <w:color w:val="000000"/>
          <w:sz w:val="22"/>
          <w:szCs w:val="18"/>
        </w:rPr>
        <w:t xml:space="preserve"> za provedení </w:t>
      </w:r>
      <w:r w:rsidR="0012224D" w:rsidRPr="002C505F">
        <w:rPr>
          <w:color w:val="000000"/>
          <w:sz w:val="22"/>
          <w:szCs w:val="18"/>
        </w:rPr>
        <w:t>díla</w:t>
      </w:r>
      <w:r w:rsidR="0012224D" w:rsidRPr="00D3547A">
        <w:rPr>
          <w:color w:val="000000"/>
          <w:sz w:val="22"/>
          <w:szCs w:val="18"/>
        </w:rPr>
        <w:t xml:space="preserve"> cenu dle </w:t>
      </w:r>
      <w:r w:rsidR="00C15E2F" w:rsidRPr="00D3547A">
        <w:rPr>
          <w:color w:val="000000"/>
          <w:sz w:val="22"/>
          <w:szCs w:val="18"/>
        </w:rPr>
        <w:t>článku</w:t>
      </w:r>
      <w:r w:rsidR="0012224D" w:rsidRPr="00D3547A">
        <w:rPr>
          <w:color w:val="000000"/>
          <w:sz w:val="22"/>
          <w:szCs w:val="18"/>
        </w:rPr>
        <w:t xml:space="preserve"> III. smlouvy</w:t>
      </w:r>
      <w:r w:rsidRPr="00D3547A">
        <w:rPr>
          <w:color w:val="000000"/>
          <w:sz w:val="22"/>
          <w:szCs w:val="18"/>
        </w:rPr>
        <w:t>.</w:t>
      </w:r>
    </w:p>
    <w:p w14:paraId="7416CAC0" w14:textId="77777777" w:rsidR="0098171F" w:rsidRPr="00D3547A" w:rsidRDefault="0098171F" w:rsidP="00F73C10">
      <w:pPr>
        <w:pStyle w:val="Normln0"/>
        <w:tabs>
          <w:tab w:val="left" w:pos="360"/>
        </w:tabs>
        <w:jc w:val="both"/>
        <w:rPr>
          <w:color w:val="000000"/>
          <w:sz w:val="22"/>
          <w:szCs w:val="18"/>
        </w:rPr>
      </w:pPr>
    </w:p>
    <w:p w14:paraId="296D1778" w14:textId="77777777" w:rsidR="00F73C10" w:rsidRPr="00D3547A" w:rsidRDefault="0012224D" w:rsidP="00F73C10">
      <w:pPr>
        <w:pStyle w:val="Normln0"/>
        <w:tabs>
          <w:tab w:val="left" w:pos="360"/>
        </w:tabs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2. Dílem se ve smyslu </w:t>
      </w:r>
      <w:r w:rsidR="0098171F" w:rsidRPr="00D3547A">
        <w:rPr>
          <w:color w:val="000000"/>
          <w:sz w:val="22"/>
          <w:szCs w:val="18"/>
        </w:rPr>
        <w:t>smlouvy r</w:t>
      </w:r>
      <w:r w:rsidR="00534912" w:rsidRPr="00D3547A">
        <w:rPr>
          <w:color w:val="000000"/>
          <w:sz w:val="22"/>
          <w:szCs w:val="18"/>
        </w:rPr>
        <w:t xml:space="preserve">ozumí </w:t>
      </w:r>
      <w:r w:rsidR="0098171F" w:rsidRPr="00D3547A">
        <w:rPr>
          <w:color w:val="000000"/>
          <w:sz w:val="22"/>
          <w:szCs w:val="18"/>
        </w:rPr>
        <w:t xml:space="preserve">zhotovení </w:t>
      </w:r>
    </w:p>
    <w:p w14:paraId="592A29D6" w14:textId="77777777" w:rsidR="002875AF" w:rsidRPr="00D3547A" w:rsidRDefault="002875AF" w:rsidP="00F73C10">
      <w:pPr>
        <w:pStyle w:val="Normln0"/>
        <w:tabs>
          <w:tab w:val="left" w:pos="360"/>
        </w:tabs>
        <w:jc w:val="both"/>
        <w:rPr>
          <w:color w:val="000000"/>
          <w:sz w:val="22"/>
          <w:szCs w:val="18"/>
        </w:rPr>
      </w:pPr>
    </w:p>
    <w:p w14:paraId="4193EF61" w14:textId="77777777" w:rsidR="0098171F" w:rsidRPr="00D3547A" w:rsidRDefault="004E6A7E" w:rsidP="00E3040B">
      <w:pPr>
        <w:pStyle w:val="Normln0"/>
        <w:tabs>
          <w:tab w:val="left" w:pos="360"/>
        </w:tabs>
        <w:jc w:val="center"/>
        <w:rPr>
          <w:b/>
          <w:color w:val="000000"/>
          <w:sz w:val="22"/>
          <w:szCs w:val="18"/>
        </w:rPr>
      </w:pPr>
      <w:r w:rsidRPr="00D3547A">
        <w:rPr>
          <w:b/>
          <w:color w:val="000000"/>
          <w:sz w:val="22"/>
          <w:szCs w:val="18"/>
        </w:rPr>
        <w:t xml:space="preserve">Výroční </w:t>
      </w:r>
      <w:r w:rsidR="00960EE6" w:rsidRPr="00D3547A">
        <w:rPr>
          <w:b/>
          <w:color w:val="000000"/>
          <w:sz w:val="22"/>
          <w:szCs w:val="18"/>
        </w:rPr>
        <w:t xml:space="preserve">zpráva </w:t>
      </w:r>
      <w:r w:rsidR="00AD38CE" w:rsidRPr="00D3547A">
        <w:rPr>
          <w:b/>
          <w:color w:val="000000"/>
          <w:sz w:val="22"/>
          <w:szCs w:val="18"/>
        </w:rPr>
        <w:t>objednatele</w:t>
      </w:r>
      <w:r w:rsidR="00972970" w:rsidRPr="00D3547A">
        <w:rPr>
          <w:b/>
          <w:color w:val="000000"/>
          <w:sz w:val="22"/>
          <w:szCs w:val="18"/>
        </w:rPr>
        <w:t xml:space="preserve"> </w:t>
      </w:r>
      <w:r w:rsidRPr="00D3547A">
        <w:rPr>
          <w:b/>
          <w:color w:val="000000"/>
          <w:sz w:val="22"/>
          <w:szCs w:val="18"/>
        </w:rPr>
        <w:t xml:space="preserve">za rok </w:t>
      </w:r>
      <w:r w:rsidR="008C6985" w:rsidRPr="00D3547A">
        <w:rPr>
          <w:b/>
          <w:color w:val="000000"/>
          <w:sz w:val="22"/>
          <w:szCs w:val="18"/>
        </w:rPr>
        <w:t>2020</w:t>
      </w:r>
    </w:p>
    <w:p w14:paraId="635320A5" w14:textId="77777777" w:rsidR="0098171F" w:rsidRPr="00D3547A" w:rsidRDefault="0098171F" w:rsidP="00E3040B">
      <w:pPr>
        <w:pStyle w:val="Normln0"/>
        <w:tabs>
          <w:tab w:val="left" w:pos="360"/>
        </w:tabs>
        <w:jc w:val="both"/>
        <w:rPr>
          <w:color w:val="000000"/>
          <w:sz w:val="22"/>
          <w:szCs w:val="18"/>
        </w:rPr>
      </w:pPr>
    </w:p>
    <w:p w14:paraId="071853EE" w14:textId="77777777" w:rsidR="0098171F" w:rsidRPr="00D3547A" w:rsidRDefault="0098171F" w:rsidP="00F73C10">
      <w:pPr>
        <w:pStyle w:val="Normln0"/>
        <w:tabs>
          <w:tab w:val="left" w:pos="360"/>
        </w:tabs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3. Zhotovitel se zava</w:t>
      </w:r>
      <w:r w:rsidR="0012224D" w:rsidRPr="00D3547A">
        <w:rPr>
          <w:color w:val="000000"/>
          <w:sz w:val="22"/>
          <w:szCs w:val="18"/>
        </w:rPr>
        <w:t xml:space="preserve">zuje provést dílo </w:t>
      </w:r>
      <w:r w:rsidRPr="00D3547A">
        <w:rPr>
          <w:color w:val="000000"/>
          <w:sz w:val="22"/>
          <w:szCs w:val="18"/>
        </w:rPr>
        <w:t>v tomto rozsahu:</w:t>
      </w:r>
    </w:p>
    <w:p w14:paraId="4B5879D9" w14:textId="77777777" w:rsidR="0098171F" w:rsidRPr="00D3547A" w:rsidRDefault="0098171F" w:rsidP="003154F6">
      <w:pPr>
        <w:pStyle w:val="Normln0"/>
        <w:numPr>
          <w:ilvl w:val="0"/>
          <w:numId w:val="20"/>
        </w:numPr>
        <w:tabs>
          <w:tab w:val="left" w:pos="709"/>
        </w:tabs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grafický návrh </w:t>
      </w:r>
    </w:p>
    <w:p w14:paraId="1C475001" w14:textId="77777777" w:rsidR="000E2CCC" w:rsidRPr="00D3547A" w:rsidRDefault="006669D9" w:rsidP="003154F6">
      <w:pPr>
        <w:pStyle w:val="Normln0"/>
        <w:numPr>
          <w:ilvl w:val="0"/>
          <w:numId w:val="20"/>
        </w:numPr>
        <w:tabs>
          <w:tab w:val="left" w:pos="709"/>
          <w:tab w:val="left" w:pos="1134"/>
        </w:tabs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v</w:t>
      </w:r>
      <w:r w:rsidR="00914D8C" w:rsidRPr="00D3547A">
        <w:rPr>
          <w:color w:val="000000"/>
          <w:sz w:val="22"/>
          <w:szCs w:val="18"/>
        </w:rPr>
        <w:t>ýběr</w:t>
      </w:r>
      <w:r w:rsidR="00441AFE" w:rsidRPr="00D3547A">
        <w:rPr>
          <w:color w:val="000000"/>
          <w:sz w:val="22"/>
          <w:szCs w:val="18"/>
        </w:rPr>
        <w:t xml:space="preserve"> </w:t>
      </w:r>
      <w:r w:rsidR="006620D3" w:rsidRPr="00D3547A">
        <w:rPr>
          <w:color w:val="000000"/>
          <w:sz w:val="22"/>
          <w:szCs w:val="18"/>
        </w:rPr>
        <w:t>fotografií</w:t>
      </w:r>
      <w:r w:rsidR="000E2CCC" w:rsidRPr="00D3547A">
        <w:rPr>
          <w:color w:val="000000"/>
          <w:sz w:val="22"/>
          <w:szCs w:val="18"/>
        </w:rPr>
        <w:t xml:space="preserve"> </w:t>
      </w:r>
      <w:r w:rsidR="00CB07D1" w:rsidRPr="00D3547A">
        <w:rPr>
          <w:color w:val="000000"/>
          <w:sz w:val="22"/>
          <w:szCs w:val="18"/>
        </w:rPr>
        <w:t xml:space="preserve">z fotobanky </w:t>
      </w:r>
      <w:r w:rsidR="000E2CCC" w:rsidRPr="00D3547A">
        <w:rPr>
          <w:color w:val="000000"/>
          <w:sz w:val="22"/>
          <w:szCs w:val="18"/>
        </w:rPr>
        <w:t>a je</w:t>
      </w:r>
      <w:r w:rsidR="00441AFE" w:rsidRPr="00D3547A">
        <w:rPr>
          <w:color w:val="000000"/>
          <w:sz w:val="22"/>
          <w:szCs w:val="18"/>
        </w:rPr>
        <w:t>jich</w:t>
      </w:r>
      <w:r w:rsidR="000E2CCC" w:rsidRPr="00D3547A">
        <w:rPr>
          <w:color w:val="000000"/>
          <w:sz w:val="22"/>
          <w:szCs w:val="18"/>
        </w:rPr>
        <w:t xml:space="preserve"> zpracování pro účely Výroční zprávy</w:t>
      </w:r>
    </w:p>
    <w:p w14:paraId="76D4E57D" w14:textId="77777777" w:rsidR="0098171F" w:rsidRPr="00D3547A" w:rsidRDefault="00421809" w:rsidP="003154F6">
      <w:pPr>
        <w:pStyle w:val="Normln0"/>
        <w:numPr>
          <w:ilvl w:val="0"/>
          <w:numId w:val="20"/>
        </w:numPr>
        <w:tabs>
          <w:tab w:val="left" w:pos="709"/>
        </w:tabs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sazba a úprava </w:t>
      </w:r>
      <w:r w:rsidR="006620D3" w:rsidRPr="00D3547A">
        <w:rPr>
          <w:color w:val="000000"/>
          <w:sz w:val="22"/>
          <w:szCs w:val="18"/>
        </w:rPr>
        <w:t>fotografií</w:t>
      </w:r>
    </w:p>
    <w:p w14:paraId="6074F647" w14:textId="77777777" w:rsidR="008C6985" w:rsidRPr="00D3547A" w:rsidRDefault="008C6985" w:rsidP="003154F6">
      <w:pPr>
        <w:pStyle w:val="Normln0"/>
        <w:numPr>
          <w:ilvl w:val="0"/>
          <w:numId w:val="20"/>
        </w:numPr>
        <w:tabs>
          <w:tab w:val="left" w:pos="709"/>
        </w:tabs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formátování tabulek</w:t>
      </w:r>
    </w:p>
    <w:p w14:paraId="0218E407" w14:textId="77777777" w:rsidR="0098171F" w:rsidRPr="00D3547A" w:rsidRDefault="0098171F" w:rsidP="003154F6">
      <w:pPr>
        <w:pStyle w:val="Normln0"/>
        <w:numPr>
          <w:ilvl w:val="0"/>
          <w:numId w:val="20"/>
        </w:numPr>
        <w:tabs>
          <w:tab w:val="left" w:pos="709"/>
        </w:tabs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kompletní předtiskov</w:t>
      </w:r>
      <w:r w:rsidR="008264DD" w:rsidRPr="00D3547A">
        <w:rPr>
          <w:color w:val="000000"/>
          <w:sz w:val="22"/>
          <w:szCs w:val="18"/>
        </w:rPr>
        <w:t>á</w:t>
      </w:r>
      <w:r w:rsidRPr="00D3547A">
        <w:rPr>
          <w:color w:val="000000"/>
          <w:sz w:val="22"/>
          <w:szCs w:val="18"/>
        </w:rPr>
        <w:t xml:space="preserve"> příprav</w:t>
      </w:r>
      <w:r w:rsidR="008264DD" w:rsidRPr="00D3547A">
        <w:rPr>
          <w:color w:val="000000"/>
          <w:sz w:val="22"/>
          <w:szCs w:val="18"/>
        </w:rPr>
        <w:t>a</w:t>
      </w:r>
      <w:r w:rsidRPr="00D3547A">
        <w:rPr>
          <w:color w:val="000000"/>
          <w:sz w:val="22"/>
          <w:szCs w:val="18"/>
        </w:rPr>
        <w:t xml:space="preserve"> </w:t>
      </w:r>
    </w:p>
    <w:p w14:paraId="0FF0990B" w14:textId="77777777" w:rsidR="0098171F" w:rsidRPr="00D3547A" w:rsidRDefault="0098171F" w:rsidP="003154F6">
      <w:pPr>
        <w:pStyle w:val="Normln0"/>
        <w:numPr>
          <w:ilvl w:val="0"/>
          <w:numId w:val="20"/>
        </w:numPr>
        <w:tabs>
          <w:tab w:val="left" w:pos="709"/>
        </w:tabs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reprografické práce</w:t>
      </w:r>
    </w:p>
    <w:p w14:paraId="1C2BECD4" w14:textId="77777777" w:rsidR="00D6059F" w:rsidRPr="00D3547A" w:rsidRDefault="00BE0D07" w:rsidP="00E3040B">
      <w:pPr>
        <w:pStyle w:val="Normln0"/>
        <w:numPr>
          <w:ilvl w:val="0"/>
          <w:numId w:val="20"/>
        </w:numPr>
        <w:tabs>
          <w:tab w:val="left" w:pos="709"/>
        </w:tabs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elektronické zpracování ve formátu </w:t>
      </w:r>
      <w:proofErr w:type="spellStart"/>
      <w:r w:rsidRPr="00D3547A">
        <w:rPr>
          <w:color w:val="000000"/>
          <w:sz w:val="22"/>
          <w:szCs w:val="18"/>
        </w:rPr>
        <w:t>pdf</w:t>
      </w:r>
      <w:proofErr w:type="spellEnd"/>
      <w:r w:rsidRPr="00D3547A">
        <w:rPr>
          <w:color w:val="000000"/>
          <w:sz w:val="22"/>
          <w:szCs w:val="18"/>
        </w:rPr>
        <w:t xml:space="preserve"> s aktivním obsahem</w:t>
      </w:r>
    </w:p>
    <w:p w14:paraId="5C29437A" w14:textId="77777777" w:rsidR="003154F6" w:rsidRPr="00D3547A" w:rsidRDefault="003154F6" w:rsidP="00E3040B">
      <w:pPr>
        <w:pStyle w:val="Normln0"/>
        <w:tabs>
          <w:tab w:val="left" w:pos="720"/>
        </w:tabs>
        <w:jc w:val="both"/>
        <w:rPr>
          <w:color w:val="000000"/>
          <w:sz w:val="22"/>
          <w:szCs w:val="18"/>
        </w:rPr>
      </w:pPr>
    </w:p>
    <w:p w14:paraId="360E7D95" w14:textId="77777777" w:rsidR="003154F6" w:rsidRPr="00D3547A" w:rsidRDefault="003154F6" w:rsidP="00E3040B">
      <w:pPr>
        <w:spacing w:line="276" w:lineRule="auto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Tisk výroční zprávy dle následující specifikace:</w:t>
      </w:r>
    </w:p>
    <w:p w14:paraId="64F483EF" w14:textId="77777777" w:rsidR="003154F6" w:rsidRPr="00D3547A" w:rsidRDefault="003154F6" w:rsidP="00E3040B">
      <w:pPr>
        <w:pStyle w:val="Odstavecseseznamem"/>
        <w:numPr>
          <w:ilvl w:val="0"/>
          <w:numId w:val="19"/>
        </w:numPr>
        <w:spacing w:line="276" w:lineRule="auto"/>
        <w:ind w:left="284" w:firstLine="0"/>
        <w:rPr>
          <w:rFonts w:ascii="Times New Roman" w:hAnsi="Times New Roman"/>
          <w:color w:val="000000"/>
          <w:sz w:val="22"/>
          <w:szCs w:val="22"/>
        </w:rPr>
      </w:pPr>
      <w:r w:rsidRPr="00D3547A">
        <w:rPr>
          <w:rFonts w:ascii="Times New Roman" w:hAnsi="Times New Roman"/>
          <w:color w:val="000000"/>
          <w:sz w:val="22"/>
          <w:szCs w:val="22"/>
        </w:rPr>
        <w:t xml:space="preserve">náklad </w:t>
      </w:r>
      <w:r w:rsidR="008C6985" w:rsidRPr="00D3547A">
        <w:rPr>
          <w:rFonts w:ascii="Times New Roman" w:hAnsi="Times New Roman"/>
          <w:color w:val="000000"/>
          <w:sz w:val="22"/>
          <w:szCs w:val="22"/>
        </w:rPr>
        <w:t>50</w:t>
      </w:r>
      <w:r w:rsidRPr="00D3547A">
        <w:rPr>
          <w:rFonts w:ascii="Times New Roman" w:hAnsi="Times New Roman"/>
          <w:color w:val="000000"/>
          <w:sz w:val="22"/>
          <w:szCs w:val="22"/>
        </w:rPr>
        <w:t xml:space="preserve"> kusů česká verze</w:t>
      </w:r>
    </w:p>
    <w:p w14:paraId="13765A9E" w14:textId="77777777" w:rsidR="003154F6" w:rsidRPr="00D3547A" w:rsidRDefault="003154F6" w:rsidP="00E3040B">
      <w:pPr>
        <w:pStyle w:val="Odstavecseseznamem"/>
        <w:numPr>
          <w:ilvl w:val="0"/>
          <w:numId w:val="19"/>
        </w:numPr>
        <w:spacing w:line="276" w:lineRule="auto"/>
        <w:ind w:left="284" w:firstLine="0"/>
        <w:rPr>
          <w:rFonts w:ascii="Times New Roman" w:hAnsi="Times New Roman"/>
          <w:color w:val="000000"/>
          <w:sz w:val="22"/>
          <w:szCs w:val="22"/>
        </w:rPr>
      </w:pPr>
      <w:r w:rsidRPr="00D3547A">
        <w:rPr>
          <w:rFonts w:ascii="Times New Roman" w:hAnsi="Times New Roman"/>
          <w:color w:val="000000"/>
          <w:sz w:val="22"/>
          <w:szCs w:val="22"/>
        </w:rPr>
        <w:t>formát A4, vazba V2</w:t>
      </w:r>
    </w:p>
    <w:p w14:paraId="3E7F1D5D" w14:textId="77777777" w:rsidR="003154F6" w:rsidRPr="00D3547A" w:rsidRDefault="003154F6" w:rsidP="00E3040B">
      <w:pPr>
        <w:pStyle w:val="Odstavecseseznamem"/>
        <w:numPr>
          <w:ilvl w:val="0"/>
          <w:numId w:val="19"/>
        </w:numPr>
        <w:spacing w:line="276" w:lineRule="auto"/>
        <w:ind w:left="284" w:firstLine="0"/>
        <w:rPr>
          <w:rFonts w:ascii="Times New Roman" w:hAnsi="Times New Roman"/>
          <w:color w:val="000000"/>
          <w:sz w:val="22"/>
          <w:szCs w:val="22"/>
        </w:rPr>
      </w:pPr>
      <w:r w:rsidRPr="00D3547A">
        <w:rPr>
          <w:rFonts w:ascii="Times New Roman" w:hAnsi="Times New Roman"/>
          <w:color w:val="000000"/>
          <w:sz w:val="22"/>
          <w:szCs w:val="22"/>
        </w:rPr>
        <w:t>4 strany obálky, barevnost 4/4, 350 g</w:t>
      </w:r>
      <w:r w:rsidRPr="00D3547A">
        <w:rPr>
          <w:rFonts w:ascii="Times New Roman" w:hAnsi="Times New Roman"/>
          <w:color w:val="000000"/>
          <w:sz w:val="22"/>
          <w:szCs w:val="18"/>
        </w:rPr>
        <w:t>/m2</w:t>
      </w:r>
      <w:r w:rsidRPr="00D3547A">
        <w:rPr>
          <w:rFonts w:ascii="Times New Roman" w:hAnsi="Times New Roman"/>
          <w:color w:val="000000"/>
          <w:sz w:val="22"/>
          <w:szCs w:val="22"/>
        </w:rPr>
        <w:t xml:space="preserve">, křída mat </w:t>
      </w:r>
    </w:p>
    <w:p w14:paraId="2D965AF1" w14:textId="77777777" w:rsidR="003154F6" w:rsidRPr="00D3547A" w:rsidRDefault="003154F6" w:rsidP="00E3040B">
      <w:pPr>
        <w:pStyle w:val="Odstavecseseznamem"/>
        <w:numPr>
          <w:ilvl w:val="0"/>
          <w:numId w:val="19"/>
        </w:numPr>
        <w:spacing w:line="276" w:lineRule="auto"/>
        <w:ind w:left="284" w:firstLine="0"/>
        <w:rPr>
          <w:rFonts w:ascii="Times New Roman" w:hAnsi="Times New Roman"/>
          <w:color w:val="000000"/>
          <w:sz w:val="22"/>
          <w:szCs w:val="22"/>
        </w:rPr>
      </w:pPr>
      <w:r w:rsidRPr="00D3547A">
        <w:rPr>
          <w:rFonts w:ascii="Times New Roman" w:hAnsi="Times New Roman"/>
          <w:color w:val="000000"/>
          <w:sz w:val="22"/>
          <w:szCs w:val="22"/>
        </w:rPr>
        <w:t>úvod a závěreční část cca 70 stran 135 g</w:t>
      </w:r>
      <w:r w:rsidRPr="00D3547A">
        <w:rPr>
          <w:rFonts w:ascii="Times New Roman" w:hAnsi="Times New Roman"/>
          <w:color w:val="000000"/>
          <w:sz w:val="22"/>
          <w:szCs w:val="18"/>
        </w:rPr>
        <w:t>/m2</w:t>
      </w:r>
      <w:r w:rsidRPr="00D3547A">
        <w:rPr>
          <w:rFonts w:ascii="Times New Roman" w:hAnsi="Times New Roman"/>
          <w:color w:val="000000"/>
          <w:sz w:val="22"/>
          <w:szCs w:val="22"/>
        </w:rPr>
        <w:t xml:space="preserve">, křída mat, 4/4 </w:t>
      </w:r>
    </w:p>
    <w:p w14:paraId="7C2BA770" w14:textId="77777777" w:rsidR="003154F6" w:rsidRPr="00D3547A" w:rsidRDefault="003154F6" w:rsidP="00E3040B">
      <w:pPr>
        <w:pStyle w:val="Odstavecseseznamem"/>
        <w:numPr>
          <w:ilvl w:val="0"/>
          <w:numId w:val="19"/>
        </w:numPr>
        <w:spacing w:line="276" w:lineRule="auto"/>
        <w:ind w:left="284" w:firstLine="0"/>
        <w:rPr>
          <w:rFonts w:ascii="Times New Roman" w:hAnsi="Times New Roman"/>
          <w:color w:val="000000"/>
          <w:sz w:val="22"/>
          <w:szCs w:val="22"/>
        </w:rPr>
      </w:pPr>
      <w:r w:rsidRPr="00D3547A">
        <w:rPr>
          <w:rFonts w:ascii="Times New Roman" w:hAnsi="Times New Roman"/>
          <w:color w:val="000000"/>
          <w:sz w:val="22"/>
          <w:szCs w:val="22"/>
        </w:rPr>
        <w:t>finanční část cca 60 stran 120 g</w:t>
      </w:r>
      <w:r w:rsidRPr="00D3547A">
        <w:rPr>
          <w:rFonts w:ascii="Times New Roman" w:hAnsi="Times New Roman"/>
          <w:color w:val="000000"/>
          <w:sz w:val="22"/>
          <w:szCs w:val="18"/>
        </w:rPr>
        <w:t>/m2</w:t>
      </w:r>
      <w:r w:rsidRPr="00D3547A">
        <w:rPr>
          <w:rFonts w:ascii="Times New Roman" w:hAnsi="Times New Roman"/>
          <w:color w:val="000000"/>
          <w:sz w:val="22"/>
          <w:szCs w:val="22"/>
        </w:rPr>
        <w:t xml:space="preserve">, bezdřevý ofset 1/1 </w:t>
      </w:r>
    </w:p>
    <w:p w14:paraId="31C3765D" w14:textId="77777777" w:rsidR="003154F6" w:rsidRPr="00D3547A" w:rsidRDefault="003154F6" w:rsidP="00E3040B">
      <w:pPr>
        <w:pStyle w:val="Odstavecseseznamem"/>
        <w:numPr>
          <w:ilvl w:val="0"/>
          <w:numId w:val="19"/>
        </w:numPr>
        <w:spacing w:line="276" w:lineRule="auto"/>
        <w:ind w:left="284" w:firstLine="0"/>
        <w:rPr>
          <w:rFonts w:ascii="Times New Roman" w:hAnsi="Times New Roman"/>
          <w:color w:val="000000"/>
          <w:sz w:val="22"/>
          <w:szCs w:val="22"/>
        </w:rPr>
      </w:pPr>
      <w:r w:rsidRPr="00D3547A">
        <w:rPr>
          <w:rFonts w:ascii="Times New Roman" w:hAnsi="Times New Roman"/>
          <w:color w:val="000000"/>
          <w:sz w:val="22"/>
          <w:szCs w:val="22"/>
        </w:rPr>
        <w:lastRenderedPageBreak/>
        <w:t>maximální rozsah 130 stran</w:t>
      </w:r>
    </w:p>
    <w:p w14:paraId="32A09F3C" w14:textId="77777777" w:rsidR="005356C0" w:rsidRPr="00D3547A" w:rsidRDefault="00AD38CE" w:rsidP="005356C0">
      <w:pPr>
        <w:pStyle w:val="Normln0"/>
        <w:tabs>
          <w:tab w:val="left" w:pos="720"/>
        </w:tabs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Bližší specifikace </w:t>
      </w:r>
      <w:r w:rsidR="005356C0" w:rsidRPr="00D3547A">
        <w:rPr>
          <w:color w:val="000000"/>
          <w:sz w:val="22"/>
          <w:szCs w:val="18"/>
        </w:rPr>
        <w:t>díla j</w:t>
      </w:r>
      <w:r w:rsidR="0012224D" w:rsidRPr="00D3547A">
        <w:rPr>
          <w:color w:val="000000"/>
          <w:sz w:val="22"/>
          <w:szCs w:val="18"/>
        </w:rPr>
        <w:t>e uvedena</w:t>
      </w:r>
      <w:r w:rsidR="00C15E2F" w:rsidRPr="00D3547A">
        <w:rPr>
          <w:color w:val="000000"/>
          <w:sz w:val="22"/>
          <w:szCs w:val="18"/>
        </w:rPr>
        <w:t xml:space="preserve"> v příloze č</w:t>
      </w:r>
      <w:r w:rsidR="00000EBF" w:rsidRPr="00D3547A">
        <w:rPr>
          <w:color w:val="000000"/>
          <w:sz w:val="22"/>
          <w:szCs w:val="18"/>
        </w:rPr>
        <w:t>.</w:t>
      </w:r>
      <w:r w:rsidR="0012224D" w:rsidRPr="00D3547A">
        <w:rPr>
          <w:color w:val="000000"/>
          <w:sz w:val="22"/>
          <w:szCs w:val="18"/>
        </w:rPr>
        <w:t xml:space="preserve"> 2 </w:t>
      </w:r>
      <w:r w:rsidR="00D3547A" w:rsidRPr="00D3547A">
        <w:rPr>
          <w:color w:val="000000"/>
          <w:sz w:val="22"/>
          <w:szCs w:val="18"/>
        </w:rPr>
        <w:t>smlouvy – Kalkulace</w:t>
      </w:r>
      <w:r w:rsidR="008264DD" w:rsidRPr="00D3547A">
        <w:rPr>
          <w:color w:val="000000"/>
          <w:sz w:val="22"/>
          <w:szCs w:val="18"/>
        </w:rPr>
        <w:t xml:space="preserve"> zpracování</w:t>
      </w:r>
      <w:r w:rsidR="0012224D" w:rsidRPr="00D3547A">
        <w:rPr>
          <w:color w:val="000000"/>
          <w:sz w:val="22"/>
          <w:szCs w:val="18"/>
        </w:rPr>
        <w:t xml:space="preserve">, která </w:t>
      </w:r>
      <w:r w:rsidR="005356C0" w:rsidRPr="00D3547A">
        <w:rPr>
          <w:color w:val="000000"/>
          <w:sz w:val="22"/>
          <w:szCs w:val="18"/>
        </w:rPr>
        <w:t>tvoří její nedílnou součást.</w:t>
      </w:r>
    </w:p>
    <w:p w14:paraId="57098548" w14:textId="77777777" w:rsidR="00C523A3" w:rsidRPr="00D3547A" w:rsidRDefault="00C523A3" w:rsidP="005356C0">
      <w:pPr>
        <w:pStyle w:val="Normln0"/>
        <w:tabs>
          <w:tab w:val="left" w:pos="720"/>
        </w:tabs>
        <w:jc w:val="both"/>
        <w:rPr>
          <w:color w:val="000000"/>
          <w:sz w:val="22"/>
          <w:szCs w:val="18"/>
        </w:rPr>
      </w:pPr>
    </w:p>
    <w:p w14:paraId="234AF5BF" w14:textId="77777777" w:rsidR="00323B46" w:rsidRPr="00D3547A" w:rsidRDefault="00323B46" w:rsidP="00E3040B">
      <w:pPr>
        <w:pStyle w:val="Normln0"/>
        <w:tabs>
          <w:tab w:val="left" w:pos="360"/>
        </w:tabs>
        <w:rPr>
          <w:color w:val="000000"/>
          <w:sz w:val="22"/>
          <w:szCs w:val="18"/>
        </w:rPr>
      </w:pPr>
    </w:p>
    <w:p w14:paraId="0DC26B05" w14:textId="77777777" w:rsidR="0098171F" w:rsidRPr="00D3547A" w:rsidRDefault="00224272">
      <w:pPr>
        <w:pStyle w:val="Normln0"/>
        <w:jc w:val="center"/>
        <w:rPr>
          <w:b/>
          <w:color w:val="000000"/>
          <w:sz w:val="22"/>
          <w:szCs w:val="18"/>
        </w:rPr>
      </w:pPr>
      <w:r w:rsidRPr="00D3547A">
        <w:rPr>
          <w:b/>
          <w:color w:val="000000"/>
          <w:sz w:val="22"/>
          <w:szCs w:val="18"/>
        </w:rPr>
        <w:t>Článek</w:t>
      </w:r>
      <w:r w:rsidR="00323B46" w:rsidRPr="00D3547A">
        <w:rPr>
          <w:b/>
          <w:color w:val="000000"/>
          <w:sz w:val="22"/>
          <w:szCs w:val="18"/>
        </w:rPr>
        <w:t xml:space="preserve"> </w:t>
      </w:r>
      <w:r w:rsidR="0098171F" w:rsidRPr="00D3547A">
        <w:rPr>
          <w:b/>
          <w:color w:val="000000"/>
          <w:sz w:val="22"/>
          <w:szCs w:val="18"/>
        </w:rPr>
        <w:t>II. Doba plnění</w:t>
      </w:r>
    </w:p>
    <w:p w14:paraId="76904EFE" w14:textId="77777777" w:rsidR="0098171F" w:rsidRPr="00D3547A" w:rsidRDefault="0098171F">
      <w:pPr>
        <w:pStyle w:val="Normln0"/>
        <w:jc w:val="center"/>
        <w:rPr>
          <w:color w:val="000000"/>
          <w:sz w:val="22"/>
          <w:szCs w:val="18"/>
        </w:rPr>
      </w:pPr>
    </w:p>
    <w:p w14:paraId="19335E9C" w14:textId="77777777" w:rsidR="0030019C" w:rsidRPr="00D3547A" w:rsidRDefault="0098171F" w:rsidP="0030019C">
      <w:pPr>
        <w:pStyle w:val="Normln0"/>
        <w:tabs>
          <w:tab w:val="left" w:pos="720"/>
        </w:tabs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1.</w:t>
      </w:r>
      <w:r w:rsidR="00F73C10" w:rsidRPr="00D3547A">
        <w:rPr>
          <w:color w:val="000000"/>
          <w:sz w:val="22"/>
          <w:szCs w:val="18"/>
        </w:rPr>
        <w:t xml:space="preserve"> </w:t>
      </w:r>
      <w:r w:rsidRPr="00D3547A">
        <w:rPr>
          <w:color w:val="000000"/>
          <w:sz w:val="22"/>
          <w:szCs w:val="18"/>
        </w:rPr>
        <w:t xml:space="preserve">Zhotovitel se zavazuje </w:t>
      </w:r>
      <w:r w:rsidR="00A85390" w:rsidRPr="00D3547A">
        <w:rPr>
          <w:color w:val="000000"/>
          <w:sz w:val="22"/>
          <w:szCs w:val="18"/>
        </w:rPr>
        <w:t>zahájit zhotovování díla</w:t>
      </w:r>
      <w:r w:rsidR="0030019C" w:rsidRPr="00D3547A">
        <w:rPr>
          <w:color w:val="000000"/>
          <w:sz w:val="22"/>
          <w:szCs w:val="18"/>
        </w:rPr>
        <w:t xml:space="preserve"> </w:t>
      </w:r>
      <w:r w:rsidR="00A85390" w:rsidRPr="00D3547A">
        <w:rPr>
          <w:color w:val="000000"/>
          <w:sz w:val="22"/>
          <w:szCs w:val="18"/>
        </w:rPr>
        <w:t xml:space="preserve">dne </w:t>
      </w:r>
      <w:r w:rsidR="009B7B78" w:rsidRPr="00D3547A">
        <w:rPr>
          <w:color w:val="000000"/>
          <w:sz w:val="22"/>
          <w:szCs w:val="18"/>
        </w:rPr>
        <w:t>2</w:t>
      </w:r>
      <w:r w:rsidR="00504B86" w:rsidRPr="00D3547A">
        <w:rPr>
          <w:color w:val="000000"/>
          <w:sz w:val="22"/>
          <w:szCs w:val="18"/>
        </w:rPr>
        <w:t>5</w:t>
      </w:r>
      <w:r w:rsidR="00953E61" w:rsidRPr="00D3547A">
        <w:rPr>
          <w:color w:val="000000"/>
          <w:sz w:val="22"/>
          <w:szCs w:val="18"/>
        </w:rPr>
        <w:t>.</w:t>
      </w:r>
      <w:r w:rsidR="001C523A" w:rsidRPr="00D3547A">
        <w:rPr>
          <w:color w:val="000000"/>
          <w:sz w:val="22"/>
          <w:szCs w:val="18"/>
        </w:rPr>
        <w:t xml:space="preserve"> </w:t>
      </w:r>
      <w:r w:rsidR="00953E61" w:rsidRPr="00D3547A">
        <w:rPr>
          <w:color w:val="000000"/>
          <w:sz w:val="22"/>
          <w:szCs w:val="18"/>
        </w:rPr>
        <w:t>2</w:t>
      </w:r>
      <w:r w:rsidRPr="00D3547A">
        <w:rPr>
          <w:color w:val="000000"/>
          <w:sz w:val="22"/>
          <w:szCs w:val="18"/>
        </w:rPr>
        <w:t>.</w:t>
      </w:r>
      <w:r w:rsidR="001C523A" w:rsidRPr="00D3547A">
        <w:rPr>
          <w:color w:val="000000"/>
          <w:sz w:val="22"/>
          <w:szCs w:val="18"/>
        </w:rPr>
        <w:t xml:space="preserve"> </w:t>
      </w:r>
      <w:r w:rsidR="008C6985" w:rsidRPr="00D3547A">
        <w:rPr>
          <w:color w:val="000000"/>
          <w:sz w:val="22"/>
          <w:szCs w:val="18"/>
        </w:rPr>
        <w:t>2021</w:t>
      </w:r>
      <w:r w:rsidR="000A69F2" w:rsidRPr="00D3547A">
        <w:rPr>
          <w:color w:val="000000"/>
          <w:sz w:val="22"/>
          <w:szCs w:val="18"/>
        </w:rPr>
        <w:t xml:space="preserve"> </w:t>
      </w:r>
      <w:r w:rsidRPr="00D3547A">
        <w:rPr>
          <w:color w:val="000000"/>
          <w:sz w:val="22"/>
          <w:szCs w:val="18"/>
        </w:rPr>
        <w:t xml:space="preserve">a pokračovat v plnění dle harmonogramu, </w:t>
      </w:r>
      <w:r w:rsidR="0030019C" w:rsidRPr="00D3547A">
        <w:rPr>
          <w:color w:val="000000"/>
          <w:sz w:val="22"/>
          <w:szCs w:val="18"/>
        </w:rPr>
        <w:t xml:space="preserve">který je </w:t>
      </w:r>
      <w:r w:rsidR="00C15E2F" w:rsidRPr="00D3547A">
        <w:rPr>
          <w:color w:val="000000"/>
          <w:sz w:val="22"/>
          <w:szCs w:val="18"/>
        </w:rPr>
        <w:t>uveden</w:t>
      </w:r>
      <w:r w:rsidR="0030019C" w:rsidRPr="00D3547A">
        <w:rPr>
          <w:color w:val="000000"/>
          <w:sz w:val="22"/>
          <w:szCs w:val="18"/>
        </w:rPr>
        <w:t xml:space="preserve"> v příl</w:t>
      </w:r>
      <w:r w:rsidR="00C15E2F" w:rsidRPr="00D3547A">
        <w:rPr>
          <w:color w:val="000000"/>
          <w:sz w:val="22"/>
          <w:szCs w:val="18"/>
        </w:rPr>
        <w:t xml:space="preserve">oze </w:t>
      </w:r>
      <w:r w:rsidR="00000EBF" w:rsidRPr="00D3547A">
        <w:rPr>
          <w:color w:val="000000"/>
          <w:sz w:val="22"/>
          <w:szCs w:val="18"/>
        </w:rPr>
        <w:t xml:space="preserve">č. </w:t>
      </w:r>
      <w:r w:rsidR="00C15E2F" w:rsidRPr="00D3547A">
        <w:rPr>
          <w:color w:val="000000"/>
          <w:sz w:val="22"/>
          <w:szCs w:val="18"/>
        </w:rPr>
        <w:t>1</w:t>
      </w:r>
      <w:r w:rsidR="0030019C" w:rsidRPr="00D3547A">
        <w:rPr>
          <w:color w:val="000000"/>
          <w:sz w:val="22"/>
          <w:szCs w:val="18"/>
        </w:rPr>
        <w:t xml:space="preserve"> </w:t>
      </w:r>
      <w:r w:rsidR="00D3547A" w:rsidRPr="00D3547A">
        <w:rPr>
          <w:color w:val="000000"/>
          <w:sz w:val="22"/>
          <w:szCs w:val="18"/>
        </w:rPr>
        <w:t>smlouvy – Harmonogram</w:t>
      </w:r>
      <w:r w:rsidR="008264DD" w:rsidRPr="00D3547A">
        <w:rPr>
          <w:color w:val="000000"/>
          <w:sz w:val="22"/>
          <w:szCs w:val="18"/>
        </w:rPr>
        <w:t xml:space="preserve"> přípravy a zpracování </w:t>
      </w:r>
      <w:r w:rsidR="0030019C" w:rsidRPr="00D3547A">
        <w:rPr>
          <w:color w:val="000000"/>
          <w:sz w:val="22"/>
          <w:szCs w:val="18"/>
        </w:rPr>
        <w:t>a tvoří její nedílnou součást.</w:t>
      </w:r>
    </w:p>
    <w:p w14:paraId="62C155B8" w14:textId="77777777" w:rsidR="0030019C" w:rsidRPr="00D3547A" w:rsidRDefault="0030019C" w:rsidP="0030019C">
      <w:pPr>
        <w:pStyle w:val="Normln0"/>
        <w:tabs>
          <w:tab w:val="left" w:pos="720"/>
        </w:tabs>
        <w:jc w:val="both"/>
        <w:rPr>
          <w:color w:val="000000"/>
          <w:sz w:val="22"/>
          <w:szCs w:val="18"/>
        </w:rPr>
      </w:pPr>
    </w:p>
    <w:p w14:paraId="2E0265E3" w14:textId="77777777" w:rsidR="0098171F" w:rsidRPr="00D3547A" w:rsidRDefault="0098171F" w:rsidP="00F73C10">
      <w:pPr>
        <w:pStyle w:val="Normln0"/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2. </w:t>
      </w:r>
      <w:r w:rsidR="00A85390" w:rsidRPr="00D3547A">
        <w:rPr>
          <w:color w:val="000000"/>
          <w:sz w:val="22"/>
          <w:szCs w:val="18"/>
        </w:rPr>
        <w:t xml:space="preserve">Zhotovitel je povinen předat kompletní dílo objednateli nejpozději do </w:t>
      </w:r>
      <w:r w:rsidR="003154F6" w:rsidRPr="00D3547A">
        <w:rPr>
          <w:color w:val="000000"/>
          <w:sz w:val="22"/>
          <w:szCs w:val="18"/>
        </w:rPr>
        <w:t>31</w:t>
      </w:r>
      <w:r w:rsidRPr="00D3547A">
        <w:rPr>
          <w:color w:val="000000"/>
          <w:sz w:val="22"/>
          <w:szCs w:val="18"/>
        </w:rPr>
        <w:t xml:space="preserve">. </w:t>
      </w:r>
      <w:r w:rsidR="003154F6" w:rsidRPr="00D3547A">
        <w:rPr>
          <w:color w:val="000000"/>
          <w:sz w:val="22"/>
          <w:szCs w:val="18"/>
        </w:rPr>
        <w:t>5</w:t>
      </w:r>
      <w:r w:rsidRPr="00D3547A">
        <w:rPr>
          <w:color w:val="000000"/>
          <w:sz w:val="22"/>
          <w:szCs w:val="18"/>
        </w:rPr>
        <w:t xml:space="preserve">. </w:t>
      </w:r>
      <w:r w:rsidR="009B7B78" w:rsidRPr="00D3547A">
        <w:rPr>
          <w:color w:val="000000"/>
          <w:sz w:val="22"/>
          <w:szCs w:val="18"/>
        </w:rPr>
        <w:t>202</w:t>
      </w:r>
      <w:r w:rsidR="008C6985" w:rsidRPr="00D3547A">
        <w:rPr>
          <w:color w:val="000000"/>
          <w:sz w:val="22"/>
          <w:szCs w:val="18"/>
        </w:rPr>
        <w:t>1</w:t>
      </w:r>
      <w:r w:rsidR="00A85390" w:rsidRPr="00D3547A">
        <w:rPr>
          <w:color w:val="000000"/>
          <w:sz w:val="22"/>
          <w:szCs w:val="18"/>
        </w:rPr>
        <w:t>.</w:t>
      </w:r>
    </w:p>
    <w:p w14:paraId="2D0B7A7A" w14:textId="77777777" w:rsidR="0098171F" w:rsidRPr="00D3547A" w:rsidRDefault="0098171F" w:rsidP="00F73C10">
      <w:pPr>
        <w:pStyle w:val="Normln0"/>
        <w:jc w:val="both"/>
        <w:rPr>
          <w:color w:val="000000"/>
          <w:sz w:val="22"/>
          <w:szCs w:val="18"/>
        </w:rPr>
      </w:pPr>
    </w:p>
    <w:p w14:paraId="2C6658F6" w14:textId="77777777" w:rsidR="0098171F" w:rsidRPr="00D3547A" w:rsidRDefault="0098171F" w:rsidP="0030019C">
      <w:pPr>
        <w:pStyle w:val="Normln0"/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3. Objednatel je srozuměn s tím, že termín pro předání zhotovených tiskovin spec</w:t>
      </w:r>
      <w:r w:rsidR="00C15E2F" w:rsidRPr="00D3547A">
        <w:rPr>
          <w:color w:val="000000"/>
          <w:sz w:val="22"/>
          <w:szCs w:val="18"/>
        </w:rPr>
        <w:t>ifikovaných v příloze č</w:t>
      </w:r>
      <w:r w:rsidR="00D3547A" w:rsidRPr="00D3547A">
        <w:rPr>
          <w:color w:val="000000"/>
          <w:sz w:val="22"/>
          <w:szCs w:val="18"/>
        </w:rPr>
        <w:t>.</w:t>
      </w:r>
      <w:r w:rsidR="0030019C" w:rsidRPr="00D3547A">
        <w:rPr>
          <w:color w:val="000000"/>
          <w:sz w:val="22"/>
          <w:szCs w:val="18"/>
        </w:rPr>
        <w:t xml:space="preserve"> 1 </w:t>
      </w:r>
      <w:r w:rsidRPr="00D3547A">
        <w:rPr>
          <w:color w:val="000000"/>
          <w:sz w:val="22"/>
          <w:szCs w:val="18"/>
        </w:rPr>
        <w:t>smlouvy se může prodloužit o časové prodlo</w:t>
      </w:r>
      <w:r w:rsidR="0030019C" w:rsidRPr="00D3547A">
        <w:rPr>
          <w:color w:val="000000"/>
          <w:sz w:val="22"/>
          <w:szCs w:val="18"/>
        </w:rPr>
        <w:t xml:space="preserve">užení termínů předání podkladů </w:t>
      </w:r>
      <w:r w:rsidRPr="00D3547A">
        <w:rPr>
          <w:color w:val="000000"/>
          <w:sz w:val="22"/>
          <w:szCs w:val="18"/>
        </w:rPr>
        <w:t>nebo termínů schv</w:t>
      </w:r>
      <w:r w:rsidR="00A438CB" w:rsidRPr="00D3547A">
        <w:rPr>
          <w:color w:val="000000"/>
          <w:sz w:val="22"/>
          <w:szCs w:val="18"/>
        </w:rPr>
        <w:t xml:space="preserve">alování jednotlivých etap díla </w:t>
      </w:r>
      <w:r w:rsidR="0030019C" w:rsidRPr="00D3547A">
        <w:rPr>
          <w:color w:val="000000"/>
          <w:sz w:val="22"/>
          <w:szCs w:val="18"/>
        </w:rPr>
        <w:t>stanovených smlouvou</w:t>
      </w:r>
      <w:r w:rsidRPr="00D3547A">
        <w:rPr>
          <w:color w:val="000000"/>
          <w:sz w:val="22"/>
          <w:szCs w:val="18"/>
        </w:rPr>
        <w:t xml:space="preserve"> způsobené objednavatelem.</w:t>
      </w:r>
    </w:p>
    <w:p w14:paraId="6D6FA982" w14:textId="77777777" w:rsidR="0098171F" w:rsidRPr="00D3547A" w:rsidRDefault="0098171F">
      <w:pPr>
        <w:pStyle w:val="Normln0"/>
        <w:jc w:val="center"/>
        <w:rPr>
          <w:b/>
          <w:color w:val="000000"/>
          <w:sz w:val="22"/>
          <w:szCs w:val="18"/>
        </w:rPr>
      </w:pPr>
    </w:p>
    <w:p w14:paraId="6FC6DFC0" w14:textId="77777777" w:rsidR="0098171F" w:rsidRPr="00D3547A" w:rsidRDefault="00224272" w:rsidP="00E3040B">
      <w:pPr>
        <w:pStyle w:val="Normln0"/>
        <w:jc w:val="center"/>
        <w:rPr>
          <w:b/>
          <w:color w:val="000000"/>
          <w:sz w:val="22"/>
          <w:szCs w:val="18"/>
        </w:rPr>
      </w:pPr>
      <w:r w:rsidRPr="00D3547A">
        <w:rPr>
          <w:b/>
          <w:color w:val="000000"/>
          <w:sz w:val="22"/>
          <w:szCs w:val="18"/>
        </w:rPr>
        <w:t>Článek</w:t>
      </w:r>
      <w:r w:rsidR="00323B46" w:rsidRPr="00D3547A">
        <w:rPr>
          <w:b/>
          <w:color w:val="000000"/>
          <w:sz w:val="22"/>
          <w:szCs w:val="18"/>
        </w:rPr>
        <w:t xml:space="preserve"> </w:t>
      </w:r>
      <w:r w:rsidR="0030019C" w:rsidRPr="00D3547A">
        <w:rPr>
          <w:b/>
          <w:color w:val="000000"/>
          <w:sz w:val="22"/>
          <w:szCs w:val="18"/>
        </w:rPr>
        <w:t xml:space="preserve">III. Cena </w:t>
      </w:r>
      <w:r w:rsidR="0098171F" w:rsidRPr="00D3547A">
        <w:rPr>
          <w:b/>
          <w:color w:val="000000"/>
          <w:sz w:val="22"/>
          <w:szCs w:val="18"/>
        </w:rPr>
        <w:t xml:space="preserve">díla </w:t>
      </w:r>
    </w:p>
    <w:p w14:paraId="3B82CEF2" w14:textId="77777777" w:rsidR="0098171F" w:rsidRPr="00D3547A" w:rsidRDefault="0098171F">
      <w:pPr>
        <w:pStyle w:val="Normln0"/>
        <w:jc w:val="center"/>
        <w:rPr>
          <w:b/>
          <w:color w:val="000000"/>
          <w:sz w:val="22"/>
          <w:szCs w:val="18"/>
        </w:rPr>
      </w:pPr>
    </w:p>
    <w:p w14:paraId="244A000B" w14:textId="77777777" w:rsidR="003154F6" w:rsidRPr="00D3547A" w:rsidRDefault="003154F6" w:rsidP="00E3040B">
      <w:pPr>
        <w:pStyle w:val="Nadpis3"/>
        <w:jc w:val="both"/>
        <w:rPr>
          <w:color w:val="000000"/>
          <w:sz w:val="22"/>
          <w:szCs w:val="18"/>
        </w:rPr>
      </w:pPr>
      <w:r w:rsidRPr="00D3547A">
        <w:rPr>
          <w:b w:val="0"/>
          <w:bCs w:val="0"/>
          <w:color w:val="000000"/>
          <w:sz w:val="22"/>
          <w:szCs w:val="18"/>
        </w:rPr>
        <w:t xml:space="preserve">1. </w:t>
      </w:r>
      <w:r w:rsidRPr="00D3547A">
        <w:rPr>
          <w:b w:val="0"/>
          <w:color w:val="000000"/>
          <w:sz w:val="22"/>
          <w:szCs w:val="18"/>
        </w:rPr>
        <w:t>Smluvní strany se dohodly, že:</w:t>
      </w:r>
    </w:p>
    <w:p w14:paraId="45F06F93" w14:textId="77777777" w:rsidR="003154F6" w:rsidRPr="00D03C68" w:rsidRDefault="00D3547A" w:rsidP="00E3040B">
      <w:pPr>
        <w:pStyle w:val="Nadpis3"/>
        <w:jc w:val="both"/>
        <w:rPr>
          <w:b w:val="0"/>
          <w:color w:val="000000"/>
          <w:sz w:val="22"/>
          <w:szCs w:val="18"/>
        </w:rPr>
      </w:pPr>
      <w:r w:rsidRPr="00D3547A">
        <w:rPr>
          <w:b w:val="0"/>
          <w:color w:val="000000"/>
          <w:sz w:val="22"/>
          <w:szCs w:val="18"/>
        </w:rPr>
        <w:t>c</w:t>
      </w:r>
      <w:r w:rsidR="009B7B78" w:rsidRPr="00D3547A">
        <w:rPr>
          <w:b w:val="0"/>
          <w:color w:val="000000"/>
          <w:sz w:val="22"/>
          <w:szCs w:val="18"/>
        </w:rPr>
        <w:t xml:space="preserve">elková cena dle nabídky VŘ </w:t>
      </w:r>
      <w:r w:rsidR="008C6985" w:rsidRPr="00D3547A">
        <w:rPr>
          <w:b w:val="0"/>
          <w:color w:val="000000"/>
          <w:sz w:val="22"/>
          <w:szCs w:val="18"/>
        </w:rPr>
        <w:t>PP200010</w:t>
      </w:r>
      <w:r w:rsidR="002D4799" w:rsidRPr="00D3547A">
        <w:rPr>
          <w:b w:val="0"/>
          <w:color w:val="000000"/>
          <w:sz w:val="22"/>
          <w:szCs w:val="18"/>
        </w:rPr>
        <w:t xml:space="preserve"> </w:t>
      </w:r>
      <w:r w:rsidR="00D03C68">
        <w:rPr>
          <w:b w:val="0"/>
          <w:noProof/>
          <w:color w:val="000000"/>
          <w:sz w:val="22"/>
          <w:szCs w:val="18"/>
          <w:highlight w:val="black"/>
        </w:rPr>
        <w:t>''''''''''''''''' ''' ''''' ''''''''''''''''''' '''''''' ''' ''''''''''' ''''' '''''''''' ''''' '''''' ''''' '''''''''''''''' ''''''''''''''' '''''''' ''''''''''' '''''''''' '''''''''' ''''''''''''''''''''''''' '''''''''</w:t>
      </w:r>
    </w:p>
    <w:p w14:paraId="33F5427B" w14:textId="77777777" w:rsidR="003154F6" w:rsidRPr="00D3547A" w:rsidRDefault="00000EBF" w:rsidP="00E3040B">
      <w:pPr>
        <w:pStyle w:val="Nadpis3"/>
        <w:jc w:val="both"/>
        <w:rPr>
          <w:b w:val="0"/>
          <w:color w:val="000000"/>
          <w:sz w:val="22"/>
          <w:szCs w:val="18"/>
        </w:rPr>
      </w:pPr>
      <w:r w:rsidRPr="00D3547A">
        <w:rPr>
          <w:b w:val="0"/>
          <w:color w:val="000000"/>
          <w:sz w:val="22"/>
          <w:szCs w:val="18"/>
        </w:rPr>
        <w:t xml:space="preserve">2. </w:t>
      </w:r>
      <w:r w:rsidR="003154F6" w:rsidRPr="00D3547A">
        <w:rPr>
          <w:b w:val="0"/>
          <w:color w:val="000000"/>
          <w:sz w:val="22"/>
          <w:szCs w:val="18"/>
        </w:rPr>
        <w:t>Detailní rozpočet je přílohou</w:t>
      </w:r>
      <w:r w:rsidRPr="00D3547A">
        <w:rPr>
          <w:b w:val="0"/>
          <w:color w:val="000000"/>
          <w:sz w:val="22"/>
          <w:szCs w:val="18"/>
        </w:rPr>
        <w:t xml:space="preserve"> č. 2</w:t>
      </w:r>
      <w:r w:rsidR="003154F6" w:rsidRPr="00D3547A">
        <w:rPr>
          <w:b w:val="0"/>
          <w:color w:val="000000"/>
          <w:sz w:val="22"/>
          <w:szCs w:val="18"/>
        </w:rPr>
        <w:t xml:space="preserve"> této smlouvy.</w:t>
      </w:r>
    </w:p>
    <w:p w14:paraId="6304279F" w14:textId="77777777" w:rsidR="002C27FC" w:rsidRPr="00D3547A" w:rsidRDefault="00000EBF" w:rsidP="002C27FC">
      <w:pPr>
        <w:pStyle w:val="Nadpis3"/>
        <w:jc w:val="both"/>
        <w:rPr>
          <w:sz w:val="22"/>
          <w:szCs w:val="18"/>
        </w:rPr>
      </w:pPr>
      <w:r w:rsidRPr="00D3547A">
        <w:rPr>
          <w:b w:val="0"/>
          <w:color w:val="000000"/>
          <w:sz w:val="22"/>
          <w:szCs w:val="18"/>
        </w:rPr>
        <w:t xml:space="preserve">3. </w:t>
      </w:r>
      <w:r w:rsidR="002C27FC" w:rsidRPr="00D3547A">
        <w:rPr>
          <w:b w:val="0"/>
          <w:color w:val="000000"/>
          <w:sz w:val="22"/>
          <w:szCs w:val="18"/>
        </w:rPr>
        <w:t>Smluvní strany si ujednaly, že cena díla je konečná a nebude navýšena o další položky.</w:t>
      </w:r>
      <w:r w:rsidR="004D50AE" w:rsidRPr="00D3547A">
        <w:rPr>
          <w:b w:val="0"/>
          <w:color w:val="000000"/>
          <w:sz w:val="22"/>
          <w:szCs w:val="18"/>
        </w:rPr>
        <w:t xml:space="preserve"> Pokud dojde k rozšíření předmětu smlouvy na základě požadavku objednatele, bude cena díla navýšena dle Ceníku zhotovitele, jenž je přílohou č. 3 této smlouvy. Před započetím víceprací </w:t>
      </w:r>
      <w:r w:rsidR="00D86F80" w:rsidRPr="00D3547A">
        <w:rPr>
          <w:b w:val="0"/>
          <w:color w:val="000000"/>
          <w:sz w:val="22"/>
          <w:szCs w:val="18"/>
        </w:rPr>
        <w:t>z</w:t>
      </w:r>
      <w:r w:rsidR="004D50AE" w:rsidRPr="00D3547A">
        <w:rPr>
          <w:b w:val="0"/>
          <w:color w:val="000000"/>
          <w:sz w:val="22"/>
          <w:szCs w:val="18"/>
        </w:rPr>
        <w:t>hotovitel předloží kalkulaci objednaných víceprací ke schválení objednateli. Objednatel má právo na základě provedené kalkulace vícepráce odmítnout.</w:t>
      </w:r>
    </w:p>
    <w:p w14:paraId="3170EEC8" w14:textId="77777777" w:rsidR="00000EBF" w:rsidRPr="00D3547A" w:rsidRDefault="00000EBF" w:rsidP="00000EBF">
      <w:pPr>
        <w:pStyle w:val="Normln0"/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4. Uhrazením ceny nabude Objednatel výhradní licenci k časově a místně neomezenému užití díla.</w:t>
      </w:r>
    </w:p>
    <w:p w14:paraId="54853756" w14:textId="77777777" w:rsidR="003154F6" w:rsidRPr="00D3547A" w:rsidRDefault="003154F6" w:rsidP="00E3040B">
      <w:pPr>
        <w:pStyle w:val="Nadpis3"/>
        <w:jc w:val="both"/>
        <w:rPr>
          <w:color w:val="000000"/>
          <w:sz w:val="22"/>
          <w:szCs w:val="18"/>
        </w:rPr>
      </w:pPr>
    </w:p>
    <w:p w14:paraId="15A8BF6D" w14:textId="77777777" w:rsidR="0098171F" w:rsidRPr="00D3547A" w:rsidRDefault="00224272">
      <w:pPr>
        <w:pStyle w:val="Zkladntext"/>
        <w:jc w:val="center"/>
        <w:rPr>
          <w:b/>
          <w:color w:val="000000"/>
          <w:sz w:val="22"/>
          <w:szCs w:val="18"/>
        </w:rPr>
      </w:pPr>
      <w:r w:rsidRPr="00D3547A">
        <w:rPr>
          <w:b/>
          <w:color w:val="000000"/>
          <w:sz w:val="22"/>
          <w:szCs w:val="18"/>
        </w:rPr>
        <w:t>Článek</w:t>
      </w:r>
      <w:r w:rsidR="001B03A9" w:rsidRPr="00D3547A">
        <w:rPr>
          <w:b/>
          <w:color w:val="000000"/>
          <w:sz w:val="22"/>
          <w:szCs w:val="18"/>
        </w:rPr>
        <w:t xml:space="preserve"> </w:t>
      </w:r>
      <w:r w:rsidR="0098171F" w:rsidRPr="00D3547A">
        <w:rPr>
          <w:b/>
          <w:color w:val="000000"/>
          <w:sz w:val="22"/>
          <w:szCs w:val="18"/>
        </w:rPr>
        <w:t>IV. Platební podmínky</w:t>
      </w:r>
    </w:p>
    <w:p w14:paraId="05C482A1" w14:textId="77777777" w:rsidR="0098171F" w:rsidRPr="00D3547A" w:rsidRDefault="0098171F">
      <w:pPr>
        <w:pStyle w:val="Zkladntext"/>
        <w:jc w:val="center"/>
        <w:rPr>
          <w:b/>
          <w:color w:val="000000"/>
          <w:sz w:val="22"/>
          <w:szCs w:val="18"/>
        </w:rPr>
      </w:pPr>
    </w:p>
    <w:p w14:paraId="5ED41FA5" w14:textId="77777777" w:rsidR="0098171F" w:rsidRPr="00D3547A" w:rsidRDefault="00C94CFF" w:rsidP="00C94CFF">
      <w:pPr>
        <w:pStyle w:val="Zkladntext"/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1. </w:t>
      </w:r>
      <w:r w:rsidR="0030019C" w:rsidRPr="00D3547A">
        <w:rPr>
          <w:color w:val="000000"/>
          <w:sz w:val="22"/>
          <w:szCs w:val="18"/>
        </w:rPr>
        <w:t>Podkladem pro zaplacení ceny</w:t>
      </w:r>
      <w:r w:rsidRPr="00D3547A">
        <w:rPr>
          <w:color w:val="000000"/>
          <w:sz w:val="22"/>
          <w:szCs w:val="18"/>
        </w:rPr>
        <w:t xml:space="preserve"> je </w:t>
      </w:r>
      <w:r w:rsidR="0030019C" w:rsidRPr="00D3547A">
        <w:rPr>
          <w:color w:val="000000"/>
          <w:sz w:val="22"/>
          <w:szCs w:val="18"/>
        </w:rPr>
        <w:t xml:space="preserve">daňový doklad (dále jen </w:t>
      </w:r>
      <w:r w:rsidR="0030019C" w:rsidRPr="00D3547A">
        <w:rPr>
          <w:b/>
          <w:color w:val="000000"/>
          <w:sz w:val="22"/>
          <w:szCs w:val="18"/>
        </w:rPr>
        <w:t>faktura</w:t>
      </w:r>
      <w:r w:rsidR="0030019C" w:rsidRPr="00D3547A">
        <w:rPr>
          <w:color w:val="000000"/>
          <w:sz w:val="22"/>
          <w:szCs w:val="18"/>
        </w:rPr>
        <w:t>)</w:t>
      </w:r>
      <w:r w:rsidR="00C15E2F" w:rsidRPr="00D3547A">
        <w:rPr>
          <w:color w:val="000000"/>
          <w:sz w:val="22"/>
          <w:szCs w:val="18"/>
        </w:rPr>
        <w:t xml:space="preserve"> vystavený</w:t>
      </w:r>
      <w:r w:rsidR="0098171F" w:rsidRPr="00D3547A">
        <w:rPr>
          <w:color w:val="000000"/>
          <w:sz w:val="22"/>
          <w:szCs w:val="18"/>
        </w:rPr>
        <w:t xml:space="preserve"> zhotovitelem</w:t>
      </w:r>
      <w:r w:rsidR="00FE248F" w:rsidRPr="00D3547A">
        <w:rPr>
          <w:color w:val="000000"/>
          <w:sz w:val="22"/>
          <w:szCs w:val="18"/>
        </w:rPr>
        <w:t xml:space="preserve"> s datem </w:t>
      </w:r>
      <w:r w:rsidR="00F8187A" w:rsidRPr="00D3547A">
        <w:rPr>
          <w:color w:val="000000"/>
          <w:sz w:val="22"/>
          <w:szCs w:val="18"/>
        </w:rPr>
        <w:t xml:space="preserve">uskutečnění </w:t>
      </w:r>
      <w:r w:rsidR="00FE248F" w:rsidRPr="00D3547A">
        <w:rPr>
          <w:color w:val="000000"/>
          <w:sz w:val="22"/>
          <w:szCs w:val="18"/>
        </w:rPr>
        <w:t xml:space="preserve">zdanitelného plnění ke dni </w:t>
      </w:r>
      <w:r w:rsidR="0098171F" w:rsidRPr="00D3547A">
        <w:rPr>
          <w:color w:val="000000"/>
          <w:sz w:val="22"/>
          <w:szCs w:val="18"/>
        </w:rPr>
        <w:t>předání a převzetí díla objednatelem</w:t>
      </w:r>
      <w:r w:rsidR="00C15E2F" w:rsidRPr="00D3547A">
        <w:rPr>
          <w:color w:val="000000"/>
          <w:sz w:val="22"/>
          <w:szCs w:val="18"/>
        </w:rPr>
        <w:t xml:space="preserve"> a vystavený</w:t>
      </w:r>
      <w:r w:rsidR="00FE248F" w:rsidRPr="00D3547A">
        <w:rPr>
          <w:color w:val="000000"/>
          <w:sz w:val="22"/>
          <w:szCs w:val="18"/>
        </w:rPr>
        <w:t xml:space="preserve"> do tří dnů od tohoto data.</w:t>
      </w:r>
    </w:p>
    <w:p w14:paraId="0ACEEFE3" w14:textId="77777777" w:rsidR="0098171F" w:rsidRPr="00D3547A" w:rsidRDefault="0098171F">
      <w:pPr>
        <w:pStyle w:val="Zkladntext"/>
        <w:tabs>
          <w:tab w:val="left" w:pos="360"/>
        </w:tabs>
        <w:rPr>
          <w:color w:val="000000"/>
          <w:sz w:val="22"/>
          <w:szCs w:val="18"/>
        </w:rPr>
      </w:pPr>
    </w:p>
    <w:p w14:paraId="3FD57D01" w14:textId="77777777" w:rsidR="0098171F" w:rsidRPr="00D03C68" w:rsidRDefault="0098171F" w:rsidP="00C94CFF">
      <w:pPr>
        <w:pStyle w:val="Zkladntext"/>
        <w:tabs>
          <w:tab w:val="left" w:pos="360"/>
        </w:tabs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2.</w:t>
      </w:r>
      <w:r w:rsidR="0030019C" w:rsidRPr="00D3547A">
        <w:rPr>
          <w:color w:val="000000"/>
          <w:sz w:val="22"/>
          <w:szCs w:val="18"/>
        </w:rPr>
        <w:t xml:space="preserve"> Objednatel je povinen </w:t>
      </w:r>
      <w:r w:rsidRPr="00D3547A">
        <w:rPr>
          <w:color w:val="000000"/>
          <w:sz w:val="22"/>
          <w:szCs w:val="18"/>
        </w:rPr>
        <w:t>zaplatit</w:t>
      </w:r>
      <w:r w:rsidR="002C27FC" w:rsidRPr="00D3547A">
        <w:rPr>
          <w:color w:val="000000"/>
          <w:sz w:val="22"/>
          <w:szCs w:val="18"/>
        </w:rPr>
        <w:t xml:space="preserve"> obě části ceny za dílo</w:t>
      </w:r>
      <w:r w:rsidR="00C15E2F" w:rsidRPr="00D3547A">
        <w:rPr>
          <w:color w:val="000000"/>
          <w:sz w:val="22"/>
          <w:szCs w:val="18"/>
        </w:rPr>
        <w:t xml:space="preserve"> </w:t>
      </w:r>
      <w:r w:rsidRPr="00D3547A">
        <w:rPr>
          <w:color w:val="000000"/>
          <w:sz w:val="22"/>
          <w:szCs w:val="18"/>
        </w:rPr>
        <w:t xml:space="preserve">převodem na účet zhotovitele </w:t>
      </w:r>
      <w:r w:rsidR="0030019C" w:rsidRPr="00D3547A">
        <w:rPr>
          <w:color w:val="000000"/>
          <w:sz w:val="22"/>
          <w:szCs w:val="22"/>
        </w:rPr>
        <w:t xml:space="preserve">číslo </w:t>
      </w:r>
      <w:r w:rsidR="00000EBF" w:rsidRPr="00D3547A">
        <w:rPr>
          <w:color w:val="000000"/>
          <w:sz w:val="22"/>
          <w:szCs w:val="22"/>
        </w:rPr>
        <w:br/>
      </w:r>
      <w:r w:rsidR="00D03C68">
        <w:rPr>
          <w:noProof/>
          <w:color w:val="000000"/>
          <w:sz w:val="22"/>
          <w:szCs w:val="18"/>
          <w:highlight w:val="black"/>
        </w:rPr>
        <w:t>'''''''''''''''''''''''''''''''''''''''''''''' ''''''''''''''' '''' ''''''''''''''''''''' '''''''''''''' '''''''''</w:t>
      </w:r>
    </w:p>
    <w:p w14:paraId="7C296946" w14:textId="77777777" w:rsidR="00C15E2F" w:rsidRPr="00D03C68" w:rsidRDefault="00C15E2F" w:rsidP="00C15E2F">
      <w:pPr>
        <w:pStyle w:val="Zkladntext"/>
        <w:rPr>
          <w:color w:val="000000"/>
          <w:sz w:val="22"/>
          <w:szCs w:val="18"/>
        </w:rPr>
      </w:pPr>
    </w:p>
    <w:p w14:paraId="5BB8A16F" w14:textId="77777777" w:rsidR="00C15E2F" w:rsidRPr="00D3547A" w:rsidRDefault="00C15E2F" w:rsidP="00C15E2F">
      <w:pPr>
        <w:pStyle w:val="Zkladntext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3. Splatnost faktury činí </w:t>
      </w:r>
      <w:r w:rsidR="00F47CF9" w:rsidRPr="00D3547A">
        <w:rPr>
          <w:color w:val="000000"/>
          <w:sz w:val="22"/>
          <w:szCs w:val="18"/>
        </w:rPr>
        <w:t xml:space="preserve">30 </w:t>
      </w:r>
      <w:r w:rsidR="00AE7ED4" w:rsidRPr="00D3547A">
        <w:rPr>
          <w:color w:val="000000"/>
          <w:sz w:val="22"/>
          <w:szCs w:val="18"/>
        </w:rPr>
        <w:t>dní ode</w:t>
      </w:r>
      <w:r w:rsidRPr="00D3547A">
        <w:rPr>
          <w:color w:val="000000"/>
          <w:sz w:val="22"/>
          <w:szCs w:val="18"/>
        </w:rPr>
        <w:t xml:space="preserve"> dne jejího obdržení objednatelem.</w:t>
      </w:r>
      <w:r w:rsidR="002C27FC" w:rsidRPr="00D3547A">
        <w:rPr>
          <w:color w:val="000000"/>
          <w:sz w:val="22"/>
          <w:szCs w:val="18"/>
        </w:rPr>
        <w:t xml:space="preserve"> </w:t>
      </w:r>
    </w:p>
    <w:p w14:paraId="5515F4AB" w14:textId="77777777" w:rsidR="001B03A9" w:rsidRPr="00D3547A" w:rsidRDefault="001B03A9" w:rsidP="00C94CFF">
      <w:pPr>
        <w:pStyle w:val="Zkladntext"/>
        <w:tabs>
          <w:tab w:val="left" w:pos="360"/>
        </w:tabs>
        <w:jc w:val="both"/>
        <w:rPr>
          <w:color w:val="000000"/>
          <w:sz w:val="22"/>
          <w:szCs w:val="18"/>
        </w:rPr>
      </w:pPr>
    </w:p>
    <w:p w14:paraId="465819B0" w14:textId="77777777" w:rsidR="0098171F" w:rsidRPr="00D3547A" w:rsidRDefault="00C15E2F" w:rsidP="00C15E2F">
      <w:pPr>
        <w:autoSpaceDE w:val="0"/>
        <w:autoSpaceDN w:val="0"/>
        <w:spacing w:after="120"/>
        <w:jc w:val="both"/>
        <w:rPr>
          <w:bCs/>
          <w:iCs/>
          <w:color w:val="000000"/>
          <w:sz w:val="22"/>
          <w:szCs w:val="22"/>
        </w:rPr>
      </w:pPr>
      <w:r w:rsidRPr="00D3547A">
        <w:rPr>
          <w:color w:val="000000"/>
          <w:sz w:val="22"/>
          <w:szCs w:val="22"/>
        </w:rPr>
        <w:t>4</w:t>
      </w:r>
      <w:r w:rsidR="001B03A9" w:rsidRPr="00D3547A">
        <w:rPr>
          <w:color w:val="000000"/>
          <w:sz w:val="22"/>
          <w:szCs w:val="22"/>
        </w:rPr>
        <w:t>. Objednatel</w:t>
      </w:r>
      <w:r w:rsidR="001B03A9" w:rsidRPr="00D3547A">
        <w:rPr>
          <w:bCs/>
          <w:iCs/>
          <w:color w:val="000000"/>
          <w:sz w:val="22"/>
          <w:szCs w:val="22"/>
        </w:rPr>
        <w:t xml:space="preserve"> je oprávněn před uplynutím lhůty splatnosti vrátit bez zaplacení fakturu zhotoviteli, jestliže neobsahuje některé náležitosti dle obecně platných právních předpisů nebo má jiné vady v obsahu. </w:t>
      </w:r>
    </w:p>
    <w:p w14:paraId="3CDE5F69" w14:textId="77777777" w:rsidR="00FA3650" w:rsidRPr="00D3547A" w:rsidRDefault="00FA3650" w:rsidP="00FA3650">
      <w:pPr>
        <w:autoSpaceDE w:val="0"/>
        <w:autoSpaceDN w:val="0"/>
        <w:spacing w:after="120"/>
        <w:jc w:val="both"/>
        <w:rPr>
          <w:color w:val="000000"/>
          <w:sz w:val="22"/>
          <w:szCs w:val="22"/>
        </w:rPr>
      </w:pPr>
      <w:r w:rsidRPr="00D3547A">
        <w:rPr>
          <w:color w:val="000000"/>
          <w:sz w:val="22"/>
          <w:szCs w:val="22"/>
        </w:rPr>
        <w:t xml:space="preserve">5. Zhotovitel, který je plátcem DPH, se jako poskytovatel zdanitelného plnění zavazuje, že povinnosti plynoucí mu ze zákona č. 235/2004 Sb., o dani z přidané hodnoty, ve znění pozdějších předpisů (dále jen „ZDPH“), bude plnit řádně a včas. Zejména se zavazuje, že nebude úmyslně vystavovat Objednatele riziku plnění z titulu ručení za nezaplacenou daň dle § 109 ZDPH. Pokud okolnosti budou nasvědčovat tomu, že by mohla Objednateli ve vztahu ke zdanitelným plněním poskytnutým Zhotovitelem na základě této Smlouvy vzniknout ručitelská povinnost ve smyslu § 109 ZDPH, vyhrazuje si Objednatel právo uhradit daň z těchto zdanitelných plnění místně příslušnému správci daně Zhotovitele postupem podle § 109a ZDPH. Výše uvedené právo platí i v případě, že Zhotovitel bude vyžadovat úhradu na bankovní účet nezveřejněný správcem daně způsobem umožňující dálkový přístup, a to i když úplata nebude dosahovat výše stanovené v § 109 odst. 2 písm. c) ZDPH. Zhotoviteli bude o tuto daň snížena úhrada, </w:t>
      </w:r>
      <w:r w:rsidRPr="00D3547A">
        <w:rPr>
          <w:color w:val="000000"/>
          <w:sz w:val="22"/>
          <w:szCs w:val="22"/>
        </w:rPr>
        <w:lastRenderedPageBreak/>
        <w:t>resp. aplikací výše uvedeného postupu zaniká závazek Objednatele k úhradě úplaty ve výši odpovídající DPH uhrazené za Zhotovitele. Uplatnění tohoto postupu úhrady daně se Objednatel zavazuje Zhotoviteli neprodleně oznámit.</w:t>
      </w:r>
    </w:p>
    <w:p w14:paraId="39FF1D41" w14:textId="77777777" w:rsidR="00C523A3" w:rsidRPr="00D3547A" w:rsidRDefault="00C523A3" w:rsidP="00C523A3">
      <w:pPr>
        <w:jc w:val="both"/>
        <w:rPr>
          <w:sz w:val="22"/>
          <w:szCs w:val="22"/>
        </w:rPr>
      </w:pPr>
    </w:p>
    <w:p w14:paraId="0B1225DA" w14:textId="77777777" w:rsidR="0098171F" w:rsidRPr="00D3547A" w:rsidRDefault="00C523A3" w:rsidP="00C523A3">
      <w:pPr>
        <w:pStyle w:val="Zkladntext"/>
        <w:jc w:val="center"/>
        <w:rPr>
          <w:b/>
          <w:color w:val="000000"/>
          <w:sz w:val="22"/>
          <w:szCs w:val="18"/>
        </w:rPr>
      </w:pPr>
      <w:r w:rsidRPr="00D3547A">
        <w:rPr>
          <w:b/>
          <w:color w:val="000000"/>
          <w:sz w:val="22"/>
          <w:szCs w:val="18"/>
        </w:rPr>
        <w:t xml:space="preserve">Článek </w:t>
      </w:r>
      <w:r w:rsidR="0098171F" w:rsidRPr="00D3547A">
        <w:rPr>
          <w:b/>
          <w:color w:val="000000"/>
          <w:sz w:val="22"/>
          <w:szCs w:val="18"/>
        </w:rPr>
        <w:t>V. Práva a povinnosti smluvních stran</w:t>
      </w:r>
    </w:p>
    <w:p w14:paraId="5242CA80" w14:textId="77777777" w:rsidR="007561D2" w:rsidRPr="00D3547A" w:rsidRDefault="007561D2">
      <w:pPr>
        <w:pStyle w:val="Zkladntext"/>
        <w:jc w:val="center"/>
        <w:rPr>
          <w:b/>
          <w:color w:val="000000"/>
          <w:sz w:val="22"/>
          <w:szCs w:val="18"/>
        </w:rPr>
      </w:pPr>
    </w:p>
    <w:p w14:paraId="675F7414" w14:textId="77777777" w:rsidR="005027D9" w:rsidRPr="00D3547A" w:rsidRDefault="005027D9" w:rsidP="005027D9">
      <w:pPr>
        <w:pStyle w:val="Zkladntext"/>
        <w:numPr>
          <w:ilvl w:val="0"/>
          <w:numId w:val="11"/>
        </w:numPr>
        <w:tabs>
          <w:tab w:val="left" w:pos="0"/>
          <w:tab w:val="num" w:pos="284"/>
        </w:tabs>
        <w:ind w:left="0" w:firstLine="0"/>
        <w:jc w:val="both"/>
        <w:rPr>
          <w:color w:val="000000"/>
          <w:sz w:val="22"/>
          <w:szCs w:val="22"/>
        </w:rPr>
      </w:pPr>
      <w:r w:rsidRPr="00D3547A">
        <w:rPr>
          <w:color w:val="000000"/>
          <w:sz w:val="22"/>
          <w:szCs w:val="22"/>
        </w:rPr>
        <w:t>Zhotovitel se zavazuje</w:t>
      </w:r>
      <w:r w:rsidR="00C15E2F" w:rsidRPr="00D3547A">
        <w:rPr>
          <w:color w:val="000000"/>
          <w:sz w:val="22"/>
          <w:szCs w:val="22"/>
        </w:rPr>
        <w:t xml:space="preserve"> zpracovat dílo</w:t>
      </w:r>
      <w:r w:rsidRPr="00D3547A">
        <w:rPr>
          <w:color w:val="000000"/>
          <w:sz w:val="22"/>
          <w:szCs w:val="22"/>
        </w:rPr>
        <w:t xml:space="preserve"> na základě </w:t>
      </w:r>
      <w:r w:rsidR="00D86F80" w:rsidRPr="00D3547A">
        <w:rPr>
          <w:color w:val="000000"/>
          <w:sz w:val="22"/>
          <w:szCs w:val="22"/>
        </w:rPr>
        <w:t>s</w:t>
      </w:r>
      <w:r w:rsidRPr="00D3547A">
        <w:rPr>
          <w:color w:val="000000"/>
          <w:sz w:val="22"/>
          <w:szCs w:val="22"/>
        </w:rPr>
        <w:t xml:space="preserve">pecifikací </w:t>
      </w:r>
      <w:r w:rsidR="002875AF" w:rsidRPr="00D3547A">
        <w:rPr>
          <w:color w:val="000000"/>
          <w:sz w:val="22"/>
          <w:szCs w:val="22"/>
        </w:rPr>
        <w:t>o</w:t>
      </w:r>
      <w:r w:rsidRPr="00D3547A">
        <w:rPr>
          <w:color w:val="000000"/>
          <w:sz w:val="22"/>
          <w:szCs w:val="22"/>
        </w:rPr>
        <w:t>bjednatel</w:t>
      </w:r>
      <w:r w:rsidR="00C15E2F" w:rsidRPr="00D3547A">
        <w:rPr>
          <w:color w:val="000000"/>
          <w:sz w:val="22"/>
          <w:szCs w:val="22"/>
        </w:rPr>
        <w:t xml:space="preserve">e uvedených v příloze </w:t>
      </w:r>
      <w:r w:rsidR="00000EBF" w:rsidRPr="00D3547A">
        <w:rPr>
          <w:color w:val="000000"/>
          <w:sz w:val="22"/>
          <w:szCs w:val="22"/>
        </w:rPr>
        <w:t xml:space="preserve">č. </w:t>
      </w:r>
      <w:r w:rsidR="00C15E2F" w:rsidRPr="00D3547A">
        <w:rPr>
          <w:color w:val="000000"/>
          <w:sz w:val="22"/>
          <w:szCs w:val="22"/>
        </w:rPr>
        <w:t xml:space="preserve">2 </w:t>
      </w:r>
      <w:r w:rsidR="001B03A9" w:rsidRPr="00D3547A">
        <w:rPr>
          <w:color w:val="000000"/>
          <w:sz w:val="22"/>
          <w:szCs w:val="22"/>
        </w:rPr>
        <w:t>smlouvy</w:t>
      </w:r>
      <w:r w:rsidR="00D07DE2" w:rsidRPr="00D3547A">
        <w:rPr>
          <w:color w:val="000000"/>
          <w:sz w:val="22"/>
          <w:szCs w:val="22"/>
        </w:rPr>
        <w:t xml:space="preserve"> a </w:t>
      </w:r>
      <w:r w:rsidR="0055356A" w:rsidRPr="00D3547A">
        <w:rPr>
          <w:color w:val="000000"/>
          <w:sz w:val="22"/>
          <w:szCs w:val="22"/>
        </w:rPr>
        <w:t>dle</w:t>
      </w:r>
      <w:r w:rsidR="00D07DE2" w:rsidRPr="00D3547A">
        <w:rPr>
          <w:color w:val="000000"/>
          <w:sz w:val="22"/>
          <w:szCs w:val="22"/>
        </w:rPr>
        <w:t xml:space="preserve"> h</w:t>
      </w:r>
      <w:r w:rsidRPr="00D3547A">
        <w:rPr>
          <w:color w:val="000000"/>
          <w:sz w:val="22"/>
          <w:szCs w:val="22"/>
        </w:rPr>
        <w:t xml:space="preserve">armonogramu, </w:t>
      </w:r>
      <w:r w:rsidR="00C15E2F" w:rsidRPr="00D3547A">
        <w:rPr>
          <w:color w:val="000000"/>
          <w:sz w:val="22"/>
          <w:szCs w:val="22"/>
        </w:rPr>
        <w:t xml:space="preserve">který je uveden v příloze </w:t>
      </w:r>
      <w:r w:rsidR="00000EBF" w:rsidRPr="00D3547A">
        <w:rPr>
          <w:color w:val="000000"/>
          <w:sz w:val="22"/>
          <w:szCs w:val="22"/>
        </w:rPr>
        <w:t xml:space="preserve">č. </w:t>
      </w:r>
      <w:r w:rsidR="004F2495" w:rsidRPr="00D3547A">
        <w:rPr>
          <w:color w:val="000000"/>
          <w:sz w:val="22"/>
          <w:szCs w:val="22"/>
        </w:rPr>
        <w:t>1</w:t>
      </w:r>
      <w:r w:rsidR="00B33A3C" w:rsidRPr="00D3547A">
        <w:rPr>
          <w:color w:val="000000"/>
          <w:sz w:val="22"/>
          <w:szCs w:val="22"/>
        </w:rPr>
        <w:t xml:space="preserve"> </w:t>
      </w:r>
      <w:r w:rsidR="00C15E2F" w:rsidRPr="00D3547A">
        <w:rPr>
          <w:color w:val="000000"/>
          <w:sz w:val="22"/>
          <w:szCs w:val="22"/>
        </w:rPr>
        <w:t>smlouvy.</w:t>
      </w:r>
    </w:p>
    <w:p w14:paraId="53F50C77" w14:textId="77777777" w:rsidR="005027D9" w:rsidRPr="00D3547A" w:rsidRDefault="005027D9" w:rsidP="005027D9">
      <w:pPr>
        <w:pStyle w:val="Zkladntext"/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7AEC0BF7" w14:textId="77777777" w:rsidR="007561D2" w:rsidRPr="00D3547A" w:rsidRDefault="007561D2" w:rsidP="007561D2">
      <w:pPr>
        <w:pStyle w:val="Zkladntext"/>
        <w:numPr>
          <w:ilvl w:val="0"/>
          <w:numId w:val="11"/>
        </w:numPr>
        <w:tabs>
          <w:tab w:val="left" w:pos="0"/>
          <w:tab w:val="num" w:pos="284"/>
        </w:tabs>
        <w:ind w:left="0" w:firstLine="0"/>
        <w:jc w:val="both"/>
        <w:rPr>
          <w:color w:val="000000"/>
          <w:sz w:val="22"/>
          <w:szCs w:val="22"/>
        </w:rPr>
      </w:pPr>
      <w:r w:rsidRPr="00D3547A">
        <w:rPr>
          <w:color w:val="000000"/>
          <w:sz w:val="22"/>
          <w:szCs w:val="22"/>
        </w:rPr>
        <w:t xml:space="preserve">Zhotovitel může </w:t>
      </w:r>
      <w:r w:rsidR="005356C0" w:rsidRPr="00D3547A">
        <w:rPr>
          <w:color w:val="000000"/>
          <w:sz w:val="22"/>
          <w:szCs w:val="22"/>
        </w:rPr>
        <w:t>pověřit k provedení díla nebo jeho části</w:t>
      </w:r>
      <w:r w:rsidR="00C15E2F" w:rsidRPr="00D3547A">
        <w:rPr>
          <w:color w:val="000000"/>
          <w:sz w:val="22"/>
          <w:szCs w:val="22"/>
        </w:rPr>
        <w:t xml:space="preserve"> jinou osobu</w:t>
      </w:r>
      <w:r w:rsidR="005356C0" w:rsidRPr="00D3547A">
        <w:rPr>
          <w:color w:val="000000"/>
          <w:sz w:val="22"/>
          <w:szCs w:val="22"/>
        </w:rPr>
        <w:t>. Při provádění díla jinou osobou má zhotovitel odpovědnost, jako by dílo prováděl sám.</w:t>
      </w:r>
    </w:p>
    <w:p w14:paraId="4C9401A9" w14:textId="77777777" w:rsidR="007561D2" w:rsidRPr="00D3547A" w:rsidRDefault="007561D2" w:rsidP="007561D2">
      <w:pPr>
        <w:pStyle w:val="Zkladntext"/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65107ED8" w14:textId="77777777" w:rsidR="005027D9" w:rsidRPr="00D3547A" w:rsidRDefault="005027D9" w:rsidP="005027D9">
      <w:pPr>
        <w:pStyle w:val="Zkladntext"/>
        <w:numPr>
          <w:ilvl w:val="0"/>
          <w:numId w:val="11"/>
        </w:numPr>
        <w:tabs>
          <w:tab w:val="left" w:pos="0"/>
          <w:tab w:val="num" w:pos="284"/>
        </w:tabs>
        <w:ind w:left="0" w:firstLine="0"/>
        <w:jc w:val="both"/>
        <w:rPr>
          <w:color w:val="000000"/>
          <w:sz w:val="22"/>
          <w:szCs w:val="22"/>
        </w:rPr>
      </w:pPr>
      <w:r w:rsidRPr="00D3547A">
        <w:rPr>
          <w:color w:val="000000"/>
          <w:sz w:val="22"/>
          <w:szCs w:val="22"/>
        </w:rPr>
        <w:t xml:space="preserve">Zhotovitel se zavazuje při </w:t>
      </w:r>
      <w:r w:rsidR="0055356A" w:rsidRPr="00D3547A">
        <w:rPr>
          <w:color w:val="000000"/>
          <w:sz w:val="22"/>
          <w:szCs w:val="22"/>
        </w:rPr>
        <w:t>plnění díla postupovat řádně a včas dle sjednaných podmínek</w:t>
      </w:r>
      <w:r w:rsidRPr="00D3547A">
        <w:rPr>
          <w:color w:val="000000"/>
          <w:sz w:val="22"/>
          <w:szCs w:val="22"/>
        </w:rPr>
        <w:t>, plně chránit zájmy a obchodní tajemství objednatele.</w:t>
      </w:r>
    </w:p>
    <w:p w14:paraId="44DF0520" w14:textId="77777777" w:rsidR="005027D9" w:rsidRPr="00D3547A" w:rsidRDefault="005027D9" w:rsidP="005027D9">
      <w:pPr>
        <w:pStyle w:val="Zkladntext"/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3AD4829A" w14:textId="77777777" w:rsidR="007561D2" w:rsidRPr="00D3547A" w:rsidRDefault="007561D2" w:rsidP="005027D9">
      <w:pPr>
        <w:pStyle w:val="Zkladntext"/>
        <w:numPr>
          <w:ilvl w:val="0"/>
          <w:numId w:val="11"/>
        </w:numPr>
        <w:tabs>
          <w:tab w:val="left" w:pos="0"/>
          <w:tab w:val="num" w:pos="284"/>
        </w:tabs>
        <w:ind w:left="0" w:firstLine="0"/>
        <w:jc w:val="both"/>
        <w:rPr>
          <w:color w:val="000000"/>
          <w:sz w:val="22"/>
          <w:szCs w:val="22"/>
        </w:rPr>
      </w:pPr>
      <w:r w:rsidRPr="00D3547A">
        <w:rPr>
          <w:color w:val="000000"/>
          <w:sz w:val="22"/>
          <w:szCs w:val="22"/>
        </w:rPr>
        <w:t>Zhotovitel je oprávněn na základě dohody smluvních stran v tiráži Výroční zprávy vyznačit vedle značky „copyr</w:t>
      </w:r>
      <w:r w:rsidR="002875AF" w:rsidRPr="00D3547A">
        <w:rPr>
          <w:color w:val="000000"/>
          <w:sz w:val="22"/>
          <w:szCs w:val="22"/>
        </w:rPr>
        <w:t>ight“ svou obchodní firmu</w:t>
      </w:r>
      <w:r w:rsidRPr="00D3547A">
        <w:rPr>
          <w:color w:val="000000"/>
          <w:sz w:val="22"/>
          <w:szCs w:val="22"/>
        </w:rPr>
        <w:t xml:space="preserve"> a uvést „</w:t>
      </w:r>
      <w:r w:rsidR="00D81480" w:rsidRPr="00D3547A">
        <w:rPr>
          <w:color w:val="000000"/>
          <w:sz w:val="22"/>
          <w:szCs w:val="22"/>
        </w:rPr>
        <w:t>Design</w:t>
      </w:r>
      <w:r w:rsidRPr="00D3547A">
        <w:rPr>
          <w:color w:val="000000"/>
          <w:sz w:val="22"/>
          <w:szCs w:val="22"/>
        </w:rPr>
        <w:t>, produkce, výroba“.</w:t>
      </w:r>
    </w:p>
    <w:p w14:paraId="05A32FF5" w14:textId="77777777" w:rsidR="005027D9" w:rsidRPr="00D3547A" w:rsidRDefault="005027D9" w:rsidP="005027D9">
      <w:pPr>
        <w:pStyle w:val="Zkladntext"/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60736D98" w14:textId="77777777" w:rsidR="007561D2" w:rsidRPr="00D3547A" w:rsidRDefault="007561D2" w:rsidP="005027D9">
      <w:pPr>
        <w:pStyle w:val="Zkladntext"/>
        <w:numPr>
          <w:ilvl w:val="0"/>
          <w:numId w:val="11"/>
        </w:numPr>
        <w:tabs>
          <w:tab w:val="left" w:pos="0"/>
          <w:tab w:val="num" w:pos="284"/>
        </w:tabs>
        <w:ind w:left="0" w:firstLine="0"/>
        <w:jc w:val="both"/>
        <w:rPr>
          <w:color w:val="000000"/>
          <w:sz w:val="22"/>
          <w:szCs w:val="22"/>
        </w:rPr>
      </w:pPr>
      <w:r w:rsidRPr="00D3547A">
        <w:rPr>
          <w:color w:val="000000"/>
          <w:sz w:val="22"/>
          <w:szCs w:val="18"/>
        </w:rPr>
        <w:t xml:space="preserve">Zhotovitel neodpovídá za chyby v textu a číselných údajích, ke kterým došlo na základě chybných údajů dodaných </w:t>
      </w:r>
      <w:r w:rsidR="002875AF" w:rsidRPr="00D3547A">
        <w:rPr>
          <w:color w:val="000000"/>
          <w:sz w:val="22"/>
          <w:szCs w:val="18"/>
        </w:rPr>
        <w:t>o</w:t>
      </w:r>
      <w:r w:rsidRPr="00D3547A">
        <w:rPr>
          <w:color w:val="000000"/>
          <w:sz w:val="22"/>
          <w:szCs w:val="18"/>
        </w:rPr>
        <w:t>bjednatel</w:t>
      </w:r>
      <w:r w:rsidR="002875AF" w:rsidRPr="00D3547A">
        <w:rPr>
          <w:color w:val="000000"/>
          <w:sz w:val="22"/>
          <w:szCs w:val="18"/>
        </w:rPr>
        <w:t>em</w:t>
      </w:r>
      <w:r w:rsidRPr="00D3547A">
        <w:rPr>
          <w:color w:val="000000"/>
          <w:sz w:val="22"/>
          <w:szCs w:val="18"/>
        </w:rPr>
        <w:t xml:space="preserve"> a za vady, jejichž odstranění </w:t>
      </w:r>
      <w:r w:rsidR="002875AF" w:rsidRPr="00D3547A">
        <w:rPr>
          <w:color w:val="000000"/>
          <w:sz w:val="22"/>
          <w:szCs w:val="18"/>
        </w:rPr>
        <w:t>o</w:t>
      </w:r>
      <w:r w:rsidRPr="00D3547A">
        <w:rPr>
          <w:color w:val="000000"/>
          <w:sz w:val="22"/>
          <w:szCs w:val="18"/>
        </w:rPr>
        <w:t>bjednatel prokazatelně nenárokoval při korekturách</w:t>
      </w:r>
      <w:r w:rsidR="0009526C" w:rsidRPr="00D3547A">
        <w:rPr>
          <w:color w:val="000000"/>
          <w:sz w:val="22"/>
          <w:szCs w:val="18"/>
        </w:rPr>
        <w:t xml:space="preserve"> nebo při závěrečném schvalování k tisku</w:t>
      </w:r>
      <w:r w:rsidR="005027D9" w:rsidRPr="00D3547A">
        <w:rPr>
          <w:color w:val="000000"/>
          <w:sz w:val="22"/>
          <w:szCs w:val="18"/>
        </w:rPr>
        <w:t>.</w:t>
      </w:r>
    </w:p>
    <w:p w14:paraId="474044C6" w14:textId="77777777" w:rsidR="005027D9" w:rsidRPr="00D3547A" w:rsidRDefault="005027D9" w:rsidP="005027D9">
      <w:pPr>
        <w:pStyle w:val="Zkladntext"/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079B30A2" w14:textId="77777777" w:rsidR="007561D2" w:rsidRPr="00D3547A" w:rsidRDefault="005027D9" w:rsidP="004F2495">
      <w:pPr>
        <w:pStyle w:val="Zkladntext"/>
        <w:numPr>
          <w:ilvl w:val="0"/>
          <w:numId w:val="11"/>
        </w:numPr>
        <w:tabs>
          <w:tab w:val="left" w:pos="0"/>
          <w:tab w:val="num" w:pos="284"/>
          <w:tab w:val="left" w:pos="426"/>
        </w:tabs>
        <w:ind w:left="0" w:firstLine="0"/>
        <w:jc w:val="both"/>
        <w:rPr>
          <w:color w:val="000000"/>
          <w:sz w:val="22"/>
          <w:szCs w:val="22"/>
        </w:rPr>
      </w:pPr>
      <w:r w:rsidRPr="00D3547A">
        <w:rPr>
          <w:color w:val="000000"/>
          <w:sz w:val="22"/>
          <w:szCs w:val="18"/>
        </w:rPr>
        <w:t>Zhotovitel je povinen upozornit objednatele na nevhodnou povahu věcí, které</w:t>
      </w:r>
      <w:r w:rsidR="002875AF" w:rsidRPr="00D3547A">
        <w:rPr>
          <w:color w:val="000000"/>
          <w:sz w:val="22"/>
          <w:szCs w:val="18"/>
        </w:rPr>
        <w:t xml:space="preserve"> mu předal ke zhotovení díla</w:t>
      </w:r>
      <w:r w:rsidRPr="00D3547A">
        <w:rPr>
          <w:color w:val="000000"/>
          <w:sz w:val="22"/>
          <w:szCs w:val="18"/>
        </w:rPr>
        <w:t>. Za předané autorské fotografie a texty nebo jiné předané náležitosti podléhající autorské ochraně odpovídá objednatel. Za autentičnost nebo modifikaci díla použitou v tiskovinách ve vztahu k autorovi odpovídá zhotovitel</w:t>
      </w:r>
      <w:r w:rsidR="004F2495" w:rsidRPr="00D3547A">
        <w:rPr>
          <w:color w:val="000000"/>
          <w:sz w:val="22"/>
          <w:szCs w:val="18"/>
        </w:rPr>
        <w:t>.</w:t>
      </w:r>
      <w:r w:rsidR="004F2495" w:rsidRPr="00D3547A">
        <w:rPr>
          <w:color w:val="000000"/>
          <w:sz w:val="22"/>
          <w:szCs w:val="22"/>
        </w:rPr>
        <w:t xml:space="preserve"> </w:t>
      </w:r>
    </w:p>
    <w:p w14:paraId="67A55C04" w14:textId="77777777" w:rsidR="004F2495" w:rsidRPr="00D3547A" w:rsidRDefault="004F2495" w:rsidP="004F2495">
      <w:pPr>
        <w:pStyle w:val="Zkladntext"/>
        <w:tabs>
          <w:tab w:val="left" w:pos="0"/>
          <w:tab w:val="left" w:pos="426"/>
        </w:tabs>
        <w:jc w:val="both"/>
        <w:rPr>
          <w:color w:val="000000"/>
          <w:sz w:val="22"/>
          <w:szCs w:val="22"/>
        </w:rPr>
      </w:pPr>
    </w:p>
    <w:p w14:paraId="4DC7E2E3" w14:textId="77777777" w:rsidR="005356C0" w:rsidRPr="00D3547A" w:rsidRDefault="0098171F" w:rsidP="005356C0">
      <w:pPr>
        <w:pStyle w:val="Zkladntext"/>
        <w:numPr>
          <w:ilvl w:val="0"/>
          <w:numId w:val="11"/>
        </w:numPr>
        <w:tabs>
          <w:tab w:val="left" w:pos="0"/>
          <w:tab w:val="num" w:pos="284"/>
          <w:tab w:val="left" w:pos="426"/>
        </w:tabs>
        <w:ind w:left="0" w:firstLine="0"/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Všechna užívací práva k výsledkům činnosti</w:t>
      </w:r>
      <w:r w:rsidR="00C15E2F" w:rsidRPr="00D3547A">
        <w:rPr>
          <w:color w:val="000000"/>
          <w:sz w:val="22"/>
          <w:szCs w:val="18"/>
        </w:rPr>
        <w:t xml:space="preserve"> </w:t>
      </w:r>
      <w:r w:rsidR="00B808E5" w:rsidRPr="00D3547A">
        <w:rPr>
          <w:color w:val="000000"/>
          <w:sz w:val="22"/>
          <w:szCs w:val="18"/>
        </w:rPr>
        <w:t>včetně grafických prvků</w:t>
      </w:r>
      <w:r w:rsidR="00C15E2F" w:rsidRPr="00D3547A">
        <w:rPr>
          <w:color w:val="000000"/>
          <w:sz w:val="22"/>
          <w:szCs w:val="18"/>
        </w:rPr>
        <w:t xml:space="preserve"> vytvořených</w:t>
      </w:r>
      <w:r w:rsidRPr="00D3547A">
        <w:rPr>
          <w:color w:val="000000"/>
          <w:sz w:val="22"/>
          <w:szCs w:val="18"/>
        </w:rPr>
        <w:t xml:space="preserve"> zhot</w:t>
      </w:r>
      <w:r w:rsidR="00C15E2F" w:rsidRPr="00D3547A">
        <w:rPr>
          <w:color w:val="000000"/>
          <w:sz w:val="22"/>
          <w:szCs w:val="18"/>
        </w:rPr>
        <w:t>ovitelem ve prospěch objednatele</w:t>
      </w:r>
      <w:r w:rsidR="005356C0" w:rsidRPr="00D3547A">
        <w:rPr>
          <w:color w:val="000000"/>
          <w:sz w:val="22"/>
          <w:szCs w:val="18"/>
        </w:rPr>
        <w:t xml:space="preserve"> náleží objednateli</w:t>
      </w:r>
      <w:r w:rsidRPr="00D3547A">
        <w:rPr>
          <w:color w:val="000000"/>
          <w:sz w:val="22"/>
          <w:szCs w:val="18"/>
        </w:rPr>
        <w:t xml:space="preserve">. </w:t>
      </w:r>
    </w:p>
    <w:p w14:paraId="08580BB7" w14:textId="77777777" w:rsidR="001F7CF7" w:rsidRPr="00D3547A" w:rsidRDefault="001F7CF7" w:rsidP="001F7CF7">
      <w:pPr>
        <w:pStyle w:val="Odstavecseseznamem"/>
        <w:rPr>
          <w:rFonts w:ascii="Times New Roman" w:hAnsi="Times New Roman"/>
          <w:color w:val="000000"/>
          <w:sz w:val="18"/>
          <w:szCs w:val="22"/>
        </w:rPr>
      </w:pPr>
    </w:p>
    <w:p w14:paraId="34C61883" w14:textId="77777777" w:rsidR="0098171F" w:rsidRPr="00D3547A" w:rsidRDefault="0098171F" w:rsidP="005027D9">
      <w:pPr>
        <w:pStyle w:val="Zkladntext"/>
        <w:numPr>
          <w:ilvl w:val="0"/>
          <w:numId w:val="11"/>
        </w:numPr>
        <w:tabs>
          <w:tab w:val="left" w:pos="0"/>
          <w:tab w:val="num" w:pos="284"/>
          <w:tab w:val="left" w:pos="426"/>
        </w:tabs>
        <w:ind w:left="0" w:firstLine="0"/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Za neodvolatelný souhlas objednatele se zahájením výroby tiskovin se považuje odsouhlasení maket </w:t>
      </w:r>
      <w:r w:rsidR="00556A5D" w:rsidRPr="00D3547A">
        <w:rPr>
          <w:color w:val="000000"/>
          <w:sz w:val="22"/>
          <w:szCs w:val="18"/>
        </w:rPr>
        <w:t xml:space="preserve">– </w:t>
      </w:r>
      <w:r w:rsidR="00EA0BEA" w:rsidRPr="00D3547A">
        <w:rPr>
          <w:color w:val="000000"/>
          <w:sz w:val="22"/>
          <w:szCs w:val="18"/>
        </w:rPr>
        <w:t>rozvržení</w:t>
      </w:r>
      <w:r w:rsidRPr="00D3547A">
        <w:rPr>
          <w:color w:val="000000"/>
          <w:sz w:val="22"/>
          <w:szCs w:val="18"/>
        </w:rPr>
        <w:t xml:space="preserve"> posledních výjezdů, případně nátisků</w:t>
      </w:r>
      <w:r w:rsidR="00EA0BEA" w:rsidRPr="00D3547A">
        <w:rPr>
          <w:color w:val="000000"/>
          <w:sz w:val="22"/>
          <w:szCs w:val="18"/>
        </w:rPr>
        <w:t>,</w:t>
      </w:r>
      <w:r w:rsidRPr="00D3547A">
        <w:rPr>
          <w:color w:val="000000"/>
          <w:sz w:val="22"/>
          <w:szCs w:val="18"/>
        </w:rPr>
        <w:t xml:space="preserve"> podpisy odpovědných zástupců objednatele s uvedením data podpisu. Podepsání těchto podkladů bude současně považováno za odsouhlasení bezchybnosti textů jednotlivých tiskovin k výrobě.</w:t>
      </w:r>
    </w:p>
    <w:p w14:paraId="2EA739CD" w14:textId="77777777" w:rsidR="0098171F" w:rsidRPr="00D3547A" w:rsidRDefault="0098171F" w:rsidP="00E3040B">
      <w:pPr>
        <w:pStyle w:val="Zkladntext"/>
        <w:tabs>
          <w:tab w:val="left" w:pos="360"/>
        </w:tabs>
        <w:jc w:val="both"/>
        <w:rPr>
          <w:color w:val="000000"/>
          <w:sz w:val="22"/>
          <w:szCs w:val="18"/>
        </w:rPr>
      </w:pPr>
    </w:p>
    <w:p w14:paraId="606129A3" w14:textId="77777777" w:rsidR="0098171F" w:rsidRPr="00D3547A" w:rsidRDefault="0098171F" w:rsidP="005027D9">
      <w:pPr>
        <w:pStyle w:val="Zkladntext"/>
        <w:numPr>
          <w:ilvl w:val="0"/>
          <w:numId w:val="11"/>
        </w:numPr>
        <w:tabs>
          <w:tab w:val="left" w:pos="0"/>
          <w:tab w:val="num" w:pos="284"/>
          <w:tab w:val="left" w:pos="426"/>
        </w:tabs>
        <w:ind w:left="0" w:firstLine="0"/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Objednatel je povinen poskytnout všechny údaje a sp</w:t>
      </w:r>
      <w:r w:rsidR="00EA0BEA" w:rsidRPr="00D3547A">
        <w:rPr>
          <w:color w:val="000000"/>
          <w:sz w:val="22"/>
          <w:szCs w:val="18"/>
        </w:rPr>
        <w:t xml:space="preserve">ecifikovat požadavky na dílo </w:t>
      </w:r>
      <w:r w:rsidRPr="00D3547A">
        <w:rPr>
          <w:color w:val="000000"/>
          <w:sz w:val="22"/>
          <w:szCs w:val="18"/>
        </w:rPr>
        <w:t>včas, aby z</w:t>
      </w:r>
      <w:r w:rsidR="00EA0BEA" w:rsidRPr="00D3547A">
        <w:rPr>
          <w:color w:val="000000"/>
          <w:sz w:val="22"/>
          <w:szCs w:val="18"/>
        </w:rPr>
        <w:t xml:space="preserve">hotovitel mohl dodržet termíny </w:t>
      </w:r>
      <w:r w:rsidR="00D07DE2" w:rsidRPr="00D3547A">
        <w:rPr>
          <w:color w:val="000000"/>
          <w:sz w:val="22"/>
          <w:szCs w:val="18"/>
        </w:rPr>
        <w:t>h</w:t>
      </w:r>
      <w:r w:rsidRPr="00D3547A">
        <w:rPr>
          <w:color w:val="000000"/>
          <w:sz w:val="22"/>
          <w:szCs w:val="18"/>
        </w:rPr>
        <w:t xml:space="preserve">armonogramu prací </w:t>
      </w:r>
      <w:r w:rsidR="00EA0BEA" w:rsidRPr="00D3547A">
        <w:rPr>
          <w:color w:val="000000"/>
          <w:sz w:val="22"/>
          <w:szCs w:val="18"/>
        </w:rPr>
        <w:t xml:space="preserve">uvedené </w:t>
      </w:r>
      <w:r w:rsidR="00C15E2F" w:rsidRPr="00D3547A">
        <w:rPr>
          <w:color w:val="000000"/>
          <w:sz w:val="22"/>
          <w:szCs w:val="18"/>
        </w:rPr>
        <w:t xml:space="preserve">v příloze </w:t>
      </w:r>
      <w:r w:rsidR="00000EBF" w:rsidRPr="00D3547A">
        <w:rPr>
          <w:color w:val="000000"/>
          <w:sz w:val="22"/>
          <w:szCs w:val="18"/>
        </w:rPr>
        <w:t xml:space="preserve">č. </w:t>
      </w:r>
      <w:r w:rsidR="00C15E2F" w:rsidRPr="00D3547A">
        <w:rPr>
          <w:color w:val="000000"/>
          <w:sz w:val="22"/>
          <w:szCs w:val="18"/>
        </w:rPr>
        <w:t>1</w:t>
      </w:r>
      <w:r w:rsidRPr="00D3547A">
        <w:rPr>
          <w:color w:val="000000"/>
          <w:sz w:val="22"/>
          <w:szCs w:val="18"/>
        </w:rPr>
        <w:t xml:space="preserve"> smlouvy. Všechny údaje a podklady zůstávají majetkem objednatele.</w:t>
      </w:r>
    </w:p>
    <w:p w14:paraId="0A874CF3" w14:textId="77777777" w:rsidR="0098171F" w:rsidRPr="00D3547A" w:rsidRDefault="0098171F" w:rsidP="004776F3">
      <w:pPr>
        <w:pStyle w:val="Zkladntext"/>
        <w:tabs>
          <w:tab w:val="left" w:pos="360"/>
        </w:tabs>
        <w:jc w:val="both"/>
        <w:rPr>
          <w:color w:val="000000"/>
          <w:sz w:val="22"/>
          <w:szCs w:val="18"/>
        </w:rPr>
      </w:pPr>
    </w:p>
    <w:p w14:paraId="039FCDFD" w14:textId="77777777" w:rsidR="0098171F" w:rsidRPr="00D3547A" w:rsidRDefault="00D3547A" w:rsidP="00D07DE2">
      <w:pPr>
        <w:pStyle w:val="Zkladntext"/>
        <w:numPr>
          <w:ilvl w:val="0"/>
          <w:numId w:val="11"/>
        </w:numPr>
        <w:tabs>
          <w:tab w:val="left" w:pos="0"/>
          <w:tab w:val="num" w:pos="284"/>
          <w:tab w:val="left" w:pos="426"/>
        </w:tabs>
        <w:ind w:left="0" w:firstLine="0"/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 </w:t>
      </w:r>
      <w:r w:rsidR="0098171F" w:rsidRPr="00D3547A">
        <w:rPr>
          <w:color w:val="000000"/>
          <w:sz w:val="22"/>
          <w:szCs w:val="18"/>
        </w:rPr>
        <w:t>Objednatel má právo seznamovat se v průběhu provádění prací s</w:t>
      </w:r>
      <w:r w:rsidR="00D07DE2" w:rsidRPr="00D3547A">
        <w:rPr>
          <w:color w:val="000000"/>
          <w:sz w:val="22"/>
          <w:szCs w:val="18"/>
        </w:rPr>
        <w:t xml:space="preserve">e stavem a kvalitou </w:t>
      </w:r>
      <w:r w:rsidR="0098171F" w:rsidRPr="00D3547A">
        <w:rPr>
          <w:color w:val="000000"/>
          <w:sz w:val="22"/>
          <w:szCs w:val="18"/>
        </w:rPr>
        <w:t>zhotovování tiskovin a požadovat odstranění zjištěných vad. Zhotovitel přizve</w:t>
      </w:r>
      <w:r w:rsidR="00D07DE2" w:rsidRPr="00D3547A">
        <w:rPr>
          <w:color w:val="000000"/>
          <w:sz w:val="22"/>
          <w:szCs w:val="18"/>
        </w:rPr>
        <w:t xml:space="preserve"> </w:t>
      </w:r>
      <w:r w:rsidR="0098171F" w:rsidRPr="00D3547A">
        <w:rPr>
          <w:color w:val="000000"/>
          <w:sz w:val="22"/>
          <w:szCs w:val="18"/>
        </w:rPr>
        <w:t>objednatele ke kontrole zhotovení tiskovin v rozhodujících momentech jejich výroby.</w:t>
      </w:r>
    </w:p>
    <w:p w14:paraId="24AE0FDE" w14:textId="77777777" w:rsidR="0098171F" w:rsidRPr="00D3547A" w:rsidRDefault="0098171F" w:rsidP="004776F3">
      <w:pPr>
        <w:pStyle w:val="Zkladntext"/>
        <w:tabs>
          <w:tab w:val="left" w:pos="360"/>
        </w:tabs>
        <w:jc w:val="both"/>
        <w:rPr>
          <w:color w:val="000000"/>
          <w:sz w:val="22"/>
          <w:szCs w:val="18"/>
        </w:rPr>
      </w:pPr>
    </w:p>
    <w:p w14:paraId="44A390E3" w14:textId="77777777" w:rsidR="0098171F" w:rsidRPr="00D3547A" w:rsidRDefault="00D3547A" w:rsidP="005027D9">
      <w:pPr>
        <w:pStyle w:val="Zkladntext"/>
        <w:numPr>
          <w:ilvl w:val="0"/>
          <w:numId w:val="11"/>
        </w:numPr>
        <w:tabs>
          <w:tab w:val="left" w:pos="0"/>
          <w:tab w:val="num" w:pos="284"/>
          <w:tab w:val="left" w:pos="426"/>
        </w:tabs>
        <w:ind w:left="0" w:firstLine="0"/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 </w:t>
      </w:r>
      <w:r w:rsidR="0098171F" w:rsidRPr="00D3547A">
        <w:rPr>
          <w:color w:val="000000"/>
          <w:sz w:val="22"/>
          <w:szCs w:val="18"/>
        </w:rPr>
        <w:t>Objednatel nese plnou odpovědnost za údaje a podklady, které</w:t>
      </w:r>
      <w:r w:rsidR="00EA0BEA" w:rsidRPr="00D3547A">
        <w:rPr>
          <w:color w:val="000000"/>
          <w:sz w:val="22"/>
          <w:szCs w:val="18"/>
        </w:rPr>
        <w:t xml:space="preserve"> pro zhotovení díla </w:t>
      </w:r>
      <w:r w:rsidR="0098171F" w:rsidRPr="00D3547A">
        <w:rPr>
          <w:color w:val="000000"/>
          <w:sz w:val="22"/>
          <w:szCs w:val="18"/>
        </w:rPr>
        <w:t>poskytl.</w:t>
      </w:r>
    </w:p>
    <w:p w14:paraId="51FA3B1E" w14:textId="77777777" w:rsidR="0098171F" w:rsidRPr="00D3547A" w:rsidRDefault="0098171F" w:rsidP="004776F3">
      <w:pPr>
        <w:pStyle w:val="Zkladntext"/>
        <w:tabs>
          <w:tab w:val="left" w:pos="360"/>
        </w:tabs>
        <w:jc w:val="both"/>
        <w:rPr>
          <w:color w:val="000000"/>
          <w:sz w:val="22"/>
          <w:szCs w:val="18"/>
        </w:rPr>
      </w:pPr>
    </w:p>
    <w:p w14:paraId="07BAC1E6" w14:textId="77777777" w:rsidR="0098171F" w:rsidRPr="00D03C68" w:rsidRDefault="00D3547A" w:rsidP="005027D9">
      <w:pPr>
        <w:pStyle w:val="Zkladntext"/>
        <w:numPr>
          <w:ilvl w:val="0"/>
          <w:numId w:val="11"/>
        </w:numPr>
        <w:tabs>
          <w:tab w:val="left" w:pos="0"/>
          <w:tab w:val="num" w:pos="284"/>
          <w:tab w:val="left" w:pos="426"/>
        </w:tabs>
        <w:ind w:left="0" w:firstLine="0"/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 </w:t>
      </w:r>
      <w:r w:rsidR="00AD38CE" w:rsidRPr="00D3547A">
        <w:rPr>
          <w:color w:val="000000"/>
          <w:sz w:val="22"/>
          <w:szCs w:val="18"/>
        </w:rPr>
        <w:t>Odpovědnými zástupci</w:t>
      </w:r>
      <w:r w:rsidR="0098171F" w:rsidRPr="00D3547A">
        <w:rPr>
          <w:color w:val="000000"/>
          <w:sz w:val="22"/>
          <w:szCs w:val="18"/>
        </w:rPr>
        <w:t xml:space="preserve"> objednatele jsou </w:t>
      </w:r>
      <w:r w:rsidR="00D03C68">
        <w:rPr>
          <w:noProof/>
          <w:color w:val="000000"/>
          <w:sz w:val="22"/>
          <w:szCs w:val="18"/>
          <w:highlight w:val="black"/>
        </w:rPr>
        <w:t xml:space="preserve">'''''' ''''''''''''''''''''''' '''''''''''''''' '''''''''' ''''''''''''''' ''''''''''''''''''''''' ''' '''''' ''''''''''''''' '''''''''''''''''''''''' '''''''''''''''''''' '''''''''''''''''''''''''' </w:t>
      </w:r>
    </w:p>
    <w:p w14:paraId="22AD396C" w14:textId="77777777" w:rsidR="0098171F" w:rsidRPr="00D3547A" w:rsidRDefault="0098171F" w:rsidP="004776F3">
      <w:pPr>
        <w:pStyle w:val="Zkladntext"/>
        <w:jc w:val="both"/>
        <w:rPr>
          <w:color w:val="000000"/>
          <w:sz w:val="22"/>
          <w:szCs w:val="18"/>
        </w:rPr>
      </w:pPr>
    </w:p>
    <w:p w14:paraId="6A80A5CB" w14:textId="77777777" w:rsidR="0098171F" w:rsidRPr="00D3547A" w:rsidRDefault="00AD38CE" w:rsidP="005027D9">
      <w:pPr>
        <w:pStyle w:val="Zkladntext"/>
        <w:numPr>
          <w:ilvl w:val="0"/>
          <w:numId w:val="11"/>
        </w:numPr>
        <w:tabs>
          <w:tab w:val="left" w:pos="0"/>
          <w:tab w:val="num" w:pos="284"/>
          <w:tab w:val="left" w:pos="426"/>
        </w:tabs>
        <w:ind w:left="0" w:firstLine="0"/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 Odpovědným zástupcem</w:t>
      </w:r>
      <w:r w:rsidR="0098171F" w:rsidRPr="00D3547A">
        <w:rPr>
          <w:color w:val="000000"/>
          <w:sz w:val="22"/>
          <w:szCs w:val="18"/>
        </w:rPr>
        <w:t xml:space="preserve"> </w:t>
      </w:r>
      <w:r w:rsidR="00D03C68">
        <w:rPr>
          <w:noProof/>
          <w:color w:val="000000"/>
          <w:sz w:val="22"/>
          <w:szCs w:val="18"/>
          <w:highlight w:val="black"/>
        </w:rPr>
        <w:t>''''''''''''''''''''''''' ''''' '''''''''' ''''''''''''''''''''''''</w:t>
      </w:r>
    </w:p>
    <w:p w14:paraId="64655A79" w14:textId="77777777" w:rsidR="00C523A3" w:rsidRPr="00D3547A" w:rsidRDefault="00C523A3" w:rsidP="00C523A3">
      <w:pPr>
        <w:pStyle w:val="Odstavecseseznamem"/>
        <w:rPr>
          <w:rFonts w:ascii="Times New Roman" w:hAnsi="Times New Roman"/>
          <w:color w:val="000000"/>
          <w:sz w:val="18"/>
          <w:szCs w:val="22"/>
        </w:rPr>
      </w:pPr>
    </w:p>
    <w:p w14:paraId="1F4CCC38" w14:textId="77777777" w:rsidR="0098171F" w:rsidRPr="00D3547A" w:rsidRDefault="00224272">
      <w:pPr>
        <w:jc w:val="center"/>
        <w:rPr>
          <w:b/>
          <w:color w:val="000000"/>
          <w:sz w:val="22"/>
          <w:szCs w:val="18"/>
        </w:rPr>
      </w:pPr>
      <w:r w:rsidRPr="00D3547A">
        <w:rPr>
          <w:b/>
          <w:color w:val="000000"/>
          <w:sz w:val="22"/>
          <w:szCs w:val="18"/>
        </w:rPr>
        <w:t>Článek</w:t>
      </w:r>
      <w:r w:rsidR="00EA0BEA" w:rsidRPr="00D3547A">
        <w:rPr>
          <w:b/>
          <w:color w:val="000000"/>
          <w:sz w:val="22"/>
          <w:szCs w:val="18"/>
        </w:rPr>
        <w:t xml:space="preserve"> </w:t>
      </w:r>
      <w:r w:rsidR="00C4736F" w:rsidRPr="00D3547A">
        <w:rPr>
          <w:b/>
          <w:color w:val="000000"/>
          <w:sz w:val="22"/>
          <w:szCs w:val="18"/>
        </w:rPr>
        <w:t xml:space="preserve">VI. Předání </w:t>
      </w:r>
      <w:r w:rsidR="0098171F" w:rsidRPr="00D3547A">
        <w:rPr>
          <w:b/>
          <w:color w:val="000000"/>
          <w:sz w:val="22"/>
          <w:szCs w:val="18"/>
        </w:rPr>
        <w:t>díla</w:t>
      </w:r>
    </w:p>
    <w:p w14:paraId="60434846" w14:textId="77777777" w:rsidR="0098171F" w:rsidRPr="00D3547A" w:rsidRDefault="0098171F">
      <w:pPr>
        <w:rPr>
          <w:b/>
          <w:color w:val="000000"/>
          <w:sz w:val="18"/>
          <w:szCs w:val="18"/>
        </w:rPr>
      </w:pPr>
    </w:p>
    <w:p w14:paraId="10388DA8" w14:textId="77777777" w:rsidR="0098171F" w:rsidRPr="00D3547A" w:rsidRDefault="00EA0BEA" w:rsidP="00680567">
      <w:pPr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1. </w:t>
      </w:r>
      <w:r w:rsidR="00224272" w:rsidRPr="00D3547A">
        <w:rPr>
          <w:color w:val="000000"/>
          <w:sz w:val="22"/>
          <w:szCs w:val="18"/>
        </w:rPr>
        <w:t>Z</w:t>
      </w:r>
      <w:r w:rsidR="0098171F" w:rsidRPr="00D3547A">
        <w:rPr>
          <w:color w:val="000000"/>
          <w:sz w:val="22"/>
          <w:szCs w:val="18"/>
        </w:rPr>
        <w:t>hotovitel</w:t>
      </w:r>
      <w:r w:rsidR="00224272" w:rsidRPr="00D3547A">
        <w:rPr>
          <w:color w:val="000000"/>
          <w:sz w:val="22"/>
          <w:szCs w:val="18"/>
        </w:rPr>
        <w:t xml:space="preserve"> je </w:t>
      </w:r>
      <w:r w:rsidR="0098171F" w:rsidRPr="00D3547A">
        <w:rPr>
          <w:color w:val="000000"/>
          <w:sz w:val="22"/>
          <w:szCs w:val="18"/>
        </w:rPr>
        <w:t>povinen dílo ukončit</w:t>
      </w:r>
      <w:r w:rsidR="00680567" w:rsidRPr="00D3547A">
        <w:rPr>
          <w:color w:val="000000"/>
          <w:sz w:val="22"/>
          <w:szCs w:val="18"/>
        </w:rPr>
        <w:t xml:space="preserve"> </w:t>
      </w:r>
      <w:r w:rsidR="00224272" w:rsidRPr="00D3547A">
        <w:rPr>
          <w:color w:val="000000"/>
          <w:sz w:val="22"/>
          <w:szCs w:val="18"/>
        </w:rPr>
        <w:t>a předat objednateli ve lhůtě podle článku II. odstavce 2. smlouvy.</w:t>
      </w:r>
    </w:p>
    <w:p w14:paraId="649F32E8" w14:textId="77777777" w:rsidR="0098171F" w:rsidRPr="00D3547A" w:rsidRDefault="0098171F" w:rsidP="00680567">
      <w:pPr>
        <w:jc w:val="both"/>
        <w:rPr>
          <w:color w:val="000000"/>
          <w:sz w:val="22"/>
          <w:szCs w:val="18"/>
        </w:rPr>
      </w:pPr>
    </w:p>
    <w:p w14:paraId="4A70D60E" w14:textId="77777777" w:rsidR="0098171F" w:rsidRPr="00D3547A" w:rsidRDefault="008C3E1C" w:rsidP="00680567">
      <w:pPr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lastRenderedPageBreak/>
        <w:t>2</w:t>
      </w:r>
      <w:r w:rsidR="0098171F" w:rsidRPr="00D3547A">
        <w:rPr>
          <w:color w:val="000000"/>
          <w:sz w:val="22"/>
          <w:szCs w:val="18"/>
        </w:rPr>
        <w:t>. Objednatel je povine</w:t>
      </w:r>
      <w:r w:rsidR="00EA0BEA" w:rsidRPr="00D3547A">
        <w:rPr>
          <w:color w:val="000000"/>
          <w:sz w:val="22"/>
          <w:szCs w:val="18"/>
        </w:rPr>
        <w:t>n řádně proveden</w:t>
      </w:r>
      <w:r w:rsidR="00224272" w:rsidRPr="00D3547A">
        <w:rPr>
          <w:color w:val="000000"/>
          <w:sz w:val="22"/>
          <w:szCs w:val="18"/>
        </w:rPr>
        <w:t xml:space="preserve">é dílo </w:t>
      </w:r>
      <w:r w:rsidR="0098171F" w:rsidRPr="00D3547A">
        <w:rPr>
          <w:color w:val="000000"/>
          <w:sz w:val="22"/>
          <w:szCs w:val="18"/>
        </w:rPr>
        <w:t>od zhotovitele převzít</w:t>
      </w:r>
      <w:r w:rsidR="00EA0BEA" w:rsidRPr="00D3547A">
        <w:rPr>
          <w:color w:val="000000"/>
          <w:sz w:val="22"/>
          <w:szCs w:val="18"/>
        </w:rPr>
        <w:t>,</w:t>
      </w:r>
      <w:r w:rsidR="0098171F" w:rsidRPr="00D3547A">
        <w:rPr>
          <w:color w:val="000000"/>
          <w:sz w:val="22"/>
          <w:szCs w:val="18"/>
        </w:rPr>
        <w:t xml:space="preserve"> a to </w:t>
      </w:r>
      <w:r w:rsidR="00224272" w:rsidRPr="00D3547A">
        <w:rPr>
          <w:color w:val="000000"/>
          <w:sz w:val="22"/>
          <w:szCs w:val="18"/>
        </w:rPr>
        <w:t>i před dobou plnění uvedenou v článku</w:t>
      </w:r>
      <w:r w:rsidR="00011B63" w:rsidRPr="00D3547A">
        <w:rPr>
          <w:color w:val="000000"/>
          <w:sz w:val="22"/>
          <w:szCs w:val="18"/>
        </w:rPr>
        <w:t xml:space="preserve"> </w:t>
      </w:r>
      <w:r w:rsidR="00224272" w:rsidRPr="00D3547A">
        <w:rPr>
          <w:color w:val="000000"/>
          <w:sz w:val="22"/>
          <w:szCs w:val="18"/>
        </w:rPr>
        <w:t>II. odstavci 2. smlouvy</w:t>
      </w:r>
      <w:r w:rsidR="0098171F" w:rsidRPr="00D3547A">
        <w:rPr>
          <w:color w:val="000000"/>
          <w:sz w:val="22"/>
          <w:szCs w:val="18"/>
        </w:rPr>
        <w:t>, byl-li k tomu zhotovitelem vyzván</w:t>
      </w:r>
      <w:r w:rsidR="002C27FC" w:rsidRPr="00D3547A">
        <w:rPr>
          <w:color w:val="000000"/>
          <w:sz w:val="22"/>
          <w:szCs w:val="18"/>
        </w:rPr>
        <w:t xml:space="preserve"> alespoň 3 pracovní dny předem</w:t>
      </w:r>
      <w:r w:rsidR="004D50AE" w:rsidRPr="00D3547A">
        <w:rPr>
          <w:color w:val="000000"/>
          <w:sz w:val="22"/>
          <w:szCs w:val="18"/>
        </w:rPr>
        <w:t>.</w:t>
      </w:r>
      <w:r w:rsidR="0098171F" w:rsidRPr="00D3547A">
        <w:rPr>
          <w:color w:val="000000"/>
          <w:sz w:val="22"/>
          <w:szCs w:val="18"/>
        </w:rPr>
        <w:t xml:space="preserve"> </w:t>
      </w:r>
    </w:p>
    <w:p w14:paraId="65D0C6E1" w14:textId="77777777" w:rsidR="0098171F" w:rsidRPr="00D3547A" w:rsidRDefault="0098171F" w:rsidP="00680567">
      <w:pPr>
        <w:jc w:val="both"/>
        <w:rPr>
          <w:color w:val="000000"/>
          <w:sz w:val="22"/>
          <w:szCs w:val="18"/>
        </w:rPr>
      </w:pPr>
    </w:p>
    <w:p w14:paraId="156A7FE1" w14:textId="77777777" w:rsidR="0098171F" w:rsidRPr="00D3547A" w:rsidRDefault="008C3E1C" w:rsidP="00680567">
      <w:pPr>
        <w:jc w:val="both"/>
        <w:rPr>
          <w:b/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3</w:t>
      </w:r>
      <w:r w:rsidR="0098171F" w:rsidRPr="00D3547A">
        <w:rPr>
          <w:color w:val="000000"/>
          <w:sz w:val="22"/>
          <w:szCs w:val="18"/>
        </w:rPr>
        <w:t>. Objednatel je povinen si při pře</w:t>
      </w:r>
      <w:r w:rsidR="00EA0BEA" w:rsidRPr="00D3547A">
        <w:rPr>
          <w:color w:val="000000"/>
          <w:sz w:val="22"/>
          <w:szCs w:val="18"/>
        </w:rPr>
        <w:t>dávání dílo řádně prohlédnout a n</w:t>
      </w:r>
      <w:r w:rsidR="0098171F" w:rsidRPr="00D3547A">
        <w:rPr>
          <w:color w:val="000000"/>
          <w:sz w:val="22"/>
          <w:szCs w:val="18"/>
        </w:rPr>
        <w:t>ení povinen dílo převzít, dokud zhotovitel neodstraní</w:t>
      </w:r>
      <w:r w:rsidR="00EA0BEA" w:rsidRPr="00D3547A">
        <w:rPr>
          <w:color w:val="000000"/>
          <w:sz w:val="22"/>
          <w:szCs w:val="18"/>
        </w:rPr>
        <w:t xml:space="preserve"> jeho </w:t>
      </w:r>
      <w:r w:rsidR="0098171F" w:rsidRPr="00D3547A">
        <w:rPr>
          <w:color w:val="000000"/>
          <w:sz w:val="22"/>
          <w:szCs w:val="18"/>
        </w:rPr>
        <w:t>případné vady.</w:t>
      </w:r>
    </w:p>
    <w:p w14:paraId="31B8A1EC" w14:textId="77777777" w:rsidR="0098171F" w:rsidRPr="00D3547A" w:rsidRDefault="0098171F" w:rsidP="00680567">
      <w:pPr>
        <w:jc w:val="both"/>
        <w:rPr>
          <w:b/>
          <w:color w:val="000000"/>
          <w:sz w:val="22"/>
          <w:szCs w:val="18"/>
        </w:rPr>
      </w:pPr>
    </w:p>
    <w:p w14:paraId="1328A3A5" w14:textId="77777777" w:rsidR="0098171F" w:rsidRPr="00D3547A" w:rsidRDefault="008C3E1C" w:rsidP="00680567">
      <w:pPr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4</w:t>
      </w:r>
      <w:r w:rsidR="0098171F" w:rsidRPr="00D3547A">
        <w:rPr>
          <w:color w:val="000000"/>
          <w:sz w:val="22"/>
          <w:szCs w:val="18"/>
        </w:rPr>
        <w:t xml:space="preserve">. O předání a převzetí řádně provedeného díla se sepíše zápis podepsaný </w:t>
      </w:r>
      <w:r w:rsidR="00AD38CE" w:rsidRPr="00D3547A">
        <w:rPr>
          <w:color w:val="000000"/>
          <w:sz w:val="22"/>
          <w:szCs w:val="18"/>
        </w:rPr>
        <w:t>odpovědnými zástupci obou smluvních stran</w:t>
      </w:r>
      <w:r w:rsidR="0098171F" w:rsidRPr="00D3547A">
        <w:rPr>
          <w:color w:val="000000"/>
          <w:sz w:val="22"/>
          <w:szCs w:val="18"/>
        </w:rPr>
        <w:t>.</w:t>
      </w:r>
    </w:p>
    <w:p w14:paraId="191A9A4E" w14:textId="77777777" w:rsidR="00CB07D1" w:rsidRPr="00D3547A" w:rsidRDefault="00CB07D1" w:rsidP="00224272">
      <w:pPr>
        <w:rPr>
          <w:b/>
          <w:color w:val="000000"/>
          <w:sz w:val="22"/>
          <w:szCs w:val="18"/>
        </w:rPr>
      </w:pPr>
    </w:p>
    <w:p w14:paraId="2C9E6001" w14:textId="77777777" w:rsidR="0098171F" w:rsidRPr="00D3547A" w:rsidRDefault="00224272">
      <w:pPr>
        <w:jc w:val="center"/>
        <w:rPr>
          <w:b/>
          <w:color w:val="000000"/>
          <w:sz w:val="22"/>
          <w:szCs w:val="18"/>
        </w:rPr>
      </w:pPr>
      <w:r w:rsidRPr="00D3547A">
        <w:rPr>
          <w:b/>
          <w:color w:val="000000"/>
          <w:sz w:val="22"/>
          <w:szCs w:val="18"/>
        </w:rPr>
        <w:t>Článek</w:t>
      </w:r>
      <w:r w:rsidR="00EA0BEA" w:rsidRPr="00D3547A">
        <w:rPr>
          <w:b/>
          <w:color w:val="000000"/>
          <w:sz w:val="22"/>
          <w:szCs w:val="18"/>
        </w:rPr>
        <w:t xml:space="preserve"> </w:t>
      </w:r>
      <w:r w:rsidR="0098171F" w:rsidRPr="00D3547A">
        <w:rPr>
          <w:b/>
          <w:color w:val="000000"/>
          <w:sz w:val="22"/>
          <w:szCs w:val="18"/>
        </w:rPr>
        <w:t>VII. Odpovědnost za vady díla</w:t>
      </w:r>
    </w:p>
    <w:p w14:paraId="52D5CCA5" w14:textId="77777777" w:rsidR="0098171F" w:rsidRPr="00D3547A" w:rsidRDefault="0098171F">
      <w:pPr>
        <w:rPr>
          <w:b/>
          <w:color w:val="000000"/>
          <w:sz w:val="22"/>
          <w:szCs w:val="18"/>
        </w:rPr>
      </w:pPr>
    </w:p>
    <w:p w14:paraId="6F18BE50" w14:textId="77777777" w:rsidR="0098171F" w:rsidRPr="00D3547A" w:rsidRDefault="005356C0" w:rsidP="00680567">
      <w:pPr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1. Zhotovitel odpovídá za vady</w:t>
      </w:r>
      <w:r w:rsidR="0098171F" w:rsidRPr="00D3547A">
        <w:rPr>
          <w:color w:val="000000"/>
          <w:sz w:val="22"/>
          <w:szCs w:val="18"/>
        </w:rPr>
        <w:t>, jež má dílo v době předání objednateli. Za vadu, jež vz</w:t>
      </w:r>
      <w:r w:rsidR="004A6E33" w:rsidRPr="00D3547A">
        <w:rPr>
          <w:color w:val="000000"/>
          <w:sz w:val="22"/>
          <w:szCs w:val="18"/>
        </w:rPr>
        <w:t>n</w:t>
      </w:r>
      <w:r w:rsidRPr="00D3547A">
        <w:rPr>
          <w:color w:val="000000"/>
          <w:sz w:val="22"/>
          <w:szCs w:val="18"/>
        </w:rPr>
        <w:t>ikne po předání díla</w:t>
      </w:r>
      <w:r w:rsidR="0098171F" w:rsidRPr="00D3547A">
        <w:rPr>
          <w:color w:val="000000"/>
          <w:sz w:val="22"/>
          <w:szCs w:val="18"/>
        </w:rPr>
        <w:t>, zhotovitel odpovídá, jestliže byla způsobena porušením jeho povinnosti.</w:t>
      </w:r>
    </w:p>
    <w:p w14:paraId="234A043E" w14:textId="77777777" w:rsidR="0098171F" w:rsidRPr="00D3547A" w:rsidRDefault="0098171F" w:rsidP="00680567">
      <w:pPr>
        <w:jc w:val="both"/>
        <w:rPr>
          <w:color w:val="000000"/>
          <w:sz w:val="22"/>
          <w:szCs w:val="18"/>
        </w:rPr>
      </w:pPr>
    </w:p>
    <w:p w14:paraId="699177B1" w14:textId="77777777" w:rsidR="0098171F" w:rsidRPr="00D3547A" w:rsidRDefault="0098171F" w:rsidP="00680567">
      <w:pPr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2. Zhotovitel se zprostí odpovědnosti za vady díla v případě, kdy jednal podle pokynů objednatele a ten byl zhotovitelem písemně upozorněn na </w:t>
      </w:r>
      <w:r w:rsidR="00224272" w:rsidRPr="00D3547A">
        <w:rPr>
          <w:color w:val="000000"/>
          <w:sz w:val="22"/>
          <w:szCs w:val="18"/>
        </w:rPr>
        <w:t>nevhodnost určeného postupu či</w:t>
      </w:r>
      <w:r w:rsidR="00680567" w:rsidRPr="00D3547A">
        <w:rPr>
          <w:color w:val="000000"/>
          <w:sz w:val="22"/>
          <w:szCs w:val="18"/>
        </w:rPr>
        <w:t xml:space="preserve"> </w:t>
      </w:r>
      <w:r w:rsidR="00224272" w:rsidRPr="00D3547A">
        <w:rPr>
          <w:color w:val="000000"/>
          <w:sz w:val="22"/>
          <w:szCs w:val="18"/>
        </w:rPr>
        <w:t>předávaných podkladů</w:t>
      </w:r>
      <w:r w:rsidRPr="00D3547A">
        <w:rPr>
          <w:color w:val="000000"/>
          <w:sz w:val="22"/>
          <w:szCs w:val="18"/>
        </w:rPr>
        <w:t xml:space="preserve"> nebo pokračování výroby.</w:t>
      </w:r>
    </w:p>
    <w:p w14:paraId="0CA9B1D9" w14:textId="77777777" w:rsidR="0098171F" w:rsidRPr="00D3547A" w:rsidRDefault="0098171F" w:rsidP="00680567">
      <w:pPr>
        <w:jc w:val="both"/>
        <w:rPr>
          <w:color w:val="000000"/>
          <w:sz w:val="22"/>
          <w:szCs w:val="18"/>
        </w:rPr>
      </w:pPr>
    </w:p>
    <w:p w14:paraId="65187E90" w14:textId="77777777" w:rsidR="0098171F" w:rsidRPr="00D3547A" w:rsidRDefault="0098171F" w:rsidP="00680567">
      <w:pPr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3. Objednatel j</w:t>
      </w:r>
      <w:r w:rsidR="00DB7303" w:rsidRPr="00D3547A">
        <w:rPr>
          <w:color w:val="000000"/>
          <w:sz w:val="22"/>
          <w:szCs w:val="18"/>
        </w:rPr>
        <w:t>e povinen případné vady díla reklamovat</w:t>
      </w:r>
      <w:r w:rsidRPr="00D3547A">
        <w:rPr>
          <w:color w:val="000000"/>
          <w:sz w:val="22"/>
          <w:szCs w:val="18"/>
        </w:rPr>
        <w:t xml:space="preserve"> u zhotovitele bez zbytečného odkladu</w:t>
      </w:r>
      <w:r w:rsidR="001F7CF7" w:rsidRPr="00D3547A">
        <w:rPr>
          <w:color w:val="000000"/>
          <w:sz w:val="22"/>
          <w:szCs w:val="18"/>
        </w:rPr>
        <w:t>.</w:t>
      </w:r>
    </w:p>
    <w:p w14:paraId="77BC4502" w14:textId="77777777" w:rsidR="0098171F" w:rsidRPr="00D3547A" w:rsidRDefault="0098171F" w:rsidP="00680567">
      <w:pPr>
        <w:jc w:val="both"/>
        <w:rPr>
          <w:color w:val="000000"/>
          <w:sz w:val="22"/>
          <w:szCs w:val="18"/>
        </w:rPr>
      </w:pPr>
    </w:p>
    <w:p w14:paraId="0CB050BF" w14:textId="77777777" w:rsidR="0098171F" w:rsidRPr="00D3547A" w:rsidRDefault="0098171F" w:rsidP="00680567">
      <w:pPr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4. Volbu svých nároků vzniklých z případného vadného plnění díla učiní objednatel</w:t>
      </w:r>
      <w:r w:rsidR="00680567" w:rsidRPr="00D3547A">
        <w:rPr>
          <w:color w:val="000000"/>
          <w:sz w:val="22"/>
          <w:szCs w:val="18"/>
        </w:rPr>
        <w:t xml:space="preserve"> </w:t>
      </w:r>
      <w:r w:rsidR="005356C0" w:rsidRPr="00D3547A">
        <w:rPr>
          <w:color w:val="000000"/>
          <w:sz w:val="22"/>
          <w:szCs w:val="18"/>
        </w:rPr>
        <w:t>v reklamaci vad nebo bez zbytečného odkladu po této reklamaci.</w:t>
      </w:r>
    </w:p>
    <w:p w14:paraId="63165BF8" w14:textId="77777777" w:rsidR="0098171F" w:rsidRPr="00D3547A" w:rsidRDefault="0098171F" w:rsidP="00680567">
      <w:pPr>
        <w:jc w:val="both"/>
        <w:rPr>
          <w:color w:val="000000"/>
          <w:sz w:val="22"/>
          <w:szCs w:val="18"/>
        </w:rPr>
      </w:pPr>
    </w:p>
    <w:p w14:paraId="6BD315DA" w14:textId="77777777" w:rsidR="0098171F" w:rsidRPr="00D3547A" w:rsidRDefault="0098171F" w:rsidP="00680567">
      <w:pPr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5. Má-li dílo vady, je objednatel oprávněn požadovat jejich bezplatné odstranění nebo</w:t>
      </w:r>
      <w:r w:rsidR="00680567" w:rsidRPr="00D3547A">
        <w:rPr>
          <w:color w:val="000000"/>
          <w:sz w:val="22"/>
          <w:szCs w:val="18"/>
        </w:rPr>
        <w:t xml:space="preserve"> </w:t>
      </w:r>
      <w:r w:rsidRPr="00D3547A">
        <w:rPr>
          <w:color w:val="000000"/>
          <w:sz w:val="22"/>
          <w:szCs w:val="18"/>
        </w:rPr>
        <w:t xml:space="preserve">přiměřenou slevu z ceny </w:t>
      </w:r>
      <w:r w:rsidR="007C42DA" w:rsidRPr="00D3547A">
        <w:rPr>
          <w:color w:val="000000"/>
          <w:sz w:val="22"/>
          <w:szCs w:val="18"/>
        </w:rPr>
        <w:t>díla</w:t>
      </w:r>
      <w:r w:rsidRPr="00D3547A">
        <w:rPr>
          <w:color w:val="000000"/>
          <w:sz w:val="22"/>
          <w:szCs w:val="18"/>
        </w:rPr>
        <w:t>.</w:t>
      </w:r>
      <w:r w:rsidR="00DB7303" w:rsidRPr="00D3547A">
        <w:rPr>
          <w:color w:val="000000"/>
          <w:sz w:val="22"/>
          <w:szCs w:val="18"/>
        </w:rPr>
        <w:t xml:space="preserve"> V případě, že bude objednatel požadovat odstranění vady díla, je zhotovitel </w:t>
      </w:r>
      <w:r w:rsidR="005356C0" w:rsidRPr="00D3547A">
        <w:rPr>
          <w:color w:val="000000"/>
          <w:sz w:val="22"/>
          <w:szCs w:val="18"/>
        </w:rPr>
        <w:t xml:space="preserve">povinen </w:t>
      </w:r>
      <w:r w:rsidR="00DB7303" w:rsidRPr="00D3547A">
        <w:rPr>
          <w:color w:val="000000"/>
          <w:sz w:val="22"/>
          <w:szCs w:val="18"/>
        </w:rPr>
        <w:t>reklamované vady odstranit do 7 dnů od doručení reklamace.</w:t>
      </w:r>
    </w:p>
    <w:p w14:paraId="1BFA4774" w14:textId="77777777" w:rsidR="0098171F" w:rsidRPr="00D3547A" w:rsidRDefault="0098171F" w:rsidP="00680567">
      <w:pPr>
        <w:jc w:val="both"/>
        <w:rPr>
          <w:color w:val="000000"/>
          <w:sz w:val="22"/>
          <w:szCs w:val="18"/>
        </w:rPr>
      </w:pPr>
    </w:p>
    <w:p w14:paraId="6B93FF56" w14:textId="77777777" w:rsidR="00224272" w:rsidRPr="00D3547A" w:rsidRDefault="0098171F" w:rsidP="00AD38CE">
      <w:pPr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6. Neodstraní-li zhotovitel vady ani v přiměřené dodatečné lhůtě </w:t>
      </w:r>
      <w:r w:rsidR="00A5076B" w:rsidRPr="00D3547A">
        <w:rPr>
          <w:color w:val="000000"/>
          <w:sz w:val="22"/>
          <w:szCs w:val="18"/>
        </w:rPr>
        <w:t xml:space="preserve">maximálně 15 dnů </w:t>
      </w:r>
      <w:r w:rsidR="004A6E33" w:rsidRPr="00D3547A">
        <w:rPr>
          <w:color w:val="000000"/>
          <w:sz w:val="22"/>
          <w:szCs w:val="18"/>
        </w:rPr>
        <w:t xml:space="preserve">od uplatnění reklamace </w:t>
      </w:r>
      <w:r w:rsidRPr="00D3547A">
        <w:rPr>
          <w:color w:val="000000"/>
          <w:sz w:val="22"/>
          <w:szCs w:val="18"/>
        </w:rPr>
        <w:t>neb</w:t>
      </w:r>
      <w:r w:rsidR="00AD38CE" w:rsidRPr="00D3547A">
        <w:rPr>
          <w:color w:val="000000"/>
          <w:sz w:val="22"/>
          <w:szCs w:val="18"/>
        </w:rPr>
        <w:t>o oznámí-li, že vady neodstraní</w:t>
      </w:r>
      <w:r w:rsidRPr="00D3547A">
        <w:rPr>
          <w:color w:val="000000"/>
          <w:sz w:val="22"/>
          <w:szCs w:val="18"/>
        </w:rPr>
        <w:t xml:space="preserve"> nebo jde-li o vady</w:t>
      </w:r>
      <w:r w:rsidR="00680567" w:rsidRPr="00D3547A">
        <w:rPr>
          <w:color w:val="000000"/>
          <w:sz w:val="22"/>
          <w:szCs w:val="18"/>
        </w:rPr>
        <w:t xml:space="preserve"> </w:t>
      </w:r>
      <w:r w:rsidRPr="00D3547A">
        <w:rPr>
          <w:color w:val="000000"/>
          <w:sz w:val="22"/>
          <w:szCs w:val="18"/>
        </w:rPr>
        <w:t xml:space="preserve">neodstranitelné, je objednatel oprávněn odstoupit od smlouvy nebo požadovat </w:t>
      </w:r>
      <w:r w:rsidR="00B40074" w:rsidRPr="00D3547A">
        <w:rPr>
          <w:color w:val="000000"/>
          <w:sz w:val="22"/>
          <w:szCs w:val="18"/>
        </w:rPr>
        <w:t xml:space="preserve">další </w:t>
      </w:r>
      <w:r w:rsidRPr="00D3547A">
        <w:rPr>
          <w:color w:val="000000"/>
          <w:sz w:val="22"/>
          <w:szCs w:val="18"/>
        </w:rPr>
        <w:t>slevu z</w:t>
      </w:r>
      <w:r w:rsidR="00680567" w:rsidRPr="00D3547A">
        <w:rPr>
          <w:color w:val="000000"/>
          <w:sz w:val="22"/>
          <w:szCs w:val="18"/>
        </w:rPr>
        <w:t> </w:t>
      </w:r>
      <w:r w:rsidRPr="00D3547A">
        <w:rPr>
          <w:color w:val="000000"/>
          <w:sz w:val="22"/>
          <w:szCs w:val="18"/>
        </w:rPr>
        <w:t>ceny</w:t>
      </w:r>
      <w:r w:rsidR="00680567" w:rsidRPr="00D3547A">
        <w:rPr>
          <w:color w:val="000000"/>
          <w:sz w:val="22"/>
          <w:szCs w:val="18"/>
        </w:rPr>
        <w:t xml:space="preserve"> </w:t>
      </w:r>
      <w:r w:rsidRPr="00D3547A">
        <w:rPr>
          <w:color w:val="000000"/>
          <w:sz w:val="22"/>
          <w:szCs w:val="18"/>
        </w:rPr>
        <w:t>díla. Odstoupit od smlouvy však objednatel nemůže, jestliže</w:t>
      </w:r>
      <w:r w:rsidR="00680567" w:rsidRPr="00D3547A">
        <w:rPr>
          <w:color w:val="000000"/>
          <w:sz w:val="22"/>
          <w:szCs w:val="18"/>
        </w:rPr>
        <w:t xml:space="preserve"> </w:t>
      </w:r>
      <w:r w:rsidRPr="00D3547A">
        <w:rPr>
          <w:color w:val="000000"/>
          <w:sz w:val="22"/>
          <w:szCs w:val="18"/>
        </w:rPr>
        <w:t>vady včas neoznámil zhotoviteli.</w:t>
      </w:r>
    </w:p>
    <w:p w14:paraId="27B76A0C" w14:textId="77777777" w:rsidR="009B7B78" w:rsidRPr="00D3547A" w:rsidRDefault="009B7B78">
      <w:pPr>
        <w:jc w:val="center"/>
        <w:rPr>
          <w:b/>
          <w:color w:val="000000"/>
          <w:sz w:val="22"/>
          <w:szCs w:val="18"/>
        </w:rPr>
      </w:pPr>
    </w:p>
    <w:p w14:paraId="426C261A" w14:textId="77777777" w:rsidR="0098171F" w:rsidRPr="00D3547A" w:rsidRDefault="00224272">
      <w:pPr>
        <w:jc w:val="center"/>
        <w:rPr>
          <w:b/>
          <w:color w:val="000000"/>
          <w:sz w:val="22"/>
          <w:szCs w:val="18"/>
        </w:rPr>
      </w:pPr>
      <w:r w:rsidRPr="00D3547A">
        <w:rPr>
          <w:b/>
          <w:color w:val="000000"/>
          <w:sz w:val="22"/>
          <w:szCs w:val="18"/>
        </w:rPr>
        <w:t xml:space="preserve">Článek </w:t>
      </w:r>
      <w:r w:rsidR="0098171F" w:rsidRPr="00D3547A">
        <w:rPr>
          <w:b/>
          <w:color w:val="000000"/>
          <w:sz w:val="22"/>
          <w:szCs w:val="18"/>
        </w:rPr>
        <w:t>VIII. Sankce</w:t>
      </w:r>
    </w:p>
    <w:p w14:paraId="49FE81D2" w14:textId="77777777" w:rsidR="00745770" w:rsidRPr="00D3547A" w:rsidRDefault="00745770" w:rsidP="00745770">
      <w:pPr>
        <w:pStyle w:val="Nadpis3"/>
        <w:jc w:val="both"/>
        <w:rPr>
          <w:b w:val="0"/>
          <w:bCs w:val="0"/>
          <w:color w:val="000000"/>
          <w:sz w:val="22"/>
          <w:szCs w:val="18"/>
        </w:rPr>
      </w:pPr>
    </w:p>
    <w:p w14:paraId="43C72EFA" w14:textId="77777777" w:rsidR="004D50AE" w:rsidRPr="00D3547A" w:rsidRDefault="004D50AE" w:rsidP="004D50AE">
      <w:pPr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1. V případě prodlení se zhotovením </w:t>
      </w:r>
      <w:r w:rsidR="00000EBF" w:rsidRPr="00D3547A">
        <w:rPr>
          <w:color w:val="000000"/>
          <w:sz w:val="22"/>
          <w:szCs w:val="18"/>
        </w:rPr>
        <w:t>d</w:t>
      </w:r>
      <w:r w:rsidRPr="00D3547A">
        <w:rPr>
          <w:color w:val="000000"/>
          <w:sz w:val="22"/>
          <w:szCs w:val="18"/>
        </w:rPr>
        <w:t xml:space="preserve">íla na straně </w:t>
      </w:r>
      <w:r w:rsidR="00D86F80" w:rsidRPr="00D3547A">
        <w:rPr>
          <w:color w:val="000000"/>
          <w:sz w:val="22"/>
          <w:szCs w:val="18"/>
        </w:rPr>
        <w:t>z</w:t>
      </w:r>
      <w:r w:rsidRPr="00D3547A">
        <w:rPr>
          <w:color w:val="000000"/>
          <w:sz w:val="22"/>
          <w:szCs w:val="18"/>
        </w:rPr>
        <w:t xml:space="preserve">hotovitele má </w:t>
      </w:r>
      <w:r w:rsidR="00D86F80" w:rsidRPr="00D3547A">
        <w:rPr>
          <w:color w:val="000000"/>
          <w:sz w:val="22"/>
          <w:szCs w:val="18"/>
        </w:rPr>
        <w:t>o</w:t>
      </w:r>
      <w:r w:rsidRPr="00D3547A">
        <w:rPr>
          <w:color w:val="000000"/>
          <w:sz w:val="22"/>
          <w:szCs w:val="18"/>
        </w:rPr>
        <w:t xml:space="preserve">bjednatel právo namísto smluvní pokuty na slevu z ceny </w:t>
      </w:r>
      <w:r w:rsidR="00000EBF" w:rsidRPr="00D3547A">
        <w:rPr>
          <w:color w:val="000000"/>
          <w:sz w:val="22"/>
          <w:szCs w:val="18"/>
        </w:rPr>
        <w:t>d</w:t>
      </w:r>
      <w:r w:rsidRPr="00D3547A">
        <w:rPr>
          <w:color w:val="000000"/>
          <w:sz w:val="22"/>
          <w:szCs w:val="18"/>
        </w:rPr>
        <w:t xml:space="preserve">íla </w:t>
      </w:r>
      <w:r w:rsidR="00D03C68">
        <w:rPr>
          <w:noProof/>
          <w:color w:val="000000"/>
          <w:sz w:val="22"/>
          <w:szCs w:val="18"/>
          <w:highlight w:val="black"/>
        </w:rPr>
        <w:t>'''''' ''''''''' ''''''''''' ''''' '''''' ''''''''''''' '''''''' ''''''''''''''''''''</w:t>
      </w:r>
      <w:r w:rsidRPr="00D3547A">
        <w:rPr>
          <w:color w:val="000000"/>
          <w:sz w:val="22"/>
          <w:szCs w:val="18"/>
        </w:rPr>
        <w:t>.</w:t>
      </w:r>
    </w:p>
    <w:p w14:paraId="4B6216EB" w14:textId="77777777" w:rsidR="004D50AE" w:rsidRPr="00D3547A" w:rsidRDefault="004D50AE" w:rsidP="004D50AE">
      <w:pPr>
        <w:jc w:val="both"/>
        <w:rPr>
          <w:color w:val="000000"/>
          <w:sz w:val="22"/>
          <w:szCs w:val="18"/>
        </w:rPr>
      </w:pPr>
    </w:p>
    <w:p w14:paraId="0D161702" w14:textId="77777777" w:rsidR="00165FA7" w:rsidRPr="00D03C68" w:rsidRDefault="004D50AE" w:rsidP="004D50AE">
      <w:pPr>
        <w:jc w:val="both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2. V případě prodlení se zaplacením faktury, zaplatí objednatel zhotoviteli úrok </w:t>
      </w:r>
      <w:r w:rsidR="00D03C68">
        <w:rPr>
          <w:noProof/>
          <w:color w:val="000000"/>
          <w:sz w:val="22"/>
          <w:szCs w:val="18"/>
          <w:highlight w:val="black"/>
        </w:rPr>
        <w:t>'''''' '''''''''' ''''''''''''''' ''''' ''''''''''''' '''''''' '''''''''''''''''''''''</w:t>
      </w:r>
    </w:p>
    <w:p w14:paraId="237D4ED7" w14:textId="77777777" w:rsidR="00CB07D1" w:rsidRPr="00D3547A" w:rsidRDefault="00CB07D1" w:rsidP="00CB07D1">
      <w:pPr>
        <w:rPr>
          <w:sz w:val="18"/>
          <w:szCs w:val="18"/>
        </w:rPr>
      </w:pPr>
    </w:p>
    <w:p w14:paraId="194660E7" w14:textId="77777777" w:rsidR="0098171F" w:rsidRPr="00D3547A" w:rsidRDefault="00AF4845" w:rsidP="00E3040B">
      <w:pPr>
        <w:pStyle w:val="Nadpis2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22"/>
        </w:rPr>
        <w:t xml:space="preserve">Článek </w:t>
      </w:r>
      <w:r w:rsidR="0098171F" w:rsidRPr="00D3547A">
        <w:rPr>
          <w:color w:val="000000"/>
          <w:sz w:val="22"/>
          <w:szCs w:val="22"/>
        </w:rPr>
        <w:t xml:space="preserve">IX. </w:t>
      </w:r>
      <w:r w:rsidR="0098171F" w:rsidRPr="00D3547A">
        <w:rPr>
          <w:color w:val="000000"/>
          <w:sz w:val="22"/>
          <w:szCs w:val="18"/>
        </w:rPr>
        <w:t>Závěrečná ustanovení</w:t>
      </w:r>
    </w:p>
    <w:p w14:paraId="3C004CBE" w14:textId="77777777" w:rsidR="0098171F" w:rsidRPr="00D3547A" w:rsidRDefault="0098171F">
      <w:pPr>
        <w:rPr>
          <w:b/>
          <w:color w:val="000000"/>
          <w:sz w:val="22"/>
          <w:szCs w:val="22"/>
        </w:rPr>
      </w:pPr>
    </w:p>
    <w:p w14:paraId="728CF228" w14:textId="77777777" w:rsidR="0098171F" w:rsidRPr="00D3547A" w:rsidRDefault="00504B86" w:rsidP="00504B86">
      <w:pPr>
        <w:jc w:val="both"/>
        <w:rPr>
          <w:iCs/>
          <w:spacing w:val="-2"/>
          <w:sz w:val="22"/>
          <w:szCs w:val="18"/>
        </w:rPr>
      </w:pPr>
      <w:r w:rsidRPr="00D3547A">
        <w:rPr>
          <w:iCs/>
          <w:spacing w:val="-2"/>
          <w:sz w:val="22"/>
          <w:szCs w:val="22"/>
        </w:rPr>
        <w:t xml:space="preserve">1. </w:t>
      </w:r>
      <w:r w:rsidR="003929AA" w:rsidRPr="00D3547A">
        <w:rPr>
          <w:iCs/>
          <w:spacing w:val="-2"/>
          <w:sz w:val="22"/>
          <w:szCs w:val="22"/>
        </w:rPr>
        <w:t xml:space="preserve">Práva a povinnosti </w:t>
      </w:r>
      <w:r w:rsidR="0098171F" w:rsidRPr="00D3547A">
        <w:rPr>
          <w:iCs/>
          <w:spacing w:val="-2"/>
          <w:sz w:val="22"/>
          <w:szCs w:val="22"/>
        </w:rPr>
        <w:t>smlouvou</w:t>
      </w:r>
      <w:r w:rsidR="003929AA" w:rsidRPr="00D3547A">
        <w:rPr>
          <w:iCs/>
          <w:spacing w:val="-2"/>
          <w:sz w:val="22"/>
          <w:szCs w:val="22"/>
        </w:rPr>
        <w:t xml:space="preserve"> neupravené</w:t>
      </w:r>
      <w:r w:rsidR="003929AA" w:rsidRPr="00D3547A">
        <w:rPr>
          <w:iCs/>
          <w:spacing w:val="-2"/>
          <w:sz w:val="22"/>
          <w:szCs w:val="18"/>
        </w:rPr>
        <w:t xml:space="preserve"> se řídí </w:t>
      </w:r>
      <w:r w:rsidR="0098171F" w:rsidRPr="00D3547A">
        <w:rPr>
          <w:iCs/>
          <w:spacing w:val="-2"/>
          <w:sz w:val="22"/>
          <w:szCs w:val="18"/>
        </w:rPr>
        <w:t>ustanovení</w:t>
      </w:r>
      <w:r w:rsidR="003929AA" w:rsidRPr="00D3547A">
        <w:rPr>
          <w:iCs/>
          <w:spacing w:val="-2"/>
          <w:sz w:val="22"/>
          <w:szCs w:val="18"/>
        </w:rPr>
        <w:t>m</w:t>
      </w:r>
      <w:r w:rsidR="00AF4845" w:rsidRPr="00D3547A">
        <w:rPr>
          <w:iCs/>
          <w:spacing w:val="-2"/>
          <w:sz w:val="22"/>
          <w:szCs w:val="18"/>
        </w:rPr>
        <w:t>i</w:t>
      </w:r>
      <w:r w:rsidR="0098171F" w:rsidRPr="00D3547A">
        <w:rPr>
          <w:iCs/>
          <w:spacing w:val="-2"/>
          <w:sz w:val="22"/>
          <w:szCs w:val="18"/>
        </w:rPr>
        <w:t xml:space="preserve"> </w:t>
      </w:r>
      <w:r w:rsidR="00694D4C" w:rsidRPr="00D3547A">
        <w:rPr>
          <w:iCs/>
          <w:spacing w:val="-2"/>
          <w:sz w:val="22"/>
          <w:szCs w:val="22"/>
        </w:rPr>
        <w:t>zákona číslo</w:t>
      </w:r>
      <w:r w:rsidR="00694D4C" w:rsidRPr="00D3547A">
        <w:rPr>
          <w:iCs/>
          <w:spacing w:val="-2"/>
          <w:sz w:val="22"/>
          <w:szCs w:val="18"/>
        </w:rPr>
        <w:t xml:space="preserve"> 89/2012 Sb., občanského </w:t>
      </w:r>
      <w:r w:rsidR="00AF4845" w:rsidRPr="00D3547A">
        <w:rPr>
          <w:iCs/>
          <w:spacing w:val="-2"/>
          <w:sz w:val="22"/>
          <w:szCs w:val="18"/>
        </w:rPr>
        <w:t>zákoníku,</w:t>
      </w:r>
      <w:r w:rsidR="0098171F" w:rsidRPr="00D3547A">
        <w:rPr>
          <w:iCs/>
          <w:spacing w:val="-2"/>
          <w:sz w:val="22"/>
          <w:szCs w:val="18"/>
        </w:rPr>
        <w:t xml:space="preserve"> v platném znění.</w:t>
      </w:r>
    </w:p>
    <w:p w14:paraId="2432E045" w14:textId="77777777" w:rsidR="00504B86" w:rsidRPr="00D3547A" w:rsidRDefault="00504B86" w:rsidP="00504B86">
      <w:pPr>
        <w:jc w:val="both"/>
        <w:rPr>
          <w:iCs/>
          <w:spacing w:val="-2"/>
          <w:sz w:val="22"/>
          <w:szCs w:val="18"/>
        </w:rPr>
      </w:pPr>
    </w:p>
    <w:p w14:paraId="4ED274BB" w14:textId="77777777" w:rsidR="00504B86" w:rsidRPr="00D3547A" w:rsidRDefault="00504B86" w:rsidP="00504B86">
      <w:pPr>
        <w:jc w:val="both"/>
        <w:rPr>
          <w:iCs/>
          <w:spacing w:val="-2"/>
          <w:sz w:val="22"/>
          <w:szCs w:val="22"/>
        </w:rPr>
      </w:pPr>
      <w:bookmarkStart w:id="0" w:name="_Hlk27735002"/>
      <w:r w:rsidRPr="00D3547A">
        <w:rPr>
          <w:iCs/>
          <w:spacing w:val="-2"/>
          <w:sz w:val="22"/>
          <w:szCs w:val="18"/>
        </w:rPr>
        <w:t xml:space="preserve">2. Dodavatel bere na vědomí, že </w:t>
      </w:r>
      <w:r w:rsidR="00D86F80" w:rsidRPr="00D3547A">
        <w:rPr>
          <w:iCs/>
          <w:spacing w:val="-2"/>
          <w:sz w:val="22"/>
          <w:szCs w:val="18"/>
        </w:rPr>
        <w:t>objednatel</w:t>
      </w:r>
      <w:r w:rsidRPr="00D3547A">
        <w:rPr>
          <w:iCs/>
          <w:spacing w:val="-2"/>
          <w:sz w:val="22"/>
          <w:szCs w:val="18"/>
        </w:rPr>
        <w:t xml:space="preserve"> je povinným subjektem dle ustanovení § 2 odst. 1, písm. n) zákona č. 340/2015 Sb. a bere na vědomí, že tato Smlouva a její přílohy budou uveřejněny v registru smluv dle zákona č. 340/2015 Sb., o zvláštních podmínkách účinnosti některých smluv, uveřejňování těchto smluv a o registru smluv (zákon o registru smluv nebo „ZRS“). Zveřejnění a zneviditelnění částí Smlouvy a příloh, které zveřejnění nepodléhají, zajistí </w:t>
      </w:r>
      <w:r w:rsidR="00D86F80" w:rsidRPr="00D3547A">
        <w:rPr>
          <w:iCs/>
          <w:spacing w:val="-2"/>
          <w:sz w:val="22"/>
          <w:szCs w:val="18"/>
        </w:rPr>
        <w:t>objednatel</w:t>
      </w:r>
      <w:r w:rsidRPr="00D3547A">
        <w:rPr>
          <w:iCs/>
          <w:spacing w:val="-2"/>
          <w:sz w:val="22"/>
          <w:szCs w:val="18"/>
        </w:rPr>
        <w:t>.</w:t>
      </w:r>
    </w:p>
    <w:bookmarkEnd w:id="0"/>
    <w:p w14:paraId="7AD51694" w14:textId="77777777" w:rsidR="00AF4845" w:rsidRPr="00D3547A" w:rsidRDefault="00AF4845" w:rsidP="00AF4845">
      <w:pPr>
        <w:autoSpaceDE w:val="0"/>
        <w:autoSpaceDN w:val="0"/>
        <w:jc w:val="both"/>
        <w:rPr>
          <w:iCs/>
          <w:spacing w:val="-2"/>
          <w:sz w:val="22"/>
          <w:szCs w:val="22"/>
        </w:rPr>
      </w:pPr>
    </w:p>
    <w:p w14:paraId="5BD01424" w14:textId="77777777" w:rsidR="00AF4845" w:rsidRPr="00D3547A" w:rsidRDefault="00504B86" w:rsidP="00AF4845">
      <w:pPr>
        <w:autoSpaceDE w:val="0"/>
        <w:autoSpaceDN w:val="0"/>
        <w:jc w:val="both"/>
        <w:rPr>
          <w:iCs/>
          <w:spacing w:val="-2"/>
          <w:sz w:val="22"/>
          <w:szCs w:val="22"/>
        </w:rPr>
      </w:pPr>
      <w:r w:rsidRPr="00D3547A">
        <w:rPr>
          <w:iCs/>
          <w:spacing w:val="-2"/>
          <w:sz w:val="22"/>
          <w:szCs w:val="22"/>
        </w:rPr>
        <w:t>3</w:t>
      </w:r>
      <w:r w:rsidR="00AF4845" w:rsidRPr="00D3547A">
        <w:rPr>
          <w:iCs/>
          <w:spacing w:val="-2"/>
          <w:sz w:val="22"/>
          <w:szCs w:val="22"/>
        </w:rPr>
        <w:t>. Smluvní strany se zavazují, že při jakékoli změně sjednaných podmínek budou bez prodlení informovat druhou smluvní stranu a zároveň sj</w:t>
      </w:r>
      <w:r w:rsidR="000C3453" w:rsidRPr="00D3547A">
        <w:rPr>
          <w:iCs/>
          <w:spacing w:val="-2"/>
          <w:sz w:val="22"/>
          <w:szCs w:val="22"/>
        </w:rPr>
        <w:t xml:space="preserve">ednávají, že veškeré změny </w:t>
      </w:r>
      <w:r w:rsidR="00AF4845" w:rsidRPr="00D3547A">
        <w:rPr>
          <w:iCs/>
          <w:spacing w:val="-2"/>
          <w:sz w:val="22"/>
          <w:szCs w:val="22"/>
        </w:rPr>
        <w:t>smlouvy lze provádět pouze formou písemných, vzestupně číslovaných dodatků podepsaných oprávněnými zástupci obou smluvních stran.</w:t>
      </w:r>
    </w:p>
    <w:p w14:paraId="58A183F7" w14:textId="77777777" w:rsidR="00AF4845" w:rsidRPr="00D3547A" w:rsidRDefault="00AF4845" w:rsidP="00AF4845">
      <w:pPr>
        <w:autoSpaceDE w:val="0"/>
        <w:autoSpaceDN w:val="0"/>
        <w:jc w:val="both"/>
        <w:rPr>
          <w:spacing w:val="-2"/>
          <w:sz w:val="22"/>
          <w:szCs w:val="22"/>
        </w:rPr>
      </w:pPr>
    </w:p>
    <w:p w14:paraId="4750813B" w14:textId="77777777" w:rsidR="00AF4845" w:rsidRPr="00D3547A" w:rsidRDefault="00504B86" w:rsidP="00AF4845">
      <w:pPr>
        <w:autoSpaceDE w:val="0"/>
        <w:autoSpaceDN w:val="0"/>
        <w:jc w:val="both"/>
        <w:rPr>
          <w:spacing w:val="-2"/>
          <w:sz w:val="22"/>
          <w:szCs w:val="22"/>
        </w:rPr>
      </w:pPr>
      <w:r w:rsidRPr="00D3547A">
        <w:rPr>
          <w:spacing w:val="-2"/>
          <w:sz w:val="22"/>
          <w:szCs w:val="22"/>
        </w:rPr>
        <w:lastRenderedPageBreak/>
        <w:t>4</w:t>
      </w:r>
      <w:r w:rsidR="00AF4845" w:rsidRPr="00D3547A">
        <w:rPr>
          <w:spacing w:val="-2"/>
          <w:sz w:val="22"/>
          <w:szCs w:val="22"/>
        </w:rPr>
        <w:t>. Smluvní strany stanovují, že případné spory vzniklé při plnění smlouvy nebo v souvislosti s ní, které se přednostně nepodaří odstranit jednáním, budou rozhodovány příslušnými soudy České republiky.</w:t>
      </w:r>
    </w:p>
    <w:p w14:paraId="767AA0DA" w14:textId="77777777" w:rsidR="000C3453" w:rsidRPr="00D3547A" w:rsidRDefault="000C3453" w:rsidP="000C3453">
      <w:pPr>
        <w:jc w:val="both"/>
        <w:rPr>
          <w:color w:val="000000"/>
          <w:sz w:val="22"/>
          <w:szCs w:val="22"/>
        </w:rPr>
      </w:pPr>
    </w:p>
    <w:p w14:paraId="5979C507" w14:textId="77777777" w:rsidR="000C3453" w:rsidRPr="00D3547A" w:rsidRDefault="00504B86" w:rsidP="000C3453">
      <w:pPr>
        <w:jc w:val="both"/>
        <w:rPr>
          <w:color w:val="000000"/>
          <w:sz w:val="22"/>
          <w:szCs w:val="22"/>
        </w:rPr>
      </w:pPr>
      <w:r w:rsidRPr="00D3547A">
        <w:rPr>
          <w:color w:val="000000"/>
          <w:sz w:val="22"/>
          <w:szCs w:val="22"/>
        </w:rPr>
        <w:t>5</w:t>
      </w:r>
      <w:r w:rsidR="000C3453" w:rsidRPr="00D3547A">
        <w:rPr>
          <w:color w:val="000000"/>
          <w:sz w:val="22"/>
          <w:szCs w:val="22"/>
        </w:rPr>
        <w:t xml:space="preserve">. </w:t>
      </w:r>
      <w:r w:rsidR="000C3453" w:rsidRPr="00D3547A">
        <w:rPr>
          <w:color w:val="000000"/>
          <w:sz w:val="22"/>
          <w:szCs w:val="18"/>
        </w:rPr>
        <w:t>Smlouva je vyhotovena ve dvou stejnopisech, z nichž každá ze smluvních stran obdrží po jednom.</w:t>
      </w:r>
    </w:p>
    <w:p w14:paraId="2F8884DF" w14:textId="77777777" w:rsidR="00AF4845" w:rsidRPr="00D3547A" w:rsidRDefault="00AF4845" w:rsidP="00AF4845">
      <w:pPr>
        <w:autoSpaceDE w:val="0"/>
        <w:autoSpaceDN w:val="0"/>
        <w:jc w:val="both"/>
        <w:rPr>
          <w:iCs/>
          <w:spacing w:val="-2"/>
          <w:sz w:val="22"/>
          <w:szCs w:val="22"/>
        </w:rPr>
      </w:pPr>
    </w:p>
    <w:p w14:paraId="235E24FF" w14:textId="77777777" w:rsidR="000C3453" w:rsidRPr="00D3547A" w:rsidRDefault="00504B86" w:rsidP="000C3453">
      <w:pPr>
        <w:autoSpaceDE w:val="0"/>
        <w:autoSpaceDN w:val="0"/>
        <w:jc w:val="both"/>
        <w:rPr>
          <w:iCs/>
          <w:spacing w:val="-2"/>
          <w:sz w:val="22"/>
          <w:szCs w:val="18"/>
        </w:rPr>
      </w:pPr>
      <w:r w:rsidRPr="00D3547A">
        <w:rPr>
          <w:color w:val="000000"/>
          <w:sz w:val="22"/>
          <w:szCs w:val="22"/>
        </w:rPr>
        <w:t>6</w:t>
      </w:r>
      <w:r w:rsidR="00AF4845" w:rsidRPr="00D3547A">
        <w:rPr>
          <w:color w:val="000000"/>
          <w:sz w:val="22"/>
          <w:szCs w:val="22"/>
        </w:rPr>
        <w:t xml:space="preserve">. </w:t>
      </w:r>
      <w:r w:rsidR="00AF4845" w:rsidRPr="00D3547A">
        <w:rPr>
          <w:color w:val="000000"/>
          <w:sz w:val="22"/>
          <w:szCs w:val="18"/>
        </w:rPr>
        <w:t>Smluvní strany prohlašují a stvrzují svými podpisy, že smlouv</w:t>
      </w:r>
      <w:r w:rsidR="009D21E8" w:rsidRPr="00D3547A">
        <w:rPr>
          <w:color w:val="000000"/>
          <w:sz w:val="22"/>
          <w:szCs w:val="18"/>
        </w:rPr>
        <w:t>a</w:t>
      </w:r>
      <w:r w:rsidR="000C3453" w:rsidRPr="00D3547A">
        <w:rPr>
          <w:iCs/>
          <w:spacing w:val="-2"/>
          <w:sz w:val="22"/>
          <w:szCs w:val="18"/>
        </w:rPr>
        <w:t xml:space="preserve"> byla </w:t>
      </w:r>
      <w:r w:rsidR="000C3453" w:rsidRPr="00D3547A">
        <w:rPr>
          <w:spacing w:val="-2"/>
          <w:sz w:val="22"/>
          <w:szCs w:val="18"/>
        </w:rPr>
        <w:t xml:space="preserve">sepsána podle jejich pravé a </w:t>
      </w:r>
      <w:r w:rsidR="000C3453" w:rsidRPr="00D3547A">
        <w:rPr>
          <w:iCs/>
          <w:spacing w:val="-2"/>
          <w:sz w:val="22"/>
          <w:szCs w:val="18"/>
        </w:rPr>
        <w:t>svobodné</w:t>
      </w:r>
      <w:r w:rsidR="000C3453" w:rsidRPr="00D3547A">
        <w:rPr>
          <w:spacing w:val="-2"/>
          <w:sz w:val="22"/>
          <w:szCs w:val="18"/>
        </w:rPr>
        <w:t xml:space="preserve"> vůle</w:t>
      </w:r>
      <w:r w:rsidR="000C3453" w:rsidRPr="00D3547A">
        <w:rPr>
          <w:iCs/>
          <w:spacing w:val="-2"/>
          <w:sz w:val="22"/>
          <w:szCs w:val="18"/>
        </w:rPr>
        <w:t xml:space="preserve"> na základě p</w:t>
      </w:r>
      <w:r w:rsidR="009D21E8" w:rsidRPr="00D3547A">
        <w:rPr>
          <w:iCs/>
          <w:spacing w:val="-2"/>
          <w:sz w:val="22"/>
          <w:szCs w:val="18"/>
        </w:rPr>
        <w:t>ravdivých údajů.</w:t>
      </w:r>
    </w:p>
    <w:p w14:paraId="6DBE1723" w14:textId="77777777" w:rsidR="002C27FC" w:rsidRPr="00D3547A" w:rsidRDefault="002C27FC" w:rsidP="000C3453">
      <w:pPr>
        <w:autoSpaceDE w:val="0"/>
        <w:autoSpaceDN w:val="0"/>
        <w:jc w:val="both"/>
        <w:rPr>
          <w:iCs/>
          <w:spacing w:val="-2"/>
          <w:sz w:val="22"/>
          <w:szCs w:val="22"/>
        </w:rPr>
      </w:pPr>
    </w:p>
    <w:p w14:paraId="308A8503" w14:textId="77777777" w:rsidR="002C27FC" w:rsidRPr="00D3547A" w:rsidRDefault="00504B86" w:rsidP="000C3453">
      <w:pPr>
        <w:autoSpaceDE w:val="0"/>
        <w:autoSpaceDN w:val="0"/>
        <w:jc w:val="both"/>
        <w:rPr>
          <w:iCs/>
          <w:spacing w:val="-2"/>
          <w:sz w:val="22"/>
          <w:szCs w:val="22"/>
        </w:rPr>
      </w:pPr>
      <w:r w:rsidRPr="00D3547A">
        <w:rPr>
          <w:iCs/>
          <w:spacing w:val="-2"/>
          <w:sz w:val="22"/>
          <w:szCs w:val="22"/>
        </w:rPr>
        <w:t>7</w:t>
      </w:r>
      <w:r w:rsidR="002C27FC" w:rsidRPr="00D3547A">
        <w:rPr>
          <w:iCs/>
          <w:spacing w:val="-2"/>
          <w:sz w:val="22"/>
          <w:szCs w:val="22"/>
        </w:rPr>
        <w:t>. Nedílnou součástí této smlouvy jsou přílohy:</w:t>
      </w:r>
    </w:p>
    <w:p w14:paraId="4D1DA220" w14:textId="77777777" w:rsidR="002C27FC" w:rsidRPr="00D3547A" w:rsidRDefault="002C27FC" w:rsidP="000C3453">
      <w:pPr>
        <w:autoSpaceDE w:val="0"/>
        <w:autoSpaceDN w:val="0"/>
        <w:jc w:val="both"/>
        <w:rPr>
          <w:iCs/>
          <w:spacing w:val="-2"/>
          <w:sz w:val="22"/>
          <w:szCs w:val="22"/>
        </w:rPr>
      </w:pPr>
    </w:p>
    <w:p w14:paraId="04E17DE5" w14:textId="77777777" w:rsidR="002C27FC" w:rsidRPr="00D3547A" w:rsidRDefault="002C27FC" w:rsidP="000C3453">
      <w:pPr>
        <w:autoSpaceDE w:val="0"/>
        <w:autoSpaceDN w:val="0"/>
        <w:jc w:val="both"/>
        <w:rPr>
          <w:iCs/>
          <w:spacing w:val="-2"/>
          <w:sz w:val="22"/>
          <w:szCs w:val="22"/>
        </w:rPr>
      </w:pPr>
      <w:r w:rsidRPr="00D3547A">
        <w:rPr>
          <w:iCs/>
          <w:spacing w:val="-2"/>
          <w:sz w:val="22"/>
          <w:szCs w:val="22"/>
        </w:rPr>
        <w:tab/>
        <w:t>Příloha č. 1 Harmonogram přípravy a zpracování</w:t>
      </w:r>
    </w:p>
    <w:p w14:paraId="59A76C9E" w14:textId="77777777" w:rsidR="002C27FC" w:rsidRPr="00D3547A" w:rsidRDefault="002C27FC" w:rsidP="000C3453">
      <w:pPr>
        <w:autoSpaceDE w:val="0"/>
        <w:autoSpaceDN w:val="0"/>
        <w:jc w:val="both"/>
        <w:rPr>
          <w:iCs/>
          <w:spacing w:val="-2"/>
          <w:sz w:val="22"/>
          <w:szCs w:val="22"/>
        </w:rPr>
      </w:pPr>
      <w:r w:rsidRPr="00D3547A">
        <w:rPr>
          <w:iCs/>
          <w:spacing w:val="-2"/>
          <w:sz w:val="22"/>
          <w:szCs w:val="22"/>
        </w:rPr>
        <w:tab/>
        <w:t>Příloha č. 2 Kalkulace zpracování</w:t>
      </w:r>
    </w:p>
    <w:p w14:paraId="06FECC9B" w14:textId="77777777" w:rsidR="002C27FC" w:rsidRPr="00D3547A" w:rsidRDefault="002C27FC" w:rsidP="000C3453">
      <w:pPr>
        <w:autoSpaceDE w:val="0"/>
        <w:autoSpaceDN w:val="0"/>
        <w:jc w:val="both"/>
        <w:rPr>
          <w:iCs/>
          <w:spacing w:val="-2"/>
          <w:sz w:val="22"/>
          <w:szCs w:val="22"/>
        </w:rPr>
      </w:pPr>
      <w:r w:rsidRPr="00D3547A">
        <w:rPr>
          <w:iCs/>
          <w:spacing w:val="-2"/>
          <w:sz w:val="22"/>
          <w:szCs w:val="22"/>
        </w:rPr>
        <w:tab/>
        <w:t>Příloha č. 3 Ceník zhotovitele</w:t>
      </w:r>
    </w:p>
    <w:p w14:paraId="77FC1CAA" w14:textId="77777777" w:rsidR="009D21E8" w:rsidRPr="00D3547A" w:rsidRDefault="009D21E8" w:rsidP="00091D71">
      <w:pPr>
        <w:jc w:val="both"/>
        <w:rPr>
          <w:color w:val="000000"/>
          <w:sz w:val="22"/>
          <w:szCs w:val="18"/>
        </w:rPr>
      </w:pPr>
    </w:p>
    <w:p w14:paraId="1DE4951B" w14:textId="77777777" w:rsidR="00A946A5" w:rsidRPr="00D3547A" w:rsidRDefault="00A946A5" w:rsidP="00091D71">
      <w:pPr>
        <w:jc w:val="both"/>
        <w:rPr>
          <w:color w:val="000000"/>
          <w:sz w:val="22"/>
          <w:szCs w:val="18"/>
        </w:rPr>
      </w:pPr>
    </w:p>
    <w:p w14:paraId="6538DD49" w14:textId="77777777" w:rsidR="0098171F" w:rsidRPr="00D3547A" w:rsidRDefault="004A6E33" w:rsidP="00E3040B">
      <w:pPr>
        <w:tabs>
          <w:tab w:val="left" w:pos="5387"/>
        </w:tabs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V Praze, </w:t>
      </w:r>
      <w:r w:rsidR="000C3453" w:rsidRPr="00D3547A">
        <w:rPr>
          <w:color w:val="000000"/>
          <w:sz w:val="22"/>
          <w:szCs w:val="18"/>
        </w:rPr>
        <w:t>dne</w:t>
      </w:r>
      <w:r w:rsidR="000C3453" w:rsidRPr="00D3547A">
        <w:rPr>
          <w:color w:val="000000"/>
          <w:sz w:val="22"/>
          <w:szCs w:val="18"/>
        </w:rPr>
        <w:tab/>
      </w:r>
      <w:r w:rsidR="0098171F" w:rsidRPr="00D3547A">
        <w:rPr>
          <w:color w:val="000000"/>
          <w:sz w:val="22"/>
          <w:szCs w:val="18"/>
        </w:rPr>
        <w:t>V</w:t>
      </w:r>
      <w:r w:rsidRPr="00D3547A">
        <w:rPr>
          <w:color w:val="000000"/>
          <w:sz w:val="22"/>
          <w:szCs w:val="18"/>
        </w:rPr>
        <w:t> </w:t>
      </w:r>
      <w:r w:rsidR="0098171F" w:rsidRPr="00D3547A">
        <w:rPr>
          <w:color w:val="000000"/>
          <w:sz w:val="22"/>
          <w:szCs w:val="18"/>
        </w:rPr>
        <w:t>Praze</w:t>
      </w:r>
      <w:r w:rsidRPr="00D3547A">
        <w:rPr>
          <w:color w:val="000000"/>
          <w:sz w:val="22"/>
          <w:szCs w:val="18"/>
        </w:rPr>
        <w:t>,</w:t>
      </w:r>
      <w:r w:rsidR="000C3453" w:rsidRPr="00D3547A">
        <w:rPr>
          <w:color w:val="000000"/>
          <w:sz w:val="22"/>
          <w:szCs w:val="18"/>
        </w:rPr>
        <w:t xml:space="preserve"> dne</w:t>
      </w:r>
    </w:p>
    <w:p w14:paraId="518E275D" w14:textId="77777777" w:rsidR="00A946A5" w:rsidRDefault="00A946A5" w:rsidP="00E3040B">
      <w:pPr>
        <w:tabs>
          <w:tab w:val="left" w:pos="5387"/>
        </w:tabs>
        <w:rPr>
          <w:color w:val="000000"/>
          <w:sz w:val="22"/>
          <w:szCs w:val="18"/>
        </w:rPr>
      </w:pPr>
    </w:p>
    <w:p w14:paraId="5588FF90" w14:textId="77777777" w:rsidR="006032B3" w:rsidRPr="00D3547A" w:rsidRDefault="006032B3" w:rsidP="00E3040B">
      <w:pPr>
        <w:tabs>
          <w:tab w:val="left" w:pos="5387"/>
        </w:tabs>
        <w:rPr>
          <w:color w:val="000000"/>
          <w:sz w:val="22"/>
          <w:szCs w:val="18"/>
        </w:rPr>
      </w:pPr>
    </w:p>
    <w:p w14:paraId="03C11CEB" w14:textId="77777777" w:rsidR="00C128B8" w:rsidRPr="00D3547A" w:rsidRDefault="004B3C72" w:rsidP="0095368D">
      <w:pPr>
        <w:tabs>
          <w:tab w:val="left" w:pos="5387"/>
        </w:tabs>
        <w:rPr>
          <w:snapToGrid w:val="0"/>
          <w:color w:val="000000"/>
          <w:sz w:val="22"/>
          <w:szCs w:val="22"/>
        </w:rPr>
      </w:pPr>
      <w:r w:rsidRPr="00D3547A">
        <w:rPr>
          <w:color w:val="000000"/>
          <w:sz w:val="22"/>
          <w:szCs w:val="18"/>
        </w:rPr>
        <w:t>za zhotovitele</w:t>
      </w:r>
      <w:r w:rsidRPr="00D3547A">
        <w:rPr>
          <w:color w:val="000000"/>
          <w:sz w:val="22"/>
          <w:szCs w:val="18"/>
        </w:rPr>
        <w:tab/>
      </w:r>
      <w:r w:rsidR="000C3453" w:rsidRPr="00D3547A">
        <w:rPr>
          <w:color w:val="000000"/>
          <w:sz w:val="22"/>
          <w:szCs w:val="18"/>
        </w:rPr>
        <w:t>za objednatele</w:t>
      </w:r>
      <w:r w:rsidR="00C128B8" w:rsidRPr="00D3547A">
        <w:rPr>
          <w:color w:val="000000"/>
          <w:sz w:val="22"/>
          <w:szCs w:val="22"/>
        </w:rPr>
        <w:t xml:space="preserve"> </w:t>
      </w:r>
    </w:p>
    <w:p w14:paraId="227F228A" w14:textId="77777777" w:rsidR="00556A5D" w:rsidRPr="00D3547A" w:rsidRDefault="00556A5D">
      <w:pPr>
        <w:rPr>
          <w:color w:val="000000"/>
          <w:sz w:val="22"/>
          <w:szCs w:val="18"/>
        </w:rPr>
      </w:pPr>
    </w:p>
    <w:p w14:paraId="025CC055" w14:textId="77777777" w:rsidR="00A946A5" w:rsidRPr="00D3547A" w:rsidRDefault="00A946A5">
      <w:pPr>
        <w:rPr>
          <w:color w:val="000000"/>
          <w:sz w:val="22"/>
          <w:szCs w:val="18"/>
        </w:rPr>
      </w:pPr>
    </w:p>
    <w:p w14:paraId="3B4B3932" w14:textId="77777777" w:rsidR="00A946A5" w:rsidRPr="00D3547A" w:rsidRDefault="00A946A5">
      <w:pPr>
        <w:rPr>
          <w:color w:val="000000"/>
          <w:sz w:val="22"/>
          <w:szCs w:val="18"/>
        </w:rPr>
      </w:pPr>
    </w:p>
    <w:p w14:paraId="4FDE1579" w14:textId="77777777" w:rsidR="00A946A5" w:rsidRDefault="00A946A5">
      <w:pPr>
        <w:rPr>
          <w:color w:val="000000"/>
          <w:sz w:val="22"/>
          <w:szCs w:val="18"/>
        </w:rPr>
      </w:pPr>
    </w:p>
    <w:p w14:paraId="15EA996D" w14:textId="77777777" w:rsidR="006032B3" w:rsidRDefault="006032B3">
      <w:pPr>
        <w:rPr>
          <w:color w:val="000000"/>
          <w:sz w:val="22"/>
          <w:szCs w:val="18"/>
        </w:rPr>
      </w:pPr>
    </w:p>
    <w:p w14:paraId="640CB599" w14:textId="77777777" w:rsidR="006032B3" w:rsidRPr="00D3547A" w:rsidRDefault="006032B3">
      <w:pPr>
        <w:rPr>
          <w:color w:val="000000"/>
          <w:sz w:val="22"/>
          <w:szCs w:val="18"/>
        </w:rPr>
      </w:pPr>
    </w:p>
    <w:p w14:paraId="569FA7F7" w14:textId="77777777" w:rsidR="00530AF6" w:rsidRPr="00D3547A" w:rsidRDefault="00530AF6">
      <w:pPr>
        <w:rPr>
          <w:color w:val="000000"/>
          <w:sz w:val="22"/>
          <w:szCs w:val="18"/>
        </w:rPr>
      </w:pPr>
    </w:p>
    <w:p w14:paraId="45FB9276" w14:textId="77777777" w:rsidR="00530AF6" w:rsidRPr="00D3547A" w:rsidRDefault="00530AF6">
      <w:pPr>
        <w:rPr>
          <w:color w:val="000000"/>
          <w:sz w:val="22"/>
          <w:szCs w:val="18"/>
        </w:rPr>
      </w:pPr>
    </w:p>
    <w:p w14:paraId="5F2E89A3" w14:textId="77777777" w:rsidR="0098171F" w:rsidRPr="00D3547A" w:rsidRDefault="00D03C68" w:rsidP="0095368D">
      <w:pPr>
        <w:tabs>
          <w:tab w:val="left" w:pos="5387"/>
        </w:tabs>
        <w:rPr>
          <w:color w:val="000000"/>
          <w:sz w:val="22"/>
          <w:szCs w:val="18"/>
        </w:rPr>
      </w:pPr>
      <w:r>
        <w:rPr>
          <w:noProof/>
          <w:color w:val="000000"/>
          <w:sz w:val="22"/>
          <w:szCs w:val="18"/>
          <w:highlight w:val="black"/>
        </w:rPr>
        <w:t>''''''''' ''''''''''' ''''''''''''''''''''''</w:t>
      </w:r>
      <w:r w:rsidR="00CF68A6" w:rsidRPr="00D3547A">
        <w:rPr>
          <w:color w:val="000000"/>
          <w:sz w:val="22"/>
          <w:szCs w:val="18"/>
        </w:rPr>
        <w:tab/>
      </w:r>
      <w:r w:rsidR="00DE48DB" w:rsidRPr="00D3547A">
        <w:rPr>
          <w:color w:val="000000"/>
          <w:sz w:val="22"/>
          <w:szCs w:val="18"/>
        </w:rPr>
        <w:t>Ing. Pavel Janeček</w:t>
      </w:r>
    </w:p>
    <w:p w14:paraId="17632B14" w14:textId="77777777" w:rsidR="00567956" w:rsidRPr="00D3547A" w:rsidRDefault="00D03C68" w:rsidP="0095368D">
      <w:pPr>
        <w:tabs>
          <w:tab w:val="left" w:pos="5387"/>
        </w:tabs>
        <w:rPr>
          <w:color w:val="000000"/>
          <w:sz w:val="22"/>
          <w:szCs w:val="18"/>
        </w:rPr>
      </w:pPr>
      <w:r>
        <w:rPr>
          <w:noProof/>
          <w:color w:val="000000"/>
          <w:sz w:val="22"/>
          <w:szCs w:val="18"/>
          <w:highlight w:val="black"/>
        </w:rPr>
        <w:t>''''''''''''''''</w:t>
      </w:r>
      <w:r w:rsidR="00567956" w:rsidRPr="00D3547A">
        <w:rPr>
          <w:color w:val="000000"/>
          <w:sz w:val="22"/>
          <w:szCs w:val="18"/>
        </w:rPr>
        <w:tab/>
        <w:t>předseda představenstva</w:t>
      </w:r>
    </w:p>
    <w:p w14:paraId="52785137" w14:textId="77777777" w:rsidR="00530AF6" w:rsidRDefault="00530AF6" w:rsidP="0095368D">
      <w:pPr>
        <w:ind w:left="5387"/>
        <w:rPr>
          <w:color w:val="000000"/>
          <w:sz w:val="22"/>
          <w:szCs w:val="18"/>
        </w:rPr>
      </w:pPr>
    </w:p>
    <w:p w14:paraId="6CD09899" w14:textId="77777777" w:rsidR="006032B3" w:rsidRDefault="006032B3" w:rsidP="0095368D">
      <w:pPr>
        <w:ind w:left="5387"/>
        <w:rPr>
          <w:color w:val="000000"/>
          <w:sz w:val="22"/>
          <w:szCs w:val="18"/>
        </w:rPr>
      </w:pPr>
    </w:p>
    <w:p w14:paraId="197B1BD2" w14:textId="77777777" w:rsidR="006032B3" w:rsidRPr="00D3547A" w:rsidRDefault="006032B3" w:rsidP="0095368D">
      <w:pPr>
        <w:ind w:left="5387"/>
        <w:rPr>
          <w:color w:val="000000"/>
          <w:sz w:val="22"/>
          <w:szCs w:val="18"/>
        </w:rPr>
      </w:pPr>
    </w:p>
    <w:p w14:paraId="22E7130B" w14:textId="77777777" w:rsidR="00A946A5" w:rsidRPr="00D3547A" w:rsidRDefault="00A946A5" w:rsidP="0095368D">
      <w:pPr>
        <w:ind w:left="5387"/>
        <w:rPr>
          <w:color w:val="000000"/>
          <w:sz w:val="22"/>
          <w:szCs w:val="18"/>
        </w:rPr>
      </w:pPr>
    </w:p>
    <w:p w14:paraId="15D258FA" w14:textId="77777777" w:rsidR="00A946A5" w:rsidRPr="00D3547A" w:rsidRDefault="00A946A5" w:rsidP="0095368D">
      <w:pPr>
        <w:ind w:left="5387"/>
        <w:rPr>
          <w:color w:val="000000"/>
          <w:sz w:val="22"/>
          <w:szCs w:val="18"/>
        </w:rPr>
      </w:pPr>
    </w:p>
    <w:p w14:paraId="41AC2957" w14:textId="77777777" w:rsidR="00A946A5" w:rsidRPr="00D3547A" w:rsidRDefault="00A946A5" w:rsidP="0095368D">
      <w:pPr>
        <w:ind w:left="5387"/>
        <w:rPr>
          <w:color w:val="000000"/>
          <w:sz w:val="22"/>
          <w:szCs w:val="18"/>
        </w:rPr>
      </w:pPr>
    </w:p>
    <w:p w14:paraId="04BAC321" w14:textId="77777777" w:rsidR="00A946A5" w:rsidRPr="00D3547A" w:rsidRDefault="00A946A5" w:rsidP="0095368D">
      <w:pPr>
        <w:ind w:left="5387"/>
        <w:rPr>
          <w:color w:val="000000"/>
          <w:sz w:val="22"/>
          <w:szCs w:val="18"/>
        </w:rPr>
      </w:pPr>
    </w:p>
    <w:p w14:paraId="0BDC7846" w14:textId="77777777" w:rsidR="00504B86" w:rsidRPr="00D3547A" w:rsidRDefault="00504B86" w:rsidP="0095368D">
      <w:pPr>
        <w:ind w:left="5387"/>
        <w:rPr>
          <w:color w:val="000000"/>
          <w:sz w:val="22"/>
          <w:szCs w:val="18"/>
        </w:rPr>
      </w:pPr>
    </w:p>
    <w:p w14:paraId="23FEBA26" w14:textId="77777777" w:rsidR="00567956" w:rsidRPr="00D3547A" w:rsidRDefault="005D3F79" w:rsidP="0095368D">
      <w:pPr>
        <w:ind w:left="5387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 xml:space="preserve">Ing. </w:t>
      </w:r>
      <w:r w:rsidR="00D46A29" w:rsidRPr="00D3547A">
        <w:rPr>
          <w:color w:val="000000"/>
          <w:sz w:val="22"/>
          <w:szCs w:val="18"/>
        </w:rPr>
        <w:t xml:space="preserve">Milan </w:t>
      </w:r>
      <w:r w:rsidR="004D7FCA" w:rsidRPr="00D3547A">
        <w:rPr>
          <w:color w:val="000000"/>
          <w:sz w:val="22"/>
          <w:szCs w:val="18"/>
        </w:rPr>
        <w:t>Cízl</w:t>
      </w:r>
    </w:p>
    <w:p w14:paraId="7E37F76D" w14:textId="77777777" w:rsidR="00ED67A8" w:rsidRPr="00D3547A" w:rsidRDefault="004D7FCA" w:rsidP="0095368D">
      <w:pPr>
        <w:ind w:left="5387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t>člen</w:t>
      </w:r>
      <w:r w:rsidR="00567956" w:rsidRPr="00D3547A">
        <w:rPr>
          <w:color w:val="000000"/>
          <w:sz w:val="22"/>
          <w:szCs w:val="18"/>
        </w:rPr>
        <w:t xml:space="preserve"> představenstva</w:t>
      </w:r>
    </w:p>
    <w:p w14:paraId="441C1692" w14:textId="77777777" w:rsidR="00ED67A8" w:rsidRPr="00D3547A" w:rsidRDefault="00ED67A8">
      <w:pPr>
        <w:ind w:left="7788"/>
        <w:rPr>
          <w:iCs/>
          <w:color w:val="000000"/>
          <w:sz w:val="18"/>
          <w:szCs w:val="18"/>
        </w:rPr>
      </w:pPr>
    </w:p>
    <w:p w14:paraId="049AB031" w14:textId="77777777" w:rsidR="0098171F" w:rsidRPr="00D3547A" w:rsidRDefault="00D3547A" w:rsidP="004D50AE">
      <w:pPr>
        <w:pStyle w:val="Nadpis4"/>
        <w:pageBreakBefore/>
        <w:ind w:firstLine="0"/>
        <w:rPr>
          <w:i w:val="0"/>
          <w:sz w:val="22"/>
          <w:szCs w:val="18"/>
        </w:rPr>
      </w:pPr>
      <w:r>
        <w:rPr>
          <w:i w:val="0"/>
          <w:sz w:val="22"/>
          <w:szCs w:val="18"/>
        </w:rPr>
        <w:lastRenderedPageBreak/>
        <w:t xml:space="preserve">                 </w:t>
      </w:r>
      <w:r w:rsidR="000C3453" w:rsidRPr="00D3547A">
        <w:rPr>
          <w:i w:val="0"/>
          <w:sz w:val="22"/>
          <w:szCs w:val="18"/>
        </w:rPr>
        <w:t xml:space="preserve">Příloha </w:t>
      </w:r>
      <w:r w:rsidR="00000EBF" w:rsidRPr="00D3547A">
        <w:rPr>
          <w:i w:val="0"/>
          <w:sz w:val="22"/>
          <w:szCs w:val="18"/>
        </w:rPr>
        <w:t xml:space="preserve">č. </w:t>
      </w:r>
      <w:r w:rsidR="0098171F" w:rsidRPr="00D3547A">
        <w:rPr>
          <w:i w:val="0"/>
          <w:sz w:val="22"/>
          <w:szCs w:val="18"/>
        </w:rPr>
        <w:t>1</w:t>
      </w:r>
    </w:p>
    <w:p w14:paraId="3D65F06A" w14:textId="77777777" w:rsidR="00CB07D1" w:rsidRPr="00D3547A" w:rsidRDefault="00CB07D1" w:rsidP="00C4736F">
      <w:pPr>
        <w:jc w:val="center"/>
        <w:rPr>
          <w:b/>
          <w:color w:val="000000"/>
          <w:sz w:val="22"/>
          <w:szCs w:val="18"/>
          <w:u w:val="single"/>
        </w:rPr>
      </w:pPr>
      <w:bookmarkStart w:id="1" w:name="_Hlk59172800"/>
    </w:p>
    <w:p w14:paraId="0AC4D738" w14:textId="77777777" w:rsidR="00C4736F" w:rsidRPr="00D3547A" w:rsidRDefault="0098171F" w:rsidP="00C4736F">
      <w:pPr>
        <w:jc w:val="center"/>
        <w:rPr>
          <w:b/>
          <w:color w:val="000000"/>
          <w:sz w:val="22"/>
          <w:szCs w:val="18"/>
          <w:u w:val="single"/>
        </w:rPr>
      </w:pPr>
      <w:bookmarkStart w:id="2" w:name="_Hlk27482148"/>
      <w:r w:rsidRPr="00D3547A">
        <w:rPr>
          <w:b/>
          <w:color w:val="000000"/>
          <w:sz w:val="22"/>
          <w:szCs w:val="18"/>
          <w:u w:val="single"/>
        </w:rPr>
        <w:t>Ha</w:t>
      </w:r>
      <w:r w:rsidR="00C4736F" w:rsidRPr="00D3547A">
        <w:rPr>
          <w:b/>
          <w:color w:val="000000"/>
          <w:sz w:val="22"/>
          <w:szCs w:val="18"/>
          <w:u w:val="single"/>
        </w:rPr>
        <w:t>rmonogram přípravy a zpracování</w:t>
      </w:r>
      <w:r w:rsidR="004A6E33" w:rsidRPr="00D3547A">
        <w:rPr>
          <w:b/>
          <w:color w:val="000000"/>
          <w:sz w:val="22"/>
          <w:szCs w:val="18"/>
          <w:u w:val="single"/>
        </w:rPr>
        <w:t xml:space="preserve"> </w:t>
      </w:r>
    </w:p>
    <w:p w14:paraId="3C814879" w14:textId="77777777" w:rsidR="0098171F" w:rsidRPr="00D3547A" w:rsidRDefault="004A6E33" w:rsidP="00C4736F">
      <w:pPr>
        <w:jc w:val="center"/>
        <w:rPr>
          <w:b/>
          <w:color w:val="000000"/>
          <w:sz w:val="22"/>
          <w:szCs w:val="18"/>
          <w:u w:val="single"/>
        </w:rPr>
      </w:pPr>
      <w:r w:rsidRPr="00D3547A">
        <w:rPr>
          <w:b/>
          <w:color w:val="000000"/>
          <w:sz w:val="22"/>
          <w:szCs w:val="18"/>
          <w:u w:val="single"/>
        </w:rPr>
        <w:t>V</w:t>
      </w:r>
      <w:r w:rsidR="0098171F" w:rsidRPr="00D3547A">
        <w:rPr>
          <w:b/>
          <w:color w:val="000000"/>
          <w:sz w:val="22"/>
          <w:szCs w:val="18"/>
          <w:u w:val="single"/>
        </w:rPr>
        <w:t xml:space="preserve">ýroční zprávy Pražské plynárenské, a. s., za rok </w:t>
      </w:r>
      <w:r w:rsidR="008C6985" w:rsidRPr="00D3547A">
        <w:rPr>
          <w:b/>
          <w:color w:val="000000"/>
          <w:sz w:val="22"/>
          <w:szCs w:val="18"/>
          <w:u w:val="single"/>
        </w:rPr>
        <w:t>2020</w:t>
      </w:r>
      <w:r w:rsidR="00AA2A40" w:rsidRPr="00D3547A">
        <w:rPr>
          <w:b/>
          <w:color w:val="000000"/>
          <w:sz w:val="22"/>
          <w:szCs w:val="18"/>
          <w:u w:val="single"/>
        </w:rPr>
        <w:t xml:space="preserve"> </w:t>
      </w:r>
      <w:r w:rsidRPr="00D3547A">
        <w:rPr>
          <w:b/>
          <w:color w:val="000000"/>
          <w:sz w:val="22"/>
          <w:szCs w:val="18"/>
          <w:u w:val="single"/>
        </w:rPr>
        <w:t>(dále jen VZ)</w:t>
      </w:r>
    </w:p>
    <w:p w14:paraId="46C62E96" w14:textId="77777777" w:rsidR="00706CD0" w:rsidRPr="00D3547A" w:rsidRDefault="00706CD0">
      <w:pPr>
        <w:tabs>
          <w:tab w:val="right" w:pos="8505"/>
        </w:tabs>
        <w:rPr>
          <w:b/>
          <w:color w:val="000000"/>
          <w:sz w:val="22"/>
          <w:szCs w:val="18"/>
        </w:rPr>
      </w:pPr>
    </w:p>
    <w:p w14:paraId="3BF60829" w14:textId="77777777" w:rsidR="006032B3" w:rsidRDefault="006032B3" w:rsidP="006032B3">
      <w:pPr>
        <w:rPr>
          <w:b/>
          <w:bCs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5"/>
        <w:gridCol w:w="1736"/>
        <w:gridCol w:w="1366"/>
        <w:gridCol w:w="2475"/>
      </w:tblGrid>
      <w:tr w:rsidR="006032B3" w:rsidRPr="006032B3" w14:paraId="76ED3D47" w14:textId="77777777" w:rsidTr="006032B3">
        <w:trPr>
          <w:trHeight w:val="620"/>
        </w:trPr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3D44D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Popis činnosti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6BC8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Časová dotace (pracovní dny)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7C161" w14:textId="77777777" w:rsidR="006032B3" w:rsidRPr="006032B3" w:rsidRDefault="006032B3">
            <w:pPr>
              <w:rPr>
                <w:b/>
                <w:bCs/>
                <w:color w:val="000000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28B77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Zodpovědnost</w:t>
            </w:r>
          </w:p>
        </w:tc>
      </w:tr>
      <w:tr w:rsidR="006032B3" w:rsidRPr="006032B3" w14:paraId="0570E542" w14:textId="77777777" w:rsidTr="006032B3">
        <w:trPr>
          <w:trHeight w:val="68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BFF6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 xml:space="preserve">Předání rukopisu </w:t>
            </w:r>
          </w:p>
          <w:p w14:paraId="7C54FAE2" w14:textId="77777777" w:rsidR="006032B3" w:rsidRPr="006032B3" w:rsidRDefault="006032B3">
            <w:pPr>
              <w:rPr>
                <w:b/>
                <w:bCs/>
              </w:rPr>
            </w:pPr>
            <w:r w:rsidRPr="006032B3">
              <w:rPr>
                <w:b/>
                <w:bCs/>
                <w:color w:val="000000"/>
              </w:rPr>
              <w:t>Textová část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AAFB" w14:textId="77777777" w:rsidR="006032B3" w:rsidRPr="006032B3" w:rsidRDefault="006032B3">
            <w:pPr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15B30" w14:textId="77777777" w:rsidR="006032B3" w:rsidRPr="006032B3" w:rsidRDefault="006032B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36431E0" w14:textId="77777777" w:rsidR="006032B3" w:rsidRPr="006032B3" w:rsidRDefault="006032B3">
            <w:pPr>
              <w:rPr>
                <w:b/>
                <w:bCs/>
              </w:rPr>
            </w:pPr>
            <w:r w:rsidRPr="006032B3">
              <w:rPr>
                <w:b/>
                <w:bCs/>
                <w:color w:val="000000"/>
              </w:rPr>
              <w:t>4.3.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A5EBA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Objednatel</w:t>
            </w:r>
          </w:p>
        </w:tc>
      </w:tr>
      <w:tr w:rsidR="006032B3" w:rsidRPr="006032B3" w14:paraId="5C7247EA" w14:textId="77777777" w:rsidTr="006032B3">
        <w:trPr>
          <w:trHeight w:val="68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7C6BA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Jazykové korektury,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BEC9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1078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4.3.-9.3.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F9133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Zhotovitel</w:t>
            </w:r>
          </w:p>
        </w:tc>
      </w:tr>
      <w:tr w:rsidR="006032B3" w:rsidRPr="006032B3" w14:paraId="62FCB661" w14:textId="77777777" w:rsidTr="006032B3">
        <w:trPr>
          <w:trHeight w:val="586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DB58D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Schválení jazykových korektur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A9806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</w:rPr>
              <w:t>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6E1B0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10.3.-1</w:t>
            </w:r>
            <w:r w:rsidRPr="006032B3">
              <w:rPr>
                <w:b/>
                <w:bCs/>
              </w:rPr>
              <w:t>6</w:t>
            </w:r>
            <w:r w:rsidRPr="006032B3">
              <w:rPr>
                <w:b/>
                <w:bCs/>
                <w:color w:val="000000"/>
              </w:rPr>
              <w:t>.3.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D1007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Objednatel</w:t>
            </w:r>
          </w:p>
        </w:tc>
      </w:tr>
      <w:tr w:rsidR="006032B3" w:rsidRPr="006032B3" w14:paraId="6FDCC5BB" w14:textId="77777777" w:rsidTr="006032B3">
        <w:trPr>
          <w:trHeight w:val="68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D9F47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 xml:space="preserve">Předání rukopisu finanční části (konsolidovaná účetní závěrka), předání rukopisu prezentační + závěrečné části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419D2" w14:textId="77777777" w:rsidR="006032B3" w:rsidRPr="006032B3" w:rsidRDefault="006032B3">
            <w:pPr>
              <w:rPr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5B84" w14:textId="77777777" w:rsidR="006032B3" w:rsidRPr="006032B3" w:rsidRDefault="006032B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32B3">
              <w:rPr>
                <w:b/>
                <w:bCs/>
                <w:color w:val="000000"/>
              </w:rPr>
              <w:t>2</w:t>
            </w:r>
            <w:r w:rsidRPr="006032B3">
              <w:rPr>
                <w:b/>
                <w:bCs/>
              </w:rPr>
              <w:t>3</w:t>
            </w:r>
            <w:r w:rsidRPr="006032B3">
              <w:rPr>
                <w:b/>
                <w:bCs/>
                <w:color w:val="000000"/>
              </w:rPr>
              <w:t>.3.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6A2B5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Objednatel</w:t>
            </w:r>
          </w:p>
        </w:tc>
      </w:tr>
      <w:tr w:rsidR="006032B3" w:rsidRPr="006032B3" w14:paraId="32E56F3C" w14:textId="77777777" w:rsidTr="006032B3">
        <w:trPr>
          <w:trHeight w:val="68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77D2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Předání výroku auditora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6185" w14:textId="77777777" w:rsidR="006032B3" w:rsidRPr="006032B3" w:rsidRDefault="006032B3">
            <w:pPr>
              <w:rPr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107EE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</w:rPr>
              <w:t>23</w:t>
            </w:r>
            <w:r w:rsidRPr="006032B3">
              <w:rPr>
                <w:b/>
                <w:bCs/>
                <w:color w:val="000000"/>
              </w:rPr>
              <w:t>.3.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FC6A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Objednatel</w:t>
            </w:r>
          </w:p>
        </w:tc>
      </w:tr>
      <w:tr w:rsidR="006032B3" w:rsidRPr="006032B3" w14:paraId="76D29E94" w14:textId="77777777" w:rsidTr="006032B3">
        <w:trPr>
          <w:trHeight w:val="68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92D09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 xml:space="preserve">Jazykové korektury.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7CBF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9A5B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</w:rPr>
              <w:t>24</w:t>
            </w:r>
            <w:r w:rsidRPr="006032B3">
              <w:rPr>
                <w:b/>
                <w:bCs/>
                <w:color w:val="000000"/>
              </w:rPr>
              <w:t>.3.-</w:t>
            </w:r>
            <w:r w:rsidRPr="006032B3">
              <w:rPr>
                <w:b/>
                <w:bCs/>
              </w:rPr>
              <w:t>2</w:t>
            </w:r>
            <w:r w:rsidRPr="006032B3">
              <w:rPr>
                <w:b/>
                <w:bCs/>
                <w:color w:val="000000"/>
              </w:rPr>
              <w:t>6.</w:t>
            </w:r>
            <w:r w:rsidRPr="006032B3">
              <w:rPr>
                <w:b/>
                <w:bCs/>
              </w:rPr>
              <w:t>3</w:t>
            </w:r>
            <w:r w:rsidRPr="006032B3">
              <w:rPr>
                <w:b/>
                <w:bCs/>
                <w:color w:val="000000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6F45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Zhotovitel</w:t>
            </w:r>
          </w:p>
        </w:tc>
      </w:tr>
      <w:tr w:rsidR="006032B3" w:rsidRPr="006032B3" w14:paraId="3EF0A50D" w14:textId="77777777" w:rsidTr="006032B3">
        <w:trPr>
          <w:trHeight w:val="68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7EFE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Schválení jazykových korektur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6870D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7E114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</w:rPr>
              <w:t>29.3.-31.3.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9090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Objednatel</w:t>
            </w:r>
          </w:p>
        </w:tc>
      </w:tr>
      <w:tr w:rsidR="006032B3" w:rsidRPr="006032B3" w14:paraId="55911574" w14:textId="77777777" w:rsidTr="006032B3">
        <w:trPr>
          <w:trHeight w:val="68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BB2A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Zlom celé výroční zprávy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131F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766F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1.4.-</w:t>
            </w:r>
            <w:r w:rsidRPr="006032B3">
              <w:rPr>
                <w:b/>
                <w:bCs/>
              </w:rPr>
              <w:t>14</w:t>
            </w:r>
            <w:r w:rsidRPr="006032B3">
              <w:rPr>
                <w:b/>
                <w:bCs/>
                <w:color w:val="000000"/>
              </w:rPr>
              <w:t>.4.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68ED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Zhotovitel</w:t>
            </w:r>
          </w:p>
        </w:tc>
      </w:tr>
      <w:tr w:rsidR="006032B3" w:rsidRPr="006032B3" w14:paraId="2DD6D4C7" w14:textId="77777777" w:rsidTr="006032B3">
        <w:trPr>
          <w:trHeight w:val="68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0D650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Korektury od PP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A865D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</w:rPr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18CAF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</w:rPr>
              <w:t>15</w:t>
            </w:r>
            <w:r w:rsidRPr="006032B3">
              <w:rPr>
                <w:b/>
                <w:bCs/>
                <w:color w:val="000000"/>
              </w:rPr>
              <w:t>.4.-28.4.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EC274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Objednatel</w:t>
            </w:r>
          </w:p>
        </w:tc>
      </w:tr>
      <w:tr w:rsidR="006032B3" w:rsidRPr="006032B3" w14:paraId="228E2CED" w14:textId="77777777" w:rsidTr="006032B3">
        <w:trPr>
          <w:trHeight w:val="68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D9AB4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Zapracování korektur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4BF04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A4D8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29.4.-4.5.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0A246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Zhotovitel</w:t>
            </w:r>
          </w:p>
        </w:tc>
      </w:tr>
      <w:tr w:rsidR="006032B3" w:rsidRPr="006032B3" w14:paraId="61E9154F" w14:textId="77777777" w:rsidTr="006032B3">
        <w:trPr>
          <w:trHeight w:val="68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E3D3D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Odsouhlasení celého dokumentu od PP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02F65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EE30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5.5.-10.5.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C7FA1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Objednatel</w:t>
            </w:r>
          </w:p>
        </w:tc>
      </w:tr>
      <w:tr w:rsidR="006032B3" w:rsidRPr="006032B3" w14:paraId="340FD4C8" w14:textId="77777777" w:rsidTr="006032B3">
        <w:trPr>
          <w:trHeight w:val="68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35F06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Příprava TD, jejich odsouhlasení a předání tiskárně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5587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AE88C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11.5.-13.5.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07CB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Zhotovitel</w:t>
            </w:r>
          </w:p>
        </w:tc>
      </w:tr>
      <w:tr w:rsidR="006032B3" w:rsidRPr="006032B3" w14:paraId="5F80DAA2" w14:textId="77777777" w:rsidTr="006032B3">
        <w:trPr>
          <w:trHeight w:val="68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2D4EC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 xml:space="preserve">Předání finální verze VZ v </w:t>
            </w:r>
            <w:proofErr w:type="spellStart"/>
            <w:r w:rsidRPr="006032B3">
              <w:rPr>
                <w:b/>
                <w:bCs/>
                <w:color w:val="000000"/>
              </w:rPr>
              <w:t>pdf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3A87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09E2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14.5.-17.5.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90FD2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Zhotovitel</w:t>
            </w:r>
          </w:p>
        </w:tc>
      </w:tr>
      <w:tr w:rsidR="006032B3" w:rsidRPr="006032B3" w14:paraId="6069B2B4" w14:textId="77777777" w:rsidTr="006032B3">
        <w:trPr>
          <w:trHeight w:val="680"/>
        </w:trPr>
        <w:tc>
          <w:tcPr>
            <w:tcW w:w="3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04F8B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Hotové výtisky, doprava na adresu PP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6768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C771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31.5.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6F88B" w14:textId="77777777" w:rsidR="006032B3" w:rsidRPr="006032B3" w:rsidRDefault="006032B3">
            <w:pPr>
              <w:rPr>
                <w:b/>
                <w:bCs/>
                <w:color w:val="000000"/>
              </w:rPr>
            </w:pPr>
            <w:r w:rsidRPr="006032B3">
              <w:rPr>
                <w:b/>
                <w:bCs/>
                <w:color w:val="000000"/>
              </w:rPr>
              <w:t>Zhotovitel</w:t>
            </w:r>
          </w:p>
        </w:tc>
      </w:tr>
    </w:tbl>
    <w:p w14:paraId="51F984CC" w14:textId="77777777" w:rsidR="00D66AFC" w:rsidRPr="006032B3" w:rsidRDefault="00D66AFC">
      <w:pPr>
        <w:tabs>
          <w:tab w:val="right" w:pos="8505"/>
        </w:tabs>
        <w:rPr>
          <w:b/>
          <w:color w:val="000000"/>
        </w:rPr>
      </w:pPr>
    </w:p>
    <w:bookmarkEnd w:id="1"/>
    <w:bookmarkEnd w:id="2"/>
    <w:p w14:paraId="6C68650B" w14:textId="77777777" w:rsidR="00FC16CD" w:rsidRPr="00D3547A" w:rsidRDefault="00D3547A" w:rsidP="003A088E">
      <w:pPr>
        <w:pStyle w:val="Nadpis4"/>
        <w:pageBreakBefore/>
        <w:ind w:left="7082" w:firstLine="0"/>
        <w:rPr>
          <w:i w:val="0"/>
          <w:sz w:val="22"/>
          <w:szCs w:val="18"/>
        </w:rPr>
      </w:pPr>
      <w:r>
        <w:rPr>
          <w:i w:val="0"/>
          <w:sz w:val="22"/>
          <w:szCs w:val="18"/>
        </w:rPr>
        <w:lastRenderedPageBreak/>
        <w:t xml:space="preserve">                 </w:t>
      </w:r>
      <w:r w:rsidR="000C3453" w:rsidRPr="00D3547A">
        <w:rPr>
          <w:i w:val="0"/>
          <w:sz w:val="22"/>
          <w:szCs w:val="18"/>
        </w:rPr>
        <w:t xml:space="preserve">Příloha </w:t>
      </w:r>
      <w:r w:rsidR="00000EBF" w:rsidRPr="00D3547A">
        <w:rPr>
          <w:i w:val="0"/>
          <w:sz w:val="22"/>
          <w:szCs w:val="18"/>
        </w:rPr>
        <w:t xml:space="preserve">č. </w:t>
      </w:r>
      <w:r w:rsidR="00FC16CD" w:rsidRPr="00D3547A">
        <w:rPr>
          <w:i w:val="0"/>
          <w:sz w:val="22"/>
          <w:szCs w:val="18"/>
        </w:rPr>
        <w:t>2</w:t>
      </w:r>
    </w:p>
    <w:p w14:paraId="7BF93627" w14:textId="77777777" w:rsidR="00FC16CD" w:rsidRPr="00D3547A" w:rsidRDefault="00FC16CD" w:rsidP="00FC16CD">
      <w:pPr>
        <w:ind w:left="7080" w:firstLine="708"/>
        <w:rPr>
          <w:b/>
          <w:iCs/>
          <w:sz w:val="22"/>
          <w:szCs w:val="18"/>
        </w:rPr>
      </w:pPr>
    </w:p>
    <w:p w14:paraId="229F6A62" w14:textId="77777777" w:rsidR="00FC16CD" w:rsidRPr="00D3547A" w:rsidRDefault="00C4736F" w:rsidP="00B70356">
      <w:pPr>
        <w:pStyle w:val="Nadpis5"/>
        <w:jc w:val="left"/>
        <w:rPr>
          <w:b/>
          <w:i w:val="0"/>
          <w:sz w:val="22"/>
          <w:szCs w:val="18"/>
        </w:rPr>
      </w:pPr>
      <w:r w:rsidRPr="00D3547A">
        <w:rPr>
          <w:b/>
          <w:i w:val="0"/>
          <w:sz w:val="22"/>
          <w:szCs w:val="18"/>
        </w:rPr>
        <w:t xml:space="preserve">Kalkulace zpracování </w:t>
      </w:r>
      <w:r w:rsidR="00FC16CD" w:rsidRPr="00D3547A">
        <w:rPr>
          <w:b/>
          <w:i w:val="0"/>
          <w:iCs w:val="0"/>
          <w:sz w:val="22"/>
          <w:szCs w:val="18"/>
        </w:rPr>
        <w:t xml:space="preserve">Výroční zprávy Pražské plynárenské, a. s., za rok </w:t>
      </w:r>
      <w:r w:rsidR="002D4799" w:rsidRPr="00D3547A">
        <w:rPr>
          <w:b/>
          <w:i w:val="0"/>
          <w:iCs w:val="0"/>
          <w:sz w:val="22"/>
          <w:szCs w:val="18"/>
        </w:rPr>
        <w:t>2020</w:t>
      </w:r>
      <w:r w:rsidR="00015E81" w:rsidRPr="00D3547A">
        <w:rPr>
          <w:b/>
          <w:i w:val="0"/>
          <w:iCs w:val="0"/>
          <w:sz w:val="22"/>
          <w:szCs w:val="18"/>
        </w:rPr>
        <w:t xml:space="preserve"> – položkový rozpočet</w:t>
      </w:r>
    </w:p>
    <w:p w14:paraId="58C100F3" w14:textId="77777777" w:rsidR="0095368D" w:rsidRPr="00D3547A" w:rsidRDefault="00D54738" w:rsidP="00E3040B">
      <w:pPr>
        <w:pStyle w:val="ENTRE-titulek"/>
        <w:rPr>
          <w:rFonts w:ascii="Times New Roman" w:hAnsi="Times New Roman"/>
          <w:sz w:val="22"/>
          <w:szCs w:val="20"/>
        </w:rPr>
      </w:pPr>
      <w:r w:rsidRPr="00D3547A">
        <w:rPr>
          <w:rFonts w:ascii="Times New Roman" w:hAnsi="Times New Roman"/>
          <w:sz w:val="22"/>
          <w:szCs w:val="20"/>
        </w:rPr>
        <w:tab/>
      </w:r>
      <w:r w:rsidRPr="00D3547A">
        <w:rPr>
          <w:rFonts w:ascii="Times New Roman" w:hAnsi="Times New Roman"/>
          <w:sz w:val="22"/>
          <w:szCs w:val="20"/>
        </w:rPr>
        <w:tab/>
      </w:r>
      <w:r w:rsidRPr="00D3547A">
        <w:rPr>
          <w:rFonts w:ascii="Times New Roman" w:hAnsi="Times New Roman"/>
          <w:sz w:val="22"/>
          <w:szCs w:val="20"/>
        </w:rPr>
        <w:tab/>
      </w:r>
      <w:r w:rsidRPr="00D3547A">
        <w:rPr>
          <w:rFonts w:ascii="Times New Roman" w:hAnsi="Times New Roman"/>
          <w:sz w:val="22"/>
          <w:szCs w:val="20"/>
        </w:rPr>
        <w:tab/>
      </w:r>
      <w:r w:rsidR="00D3547A">
        <w:rPr>
          <w:rFonts w:ascii="Times New Roman" w:hAnsi="Times New Roman"/>
          <w:sz w:val="22"/>
          <w:szCs w:val="20"/>
        </w:rPr>
        <w:t xml:space="preserve">        </w:t>
      </w:r>
      <w:r w:rsidRPr="00D3547A">
        <w:rPr>
          <w:rFonts w:ascii="Times New Roman" w:hAnsi="Times New Roman"/>
          <w:sz w:val="22"/>
          <w:szCs w:val="20"/>
        </w:rPr>
        <w:t>Cena bez DPH</w:t>
      </w:r>
      <w:r w:rsidRPr="00D3547A">
        <w:rPr>
          <w:rFonts w:ascii="Times New Roman" w:hAnsi="Times New Roman"/>
          <w:sz w:val="22"/>
          <w:szCs w:val="20"/>
        </w:rPr>
        <w:tab/>
      </w:r>
      <w:r w:rsidRPr="00D3547A">
        <w:rPr>
          <w:rFonts w:ascii="Times New Roman" w:hAnsi="Times New Roman"/>
          <w:sz w:val="22"/>
          <w:szCs w:val="20"/>
        </w:rPr>
        <w:tab/>
      </w:r>
      <w:proofErr w:type="spellStart"/>
      <w:r w:rsidRPr="00D3547A">
        <w:rPr>
          <w:rFonts w:ascii="Times New Roman" w:hAnsi="Times New Roman"/>
          <w:sz w:val="22"/>
          <w:szCs w:val="20"/>
        </w:rPr>
        <w:t>DPH</w:t>
      </w:r>
      <w:proofErr w:type="spellEnd"/>
      <w:r w:rsidRPr="00D3547A">
        <w:rPr>
          <w:rFonts w:ascii="Times New Roman" w:hAnsi="Times New Roman"/>
          <w:sz w:val="22"/>
          <w:szCs w:val="20"/>
        </w:rPr>
        <w:tab/>
      </w:r>
      <w:r w:rsidRPr="00D3547A">
        <w:rPr>
          <w:rFonts w:ascii="Times New Roman" w:hAnsi="Times New Roman"/>
          <w:sz w:val="22"/>
          <w:szCs w:val="20"/>
        </w:rPr>
        <w:tab/>
        <w:t xml:space="preserve">  </w:t>
      </w:r>
      <w:r w:rsidR="00D3547A">
        <w:rPr>
          <w:rFonts w:ascii="Times New Roman" w:hAnsi="Times New Roman"/>
          <w:sz w:val="22"/>
          <w:szCs w:val="20"/>
        </w:rPr>
        <w:t xml:space="preserve">   </w:t>
      </w:r>
      <w:r w:rsidR="00E95C28" w:rsidRPr="00D3547A">
        <w:rPr>
          <w:rFonts w:ascii="Times New Roman" w:hAnsi="Times New Roman"/>
          <w:sz w:val="22"/>
          <w:szCs w:val="20"/>
        </w:rPr>
        <w:t xml:space="preserve">  </w:t>
      </w:r>
      <w:r w:rsidRPr="00D3547A">
        <w:rPr>
          <w:rFonts w:ascii="Times New Roman" w:hAnsi="Times New Roman"/>
          <w:sz w:val="22"/>
          <w:szCs w:val="20"/>
        </w:rPr>
        <w:t xml:space="preserve">Celkem </w:t>
      </w:r>
    </w:p>
    <w:tbl>
      <w:tblPr>
        <w:tblW w:w="9031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915"/>
        <w:gridCol w:w="1915"/>
        <w:gridCol w:w="2161"/>
      </w:tblGrid>
      <w:tr w:rsidR="00D54738" w:rsidRPr="00D3547A" w14:paraId="1AA53B7B" w14:textId="77777777" w:rsidTr="00D3547A">
        <w:trPr>
          <w:trHeight w:val="928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F4E51D3" w14:textId="77777777" w:rsidR="00D54738" w:rsidRPr="00D3547A" w:rsidRDefault="00D54738" w:rsidP="00D547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547A">
              <w:rPr>
                <w:b/>
                <w:bCs/>
                <w:color w:val="000000"/>
                <w:sz w:val="24"/>
                <w:szCs w:val="24"/>
              </w:rPr>
              <w:t xml:space="preserve">Celková nabídková cena v Kč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AA60CE7" w14:textId="77777777" w:rsidR="00D54738" w:rsidRPr="00D3547A" w:rsidRDefault="00D54738" w:rsidP="00D5473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F49E07F" w14:textId="77777777" w:rsidR="00D54738" w:rsidRPr="00D3547A" w:rsidRDefault="00D54738" w:rsidP="00D5473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036353C" w14:textId="77777777" w:rsidR="00D54738" w:rsidRPr="00D3547A" w:rsidRDefault="00D54738" w:rsidP="00D5473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54738" w:rsidRPr="00D3547A" w14:paraId="69D51667" w14:textId="77777777" w:rsidTr="00D3547A">
        <w:trPr>
          <w:trHeight w:val="1493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79AC0" w14:textId="77777777" w:rsidR="00D54738" w:rsidRPr="00D3547A" w:rsidRDefault="00D54738" w:rsidP="00D547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547A">
              <w:rPr>
                <w:b/>
                <w:bCs/>
                <w:color w:val="000000"/>
                <w:sz w:val="24"/>
                <w:szCs w:val="24"/>
              </w:rPr>
              <w:t>Nabídková cena za kreativní koncept, včetně autorských práv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89304" w14:textId="77777777" w:rsidR="00D54738" w:rsidRPr="00D03C68" w:rsidRDefault="00D03C68" w:rsidP="00D54738">
            <w:pPr>
              <w:jc w:val="right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noProof/>
                <w:color w:val="000000"/>
                <w:sz w:val="24"/>
                <w:szCs w:val="24"/>
                <w:highlight w:val="black"/>
              </w:rPr>
              <w:t>'''''''''''''' ''''''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CBD12" w14:textId="77777777" w:rsidR="00D54738" w:rsidRPr="00D3547A" w:rsidRDefault="00E95C28" w:rsidP="00D54738">
            <w:pPr>
              <w:jc w:val="right"/>
              <w:rPr>
                <w:color w:val="000000"/>
                <w:sz w:val="24"/>
                <w:szCs w:val="24"/>
              </w:rPr>
            </w:pPr>
            <w:r w:rsidRPr="00D3547A">
              <w:rPr>
                <w:color w:val="000000"/>
                <w:sz w:val="24"/>
                <w:szCs w:val="24"/>
              </w:rPr>
              <w:t>21 %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E335C" w14:textId="77777777" w:rsidR="00D54738" w:rsidRPr="00D03C68" w:rsidRDefault="00D03C68" w:rsidP="00D54738">
            <w:pPr>
              <w:jc w:val="right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noProof/>
                <w:color w:val="000000"/>
                <w:sz w:val="24"/>
                <w:szCs w:val="24"/>
                <w:highlight w:val="black"/>
              </w:rPr>
              <w:t>'''''''''''''''' ''''''</w:t>
            </w:r>
          </w:p>
        </w:tc>
      </w:tr>
      <w:tr w:rsidR="00D54738" w:rsidRPr="00D3547A" w14:paraId="2D6EE6C6" w14:textId="77777777" w:rsidTr="00D3547A">
        <w:trPr>
          <w:trHeight w:val="1493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96049" w14:textId="77777777" w:rsidR="00D54738" w:rsidRPr="00D3547A" w:rsidRDefault="00D54738" w:rsidP="00D547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547A">
              <w:rPr>
                <w:b/>
                <w:bCs/>
                <w:color w:val="000000"/>
                <w:sz w:val="24"/>
                <w:szCs w:val="24"/>
              </w:rPr>
              <w:t>Nabídková cena za podklady pro ilustrace/fotografie, včetně autorských práv v Kč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F9573" w14:textId="77777777" w:rsidR="00D54738" w:rsidRPr="00D03C68" w:rsidRDefault="00D03C68" w:rsidP="00D54738">
            <w:pPr>
              <w:jc w:val="right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noProof/>
                <w:color w:val="000000"/>
                <w:sz w:val="24"/>
                <w:szCs w:val="24"/>
                <w:highlight w:val="black"/>
              </w:rPr>
              <w:t>'''''''''''''''' ''''''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5612C" w14:textId="77777777" w:rsidR="00D54738" w:rsidRPr="00D3547A" w:rsidRDefault="00E95C28" w:rsidP="00D54738">
            <w:pPr>
              <w:jc w:val="right"/>
              <w:rPr>
                <w:color w:val="000000"/>
                <w:sz w:val="24"/>
                <w:szCs w:val="24"/>
              </w:rPr>
            </w:pPr>
            <w:r w:rsidRPr="00D3547A">
              <w:rPr>
                <w:color w:val="000000"/>
                <w:sz w:val="24"/>
                <w:szCs w:val="24"/>
              </w:rPr>
              <w:t>21 %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DD3B1" w14:textId="77777777" w:rsidR="00D54738" w:rsidRPr="00D03C68" w:rsidRDefault="00D03C68" w:rsidP="00D54738">
            <w:pPr>
              <w:jc w:val="right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noProof/>
                <w:color w:val="000000"/>
                <w:sz w:val="24"/>
                <w:szCs w:val="24"/>
                <w:highlight w:val="black"/>
              </w:rPr>
              <w:t>'''''''''''''''' '''''''</w:t>
            </w:r>
          </w:p>
        </w:tc>
      </w:tr>
      <w:tr w:rsidR="00D54738" w:rsidRPr="00D3547A" w14:paraId="484B19D3" w14:textId="77777777" w:rsidTr="00D3547A">
        <w:trPr>
          <w:trHeight w:val="1493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7F99F" w14:textId="77777777" w:rsidR="00D54738" w:rsidRPr="00D3547A" w:rsidRDefault="00D54738" w:rsidP="00D547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547A">
              <w:rPr>
                <w:b/>
                <w:bCs/>
                <w:color w:val="000000"/>
                <w:sz w:val="24"/>
                <w:szCs w:val="24"/>
              </w:rPr>
              <w:t xml:space="preserve">Nabídková cena za předtiskovou přípravu v Kč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00B5F" w14:textId="77777777" w:rsidR="00D54738" w:rsidRPr="00D03C68" w:rsidRDefault="00D03C68" w:rsidP="00D54738">
            <w:pPr>
              <w:jc w:val="right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noProof/>
                <w:color w:val="000000"/>
                <w:sz w:val="24"/>
                <w:szCs w:val="24"/>
                <w:highlight w:val="black"/>
              </w:rPr>
              <w:t>''''''''''''''' '''''''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127B4" w14:textId="77777777" w:rsidR="00D54738" w:rsidRPr="00D3547A" w:rsidRDefault="00E95C28" w:rsidP="00D54738">
            <w:pPr>
              <w:jc w:val="right"/>
              <w:rPr>
                <w:color w:val="000000"/>
                <w:sz w:val="24"/>
                <w:szCs w:val="24"/>
              </w:rPr>
            </w:pPr>
            <w:r w:rsidRPr="00D3547A">
              <w:rPr>
                <w:color w:val="000000"/>
                <w:sz w:val="24"/>
                <w:szCs w:val="24"/>
              </w:rPr>
              <w:t>21 %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D2FB0" w14:textId="77777777" w:rsidR="00D54738" w:rsidRPr="00D03C68" w:rsidRDefault="00D03C68" w:rsidP="00D54738">
            <w:pPr>
              <w:jc w:val="right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noProof/>
                <w:color w:val="000000"/>
                <w:sz w:val="24"/>
                <w:szCs w:val="24"/>
                <w:highlight w:val="black"/>
              </w:rPr>
              <w:t>''''''''''''''''' '''''''</w:t>
            </w:r>
          </w:p>
        </w:tc>
      </w:tr>
      <w:tr w:rsidR="00E95C28" w:rsidRPr="00D3547A" w14:paraId="7E1474ED" w14:textId="77777777" w:rsidTr="00D3547A">
        <w:trPr>
          <w:trHeight w:val="1493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A97E9" w14:textId="77777777" w:rsidR="00E95C28" w:rsidRPr="00D3547A" w:rsidRDefault="00E95C28" w:rsidP="00D547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547A">
              <w:rPr>
                <w:b/>
                <w:bCs/>
                <w:color w:val="000000"/>
                <w:sz w:val="24"/>
                <w:szCs w:val="24"/>
              </w:rPr>
              <w:t>Nabídková cena za grafické práce v Kč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27A77" w14:textId="77777777" w:rsidR="00E95C28" w:rsidRPr="00D03C68" w:rsidRDefault="00D03C68" w:rsidP="00D54738">
            <w:pPr>
              <w:jc w:val="right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noProof/>
                <w:color w:val="000000"/>
                <w:sz w:val="24"/>
                <w:szCs w:val="24"/>
                <w:highlight w:val="black"/>
              </w:rPr>
              <w:t>'''''''''''''''' ''''''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1299A" w14:textId="77777777" w:rsidR="00E95C28" w:rsidRPr="00D3547A" w:rsidRDefault="00E95C28" w:rsidP="00D54738">
            <w:pPr>
              <w:jc w:val="right"/>
              <w:rPr>
                <w:color w:val="000000"/>
                <w:sz w:val="24"/>
                <w:szCs w:val="24"/>
              </w:rPr>
            </w:pPr>
            <w:r w:rsidRPr="00D3547A">
              <w:rPr>
                <w:color w:val="000000"/>
                <w:sz w:val="24"/>
                <w:szCs w:val="24"/>
              </w:rPr>
              <w:t>21 %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5FB3E" w14:textId="77777777" w:rsidR="00E95C28" w:rsidRPr="00D03C68" w:rsidRDefault="00D03C68" w:rsidP="00D54738">
            <w:pPr>
              <w:jc w:val="right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noProof/>
                <w:color w:val="000000"/>
                <w:sz w:val="24"/>
                <w:szCs w:val="24"/>
                <w:highlight w:val="black"/>
              </w:rPr>
              <w:t>''''''''''''''' '''''''</w:t>
            </w:r>
          </w:p>
        </w:tc>
      </w:tr>
      <w:tr w:rsidR="00D54738" w:rsidRPr="00D3547A" w14:paraId="74C415CC" w14:textId="77777777" w:rsidTr="00D3547A">
        <w:trPr>
          <w:trHeight w:val="1493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6AE97" w14:textId="77777777" w:rsidR="00D54738" w:rsidRPr="00D3547A" w:rsidRDefault="00D54738" w:rsidP="00D547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547A">
              <w:rPr>
                <w:b/>
                <w:bCs/>
                <w:color w:val="000000"/>
                <w:sz w:val="24"/>
                <w:szCs w:val="24"/>
              </w:rPr>
              <w:t>Nabídková cena za textové práce</w:t>
            </w:r>
            <w:r w:rsidR="00E95C28" w:rsidRPr="00D3547A">
              <w:rPr>
                <w:b/>
                <w:bCs/>
                <w:color w:val="000000"/>
                <w:sz w:val="24"/>
                <w:szCs w:val="24"/>
              </w:rPr>
              <w:t>, jazykové korektury</w:t>
            </w:r>
            <w:r w:rsidRPr="00D3547A">
              <w:rPr>
                <w:b/>
                <w:bCs/>
                <w:color w:val="000000"/>
                <w:sz w:val="24"/>
                <w:szCs w:val="24"/>
              </w:rPr>
              <w:t xml:space="preserve"> v Kč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4D8DB" w14:textId="77777777" w:rsidR="00D54738" w:rsidRPr="00D03C68" w:rsidRDefault="00D03C68" w:rsidP="00D54738">
            <w:pPr>
              <w:jc w:val="right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noProof/>
                <w:color w:val="000000"/>
                <w:sz w:val="24"/>
                <w:szCs w:val="24"/>
                <w:highlight w:val="black"/>
              </w:rPr>
              <w:t>'''''''''''''''' '''''''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02917" w14:textId="77777777" w:rsidR="00D54738" w:rsidRPr="00D3547A" w:rsidRDefault="00E95C28" w:rsidP="00D54738">
            <w:pPr>
              <w:jc w:val="right"/>
              <w:rPr>
                <w:color w:val="000000"/>
                <w:sz w:val="24"/>
                <w:szCs w:val="24"/>
              </w:rPr>
            </w:pPr>
            <w:r w:rsidRPr="00D3547A">
              <w:rPr>
                <w:color w:val="000000"/>
                <w:sz w:val="24"/>
                <w:szCs w:val="24"/>
              </w:rPr>
              <w:t>21 %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547E7" w14:textId="77777777" w:rsidR="00D54738" w:rsidRPr="00D03C68" w:rsidRDefault="00D03C68" w:rsidP="00D54738">
            <w:pPr>
              <w:jc w:val="right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noProof/>
                <w:color w:val="000000"/>
                <w:sz w:val="24"/>
                <w:szCs w:val="24"/>
                <w:highlight w:val="black"/>
              </w:rPr>
              <w:t>''''''''''''''''' '''''''</w:t>
            </w:r>
          </w:p>
        </w:tc>
      </w:tr>
      <w:tr w:rsidR="00D54738" w:rsidRPr="00D3547A" w14:paraId="10DC0B27" w14:textId="77777777" w:rsidTr="00D3547A">
        <w:trPr>
          <w:trHeight w:val="1493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52BBF" w14:textId="77777777" w:rsidR="00D54738" w:rsidRPr="00D3547A" w:rsidRDefault="00D54738" w:rsidP="00D547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547A">
              <w:rPr>
                <w:b/>
                <w:bCs/>
                <w:color w:val="000000"/>
                <w:sz w:val="24"/>
                <w:szCs w:val="24"/>
              </w:rPr>
              <w:t xml:space="preserve">Nabídková cena za tisk VZ v Kč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C02F3" w14:textId="77777777" w:rsidR="00D54738" w:rsidRPr="00D03C68" w:rsidRDefault="00D03C68" w:rsidP="00D54738">
            <w:pPr>
              <w:jc w:val="right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noProof/>
                <w:color w:val="000000"/>
                <w:sz w:val="24"/>
                <w:szCs w:val="24"/>
                <w:highlight w:val="black"/>
              </w:rPr>
              <w:t>''''''''''''''' ''''''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9DF78" w14:textId="77777777" w:rsidR="00D54738" w:rsidRPr="00D3547A" w:rsidRDefault="00E95C28" w:rsidP="00D54738">
            <w:pPr>
              <w:jc w:val="right"/>
              <w:rPr>
                <w:color w:val="000000"/>
                <w:sz w:val="24"/>
                <w:szCs w:val="24"/>
              </w:rPr>
            </w:pPr>
            <w:r w:rsidRPr="00D3547A">
              <w:rPr>
                <w:color w:val="000000"/>
                <w:sz w:val="24"/>
                <w:szCs w:val="24"/>
              </w:rPr>
              <w:t>21 %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EEB77" w14:textId="77777777" w:rsidR="00D54738" w:rsidRPr="00D03C68" w:rsidRDefault="00D03C68" w:rsidP="00D54738">
            <w:pPr>
              <w:jc w:val="right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noProof/>
                <w:color w:val="000000"/>
                <w:sz w:val="24"/>
                <w:szCs w:val="24"/>
                <w:highlight w:val="black"/>
              </w:rPr>
              <w:t>'''''''''''''''''''''''' '''''''</w:t>
            </w:r>
          </w:p>
        </w:tc>
      </w:tr>
      <w:tr w:rsidR="00D54738" w:rsidRPr="00D3547A" w14:paraId="2E120252" w14:textId="77777777" w:rsidTr="00D3547A">
        <w:trPr>
          <w:trHeight w:val="1493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47F41" w14:textId="77777777" w:rsidR="00D54738" w:rsidRPr="00D3547A" w:rsidRDefault="00D54738" w:rsidP="00D547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547A">
              <w:rPr>
                <w:b/>
                <w:bCs/>
                <w:color w:val="000000"/>
                <w:sz w:val="24"/>
                <w:szCs w:val="24"/>
              </w:rPr>
              <w:t xml:space="preserve">Nabídková cena za řízení a koordinaci zakázky v Kč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C146" w14:textId="77777777" w:rsidR="00D54738" w:rsidRPr="00D03C68" w:rsidRDefault="00D03C68" w:rsidP="00D54738">
            <w:pPr>
              <w:jc w:val="right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noProof/>
                <w:color w:val="000000"/>
                <w:sz w:val="24"/>
                <w:szCs w:val="24"/>
                <w:highlight w:val="black"/>
              </w:rPr>
              <w:t>'''''''''''''''' '''''''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D5A0C" w14:textId="77777777" w:rsidR="00D54738" w:rsidRPr="00D3547A" w:rsidRDefault="00E95C28" w:rsidP="00D54738">
            <w:pPr>
              <w:jc w:val="right"/>
              <w:rPr>
                <w:color w:val="000000"/>
                <w:sz w:val="24"/>
                <w:szCs w:val="24"/>
              </w:rPr>
            </w:pPr>
            <w:r w:rsidRPr="00D3547A">
              <w:rPr>
                <w:color w:val="000000"/>
                <w:sz w:val="24"/>
                <w:szCs w:val="24"/>
              </w:rPr>
              <w:t>21 %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43A00" w14:textId="77777777" w:rsidR="00D54738" w:rsidRPr="00D03C68" w:rsidRDefault="00D03C68" w:rsidP="00D54738">
            <w:pPr>
              <w:jc w:val="right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noProof/>
                <w:color w:val="000000"/>
                <w:sz w:val="24"/>
                <w:szCs w:val="24"/>
                <w:highlight w:val="black"/>
              </w:rPr>
              <w:t>'''''''''''''''' '''''''</w:t>
            </w:r>
          </w:p>
        </w:tc>
      </w:tr>
    </w:tbl>
    <w:p w14:paraId="03EFC1FC" w14:textId="77777777" w:rsidR="00CB2D54" w:rsidRPr="00D3547A" w:rsidRDefault="00CB2D54" w:rsidP="00FC16CD">
      <w:pPr>
        <w:spacing w:line="300" w:lineRule="exact"/>
        <w:rPr>
          <w:b/>
          <w:color w:val="000000"/>
          <w:szCs w:val="18"/>
        </w:rPr>
      </w:pPr>
    </w:p>
    <w:p w14:paraId="1FF18AE2" w14:textId="77777777" w:rsidR="00CB2D54" w:rsidRPr="00D3547A" w:rsidRDefault="00CB2D54">
      <w:pPr>
        <w:rPr>
          <w:b/>
          <w:color w:val="000000"/>
          <w:szCs w:val="18"/>
        </w:rPr>
      </w:pPr>
      <w:r w:rsidRPr="00D3547A">
        <w:rPr>
          <w:b/>
          <w:color w:val="000000"/>
          <w:szCs w:val="18"/>
        </w:rPr>
        <w:br w:type="page"/>
      </w:r>
    </w:p>
    <w:p w14:paraId="1069CBA2" w14:textId="77777777" w:rsidR="00B423EA" w:rsidRPr="00D3547A" w:rsidRDefault="00CB2D54" w:rsidP="00CB2D54">
      <w:pPr>
        <w:spacing w:line="300" w:lineRule="exact"/>
        <w:jc w:val="right"/>
        <w:rPr>
          <w:color w:val="000000"/>
          <w:sz w:val="22"/>
          <w:szCs w:val="18"/>
        </w:rPr>
      </w:pPr>
      <w:r w:rsidRPr="00D3547A">
        <w:rPr>
          <w:color w:val="000000"/>
          <w:sz w:val="22"/>
          <w:szCs w:val="18"/>
        </w:rPr>
        <w:lastRenderedPageBreak/>
        <w:t>Příloha č</w:t>
      </w:r>
      <w:r w:rsidR="00000EBF" w:rsidRPr="00D3547A">
        <w:rPr>
          <w:color w:val="000000"/>
          <w:sz w:val="22"/>
          <w:szCs w:val="18"/>
        </w:rPr>
        <w:t>.</w:t>
      </w:r>
      <w:r w:rsidRPr="00D3547A">
        <w:rPr>
          <w:color w:val="000000"/>
          <w:sz w:val="22"/>
          <w:szCs w:val="18"/>
        </w:rPr>
        <w:t>3</w:t>
      </w:r>
    </w:p>
    <w:p w14:paraId="45B5BCED" w14:textId="77777777" w:rsidR="00CB2D54" w:rsidRPr="00D3547A" w:rsidRDefault="00CB2D54" w:rsidP="00CB2D54">
      <w:pPr>
        <w:spacing w:line="300" w:lineRule="exact"/>
        <w:rPr>
          <w:b/>
          <w:color w:val="000000"/>
          <w:sz w:val="24"/>
          <w:szCs w:val="22"/>
        </w:rPr>
      </w:pPr>
      <w:r w:rsidRPr="00D3547A">
        <w:rPr>
          <w:b/>
          <w:color w:val="000000"/>
          <w:sz w:val="24"/>
          <w:szCs w:val="22"/>
        </w:rPr>
        <w:t xml:space="preserve">Ceník </w:t>
      </w:r>
      <w:r w:rsidR="005F69FB" w:rsidRPr="00D3547A">
        <w:rPr>
          <w:b/>
          <w:color w:val="000000"/>
          <w:sz w:val="24"/>
          <w:szCs w:val="22"/>
        </w:rPr>
        <w:t>Zhotovitele – hodinové sazby</w:t>
      </w:r>
    </w:p>
    <w:p w14:paraId="681D96FA" w14:textId="77777777" w:rsidR="005F69FB" w:rsidRPr="00D3547A" w:rsidRDefault="005F69FB" w:rsidP="005F69FB">
      <w:pPr>
        <w:rPr>
          <w:color w:val="7F7F7F" w:themeColor="text1" w:themeTint="80"/>
        </w:rPr>
      </w:pPr>
    </w:p>
    <w:p w14:paraId="5235EE94" w14:textId="77777777" w:rsidR="005F69FB" w:rsidRPr="00D3547A" w:rsidRDefault="005F69FB" w:rsidP="005F69FB">
      <w:pPr>
        <w:pStyle w:val="Podnadpis"/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  <w:u w:val="none"/>
        </w:rPr>
      </w:pPr>
    </w:p>
    <w:p w14:paraId="7A0E83F8" w14:textId="77777777" w:rsidR="005F69FB" w:rsidRPr="00D03C68" w:rsidRDefault="00D03C68" w:rsidP="005F69FB">
      <w:pPr>
        <w:pStyle w:val="Podnadpis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black"/>
          <w:u w:val="none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highlight w:val="black"/>
          <w:u w:val="none"/>
        </w:rPr>
        <w:t>'''''''''''''''''''''' ''''''''''''</w:t>
      </w:r>
    </w:p>
    <w:p w14:paraId="19E9C9FE" w14:textId="77777777" w:rsidR="005F69FB" w:rsidRPr="00D03C68" w:rsidRDefault="005F69FB" w:rsidP="005F69FB">
      <w:pPr>
        <w:tabs>
          <w:tab w:val="right" w:pos="8789"/>
        </w:tabs>
        <w:rPr>
          <w:color w:val="000000" w:themeColor="text1"/>
          <w:sz w:val="24"/>
          <w:szCs w:val="24"/>
        </w:rPr>
      </w:pPr>
    </w:p>
    <w:p w14:paraId="38F6C35B" w14:textId="77777777" w:rsidR="005F69FB" w:rsidRPr="00D03C68" w:rsidRDefault="00D03C68" w:rsidP="005F69FB">
      <w:pPr>
        <w:tabs>
          <w:tab w:val="right" w:pos="8789"/>
        </w:tabs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>'''''''''''''''''''' '''''''''''''''''''''''' ''''''''' '''''''''''</w:t>
      </w:r>
    </w:p>
    <w:p w14:paraId="6DB148BB" w14:textId="77777777" w:rsidR="005F69FB" w:rsidRPr="00D03C68" w:rsidRDefault="00D03C68" w:rsidP="005F69FB">
      <w:pPr>
        <w:tabs>
          <w:tab w:val="right" w:pos="8789"/>
        </w:tabs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>''''''''''''''''''''' ''''''''''''''''''''''' '''''''' ''''''''''''</w:t>
      </w:r>
    </w:p>
    <w:p w14:paraId="4540237F" w14:textId="77777777" w:rsidR="005F69FB" w:rsidRPr="00D03C68" w:rsidRDefault="00D03C68" w:rsidP="005F69FB">
      <w:pPr>
        <w:tabs>
          <w:tab w:val="right" w:pos="8789"/>
        </w:tabs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>'''''''''''''''''' '''''''''''''''''''''' ''''''''' ''''''''''</w:t>
      </w:r>
    </w:p>
    <w:p w14:paraId="489E98D3" w14:textId="77777777" w:rsidR="005F69FB" w:rsidRPr="00D03C68" w:rsidRDefault="00D03C68" w:rsidP="005F69FB">
      <w:pPr>
        <w:tabs>
          <w:tab w:val="right" w:pos="8789"/>
        </w:tabs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>'''''''' ''''''''''''''''''''' ''''''''' ''''''''''</w:t>
      </w:r>
    </w:p>
    <w:p w14:paraId="0759C0C1" w14:textId="77777777" w:rsidR="005F69FB" w:rsidRPr="00D03C68" w:rsidRDefault="00D03C68" w:rsidP="005F69FB">
      <w:pPr>
        <w:tabs>
          <w:tab w:val="right" w:pos="8789"/>
        </w:tabs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>'''''''''''''''''''''''''' ''''''''' ''''''''''</w:t>
      </w:r>
    </w:p>
    <w:p w14:paraId="19446762" w14:textId="77777777" w:rsidR="005F69FB" w:rsidRPr="00D03C68" w:rsidRDefault="00D03C68" w:rsidP="005F69FB">
      <w:pPr>
        <w:tabs>
          <w:tab w:val="right" w:pos="8789"/>
        </w:tabs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>''''''''''''''''''' '''''''''''''''''''' '''''''' ''''''''''''</w:t>
      </w:r>
    </w:p>
    <w:p w14:paraId="703EE813" w14:textId="77777777" w:rsidR="005F69FB" w:rsidRPr="00D03C68" w:rsidRDefault="00D03C68" w:rsidP="005F69FB">
      <w:pPr>
        <w:tabs>
          <w:tab w:val="right" w:pos="8789"/>
        </w:tabs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>''''''''''''''''''''''''''' ''''''''''''''''''''''''' '''''''' ''''''''''</w:t>
      </w:r>
    </w:p>
    <w:p w14:paraId="385A1A10" w14:textId="77777777" w:rsidR="005F69FB" w:rsidRPr="00D03C68" w:rsidRDefault="00D03C68" w:rsidP="005F69FB">
      <w:pPr>
        <w:tabs>
          <w:tab w:val="right" w:pos="8789"/>
        </w:tabs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>''''''''''''''' ''''''''''''''''''''''''' ''''''''' ''''''''''''</w:t>
      </w:r>
    </w:p>
    <w:p w14:paraId="73A6A6B6" w14:textId="77777777" w:rsidR="005F69FB" w:rsidRPr="00D03C68" w:rsidRDefault="00D03C68" w:rsidP="005F69FB">
      <w:pPr>
        <w:tabs>
          <w:tab w:val="right" w:pos="8789"/>
        </w:tabs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>'''''''''''''''''''''' ''''''''''''''''''''''''''''' '''''''''''</w:t>
      </w:r>
    </w:p>
    <w:p w14:paraId="5B567838" w14:textId="77777777" w:rsidR="005F69FB" w:rsidRPr="00D03C68" w:rsidRDefault="00D03C68" w:rsidP="005F69FB">
      <w:pPr>
        <w:tabs>
          <w:tab w:val="right" w:pos="8789"/>
        </w:tabs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>'''''''''''' '''''''''''''''''''''''''''' ''''''''''''</w:t>
      </w:r>
    </w:p>
    <w:p w14:paraId="1F4EEFF6" w14:textId="77777777" w:rsidR="005F69FB" w:rsidRPr="00D03C68" w:rsidRDefault="00D03C68" w:rsidP="005F69FB">
      <w:pPr>
        <w:tabs>
          <w:tab w:val="right" w:pos="8789"/>
        </w:tabs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>'''''''''''''''''''''''''''''''''''''' '''''''''''</w:t>
      </w:r>
    </w:p>
    <w:p w14:paraId="32586E42" w14:textId="77777777" w:rsidR="005F69FB" w:rsidRPr="00D03C68" w:rsidRDefault="00D03C68" w:rsidP="005F69FB">
      <w:pPr>
        <w:tabs>
          <w:tab w:val="right" w:pos="8789"/>
        </w:tabs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>'''''''''''''''''''''''''' ''''''''''</w:t>
      </w:r>
    </w:p>
    <w:p w14:paraId="058AB52B" w14:textId="77777777" w:rsidR="005F69FB" w:rsidRPr="00D03C68" w:rsidRDefault="00D03C68" w:rsidP="005F69FB">
      <w:pPr>
        <w:tabs>
          <w:tab w:val="right" w:pos="8789"/>
        </w:tabs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>''''''''''''''''''''' ''''''''''''''''''''' '''''' ''''''''''''''''''' ''''' ''''''''''''''''''''''' ''''''''''''''''''''''''''''''''''' '''''' ''''''''''''''''''''''' ''''''''''''</w:t>
      </w:r>
    </w:p>
    <w:p w14:paraId="3554E845" w14:textId="77777777" w:rsidR="005F69FB" w:rsidRPr="00D03C68" w:rsidRDefault="005F69FB" w:rsidP="005F69FB">
      <w:pPr>
        <w:pStyle w:val="Podnadpis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</w:p>
    <w:p w14:paraId="155F7B02" w14:textId="77777777" w:rsidR="005F69FB" w:rsidRPr="00D03C68" w:rsidRDefault="005F69FB" w:rsidP="005F69FB">
      <w:pPr>
        <w:pStyle w:val="Podnadpis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</w:p>
    <w:p w14:paraId="0AFEAA56" w14:textId="77777777" w:rsidR="005F69FB" w:rsidRPr="00D03C68" w:rsidRDefault="005F69FB" w:rsidP="005F69FB">
      <w:pPr>
        <w:tabs>
          <w:tab w:val="right" w:pos="8789"/>
        </w:tabs>
        <w:rPr>
          <w:color w:val="000000" w:themeColor="text1"/>
          <w:sz w:val="24"/>
          <w:szCs w:val="24"/>
        </w:rPr>
      </w:pPr>
    </w:p>
    <w:p w14:paraId="66D957F7" w14:textId="77777777" w:rsidR="005F69FB" w:rsidRPr="00D03C68" w:rsidRDefault="005F69FB" w:rsidP="005F69FB">
      <w:pPr>
        <w:tabs>
          <w:tab w:val="right" w:pos="8789"/>
        </w:tabs>
        <w:rPr>
          <w:color w:val="000000" w:themeColor="text1"/>
          <w:sz w:val="24"/>
          <w:szCs w:val="24"/>
        </w:rPr>
      </w:pPr>
    </w:p>
    <w:p w14:paraId="3B109DCF" w14:textId="77777777" w:rsidR="005F69FB" w:rsidRPr="00D03C68" w:rsidRDefault="00D03C68" w:rsidP="005F69FB">
      <w:pPr>
        <w:tabs>
          <w:tab w:val="right" w:pos="8789"/>
        </w:tabs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>''''''''''''' '''''''''' ''''''''''''''''''''' ''''''' '''''''''''''</w:t>
      </w:r>
    </w:p>
    <w:p w14:paraId="0782EA71" w14:textId="77777777" w:rsidR="00CB2D54" w:rsidRPr="00D03C68" w:rsidRDefault="00CB2D54" w:rsidP="00CB2D54">
      <w:pPr>
        <w:spacing w:line="300" w:lineRule="exact"/>
        <w:rPr>
          <w:b/>
          <w:color w:val="000000"/>
          <w:szCs w:val="18"/>
        </w:rPr>
      </w:pPr>
    </w:p>
    <w:sectPr w:rsidR="00CB2D54" w:rsidRPr="00D03C68" w:rsidSect="00E304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742E9" w14:textId="77777777" w:rsidR="00923F69" w:rsidRDefault="00923F69" w:rsidP="006B5324">
      <w:r>
        <w:separator/>
      </w:r>
    </w:p>
  </w:endnote>
  <w:endnote w:type="continuationSeparator" w:id="0">
    <w:p w14:paraId="49FDE5F0" w14:textId="77777777" w:rsidR="00923F69" w:rsidRDefault="00923F69" w:rsidP="006B5324">
      <w:r>
        <w:continuationSeparator/>
      </w:r>
    </w:p>
  </w:endnote>
  <w:endnote w:type="continuationNotice" w:id="1">
    <w:p w14:paraId="1FDABC7C" w14:textId="77777777" w:rsidR="00923F69" w:rsidRDefault="00923F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24F1" w14:textId="77777777" w:rsidR="00D03C68" w:rsidRDefault="00D03C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1895" w14:textId="77777777" w:rsidR="00D03C68" w:rsidRDefault="00D03C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7BCFD" w14:textId="77777777" w:rsidR="00D03C68" w:rsidRDefault="00D03C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363C" w14:textId="77777777" w:rsidR="00923F69" w:rsidRDefault="00923F69" w:rsidP="006B5324">
      <w:r>
        <w:separator/>
      </w:r>
    </w:p>
  </w:footnote>
  <w:footnote w:type="continuationSeparator" w:id="0">
    <w:p w14:paraId="7E572477" w14:textId="77777777" w:rsidR="00923F69" w:rsidRDefault="00923F69" w:rsidP="006B5324">
      <w:r>
        <w:continuationSeparator/>
      </w:r>
    </w:p>
  </w:footnote>
  <w:footnote w:type="continuationNotice" w:id="1">
    <w:p w14:paraId="6E2A4AD8" w14:textId="77777777" w:rsidR="00923F69" w:rsidRDefault="00923F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A3C3" w14:textId="77777777" w:rsidR="00D03C68" w:rsidRDefault="00D03C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F9F9" w14:textId="77777777" w:rsidR="00D03C68" w:rsidRDefault="00D03C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0039" w14:textId="77777777" w:rsidR="00D03C68" w:rsidRDefault="00D03C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982570"/>
    <w:multiLevelType w:val="hybridMultilevel"/>
    <w:tmpl w:val="323133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381DCC"/>
    <w:multiLevelType w:val="hybridMultilevel"/>
    <w:tmpl w:val="564BC4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32F16D5"/>
    <w:multiLevelType w:val="hybridMultilevel"/>
    <w:tmpl w:val="07B36E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332D21"/>
    <w:multiLevelType w:val="hybridMultilevel"/>
    <w:tmpl w:val="7DF00298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07591E98"/>
    <w:multiLevelType w:val="hybridMultilevel"/>
    <w:tmpl w:val="7D7ECCEC"/>
    <w:lvl w:ilvl="0" w:tplc="3D5A082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98269AE"/>
    <w:multiLevelType w:val="hybridMultilevel"/>
    <w:tmpl w:val="2436ACA6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0DD438E4"/>
    <w:multiLevelType w:val="hybridMultilevel"/>
    <w:tmpl w:val="8ED610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A21893"/>
    <w:multiLevelType w:val="hybridMultilevel"/>
    <w:tmpl w:val="24705D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87ED1"/>
    <w:multiLevelType w:val="hybridMultilevel"/>
    <w:tmpl w:val="B364A490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 w15:restartNumberingAfterBreak="0">
    <w:nsid w:val="23522A19"/>
    <w:multiLevelType w:val="multilevel"/>
    <w:tmpl w:val="8ED6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EC75E6"/>
    <w:multiLevelType w:val="hybridMultilevel"/>
    <w:tmpl w:val="E8A695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4E35802"/>
    <w:multiLevelType w:val="hybridMultilevel"/>
    <w:tmpl w:val="11B4841E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284108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934DD4"/>
    <w:multiLevelType w:val="hybridMultilevel"/>
    <w:tmpl w:val="E60AB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E2384"/>
    <w:multiLevelType w:val="hybridMultilevel"/>
    <w:tmpl w:val="6B7E29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C9C208A"/>
    <w:multiLevelType w:val="multilevel"/>
    <w:tmpl w:val="12E649C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43B740B"/>
    <w:multiLevelType w:val="hybridMultilevel"/>
    <w:tmpl w:val="B39E5A9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B5F257"/>
    <w:multiLevelType w:val="hybridMultilevel"/>
    <w:tmpl w:val="20D7FB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E743ABF"/>
    <w:multiLevelType w:val="multilevel"/>
    <w:tmpl w:val="B39E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0E4211"/>
    <w:multiLevelType w:val="hybridMultilevel"/>
    <w:tmpl w:val="78CE0214"/>
    <w:lvl w:ilvl="0" w:tplc="4E768E5A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1" w15:restartNumberingAfterBreak="0">
    <w:nsid w:val="3FAB4C98"/>
    <w:multiLevelType w:val="hybridMultilevel"/>
    <w:tmpl w:val="DCB4A256"/>
    <w:lvl w:ilvl="0" w:tplc="5F825ABE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 w15:restartNumberingAfterBreak="0">
    <w:nsid w:val="45CD7B6B"/>
    <w:multiLevelType w:val="hybridMultilevel"/>
    <w:tmpl w:val="0B7ACB82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45D538A0"/>
    <w:multiLevelType w:val="singleLevel"/>
    <w:tmpl w:val="00CABDD6"/>
    <w:lvl w:ilvl="0">
      <w:start w:val="1"/>
      <w:numFmt w:val="lowerLetter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</w:abstractNum>
  <w:abstractNum w:abstractNumId="24" w15:restartNumberingAfterBreak="0">
    <w:nsid w:val="4A5B50CB"/>
    <w:multiLevelType w:val="hybridMultilevel"/>
    <w:tmpl w:val="909C415C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54592DA8"/>
    <w:multiLevelType w:val="hybridMultilevel"/>
    <w:tmpl w:val="7432025E"/>
    <w:lvl w:ilvl="0" w:tplc="8EACE452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16AB4"/>
    <w:multiLevelType w:val="hybridMultilevel"/>
    <w:tmpl w:val="821E41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0CB"/>
    <w:multiLevelType w:val="hybridMultilevel"/>
    <w:tmpl w:val="EAE63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E2E6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9375CB1"/>
    <w:multiLevelType w:val="hybridMultilevel"/>
    <w:tmpl w:val="BD7CAF5C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B">
      <w:start w:val="1"/>
      <w:numFmt w:val="bullet"/>
      <w:lvlText w:val=""/>
      <w:lvlJc w:val="left"/>
      <w:pPr>
        <w:ind w:left="3744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 w15:restartNumberingAfterBreak="0">
    <w:nsid w:val="5E122684"/>
    <w:multiLevelType w:val="hybridMultilevel"/>
    <w:tmpl w:val="AE84A4A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D601CA"/>
    <w:multiLevelType w:val="multilevel"/>
    <w:tmpl w:val="8ED6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EC48DD"/>
    <w:multiLevelType w:val="singleLevel"/>
    <w:tmpl w:val="3C4A31D0"/>
    <w:lvl w:ilvl="0">
      <w:start w:val="1"/>
      <w:numFmt w:val="bullet"/>
      <w:lvlText w:val="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</w:abstractNum>
  <w:abstractNum w:abstractNumId="33" w15:restartNumberingAfterBreak="0">
    <w:nsid w:val="6E0F1304"/>
    <w:multiLevelType w:val="hybridMultilevel"/>
    <w:tmpl w:val="542C9212"/>
    <w:lvl w:ilvl="0" w:tplc="040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4" w15:restartNumberingAfterBreak="0">
    <w:nsid w:val="715F2356"/>
    <w:multiLevelType w:val="hybridMultilevel"/>
    <w:tmpl w:val="B5F4F6B4"/>
    <w:lvl w:ilvl="0" w:tplc="7F8EDD5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2E47804"/>
    <w:multiLevelType w:val="hybridMultilevel"/>
    <w:tmpl w:val="127442E6"/>
    <w:lvl w:ilvl="0" w:tplc="FFFFFFFF">
      <w:start w:val="1"/>
      <w:numFmt w:val="bullet"/>
      <w:lvlText w:val="-"/>
      <w:lvlJc w:val="left"/>
      <w:pPr>
        <w:ind w:left="2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74" w:hanging="360"/>
      </w:pPr>
    </w:lvl>
    <w:lvl w:ilvl="2" w:tplc="0405001B" w:tentative="1">
      <w:start w:val="1"/>
      <w:numFmt w:val="lowerRoman"/>
      <w:lvlText w:val="%3."/>
      <w:lvlJc w:val="right"/>
      <w:pPr>
        <w:ind w:left="4294" w:hanging="180"/>
      </w:pPr>
    </w:lvl>
    <w:lvl w:ilvl="3" w:tplc="0405000F" w:tentative="1">
      <w:start w:val="1"/>
      <w:numFmt w:val="decimal"/>
      <w:lvlText w:val="%4."/>
      <w:lvlJc w:val="left"/>
      <w:pPr>
        <w:ind w:left="5014" w:hanging="360"/>
      </w:pPr>
    </w:lvl>
    <w:lvl w:ilvl="4" w:tplc="04050019" w:tentative="1">
      <w:start w:val="1"/>
      <w:numFmt w:val="lowerLetter"/>
      <w:lvlText w:val="%5."/>
      <w:lvlJc w:val="left"/>
      <w:pPr>
        <w:ind w:left="5734" w:hanging="360"/>
      </w:pPr>
    </w:lvl>
    <w:lvl w:ilvl="5" w:tplc="0405001B" w:tentative="1">
      <w:start w:val="1"/>
      <w:numFmt w:val="lowerRoman"/>
      <w:lvlText w:val="%6."/>
      <w:lvlJc w:val="right"/>
      <w:pPr>
        <w:ind w:left="6454" w:hanging="180"/>
      </w:pPr>
    </w:lvl>
    <w:lvl w:ilvl="6" w:tplc="0405000F" w:tentative="1">
      <w:start w:val="1"/>
      <w:numFmt w:val="decimal"/>
      <w:lvlText w:val="%7."/>
      <w:lvlJc w:val="left"/>
      <w:pPr>
        <w:ind w:left="7174" w:hanging="360"/>
      </w:pPr>
    </w:lvl>
    <w:lvl w:ilvl="7" w:tplc="04050019" w:tentative="1">
      <w:start w:val="1"/>
      <w:numFmt w:val="lowerLetter"/>
      <w:lvlText w:val="%8."/>
      <w:lvlJc w:val="left"/>
      <w:pPr>
        <w:ind w:left="7894" w:hanging="360"/>
      </w:pPr>
    </w:lvl>
    <w:lvl w:ilvl="8" w:tplc="0405001B" w:tentative="1">
      <w:start w:val="1"/>
      <w:numFmt w:val="lowerRoman"/>
      <w:lvlText w:val="%9."/>
      <w:lvlJc w:val="right"/>
      <w:pPr>
        <w:ind w:left="8614" w:hanging="180"/>
      </w:pPr>
    </w:lvl>
  </w:abstractNum>
  <w:abstractNum w:abstractNumId="36" w15:restartNumberingAfterBreak="0">
    <w:nsid w:val="747754AC"/>
    <w:multiLevelType w:val="hybridMultilevel"/>
    <w:tmpl w:val="3508C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7040D"/>
    <w:multiLevelType w:val="hybridMultilevel"/>
    <w:tmpl w:val="320A30E4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8" w15:restartNumberingAfterBreak="0">
    <w:nsid w:val="75E11BE1"/>
    <w:multiLevelType w:val="hybridMultilevel"/>
    <w:tmpl w:val="8DD226A8"/>
    <w:lvl w:ilvl="0" w:tplc="0405000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39" w15:restartNumberingAfterBreak="0">
    <w:nsid w:val="77891335"/>
    <w:multiLevelType w:val="hybridMultilevel"/>
    <w:tmpl w:val="BD340D30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0" w15:restartNumberingAfterBreak="0">
    <w:nsid w:val="78B15E93"/>
    <w:multiLevelType w:val="multilevel"/>
    <w:tmpl w:val="B39E5A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A719EC"/>
    <w:multiLevelType w:val="hybridMultilevel"/>
    <w:tmpl w:val="C8C84926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2" w15:restartNumberingAfterBreak="0">
    <w:nsid w:val="7D767028"/>
    <w:multiLevelType w:val="hybridMultilevel"/>
    <w:tmpl w:val="FBFC84CC"/>
    <w:lvl w:ilvl="0" w:tplc="A94A00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082BE5"/>
    <w:multiLevelType w:val="singleLevel"/>
    <w:tmpl w:val="7C5C3232"/>
    <w:lvl w:ilvl="0">
      <w:start w:val="2"/>
      <w:numFmt w:val="lowerLetter"/>
      <w:lvlText w:val="%1)"/>
      <w:lvlJc w:val="left"/>
      <w:pPr>
        <w:tabs>
          <w:tab w:val="num" w:pos="4950"/>
        </w:tabs>
        <w:ind w:left="4950" w:hanging="705"/>
      </w:pPr>
      <w:rPr>
        <w:rFonts w:hint="default"/>
      </w:rPr>
    </w:lvl>
  </w:abstractNum>
  <w:num w:numId="1">
    <w:abstractNumId w:val="2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">
    <w:abstractNumId w:val="43"/>
  </w:num>
  <w:num w:numId="3">
    <w:abstractNumId w:val="28"/>
  </w:num>
  <w:num w:numId="4">
    <w:abstractNumId w:val="15"/>
  </w:num>
  <w:num w:numId="5">
    <w:abstractNumId w:val="30"/>
  </w:num>
  <w:num w:numId="6">
    <w:abstractNumId w:val="16"/>
  </w:num>
  <w:num w:numId="7">
    <w:abstractNumId w:val="23"/>
  </w:num>
  <w:num w:numId="8">
    <w:abstractNumId w:val="7"/>
  </w:num>
  <w:num w:numId="9">
    <w:abstractNumId w:val="31"/>
  </w:num>
  <w:num w:numId="10">
    <w:abstractNumId w:val="10"/>
  </w:num>
  <w:num w:numId="11">
    <w:abstractNumId w:val="17"/>
  </w:num>
  <w:num w:numId="12">
    <w:abstractNumId w:val="19"/>
  </w:num>
  <w:num w:numId="13">
    <w:abstractNumId w:val="42"/>
  </w:num>
  <w:num w:numId="14">
    <w:abstractNumId w:val="40"/>
  </w:num>
  <w:num w:numId="15">
    <w:abstractNumId w:val="32"/>
  </w:num>
  <w:num w:numId="16">
    <w:abstractNumId w:val="27"/>
  </w:num>
  <w:num w:numId="17">
    <w:abstractNumId w:val="33"/>
  </w:num>
  <w:num w:numId="18">
    <w:abstractNumId w:val="12"/>
  </w:num>
  <w:num w:numId="19">
    <w:abstractNumId w:val="35"/>
  </w:num>
  <w:num w:numId="20">
    <w:abstractNumId w:val="26"/>
  </w:num>
  <w:num w:numId="21">
    <w:abstractNumId w:val="22"/>
  </w:num>
  <w:num w:numId="22">
    <w:abstractNumId w:val="24"/>
  </w:num>
  <w:num w:numId="23">
    <w:abstractNumId w:val="21"/>
  </w:num>
  <w:num w:numId="24">
    <w:abstractNumId w:val="13"/>
  </w:num>
  <w:num w:numId="25">
    <w:abstractNumId w:val="4"/>
  </w:num>
  <w:num w:numId="26">
    <w:abstractNumId w:val="41"/>
  </w:num>
  <w:num w:numId="27">
    <w:abstractNumId w:val="29"/>
  </w:num>
  <w:num w:numId="28">
    <w:abstractNumId w:val="9"/>
  </w:num>
  <w:num w:numId="29">
    <w:abstractNumId w:val="39"/>
  </w:num>
  <w:num w:numId="30">
    <w:abstractNumId w:val="38"/>
  </w:num>
  <w:num w:numId="31">
    <w:abstractNumId w:val="37"/>
  </w:num>
  <w:num w:numId="32">
    <w:abstractNumId w:val="6"/>
  </w:num>
  <w:num w:numId="33">
    <w:abstractNumId w:val="25"/>
  </w:num>
  <w:num w:numId="34">
    <w:abstractNumId w:val="34"/>
  </w:num>
  <w:num w:numId="35">
    <w:abstractNumId w:val="3"/>
  </w:num>
  <w:num w:numId="36">
    <w:abstractNumId w:val="18"/>
  </w:num>
  <w:num w:numId="37">
    <w:abstractNumId w:val="0"/>
  </w:num>
  <w:num w:numId="38">
    <w:abstractNumId w:val="11"/>
  </w:num>
  <w:num w:numId="39">
    <w:abstractNumId w:val="1"/>
  </w:num>
  <w:num w:numId="40">
    <w:abstractNumId w:val="5"/>
  </w:num>
  <w:num w:numId="41">
    <w:abstractNumId w:val="14"/>
  </w:num>
  <w:num w:numId="42">
    <w:abstractNumId w:val="20"/>
  </w:num>
  <w:num w:numId="43">
    <w:abstractNumId w:val="36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BC"/>
    <w:rsid w:val="00000EBF"/>
    <w:rsid w:val="00001FD9"/>
    <w:rsid w:val="00004FF7"/>
    <w:rsid w:val="00011B63"/>
    <w:rsid w:val="00011C83"/>
    <w:rsid w:val="00015E81"/>
    <w:rsid w:val="00016A4E"/>
    <w:rsid w:val="00020709"/>
    <w:rsid w:val="000365A0"/>
    <w:rsid w:val="00047F31"/>
    <w:rsid w:val="000576C6"/>
    <w:rsid w:val="00065E2A"/>
    <w:rsid w:val="00080E18"/>
    <w:rsid w:val="00091D71"/>
    <w:rsid w:val="000933F5"/>
    <w:rsid w:val="00095050"/>
    <w:rsid w:val="0009526C"/>
    <w:rsid w:val="00096A52"/>
    <w:rsid w:val="000A3A8C"/>
    <w:rsid w:val="000A69F2"/>
    <w:rsid w:val="000B522A"/>
    <w:rsid w:val="000C03E7"/>
    <w:rsid w:val="000C3453"/>
    <w:rsid w:val="000C4976"/>
    <w:rsid w:val="000C6613"/>
    <w:rsid w:val="000C6BC2"/>
    <w:rsid w:val="000D1C20"/>
    <w:rsid w:val="000D7125"/>
    <w:rsid w:val="000E2CCC"/>
    <w:rsid w:val="0012224D"/>
    <w:rsid w:val="00122AA0"/>
    <w:rsid w:val="00123DF1"/>
    <w:rsid w:val="00126E41"/>
    <w:rsid w:val="00127545"/>
    <w:rsid w:val="001303DD"/>
    <w:rsid w:val="0013457E"/>
    <w:rsid w:val="00137F5F"/>
    <w:rsid w:val="001406DC"/>
    <w:rsid w:val="00153239"/>
    <w:rsid w:val="00160C65"/>
    <w:rsid w:val="0016595D"/>
    <w:rsid w:val="00165E42"/>
    <w:rsid w:val="00165FA7"/>
    <w:rsid w:val="0017761B"/>
    <w:rsid w:val="001803A7"/>
    <w:rsid w:val="00187E1C"/>
    <w:rsid w:val="001A72C8"/>
    <w:rsid w:val="001B03A9"/>
    <w:rsid w:val="001B322E"/>
    <w:rsid w:val="001B497A"/>
    <w:rsid w:val="001C523A"/>
    <w:rsid w:val="001D1025"/>
    <w:rsid w:val="001D4FCF"/>
    <w:rsid w:val="001F7CF7"/>
    <w:rsid w:val="001F7F2C"/>
    <w:rsid w:val="00212B57"/>
    <w:rsid w:val="002235C0"/>
    <w:rsid w:val="00224272"/>
    <w:rsid w:val="002248B3"/>
    <w:rsid w:val="00225B54"/>
    <w:rsid w:val="00230628"/>
    <w:rsid w:val="002408CF"/>
    <w:rsid w:val="00257C97"/>
    <w:rsid w:val="00267E92"/>
    <w:rsid w:val="00274F7D"/>
    <w:rsid w:val="00284BEF"/>
    <w:rsid w:val="002875AF"/>
    <w:rsid w:val="00291C93"/>
    <w:rsid w:val="002975AC"/>
    <w:rsid w:val="002B3949"/>
    <w:rsid w:val="002B54E7"/>
    <w:rsid w:val="002C27FC"/>
    <w:rsid w:val="002C2A63"/>
    <w:rsid w:val="002C505F"/>
    <w:rsid w:val="002C53D8"/>
    <w:rsid w:val="002C70FF"/>
    <w:rsid w:val="002D4794"/>
    <w:rsid w:val="002D4799"/>
    <w:rsid w:val="002D4E0C"/>
    <w:rsid w:val="002D76C5"/>
    <w:rsid w:val="002E22B2"/>
    <w:rsid w:val="002F4136"/>
    <w:rsid w:val="0030019C"/>
    <w:rsid w:val="003072E7"/>
    <w:rsid w:val="003154F6"/>
    <w:rsid w:val="00320F71"/>
    <w:rsid w:val="00323B46"/>
    <w:rsid w:val="00327093"/>
    <w:rsid w:val="00334A50"/>
    <w:rsid w:val="003352DC"/>
    <w:rsid w:val="00342F52"/>
    <w:rsid w:val="0034366F"/>
    <w:rsid w:val="003437FE"/>
    <w:rsid w:val="003454C8"/>
    <w:rsid w:val="00356BB3"/>
    <w:rsid w:val="00362C45"/>
    <w:rsid w:val="003670D8"/>
    <w:rsid w:val="003929AA"/>
    <w:rsid w:val="003A088E"/>
    <w:rsid w:val="003A1E6E"/>
    <w:rsid w:val="003A57D7"/>
    <w:rsid w:val="003A63CC"/>
    <w:rsid w:val="003A78DD"/>
    <w:rsid w:val="003B11C7"/>
    <w:rsid w:val="003B5931"/>
    <w:rsid w:val="003B6A84"/>
    <w:rsid w:val="003C238D"/>
    <w:rsid w:val="003D0CEF"/>
    <w:rsid w:val="003D4E71"/>
    <w:rsid w:val="003D74D1"/>
    <w:rsid w:val="003E5662"/>
    <w:rsid w:val="003F7959"/>
    <w:rsid w:val="00415560"/>
    <w:rsid w:val="00421809"/>
    <w:rsid w:val="00421A3E"/>
    <w:rsid w:val="0044016F"/>
    <w:rsid w:val="00441AFE"/>
    <w:rsid w:val="0045304C"/>
    <w:rsid w:val="004573D0"/>
    <w:rsid w:val="004626A1"/>
    <w:rsid w:val="00467D9E"/>
    <w:rsid w:val="00471EAB"/>
    <w:rsid w:val="004776F3"/>
    <w:rsid w:val="00490910"/>
    <w:rsid w:val="004A5AE3"/>
    <w:rsid w:val="004A6E33"/>
    <w:rsid w:val="004B3C72"/>
    <w:rsid w:val="004B5B7A"/>
    <w:rsid w:val="004D0221"/>
    <w:rsid w:val="004D03C9"/>
    <w:rsid w:val="004D50AE"/>
    <w:rsid w:val="004D7FCA"/>
    <w:rsid w:val="004E3E05"/>
    <w:rsid w:val="004E5C2C"/>
    <w:rsid w:val="004E6A7E"/>
    <w:rsid w:val="004F09A3"/>
    <w:rsid w:val="004F2495"/>
    <w:rsid w:val="004F4589"/>
    <w:rsid w:val="005027D9"/>
    <w:rsid w:val="00504B86"/>
    <w:rsid w:val="00506094"/>
    <w:rsid w:val="005118F8"/>
    <w:rsid w:val="00513080"/>
    <w:rsid w:val="00514FA2"/>
    <w:rsid w:val="005209C2"/>
    <w:rsid w:val="00525086"/>
    <w:rsid w:val="00530AF6"/>
    <w:rsid w:val="00530ED5"/>
    <w:rsid w:val="00534912"/>
    <w:rsid w:val="005356C0"/>
    <w:rsid w:val="0054082B"/>
    <w:rsid w:val="0055356A"/>
    <w:rsid w:val="00556A5D"/>
    <w:rsid w:val="00561E8E"/>
    <w:rsid w:val="00567956"/>
    <w:rsid w:val="0057161B"/>
    <w:rsid w:val="005809F6"/>
    <w:rsid w:val="0058254F"/>
    <w:rsid w:val="00595E11"/>
    <w:rsid w:val="005A6216"/>
    <w:rsid w:val="005B19BF"/>
    <w:rsid w:val="005D3A9D"/>
    <w:rsid w:val="005D3F79"/>
    <w:rsid w:val="005D7065"/>
    <w:rsid w:val="005E3BD2"/>
    <w:rsid w:val="005E678B"/>
    <w:rsid w:val="005F08D1"/>
    <w:rsid w:val="005F4E51"/>
    <w:rsid w:val="005F69FB"/>
    <w:rsid w:val="006032B3"/>
    <w:rsid w:val="00604685"/>
    <w:rsid w:val="00624B85"/>
    <w:rsid w:val="00632D6A"/>
    <w:rsid w:val="006436CB"/>
    <w:rsid w:val="00644431"/>
    <w:rsid w:val="00647E1B"/>
    <w:rsid w:val="00652AEE"/>
    <w:rsid w:val="006600A4"/>
    <w:rsid w:val="006620D3"/>
    <w:rsid w:val="006669D9"/>
    <w:rsid w:val="00676380"/>
    <w:rsid w:val="00680567"/>
    <w:rsid w:val="00684BCE"/>
    <w:rsid w:val="006876E3"/>
    <w:rsid w:val="0069089D"/>
    <w:rsid w:val="00694D4C"/>
    <w:rsid w:val="006966E8"/>
    <w:rsid w:val="006A0991"/>
    <w:rsid w:val="006A7782"/>
    <w:rsid w:val="006B3E24"/>
    <w:rsid w:val="006B5324"/>
    <w:rsid w:val="006B6459"/>
    <w:rsid w:val="006B7BD0"/>
    <w:rsid w:val="006B7E3A"/>
    <w:rsid w:val="006C0EE5"/>
    <w:rsid w:val="006C3843"/>
    <w:rsid w:val="006C648A"/>
    <w:rsid w:val="006D1BA3"/>
    <w:rsid w:val="006D3902"/>
    <w:rsid w:val="006E20F6"/>
    <w:rsid w:val="006F3BD3"/>
    <w:rsid w:val="006F526D"/>
    <w:rsid w:val="0070194A"/>
    <w:rsid w:val="00704C62"/>
    <w:rsid w:val="00706CD0"/>
    <w:rsid w:val="00711BB9"/>
    <w:rsid w:val="007133BC"/>
    <w:rsid w:val="00716B3B"/>
    <w:rsid w:val="00734141"/>
    <w:rsid w:val="00740D11"/>
    <w:rsid w:val="007427FC"/>
    <w:rsid w:val="00745770"/>
    <w:rsid w:val="00755FC4"/>
    <w:rsid w:val="007561D2"/>
    <w:rsid w:val="00760424"/>
    <w:rsid w:val="00760F77"/>
    <w:rsid w:val="00763956"/>
    <w:rsid w:val="00767F9D"/>
    <w:rsid w:val="0077321D"/>
    <w:rsid w:val="00773E0F"/>
    <w:rsid w:val="007A17FA"/>
    <w:rsid w:val="007A2C9E"/>
    <w:rsid w:val="007C42DA"/>
    <w:rsid w:val="007D0796"/>
    <w:rsid w:val="007D1105"/>
    <w:rsid w:val="007D45A6"/>
    <w:rsid w:val="007E65F1"/>
    <w:rsid w:val="007E756A"/>
    <w:rsid w:val="007F6662"/>
    <w:rsid w:val="00801A46"/>
    <w:rsid w:val="00802893"/>
    <w:rsid w:val="00806179"/>
    <w:rsid w:val="008168C1"/>
    <w:rsid w:val="008244B5"/>
    <w:rsid w:val="008264DD"/>
    <w:rsid w:val="00827874"/>
    <w:rsid w:val="008319C6"/>
    <w:rsid w:val="008342EA"/>
    <w:rsid w:val="0083594A"/>
    <w:rsid w:val="008464DB"/>
    <w:rsid w:val="00850B5E"/>
    <w:rsid w:val="00863B5D"/>
    <w:rsid w:val="00883A84"/>
    <w:rsid w:val="00887B8E"/>
    <w:rsid w:val="008A02A9"/>
    <w:rsid w:val="008C06B0"/>
    <w:rsid w:val="008C3E1C"/>
    <w:rsid w:val="008C6985"/>
    <w:rsid w:val="008C7EEA"/>
    <w:rsid w:val="008D2BA2"/>
    <w:rsid w:val="008D705A"/>
    <w:rsid w:val="008E3A7D"/>
    <w:rsid w:val="008E4F28"/>
    <w:rsid w:val="008E5930"/>
    <w:rsid w:val="008E77E0"/>
    <w:rsid w:val="008F2E39"/>
    <w:rsid w:val="008F4083"/>
    <w:rsid w:val="008F480A"/>
    <w:rsid w:val="00907E60"/>
    <w:rsid w:val="00911329"/>
    <w:rsid w:val="009119F0"/>
    <w:rsid w:val="00914D8C"/>
    <w:rsid w:val="00916C02"/>
    <w:rsid w:val="009210D7"/>
    <w:rsid w:val="00923F69"/>
    <w:rsid w:val="00926253"/>
    <w:rsid w:val="0092676F"/>
    <w:rsid w:val="00930C1F"/>
    <w:rsid w:val="009315E2"/>
    <w:rsid w:val="00933971"/>
    <w:rsid w:val="00934ACE"/>
    <w:rsid w:val="00947249"/>
    <w:rsid w:val="00952307"/>
    <w:rsid w:val="0095368D"/>
    <w:rsid w:val="00953E61"/>
    <w:rsid w:val="00960EE6"/>
    <w:rsid w:val="00972970"/>
    <w:rsid w:val="0098171F"/>
    <w:rsid w:val="00981EB3"/>
    <w:rsid w:val="00982290"/>
    <w:rsid w:val="00986C95"/>
    <w:rsid w:val="00991354"/>
    <w:rsid w:val="00995410"/>
    <w:rsid w:val="009A145A"/>
    <w:rsid w:val="009B10E3"/>
    <w:rsid w:val="009B7B78"/>
    <w:rsid w:val="009C0A2F"/>
    <w:rsid w:val="009C34AB"/>
    <w:rsid w:val="009C6013"/>
    <w:rsid w:val="009D11E8"/>
    <w:rsid w:val="009D21E8"/>
    <w:rsid w:val="009D5A26"/>
    <w:rsid w:val="009E24F5"/>
    <w:rsid w:val="009F1450"/>
    <w:rsid w:val="009F49DE"/>
    <w:rsid w:val="009F53F8"/>
    <w:rsid w:val="009F771A"/>
    <w:rsid w:val="00A0076F"/>
    <w:rsid w:val="00A10D8B"/>
    <w:rsid w:val="00A12275"/>
    <w:rsid w:val="00A14792"/>
    <w:rsid w:val="00A15C7C"/>
    <w:rsid w:val="00A15FFD"/>
    <w:rsid w:val="00A24369"/>
    <w:rsid w:val="00A323E4"/>
    <w:rsid w:val="00A354BA"/>
    <w:rsid w:val="00A438CB"/>
    <w:rsid w:val="00A5076B"/>
    <w:rsid w:val="00A60C17"/>
    <w:rsid w:val="00A85390"/>
    <w:rsid w:val="00A91173"/>
    <w:rsid w:val="00A9128C"/>
    <w:rsid w:val="00A946A5"/>
    <w:rsid w:val="00A97263"/>
    <w:rsid w:val="00AA2A40"/>
    <w:rsid w:val="00AB25DC"/>
    <w:rsid w:val="00AB6927"/>
    <w:rsid w:val="00AC6A9F"/>
    <w:rsid w:val="00AD113F"/>
    <w:rsid w:val="00AD28E3"/>
    <w:rsid w:val="00AD38CE"/>
    <w:rsid w:val="00AE03AF"/>
    <w:rsid w:val="00AE3EC1"/>
    <w:rsid w:val="00AE5841"/>
    <w:rsid w:val="00AE5B3A"/>
    <w:rsid w:val="00AE7ED4"/>
    <w:rsid w:val="00AF14BC"/>
    <w:rsid w:val="00AF4845"/>
    <w:rsid w:val="00B10F28"/>
    <w:rsid w:val="00B1133E"/>
    <w:rsid w:val="00B32664"/>
    <w:rsid w:val="00B33A3C"/>
    <w:rsid w:val="00B40074"/>
    <w:rsid w:val="00B4205D"/>
    <w:rsid w:val="00B423EA"/>
    <w:rsid w:val="00B51FCD"/>
    <w:rsid w:val="00B70356"/>
    <w:rsid w:val="00B808E5"/>
    <w:rsid w:val="00B8426C"/>
    <w:rsid w:val="00B91CCA"/>
    <w:rsid w:val="00B95CAC"/>
    <w:rsid w:val="00BA2694"/>
    <w:rsid w:val="00BA5057"/>
    <w:rsid w:val="00BB5A1F"/>
    <w:rsid w:val="00BB5D77"/>
    <w:rsid w:val="00BC03B5"/>
    <w:rsid w:val="00BC5FD0"/>
    <w:rsid w:val="00BD1C64"/>
    <w:rsid w:val="00BE0D07"/>
    <w:rsid w:val="00C06786"/>
    <w:rsid w:val="00C128B8"/>
    <w:rsid w:val="00C15E2F"/>
    <w:rsid w:val="00C2492C"/>
    <w:rsid w:val="00C3037F"/>
    <w:rsid w:val="00C33811"/>
    <w:rsid w:val="00C4736F"/>
    <w:rsid w:val="00C51CAF"/>
    <w:rsid w:val="00C523A3"/>
    <w:rsid w:val="00C52660"/>
    <w:rsid w:val="00C5330E"/>
    <w:rsid w:val="00C54475"/>
    <w:rsid w:val="00C57B65"/>
    <w:rsid w:val="00C601F1"/>
    <w:rsid w:val="00C75BB4"/>
    <w:rsid w:val="00C76293"/>
    <w:rsid w:val="00C76845"/>
    <w:rsid w:val="00C77466"/>
    <w:rsid w:val="00C7783C"/>
    <w:rsid w:val="00C9092F"/>
    <w:rsid w:val="00C94CA4"/>
    <w:rsid w:val="00C94CFF"/>
    <w:rsid w:val="00CA1953"/>
    <w:rsid w:val="00CB02F1"/>
    <w:rsid w:val="00CB07D1"/>
    <w:rsid w:val="00CB0AD1"/>
    <w:rsid w:val="00CB29FC"/>
    <w:rsid w:val="00CB2D54"/>
    <w:rsid w:val="00CB330F"/>
    <w:rsid w:val="00CB40BF"/>
    <w:rsid w:val="00CB45A4"/>
    <w:rsid w:val="00CB79BD"/>
    <w:rsid w:val="00CC2401"/>
    <w:rsid w:val="00CC732F"/>
    <w:rsid w:val="00CC7393"/>
    <w:rsid w:val="00CD1E0C"/>
    <w:rsid w:val="00CE37C4"/>
    <w:rsid w:val="00CE6AEC"/>
    <w:rsid w:val="00CF0440"/>
    <w:rsid w:val="00CF3D09"/>
    <w:rsid w:val="00CF4924"/>
    <w:rsid w:val="00CF6183"/>
    <w:rsid w:val="00CF68A6"/>
    <w:rsid w:val="00D03C68"/>
    <w:rsid w:val="00D07DE2"/>
    <w:rsid w:val="00D12EA9"/>
    <w:rsid w:val="00D16BEC"/>
    <w:rsid w:val="00D21B22"/>
    <w:rsid w:val="00D27E15"/>
    <w:rsid w:val="00D334FC"/>
    <w:rsid w:val="00D3547A"/>
    <w:rsid w:val="00D4344D"/>
    <w:rsid w:val="00D469A6"/>
    <w:rsid w:val="00D46A29"/>
    <w:rsid w:val="00D54738"/>
    <w:rsid w:val="00D57AF0"/>
    <w:rsid w:val="00D6059F"/>
    <w:rsid w:val="00D633AA"/>
    <w:rsid w:val="00D633B0"/>
    <w:rsid w:val="00D63F9C"/>
    <w:rsid w:val="00D66AFC"/>
    <w:rsid w:val="00D80427"/>
    <w:rsid w:val="00D80BAE"/>
    <w:rsid w:val="00D8137E"/>
    <w:rsid w:val="00D81480"/>
    <w:rsid w:val="00D81FA5"/>
    <w:rsid w:val="00D86F80"/>
    <w:rsid w:val="00D96921"/>
    <w:rsid w:val="00DA20F3"/>
    <w:rsid w:val="00DA3CCF"/>
    <w:rsid w:val="00DB7303"/>
    <w:rsid w:val="00DD25B5"/>
    <w:rsid w:val="00DD40B2"/>
    <w:rsid w:val="00DD669B"/>
    <w:rsid w:val="00DE0805"/>
    <w:rsid w:val="00DE1B6C"/>
    <w:rsid w:val="00DE1C0B"/>
    <w:rsid w:val="00DE48DB"/>
    <w:rsid w:val="00DE5F81"/>
    <w:rsid w:val="00DE78F2"/>
    <w:rsid w:val="00DF2301"/>
    <w:rsid w:val="00E07168"/>
    <w:rsid w:val="00E132CD"/>
    <w:rsid w:val="00E20807"/>
    <w:rsid w:val="00E20808"/>
    <w:rsid w:val="00E3040B"/>
    <w:rsid w:val="00E3654A"/>
    <w:rsid w:val="00E44C5E"/>
    <w:rsid w:val="00E531CC"/>
    <w:rsid w:val="00E5424B"/>
    <w:rsid w:val="00E5705E"/>
    <w:rsid w:val="00E579FD"/>
    <w:rsid w:val="00E60A1A"/>
    <w:rsid w:val="00E70996"/>
    <w:rsid w:val="00E70C98"/>
    <w:rsid w:val="00E769E1"/>
    <w:rsid w:val="00E825C2"/>
    <w:rsid w:val="00E86822"/>
    <w:rsid w:val="00E925A6"/>
    <w:rsid w:val="00E95C28"/>
    <w:rsid w:val="00EA0BEA"/>
    <w:rsid w:val="00EB0B9C"/>
    <w:rsid w:val="00EB1756"/>
    <w:rsid w:val="00EB6F19"/>
    <w:rsid w:val="00EC219E"/>
    <w:rsid w:val="00EC39AC"/>
    <w:rsid w:val="00EC3AA0"/>
    <w:rsid w:val="00ED32F4"/>
    <w:rsid w:val="00ED67A8"/>
    <w:rsid w:val="00EE02E0"/>
    <w:rsid w:val="00EE36ED"/>
    <w:rsid w:val="00F00756"/>
    <w:rsid w:val="00F03E9B"/>
    <w:rsid w:val="00F053FB"/>
    <w:rsid w:val="00F1425D"/>
    <w:rsid w:val="00F21694"/>
    <w:rsid w:val="00F22C81"/>
    <w:rsid w:val="00F373A7"/>
    <w:rsid w:val="00F47CF9"/>
    <w:rsid w:val="00F5475C"/>
    <w:rsid w:val="00F55708"/>
    <w:rsid w:val="00F57534"/>
    <w:rsid w:val="00F60365"/>
    <w:rsid w:val="00F649CB"/>
    <w:rsid w:val="00F650DD"/>
    <w:rsid w:val="00F6687A"/>
    <w:rsid w:val="00F71F0F"/>
    <w:rsid w:val="00F73C10"/>
    <w:rsid w:val="00F77A26"/>
    <w:rsid w:val="00F8187A"/>
    <w:rsid w:val="00F818B7"/>
    <w:rsid w:val="00F91540"/>
    <w:rsid w:val="00F91F32"/>
    <w:rsid w:val="00F92047"/>
    <w:rsid w:val="00F94168"/>
    <w:rsid w:val="00F952C3"/>
    <w:rsid w:val="00F95840"/>
    <w:rsid w:val="00F964D0"/>
    <w:rsid w:val="00FA3650"/>
    <w:rsid w:val="00FA5FA5"/>
    <w:rsid w:val="00FA7F5C"/>
    <w:rsid w:val="00FB64FE"/>
    <w:rsid w:val="00FC16CD"/>
    <w:rsid w:val="00FC73DF"/>
    <w:rsid w:val="00FD5CC3"/>
    <w:rsid w:val="00FD737E"/>
    <w:rsid w:val="00FE248F"/>
    <w:rsid w:val="00FE361F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B37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5324"/>
  </w:style>
  <w:style w:type="paragraph" w:styleId="Nadpis1">
    <w:name w:val="heading 1"/>
    <w:basedOn w:val="Normln0"/>
    <w:next w:val="Normln0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ind w:left="7080" w:firstLine="708"/>
      <w:outlineLvl w:val="3"/>
    </w:pPr>
    <w:rPr>
      <w:i/>
      <w:iCs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i/>
      <w:i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</w:style>
  <w:style w:type="paragraph" w:customStyle="1" w:styleId="Zkladntext">
    <w:name w:val="Z‡kladn’ text"/>
    <w:basedOn w:val="Normln0"/>
    <w:rPr>
      <w:sz w:val="24"/>
    </w:rPr>
  </w:style>
  <w:style w:type="paragraph" w:styleId="Rozloendokumentu">
    <w:name w:val="Document Map"/>
    <w:basedOn w:val="Normln"/>
    <w:semiHidden/>
    <w:rsid w:val="00D469A6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rsid w:val="006B5324"/>
    <w:rPr>
      <w:rFonts w:ascii="Tahoma" w:hAnsi="Tahoma" w:cs="Tahoma"/>
      <w:sz w:val="16"/>
      <w:szCs w:val="16"/>
    </w:rPr>
  </w:style>
  <w:style w:type="paragraph" w:customStyle="1" w:styleId="sloseznamu">
    <w:name w:val="Číslo seznamu"/>
    <w:rsid w:val="007561D2"/>
    <w:pPr>
      <w:spacing w:line="360" w:lineRule="auto"/>
      <w:ind w:left="720" w:hanging="436"/>
      <w:jc w:val="both"/>
    </w:pPr>
    <w:rPr>
      <w:snapToGrid w:val="0"/>
      <w:color w:val="000000"/>
      <w:sz w:val="24"/>
    </w:rPr>
  </w:style>
  <w:style w:type="character" w:styleId="Odkaznakoment">
    <w:name w:val="annotation reference"/>
    <w:uiPriority w:val="99"/>
    <w:semiHidden/>
    <w:rsid w:val="006B53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B532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B5324"/>
    <w:rPr>
      <w:b/>
      <w:bCs/>
    </w:rPr>
  </w:style>
  <w:style w:type="paragraph" w:styleId="Zhlav">
    <w:name w:val="header"/>
    <w:basedOn w:val="Normln"/>
    <w:link w:val="ZhlavChar"/>
    <w:uiPriority w:val="99"/>
    <w:rsid w:val="006B5324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customStyle="1" w:styleId="e-zkladntext">
    <w:name w:val="e-základní text"/>
    <w:basedOn w:val="Zkladntext0"/>
    <w:rsid w:val="00D633B0"/>
    <w:pPr>
      <w:spacing w:after="0"/>
    </w:pPr>
    <w:rPr>
      <w:sz w:val="22"/>
    </w:rPr>
  </w:style>
  <w:style w:type="paragraph" w:styleId="Zkladntext0">
    <w:name w:val="Body Text"/>
    <w:basedOn w:val="Normln"/>
    <w:link w:val="ZkladntextChar"/>
    <w:rsid w:val="00D633B0"/>
    <w:pPr>
      <w:spacing w:after="120"/>
    </w:pPr>
    <w:rPr>
      <w:rFonts w:ascii="Arial" w:hAnsi="Arial" w:cs="Arial"/>
      <w:b/>
      <w:snapToGrid w:val="0"/>
      <w:color w:val="000000"/>
      <w:position w:val="12"/>
    </w:rPr>
  </w:style>
  <w:style w:type="paragraph" w:customStyle="1" w:styleId="e-sbulety2">
    <w:name w:val="e-s bulety 2"/>
    <w:basedOn w:val="Normln"/>
    <w:next w:val="e-zkladntext"/>
    <w:rsid w:val="00D633B0"/>
    <w:rPr>
      <w:rFonts w:ascii="Arial" w:hAnsi="Arial" w:cs="Arial"/>
      <w:b/>
      <w:snapToGrid w:val="0"/>
      <w:color w:val="000000"/>
      <w:position w:val="12"/>
      <w:sz w:val="22"/>
    </w:rPr>
  </w:style>
  <w:style w:type="paragraph" w:customStyle="1" w:styleId="e-nadpis1">
    <w:name w:val="e-nadpis_1"/>
    <w:basedOn w:val="e-zkladntext"/>
    <w:next w:val="e-zkladntext"/>
    <w:rsid w:val="00D633B0"/>
    <w:pPr>
      <w:pageBreakBefore/>
      <w:spacing w:after="160"/>
    </w:pPr>
    <w:rPr>
      <w:caps/>
    </w:rPr>
  </w:style>
  <w:style w:type="paragraph" w:customStyle="1" w:styleId="vpravo">
    <w:name w:val="vpravo"/>
    <w:rsid w:val="00D633B0"/>
    <w:pPr>
      <w:spacing w:line="277" w:lineRule="atLeast"/>
      <w:ind w:right="28"/>
    </w:pPr>
    <w:rPr>
      <w:rFonts w:ascii="TimesE" w:hAnsi="TimesE"/>
      <w:snapToGrid w:val="0"/>
      <w:color w:val="000000"/>
    </w:rPr>
  </w:style>
  <w:style w:type="paragraph" w:customStyle="1" w:styleId="stred">
    <w:name w:val="stred"/>
    <w:rsid w:val="00D633B0"/>
    <w:pPr>
      <w:spacing w:line="277" w:lineRule="atLeast"/>
      <w:jc w:val="center"/>
    </w:pPr>
    <w:rPr>
      <w:rFonts w:ascii="TimesE" w:hAnsi="TimesE"/>
      <w:snapToGrid w:val="0"/>
      <w:color w:val="000000"/>
    </w:rPr>
  </w:style>
  <w:style w:type="paragraph" w:customStyle="1" w:styleId="Texttabulky">
    <w:name w:val="Text tabulky"/>
    <w:rsid w:val="00D633B0"/>
    <w:rPr>
      <w:rFonts w:ascii="TimesE" w:hAnsi="TimesE"/>
      <w:snapToGrid w:val="0"/>
      <w:color w:val="000000"/>
      <w:sz w:val="24"/>
    </w:rPr>
  </w:style>
  <w:style w:type="character" w:customStyle="1" w:styleId="ZkladntextChar">
    <w:name w:val="Základní text Char"/>
    <w:link w:val="Zkladntext0"/>
    <w:rsid w:val="00D633B0"/>
    <w:rPr>
      <w:rFonts w:ascii="Arial" w:hAnsi="Arial" w:cs="Arial"/>
      <w:b/>
      <w:snapToGrid w:val="0"/>
      <w:color w:val="000000"/>
      <w:position w:val="12"/>
      <w:lang w:val="cs-CZ" w:eastAsia="cs-CZ" w:bidi="ar-SA"/>
    </w:rPr>
  </w:style>
  <w:style w:type="paragraph" w:customStyle="1" w:styleId="ENTRE-body">
    <w:name w:val="ENTRE - body"/>
    <w:basedOn w:val="Normln"/>
    <w:link w:val="ENTRE-bodyChar"/>
    <w:rsid w:val="00004FF7"/>
    <w:pPr>
      <w:spacing w:line="240" w:lineRule="exact"/>
    </w:pPr>
    <w:rPr>
      <w:rFonts w:ascii="Arial" w:hAnsi="Arial"/>
      <w:snapToGrid w:val="0"/>
      <w:color w:val="000000"/>
      <w:sz w:val="18"/>
      <w:szCs w:val="22"/>
      <w:lang w:val="x-none" w:eastAsia="x-none"/>
    </w:rPr>
  </w:style>
  <w:style w:type="paragraph" w:customStyle="1" w:styleId="ENTRE-titulek2">
    <w:name w:val="ENTRE - titulek 2"/>
    <w:basedOn w:val="ENTRE-body"/>
    <w:link w:val="ENTRE-titulek2Char"/>
    <w:rsid w:val="00004FF7"/>
    <w:pPr>
      <w:spacing w:after="40"/>
    </w:pPr>
    <w:rPr>
      <w:b/>
    </w:rPr>
  </w:style>
  <w:style w:type="character" w:customStyle="1" w:styleId="ENTRE-bodyChar">
    <w:name w:val="ENTRE - body Char"/>
    <w:link w:val="ENTRE-body"/>
    <w:rsid w:val="00004FF7"/>
    <w:rPr>
      <w:rFonts w:ascii="Arial" w:hAnsi="Arial"/>
      <w:snapToGrid w:val="0"/>
      <w:color w:val="000000"/>
      <w:sz w:val="18"/>
      <w:szCs w:val="22"/>
    </w:rPr>
  </w:style>
  <w:style w:type="character" w:customStyle="1" w:styleId="ENTRE-titulek2Char">
    <w:name w:val="ENTRE - titulek 2 Char"/>
    <w:link w:val="ENTRE-titulek2"/>
    <w:rsid w:val="00004FF7"/>
    <w:rPr>
      <w:rFonts w:ascii="Arial" w:hAnsi="Arial"/>
      <w:b/>
      <w:snapToGrid w:val="0"/>
      <w:color w:val="000000"/>
      <w:sz w:val="18"/>
      <w:szCs w:val="22"/>
    </w:rPr>
  </w:style>
  <w:style w:type="character" w:customStyle="1" w:styleId="ZkladntextChar1">
    <w:name w:val="Základní text Char1"/>
    <w:rsid w:val="00F1425D"/>
    <w:rPr>
      <w:rFonts w:ascii="Arial" w:hAnsi="Arial" w:cs="Arial"/>
      <w:b/>
      <w:snapToGrid w:val="0"/>
      <w:color w:val="000000"/>
      <w:position w:val="12"/>
      <w:lang w:val="cs-CZ" w:eastAsia="cs-CZ" w:bidi="ar-SA"/>
    </w:rPr>
  </w:style>
  <w:style w:type="table" w:styleId="Mkatabulky">
    <w:name w:val="Table Grid"/>
    <w:basedOn w:val="Normlntabulka"/>
    <w:uiPriority w:val="39"/>
    <w:rsid w:val="00E07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5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NTRE-titulek">
    <w:name w:val="ENTRE - titulek"/>
    <w:basedOn w:val="ENTRE-body"/>
    <w:rsid w:val="0095368D"/>
    <w:pPr>
      <w:spacing w:after="40" w:line="320" w:lineRule="exact"/>
    </w:pPr>
    <w:rPr>
      <w:b/>
      <w:color w:val="878787"/>
      <w:sz w:val="28"/>
      <w:lang w:val="cs-CZ" w:eastAsia="cs-CZ"/>
    </w:rPr>
  </w:style>
  <w:style w:type="paragraph" w:styleId="Revize">
    <w:name w:val="Revision"/>
    <w:hidden/>
    <w:uiPriority w:val="99"/>
    <w:semiHidden/>
    <w:rsid w:val="004E3E05"/>
  </w:style>
  <w:style w:type="paragraph" w:styleId="Odstavecseseznamem">
    <w:name w:val="List Paragraph"/>
    <w:basedOn w:val="Normln"/>
    <w:uiPriority w:val="34"/>
    <w:qFormat/>
    <w:rsid w:val="006B5324"/>
    <w:pPr>
      <w:ind w:left="720"/>
      <w:contextualSpacing/>
    </w:pPr>
    <w:rPr>
      <w:rFonts w:ascii="Arial" w:hAnsi="Arial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6B5324"/>
    <w:rPr>
      <w:rFonts w:ascii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6B5324"/>
    <w:rPr>
      <w:color w:val="0563C1" w:themeColor="hyperlink"/>
      <w:u w:val="single"/>
    </w:rPr>
  </w:style>
  <w:style w:type="table" w:customStyle="1" w:styleId="Mkatabulky11">
    <w:name w:val="Mřížka tabulky11"/>
    <w:basedOn w:val="Normlntabulka"/>
    <w:next w:val="Mkatabulky"/>
    <w:uiPriority w:val="59"/>
    <w:rsid w:val="006B5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5324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5324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324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nhideWhenUsed/>
    <w:rsid w:val="006B53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B5324"/>
  </w:style>
  <w:style w:type="paragraph" w:styleId="Nzev">
    <w:name w:val="Title"/>
    <w:basedOn w:val="Normln"/>
    <w:link w:val="NzevChar"/>
    <w:uiPriority w:val="99"/>
    <w:qFormat/>
    <w:rsid w:val="005F69FB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5F69FB"/>
    <w:rPr>
      <w:rFonts w:ascii="Arial" w:hAnsi="Arial" w:cs="Arial"/>
      <w:b/>
      <w:bCs/>
      <w:sz w:val="28"/>
      <w:szCs w:val="28"/>
    </w:rPr>
  </w:style>
  <w:style w:type="paragraph" w:styleId="Podnadpis">
    <w:name w:val="Subtitle"/>
    <w:basedOn w:val="Normln"/>
    <w:link w:val="PodnadpisChar"/>
    <w:uiPriority w:val="99"/>
    <w:qFormat/>
    <w:rsid w:val="005F69FB"/>
    <w:rPr>
      <w:rFonts w:ascii="Arial" w:hAnsi="Arial" w:cs="Arial"/>
      <w:caps/>
      <w:color w:val="FF0000"/>
      <w:sz w:val="22"/>
      <w:szCs w:val="22"/>
      <w:u w:val="single"/>
    </w:rPr>
  </w:style>
  <w:style w:type="character" w:customStyle="1" w:styleId="PodnadpisChar">
    <w:name w:val="Podnadpis Char"/>
    <w:basedOn w:val="Standardnpsmoodstavce"/>
    <w:link w:val="Podnadpis"/>
    <w:uiPriority w:val="99"/>
    <w:rsid w:val="005F69FB"/>
    <w:rPr>
      <w:rFonts w:ascii="Arial" w:hAnsi="Arial" w:cs="Arial"/>
      <w:caps/>
      <w:color w:val="FF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2222</Words>
  <Characters>13111</Characters>
  <Application>Microsoft Office Word</Application>
  <DocSecurity>0</DocSecurity>
  <Lines>109</Lines>
  <Paragraphs>30</Paragraphs>
  <ScaleCrop>false</ScaleCrop>
  <Company/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2021-05-18T08:43:00Z</dcterms:created>
  <dcterms:modified xsi:type="dcterms:W3CDTF">2021-05-18T08:44:00Z</dcterms:modified>
</cp:coreProperties>
</file>