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430805B9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</w:t>
      </w:r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147084F7" w:rsidR="00A66240" w:rsidRPr="00C10046" w:rsidRDefault="00A66240" w:rsidP="00A66240">
      <w:pPr>
        <w:spacing w:line="100" w:lineRule="atLeast"/>
        <w:jc w:val="both"/>
        <w:rPr>
          <w:i/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51FC4">
        <w:rPr>
          <w:sz w:val="24"/>
          <w:szCs w:val="24"/>
        </w:rPr>
        <w:t>XXXX</w:t>
      </w:r>
    </w:p>
    <w:p w14:paraId="71BA997E" w14:textId="21569F25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51FC4">
        <w:rPr>
          <w:sz w:val="24"/>
          <w:szCs w:val="24"/>
        </w:rPr>
        <w:t>XXXX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7606A2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42113986" w:rsidR="00A66240" w:rsidRPr="00C10046" w:rsidRDefault="00A66240" w:rsidP="000C0A1C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i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C51FC4">
        <w:rPr>
          <w:rFonts w:ascii="Times New Roman" w:hAnsi="Times New Roman"/>
          <w:color w:val="000000"/>
          <w:sz w:val="24"/>
          <w:szCs w:val="24"/>
        </w:rPr>
        <w:t>XXXX</w:t>
      </w:r>
    </w:p>
    <w:p w14:paraId="18524BD0" w14:textId="77777777" w:rsidR="00A66240" w:rsidRPr="00C10046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6A027DB" w14:textId="77777777" w:rsidR="00C10046" w:rsidRDefault="00C10046" w:rsidP="00C10046">
      <w:pPr>
        <w:spacing w:line="100" w:lineRule="atLeast"/>
        <w:rPr>
          <w:sz w:val="24"/>
          <w:szCs w:val="24"/>
        </w:rPr>
      </w:pPr>
    </w:p>
    <w:p w14:paraId="54E65931" w14:textId="23F89315" w:rsidR="006B398C" w:rsidRDefault="006B398C" w:rsidP="00C10046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964EE55" w14:textId="77777777" w:rsidR="00C10046" w:rsidRPr="000E78B0" w:rsidRDefault="00C10046" w:rsidP="006B398C">
      <w:pPr>
        <w:spacing w:before="120" w:after="120" w:line="100" w:lineRule="atLeast"/>
        <w:rPr>
          <w:sz w:val="24"/>
          <w:szCs w:val="24"/>
        </w:rPr>
      </w:pPr>
    </w:p>
    <w:p w14:paraId="0B166C40" w14:textId="4BE8D089" w:rsidR="00A66240" w:rsidRPr="000E78B0" w:rsidRDefault="000C0A1C" w:rsidP="00A66240">
      <w:pPr>
        <w:spacing w:line="100" w:lineRule="atLeast"/>
        <w:rPr>
          <w:sz w:val="24"/>
          <w:szCs w:val="24"/>
        </w:rPr>
      </w:pPr>
      <w:r w:rsidRPr="000C0A1C">
        <w:rPr>
          <w:b/>
          <w:sz w:val="24"/>
          <w:szCs w:val="24"/>
        </w:rPr>
        <w:t>MM Hallinto s.r.o.</w:t>
      </w:r>
    </w:p>
    <w:p w14:paraId="7643940F" w14:textId="5CACFB91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C0A1C" w:rsidRPr="000C0A1C">
        <w:rPr>
          <w:sz w:val="24"/>
          <w:szCs w:val="24"/>
        </w:rPr>
        <w:t>Pod Lipím 244, Staré Město nad Metují, 547 01 Náchod</w:t>
      </w:r>
    </w:p>
    <w:p w14:paraId="1994083A" w14:textId="2E5B2E2D" w:rsid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C0A1C">
        <w:rPr>
          <w:sz w:val="24"/>
          <w:szCs w:val="24"/>
        </w:rPr>
        <w:t xml:space="preserve">v obchodním rejstříku u Krajského soudu v Hradci Králové, </w:t>
      </w:r>
    </w:p>
    <w:p w14:paraId="6EE04F9D" w14:textId="294A6A14" w:rsidR="000C0A1C" w:rsidRPr="000E78B0" w:rsidRDefault="000C0A1C" w:rsidP="00A66240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oddíl C, vložka 29373</w:t>
      </w:r>
    </w:p>
    <w:p w14:paraId="5F0C4773" w14:textId="312072C5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C51FC4">
        <w:rPr>
          <w:sz w:val="24"/>
          <w:szCs w:val="24"/>
        </w:rPr>
        <w:t>XXXX</w:t>
      </w:r>
      <w:r w:rsidR="000C0A1C">
        <w:rPr>
          <w:sz w:val="24"/>
          <w:szCs w:val="24"/>
        </w:rPr>
        <w:t>, jednatelem</w:t>
      </w:r>
    </w:p>
    <w:p w14:paraId="751DF153" w14:textId="431930C1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C0A1C">
        <w:rPr>
          <w:sz w:val="24"/>
          <w:szCs w:val="24"/>
        </w:rPr>
        <w:t>28820266</w:t>
      </w:r>
    </w:p>
    <w:p w14:paraId="18BFE23C" w14:textId="3725C0D2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C0A1C">
        <w:rPr>
          <w:sz w:val="24"/>
          <w:szCs w:val="24"/>
        </w:rPr>
        <w:t>CZ28820266</w:t>
      </w:r>
    </w:p>
    <w:p w14:paraId="1456CCA0" w14:textId="2A441CE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C0A1C">
        <w:rPr>
          <w:sz w:val="24"/>
          <w:szCs w:val="24"/>
        </w:rPr>
        <w:t>hqm3xvd</w:t>
      </w:r>
    </w:p>
    <w:p w14:paraId="60F4CBC6" w14:textId="66B45BB3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51FC4">
        <w:rPr>
          <w:sz w:val="24"/>
          <w:szCs w:val="24"/>
        </w:rPr>
        <w:t>XXXX</w:t>
      </w:r>
    </w:p>
    <w:p w14:paraId="2A3A46DE" w14:textId="03C03416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51FC4">
        <w:rPr>
          <w:sz w:val="24"/>
          <w:szCs w:val="24"/>
        </w:rPr>
        <w:t>XXXX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1C7031F0" w14:textId="3B458882" w:rsidR="000C0A1C" w:rsidRDefault="00A66240" w:rsidP="007606A2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C51FC4">
        <w:rPr>
          <w:rFonts w:ascii="Times New Roman" w:hAnsi="Times New Roman"/>
          <w:sz w:val="24"/>
          <w:szCs w:val="24"/>
        </w:rPr>
        <w:t>XXXX</w:t>
      </w:r>
      <w:r w:rsidRPr="000E78B0">
        <w:rPr>
          <w:rFonts w:ascii="Times New Roman" w:hAnsi="Times New Roman"/>
          <w:sz w:val="24"/>
          <w:szCs w:val="24"/>
        </w:rPr>
        <w:t xml:space="preserve">, </w:t>
      </w:r>
    </w:p>
    <w:p w14:paraId="3A08917D" w14:textId="6E1C3D3E" w:rsidR="00A66240" w:rsidRPr="000E78B0" w:rsidRDefault="00C51FC4" w:rsidP="000C0A1C">
      <w:pPr>
        <w:pStyle w:val="Odstavecseseznamem"/>
        <w:spacing w:after="0" w:line="100" w:lineRule="atLeast"/>
        <w:ind w:left="2640" w:firstLin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</w:t>
      </w:r>
    </w:p>
    <w:p w14:paraId="75C2411F" w14:textId="748F39D4" w:rsidR="00A66240" w:rsidRPr="000E78B0" w:rsidRDefault="00A66240" w:rsidP="000C0A1C">
      <w:pPr>
        <w:pStyle w:val="Odstavecseseznamem"/>
        <w:numPr>
          <w:ilvl w:val="0"/>
          <w:numId w:val="9"/>
        </w:numPr>
        <w:spacing w:after="0" w:line="100" w:lineRule="atLeast"/>
        <w:ind w:right="-141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C51FC4">
        <w:rPr>
          <w:rFonts w:ascii="Times New Roman" w:hAnsi="Times New Roman"/>
          <w:sz w:val="24"/>
          <w:szCs w:val="24"/>
        </w:rPr>
        <w:t>XXXX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77777777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5925D798" w14:textId="77777777" w:rsidR="00C10046" w:rsidRPr="000E78B0" w:rsidRDefault="00C1004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1C53CF36" w14:textId="77777777" w:rsidR="00C10046" w:rsidRDefault="00C10046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1618168E" w14:textId="122312A3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</w:t>
      </w:r>
      <w:r w:rsidRPr="00F16785">
        <w:rPr>
          <w:sz w:val="24"/>
          <w:szCs w:val="24"/>
        </w:rPr>
        <w:t>ředmětem díla j</w:t>
      </w:r>
      <w:r w:rsidR="003107B0" w:rsidRPr="00F16785">
        <w:rPr>
          <w:sz w:val="24"/>
          <w:szCs w:val="24"/>
        </w:rPr>
        <w:t>e realizace stavebních prací spočívajících v</w:t>
      </w:r>
      <w:r w:rsidR="004F27CE" w:rsidRPr="00F16785">
        <w:rPr>
          <w:sz w:val="24"/>
          <w:szCs w:val="24"/>
        </w:rPr>
        <w:t xml:space="preserve"> přestavbě objektu „bramborárna“ umístěného na pozemku parc. č. 15</w:t>
      </w:r>
      <w:r w:rsidR="00F16785">
        <w:rPr>
          <w:sz w:val="24"/>
          <w:szCs w:val="24"/>
        </w:rPr>
        <w:t xml:space="preserve">82 v katastrálním území Třebeš na </w:t>
      </w:r>
      <w:r w:rsidR="004F27CE" w:rsidRPr="00F16785">
        <w:rPr>
          <w:sz w:val="24"/>
          <w:szCs w:val="24"/>
        </w:rPr>
        <w:t>sklad</w:t>
      </w:r>
      <w:r w:rsidR="006D0BD5" w:rsidRPr="00F16785">
        <w:rPr>
          <w:sz w:val="24"/>
          <w:szCs w:val="24"/>
        </w:rPr>
        <w:t xml:space="preserve"> sportovních zbraní a střeliva pro potřeby AC Dukla</w:t>
      </w:r>
      <w:r w:rsidR="00F92CE1" w:rsidRPr="00F16785">
        <w:rPr>
          <w:sz w:val="24"/>
          <w:szCs w:val="24"/>
        </w:rPr>
        <w:t xml:space="preserve"> </w:t>
      </w:r>
      <w:r w:rsidR="003107B0" w:rsidRPr="00F16785">
        <w:rPr>
          <w:sz w:val="24"/>
          <w:szCs w:val="24"/>
        </w:rPr>
        <w:t>(dále jen „dílo“)</w:t>
      </w:r>
      <w:r w:rsidR="00F92CE1" w:rsidRPr="00F16785">
        <w:rPr>
          <w:sz w:val="24"/>
          <w:szCs w:val="24"/>
        </w:rPr>
        <w:t>.</w:t>
      </w:r>
    </w:p>
    <w:p w14:paraId="0C385358" w14:textId="77777777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1C90B5E2" w:rsidR="003A4CC7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  <w:r w:rsidR="00231BB5" w:rsidRPr="000E78B0">
        <w:rPr>
          <w:sz w:val="24"/>
          <w:szCs w:val="24"/>
        </w:rPr>
        <w:t>:</w:t>
      </w:r>
    </w:p>
    <w:p w14:paraId="69E9AC24" w14:textId="01B825A7" w:rsidR="00031598" w:rsidRDefault="00031598" w:rsidP="007606A2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467C04">
        <w:rPr>
          <w:bCs/>
          <w:sz w:val="24"/>
          <w:szCs w:val="24"/>
        </w:rPr>
        <w:t>Provést vlastní realizaci díla dle zpracovan</w:t>
      </w:r>
      <w:r>
        <w:rPr>
          <w:bCs/>
          <w:sz w:val="24"/>
          <w:szCs w:val="24"/>
        </w:rPr>
        <w:t>é</w:t>
      </w:r>
      <w:r w:rsidRPr="00467C04">
        <w:rPr>
          <w:bCs/>
          <w:sz w:val="24"/>
          <w:szCs w:val="24"/>
        </w:rPr>
        <w:t xml:space="preserve"> projektov</w:t>
      </w:r>
      <w:r>
        <w:rPr>
          <w:bCs/>
          <w:sz w:val="24"/>
          <w:szCs w:val="24"/>
        </w:rPr>
        <w:t>é</w:t>
      </w:r>
      <w:r w:rsidRPr="00467C04">
        <w:rPr>
          <w:bCs/>
          <w:sz w:val="24"/>
          <w:szCs w:val="24"/>
        </w:rPr>
        <w:t xml:space="preserve"> dokumentac</w:t>
      </w:r>
      <w:r>
        <w:rPr>
          <w:bCs/>
          <w:sz w:val="24"/>
          <w:szCs w:val="24"/>
        </w:rPr>
        <w:t>e</w:t>
      </w:r>
      <w:r w:rsidRPr="00467C04">
        <w:rPr>
          <w:bCs/>
          <w:sz w:val="24"/>
          <w:szCs w:val="24"/>
        </w:rPr>
        <w:t xml:space="preserve"> </w:t>
      </w:r>
      <w:r w:rsidR="004F27CE">
        <w:rPr>
          <w:bCs/>
          <w:sz w:val="24"/>
          <w:szCs w:val="24"/>
        </w:rPr>
        <w:t>s </w:t>
      </w:r>
      <w:r w:rsidR="004F27CE" w:rsidRPr="00F16785">
        <w:rPr>
          <w:bCs/>
          <w:sz w:val="24"/>
          <w:szCs w:val="24"/>
        </w:rPr>
        <w:t xml:space="preserve">názvem </w:t>
      </w:r>
      <w:r w:rsidRPr="00F16785">
        <w:rPr>
          <w:bCs/>
          <w:sz w:val="24"/>
          <w:szCs w:val="24"/>
        </w:rPr>
        <w:t>„</w:t>
      </w:r>
      <w:r w:rsidR="0029725C" w:rsidRPr="00F16785">
        <w:rPr>
          <w:bCs/>
          <w:sz w:val="24"/>
          <w:szCs w:val="24"/>
        </w:rPr>
        <w:t>Př</w:t>
      </w:r>
      <w:r w:rsidR="0029725C" w:rsidRPr="0029725C">
        <w:rPr>
          <w:bCs/>
          <w:sz w:val="24"/>
          <w:szCs w:val="24"/>
        </w:rPr>
        <w:t>estavba objektu bramborárna na sklad zbraní a střeliva v Hradci Králové, Heyrovského 1213</w:t>
      </w:r>
      <w:r w:rsidRPr="00467C04">
        <w:rPr>
          <w:bCs/>
          <w:sz w:val="24"/>
          <w:szCs w:val="24"/>
        </w:rPr>
        <w:t>“, (</w:t>
      </w:r>
      <w:r w:rsidR="0029725C" w:rsidRPr="0029725C">
        <w:rPr>
          <w:sz w:val="24"/>
          <w:szCs w:val="24"/>
        </w:rPr>
        <w:t>B</w:t>
      </w:r>
      <w:r w:rsidR="00907412">
        <w:rPr>
          <w:sz w:val="24"/>
          <w:szCs w:val="24"/>
        </w:rPr>
        <w:t> </w:t>
      </w:r>
      <w:r w:rsidR="0029725C" w:rsidRPr="0029725C">
        <w:rPr>
          <w:sz w:val="24"/>
          <w:szCs w:val="24"/>
        </w:rPr>
        <w:t>K</w:t>
      </w:r>
      <w:r w:rsidR="004E358D">
        <w:rPr>
          <w:sz w:val="24"/>
          <w:szCs w:val="24"/>
        </w:rPr>
        <w:t> </w:t>
      </w:r>
      <w:r w:rsidR="0029725C" w:rsidRPr="0029725C">
        <w:rPr>
          <w:sz w:val="24"/>
          <w:szCs w:val="24"/>
        </w:rPr>
        <w:t>N</w:t>
      </w:r>
      <w:r w:rsidR="004E358D">
        <w:rPr>
          <w:sz w:val="24"/>
          <w:szCs w:val="24"/>
        </w:rPr>
        <w:t xml:space="preserve"> </w:t>
      </w:r>
      <w:r w:rsidR="0029725C" w:rsidRPr="0029725C">
        <w:rPr>
          <w:sz w:val="24"/>
          <w:szCs w:val="24"/>
        </w:rPr>
        <w:t>, spol. s r.o., Vladislavova 29, 566 01 Vysoké Mýto – Město</w:t>
      </w:r>
      <w:r w:rsidRPr="00467C04">
        <w:rPr>
          <w:bCs/>
          <w:sz w:val="24"/>
          <w:szCs w:val="24"/>
        </w:rPr>
        <w:t xml:space="preserve">), souhlasu s provedením ohlášené stavby vydaného </w:t>
      </w:r>
      <w:r w:rsidR="005406B5">
        <w:rPr>
          <w:bCs/>
          <w:sz w:val="24"/>
          <w:szCs w:val="24"/>
        </w:rPr>
        <w:t>m</w:t>
      </w:r>
      <w:r w:rsidRPr="00467C04">
        <w:rPr>
          <w:bCs/>
          <w:sz w:val="24"/>
          <w:szCs w:val="24"/>
        </w:rPr>
        <w:t>inisterstvem obrany – sekce dozoru a kontroly, odbor státního dozoru, oddělení státního dozoru Pardubice dne 1</w:t>
      </w:r>
      <w:r w:rsidR="0029725C">
        <w:rPr>
          <w:bCs/>
          <w:sz w:val="24"/>
          <w:szCs w:val="24"/>
        </w:rPr>
        <w:t>4</w:t>
      </w:r>
      <w:r w:rsidRPr="00467C04">
        <w:rPr>
          <w:bCs/>
          <w:sz w:val="24"/>
          <w:szCs w:val="24"/>
        </w:rPr>
        <w:t>. 1</w:t>
      </w:r>
      <w:r w:rsidR="0029725C">
        <w:rPr>
          <w:bCs/>
          <w:sz w:val="24"/>
          <w:szCs w:val="24"/>
        </w:rPr>
        <w:t>0</w:t>
      </w:r>
      <w:r w:rsidRPr="00467C04">
        <w:rPr>
          <w:bCs/>
          <w:sz w:val="24"/>
          <w:szCs w:val="24"/>
        </w:rPr>
        <w:t>. 201</w:t>
      </w:r>
      <w:r w:rsidR="0029725C">
        <w:rPr>
          <w:bCs/>
          <w:sz w:val="24"/>
          <w:szCs w:val="24"/>
        </w:rPr>
        <w:t>9</w:t>
      </w:r>
      <w:r w:rsidRPr="00467C04">
        <w:rPr>
          <w:bCs/>
          <w:sz w:val="24"/>
          <w:szCs w:val="24"/>
        </w:rPr>
        <w:t>, čj.</w:t>
      </w:r>
      <w:r w:rsidR="00C10046">
        <w:rPr>
          <w:bCs/>
          <w:sz w:val="24"/>
          <w:szCs w:val="24"/>
        </w:rPr>
        <w:t> </w:t>
      </w:r>
      <w:r w:rsidRPr="00467C04">
        <w:rPr>
          <w:bCs/>
          <w:sz w:val="24"/>
          <w:szCs w:val="24"/>
        </w:rPr>
        <w:t>MO</w:t>
      </w:r>
      <w:r w:rsidR="00C10046">
        <w:rPr>
          <w:bCs/>
          <w:sz w:val="24"/>
          <w:szCs w:val="24"/>
        </w:rPr>
        <w:t> </w:t>
      </w:r>
      <w:r w:rsidR="0029725C">
        <w:rPr>
          <w:bCs/>
          <w:sz w:val="24"/>
          <w:szCs w:val="24"/>
        </w:rPr>
        <w:t xml:space="preserve">2912983/2019-1216Pa </w:t>
      </w:r>
      <w:r w:rsidRPr="00467C04">
        <w:rPr>
          <w:bCs/>
          <w:sz w:val="24"/>
          <w:szCs w:val="24"/>
        </w:rPr>
        <w:t>a dle oceněn</w:t>
      </w:r>
      <w:r w:rsidR="0029725C">
        <w:rPr>
          <w:bCs/>
          <w:sz w:val="24"/>
          <w:szCs w:val="24"/>
        </w:rPr>
        <w:t>ého</w:t>
      </w:r>
      <w:r w:rsidRPr="00467C04">
        <w:rPr>
          <w:bCs/>
          <w:sz w:val="24"/>
          <w:szCs w:val="24"/>
        </w:rPr>
        <w:t xml:space="preserve"> soupis</w:t>
      </w:r>
      <w:r w:rsidR="0029725C">
        <w:rPr>
          <w:bCs/>
          <w:sz w:val="24"/>
          <w:szCs w:val="24"/>
        </w:rPr>
        <w:t>u</w:t>
      </w:r>
      <w:r w:rsidRPr="00467C04">
        <w:rPr>
          <w:bCs/>
          <w:sz w:val="24"/>
          <w:szCs w:val="24"/>
        </w:rPr>
        <w:t xml:space="preserve"> stavebních prací, dodávek a služeb s výkazem výměr.</w:t>
      </w:r>
    </w:p>
    <w:p w14:paraId="1132519D" w14:textId="18369914" w:rsidR="00031598" w:rsidRDefault="00031598" w:rsidP="007606A2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031598">
        <w:rPr>
          <w:bCs/>
          <w:sz w:val="24"/>
          <w:szCs w:val="24"/>
        </w:rPr>
        <w:t xml:space="preserve">Zpracovat projektovou dokumentaci skutečného provedení stavby </w:t>
      </w:r>
      <w:r w:rsidR="009F1520">
        <w:rPr>
          <w:bCs/>
          <w:sz w:val="24"/>
          <w:szCs w:val="24"/>
        </w:rPr>
        <w:t>4</w:t>
      </w:r>
      <w:r w:rsidRPr="00031598">
        <w:rPr>
          <w:bCs/>
          <w:sz w:val="24"/>
          <w:szCs w:val="24"/>
        </w:rPr>
        <w:t xml:space="preserve">x v listinné podobě </w:t>
      </w:r>
      <w:r w:rsidRPr="00031598">
        <w:rPr>
          <w:bCs/>
          <w:sz w:val="24"/>
          <w:szCs w:val="24"/>
        </w:rPr>
        <w:br/>
        <w:t>a 1x v elektronické podobě na CD (ve formátu *.pdf a také zároveň ve formátu *.doc, *.xls *.dwg) – podle vyhlášky č. 499/2006 Sb. ve znění pozdějších předpisů.</w:t>
      </w:r>
    </w:p>
    <w:p w14:paraId="1DF03742" w14:textId="0883D6A6" w:rsidR="0075496B" w:rsidRPr="00031598" w:rsidRDefault="0075496B" w:rsidP="007606A2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Zpracovat a vyhotovit provozně-technickou dokumentaci (technické listy, revize, návody, zkoušky aj.) v listinné a elektronické podobě. </w:t>
      </w:r>
    </w:p>
    <w:p w14:paraId="049EA101" w14:textId="77777777" w:rsidR="006D0BD5" w:rsidRDefault="006D0BD5" w:rsidP="00241028">
      <w:pPr>
        <w:spacing w:line="288" w:lineRule="auto"/>
        <w:jc w:val="both"/>
        <w:rPr>
          <w:sz w:val="24"/>
          <w:szCs w:val="24"/>
        </w:rPr>
      </w:pPr>
    </w:p>
    <w:p w14:paraId="6BC1179D" w14:textId="65C2FE32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157AF36D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 xml:space="preserve">2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a</w:t>
      </w:r>
      <w:r w:rsidRPr="000E78B0">
        <w:rPr>
          <w:sz w:val="24"/>
          <w:szCs w:val="24"/>
        </w:rPr>
        <w:t xml:space="preserve"> </w:t>
      </w:r>
      <w:r w:rsidR="00907412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3A267067" w14:textId="77777777" w:rsidR="006D0BD5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Termín realizace díla</w:t>
      </w:r>
      <w:r w:rsidR="006D0BD5">
        <w:rPr>
          <w:sz w:val="24"/>
          <w:szCs w:val="24"/>
        </w:rPr>
        <w:t xml:space="preserve"> včetně předložení kolaudačního souhlasu</w:t>
      </w:r>
      <w:r w:rsidRPr="000E78B0">
        <w:rPr>
          <w:sz w:val="24"/>
          <w:szCs w:val="24"/>
        </w:rPr>
        <w:t xml:space="preserve">: </w:t>
      </w:r>
      <w:r w:rsidR="000910F2">
        <w:rPr>
          <w:sz w:val="24"/>
          <w:szCs w:val="24"/>
        </w:rPr>
        <w:tab/>
      </w:r>
    </w:p>
    <w:p w14:paraId="5AD81134" w14:textId="572E2205" w:rsidR="00DE5491" w:rsidRPr="000E78B0" w:rsidRDefault="00F8052B" w:rsidP="00C10046">
      <w:pPr>
        <w:ind w:left="2552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dílo ukončit a předat ve lhůtě </w:t>
      </w:r>
      <w:r w:rsidR="006D0BD5">
        <w:rPr>
          <w:sz w:val="24"/>
          <w:szCs w:val="24"/>
        </w:rPr>
        <w:t xml:space="preserve">do </w:t>
      </w:r>
      <w:r w:rsidR="00C10046">
        <w:rPr>
          <w:sz w:val="24"/>
          <w:szCs w:val="24"/>
        </w:rPr>
        <w:t>15. 10. 2021.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47D89E7A" w:rsidR="00EA3BE5" w:rsidRPr="000E78B0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031598" w:rsidRPr="00031598">
        <w:rPr>
          <w:sz w:val="24"/>
          <w:szCs w:val="24"/>
        </w:rPr>
        <w:t>Akademika Heyrovského, č. p. 1213 na st. 1582, 500 03 Hradec Králové</w:t>
      </w:r>
      <w:r w:rsidR="00031598">
        <w:rPr>
          <w:sz w:val="24"/>
          <w:szCs w:val="24"/>
        </w:rPr>
        <w:t>.</w:t>
      </w: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31136C3D" w14:textId="53DF8275" w:rsidR="003E29E2" w:rsidRPr="003E29E2" w:rsidRDefault="009A3F58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0C0A1C">
        <w:rPr>
          <w:b/>
          <w:sz w:val="24"/>
          <w:szCs w:val="24"/>
        </w:rPr>
        <w:t>2 597 986,15</w:t>
      </w:r>
      <w:r w:rsidR="009C1202" w:rsidRPr="003E29E2">
        <w:rPr>
          <w:b/>
          <w:sz w:val="24"/>
          <w:szCs w:val="24"/>
        </w:rPr>
        <w:t xml:space="preserve"> </w:t>
      </w:r>
      <w:r w:rsidRPr="003E29E2">
        <w:rPr>
          <w:b/>
          <w:sz w:val="24"/>
          <w:szCs w:val="24"/>
        </w:rPr>
        <w:t>Kč</w:t>
      </w:r>
      <w:r w:rsidR="003E29E2" w:rsidRPr="003E29E2">
        <w:rPr>
          <w:sz w:val="24"/>
          <w:szCs w:val="24"/>
        </w:rPr>
        <w:t xml:space="preserve">, </w:t>
      </w:r>
      <w:r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r w:rsidR="000C0A1C">
        <w:rPr>
          <w:sz w:val="24"/>
          <w:szCs w:val="24"/>
        </w:rPr>
        <w:t>dvamilionypětsetdevadesátsedmtisícdevětsetosmdesátšest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0C0A1C">
        <w:rPr>
          <w:sz w:val="24"/>
          <w:szCs w:val="24"/>
        </w:rPr>
        <w:t>, patnáct haléřů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</w:t>
      </w:r>
      <w:r w:rsidRPr="00782EEF">
        <w:rPr>
          <w:rFonts w:ascii="Times New Roman" w:hAnsi="Times New Roman" w:cs="Times New Roman"/>
        </w:rPr>
        <w:lastRenderedPageBreak/>
        <w:t>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7606A2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7606A2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>daňových dokladů, jež budou vystaveny v souladu s ust.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92a zákona.</w:t>
      </w:r>
    </w:p>
    <w:p w14:paraId="2EADAEE9" w14:textId="74B0B877" w:rsidR="003B6F68" w:rsidRPr="00031598" w:rsidRDefault="003B6F68" w:rsidP="007606A2">
      <w:pPr>
        <w:pStyle w:val="Zkladntext"/>
        <w:numPr>
          <w:ilvl w:val="0"/>
          <w:numId w:val="6"/>
        </w:numPr>
        <w:tabs>
          <w:tab w:val="clear" w:pos="851"/>
          <w:tab w:val="num" w:pos="284"/>
          <w:tab w:val="num" w:pos="993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</w:t>
      </w:r>
      <w:r w:rsidR="00031598">
        <w:rPr>
          <w:rFonts w:ascii="Times New Roman" w:hAnsi="Times New Roman"/>
          <w:b w:val="0"/>
          <w:i w:val="0"/>
          <w:szCs w:val="24"/>
        </w:rPr>
        <w:t>6</w:t>
      </w:r>
      <w:r w:rsidRPr="000E78B0">
        <w:rPr>
          <w:rFonts w:ascii="Times New Roman" w:hAnsi="Times New Roman"/>
          <w:b w:val="0"/>
          <w:i w:val="0"/>
          <w:szCs w:val="24"/>
        </w:rPr>
        <w:t>0 dnů od doručení faktury objednatel</w:t>
      </w:r>
      <w:r w:rsidR="0075496B">
        <w:rPr>
          <w:rFonts w:ascii="Times New Roman" w:hAnsi="Times New Roman"/>
          <w:b w:val="0"/>
          <w:i w:val="0"/>
          <w:szCs w:val="24"/>
        </w:rPr>
        <w:t>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</w:t>
      </w:r>
      <w:r w:rsidR="00031598">
        <w:rPr>
          <w:rFonts w:ascii="Times New Roman" w:hAnsi="Times New Roman"/>
          <w:b w:val="0"/>
          <w:i w:val="0"/>
          <w:szCs w:val="24"/>
        </w:rPr>
        <w:t>6</w:t>
      </w:r>
      <w:r w:rsidRPr="000E78B0">
        <w:rPr>
          <w:rFonts w:ascii="Times New Roman" w:hAnsi="Times New Roman"/>
          <w:b w:val="0"/>
          <w:i w:val="0"/>
          <w:szCs w:val="24"/>
        </w:rPr>
        <w:t xml:space="preserve">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  <w:r w:rsidR="00031598">
        <w:rPr>
          <w:rFonts w:ascii="Times New Roman" w:hAnsi="Times New Roman"/>
          <w:b w:val="0"/>
          <w:i w:val="0"/>
          <w:szCs w:val="24"/>
        </w:rPr>
        <w:t>D</w:t>
      </w:r>
      <w:r w:rsidR="00031598" w:rsidRPr="006327E5">
        <w:rPr>
          <w:rFonts w:ascii="Times New Roman" w:hAnsi="Times New Roman"/>
          <w:b w:val="0"/>
          <w:i w:val="0"/>
          <w:szCs w:val="24"/>
        </w:rPr>
        <w:t xml:space="preserve">ůvodem pro delší splatnost je skutečnost, že fakturace bude hrazena z prostředků ISPROFIN a na čerpání těchto prostředků je nutné schválení ze strany Ministerstva obrany ČR jako zřizovatele </w:t>
      </w:r>
      <w:r w:rsidR="00031598">
        <w:rPr>
          <w:rFonts w:ascii="Times New Roman" w:hAnsi="Times New Roman"/>
          <w:b w:val="0"/>
          <w:i w:val="0"/>
          <w:szCs w:val="24"/>
        </w:rPr>
        <w:t>objednatele.</w:t>
      </w:r>
    </w:p>
    <w:p w14:paraId="004719E2" w14:textId="29683440" w:rsidR="0075496B" w:rsidRPr="00FE5E72" w:rsidRDefault="0075496B" w:rsidP="007606A2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>, že je možné i osobní předání faktury příslušnému technikovi, v tomto případě bude předání a převzetí faktury písemně stvrzeno. Elektronicky zaslané faktury budou obsahovat scan soupisu skutečně provedených prací potvrzeného oprávněnými zástupci smluvních stran. Přílohou faktury předané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nebo zaslané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potvrzeného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7B4F39C5" w14:textId="50885B6D" w:rsidR="0075496B" w:rsidRPr="00FE5E72" w:rsidRDefault="0075496B" w:rsidP="007606A2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492F62D0" w:rsidR="007F1244" w:rsidRPr="00115A10" w:rsidRDefault="003B6F68" w:rsidP="007606A2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5B7B19CE" w:rsidR="003B6F68" w:rsidRPr="004F27CE" w:rsidRDefault="002F40E4" w:rsidP="006A3579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4F27CE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4F27CE">
        <w:rPr>
          <w:rFonts w:ascii="Times New Roman" w:hAnsi="Times New Roman"/>
          <w:b w:val="0"/>
          <w:i w:val="0"/>
          <w:szCs w:val="24"/>
        </w:rPr>
        <w:t>a</w:t>
      </w:r>
      <w:r w:rsidRPr="004F27CE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 w:rsidRPr="004F27CE">
        <w:rPr>
          <w:rFonts w:ascii="Times New Roman" w:hAnsi="Times New Roman"/>
          <w:b w:val="0"/>
          <w:i w:val="0"/>
          <w:szCs w:val="24"/>
        </w:rPr>
        <w:t xml:space="preserve"> </w:t>
      </w:r>
      <w:r w:rsidRPr="004F27CE">
        <w:rPr>
          <w:rFonts w:ascii="Times New Roman" w:hAnsi="Times New Roman"/>
          <w:b w:val="0"/>
          <w:i w:val="0"/>
          <w:szCs w:val="24"/>
        </w:rPr>
        <w:t>%</w:t>
      </w:r>
      <w:r w:rsidR="00502B8C" w:rsidRPr="004F27CE">
        <w:rPr>
          <w:rFonts w:ascii="Times New Roman" w:hAnsi="Times New Roman"/>
          <w:b w:val="0"/>
          <w:i w:val="0"/>
          <w:szCs w:val="24"/>
        </w:rPr>
        <w:t>.</w:t>
      </w:r>
      <w:r w:rsidRPr="004F27CE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16CA6B75" w14:textId="77777777" w:rsidR="00031598" w:rsidRDefault="003B6F68" w:rsidP="007606A2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522B07E4" w14:textId="235A80B7" w:rsidR="002F40E4" w:rsidRDefault="002F40E4" w:rsidP="006B0B11">
      <w:pPr>
        <w:pStyle w:val="Zkladntext"/>
        <w:numPr>
          <w:ilvl w:val="0"/>
          <w:numId w:val="6"/>
        </w:numPr>
        <w:tabs>
          <w:tab w:val="clear" w:pos="851"/>
        </w:tabs>
        <w:ind w:left="284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031598">
        <w:rPr>
          <w:rFonts w:ascii="Times New Roman" w:hAnsi="Times New Roman"/>
          <w:b w:val="0"/>
          <w:i w:val="0"/>
          <w:szCs w:val="24"/>
        </w:rPr>
        <w:lastRenderedPageBreak/>
        <w:t>Faktury budou rozděleny na jednotlivé stavební celky (objekty) a ty budou následně rozděleny na stavební a další profesní části.</w:t>
      </w:r>
    </w:p>
    <w:p w14:paraId="7FF5EB49" w14:textId="77777777" w:rsidR="00031598" w:rsidRPr="005B5EB3" w:rsidRDefault="00031598" w:rsidP="0075496B">
      <w:pPr>
        <w:pStyle w:val="Zkladntext"/>
        <w:numPr>
          <w:ilvl w:val="0"/>
          <w:numId w:val="6"/>
        </w:numPr>
        <w:tabs>
          <w:tab w:val="clear" w:pos="851"/>
        </w:tabs>
        <w:ind w:left="284" w:hanging="426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První dílčí faktura může být vystavena až po rozhodnutí o poskytnutí dotace MO, o této skutečnosti bude zhotovitel informován.</w:t>
      </w:r>
    </w:p>
    <w:p w14:paraId="57C85BBA" w14:textId="77777777" w:rsidR="000E78B0" w:rsidRPr="000E78B0" w:rsidRDefault="000E78B0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7606A2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5A23B3FE" w:rsidR="005B3982" w:rsidRPr="00BF223C" w:rsidRDefault="00645C83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>.</w:t>
      </w:r>
    </w:p>
    <w:p w14:paraId="3D05D520" w14:textId="5541947A" w:rsidR="00645C83" w:rsidRPr="00645C83" w:rsidRDefault="003D1B3B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02172FA2" w:rsidR="003D1B3B" w:rsidRPr="000E78B0" w:rsidRDefault="003D1B3B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0E78B0" w:rsidRDefault="005B1AF0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65156E6D" w:rsidR="005B1AF0" w:rsidRPr="000E78B0" w:rsidRDefault="005B1AF0" w:rsidP="007606A2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031598">
        <w:rPr>
          <w:sz w:val="24"/>
          <w:szCs w:val="24"/>
        </w:rPr>
        <w:t xml:space="preserve">sedmi </w:t>
      </w:r>
      <w:r w:rsidRPr="000E78B0">
        <w:rPr>
          <w:sz w:val="24"/>
          <w:szCs w:val="24"/>
        </w:rPr>
        <w:t>kalendářních dnů ode dne předání a převzetí díla.</w:t>
      </w:r>
    </w:p>
    <w:p w14:paraId="4BA64789" w14:textId="023A2CEF" w:rsidR="007F1244" w:rsidRPr="00AB7D0E" w:rsidRDefault="005B1AF0" w:rsidP="007606A2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15BF4DF4" w:rsidR="00C30097" w:rsidRPr="000E78B0" w:rsidRDefault="005B1AF0" w:rsidP="007606A2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77777777" w:rsidR="007A55BA" w:rsidRDefault="007A55BA" w:rsidP="00385092">
      <w:pPr>
        <w:rPr>
          <w:sz w:val="24"/>
          <w:szCs w:val="24"/>
        </w:rPr>
      </w:pPr>
    </w:p>
    <w:p w14:paraId="409CACFA" w14:textId="77777777" w:rsidR="000C0A1C" w:rsidRDefault="000C0A1C" w:rsidP="00385092">
      <w:pPr>
        <w:rPr>
          <w:sz w:val="24"/>
          <w:szCs w:val="24"/>
        </w:rPr>
      </w:pPr>
    </w:p>
    <w:p w14:paraId="55A4D0EE" w14:textId="77777777" w:rsidR="000C0A1C" w:rsidRPr="000E78B0" w:rsidRDefault="000C0A1C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7606A2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1F9A1F8A" w:rsidR="00157103" w:rsidRPr="000E78B0" w:rsidRDefault="00157103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</w:t>
      </w:r>
      <w:r w:rsidR="007606A2">
        <w:rPr>
          <w:sz w:val="24"/>
          <w:szCs w:val="24"/>
        </w:rPr>
        <w:t>6</w:t>
      </w:r>
      <w:r w:rsidRPr="000E78B0">
        <w:rPr>
          <w:sz w:val="24"/>
          <w:szCs w:val="24"/>
        </w:rPr>
        <w:t>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7A380C20" w14:textId="671C8804" w:rsidR="00A66240" w:rsidRPr="000E78B0" w:rsidRDefault="00DF6657" w:rsidP="007606A2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Nejpozději 14 dní před vypršením záruční doby proběhne kontrola díla ze strany objednatele.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2863FA3F" w:rsidR="003D1B3B" w:rsidRPr="000E78B0" w:rsidRDefault="003D1B3B" w:rsidP="007606A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 případě, že dojde ke změně poddodavatele, prostřednictvím kterého zhotovitel prokazoval v zadávacím řízení kvalifikaci, je zhotovitel povinen před jeho změnou objednatele písemně informovat a vyžádat si jeho souhlasné stanovisko.</w:t>
      </w:r>
    </w:p>
    <w:p w14:paraId="039E7370" w14:textId="557287F3" w:rsidR="0075034C" w:rsidRPr="000E78B0" w:rsidRDefault="003A0942" w:rsidP="007606A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6C4113DC" w:rsidR="005B1AF0" w:rsidRPr="00CD3BC5" w:rsidRDefault="005B1AF0" w:rsidP="007606A2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BC5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 w:rsidRPr="00CD3BC5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CD3BC5">
        <w:rPr>
          <w:rFonts w:ascii="Times New Roman" w:hAnsi="Times New Roman"/>
          <w:sz w:val="24"/>
          <w:szCs w:val="24"/>
        </w:rPr>
        <w:t xml:space="preserve"> za provozu.</w:t>
      </w:r>
    </w:p>
    <w:p w14:paraId="400AC722" w14:textId="1E4E4331" w:rsidR="0010477D" w:rsidRPr="00582694" w:rsidRDefault="009F1520" w:rsidP="0010477D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9F1520">
        <w:rPr>
          <w:sz w:val="24"/>
          <w:szCs w:val="24"/>
        </w:rPr>
        <w:t>Původcem a vlastníkem veškerého odpadu vzniklého při realizac</w:t>
      </w:r>
      <w:r w:rsidR="004002E7">
        <w:rPr>
          <w:sz w:val="24"/>
          <w:szCs w:val="24"/>
        </w:rPr>
        <w:t>i</w:t>
      </w:r>
      <w:r w:rsidRPr="009F1520">
        <w:rPr>
          <w:sz w:val="24"/>
          <w:szCs w:val="24"/>
        </w:rPr>
        <w:t xml:space="preserve"> díla se stává zhotovitel dnem podpisu této smlouvy. </w:t>
      </w:r>
      <w:r w:rsidR="0010477D">
        <w:rPr>
          <w:sz w:val="24"/>
          <w:szCs w:val="24"/>
        </w:rPr>
        <w:t xml:space="preserve">Finanční prostředky získané za případný kovový odpad převede zhotovitel na objednatele na základě jím vystavené faktury podle cen z odevzdaných vážních lístků. </w:t>
      </w:r>
      <w:r w:rsidR="0010477D" w:rsidRPr="009F1520">
        <w:rPr>
          <w:sz w:val="24"/>
          <w:szCs w:val="24"/>
        </w:rPr>
        <w:t>Cena za kovový odpad bude stanovena vzhledem k cenám v místě a čase obvyklým</w:t>
      </w:r>
      <w:r w:rsidR="0010477D">
        <w:rPr>
          <w:sz w:val="24"/>
          <w:szCs w:val="24"/>
        </w:rPr>
        <w:t xml:space="preserve">. Doklady o </w:t>
      </w:r>
      <w:r w:rsidR="0060052D">
        <w:rPr>
          <w:sz w:val="24"/>
          <w:szCs w:val="24"/>
        </w:rPr>
        <w:t>odstranění kovového</w:t>
      </w:r>
      <w:r w:rsidR="0010477D">
        <w:rPr>
          <w:sz w:val="24"/>
          <w:szCs w:val="24"/>
        </w:rPr>
        <w:t xml:space="preserve"> odpadu budou předány objednateli nejpozději do 8 dnů od odevzdání odpadu, včetně dokladů o výkupu (vážní lístky).</w:t>
      </w:r>
    </w:p>
    <w:p w14:paraId="38593515" w14:textId="3E4CC9D4" w:rsidR="005B1AF0" w:rsidRPr="000E78B0" w:rsidRDefault="005B1AF0" w:rsidP="007606A2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lastRenderedPageBreak/>
        <w:t xml:space="preserve">Veškeré administrativní </w:t>
      </w:r>
      <w:r w:rsidR="00CD3BC5">
        <w:rPr>
          <w:sz w:val="24"/>
          <w:szCs w:val="24"/>
        </w:rPr>
        <w:t xml:space="preserve">a správní </w:t>
      </w:r>
      <w:r w:rsidRPr="000E78B0">
        <w:rPr>
          <w:sz w:val="24"/>
          <w:szCs w:val="24"/>
        </w:rPr>
        <w:t>poplatky (vytyčení sítí, žádost o kolaudační souhlas atd.) hradí zhotovitel.</w:t>
      </w:r>
    </w:p>
    <w:p w14:paraId="73558160" w14:textId="5B1D6B41" w:rsidR="0075034C" w:rsidRDefault="0075034C" w:rsidP="007606A2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7606A2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7606A2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907412">
      <w:pPr>
        <w:numPr>
          <w:ilvl w:val="0"/>
          <w:numId w:val="11"/>
        </w:numPr>
        <w:spacing w:before="120"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0E5AF82C" w:rsidR="00385092" w:rsidRDefault="000E78B0" w:rsidP="007606A2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výše min.</w:t>
      </w:r>
      <w:r w:rsidR="007606A2">
        <w:rPr>
          <w:sz w:val="24"/>
          <w:szCs w:val="24"/>
        </w:rPr>
        <w:t xml:space="preserve"> 5 000 000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27B531FB" w14:textId="24F7A8C5" w:rsidR="0075496B" w:rsidRDefault="0075496B" w:rsidP="007606A2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540/2020</w:t>
      </w:r>
      <w:r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4C12532D" w14:textId="06554CDA" w:rsidR="0075496B" w:rsidRPr="0043086C" w:rsidRDefault="0075496B" w:rsidP="007606A2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</w:t>
      </w:r>
      <w:r>
        <w:rPr>
          <w:sz w:val="24"/>
          <w:szCs w:val="24"/>
        </w:rPr>
        <w:t>.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7084EAE9" w:rsidR="002368C4" w:rsidRPr="000E78B0" w:rsidRDefault="002368C4" w:rsidP="007606A2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Případné méněpráce a vícepráce vzniklé v průběhu zhotovení díla z titulu požadavku objednatele nebo vzniklé z důvodu změny stavebně technického řešení oproti souhrnné 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14:paraId="31F3030E" w14:textId="4E7591F1" w:rsidR="002368C4" w:rsidRPr="000E78B0" w:rsidRDefault="002368C4" w:rsidP="007606A2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7606A2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61DB3E26" w:rsidR="002368C4" w:rsidRPr="000E78B0" w:rsidRDefault="002368C4" w:rsidP="007606A2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vícepráce realizovány</w:t>
      </w:r>
      <w:r w:rsidR="00EA0594">
        <w:rPr>
          <w:rFonts w:ascii="Times New Roman" w:hAnsi="Times New Roman"/>
          <w:sz w:val="24"/>
          <w:szCs w:val="24"/>
        </w:rPr>
        <w:t>.</w:t>
      </w:r>
    </w:p>
    <w:p w14:paraId="70AAD5AA" w14:textId="00987853" w:rsidR="002368C4" w:rsidRPr="000E78B0" w:rsidRDefault="002368C4" w:rsidP="007606A2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7606A2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7606A2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7606A2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7606A2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4DF7F6AD" w14:textId="3634D41F" w:rsidR="002368C4" w:rsidRPr="000E78B0" w:rsidRDefault="002368C4" w:rsidP="007606A2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Fakturace ze strany zhotovitele za uznané vícepráce je možná až po schválení souhrnu víceprací a méněprací nadřízenými resortními orgány objednatele, na jehož základě je možné provést dodatek o vypořádání víceprací a méněprací k této smlouvě o dílo.</w:t>
      </w:r>
    </w:p>
    <w:p w14:paraId="6DCE4C6B" w14:textId="265AA479" w:rsidR="00037190" w:rsidRPr="00280345" w:rsidRDefault="002368C4" w:rsidP="007606A2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o odpovídající dobu.</w:t>
      </w:r>
    </w:p>
    <w:p w14:paraId="215D4631" w14:textId="655DF3A0" w:rsidR="005E0F9E" w:rsidRPr="00037190" w:rsidRDefault="0037024E" w:rsidP="007606A2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7606A2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05EE67FB" w:rsidR="00347BA5" w:rsidRPr="00347BA5" w:rsidRDefault="00347BA5" w:rsidP="007606A2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kolaudaci, ani jeho užívání podstatným způsobem funkčně nebo esteticky neomezují.</w:t>
      </w:r>
    </w:p>
    <w:p w14:paraId="6C4DD0AF" w14:textId="67F384FB" w:rsidR="00037190" w:rsidRPr="00037190" w:rsidRDefault="00347BA5" w:rsidP="007606A2">
      <w:pPr>
        <w:pStyle w:val="Odstavecseseznamem"/>
        <w:numPr>
          <w:ilvl w:val="0"/>
          <w:numId w:val="12"/>
        </w:numPr>
        <w:spacing w:after="12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vydání kolaudačního souhlasu, kdy tímto dnem začíná běžet záruční lhůta. </w:t>
      </w:r>
    </w:p>
    <w:p w14:paraId="7E3E80F4" w14:textId="77777777" w:rsidR="00347BA5" w:rsidRDefault="00347BA5" w:rsidP="00347BA5">
      <w:pPr>
        <w:rPr>
          <w:sz w:val="24"/>
          <w:szCs w:val="24"/>
        </w:rPr>
      </w:pPr>
    </w:p>
    <w:p w14:paraId="668EA1D9" w14:textId="77777777" w:rsidR="00F16785" w:rsidRDefault="00F1678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1852F34D" w:rsidR="00F57E45" w:rsidRPr="002A033D" w:rsidRDefault="00F57E45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</w:t>
      </w:r>
      <w:r w:rsidRPr="002A033D">
        <w:rPr>
          <w:rFonts w:ascii="Times New Roman" w:hAnsi="Times New Roman"/>
          <w:sz w:val="24"/>
          <w:szCs w:val="24"/>
        </w:rPr>
        <w:t xml:space="preserve">výši </w:t>
      </w:r>
      <w:r w:rsidR="005406B5" w:rsidRPr="00F16785">
        <w:rPr>
          <w:rFonts w:ascii="Times New Roman" w:hAnsi="Times New Roman"/>
          <w:sz w:val="24"/>
          <w:szCs w:val="24"/>
        </w:rPr>
        <w:t>1 500</w:t>
      </w:r>
      <w:r w:rsidR="00014EA2" w:rsidRPr="002A033D">
        <w:rPr>
          <w:rFonts w:ascii="Times New Roman" w:hAnsi="Times New Roman"/>
          <w:sz w:val="24"/>
          <w:szCs w:val="24"/>
        </w:rPr>
        <w:t xml:space="preserve"> Kč</w:t>
      </w:r>
      <w:r w:rsidRPr="002A033D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3292BE25" w:rsidR="0043086C" w:rsidRPr="002A033D" w:rsidRDefault="00F57E45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33D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2A033D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5406B5">
        <w:rPr>
          <w:rFonts w:ascii="Times New Roman" w:hAnsi="Times New Roman"/>
          <w:sz w:val="24"/>
          <w:szCs w:val="24"/>
        </w:rPr>
        <w:t>1 0</w:t>
      </w:r>
      <w:r w:rsidR="002A033D">
        <w:rPr>
          <w:rFonts w:ascii="Times New Roman" w:hAnsi="Times New Roman"/>
          <w:sz w:val="24"/>
          <w:szCs w:val="24"/>
        </w:rPr>
        <w:t>00</w:t>
      </w:r>
      <w:r w:rsidR="00014EA2" w:rsidRPr="002A033D">
        <w:rPr>
          <w:rFonts w:ascii="Times New Roman" w:hAnsi="Times New Roman"/>
          <w:sz w:val="24"/>
          <w:szCs w:val="24"/>
        </w:rPr>
        <w:t xml:space="preserve"> Kč z</w:t>
      </w:r>
      <w:r w:rsidR="00385092" w:rsidRPr="002A033D">
        <w:rPr>
          <w:rFonts w:ascii="Times New Roman" w:hAnsi="Times New Roman"/>
          <w:sz w:val="24"/>
          <w:szCs w:val="24"/>
        </w:rPr>
        <w:t>a kaž</w:t>
      </w:r>
      <w:r w:rsidRPr="002A033D">
        <w:rPr>
          <w:rFonts w:ascii="Times New Roman" w:hAnsi="Times New Roman"/>
          <w:sz w:val="24"/>
          <w:szCs w:val="24"/>
        </w:rPr>
        <w:t>dý den prodlení</w:t>
      </w:r>
      <w:r w:rsidR="0043086C" w:rsidRPr="002A033D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2A033D">
        <w:rPr>
          <w:rFonts w:ascii="Times New Roman" w:hAnsi="Times New Roman"/>
          <w:sz w:val="24"/>
          <w:szCs w:val="24"/>
        </w:rPr>
        <w:t xml:space="preserve"> </w:t>
      </w:r>
    </w:p>
    <w:p w14:paraId="0A4A0D42" w14:textId="77503133" w:rsidR="00F57E45" w:rsidRPr="002A033D" w:rsidRDefault="00385092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A03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2A033D">
        <w:rPr>
          <w:rFonts w:ascii="Times New Roman" w:hAnsi="Times New Roman"/>
          <w:sz w:val="24"/>
          <w:szCs w:val="24"/>
        </w:rPr>
        <w:t>Při prodlení zhotovitele s předáním díla včetně předání kolaudačního souhlasu v termínu uvedeném v čl. III</w:t>
      </w:r>
      <w:r w:rsidR="00014EA2" w:rsidRPr="002A033D">
        <w:rPr>
          <w:rFonts w:ascii="Times New Roman" w:hAnsi="Times New Roman"/>
          <w:sz w:val="24"/>
          <w:szCs w:val="24"/>
        </w:rPr>
        <w:t>. této smlouvy</w:t>
      </w:r>
      <w:r w:rsidR="0043086C" w:rsidRPr="002A033D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 w:rsidRPr="002A033D">
        <w:rPr>
          <w:rFonts w:ascii="Times New Roman" w:hAnsi="Times New Roman"/>
          <w:sz w:val="24"/>
          <w:szCs w:val="24"/>
        </w:rPr>
        <w:t xml:space="preserve">smluvní pokutu ve výši </w:t>
      </w:r>
      <w:r w:rsidR="005406B5">
        <w:rPr>
          <w:rFonts w:ascii="Times New Roman" w:hAnsi="Times New Roman"/>
          <w:sz w:val="24"/>
          <w:szCs w:val="24"/>
        </w:rPr>
        <w:br/>
      </w:r>
      <w:r w:rsidR="005406B5" w:rsidRPr="00F16785">
        <w:rPr>
          <w:rFonts w:ascii="Times New Roman" w:hAnsi="Times New Roman"/>
          <w:sz w:val="24"/>
          <w:szCs w:val="24"/>
        </w:rPr>
        <w:t xml:space="preserve">1 </w:t>
      </w:r>
      <w:r w:rsidR="002A033D" w:rsidRPr="00F16785">
        <w:rPr>
          <w:rFonts w:ascii="Times New Roman" w:hAnsi="Times New Roman"/>
          <w:sz w:val="24"/>
          <w:szCs w:val="24"/>
        </w:rPr>
        <w:t>500</w:t>
      </w:r>
      <w:r w:rsidR="00014EA2" w:rsidRPr="00F16785">
        <w:rPr>
          <w:rFonts w:ascii="Times New Roman" w:hAnsi="Times New Roman"/>
          <w:sz w:val="24"/>
          <w:szCs w:val="24"/>
        </w:rPr>
        <w:t xml:space="preserve"> </w:t>
      </w:r>
      <w:r w:rsidR="00F92CE1" w:rsidRPr="00F16785">
        <w:rPr>
          <w:rFonts w:ascii="Times New Roman" w:hAnsi="Times New Roman"/>
          <w:sz w:val="24"/>
          <w:szCs w:val="24"/>
        </w:rPr>
        <w:t>Kč</w:t>
      </w:r>
      <w:r w:rsidR="00F92CE1" w:rsidRPr="002A033D">
        <w:rPr>
          <w:rFonts w:ascii="Times New Roman" w:hAnsi="Times New Roman"/>
          <w:sz w:val="24"/>
          <w:szCs w:val="24"/>
        </w:rPr>
        <w:t xml:space="preserve"> </w:t>
      </w:r>
      <w:r w:rsidR="0043086C" w:rsidRPr="002A033D">
        <w:rPr>
          <w:rFonts w:ascii="Times New Roman" w:hAnsi="Times New Roman"/>
          <w:sz w:val="24"/>
          <w:szCs w:val="24"/>
        </w:rPr>
        <w:t>za každý den prodlení s předáním díla.</w:t>
      </w:r>
    </w:p>
    <w:p w14:paraId="3C7C35F9" w14:textId="196CCE68" w:rsidR="00AE2642" w:rsidRPr="002A033D" w:rsidRDefault="00385092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33D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2A033D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 w:rsidRPr="002A033D">
        <w:rPr>
          <w:rFonts w:ascii="Times New Roman" w:hAnsi="Times New Roman"/>
          <w:sz w:val="24"/>
          <w:szCs w:val="24"/>
        </w:rPr>
        <w:t> </w:t>
      </w:r>
      <w:r w:rsidR="00AE2642" w:rsidRPr="002A033D">
        <w:rPr>
          <w:rFonts w:ascii="Times New Roman" w:hAnsi="Times New Roman"/>
          <w:sz w:val="24"/>
          <w:szCs w:val="24"/>
        </w:rPr>
        <w:t>předání</w:t>
      </w:r>
      <w:r w:rsidRPr="002A033D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2A033D">
        <w:rPr>
          <w:rFonts w:ascii="Times New Roman" w:hAnsi="Times New Roman"/>
          <w:sz w:val="24"/>
          <w:szCs w:val="24"/>
        </w:rPr>
        <w:t>t</w:t>
      </w:r>
      <w:r w:rsidRPr="002A033D">
        <w:rPr>
          <w:rFonts w:ascii="Times New Roman" w:hAnsi="Times New Roman"/>
          <w:sz w:val="24"/>
          <w:szCs w:val="24"/>
        </w:rPr>
        <w:t xml:space="preserve">u ve výši </w:t>
      </w:r>
      <w:r w:rsidR="002A033D">
        <w:rPr>
          <w:rFonts w:ascii="Times New Roman" w:hAnsi="Times New Roman"/>
          <w:sz w:val="24"/>
          <w:szCs w:val="24"/>
        </w:rPr>
        <w:t>1 000</w:t>
      </w:r>
      <w:r w:rsidR="00014EA2" w:rsidRPr="002A033D">
        <w:rPr>
          <w:rFonts w:ascii="Times New Roman" w:hAnsi="Times New Roman"/>
          <w:sz w:val="24"/>
          <w:szCs w:val="24"/>
        </w:rPr>
        <w:t xml:space="preserve"> Kč </w:t>
      </w:r>
      <w:r w:rsidRPr="002A033D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2A033D">
        <w:rPr>
          <w:rFonts w:ascii="Times New Roman" w:hAnsi="Times New Roman"/>
          <w:sz w:val="24"/>
          <w:szCs w:val="24"/>
        </w:rPr>
        <w:t>.</w:t>
      </w:r>
    </w:p>
    <w:p w14:paraId="042F5E43" w14:textId="313ACE0A" w:rsidR="00C85501" w:rsidRPr="000E78B0" w:rsidRDefault="00B0703E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2A033D">
        <w:rPr>
          <w:rFonts w:ascii="Times New Roman" w:hAnsi="Times New Roman"/>
          <w:sz w:val="24"/>
          <w:szCs w:val="24"/>
        </w:rPr>
        <w:t>Při</w:t>
      </w:r>
      <w:r w:rsidR="00014EA2" w:rsidRPr="002A033D">
        <w:rPr>
          <w:rFonts w:ascii="Times New Roman" w:hAnsi="Times New Roman"/>
          <w:sz w:val="24"/>
          <w:szCs w:val="24"/>
        </w:rPr>
        <w:t xml:space="preserve"> porušení</w:t>
      </w:r>
      <w:r w:rsidR="0030047E" w:rsidRPr="002A033D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2A033D">
        <w:rPr>
          <w:rFonts w:ascii="Times New Roman" w:hAnsi="Times New Roman"/>
          <w:sz w:val="24"/>
          <w:szCs w:val="24"/>
        </w:rPr>
        <w:t>a</w:t>
      </w:r>
      <w:r w:rsidR="00C85501" w:rsidRPr="002A033D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2A033D">
        <w:rPr>
          <w:rFonts w:ascii="Times New Roman" w:hAnsi="Times New Roman"/>
          <w:sz w:val="24"/>
          <w:szCs w:val="24"/>
        </w:rPr>
        <w:t xml:space="preserve"> je </w:t>
      </w:r>
      <w:r w:rsidR="00C85501" w:rsidRPr="002A033D">
        <w:rPr>
          <w:rFonts w:ascii="Times New Roman" w:hAnsi="Times New Roman"/>
          <w:sz w:val="24"/>
          <w:szCs w:val="24"/>
        </w:rPr>
        <w:t>objednatel</w:t>
      </w:r>
      <w:r w:rsidR="0030047E" w:rsidRPr="002A033D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2A033D">
        <w:rPr>
          <w:rFonts w:ascii="Times New Roman" w:hAnsi="Times New Roman"/>
          <w:sz w:val="24"/>
          <w:szCs w:val="24"/>
        </w:rPr>
        <w:t xml:space="preserve"> smluvní pokutu ve výši </w:t>
      </w:r>
      <w:r w:rsidR="002A033D">
        <w:rPr>
          <w:rFonts w:ascii="Times New Roman" w:hAnsi="Times New Roman"/>
          <w:sz w:val="24"/>
          <w:szCs w:val="24"/>
        </w:rPr>
        <w:t xml:space="preserve">1 000 </w:t>
      </w:r>
      <w:r w:rsidR="00A11243" w:rsidRPr="002A033D">
        <w:rPr>
          <w:rFonts w:ascii="Times New Roman" w:hAnsi="Times New Roman"/>
          <w:sz w:val="24"/>
          <w:szCs w:val="24"/>
        </w:rPr>
        <w:t>Kč</w:t>
      </w:r>
      <w:r w:rsidR="006375DA" w:rsidRPr="002A033D">
        <w:rPr>
          <w:rFonts w:ascii="Times New Roman" w:hAnsi="Times New Roman"/>
          <w:sz w:val="24"/>
          <w:szCs w:val="24"/>
        </w:rPr>
        <w:t xml:space="preserve"> </w:t>
      </w:r>
      <w:r w:rsidR="00C85501" w:rsidRPr="002A033D">
        <w:rPr>
          <w:rFonts w:ascii="Times New Roman" w:hAnsi="Times New Roman"/>
          <w:sz w:val="24"/>
          <w:szCs w:val="24"/>
        </w:rPr>
        <w:t>za každ</w:t>
      </w:r>
      <w:r w:rsidR="0030047E" w:rsidRPr="002A033D">
        <w:rPr>
          <w:rFonts w:ascii="Times New Roman" w:hAnsi="Times New Roman"/>
          <w:sz w:val="24"/>
          <w:szCs w:val="24"/>
        </w:rPr>
        <w:t>é</w:t>
      </w:r>
      <w:r w:rsidR="0030047E" w:rsidRPr="000E78B0">
        <w:rPr>
          <w:rFonts w:ascii="Times New Roman" w:hAnsi="Times New Roman"/>
          <w:sz w:val="24"/>
          <w:szCs w:val="24"/>
        </w:rPr>
        <w:t xml:space="preserve"> jednotlivé porušení</w:t>
      </w:r>
      <w:r w:rsidR="00014EA2">
        <w:rPr>
          <w:rFonts w:ascii="Times New Roman" w:hAnsi="Times New Roman"/>
          <w:sz w:val="24"/>
          <w:szCs w:val="24"/>
        </w:rPr>
        <w:t>.</w:t>
      </w:r>
    </w:p>
    <w:p w14:paraId="283FEAC9" w14:textId="5E35E221" w:rsidR="001A6F2A" w:rsidRDefault="00A27386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499/2006 Sb. v platn</w:t>
      </w:r>
      <w:r w:rsidR="00014EA2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E78B0">
        <w:rPr>
          <w:rFonts w:ascii="Times New Roman" w:hAnsi="Times New Roman"/>
          <w:sz w:val="24"/>
          <w:szCs w:val="24"/>
        </w:rPr>
        <w:t>000 Kč / den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odstranění zjištěných nedostatků.</w:t>
      </w:r>
    </w:p>
    <w:p w14:paraId="1171E971" w14:textId="77394BBC" w:rsidR="0075496B" w:rsidRPr="000E78B0" w:rsidRDefault="0075496B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</w:t>
      </w:r>
      <w:r w:rsidR="008635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781">
        <w:rPr>
          <w:rFonts w:ascii="Times New Roman" w:hAnsi="Times New Roman"/>
          <w:sz w:val="24"/>
          <w:szCs w:val="24"/>
        </w:rPr>
        <w:t>500 Kč, a to za každý zjištěný případ porušení těchto povinností</w:t>
      </w:r>
      <w:r>
        <w:rPr>
          <w:rFonts w:ascii="Times New Roman" w:hAnsi="Times New Roman"/>
          <w:sz w:val="24"/>
          <w:szCs w:val="24"/>
        </w:rPr>
        <w:t>.</w:t>
      </w:r>
    </w:p>
    <w:p w14:paraId="371EEE92" w14:textId="1DEC60BA" w:rsidR="003A0942" w:rsidRPr="000E78B0" w:rsidRDefault="003A0942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75496B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7606A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2C71D941" w14:textId="2C610F33" w:rsidR="0075496B" w:rsidRPr="00A864FB" w:rsidRDefault="0075496B" w:rsidP="0075496B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 xml:space="preserve">Zhotovitel prohlašuje, že má s bankou uzavřenou záruku ve formě bankovní záruky či </w:t>
      </w:r>
      <w:r>
        <w:rPr>
          <w:rFonts w:ascii="Times New Roman" w:hAnsi="Times New Roman"/>
          <w:sz w:val="24"/>
          <w:szCs w:val="24"/>
        </w:rPr>
        <w:t xml:space="preserve">složenou </w:t>
      </w:r>
      <w:r w:rsidRPr="00A864FB">
        <w:rPr>
          <w:rFonts w:ascii="Times New Roman" w:hAnsi="Times New Roman"/>
          <w:sz w:val="24"/>
          <w:szCs w:val="24"/>
        </w:rPr>
        <w:t>peněžní jistot</w:t>
      </w:r>
      <w:r>
        <w:rPr>
          <w:rFonts w:ascii="Times New Roman" w:hAnsi="Times New Roman"/>
          <w:sz w:val="24"/>
          <w:szCs w:val="24"/>
        </w:rPr>
        <w:t>u na účet objednatele</w:t>
      </w:r>
      <w:r w:rsidRPr="00A864FB">
        <w:rPr>
          <w:rFonts w:ascii="Times New Roman" w:hAnsi="Times New Roman"/>
          <w:sz w:val="24"/>
          <w:szCs w:val="24"/>
        </w:rPr>
        <w:t xml:space="preserve"> za řádné provedení </w:t>
      </w:r>
      <w:r>
        <w:rPr>
          <w:rFonts w:ascii="Times New Roman" w:hAnsi="Times New Roman"/>
          <w:sz w:val="24"/>
          <w:szCs w:val="24"/>
        </w:rPr>
        <w:t>předmětu díla</w:t>
      </w:r>
      <w:r w:rsidRPr="00A864FB">
        <w:rPr>
          <w:rFonts w:ascii="Times New Roman" w:hAnsi="Times New Roman"/>
          <w:sz w:val="24"/>
          <w:szCs w:val="24"/>
        </w:rPr>
        <w:t xml:space="preserve"> (tj. za dodržení smluvních podmínek a doby poskytování stavebních prací) ve výši 1</w:t>
      </w:r>
      <w:r>
        <w:rPr>
          <w:rFonts w:ascii="Times New Roman" w:hAnsi="Times New Roman"/>
          <w:sz w:val="24"/>
          <w:szCs w:val="24"/>
        </w:rPr>
        <w:t>3</w:t>
      </w:r>
      <w:r w:rsidRPr="00A864FB">
        <w:rPr>
          <w:rFonts w:ascii="Times New Roman" w:hAnsi="Times New Roman"/>
          <w:sz w:val="24"/>
          <w:szCs w:val="24"/>
        </w:rPr>
        <w:t>0 000 Kč.</w:t>
      </w:r>
    </w:p>
    <w:p w14:paraId="26A86C74" w14:textId="77777777" w:rsidR="0075496B" w:rsidRPr="00A864FB" w:rsidRDefault="0075496B" w:rsidP="0075496B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Před uplatněním plnění záruky ve formě:</w:t>
      </w:r>
    </w:p>
    <w:p w14:paraId="26556FD0" w14:textId="77777777" w:rsidR="0075496B" w:rsidRPr="00A864FB" w:rsidRDefault="0075496B" w:rsidP="0075496B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bankovní záruky oznámí objednatel písemně poskytovateli výši požadovaného plnění ze strany banky. Zhotovitel je povinen doručit objednateli novou záruční listinu ve znění shodném s předchozí záruční listinou v původní výši bankovní záruky, vždy nejpozději do sedmi kalendářních dnů od jejího úplného vyčerpání. Bankovní záruka bude uvolněna objednatelem nejpozději do dvou týdnů po ukončení plnění dle této smlouvy, a to na žádost zhotovitele;</w:t>
      </w:r>
    </w:p>
    <w:p w14:paraId="36AF57F4" w14:textId="77777777" w:rsidR="0075496B" w:rsidRPr="00A864FB" w:rsidRDefault="0075496B" w:rsidP="0075496B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lastRenderedPageBreak/>
        <w:t>peněžní jistoty oznámí objednatel písemně zhotoviteli výši požadovaného plnění z peněžní jistoty. Zhotovitel je povinen zaslat na účet objednatele peněžní částku tak, aby byla peněžní jistota na účtu objednatele v původní výši, vždy nejpozději do sedmi kalendářních dnů od jejího úplného vyčerpání. Peněžní jistota bude vrácena na účet zhotovitele do dvou týdnů po ukončení plnění dle této smlouvy, a to na žádost zhotovitele.</w:t>
      </w:r>
    </w:p>
    <w:p w14:paraId="7FCDF9DD" w14:textId="77777777" w:rsidR="0075496B" w:rsidRPr="00A864FB" w:rsidRDefault="0075496B" w:rsidP="0075496B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Právo objednatele na plnění ze záruky vznikne v každém jednotlivém případě porušení těchto povinností ze strany zhotovitele:</w:t>
      </w:r>
    </w:p>
    <w:p w14:paraId="1BF78567" w14:textId="77777777" w:rsidR="0075496B" w:rsidRPr="00A864FB" w:rsidRDefault="0075496B" w:rsidP="0075496B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plnit předmět této smlouvy v souladu s podmínkami této smlouvy, nebo</w:t>
      </w:r>
    </w:p>
    <w:p w14:paraId="01C58C79" w14:textId="77777777" w:rsidR="0075496B" w:rsidRPr="00A864FB" w:rsidRDefault="0075496B" w:rsidP="0075496B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plnit termíny provádění stavebních prací dle čl. III. této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1">
        <w:rPr>
          <w:rFonts w:ascii="Times New Roman" w:hAnsi="Times New Roman"/>
          <w:sz w:val="24"/>
          <w:szCs w:val="24"/>
        </w:rPr>
        <w:t>a harmonogramu prací</w:t>
      </w:r>
      <w:r w:rsidRPr="00A864FB">
        <w:rPr>
          <w:rFonts w:ascii="Times New Roman" w:hAnsi="Times New Roman"/>
          <w:sz w:val="24"/>
          <w:szCs w:val="24"/>
        </w:rPr>
        <w:t xml:space="preserve">, nebo </w:t>
      </w:r>
    </w:p>
    <w:p w14:paraId="12AABF73" w14:textId="77777777" w:rsidR="0075496B" w:rsidRPr="00A864FB" w:rsidRDefault="0075496B" w:rsidP="0075496B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uhradit objednateli nebo třetí straně způsobenou škodu či smluvní pokutu nebo jiný peněžitý závazek, k němuž bude dle této smlouvy povinen.</w:t>
      </w:r>
    </w:p>
    <w:p w14:paraId="3B7F48D1" w14:textId="77777777" w:rsidR="0075496B" w:rsidRPr="00A864FB" w:rsidRDefault="0075496B" w:rsidP="0075496B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Objednatel je oprávněn požadovat k úhradě od banky či uplatnit plnění z peněžní jistoty vždy částku vyplývající z porušení kterékoli z povinností zhotovitele dle předchozího odstavce.</w:t>
      </w:r>
    </w:p>
    <w:p w14:paraId="05E22B31" w14:textId="1D194096" w:rsidR="0075496B" w:rsidRDefault="0075496B" w:rsidP="0075496B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E5E72">
        <w:rPr>
          <w:rFonts w:ascii="Times New Roman" w:hAnsi="Times New Roman"/>
          <w:sz w:val="24"/>
          <w:szCs w:val="24"/>
        </w:rPr>
        <w:t>Veškeré náklady na poskytnutí záruky nese zhotovitel a jsou zahrnuty v ceně předmětu plnění.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7606A2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7606A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7606A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7606A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7606A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745C4F35" w:rsidR="002B54C5" w:rsidRPr="000E78B0" w:rsidRDefault="002B54C5" w:rsidP="007606A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</w:t>
      </w:r>
      <w:r w:rsidR="0086351D">
        <w:rPr>
          <w:szCs w:val="24"/>
        </w:rPr>
        <w:t>0</w:t>
      </w:r>
      <w:r w:rsidR="00C92AE6">
        <w:rPr>
          <w:szCs w:val="24"/>
        </w:rPr>
        <w:t>.</w:t>
      </w:r>
      <w:r w:rsidR="002A033D">
        <w:rPr>
          <w:szCs w:val="24"/>
        </w:rPr>
        <w:t xml:space="preserve"> této smlouvy.</w:t>
      </w:r>
    </w:p>
    <w:p w14:paraId="158FF681" w14:textId="1F25B428" w:rsidR="006D6F14" w:rsidRPr="000E78B0" w:rsidRDefault="00AE2642" w:rsidP="007606A2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7606A2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32EC2B7F" w:rsidR="00806F68" w:rsidRPr="000E78B0" w:rsidRDefault="0024096C" w:rsidP="007606A2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 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</w:p>
    <w:p w14:paraId="5233D1F5" w14:textId="2E8A3D55" w:rsidR="00806F68" w:rsidRPr="006B398C" w:rsidRDefault="00806F68" w:rsidP="007606A2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lastRenderedPageBreak/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1C0A57B6" w:rsidR="00806F68" w:rsidRPr="006B398C" w:rsidRDefault="00FE5E72" w:rsidP="007606A2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53D3A17B" w:rsidR="00806F68" w:rsidRPr="006B398C" w:rsidRDefault="00FE5E72" w:rsidP="00FE5E72">
      <w:pPr>
        <w:pStyle w:val="Odstavecseseznamem"/>
        <w:numPr>
          <w:ilvl w:val="0"/>
          <w:numId w:val="10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E5E72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7606A2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52E7126" w14:textId="77777777" w:rsidR="00347BA5" w:rsidRDefault="00347BA5" w:rsidP="002A3430">
      <w:pPr>
        <w:spacing w:after="120"/>
        <w:ind w:left="284" w:hanging="284"/>
        <w:jc w:val="both"/>
        <w:rPr>
          <w:sz w:val="24"/>
          <w:szCs w:val="24"/>
        </w:rPr>
      </w:pPr>
    </w:p>
    <w:p w14:paraId="5E208A76" w14:textId="77777777" w:rsidR="002354D1" w:rsidRPr="00C10046" w:rsidRDefault="002354D1" w:rsidP="002354D1">
      <w:pPr>
        <w:rPr>
          <w:sz w:val="24"/>
          <w:szCs w:val="24"/>
          <w:u w:val="single"/>
        </w:rPr>
      </w:pPr>
      <w:r w:rsidRPr="00C10046">
        <w:rPr>
          <w:sz w:val="24"/>
          <w:szCs w:val="24"/>
          <w:u w:val="single"/>
        </w:rPr>
        <w:t>Přílohy:</w:t>
      </w:r>
    </w:p>
    <w:p w14:paraId="6E044048" w14:textId="197AE77C" w:rsidR="00806F68" w:rsidRDefault="002A033D" w:rsidP="00C10046">
      <w:pPr>
        <w:pStyle w:val="Zkladntext3"/>
        <w:spacing w:before="0"/>
        <w:jc w:val="both"/>
        <w:rPr>
          <w:szCs w:val="24"/>
        </w:rPr>
      </w:pPr>
      <w:r>
        <w:rPr>
          <w:szCs w:val="24"/>
        </w:rPr>
        <w:t xml:space="preserve">Příloha </w:t>
      </w:r>
      <w:r w:rsidR="00F92CE1">
        <w:rPr>
          <w:szCs w:val="24"/>
        </w:rPr>
        <w:t>č. 1</w:t>
      </w:r>
      <w:r>
        <w:rPr>
          <w:szCs w:val="24"/>
        </w:rPr>
        <w:t>:</w:t>
      </w:r>
      <w:r>
        <w:rPr>
          <w:szCs w:val="24"/>
        </w:rPr>
        <w:tab/>
      </w:r>
      <w:r w:rsidR="00F92CE1">
        <w:rPr>
          <w:szCs w:val="24"/>
        </w:rPr>
        <w:t>Sankce za porušení BOZP, PO a OŽP</w:t>
      </w:r>
    </w:p>
    <w:p w14:paraId="4737847D" w14:textId="4311B15A" w:rsidR="002A033D" w:rsidRDefault="002A033D" w:rsidP="00C10046">
      <w:pPr>
        <w:rPr>
          <w:sz w:val="24"/>
          <w:szCs w:val="24"/>
        </w:rPr>
      </w:pPr>
      <w:r>
        <w:rPr>
          <w:sz w:val="24"/>
          <w:szCs w:val="24"/>
        </w:rPr>
        <w:t xml:space="preserve">Příloha č. 2: </w:t>
      </w:r>
      <w:r>
        <w:rPr>
          <w:sz w:val="24"/>
          <w:szCs w:val="24"/>
        </w:rPr>
        <w:tab/>
      </w:r>
      <w:r w:rsidR="00A626AC">
        <w:rPr>
          <w:sz w:val="24"/>
          <w:szCs w:val="24"/>
        </w:rPr>
        <w:t>Oceněný soupis</w:t>
      </w:r>
      <w:r>
        <w:rPr>
          <w:sz w:val="24"/>
          <w:szCs w:val="24"/>
        </w:rPr>
        <w:t xml:space="preserve"> stavebních prací, dodávek a služeb vč. výkazu výměr </w:t>
      </w:r>
    </w:p>
    <w:p w14:paraId="1921F819" w14:textId="77777777" w:rsidR="002A033D" w:rsidRPr="000E78B0" w:rsidRDefault="002A033D" w:rsidP="00EA3BE5">
      <w:pPr>
        <w:pStyle w:val="Zkladntext3"/>
        <w:spacing w:before="0" w:after="120"/>
        <w:jc w:val="both"/>
        <w:rPr>
          <w:szCs w:val="24"/>
        </w:rPr>
      </w:pPr>
    </w:p>
    <w:p w14:paraId="43ED5A21" w14:textId="77777777" w:rsidR="00FE5E72" w:rsidRDefault="00FE5E7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</w:p>
    <w:p w14:paraId="34230C15" w14:textId="19921E76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0C0A1C">
        <w:rPr>
          <w:sz w:val="24"/>
          <w:szCs w:val="24"/>
        </w:rPr>
        <w:t>Náchodě</w:t>
      </w:r>
      <w:r w:rsidR="009C1202" w:rsidRPr="000E78B0">
        <w:rPr>
          <w:sz w:val="24"/>
          <w:szCs w:val="24"/>
        </w:rPr>
        <w:t xml:space="preserve"> </w:t>
      </w:r>
    </w:p>
    <w:p w14:paraId="3F935A45" w14:textId="52CAA8AB" w:rsidR="009C5B53" w:rsidRPr="000E78B0" w:rsidRDefault="00C10046" w:rsidP="00C10046">
      <w:pPr>
        <w:shd w:val="clear" w:color="auto" w:fill="FFFFFF"/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  <w:szCs w:val="24"/>
        </w:rPr>
      </w:pPr>
    </w:p>
    <w:p w14:paraId="485F9569" w14:textId="77777777" w:rsidR="00FE5E72" w:rsidRDefault="00FE5E72" w:rsidP="009C5B53">
      <w:pPr>
        <w:shd w:val="clear" w:color="auto" w:fill="FFFFFF"/>
        <w:rPr>
          <w:sz w:val="24"/>
          <w:szCs w:val="24"/>
        </w:rPr>
      </w:pPr>
    </w:p>
    <w:p w14:paraId="15F3C586" w14:textId="77777777" w:rsidR="00FE5E72" w:rsidRDefault="00FE5E72" w:rsidP="009C5B53">
      <w:pPr>
        <w:shd w:val="clear" w:color="auto" w:fill="FFFFFF"/>
        <w:rPr>
          <w:sz w:val="24"/>
          <w:szCs w:val="24"/>
        </w:rPr>
      </w:pPr>
    </w:p>
    <w:p w14:paraId="43B59059" w14:textId="77777777" w:rsidR="00C10046" w:rsidRPr="000E78B0" w:rsidRDefault="00C10046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66B8BBB4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0C0A1C" w:rsidRPr="000C0A1C">
        <w:rPr>
          <w:rFonts w:ascii="Times New Roman" w:hAnsi="Times New Roman"/>
          <w:sz w:val="24"/>
          <w:szCs w:val="24"/>
        </w:rPr>
        <w:t>MM Hallinto s.r.o.</w:t>
      </w:r>
    </w:p>
    <w:p w14:paraId="2E50A4EA" w14:textId="6D5BC1AE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C51FC4">
        <w:rPr>
          <w:rFonts w:ascii="Times New Roman" w:hAnsi="Times New Roman"/>
          <w:sz w:val="24"/>
          <w:szCs w:val="24"/>
        </w:rPr>
        <w:t>XXXX</w:t>
      </w:r>
      <w:bookmarkStart w:id="0" w:name="_GoBack"/>
      <w:bookmarkEnd w:id="0"/>
    </w:p>
    <w:p w14:paraId="0AA963CA" w14:textId="429E548C" w:rsidR="00F92CE1" w:rsidRPr="00A43506" w:rsidRDefault="00DA48BE" w:rsidP="00C10046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0C0A1C">
        <w:rPr>
          <w:sz w:val="24"/>
          <w:szCs w:val="24"/>
        </w:rPr>
        <w:t>jednatel</w:t>
      </w:r>
      <w:r w:rsidR="00F92CE1"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7606A2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7606A2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7606A2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7606A2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7606A2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80C44" w16cid:durableId="23DE09F1"/>
  <w16cid:commentId w16cid:paraId="661A577F" w16cid:durableId="23DE0A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788C1" w14:textId="77777777" w:rsidR="001906DF" w:rsidRDefault="001906DF">
      <w:r>
        <w:separator/>
      </w:r>
    </w:p>
  </w:endnote>
  <w:endnote w:type="continuationSeparator" w:id="0">
    <w:p w14:paraId="559542F6" w14:textId="77777777" w:rsidR="001906DF" w:rsidRDefault="0019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C51FC4">
      <w:rPr>
        <w:rStyle w:val="slostrnky"/>
        <w:noProof/>
        <w:sz w:val="24"/>
        <w:szCs w:val="24"/>
      </w:rPr>
      <w:t>10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BA6AA" w14:textId="77777777" w:rsidR="001906DF" w:rsidRDefault="001906DF">
      <w:r>
        <w:separator/>
      </w:r>
    </w:p>
  </w:footnote>
  <w:footnote w:type="continuationSeparator" w:id="0">
    <w:p w14:paraId="46DCFE10" w14:textId="77777777" w:rsidR="001906DF" w:rsidRDefault="0019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3460DCAA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4676B6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0C0A1C">
      <w:rPr>
        <w:b/>
        <w:sz w:val="24"/>
        <w:szCs w:val="24"/>
      </w:rPr>
      <w:t>067</w:t>
    </w:r>
    <w:r w:rsidRPr="00722094">
      <w:rPr>
        <w:b/>
        <w:sz w:val="24"/>
        <w:szCs w:val="24"/>
      </w:rPr>
      <w:t>-00/</w:t>
    </w:r>
    <w:r w:rsidR="00B11296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6.5pt" o:ole="">
          <v:imagedata r:id="rId1" o:title=""/>
        </v:shape>
        <o:OLEObject Type="Embed" ProgID="Word.Document.12" ShapeID="_x0000_i1025" DrawAspect="Content" ObjectID="_1682526220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A607" w14:textId="1A7BB7DD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4676B6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0C0A1C">
      <w:rPr>
        <w:b/>
        <w:sz w:val="24"/>
        <w:szCs w:val="24"/>
      </w:rPr>
      <w:t>067</w:t>
    </w:r>
    <w:r w:rsidRPr="00722094">
      <w:rPr>
        <w:b/>
        <w:sz w:val="24"/>
        <w:szCs w:val="24"/>
      </w:rPr>
      <w:t>-00/</w:t>
    </w:r>
    <w:r>
      <w:rPr>
        <w:b/>
        <w:sz w:val="24"/>
        <w:szCs w:val="24"/>
      </w:rPr>
      <w:t>xx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76.5pt" o:ole="">
          <v:imagedata r:id="rId1" o:title=""/>
        </v:shape>
        <o:OLEObject Type="Embed" ProgID="Word.Document.12" ShapeID="_x0000_i1026" DrawAspect="Content" ObjectID="_168252622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3F55"/>
    <w:multiLevelType w:val="hybridMultilevel"/>
    <w:tmpl w:val="18361FEA"/>
    <w:lvl w:ilvl="0" w:tplc="9860332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5E6B"/>
    <w:multiLevelType w:val="hybridMultilevel"/>
    <w:tmpl w:val="EFDC8C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C1C34"/>
    <w:multiLevelType w:val="hybridMultilevel"/>
    <w:tmpl w:val="0D2EE326"/>
    <w:lvl w:ilvl="0" w:tplc="17CE7E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1598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0A1C"/>
    <w:rsid w:val="000C4430"/>
    <w:rsid w:val="000D63FC"/>
    <w:rsid w:val="000D7890"/>
    <w:rsid w:val="000D7975"/>
    <w:rsid w:val="000D7E23"/>
    <w:rsid w:val="000E12C3"/>
    <w:rsid w:val="000E78B0"/>
    <w:rsid w:val="00102CFB"/>
    <w:rsid w:val="0010477D"/>
    <w:rsid w:val="00104DF1"/>
    <w:rsid w:val="00110AD7"/>
    <w:rsid w:val="001128D2"/>
    <w:rsid w:val="00115A10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06DF"/>
    <w:rsid w:val="0019238A"/>
    <w:rsid w:val="00195732"/>
    <w:rsid w:val="001962E3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3085"/>
    <w:rsid w:val="001E3793"/>
    <w:rsid w:val="001F23B4"/>
    <w:rsid w:val="001F395B"/>
    <w:rsid w:val="00203EBD"/>
    <w:rsid w:val="002179A8"/>
    <w:rsid w:val="00227DE6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56889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9725C"/>
    <w:rsid w:val="002A033D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5FB0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4002E7"/>
    <w:rsid w:val="004023C0"/>
    <w:rsid w:val="0040457F"/>
    <w:rsid w:val="00406998"/>
    <w:rsid w:val="00410840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676B6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358D"/>
    <w:rsid w:val="004E45F2"/>
    <w:rsid w:val="004E4A35"/>
    <w:rsid w:val="004F27CE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06B5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82694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5662"/>
    <w:rsid w:val="005D2551"/>
    <w:rsid w:val="005D67EA"/>
    <w:rsid w:val="005E0F9E"/>
    <w:rsid w:val="005E3302"/>
    <w:rsid w:val="005E7139"/>
    <w:rsid w:val="005E7D3D"/>
    <w:rsid w:val="005F7EDB"/>
    <w:rsid w:val="0060052D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4A49"/>
    <w:rsid w:val="00660119"/>
    <w:rsid w:val="00660182"/>
    <w:rsid w:val="006614C6"/>
    <w:rsid w:val="00663602"/>
    <w:rsid w:val="00667126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B11"/>
    <w:rsid w:val="006B0EA7"/>
    <w:rsid w:val="006B398C"/>
    <w:rsid w:val="006B45DB"/>
    <w:rsid w:val="006D0BD5"/>
    <w:rsid w:val="006D2154"/>
    <w:rsid w:val="006D292D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5496B"/>
    <w:rsid w:val="007606A2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1244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6351D"/>
    <w:rsid w:val="008655AF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07412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C71DB"/>
    <w:rsid w:val="009D0FFD"/>
    <w:rsid w:val="009E79F6"/>
    <w:rsid w:val="009F1520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26AC"/>
    <w:rsid w:val="00A66240"/>
    <w:rsid w:val="00A75B54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11296"/>
    <w:rsid w:val="00B235B3"/>
    <w:rsid w:val="00B2601A"/>
    <w:rsid w:val="00B30054"/>
    <w:rsid w:val="00B46B1D"/>
    <w:rsid w:val="00B53B74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42BD"/>
    <w:rsid w:val="00C067BB"/>
    <w:rsid w:val="00C10046"/>
    <w:rsid w:val="00C11333"/>
    <w:rsid w:val="00C1261B"/>
    <w:rsid w:val="00C12C0B"/>
    <w:rsid w:val="00C13571"/>
    <w:rsid w:val="00C21BF4"/>
    <w:rsid w:val="00C25FA6"/>
    <w:rsid w:val="00C27B95"/>
    <w:rsid w:val="00C30097"/>
    <w:rsid w:val="00C30685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1FC4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C14B8"/>
    <w:rsid w:val="00CC1D62"/>
    <w:rsid w:val="00CC3786"/>
    <w:rsid w:val="00CD15A7"/>
    <w:rsid w:val="00CD3BC5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E5491"/>
    <w:rsid w:val="00DE5981"/>
    <w:rsid w:val="00DF0C95"/>
    <w:rsid w:val="00DF1831"/>
    <w:rsid w:val="00DF6657"/>
    <w:rsid w:val="00E10DE2"/>
    <w:rsid w:val="00E147D4"/>
    <w:rsid w:val="00E152A7"/>
    <w:rsid w:val="00E25DEE"/>
    <w:rsid w:val="00E30091"/>
    <w:rsid w:val="00E310DF"/>
    <w:rsid w:val="00E3179B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0594"/>
    <w:rsid w:val="00EA3503"/>
    <w:rsid w:val="00EA3BE5"/>
    <w:rsid w:val="00EB170C"/>
    <w:rsid w:val="00EB1CB6"/>
    <w:rsid w:val="00EB2847"/>
    <w:rsid w:val="00EB5CC4"/>
    <w:rsid w:val="00EB5D19"/>
    <w:rsid w:val="00EB7238"/>
    <w:rsid w:val="00EC3F4B"/>
    <w:rsid w:val="00ED62CE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16785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78D"/>
    <w:rsid w:val="00FD4896"/>
    <w:rsid w:val="00FD7CE6"/>
    <w:rsid w:val="00FE14D9"/>
    <w:rsid w:val="00FE4A23"/>
    <w:rsid w:val="00FE5640"/>
    <w:rsid w:val="00FE5E24"/>
    <w:rsid w:val="00FE5E72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A3DE-C981-4C7C-9485-767E04AD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4175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28751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2019-02-22T09:32:00Z</cp:lastPrinted>
  <dcterms:created xsi:type="dcterms:W3CDTF">2021-05-14T17:37:00Z</dcterms:created>
  <dcterms:modified xsi:type="dcterms:W3CDTF">2021-05-14T17:37:00Z</dcterms:modified>
</cp:coreProperties>
</file>