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3818" w14:textId="7629E4C5" w:rsidR="00221CD3" w:rsidRDefault="00F323DF" w:rsidP="00F323DF">
      <w:pPr>
        <w:tabs>
          <w:tab w:val="right" w:pos="9072"/>
        </w:tabs>
      </w:pPr>
      <w:r>
        <w:t xml:space="preserve">číslo </w:t>
      </w:r>
      <w:r w:rsidR="004C21B0">
        <w:t>dohody</w:t>
      </w:r>
      <w:r>
        <w:t xml:space="preserve"> objednatele:</w:t>
      </w:r>
      <w:r>
        <w:tab/>
      </w:r>
      <w:r w:rsidR="00221CD3" w:rsidRPr="00221CD3">
        <w:t xml:space="preserve">číslo </w:t>
      </w:r>
      <w:r w:rsidR="004C21B0">
        <w:t>dohody</w:t>
      </w:r>
      <w:r w:rsidR="00221CD3" w:rsidRPr="00221CD3">
        <w:t xml:space="preserve"> </w:t>
      </w:r>
      <w:r w:rsidR="00221CD3">
        <w:t>zhotovitele:</w:t>
      </w:r>
    </w:p>
    <w:p w14:paraId="1B0DC6B4" w14:textId="6A0582B8" w:rsidR="00D61B57" w:rsidRDefault="00DB0472" w:rsidP="00F323DF">
      <w:pPr>
        <w:tabs>
          <w:tab w:val="right" w:pos="9072"/>
        </w:tabs>
      </w:pPr>
      <w:r>
        <w:t>REG-11-R-2017</w:t>
      </w:r>
      <w:r w:rsidR="00221CD3">
        <w:tab/>
      </w:r>
      <w:r w:rsidR="00221CD3" w:rsidRPr="00C7439B">
        <w:rPr>
          <w:highlight w:val="yellow"/>
        </w:rPr>
        <w:t>………………</w:t>
      </w:r>
    </w:p>
    <w:p w14:paraId="7C73E6E9" w14:textId="77777777" w:rsidR="00AD138A" w:rsidRDefault="00AD138A" w:rsidP="00631FBB"/>
    <w:p w14:paraId="056E79DD" w14:textId="77777777" w:rsidR="00D33863" w:rsidRDefault="00D33863" w:rsidP="00631FBB"/>
    <w:p w14:paraId="7A45BCDE" w14:textId="20B24AFA" w:rsidR="00C64638" w:rsidRPr="00D61B57" w:rsidRDefault="00A65A3A" w:rsidP="00D61B57">
      <w:pPr>
        <w:jc w:val="center"/>
        <w:rPr>
          <w:rFonts w:asciiTheme="majorHAnsi" w:hAnsiTheme="majorHAnsi" w:cstheme="majorHAnsi"/>
          <w:sz w:val="40"/>
        </w:rPr>
      </w:pPr>
      <w:r w:rsidRPr="00D61B57">
        <w:rPr>
          <w:rFonts w:asciiTheme="majorHAnsi" w:hAnsiTheme="majorHAnsi" w:cstheme="majorHAnsi"/>
          <w:sz w:val="40"/>
        </w:rPr>
        <w:t>Rámcová</w:t>
      </w:r>
      <w:r w:rsidR="00EC1699" w:rsidRPr="00D61B57">
        <w:rPr>
          <w:rFonts w:asciiTheme="majorHAnsi" w:hAnsiTheme="majorHAnsi" w:cstheme="majorHAnsi"/>
          <w:sz w:val="40"/>
        </w:rPr>
        <w:t xml:space="preserve"> </w:t>
      </w:r>
      <w:r w:rsidR="00221CD3">
        <w:rPr>
          <w:rFonts w:asciiTheme="majorHAnsi" w:hAnsiTheme="majorHAnsi" w:cstheme="majorHAnsi"/>
          <w:sz w:val="40"/>
        </w:rPr>
        <w:t>dohoda</w:t>
      </w:r>
    </w:p>
    <w:p w14:paraId="606B8995" w14:textId="2191FC33" w:rsidR="00D61B57" w:rsidRPr="00D61B57" w:rsidRDefault="00D61B57" w:rsidP="00D61B57">
      <w:pPr>
        <w:jc w:val="center"/>
        <w:rPr>
          <w:i/>
        </w:rPr>
      </w:pPr>
      <w:r w:rsidRPr="00D61B57">
        <w:rPr>
          <w:i/>
        </w:rPr>
        <w:t>uzavřená dle ust</w:t>
      </w:r>
      <w:r w:rsidR="00221CD3">
        <w:rPr>
          <w:i/>
        </w:rPr>
        <w:t xml:space="preserve">anovení </w:t>
      </w:r>
      <w:r w:rsidRPr="00D61B57">
        <w:rPr>
          <w:i/>
        </w:rPr>
        <w:t>§ 1 odst. 2 a § 1724 a násl.</w:t>
      </w:r>
    </w:p>
    <w:p w14:paraId="1889F990" w14:textId="601373FB" w:rsidR="00C64638" w:rsidRPr="00C64638" w:rsidRDefault="00D61B57" w:rsidP="00D61B57">
      <w:pPr>
        <w:jc w:val="center"/>
        <w:rPr>
          <w:i/>
        </w:rPr>
      </w:pPr>
      <w:r w:rsidRPr="00D61B57">
        <w:rPr>
          <w:i/>
        </w:rPr>
        <w:t>zákona č. 89/2012 Sb., občanského zákoníku</w:t>
      </w:r>
      <w:r w:rsidR="00221CD3">
        <w:rPr>
          <w:i/>
        </w:rPr>
        <w:t>, v platném znění</w:t>
      </w:r>
      <w:r w:rsidRPr="00D61B57">
        <w:rPr>
          <w:i/>
        </w:rPr>
        <w:t xml:space="preserve"> (dále i „občanský zákoník“)</w:t>
      </w:r>
    </w:p>
    <w:p w14:paraId="0037DA64" w14:textId="77777777" w:rsidR="00D61B57" w:rsidRPr="00D61B57" w:rsidRDefault="00D61B57" w:rsidP="00D61B57">
      <w:pPr>
        <w:pStyle w:val="lneksmlouvy"/>
      </w:pPr>
      <w:r w:rsidRPr="00D61B57">
        <w:t>Čl. I.</w:t>
      </w:r>
      <w:r w:rsidRPr="00D61B57">
        <w:br/>
        <w:t>Smluvní strany</w:t>
      </w:r>
    </w:p>
    <w:p w14:paraId="79C1CFF8" w14:textId="5B763FA7" w:rsidR="00D61B57" w:rsidRPr="00D61B57" w:rsidRDefault="00D61B57" w:rsidP="00D61B57">
      <w:pPr>
        <w:rPr>
          <w:b/>
        </w:rPr>
      </w:pPr>
      <w:r w:rsidRPr="00D61B57">
        <w:rPr>
          <w:b/>
        </w:rPr>
        <w:t>Ústav živočišné fyziologie a genetiky AV ČR, v.</w:t>
      </w:r>
      <w:r w:rsidR="00871D7F">
        <w:rPr>
          <w:b/>
        </w:rPr>
        <w:t xml:space="preserve"> </w:t>
      </w:r>
      <w:r w:rsidRPr="00D61B57">
        <w:rPr>
          <w:b/>
        </w:rPr>
        <w:t>v.</w:t>
      </w:r>
      <w:r w:rsidR="00871D7F">
        <w:rPr>
          <w:b/>
        </w:rPr>
        <w:t xml:space="preserve"> </w:t>
      </w:r>
      <w:r w:rsidRPr="00D61B57">
        <w:rPr>
          <w:b/>
        </w:rPr>
        <w:t>i.</w:t>
      </w:r>
    </w:p>
    <w:p w14:paraId="1B544C4B" w14:textId="77777777" w:rsidR="00D61B57" w:rsidRPr="00D61B57" w:rsidRDefault="00D61B57" w:rsidP="00D61B57">
      <w:pPr>
        <w:tabs>
          <w:tab w:val="left" w:pos="1418"/>
        </w:tabs>
      </w:pPr>
      <w:r w:rsidRPr="00D61B57">
        <w:t>sídlo:</w:t>
      </w:r>
      <w:r w:rsidRPr="00D61B57">
        <w:tab/>
        <w:t>Rumburská 89, Liběchov, PSČ 277 21</w:t>
      </w:r>
    </w:p>
    <w:p w14:paraId="0BFF8A07" w14:textId="668C5EC0" w:rsidR="00D61B57" w:rsidRPr="00D61B57" w:rsidRDefault="00D61B57" w:rsidP="00D61B57">
      <w:pPr>
        <w:tabs>
          <w:tab w:val="left" w:pos="1418"/>
        </w:tabs>
      </w:pPr>
      <w:r w:rsidRPr="00D61B57">
        <w:t>IČ</w:t>
      </w:r>
      <w:r w:rsidR="00871D7F">
        <w:t>O</w:t>
      </w:r>
      <w:r w:rsidRPr="00D61B57">
        <w:t>:</w:t>
      </w:r>
      <w:r w:rsidRPr="00D61B57">
        <w:tab/>
        <w:t>67985904</w:t>
      </w:r>
    </w:p>
    <w:p w14:paraId="655EEB88" w14:textId="77777777" w:rsidR="00D61B57" w:rsidRPr="00D61B57" w:rsidRDefault="00D61B57" w:rsidP="00D61B57">
      <w:pPr>
        <w:tabs>
          <w:tab w:val="left" w:pos="1418"/>
        </w:tabs>
      </w:pPr>
      <w:r w:rsidRPr="00D61B57">
        <w:t>DIČ:</w:t>
      </w:r>
      <w:r w:rsidRPr="00D61B57">
        <w:tab/>
        <w:t>CZ67985904</w:t>
      </w:r>
    </w:p>
    <w:p w14:paraId="057EBB11" w14:textId="77777777" w:rsidR="00D61B57" w:rsidRPr="00D61B57" w:rsidRDefault="00D61B57" w:rsidP="00D61B57">
      <w:pPr>
        <w:tabs>
          <w:tab w:val="left" w:pos="1418"/>
        </w:tabs>
      </w:pPr>
      <w:r w:rsidRPr="00D61B57">
        <w:t>zastupuje:</w:t>
      </w:r>
      <w:r w:rsidRPr="00D61B57">
        <w:tab/>
        <w:t>Ing. Jan Kopečný, DrSc., ředitel</w:t>
      </w:r>
    </w:p>
    <w:p w14:paraId="69DB3BE9" w14:textId="77777777" w:rsidR="00D61B57" w:rsidRDefault="00D61B57" w:rsidP="00D61B57">
      <w:pPr>
        <w:rPr>
          <w:i/>
        </w:rPr>
      </w:pPr>
      <w:r w:rsidRPr="003A5FA4">
        <w:rPr>
          <w:i/>
        </w:rPr>
        <w:t>dále jen „</w:t>
      </w:r>
      <w:r w:rsidR="003A5FA4" w:rsidRPr="003A5FA4">
        <w:rPr>
          <w:i/>
        </w:rPr>
        <w:t>objednatel</w:t>
      </w:r>
      <w:r w:rsidRPr="003A5FA4">
        <w:rPr>
          <w:i/>
        </w:rPr>
        <w:t>“</w:t>
      </w:r>
    </w:p>
    <w:p w14:paraId="1A965774" w14:textId="77777777" w:rsidR="003A5FA4" w:rsidRPr="003A5FA4" w:rsidRDefault="003A5FA4" w:rsidP="00D61B57"/>
    <w:p w14:paraId="14A5AFA5" w14:textId="77777777" w:rsidR="00D61B57" w:rsidRDefault="003A5FA4" w:rsidP="003A5FA4">
      <w:pPr>
        <w:jc w:val="center"/>
      </w:pPr>
      <w:r>
        <w:t>a</w:t>
      </w:r>
    </w:p>
    <w:p w14:paraId="335010C1" w14:textId="77777777" w:rsidR="003A5FA4" w:rsidRDefault="003A5FA4" w:rsidP="00D61B57"/>
    <w:p w14:paraId="3BEFC7B1" w14:textId="1C350481" w:rsidR="00700300" w:rsidRPr="00C7439B" w:rsidRDefault="00C7439B" w:rsidP="00D61B57">
      <w:pPr>
        <w:rPr>
          <w:b/>
        </w:rPr>
      </w:pPr>
      <w:r w:rsidRPr="00C7439B">
        <w:rPr>
          <w:b/>
        </w:rPr>
        <w:t>Jiří Prokopec</w:t>
      </w:r>
    </w:p>
    <w:p w14:paraId="78CCA4B1" w14:textId="2F2A811C" w:rsidR="00D61B57" w:rsidRDefault="00871D7F" w:rsidP="00871D7F">
      <w:pPr>
        <w:tabs>
          <w:tab w:val="left" w:pos="1418"/>
        </w:tabs>
      </w:pPr>
      <w:r>
        <w:t>sídlo</w:t>
      </w:r>
      <w:r w:rsidR="00D61B57">
        <w:t>:</w:t>
      </w:r>
      <w:r w:rsidR="00763E0D">
        <w:tab/>
      </w:r>
      <w:proofErr w:type="spellStart"/>
      <w:r w:rsidR="00C7439B">
        <w:t>Ješovice</w:t>
      </w:r>
      <w:proofErr w:type="spellEnd"/>
      <w:r w:rsidR="00C7439B">
        <w:t xml:space="preserve"> 29, 277 21 Liběchov</w:t>
      </w:r>
    </w:p>
    <w:p w14:paraId="5DD720DF" w14:textId="2A898BD0" w:rsidR="00D61B57" w:rsidRDefault="00D61B57" w:rsidP="00C84AA7">
      <w:pPr>
        <w:tabs>
          <w:tab w:val="left" w:pos="1418"/>
        </w:tabs>
      </w:pPr>
      <w:r>
        <w:t>IČ</w:t>
      </w:r>
      <w:r w:rsidR="00871D7F">
        <w:t>O</w:t>
      </w:r>
      <w:r>
        <w:t>:</w:t>
      </w:r>
      <w:r w:rsidR="00C84AA7">
        <w:tab/>
      </w:r>
      <w:r w:rsidR="00C7439B">
        <w:t>41459661</w:t>
      </w:r>
    </w:p>
    <w:p w14:paraId="2114ED8B" w14:textId="0ADCECFB" w:rsidR="00D61B57" w:rsidRDefault="00D61B57" w:rsidP="00C84AA7">
      <w:pPr>
        <w:tabs>
          <w:tab w:val="left" w:pos="1418"/>
        </w:tabs>
      </w:pPr>
      <w:r>
        <w:t>DIČ:</w:t>
      </w:r>
      <w:r w:rsidR="00C84AA7">
        <w:tab/>
      </w:r>
      <w:r w:rsidR="00C7439B">
        <w:t>CZ5401190322</w:t>
      </w:r>
    </w:p>
    <w:p w14:paraId="3AE9C1DE" w14:textId="77777777" w:rsidR="00D61B57" w:rsidRPr="00882E98" w:rsidRDefault="00D61B57" w:rsidP="00D61B57">
      <w:pPr>
        <w:rPr>
          <w:i/>
        </w:rPr>
      </w:pPr>
      <w:r w:rsidRPr="00882E98">
        <w:rPr>
          <w:i/>
        </w:rPr>
        <w:t xml:space="preserve">dále </w:t>
      </w:r>
      <w:r w:rsidR="00882E98">
        <w:rPr>
          <w:i/>
        </w:rPr>
        <w:t>jen</w:t>
      </w:r>
      <w:r w:rsidRPr="00882E98">
        <w:rPr>
          <w:i/>
        </w:rPr>
        <w:t xml:space="preserve"> „</w:t>
      </w:r>
      <w:r w:rsidR="00882E98" w:rsidRPr="00882E98">
        <w:rPr>
          <w:i/>
        </w:rPr>
        <w:t>zhotovitel</w:t>
      </w:r>
      <w:r w:rsidRPr="00882E98">
        <w:rPr>
          <w:i/>
        </w:rPr>
        <w:t>”</w:t>
      </w:r>
    </w:p>
    <w:p w14:paraId="24A25B61" w14:textId="77777777" w:rsidR="00183D35" w:rsidRDefault="00183D35" w:rsidP="00183D35">
      <w:pPr>
        <w:pStyle w:val="lneksmlouvy"/>
      </w:pPr>
      <w:r>
        <w:t>Čl. II</w:t>
      </w:r>
      <w:r w:rsidR="009F140E">
        <w:t>.</w:t>
      </w:r>
      <w:r>
        <w:br/>
      </w:r>
      <w:r w:rsidRPr="00183D35">
        <w:t>Úvodní ustanovení</w:t>
      </w:r>
    </w:p>
    <w:p w14:paraId="0398717B" w14:textId="6587A408" w:rsidR="00183D35" w:rsidRDefault="00183D35" w:rsidP="00183D35">
      <w:r>
        <w:t xml:space="preserve">1. Smluvní strany se dohodly, že rozsah a obsah vzájemných práv a povinností z této </w:t>
      </w:r>
      <w:r w:rsidR="004C21B0">
        <w:t>dohody</w:t>
      </w:r>
      <w:r>
        <w:t xml:space="preserve"> vyplývajících </w:t>
      </w:r>
      <w:r w:rsidR="00831E6F">
        <w:t xml:space="preserve">se </w:t>
      </w:r>
      <w:r>
        <w:t>bude řídit příslušnými ustanoveními občanského zákoníku.</w:t>
      </w:r>
    </w:p>
    <w:p w14:paraId="0A463BFA" w14:textId="19F747DD" w:rsidR="00183D35" w:rsidRPr="00183D35" w:rsidRDefault="00183D35" w:rsidP="00183D35">
      <w:r>
        <w:lastRenderedPageBreak/>
        <w:t xml:space="preserve">2. Smluvní strany prohlašují, že údaje uvedené v článku I. </w:t>
      </w:r>
      <w:r w:rsidR="004C21B0">
        <w:t>dohody</w:t>
      </w:r>
      <w:r>
        <w:t xml:space="preserve"> a taktéž oprávnění k podnikání prodávajícího jsou v souladu s právní skutečností v době uzavření </w:t>
      </w:r>
      <w:r w:rsidR="004C21B0">
        <w:t>dohody</w:t>
      </w:r>
      <w:r>
        <w:t>. Smluvní strany se zavazují, že změny dotčených údajů oznámí bez prodlení druhé smluvní straně.</w:t>
      </w:r>
    </w:p>
    <w:p w14:paraId="43779374" w14:textId="1E94FF50" w:rsidR="00C64638" w:rsidRPr="003A5FA4" w:rsidRDefault="00731AF6" w:rsidP="00731AF6">
      <w:pPr>
        <w:pStyle w:val="lneksmlouvy"/>
      </w:pPr>
      <w:r>
        <w:t>Čl. I</w:t>
      </w:r>
      <w:r w:rsidR="009F140E">
        <w:t>I</w:t>
      </w:r>
      <w:r>
        <w:t>I</w:t>
      </w:r>
      <w:r w:rsidR="009F140E">
        <w:t>.</w:t>
      </w:r>
      <w:r>
        <w:br/>
      </w:r>
      <w:r w:rsidRPr="00731AF6">
        <w:t>Ú</w:t>
      </w:r>
      <w:r>
        <w:t xml:space="preserve">čel a předmět </w:t>
      </w:r>
      <w:r w:rsidR="004C21B0">
        <w:t>dohody</w:t>
      </w:r>
    </w:p>
    <w:p w14:paraId="5D60945E" w14:textId="7BB33D98" w:rsidR="0066299A" w:rsidRDefault="0066299A" w:rsidP="0066299A">
      <w:r>
        <w:t xml:space="preserve">1. Účelem rámcové </w:t>
      </w:r>
      <w:r w:rsidR="004C21B0">
        <w:t>dohody</w:t>
      </w:r>
      <w:r>
        <w:t xml:space="preserve"> je zabezpečení provádění stavebních prací </w:t>
      </w:r>
      <w:r w:rsidR="0045227A">
        <w:t xml:space="preserve">zhotovitelem </w:t>
      </w:r>
      <w:r>
        <w:t>pro objednatele (</w:t>
      </w:r>
      <w:r w:rsidRPr="00A232E6">
        <w:t>dále i „zakázk</w:t>
      </w:r>
      <w:r w:rsidR="00A232E6">
        <w:t>a</w:t>
      </w:r>
      <w:r w:rsidRPr="00A232E6">
        <w:t>“</w:t>
      </w:r>
      <w:r>
        <w:t xml:space="preserve">) v období od účinnosti této </w:t>
      </w:r>
      <w:r w:rsidR="004C21B0">
        <w:t>dohody</w:t>
      </w:r>
      <w:r>
        <w:t xml:space="preserve"> do 31. 12. 201</w:t>
      </w:r>
      <w:r w:rsidR="0045227A">
        <w:t>8</w:t>
      </w:r>
      <w:r>
        <w:t>.</w:t>
      </w:r>
    </w:p>
    <w:p w14:paraId="5D28C213" w14:textId="6ACF486B" w:rsidR="0066299A" w:rsidRDefault="0066299A" w:rsidP="0066299A">
      <w:r>
        <w:t xml:space="preserve">2. Předmětem rámcové </w:t>
      </w:r>
      <w:r w:rsidR="004C21B0">
        <w:t>dohody</w:t>
      </w:r>
      <w:r>
        <w:t xml:space="preserve"> je úprava podmínek týkajících se realizace jednotlivých </w:t>
      </w:r>
      <w:r w:rsidR="00B60A89">
        <w:t xml:space="preserve">stavebních </w:t>
      </w:r>
      <w:r>
        <w:t xml:space="preserve">zakázek </w:t>
      </w:r>
      <w:r w:rsidR="00B60A89">
        <w:t xml:space="preserve">vč. </w:t>
      </w:r>
      <w:r w:rsidR="0045227A">
        <w:t xml:space="preserve">případného zhotovení </w:t>
      </w:r>
      <w:r w:rsidR="00B60A89">
        <w:t xml:space="preserve">projektové dokumentace, a to </w:t>
      </w:r>
      <w:r>
        <w:t>podle potřeby objednatele.</w:t>
      </w:r>
    </w:p>
    <w:p w14:paraId="7FAA2A44" w14:textId="54781029" w:rsidR="0066299A" w:rsidRDefault="0066299A" w:rsidP="0066299A">
      <w:r>
        <w:t xml:space="preserve">3. V rámci jednotlivých zakázek </w:t>
      </w:r>
      <w:r w:rsidR="00D94C55">
        <w:t>zhotovitel</w:t>
      </w:r>
      <w:r>
        <w:t xml:space="preserve"> ve prospěch objednatele provádí řádně, včas a bezvadně stavební práce za podmínek stanovených v této </w:t>
      </w:r>
      <w:r w:rsidR="004C21B0">
        <w:t>dohodě</w:t>
      </w:r>
      <w:r>
        <w:t xml:space="preserve"> a podle objednatelem odsouhlasené nabídky </w:t>
      </w:r>
      <w:r w:rsidR="00B27C5A">
        <w:t>zhotovitele</w:t>
      </w:r>
      <w:r>
        <w:t xml:space="preserve"> (dále i „nabídka“).</w:t>
      </w:r>
    </w:p>
    <w:p w14:paraId="3E246AF7" w14:textId="2BE8A3BB" w:rsidR="003A5FA4" w:rsidRPr="003A5FA4" w:rsidRDefault="0066299A" w:rsidP="0066299A">
      <w:r>
        <w:t xml:space="preserve">4. Za řádné, včasné a bezvadné provedení zakázky se objednatel zavazuje zaplatit </w:t>
      </w:r>
      <w:r w:rsidR="0045227A">
        <w:t>zhotoviteli</w:t>
      </w:r>
      <w:r>
        <w:t xml:space="preserve"> sjednanou </w:t>
      </w:r>
      <w:r w:rsidR="00325A61">
        <w:t>odměnu</w:t>
      </w:r>
      <w:r w:rsidR="000E1F03">
        <w:t xml:space="preserve"> (cenu díla)</w:t>
      </w:r>
      <w:r w:rsidR="00325A61">
        <w:t>.</w:t>
      </w:r>
    </w:p>
    <w:p w14:paraId="16284DBD" w14:textId="5D01F922" w:rsidR="003A5FA4" w:rsidRPr="003A5FA4" w:rsidRDefault="00C2596D" w:rsidP="002E1837">
      <w:pPr>
        <w:pStyle w:val="lneksmlouvy"/>
      </w:pPr>
      <w:r>
        <w:t>Čl. IV</w:t>
      </w:r>
      <w:r w:rsidR="009F140E">
        <w:t>.</w:t>
      </w:r>
      <w:r>
        <w:br/>
        <w:t xml:space="preserve">Podmínky uzavírání smluv </w:t>
      </w:r>
      <w:r w:rsidR="00CF7FB4">
        <w:t xml:space="preserve">na základě </w:t>
      </w:r>
      <w:r>
        <w:t xml:space="preserve">rámcové </w:t>
      </w:r>
      <w:r w:rsidR="004C21B0">
        <w:t>dohody</w:t>
      </w:r>
    </w:p>
    <w:p w14:paraId="233B147E" w14:textId="59439C69" w:rsidR="00D73991" w:rsidRDefault="006E0E16" w:rsidP="006E0E16">
      <w:r>
        <w:t xml:space="preserve">1. </w:t>
      </w:r>
      <w:r w:rsidR="00D73991">
        <w:t xml:space="preserve">Realizace zakázky je uskutečněna na základě uzavření </w:t>
      </w:r>
      <w:r w:rsidR="00CF7FB4">
        <w:t>smlouvy</w:t>
      </w:r>
      <w:r w:rsidR="00D73991">
        <w:t xml:space="preserve"> o dílo, které</w:t>
      </w:r>
      <w:r w:rsidR="00CF7FB4">
        <w:t>mu</w:t>
      </w:r>
      <w:r w:rsidR="00D73991">
        <w:t xml:space="preserve"> předchází písemná výzva objednatele k</w:t>
      </w:r>
      <w:r w:rsidR="00CF7FB4">
        <w:t xml:space="preserve"> </w:t>
      </w:r>
      <w:r w:rsidR="00D73991">
        <w:t xml:space="preserve">podání nabídky, podání písemné nabídky </w:t>
      </w:r>
      <w:r w:rsidR="005A10C4">
        <w:t>zhotovitelem</w:t>
      </w:r>
      <w:r w:rsidR="00D73991">
        <w:t xml:space="preserve"> a písemné přijetí (akceptace) objednatele (dále i „uzavření </w:t>
      </w:r>
      <w:r w:rsidR="00CF7FB4">
        <w:t>smlouvy</w:t>
      </w:r>
      <w:r w:rsidR="00D73991">
        <w:t xml:space="preserve"> na zakázku“). Uzavření </w:t>
      </w:r>
      <w:r w:rsidR="00CF7FB4">
        <w:t>smlouvy</w:t>
      </w:r>
      <w:r w:rsidR="00D73991">
        <w:t xml:space="preserve"> na zakázku lze učinit taktéž prostřednictvím e-mailu.</w:t>
      </w:r>
    </w:p>
    <w:p w14:paraId="2C8DEE88" w14:textId="77777777" w:rsidR="00D73991" w:rsidRDefault="00D73991" w:rsidP="006E0E16">
      <w:r>
        <w:t>2. Výzva k podání nabídky obsahuje alespoň</w:t>
      </w:r>
    </w:p>
    <w:p w14:paraId="5C049931" w14:textId="1D71A121" w:rsidR="001777D5" w:rsidRDefault="001777D5" w:rsidP="00151F15">
      <w:pPr>
        <w:ind w:left="284"/>
      </w:pPr>
      <w:r>
        <w:t>a</w:t>
      </w:r>
      <w:r w:rsidR="002D6C13">
        <w:t>)</w:t>
      </w:r>
      <w:r>
        <w:t xml:space="preserve"> odkaz na tuto rámcovou </w:t>
      </w:r>
      <w:r w:rsidR="004C21B0">
        <w:t>dohodu</w:t>
      </w:r>
      <w:r>
        <w:t>,</w:t>
      </w:r>
    </w:p>
    <w:p w14:paraId="3775D913" w14:textId="77777777" w:rsidR="00A1105E" w:rsidRDefault="00A1105E" w:rsidP="00151F15">
      <w:pPr>
        <w:ind w:left="284"/>
      </w:pPr>
      <w:r>
        <w:t xml:space="preserve">b) </w:t>
      </w:r>
      <w:r w:rsidR="007B7519">
        <w:t xml:space="preserve">pořadové </w:t>
      </w:r>
      <w:r>
        <w:t>číslo výzvy (objednatel výzvy k podání nabídky čísluje vzestupnou řadou),</w:t>
      </w:r>
    </w:p>
    <w:p w14:paraId="3F157370" w14:textId="77777777" w:rsidR="001777D5" w:rsidRDefault="00A1105E" w:rsidP="00151F15">
      <w:pPr>
        <w:ind w:left="284"/>
      </w:pPr>
      <w:r>
        <w:t>c</w:t>
      </w:r>
      <w:r w:rsidR="002D6C13">
        <w:t>)</w:t>
      </w:r>
      <w:r w:rsidR="001777D5">
        <w:t xml:space="preserve"> název zakázky,</w:t>
      </w:r>
    </w:p>
    <w:p w14:paraId="34FA58BE" w14:textId="77777777" w:rsidR="001777D5" w:rsidRDefault="00A1105E" w:rsidP="00151F15">
      <w:pPr>
        <w:ind w:left="284"/>
      </w:pPr>
      <w:r>
        <w:t>d</w:t>
      </w:r>
      <w:r w:rsidR="002D6C13">
        <w:t>)</w:t>
      </w:r>
      <w:r w:rsidR="001777D5">
        <w:t xml:space="preserve"> vymezení předmětu zakázky,</w:t>
      </w:r>
    </w:p>
    <w:p w14:paraId="032B4EB0" w14:textId="77777777" w:rsidR="00151F15" w:rsidRDefault="00A1105E" w:rsidP="00151F15">
      <w:pPr>
        <w:ind w:left="284"/>
      </w:pPr>
      <w:r>
        <w:t>e</w:t>
      </w:r>
      <w:r w:rsidR="00151F15">
        <w:t>) místo plnění,</w:t>
      </w:r>
    </w:p>
    <w:p w14:paraId="2F766B5D" w14:textId="77777777" w:rsidR="001777D5" w:rsidRDefault="00A1105E" w:rsidP="00151F15">
      <w:pPr>
        <w:ind w:left="284"/>
      </w:pPr>
      <w:r>
        <w:t>f</w:t>
      </w:r>
      <w:r w:rsidR="002D6C13">
        <w:t>)</w:t>
      </w:r>
      <w:r w:rsidR="001777D5">
        <w:t xml:space="preserve"> lhůtu plnění,</w:t>
      </w:r>
    </w:p>
    <w:p w14:paraId="6D0195D1" w14:textId="77777777" w:rsidR="001777D5" w:rsidRDefault="00A1105E" w:rsidP="00151F15">
      <w:pPr>
        <w:ind w:left="284"/>
      </w:pPr>
      <w:r>
        <w:t>g</w:t>
      </w:r>
      <w:r w:rsidR="002D6C13">
        <w:t>) jméno, příjmení, telefon a e-mail na kontaktní osobu objednatele ve věci zakázky,</w:t>
      </w:r>
      <w:r w:rsidR="00DA2C27">
        <w:t xml:space="preserve"> a</w:t>
      </w:r>
    </w:p>
    <w:p w14:paraId="70DD6B42" w14:textId="77777777" w:rsidR="00DA2C27" w:rsidRDefault="00A1105E" w:rsidP="00151F15">
      <w:pPr>
        <w:ind w:left="284"/>
      </w:pPr>
      <w:r>
        <w:t>h</w:t>
      </w:r>
      <w:r w:rsidR="00DA2C27">
        <w:t xml:space="preserve">) </w:t>
      </w:r>
      <w:r w:rsidR="007B188C">
        <w:t xml:space="preserve">místo a </w:t>
      </w:r>
      <w:r w:rsidR="00DA2C27">
        <w:t>lhůtu pro podání nabídky.</w:t>
      </w:r>
    </w:p>
    <w:p w14:paraId="7968B863" w14:textId="77777777" w:rsidR="00D73991" w:rsidRDefault="00D73991" w:rsidP="006E0E16">
      <w:r>
        <w:t>3. Nabídka dodavatele obsahuje alespoň</w:t>
      </w:r>
    </w:p>
    <w:p w14:paraId="4176A015" w14:textId="77777777" w:rsidR="00151F15" w:rsidRDefault="00151F15" w:rsidP="00097042">
      <w:pPr>
        <w:ind w:left="284"/>
      </w:pPr>
      <w:r>
        <w:t xml:space="preserve">a) </w:t>
      </w:r>
      <w:r w:rsidR="006546CE">
        <w:t>odkaz na výzvu k podání nabídky</w:t>
      </w:r>
      <w:r w:rsidR="00A1105E">
        <w:t xml:space="preserve"> a uvedení jejího </w:t>
      </w:r>
      <w:r w:rsidR="00A23C4B">
        <w:t xml:space="preserve">pořadové </w:t>
      </w:r>
      <w:r w:rsidR="00A1105E">
        <w:t>číslo</w:t>
      </w:r>
      <w:r w:rsidR="006546CE">
        <w:t>,</w:t>
      </w:r>
    </w:p>
    <w:p w14:paraId="7EE811AD" w14:textId="77777777" w:rsidR="00151F15" w:rsidRDefault="00151F15" w:rsidP="00097042">
      <w:pPr>
        <w:ind w:left="284"/>
      </w:pPr>
      <w:r>
        <w:t xml:space="preserve">b) </w:t>
      </w:r>
      <w:r w:rsidR="006546CE">
        <w:t>název zakázky,</w:t>
      </w:r>
    </w:p>
    <w:p w14:paraId="27FB2810" w14:textId="77777777" w:rsidR="00151F15" w:rsidRDefault="00151F15" w:rsidP="00097042">
      <w:pPr>
        <w:ind w:left="284"/>
      </w:pPr>
      <w:r w:rsidRPr="00C154EE">
        <w:lastRenderedPageBreak/>
        <w:t>c)</w:t>
      </w:r>
      <w:r w:rsidR="006546CE" w:rsidRPr="00C154EE">
        <w:t xml:space="preserve"> </w:t>
      </w:r>
      <w:r w:rsidR="005F6FB0" w:rsidRPr="00C154EE">
        <w:t xml:space="preserve">zpracovaný a </w:t>
      </w:r>
      <w:r w:rsidR="006546CE" w:rsidRPr="00C154EE">
        <w:t>oceněný výkaz výměr,</w:t>
      </w:r>
      <w:r w:rsidR="004251D9" w:rsidRPr="00C154EE">
        <w:t xml:space="preserve"> a</w:t>
      </w:r>
    </w:p>
    <w:p w14:paraId="693CBE5C" w14:textId="77777777" w:rsidR="006546CE" w:rsidRDefault="006546CE" w:rsidP="00097042">
      <w:pPr>
        <w:ind w:left="284"/>
      </w:pPr>
      <w:r>
        <w:t>d) nabídkovou cenu celkem v členění cena v Kč bez DPH, výše DPH v Kč, sazba DPH v procentech (%) a cena v Kč vč. DPH,</w:t>
      </w:r>
    </w:p>
    <w:p w14:paraId="5A5FB360" w14:textId="77777777" w:rsidR="00D73991" w:rsidRDefault="00D73991" w:rsidP="006E0E16">
      <w:r>
        <w:t>4. Přijetí (akceptace) nabídky dodavatele obsahuje alespo</w:t>
      </w:r>
      <w:r w:rsidR="00151F15">
        <w:t>ň</w:t>
      </w:r>
    </w:p>
    <w:p w14:paraId="24714F8E" w14:textId="77777777" w:rsidR="007B188C" w:rsidRDefault="00151F15" w:rsidP="00D310D4">
      <w:pPr>
        <w:ind w:left="284"/>
      </w:pPr>
      <w:r>
        <w:t xml:space="preserve">a) </w:t>
      </w:r>
      <w:r w:rsidR="007B188C">
        <w:t>odkaz na výzvu k podání nabídky a uvedení jejího pořadové číslo,</w:t>
      </w:r>
    </w:p>
    <w:p w14:paraId="2A05C0B8" w14:textId="77777777" w:rsidR="00151F15" w:rsidRDefault="007B188C" w:rsidP="00D310D4">
      <w:pPr>
        <w:ind w:left="284"/>
      </w:pPr>
      <w:r>
        <w:t xml:space="preserve">b) </w:t>
      </w:r>
      <w:r w:rsidR="00D310D4">
        <w:t>odkaz na nabídku dodavatele,</w:t>
      </w:r>
    </w:p>
    <w:p w14:paraId="39BF2D48" w14:textId="77777777" w:rsidR="00D310D4" w:rsidRDefault="007B188C" w:rsidP="00D310D4">
      <w:pPr>
        <w:ind w:left="284"/>
      </w:pPr>
      <w:r>
        <w:t>c</w:t>
      </w:r>
      <w:r w:rsidR="00D310D4">
        <w:t>) název zakázky,</w:t>
      </w:r>
    </w:p>
    <w:p w14:paraId="76390635" w14:textId="77777777" w:rsidR="00151F15" w:rsidRDefault="007B188C" w:rsidP="00D310D4">
      <w:pPr>
        <w:ind w:left="284"/>
      </w:pPr>
      <w:r>
        <w:t>d</w:t>
      </w:r>
      <w:r w:rsidR="00151F15">
        <w:t xml:space="preserve">) </w:t>
      </w:r>
      <w:r w:rsidR="00D310D4">
        <w:t>sdělení o tom, že objednat</w:t>
      </w:r>
      <w:r w:rsidR="0035332F">
        <w:t>el nabídku dodavatele přijímá.</w:t>
      </w:r>
    </w:p>
    <w:p w14:paraId="04B02468" w14:textId="77777777" w:rsidR="00C64638" w:rsidRDefault="00D81568" w:rsidP="00D81568">
      <w:pPr>
        <w:pStyle w:val="lneksmlouvy"/>
      </w:pPr>
      <w:r>
        <w:t>Čl. V</w:t>
      </w:r>
      <w:r w:rsidR="009F140E">
        <w:t>.</w:t>
      </w:r>
      <w:r>
        <w:br/>
        <w:t>Plnění zakázky</w:t>
      </w:r>
    </w:p>
    <w:p w14:paraId="747154B6" w14:textId="5AB56D1A" w:rsidR="00DF2797" w:rsidRDefault="00DF2797" w:rsidP="00C64638">
      <w:r>
        <w:t xml:space="preserve">1. Plnění zakázky probíhá na základě </w:t>
      </w:r>
      <w:r w:rsidRPr="00DF2797">
        <w:t xml:space="preserve">uzavření </w:t>
      </w:r>
      <w:r w:rsidR="008D0349">
        <w:t>smlouvy</w:t>
      </w:r>
      <w:r w:rsidRPr="00DF2797">
        <w:t xml:space="preserve"> na zakázku</w:t>
      </w:r>
      <w:r w:rsidR="00CA384D">
        <w:t>.</w:t>
      </w:r>
    </w:p>
    <w:p w14:paraId="3ACBCD64" w14:textId="53D2C0FF" w:rsidR="00F14DA8" w:rsidRDefault="00F14DA8" w:rsidP="00C64638">
      <w:r w:rsidRPr="00F14DA8">
        <w:t xml:space="preserve">2. Splnění zakázky potvrdí objednatel nebo jím pověřená osoba na předávacím protokolu. Předávací protokol musí obsahovat označení účastníků smluvního vztahu, odkaz na rámcovou </w:t>
      </w:r>
      <w:r w:rsidR="004C21B0">
        <w:t>dohodu</w:t>
      </w:r>
      <w:r w:rsidRPr="00F14DA8">
        <w:t xml:space="preserve">, odkaz na zakázku, jméno a příjemní příslušného pracovníka objednatele a </w:t>
      </w:r>
      <w:r w:rsidR="00D81568">
        <w:t>zhotovitele</w:t>
      </w:r>
      <w:r w:rsidRPr="00F14DA8">
        <w:t xml:space="preserve"> a místo a datum uskutečnění předání díla spolu s podpisy uvedených osob.</w:t>
      </w:r>
    </w:p>
    <w:p w14:paraId="5262289F" w14:textId="63ED716D" w:rsidR="008D0349" w:rsidRDefault="00492E3F" w:rsidP="00C64638">
      <w:r>
        <w:t xml:space="preserve">3. Zhotovitel </w:t>
      </w:r>
      <w:r w:rsidR="008D0349">
        <w:t>musí provádět alespoň každé část zakázky vlastními silami a využití poddodavatelů není vyloučeno.</w:t>
      </w:r>
    </w:p>
    <w:p w14:paraId="2AA9E6C7" w14:textId="77777777" w:rsidR="00F43183" w:rsidRPr="00337227" w:rsidRDefault="00492E3F" w:rsidP="00337227">
      <w:r>
        <w:t>4</w:t>
      </w:r>
      <w:r w:rsidR="00F43183" w:rsidRPr="00337227">
        <w:t>. Povinnosti zhotovitele</w:t>
      </w:r>
      <w:r w:rsidR="0080218C">
        <w:t>:</w:t>
      </w:r>
    </w:p>
    <w:p w14:paraId="53071784" w14:textId="77777777" w:rsidR="00F43183" w:rsidRPr="00337227" w:rsidRDefault="00F43183" w:rsidP="00B94913">
      <w:r w:rsidRPr="00337227">
        <w:t>Zhotovitel je povinen provést dílo na svůj náklad a své nebezpečí ve sml</w:t>
      </w:r>
      <w:r w:rsidR="0080218C">
        <w:t>uvené době jako celek v souladu s</w:t>
      </w:r>
    </w:p>
    <w:p w14:paraId="521DF7C5" w14:textId="45EA3CCF" w:rsidR="00B94913" w:rsidRDefault="00B94913" w:rsidP="00B94913">
      <w:pPr>
        <w:ind w:left="284"/>
      </w:pPr>
      <w:r>
        <w:t xml:space="preserve">a) rámcovou </w:t>
      </w:r>
      <w:r w:rsidR="004C21B0">
        <w:t>dohodou</w:t>
      </w:r>
      <w:r>
        <w:t>,</w:t>
      </w:r>
    </w:p>
    <w:p w14:paraId="62B73215" w14:textId="71CD187E" w:rsidR="00B94913" w:rsidRDefault="00B94913" w:rsidP="00B94913">
      <w:pPr>
        <w:ind w:left="284"/>
      </w:pPr>
      <w:r>
        <w:t xml:space="preserve">b) </w:t>
      </w:r>
      <w:r w:rsidR="008D0349">
        <w:t>smlouvou na zakázku (smlouva</w:t>
      </w:r>
      <w:r>
        <w:t xml:space="preserve"> o dílo</w:t>
      </w:r>
      <w:r w:rsidR="008D0349">
        <w:t>)</w:t>
      </w:r>
      <w:r>
        <w:t>,</w:t>
      </w:r>
    </w:p>
    <w:p w14:paraId="29093096" w14:textId="77777777" w:rsidR="0080218C" w:rsidRDefault="00B94913" w:rsidP="0080218C">
      <w:pPr>
        <w:ind w:left="284"/>
      </w:pPr>
      <w:r>
        <w:t>c</w:t>
      </w:r>
      <w:r w:rsidR="0080218C">
        <w:t xml:space="preserve">) </w:t>
      </w:r>
      <w:r w:rsidR="00337227">
        <w:t>výzvou k podání nabídky,</w:t>
      </w:r>
    </w:p>
    <w:p w14:paraId="6099C5FA" w14:textId="77777777" w:rsidR="0080218C" w:rsidRDefault="00B94913" w:rsidP="0080218C">
      <w:pPr>
        <w:ind w:left="284"/>
      </w:pPr>
      <w:r>
        <w:t>d</w:t>
      </w:r>
      <w:r w:rsidR="0080218C">
        <w:t xml:space="preserve">) </w:t>
      </w:r>
      <w:r w:rsidR="00F43183" w:rsidRPr="00337227">
        <w:t>technickými podmínkami stanovenými objednatelem</w:t>
      </w:r>
      <w:r w:rsidR="00337227">
        <w:t>, a</w:t>
      </w:r>
    </w:p>
    <w:p w14:paraId="064CFFB6" w14:textId="77777777" w:rsidR="00F43183" w:rsidRPr="00337227" w:rsidRDefault="00B94913" w:rsidP="0080218C">
      <w:pPr>
        <w:ind w:left="284"/>
      </w:pPr>
      <w:r>
        <w:t>e</w:t>
      </w:r>
      <w:r w:rsidR="0080218C">
        <w:t xml:space="preserve">) </w:t>
      </w:r>
      <w:r w:rsidR="00337227">
        <w:t>svou nabídkou.</w:t>
      </w:r>
    </w:p>
    <w:p w14:paraId="52FA8E35" w14:textId="77777777" w:rsidR="00F43183" w:rsidRPr="00337227" w:rsidRDefault="00F43183" w:rsidP="00C641A7">
      <w:pPr>
        <w:ind w:left="284"/>
      </w:pPr>
      <w:r w:rsidRPr="00337227">
        <w:t>Zhotovitel je povinen umožnit osobě pověřené objednatelem výkon technického a autorského dozoru.</w:t>
      </w:r>
    </w:p>
    <w:p w14:paraId="712E5DB8" w14:textId="77777777" w:rsidR="00F43183" w:rsidRPr="00337227" w:rsidRDefault="00F43183" w:rsidP="00C641A7">
      <w:pPr>
        <w:ind w:left="284"/>
      </w:pPr>
      <w:r w:rsidRPr="00337227">
        <w:t>Zhotovitel je povinen při realizaci díla zachovávat principy rovných příležitostí, rovnosti mužů a žen, princip nediskriminace a dbát ochrany životního prostředí.</w:t>
      </w:r>
    </w:p>
    <w:p w14:paraId="1ACE4D36" w14:textId="77777777" w:rsidR="00F43183" w:rsidRPr="00337227" w:rsidRDefault="00F43183" w:rsidP="00C641A7">
      <w:pPr>
        <w:ind w:left="284"/>
      </w:pPr>
      <w:r w:rsidRPr="00337227">
        <w:t xml:space="preserve">Zhotovitel je povinen být </w:t>
      </w:r>
      <w:r w:rsidR="00D06846" w:rsidRPr="00D06846">
        <w:t xml:space="preserve">po celou dobu realizace </w:t>
      </w:r>
      <w:r w:rsidR="00D06846">
        <w:t>zakázky</w:t>
      </w:r>
      <w:r w:rsidR="00D06846" w:rsidRPr="00D06846">
        <w:t xml:space="preserve"> </w:t>
      </w:r>
      <w:r w:rsidRPr="00337227">
        <w:t>pojištěn pro případ škody způso</w:t>
      </w:r>
      <w:r w:rsidR="00D06846">
        <w:t>bené svou činností třetí osobě.</w:t>
      </w:r>
    </w:p>
    <w:p w14:paraId="7774E3B6" w14:textId="77777777" w:rsidR="00F43183" w:rsidRPr="00337227" w:rsidRDefault="00492E3F" w:rsidP="00337227">
      <w:r>
        <w:t>5</w:t>
      </w:r>
      <w:r w:rsidR="008B4921">
        <w:t xml:space="preserve">. </w:t>
      </w:r>
      <w:r w:rsidR="00F43183" w:rsidRPr="00337227">
        <w:t>Vlastníkem zhotovovaného díla je objednatel.</w:t>
      </w:r>
    </w:p>
    <w:p w14:paraId="5A50A7D0" w14:textId="77777777" w:rsidR="00F43183" w:rsidRPr="00337227" w:rsidRDefault="00492E3F" w:rsidP="00337227">
      <w:r>
        <w:t>6</w:t>
      </w:r>
      <w:r w:rsidR="00F43183" w:rsidRPr="00337227">
        <w:t>. Jakost díla</w:t>
      </w:r>
      <w:r w:rsidR="008B4921">
        <w:t>:</w:t>
      </w:r>
    </w:p>
    <w:p w14:paraId="6342C993" w14:textId="7CD68487" w:rsidR="00F43183" w:rsidRPr="00337227" w:rsidRDefault="00F43183" w:rsidP="00C641A7">
      <w:pPr>
        <w:ind w:left="284"/>
      </w:pPr>
      <w:r w:rsidRPr="00337227">
        <w:lastRenderedPageBreak/>
        <w:t>Zhotovitel se zavazuje k tomu, že celkový souhrn vlastností provedeného díla bude dávat schopnost uspokojit stanovené potřeby, tj. využitelnosti, bezpečnosti, bezporuchovosti, udržovatelnosti, hospodárnosti, ochrany životního prostředí atd. Ty budou odpovídat platné právní úpravě, českým technickým normám přebírajícími evropské normy, projektové dokumentaci a podmínkám zadávacího řízení.</w:t>
      </w:r>
    </w:p>
    <w:p w14:paraId="143C05A4" w14:textId="77777777" w:rsidR="00F43183" w:rsidRPr="00337227" w:rsidRDefault="00F43183" w:rsidP="00C641A7">
      <w:pPr>
        <w:ind w:left="284"/>
      </w:pPr>
      <w:r w:rsidRPr="00337227">
        <w:t>Kvalita dodávaných materiálů a konstrukcí bude dokladována předepsaným způsobem při kontrolních prohlídkách a při předání a převzetí díla.</w:t>
      </w:r>
    </w:p>
    <w:p w14:paraId="5DB11402" w14:textId="77777777" w:rsidR="00F43183" w:rsidRPr="00337227" w:rsidRDefault="00F43183" w:rsidP="00C641A7">
      <w:pPr>
        <w:ind w:left="284"/>
      </w:pPr>
      <w:r w:rsidRPr="00337227">
        <w:t>Smluvní strany se dohodly na I. jakosti díla.</w:t>
      </w:r>
    </w:p>
    <w:p w14:paraId="6D5969BD" w14:textId="77777777" w:rsidR="00F43183" w:rsidRPr="00337227" w:rsidRDefault="00492E3F" w:rsidP="00337227">
      <w:r>
        <w:t>7</w:t>
      </w:r>
      <w:r w:rsidR="00F43183" w:rsidRPr="00337227">
        <w:t>. Staveniště</w:t>
      </w:r>
      <w:r w:rsidR="000E1F03">
        <w:t>:</w:t>
      </w:r>
    </w:p>
    <w:p w14:paraId="1A3A6FC6" w14:textId="77777777" w:rsidR="00F43183" w:rsidRPr="00337227" w:rsidRDefault="00F43183" w:rsidP="00C641A7">
      <w:pPr>
        <w:ind w:left="284"/>
      </w:pPr>
      <w:r w:rsidRPr="00337227">
        <w:t>Objednatel předá zhotoviteli staveniště na základě předávacího protokolu.</w:t>
      </w:r>
    </w:p>
    <w:p w14:paraId="4EDEB900" w14:textId="77777777" w:rsidR="00F43183" w:rsidRPr="00337227" w:rsidRDefault="00F43183" w:rsidP="00C641A7">
      <w:pPr>
        <w:ind w:left="284"/>
      </w:pPr>
      <w:r w:rsidRPr="00337227">
        <w:t>Obvod staveniště je vymezen projektovou dokumentací. Pokud bude zhotovitel potřebovat pro realizaci díla prostor větší, zajistí si jej na vlastní náklady.</w:t>
      </w:r>
    </w:p>
    <w:p w14:paraId="516C0612" w14:textId="77777777" w:rsidR="00F43183" w:rsidRPr="00337227" w:rsidRDefault="00F43183" w:rsidP="00C641A7">
      <w:pPr>
        <w:ind w:left="284"/>
      </w:pPr>
      <w:r w:rsidRPr="00337227">
        <w:t>Zhotovitel odpovídá za bezpečnost a ochranu zdraví všech osob v prostoru staveniště, dodržování bezpečnostních, hygienických a požárních předpisů, včetně prostorů zařízení staveniště, bezpečnost silničního</w:t>
      </w:r>
      <w:r w:rsidR="00BC1DB1">
        <w:t xml:space="preserve"> provozu v prostoru staveniště.</w:t>
      </w:r>
    </w:p>
    <w:p w14:paraId="3831CEE9" w14:textId="77777777" w:rsidR="00F43183" w:rsidRPr="00337227" w:rsidRDefault="00F43183" w:rsidP="00C641A7">
      <w:pPr>
        <w:ind w:left="284"/>
      </w:pPr>
      <w:r w:rsidRPr="00337227">
        <w:t xml:space="preserve">Zhotovitel se zavazuje zabezpečit zařízení staveniště proti vniku třetích osob, a to v souladu s nařízením vlády č. 591/2006 Sb. </w:t>
      </w:r>
    </w:p>
    <w:p w14:paraId="69DB8979" w14:textId="77777777" w:rsidR="00F43183" w:rsidRPr="00337227" w:rsidRDefault="00F43183" w:rsidP="00C641A7">
      <w:pPr>
        <w:ind w:left="284"/>
      </w:pPr>
      <w:r w:rsidRPr="00337227">
        <w:t>Zhotovitel se zavazuje udržovat na převzatém staveništi pořádek a čistotu, na svůj náklad odstraňovat odpady a nečistoty vzniklé jeho činností, a to v souladu s příslušnými předpisy, zejména ekologickými a o likvidaci odpadů.</w:t>
      </w:r>
    </w:p>
    <w:p w14:paraId="2635D614" w14:textId="77777777" w:rsidR="00F43183" w:rsidRPr="00337227" w:rsidRDefault="00F43183" w:rsidP="00C641A7">
      <w:pPr>
        <w:ind w:left="284"/>
      </w:pPr>
      <w:r w:rsidRPr="00337227">
        <w:t xml:space="preserve">Zhotovitel se zavazuje odstranit (vyklidit a vyčistit) staveniště nejpozději do převzetí díla. Při nedodržení tohoto termínu se zhotovitel zavazuje uhradit objednateli veškeré náklady a škody, které mu tím vznikly. </w:t>
      </w:r>
    </w:p>
    <w:p w14:paraId="7A627F0D" w14:textId="77777777" w:rsidR="00F43183" w:rsidRPr="00337227" w:rsidRDefault="00492E3F" w:rsidP="00337227">
      <w:r>
        <w:t>8</w:t>
      </w:r>
      <w:r w:rsidR="00F43183" w:rsidRPr="00337227">
        <w:t>. Provádění díla</w:t>
      </w:r>
      <w:r w:rsidR="000E1F03">
        <w:t>:</w:t>
      </w:r>
    </w:p>
    <w:p w14:paraId="2FB101FF" w14:textId="77777777" w:rsidR="00F43183" w:rsidRPr="00337227" w:rsidRDefault="00F43183" w:rsidP="00C641A7">
      <w:pPr>
        <w:ind w:left="284"/>
      </w:pPr>
      <w:r w:rsidRPr="00337227">
        <w:t>Zhotovitel je povinen se účastnit kontrolních dnů.</w:t>
      </w:r>
    </w:p>
    <w:p w14:paraId="34A6593F" w14:textId="77777777" w:rsidR="00F43183" w:rsidRPr="00337227" w:rsidRDefault="00F43183" w:rsidP="00C641A7">
      <w:pPr>
        <w:ind w:left="284"/>
      </w:pPr>
      <w:r w:rsidRPr="00337227">
        <w:t>Zhotovitel se zavazuje k součinnosti (koordinaci) se zodpovědným zástupcem objednatele (TDS).</w:t>
      </w:r>
    </w:p>
    <w:p w14:paraId="6CBA95E8" w14:textId="77777777" w:rsidR="00F43183" w:rsidRPr="00337227" w:rsidRDefault="00F43183" w:rsidP="00C641A7">
      <w:pPr>
        <w:ind w:left="284"/>
      </w:pPr>
      <w:r w:rsidRPr="00337227">
        <w:t>Zhotovitel se zavazuje provést dílo svým jménem a na vlastní zodpovědnost. V případě, že pověří provedením části díla jinou osobu, má zhotovitel odpovědnost, jako by dílo provedl sám.</w:t>
      </w:r>
    </w:p>
    <w:p w14:paraId="4D15E52F" w14:textId="77777777" w:rsidR="00F43183" w:rsidRPr="00337227" w:rsidRDefault="00F43183" w:rsidP="00C641A7">
      <w:pPr>
        <w:ind w:left="284"/>
      </w:pPr>
      <w:r w:rsidRPr="00337227">
        <w:t>Zhotovitel je povinen se řídit doklady vydanými v průběhu stavebního řízení a plnit všechny povinnosti z nich vyplývající.</w:t>
      </w:r>
    </w:p>
    <w:p w14:paraId="5C06184F" w14:textId="77777777" w:rsidR="00F43183" w:rsidRPr="00337227" w:rsidRDefault="00F43183" w:rsidP="00C641A7">
      <w:pPr>
        <w:ind w:left="284"/>
      </w:pPr>
      <w:r w:rsidRPr="00337227">
        <w:t xml:space="preserve">Zhotovitel se zavazuje realizovat práce vyžadující zvláštní způsobilost nebo povolení podle příslušných předpisů osobami, které tuto podmínku splňují. </w:t>
      </w:r>
    </w:p>
    <w:p w14:paraId="70DF7F8A" w14:textId="77777777" w:rsidR="00F43183" w:rsidRPr="00337227" w:rsidRDefault="00F43183" w:rsidP="00C641A7">
      <w:pPr>
        <w:ind w:left="284"/>
      </w:pPr>
      <w:r w:rsidRPr="00337227">
        <w:t xml:space="preserve">Zhotovitel vyzve objednatele písemně nejméně </w:t>
      </w:r>
      <w:r w:rsidR="00BF2AAE" w:rsidRPr="00FC3DCC">
        <w:t>2</w:t>
      </w:r>
      <w:r w:rsidRPr="00337227">
        <w:t xml:space="preserve"> pracovní dny předem k prověření kvality prací, jež budou dalším postupem při zhotovování díla zakryty. V případě, že se na tuto výzvu objednatel bez vážných důvodů nedostaví, může zhotovitel pokračovat v provádění díla po předcházejícím písemném upozornění objednatele.</w:t>
      </w:r>
    </w:p>
    <w:p w14:paraId="492CC01A" w14:textId="77777777" w:rsidR="00F43183" w:rsidRPr="00337227" w:rsidRDefault="00F43183" w:rsidP="00C641A7">
      <w:pPr>
        <w:ind w:left="284"/>
      </w:pPr>
      <w:r w:rsidRPr="00337227">
        <w:t>Zhotovitel pořizuje z kontrolního dne zápis o jednání, který písemně předá všem zúčastněným.</w:t>
      </w:r>
    </w:p>
    <w:p w14:paraId="54D27FBC" w14:textId="77777777" w:rsidR="00F43183" w:rsidRPr="00337227" w:rsidRDefault="00F43183" w:rsidP="00C641A7">
      <w:pPr>
        <w:ind w:left="284"/>
      </w:pPr>
      <w:r w:rsidRPr="00337227">
        <w:t>Zhotovitel je povinen zapsat termín konání kontrolního dne a jeho závěry do stavebního deníku.</w:t>
      </w:r>
    </w:p>
    <w:p w14:paraId="2A7B246B" w14:textId="77777777" w:rsidR="00F43183" w:rsidRPr="00337227" w:rsidRDefault="00492E3F" w:rsidP="00337227">
      <w:r>
        <w:lastRenderedPageBreak/>
        <w:t>9</w:t>
      </w:r>
      <w:r w:rsidR="00F43183" w:rsidRPr="00337227">
        <w:t>. Stavební deník</w:t>
      </w:r>
      <w:r w:rsidR="000E1F03">
        <w:t>:</w:t>
      </w:r>
    </w:p>
    <w:p w14:paraId="5130DD89" w14:textId="6C32EA11" w:rsidR="00F43183" w:rsidRDefault="00F43183" w:rsidP="00C641A7">
      <w:pPr>
        <w:ind w:left="284"/>
      </w:pPr>
      <w:r w:rsidRPr="00337227">
        <w:t>Zhotovitel povede ode dne přev</w:t>
      </w:r>
      <w:r w:rsidR="00337227">
        <w:t xml:space="preserve">zetí staveniště stavební deník. </w:t>
      </w:r>
      <w:r w:rsidRPr="00337227">
        <w:t>Obsahové náležitosti stavebního deníku jsou dány vyhláškou č. 499/2006 Sb.</w:t>
      </w:r>
      <w:r w:rsidR="00A41E8D">
        <w:t>,</w:t>
      </w:r>
      <w:r w:rsidRPr="00337227">
        <w:t xml:space="preserve"> o dokumentaci stav</w:t>
      </w:r>
      <w:r w:rsidR="00A41E8D">
        <w:t>e</w:t>
      </w:r>
      <w:r w:rsidRPr="00337227">
        <w:t>b</w:t>
      </w:r>
      <w:r w:rsidR="00A41E8D">
        <w:t>, v platném znění</w:t>
      </w:r>
      <w:r w:rsidRPr="00337227">
        <w:t>.</w:t>
      </w:r>
      <w:r w:rsidR="00337227">
        <w:t xml:space="preserve"> </w:t>
      </w:r>
      <w:r w:rsidRPr="00337227">
        <w:t>Zhotovitel je oprávněn provádět denně kontrolu deníku a provádět v něm zápisy.</w:t>
      </w:r>
    </w:p>
    <w:p w14:paraId="5AAFA13E" w14:textId="77777777" w:rsidR="000E1F03" w:rsidRDefault="000E1F03" w:rsidP="000E1F03">
      <w:pPr>
        <w:pStyle w:val="lneksmlouvy"/>
      </w:pPr>
      <w:r>
        <w:t>Čl. VI</w:t>
      </w:r>
      <w:r w:rsidR="009F140E">
        <w:t>.</w:t>
      </w:r>
      <w:r>
        <w:br/>
        <w:t>Cena díla a platební podmínky</w:t>
      </w:r>
    </w:p>
    <w:p w14:paraId="1EC9A483" w14:textId="1BDF4919" w:rsidR="00A1105E" w:rsidRDefault="00A1105E" w:rsidP="00A1105E">
      <w:r>
        <w:t xml:space="preserve">1. Smluvní strany sjednávají za plnění jednotlivých zakázek realizovaných v rámci této rámcové </w:t>
      </w:r>
      <w:r w:rsidR="004C21B0">
        <w:t>dohody</w:t>
      </w:r>
      <w:r>
        <w:t xml:space="preserve"> smluvní cenu, která vychází z uzavření </w:t>
      </w:r>
      <w:r w:rsidR="00E16503">
        <w:t>smlouvy</w:t>
      </w:r>
      <w:r>
        <w:t xml:space="preserve"> na zakázku, přičemž nesmí jít o cenu vyšší než je v místě a čase obvyklá.</w:t>
      </w:r>
    </w:p>
    <w:p w14:paraId="38B8F907" w14:textId="77777777" w:rsidR="00A1105E" w:rsidRDefault="00A1105E" w:rsidP="00A1105E">
      <w:r>
        <w:t>2. Cena je cenou konečnou, zahrnuje veškeré související náklady dodavatele, včetně nákladů na třídění, balení, nakládání, dopravu do místa plnění, vykládání apod.</w:t>
      </w:r>
    </w:p>
    <w:p w14:paraId="2B36474E" w14:textId="4B57F6F6" w:rsidR="00A1105E" w:rsidRDefault="00A1105E" w:rsidP="00A1105E">
      <w:r>
        <w:t>3. Cena zakázky bude uhrazena po řádném, včasném a bezvadném splnění zakázky na základě daňového dokladu (faktury) vystaveného dodavatelem.</w:t>
      </w:r>
      <w:r w:rsidR="009E04B2">
        <w:t xml:space="preserve"> Dohodnou-li se na tom smluvní strany, může být použita v konkrétním případě dílčí průběžná fakturace.</w:t>
      </w:r>
      <w:r>
        <w:t xml:space="preserve"> Faktura musí mít náležitosti daňového dokladu, její přílohou musí být stejnopis předávacího protokolu s potvrzením převzetí zakázky bez jakýchkoli vad objednatelem. V záhlaví faktury je nutno taktéž uvést </w:t>
      </w:r>
      <w:r w:rsidR="000E27A8">
        <w:t xml:space="preserve">pořadové </w:t>
      </w:r>
      <w:r>
        <w:t>číslo výzvy k</w:t>
      </w:r>
      <w:r w:rsidR="003D6639">
        <w:t> podání nabídky na zakázku</w:t>
      </w:r>
      <w:r>
        <w:t>.</w:t>
      </w:r>
    </w:p>
    <w:p w14:paraId="5C5A32EE" w14:textId="77777777" w:rsidR="00A1105E" w:rsidRDefault="000B0478" w:rsidP="00A1105E">
      <w:r>
        <w:t>4</w:t>
      </w:r>
      <w:r w:rsidR="00A1105E">
        <w:t>.</w:t>
      </w:r>
      <w:r>
        <w:t xml:space="preserve"> </w:t>
      </w:r>
      <w:r w:rsidR="00A1105E">
        <w:t xml:space="preserve">Splatnost faktury se sjednává na </w:t>
      </w:r>
      <w:r w:rsidR="00BF2AAE" w:rsidRPr="00FC3DCC">
        <w:t>1</w:t>
      </w:r>
      <w:r w:rsidR="00FC3DCC" w:rsidRPr="00FC3DCC">
        <w:t>4</w:t>
      </w:r>
      <w:r w:rsidR="00A1105E">
        <w:t xml:space="preserve"> kalendářních dnů od</w:t>
      </w:r>
      <w:r w:rsidR="00F90BCA">
        <w:t>e dne</w:t>
      </w:r>
      <w:r w:rsidR="00A1105E">
        <w:t xml:space="preserve"> jejího doručení objednateli. V případě, že faktura nebude mít odpovídající náležitosti, je </w:t>
      </w:r>
      <w:r>
        <w:t xml:space="preserve">ji </w:t>
      </w:r>
      <w:r w:rsidR="00A1105E">
        <w:t>objednatel oprávněn vrátit dodavateli s vytknutím nedostatků, aniž by se dostal do prodlení se splatností. Lhůta splatnosti počíná běžet znovu od okamžiku doručení opravené č</w:t>
      </w:r>
      <w:r>
        <w:t>i doplněné faktury objednateli.</w:t>
      </w:r>
    </w:p>
    <w:p w14:paraId="1B839E2D" w14:textId="77777777" w:rsidR="00E83131" w:rsidRDefault="00E83131" w:rsidP="00E83131">
      <w:pPr>
        <w:pStyle w:val="lneksmlouvy"/>
      </w:pPr>
      <w:r>
        <w:t>Čl. VII.</w:t>
      </w:r>
      <w:r>
        <w:br/>
        <w:t>Záruční a reklamační podmínky</w:t>
      </w:r>
    </w:p>
    <w:p w14:paraId="2357E0D1" w14:textId="04C03726" w:rsidR="00E83131" w:rsidRDefault="00E83131" w:rsidP="00E83131">
      <w:r>
        <w:t xml:space="preserve">1. Zhotovitel poskytuje na </w:t>
      </w:r>
      <w:r w:rsidR="0004307F">
        <w:t>každou jednotlivou zakázku</w:t>
      </w:r>
      <w:r w:rsidR="003C6589">
        <w:t xml:space="preserve"> (dílčí plnění)</w:t>
      </w:r>
      <w:r>
        <w:t xml:space="preserve"> záruku v trvání </w:t>
      </w:r>
      <w:r w:rsidR="0004307F">
        <w:t>36</w:t>
      </w:r>
      <w:r>
        <w:t xml:space="preserve"> měsíců (dále i</w:t>
      </w:r>
      <w:r w:rsidR="002B0850">
        <w:t> </w:t>
      </w:r>
      <w:r>
        <w:t>„záruční doba“).</w:t>
      </w:r>
    </w:p>
    <w:p w14:paraId="7D587BCD" w14:textId="77777777" w:rsidR="00E83131" w:rsidRDefault="00E83131" w:rsidP="00E83131">
      <w:r>
        <w:t>2. Záruční doba začíná běžet dnem předání a převzetí dílčího plnění.</w:t>
      </w:r>
    </w:p>
    <w:p w14:paraId="46926B6C" w14:textId="77777777" w:rsidR="00E83131" w:rsidRDefault="00E83131" w:rsidP="00E83131">
      <w:r>
        <w:t>3. Během trvání záruční doby se zhotovitel zavazuje bezplatně odstranit vady díla.</w:t>
      </w:r>
    </w:p>
    <w:p w14:paraId="7A2FE320" w14:textId="77777777" w:rsidR="00E83131" w:rsidRDefault="00E83131" w:rsidP="00E83131">
      <w:r>
        <w:t>4. Záruka se vztahuje na vady díla v době předání a vady díla, které se vyskytnou v záruční době.</w:t>
      </w:r>
    </w:p>
    <w:p w14:paraId="1A293B1D" w14:textId="77777777" w:rsidR="00E83131" w:rsidRDefault="00E83131" w:rsidP="00E83131">
      <w:r>
        <w:t>5. Záruka se nevztahuje na vady způsobené vyšší mocí.</w:t>
      </w:r>
    </w:p>
    <w:p w14:paraId="3ACD7E02" w14:textId="77777777" w:rsidR="00E83131" w:rsidRDefault="00E83131" w:rsidP="00E83131">
      <w:r>
        <w:t>6. Vady je objednatel povinen uplatnit u zhotovitele bez zbytečného odkladu poté, kdy vadu zjistil, a to formou písemné reklamace (poštou, e-mailem) obsahující popis vady (dále též „reklamace“).</w:t>
      </w:r>
    </w:p>
    <w:p w14:paraId="7867EE96" w14:textId="77777777" w:rsidR="00E83131" w:rsidRDefault="00E83131" w:rsidP="00E83131">
      <w:r>
        <w:t>7. Jakmile objednatel odešle reklamaci, má se za to, že požaduje bezplatné odstranění vady.</w:t>
      </w:r>
    </w:p>
    <w:p w14:paraId="4638E4DB" w14:textId="77777777" w:rsidR="00E83131" w:rsidRDefault="00E83131" w:rsidP="00E83131">
      <w:r>
        <w:t>8. Objednatel je povinen umožnit zhotoviteli odstranění vady.</w:t>
      </w:r>
    </w:p>
    <w:p w14:paraId="0FB082D9" w14:textId="77777777" w:rsidR="00E83131" w:rsidRDefault="00E83131" w:rsidP="00E83131">
      <w:r>
        <w:t xml:space="preserve">9. Zhotovitel je povinen odstranit vady díla do </w:t>
      </w:r>
      <w:r w:rsidR="008813A4">
        <w:t>15</w:t>
      </w:r>
      <w:r>
        <w:t xml:space="preserve"> pracovních dnů ode dne doručení reklamace.</w:t>
      </w:r>
    </w:p>
    <w:p w14:paraId="019877C8" w14:textId="77777777" w:rsidR="00E83131" w:rsidRDefault="00E83131" w:rsidP="00E83131">
      <w:r>
        <w:lastRenderedPageBreak/>
        <w:t>10. Cestovní náklady, náklady na materiál a jiné náklady, které zhotoviteli vzniknou v souvislosti s prováděním záručních oprav, hradí v plné výši zhotovitel.</w:t>
      </w:r>
    </w:p>
    <w:p w14:paraId="5137E8EE" w14:textId="77777777" w:rsidR="00E83131" w:rsidRDefault="00E83131" w:rsidP="00E83131">
      <w:r>
        <w:t>11. O odstranění reklamované vady sepíše zhotovitel protokol, ve kterém potvrdí odstranění vady nebo uvede důvody, pro které objednatel odmítá opravu převzít.</w:t>
      </w:r>
    </w:p>
    <w:p w14:paraId="68EFD1EB" w14:textId="77777777" w:rsidR="00E83131" w:rsidRDefault="00E83131" w:rsidP="00E83131">
      <w:r>
        <w:t>12. Neshodnou-li se smluvní strany v otázce uznatelnosti reklamace, nese náklady na odstranění reklamované vady v těchto sporných případech zhotovitel až do případného rozhodnutí soudu. Prokáže-li se, že objednatel reklamoval neoprávněně, je objednatel povinen uhradit zhotoviteli veškeré jemu v souvislosti s odstraněním vady vzniklé náklady.</w:t>
      </w:r>
    </w:p>
    <w:p w14:paraId="53551969" w14:textId="77777777" w:rsidR="00E83131" w:rsidRDefault="001B570B" w:rsidP="001B570B">
      <w:pPr>
        <w:pStyle w:val="lneksmlouvy"/>
      </w:pPr>
      <w:r>
        <w:t>Čl. VIII.</w:t>
      </w:r>
      <w:r>
        <w:br/>
      </w:r>
      <w:r w:rsidRPr="001B570B">
        <w:t>Smluvní pokuty</w:t>
      </w:r>
    </w:p>
    <w:p w14:paraId="02BCA059" w14:textId="77777777" w:rsidR="009B6226" w:rsidRDefault="009B6226" w:rsidP="009B6226">
      <w:r>
        <w:t xml:space="preserve">1. Pro případ prodlení </w:t>
      </w:r>
      <w:r w:rsidR="004C31C9">
        <w:t>zhotovitele</w:t>
      </w:r>
      <w:r>
        <w:t xml:space="preserve"> s uskutečněním zakázky řádně a včas se sjednává smluvní pokuta ve výši </w:t>
      </w:r>
      <w:r w:rsidR="00FC3DCC">
        <w:t>0,5</w:t>
      </w:r>
      <w:r>
        <w:t xml:space="preserve"> % z ceny dané zakázky včetně DPH za každý i započatý den prodlení, nejméně </w:t>
      </w:r>
      <w:r w:rsidR="00FC3DCC">
        <w:t>1 000</w:t>
      </w:r>
      <w:r>
        <w:t>,- Kč, nejvýše však do výše ceny dané zakázky.</w:t>
      </w:r>
    </w:p>
    <w:p w14:paraId="19602996" w14:textId="77777777" w:rsidR="009B6226" w:rsidRDefault="009B6226" w:rsidP="009B6226">
      <w:r>
        <w:t xml:space="preserve">2. Pro případ prodlení </w:t>
      </w:r>
      <w:r w:rsidR="00655180">
        <w:t>zhotovitele</w:t>
      </w:r>
      <w:r>
        <w:t xml:space="preserve"> s odstraněním řádně reklamované vady díla se sjednává smluvní pokuta ve výši </w:t>
      </w:r>
      <w:r w:rsidR="000D3100">
        <w:t>0,5</w:t>
      </w:r>
      <w:r>
        <w:t xml:space="preserve"> % z ceny díla vč. DPH za každý i započatý den prodlení, nejvýše však do výše ceny díla.</w:t>
      </w:r>
    </w:p>
    <w:p w14:paraId="19281C44" w14:textId="77777777" w:rsidR="009B6226" w:rsidRDefault="009B6226" w:rsidP="009B6226">
      <w:r>
        <w:t xml:space="preserve">3. Pro případ prodlení objednatele se zaplacením řádně vypočtené a oprávněně účtované ceny se sjednává úrok z prodlení ve výši </w:t>
      </w:r>
      <w:r w:rsidR="001B236B">
        <w:t>0,5</w:t>
      </w:r>
      <w:r>
        <w:t xml:space="preserve"> % z dlužné částky vč. DPH za každý i započatý den prodlení.</w:t>
      </w:r>
    </w:p>
    <w:p w14:paraId="32D10CBC" w14:textId="77777777" w:rsidR="009B6226" w:rsidRDefault="00D43F8F" w:rsidP="009B6226">
      <w:r>
        <w:t>4</w:t>
      </w:r>
      <w:r w:rsidRPr="00D43F8F">
        <w:t>. Smluvní pokuty a úroky se nezapočítávají na náhradu případně vzniklé škody, kterou lze vymáhat samostatně.</w:t>
      </w:r>
    </w:p>
    <w:p w14:paraId="18E24C56" w14:textId="77777777" w:rsidR="009D351E" w:rsidRDefault="009D351E" w:rsidP="009B6226">
      <w:r>
        <w:t>5</w:t>
      </w:r>
      <w:r w:rsidRPr="009D351E">
        <w:t>. Smluvní pokuty a úroky jsou smluvní strany oprávněny započíst proti své oprávněné pohledávce vůči druhé smluvní straně.</w:t>
      </w:r>
    </w:p>
    <w:p w14:paraId="3C973005" w14:textId="77777777" w:rsidR="009B6226" w:rsidRDefault="007366E6" w:rsidP="007366E6">
      <w:pPr>
        <w:pStyle w:val="lneksmlouvy"/>
      </w:pPr>
      <w:r>
        <w:t>Čl. IX.</w:t>
      </w:r>
      <w:r>
        <w:br/>
        <w:t>Ostatní ujednání</w:t>
      </w:r>
    </w:p>
    <w:p w14:paraId="0F1A132D" w14:textId="7A46EA93" w:rsidR="00132B1E" w:rsidRDefault="00132B1E" w:rsidP="00132B1E">
      <w:r>
        <w:t xml:space="preserve">1. </w:t>
      </w:r>
      <w:r w:rsidR="007366E6">
        <w:t xml:space="preserve">Zhotovitel </w:t>
      </w:r>
      <w:r>
        <w:t xml:space="preserve">se zavazuje, že po dobu trvání této rámcové </w:t>
      </w:r>
      <w:r w:rsidR="004C21B0">
        <w:t>dohody</w:t>
      </w:r>
      <w:r>
        <w:t xml:space="preserve"> bude mít sjednáno a platně uzavřeno pojištění odpovědnosti za škodu způsobenou třetí osobě při výkonu podnikatelské činnosti s limitem pojistného plnění ve výši nejméně </w:t>
      </w:r>
      <w:r w:rsidR="002B0850">
        <w:t>500 000</w:t>
      </w:r>
      <w:r>
        <w:t xml:space="preserve"> Kč. Splnění tohoto ujednání se zavazuje prokázat objednateli při uzavření této </w:t>
      </w:r>
      <w:r w:rsidR="004C21B0">
        <w:t>dohody</w:t>
      </w:r>
      <w:r>
        <w:t xml:space="preserve"> a na jeho žádost vždy nejpozději do </w:t>
      </w:r>
      <w:r w:rsidR="00E62902">
        <w:t>10</w:t>
      </w:r>
      <w:r>
        <w:t xml:space="preserve"> dnů od uplynutí každého pojistného období, je-li pojistná </w:t>
      </w:r>
      <w:r w:rsidR="004C21B0">
        <w:t>dohoda</w:t>
      </w:r>
      <w:r>
        <w:t xml:space="preserve"> uzavřena na dobu určitou nebo jedná-li se o </w:t>
      </w:r>
      <w:r w:rsidR="004C21B0">
        <w:t>dohodu</w:t>
      </w:r>
      <w:r>
        <w:t xml:space="preserve"> s automatickou prolongací. Porušení tohoto závazku </w:t>
      </w:r>
      <w:r w:rsidR="00B3258D">
        <w:t>je</w:t>
      </w:r>
      <w:r>
        <w:t xml:space="preserve"> považov</w:t>
      </w:r>
      <w:r w:rsidR="00B3258D">
        <w:t>áno</w:t>
      </w:r>
      <w:r>
        <w:t xml:space="preserve"> za podstatné porušení smluvní povinnosti </w:t>
      </w:r>
      <w:r w:rsidR="00B44A27">
        <w:t xml:space="preserve">spojené </w:t>
      </w:r>
      <w:r>
        <w:t xml:space="preserve">s právem objednatele odstoupit od </w:t>
      </w:r>
      <w:r w:rsidR="004C21B0">
        <w:t>dohody</w:t>
      </w:r>
      <w:r>
        <w:t>.</w:t>
      </w:r>
    </w:p>
    <w:p w14:paraId="765E5347" w14:textId="284D440D" w:rsidR="00132B1E" w:rsidRDefault="00132B1E" w:rsidP="00132B1E">
      <w:r>
        <w:t>2.</w:t>
      </w:r>
      <w:r w:rsidR="00037581">
        <w:t xml:space="preserve"> </w:t>
      </w:r>
      <w:r>
        <w:t xml:space="preserve">Smluvní strany se dohodly, že tuto </w:t>
      </w:r>
      <w:r w:rsidR="004C21B0">
        <w:t>dohodu</w:t>
      </w:r>
      <w:r>
        <w:t xml:space="preserve"> lze ukončit písemnou výpovědí</w:t>
      </w:r>
      <w:r w:rsidR="00E54B8B">
        <w:t xml:space="preserve">. </w:t>
      </w:r>
      <w:r>
        <w:t xml:space="preserve">Výpovědní lhůta je </w:t>
      </w:r>
      <w:r w:rsidR="00E62902">
        <w:t>3</w:t>
      </w:r>
      <w:r>
        <w:t>měsíční a počíná běžet prvním dnem kalendářního měsíce následujícího po doručení písemné</w:t>
      </w:r>
      <w:r w:rsidR="00E54B8B">
        <w:t xml:space="preserve"> výpovědi druhé smluvní straně.</w:t>
      </w:r>
    </w:p>
    <w:p w14:paraId="1BADB1E6" w14:textId="77777777" w:rsidR="00C64638" w:rsidRDefault="00132B1E" w:rsidP="00132B1E">
      <w:r>
        <w:lastRenderedPageBreak/>
        <w:t>3.</w:t>
      </w:r>
      <w:r w:rsidR="00E54B8B">
        <w:t xml:space="preserve"> </w:t>
      </w:r>
      <w:r>
        <w:t>V případě zániku smluvního vztahu se smluvní strany zavazují uhradit si navzájem veškeré závazky, které si k datu zániku smluvn</w:t>
      </w:r>
      <w:r w:rsidR="00E54B8B">
        <w:t>ího vztahu prokazatelně dluží.</w:t>
      </w:r>
    </w:p>
    <w:p w14:paraId="718E75A1" w14:textId="77777777" w:rsidR="00C64638" w:rsidRDefault="00E929BF" w:rsidP="00E929BF">
      <w:pPr>
        <w:pStyle w:val="lneksmlouvy"/>
      </w:pPr>
      <w:r>
        <w:t>Čl. X.</w:t>
      </w:r>
      <w:r>
        <w:br/>
        <w:t>Závěrečná ujednání</w:t>
      </w:r>
    </w:p>
    <w:p w14:paraId="0143A0B8" w14:textId="29D84DFD" w:rsidR="00EC4714" w:rsidRDefault="00EC4714" w:rsidP="00EC4714">
      <w:r>
        <w:t xml:space="preserve">1. Osobami oprávněnými jednat ve vztahu k této rámcové </w:t>
      </w:r>
      <w:r w:rsidR="004C21B0">
        <w:t>dohodě</w:t>
      </w:r>
      <w:r>
        <w:t xml:space="preserve"> jsou:</w:t>
      </w:r>
    </w:p>
    <w:p w14:paraId="1A7976CE" w14:textId="77777777" w:rsidR="00EC4714" w:rsidRDefault="00E929BF" w:rsidP="00E929BF">
      <w:r w:rsidRPr="009D374F">
        <w:t xml:space="preserve">a) </w:t>
      </w:r>
      <w:r w:rsidR="00EC4714" w:rsidRPr="009D374F">
        <w:t xml:space="preserve">na straně objednatele: </w:t>
      </w:r>
      <w:r w:rsidR="005A38FD" w:rsidRPr="009D374F">
        <w:t>Ing. Štěpán Hladký, tel. +420 777 206 066, e-mail: hladky@iapg.cas.cz</w:t>
      </w:r>
    </w:p>
    <w:p w14:paraId="40CF8D03" w14:textId="1AFB593E" w:rsidR="00EC4714" w:rsidRDefault="00E929BF" w:rsidP="00E929BF">
      <w:r>
        <w:t xml:space="preserve">b) </w:t>
      </w:r>
      <w:r w:rsidR="00EC4714">
        <w:t xml:space="preserve">na straně </w:t>
      </w:r>
      <w:r>
        <w:t>zhotovitele</w:t>
      </w:r>
      <w:r w:rsidR="00EC4714">
        <w:t xml:space="preserve">: </w:t>
      </w:r>
      <w:r w:rsidR="00C7439B">
        <w:t>Jiří Prokopec</w:t>
      </w:r>
      <w:r w:rsidR="00F248CE" w:rsidRPr="00F248CE">
        <w:t xml:space="preserve">, tel. </w:t>
      </w:r>
      <w:r w:rsidR="00C7439B">
        <w:t>602684626</w:t>
      </w:r>
      <w:r w:rsidR="00F248CE" w:rsidRPr="00F248CE">
        <w:t xml:space="preserve">, e-mail </w:t>
      </w:r>
      <w:r w:rsidR="00C7439B">
        <w:t>jiri.prokopec@email.cz</w:t>
      </w:r>
    </w:p>
    <w:p w14:paraId="376073FF" w14:textId="27C62BEF" w:rsidR="00E3518A" w:rsidRDefault="00EC4714" w:rsidP="00EC4714">
      <w:r w:rsidRPr="00097796">
        <w:t>2.</w:t>
      </w:r>
      <w:r w:rsidR="000E6577" w:rsidRPr="00097796">
        <w:t xml:space="preserve"> </w:t>
      </w:r>
      <w:r w:rsidRPr="00097796">
        <w:t xml:space="preserve">Tato </w:t>
      </w:r>
      <w:r w:rsidR="004C21B0">
        <w:t>dohoda</w:t>
      </w:r>
      <w:r w:rsidRPr="00097796">
        <w:t xml:space="preserve"> se uzavírá na dobu určitou, a to od </w:t>
      </w:r>
      <w:r w:rsidR="00097796" w:rsidRPr="00097796">
        <w:t>okamžiku její účinnosti</w:t>
      </w:r>
      <w:r w:rsidRPr="00097796">
        <w:t xml:space="preserve"> do 31.</w:t>
      </w:r>
      <w:r w:rsidR="00097796" w:rsidRPr="00097796">
        <w:t xml:space="preserve"> </w:t>
      </w:r>
      <w:r w:rsidRPr="00097796">
        <w:t>12.</w:t>
      </w:r>
      <w:r w:rsidR="00097796" w:rsidRPr="00097796">
        <w:t xml:space="preserve"> </w:t>
      </w:r>
      <w:r w:rsidRPr="00097796">
        <w:t>201</w:t>
      </w:r>
      <w:r w:rsidR="00C01B24">
        <w:t>8</w:t>
      </w:r>
      <w:r w:rsidRPr="00097796">
        <w:t>.</w:t>
      </w:r>
      <w:r w:rsidR="00E3518A">
        <w:t xml:space="preserve"> </w:t>
      </w:r>
      <w:r w:rsidR="004C21B0">
        <w:t>Dohoda</w:t>
      </w:r>
      <w:r w:rsidR="00E3518A">
        <w:t xml:space="preserve"> nabývá platnosti a účinnosti podpisem obou smluvních stran.</w:t>
      </w:r>
    </w:p>
    <w:p w14:paraId="0A4ED8FA" w14:textId="79FA1C78" w:rsidR="00EC4714" w:rsidRDefault="00097796" w:rsidP="00EC4714">
      <w:r>
        <w:t>3</w:t>
      </w:r>
      <w:r w:rsidR="00EC4714">
        <w:t>.</w:t>
      </w:r>
      <w:r>
        <w:t xml:space="preserve"> </w:t>
      </w:r>
      <w:r w:rsidR="00EC4714">
        <w:t xml:space="preserve">Smluvní strany sjednávají, že tato </w:t>
      </w:r>
      <w:r w:rsidR="004C21B0">
        <w:t>dohoda</w:t>
      </w:r>
      <w:r w:rsidR="00EC4714">
        <w:t xml:space="preserve"> je uzavřena jako nevýhradní, objednatel je oprávněn v</w:t>
      </w:r>
      <w:r w:rsidR="009C6865">
        <w:t> </w:t>
      </w:r>
      <w:r w:rsidR="00EC4714">
        <w:t xml:space="preserve">průběhu trvání </w:t>
      </w:r>
      <w:r w:rsidR="004C21B0">
        <w:t>dohody</w:t>
      </w:r>
      <w:r w:rsidR="00EC4714">
        <w:t xml:space="preserve"> objedn</w:t>
      </w:r>
      <w:r>
        <w:t xml:space="preserve">at plnění i od jiných </w:t>
      </w:r>
      <w:r w:rsidR="007871F2">
        <w:t>osob</w:t>
      </w:r>
      <w:r>
        <w:t>.</w:t>
      </w:r>
    </w:p>
    <w:p w14:paraId="0DE6B269" w14:textId="6F03ED62" w:rsidR="00EC4714" w:rsidRDefault="00097796" w:rsidP="00EC4714">
      <w:r>
        <w:t>4</w:t>
      </w:r>
      <w:r w:rsidR="00EC4714">
        <w:t>.</w:t>
      </w:r>
      <w:r>
        <w:t xml:space="preserve"> </w:t>
      </w:r>
      <w:r w:rsidR="00EC4714">
        <w:t xml:space="preserve">Smluvní strany prohlašují, že tato </w:t>
      </w:r>
      <w:r w:rsidR="004C21B0">
        <w:t>dohoda</w:t>
      </w:r>
      <w:r w:rsidR="00EC4714">
        <w:t xml:space="preserve"> je projevem jejich pravé a svobodné vůle, učiněné nikoli v</w:t>
      </w:r>
      <w:r w:rsidR="009C6865">
        <w:t> </w:t>
      </w:r>
      <w:r w:rsidR="00EC4714">
        <w:t>tísni za nápadně nevýhodných podmínek.</w:t>
      </w:r>
    </w:p>
    <w:p w14:paraId="66571379" w14:textId="3E83765C" w:rsidR="00EC4714" w:rsidRDefault="00097796" w:rsidP="00EC4714">
      <w:r>
        <w:t>5</w:t>
      </w:r>
      <w:r w:rsidR="00EC4714">
        <w:t>.</w:t>
      </w:r>
      <w:r>
        <w:t xml:space="preserve"> </w:t>
      </w:r>
      <w:r w:rsidR="00EC4714">
        <w:t xml:space="preserve">Tato </w:t>
      </w:r>
      <w:r w:rsidR="004C21B0">
        <w:t>dohoda</w:t>
      </w:r>
      <w:r w:rsidR="00EC4714">
        <w:t xml:space="preserve"> může být měněna nebo doplňována pouze formou písemných</w:t>
      </w:r>
      <w:r w:rsidR="00613D06">
        <w:t xml:space="preserve"> vzestupně číslovaných dodatků.</w:t>
      </w:r>
    </w:p>
    <w:p w14:paraId="3593050A" w14:textId="177ACFD3" w:rsidR="00C64638" w:rsidRDefault="00097796" w:rsidP="00C64638">
      <w:r>
        <w:t>6</w:t>
      </w:r>
      <w:r w:rsidR="008E6F4B">
        <w:t xml:space="preserve">. </w:t>
      </w:r>
      <w:r w:rsidR="004C21B0">
        <w:t>Dohoda</w:t>
      </w:r>
      <w:r w:rsidR="00C64638">
        <w:t xml:space="preserve"> nabývá účinnosti okamžikem</w:t>
      </w:r>
      <w:r>
        <w:t xml:space="preserve"> podpisu oběma smluvními stranami.</w:t>
      </w:r>
    </w:p>
    <w:p w14:paraId="643522AD" w14:textId="199CD467" w:rsidR="00C64638" w:rsidRDefault="00097796" w:rsidP="00C64638">
      <w:r>
        <w:t>7</w:t>
      </w:r>
      <w:r w:rsidR="008E6F4B">
        <w:t xml:space="preserve">. </w:t>
      </w:r>
      <w:r w:rsidR="00C64638">
        <w:t xml:space="preserve">Tato </w:t>
      </w:r>
      <w:r w:rsidR="004C21B0">
        <w:t>dohoda</w:t>
      </w:r>
      <w:r w:rsidR="00C64638">
        <w:t xml:space="preserve"> je vyhotovena ve </w:t>
      </w:r>
      <w:r w:rsidR="00AF69C3">
        <w:t>třech</w:t>
      </w:r>
      <w:r w:rsidR="00C64638">
        <w:t xml:space="preserve"> </w:t>
      </w:r>
      <w:r>
        <w:t>stejnopisech</w:t>
      </w:r>
      <w:r w:rsidR="00C64638">
        <w:t xml:space="preserve">, z nichž </w:t>
      </w:r>
      <w:r>
        <w:t xml:space="preserve">dva </w:t>
      </w:r>
      <w:r w:rsidR="00C64638">
        <w:t xml:space="preserve">obdrží objednatel a </w:t>
      </w:r>
      <w:r>
        <w:t>jeden</w:t>
      </w:r>
      <w:r w:rsidR="00C64638">
        <w:t xml:space="preserve"> zhotovitel.</w:t>
      </w:r>
    </w:p>
    <w:p w14:paraId="65804314" w14:textId="77777777" w:rsidR="008E6F4B" w:rsidRDefault="008E6F4B" w:rsidP="00C64638"/>
    <w:p w14:paraId="049A3641" w14:textId="77777777" w:rsidR="008E6F4B" w:rsidRDefault="008E6F4B" w:rsidP="00C64638"/>
    <w:p w14:paraId="2B2002E1" w14:textId="10FC9854" w:rsidR="00C64638" w:rsidRDefault="00C64638" w:rsidP="008E6F4B">
      <w:pPr>
        <w:tabs>
          <w:tab w:val="right" w:pos="9072"/>
        </w:tabs>
      </w:pPr>
      <w:r>
        <w:t>V Liběchově</w:t>
      </w:r>
      <w:r w:rsidR="008E6F4B">
        <w:t xml:space="preserve"> dne </w:t>
      </w:r>
      <w:r w:rsidR="002625F8">
        <w:t>8. 3. 2017</w:t>
      </w:r>
      <w:r w:rsidR="008E6F4B">
        <w:tab/>
        <w:t xml:space="preserve">V </w:t>
      </w:r>
      <w:r w:rsidR="00C7439B">
        <w:t>Liběchově</w:t>
      </w:r>
      <w:r w:rsidR="008E6F4B">
        <w:t xml:space="preserve"> dne</w:t>
      </w:r>
      <w:r w:rsidR="002625F8">
        <w:t xml:space="preserve"> </w:t>
      </w:r>
      <w:bookmarkStart w:id="0" w:name="_GoBack"/>
      <w:bookmarkEnd w:id="0"/>
      <w:r w:rsidR="002625F8">
        <w:t>16. 2. 2017</w:t>
      </w:r>
    </w:p>
    <w:p w14:paraId="23F56E00" w14:textId="77777777" w:rsidR="00421161" w:rsidRDefault="00421161" w:rsidP="008E6F4B">
      <w:pPr>
        <w:tabs>
          <w:tab w:val="right" w:pos="9072"/>
        </w:tabs>
      </w:pPr>
    </w:p>
    <w:p w14:paraId="54A4378C" w14:textId="697CA4E2" w:rsidR="00C64638" w:rsidRDefault="008E6F4B" w:rsidP="008E6F4B">
      <w:pPr>
        <w:tabs>
          <w:tab w:val="right" w:pos="9072"/>
        </w:tabs>
      </w:pPr>
      <w:r w:rsidRPr="008E6F4B">
        <w:t>Ing. Jan</w:t>
      </w:r>
      <w:r>
        <w:t xml:space="preserve"> Kopečný</w:t>
      </w:r>
      <w:r w:rsidRPr="008E6F4B">
        <w:t>, DrSc.</w:t>
      </w:r>
      <w:r w:rsidR="004D216E">
        <w:t>, v. r.</w:t>
      </w:r>
      <w:r>
        <w:tab/>
      </w:r>
      <w:r w:rsidR="004D216E">
        <w:t>Jiří Prokopec, v. r.</w:t>
      </w:r>
    </w:p>
    <w:p w14:paraId="3AF3D851" w14:textId="79FA5E7B" w:rsidR="00C64638" w:rsidRDefault="00402CCC" w:rsidP="008E6F4B">
      <w:pPr>
        <w:tabs>
          <w:tab w:val="right" w:pos="9072"/>
        </w:tabs>
      </w:pPr>
      <w:r>
        <w:t xml:space="preserve">ředitel </w:t>
      </w:r>
      <w:r w:rsidR="009C6865">
        <w:t>ÚŽFG</w:t>
      </w:r>
      <w:r w:rsidRPr="00402CCC">
        <w:t xml:space="preserve"> AV ČR, v.</w:t>
      </w:r>
      <w:r w:rsidR="009C6865">
        <w:t xml:space="preserve"> </w:t>
      </w:r>
      <w:r w:rsidRPr="00402CCC">
        <w:t>v.</w:t>
      </w:r>
      <w:r w:rsidR="009C6865">
        <w:t xml:space="preserve"> </w:t>
      </w:r>
      <w:r w:rsidRPr="00402CCC">
        <w:t>i.</w:t>
      </w:r>
      <w:r w:rsidR="00C64638">
        <w:tab/>
      </w:r>
    </w:p>
    <w:sectPr w:rsidR="00C64638" w:rsidSect="007E2F5F">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10DCD" w14:textId="77777777" w:rsidR="00340BF9" w:rsidRDefault="00340BF9" w:rsidP="004A7EF6">
      <w:pPr>
        <w:spacing w:before="0" w:line="240" w:lineRule="auto"/>
      </w:pPr>
      <w:r>
        <w:separator/>
      </w:r>
    </w:p>
  </w:endnote>
  <w:endnote w:type="continuationSeparator" w:id="0">
    <w:p w14:paraId="2C730BAB" w14:textId="77777777" w:rsidR="00340BF9" w:rsidRDefault="00340BF9" w:rsidP="004A7E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A50FF" w14:textId="77777777" w:rsidR="00D647CF" w:rsidRDefault="00D647CF">
    <w:pPr>
      <w:pStyle w:val="Zpat"/>
    </w:pPr>
    <w:r>
      <w:tab/>
      <w:t>Strana</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2146F" w14:textId="40A1DD01" w:rsidR="00D647CF" w:rsidRPr="00EA77AA" w:rsidRDefault="00D647CF" w:rsidP="00915685">
    <w:pPr>
      <w:pStyle w:val="Zpat"/>
      <w:pBdr>
        <w:top w:val="single" w:sz="4" w:space="10" w:color="auto"/>
      </w:pBdr>
    </w:pPr>
    <w:r w:rsidRPr="00EA77AA">
      <w:tab/>
    </w:r>
    <w:r w:rsidRPr="00EA77AA">
      <w:tab/>
      <w:t xml:space="preserve">Strana </w:t>
    </w:r>
    <w:r w:rsidRPr="00EA77AA">
      <w:fldChar w:fldCharType="begin"/>
    </w:r>
    <w:r w:rsidRPr="00EA77AA">
      <w:instrText>PAGE   \* MERGEFORMAT</w:instrText>
    </w:r>
    <w:r w:rsidRPr="00EA77AA">
      <w:fldChar w:fldCharType="separate"/>
    </w:r>
    <w:r w:rsidR="002625F8" w:rsidRPr="002625F8">
      <w:rPr>
        <w:noProof/>
        <w:color w:val="11194A"/>
      </w:rPr>
      <w:t>6</w:t>
    </w:r>
    <w:r w:rsidRPr="00EA77A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5405A" w14:textId="77777777" w:rsidR="00D647CF" w:rsidRPr="0066336D" w:rsidRDefault="00D647CF" w:rsidP="006C2849">
    <w:pPr>
      <w:pStyle w:val="Zpat"/>
      <w:spacing w:before="120"/>
      <w:rPr>
        <w:rFonts w:cstheme="majorHAnsi"/>
        <w:b/>
      </w:rPr>
    </w:pPr>
    <w:r w:rsidRPr="006C2849">
      <w:rPr>
        <w:rFonts w:cstheme="majorHAnsi"/>
      </w:rPr>
      <w:tab/>
    </w:r>
    <w:r w:rsidRPr="0066336D">
      <w:rPr>
        <w:rFonts w:cstheme="majorHAnsi"/>
        <w:b/>
      </w:rPr>
      <w:t>Liběchov</w:t>
    </w:r>
  </w:p>
  <w:p w14:paraId="0F927904" w14:textId="77777777" w:rsidR="00D647CF" w:rsidRPr="006C2849" w:rsidRDefault="00D647CF" w:rsidP="00BF2B6C">
    <w:pPr>
      <w:pStyle w:val="Zpat"/>
      <w:spacing w:before="120" w:after="720"/>
      <w:rPr>
        <w:rFonts w:cstheme="majorHAnsi"/>
      </w:rPr>
    </w:pPr>
    <w:r w:rsidRPr="006C2849">
      <w:rPr>
        <w:rFonts w:cstheme="majorHAnsi"/>
      </w:rPr>
      <w:tab/>
    </w:r>
    <w:r>
      <w:rPr>
        <w:rFonts w:cstheme="majorHAnsi"/>
      </w:rPr>
      <w:t>srpen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182AD" w14:textId="77777777" w:rsidR="00340BF9" w:rsidRDefault="00340BF9" w:rsidP="008232C6">
      <w:pPr>
        <w:spacing w:before="360" w:line="240" w:lineRule="auto"/>
      </w:pPr>
      <w:r>
        <w:separator/>
      </w:r>
    </w:p>
  </w:footnote>
  <w:footnote w:type="continuationSeparator" w:id="0">
    <w:p w14:paraId="1FB4EA00" w14:textId="77777777" w:rsidR="00340BF9" w:rsidRDefault="00340BF9" w:rsidP="004A7EF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A71BD" w14:textId="77777777" w:rsidR="00D647CF" w:rsidRPr="0066336D" w:rsidRDefault="00D647CF" w:rsidP="0066336D">
    <w:pPr>
      <w:pStyle w:val="Zhlav"/>
      <w:pBdr>
        <w:bottom w:val="single" w:sz="8" w:space="3" w:color="11194A"/>
      </w:pBdr>
      <w:spacing w:after="60"/>
      <w:ind w:left="851"/>
      <w:rPr>
        <w:rFonts w:cstheme="majorHAnsi"/>
        <w:b/>
      </w:rPr>
    </w:pPr>
    <w:r w:rsidRPr="0066336D">
      <w:rPr>
        <w:rFonts w:cstheme="majorHAnsi"/>
        <w:b/>
        <w:noProof/>
        <w:lang w:eastAsia="cs-CZ"/>
      </w:rPr>
      <w:drawing>
        <wp:anchor distT="0" distB="0" distL="114300" distR="114300" simplePos="0" relativeHeight="251658752" behindDoc="0" locked="0" layoutInCell="1" allowOverlap="1" wp14:anchorId="151CC464" wp14:editId="0BA6E7AB">
          <wp:simplePos x="0" y="0"/>
          <wp:positionH relativeFrom="column">
            <wp:posOffset>-1905</wp:posOffset>
          </wp:positionH>
          <wp:positionV relativeFrom="paragraph">
            <wp:posOffset>-1270</wp:posOffset>
          </wp:positionV>
          <wp:extent cx="377825" cy="371475"/>
          <wp:effectExtent l="0" t="0" r="317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G logo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825" cy="371475"/>
                  </a:xfrm>
                  <a:prstGeom prst="rect">
                    <a:avLst/>
                  </a:prstGeom>
                </pic:spPr>
              </pic:pic>
            </a:graphicData>
          </a:graphic>
          <wp14:sizeRelH relativeFrom="page">
            <wp14:pctWidth>0</wp14:pctWidth>
          </wp14:sizeRelH>
          <wp14:sizeRelV relativeFrom="page">
            <wp14:pctHeight>0</wp14:pctHeight>
          </wp14:sizeRelV>
        </wp:anchor>
      </w:drawing>
    </w:r>
    <w:r w:rsidRPr="0066336D">
      <w:rPr>
        <w:rFonts w:cstheme="majorHAnsi"/>
        <w:b/>
      </w:rPr>
      <w:t>Výzva k podání nabídek a prokázání kvalifikace zakázky malého rozsahu</w:t>
    </w:r>
  </w:p>
  <w:p w14:paraId="28EA2B7D" w14:textId="77777777" w:rsidR="00D647CF" w:rsidRPr="0066336D" w:rsidRDefault="00D647CF" w:rsidP="007112E7">
    <w:pPr>
      <w:pStyle w:val="Zhlav"/>
      <w:ind w:left="851"/>
      <w:rPr>
        <w:rFonts w:cstheme="majorHAnsi"/>
      </w:rPr>
    </w:pPr>
    <w:r w:rsidRPr="0066336D">
      <w:rPr>
        <w:rFonts w:cstheme="majorHAnsi"/>
        <w:sz w:val="20"/>
      </w:rPr>
      <w:t>…Název veřejné zakázky…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FD8D2" w14:textId="2D5EB0F9" w:rsidR="00D647CF" w:rsidRPr="00234934" w:rsidRDefault="00D647CF" w:rsidP="006E6AD5">
    <w:pPr>
      <w:pStyle w:val="Zhlav"/>
      <w:pBdr>
        <w:bottom w:val="single" w:sz="6" w:space="3" w:color="auto"/>
      </w:pBdr>
      <w:spacing w:after="60"/>
      <w:ind w:left="851"/>
      <w:rPr>
        <w:rFonts w:cstheme="majorHAnsi"/>
        <w:b/>
      </w:rPr>
    </w:pPr>
    <w:r w:rsidRPr="00234934">
      <w:rPr>
        <w:rFonts w:cstheme="majorHAnsi"/>
        <w:b/>
        <w:noProof/>
        <w:lang w:eastAsia="cs-CZ"/>
      </w:rPr>
      <w:drawing>
        <wp:anchor distT="0" distB="0" distL="114300" distR="114300" simplePos="0" relativeHeight="251657216" behindDoc="0" locked="0" layoutInCell="1" allowOverlap="1" wp14:anchorId="1D1230DA" wp14:editId="5DE8CCFC">
          <wp:simplePos x="0" y="0"/>
          <wp:positionH relativeFrom="column">
            <wp:posOffset>-1905</wp:posOffset>
          </wp:positionH>
          <wp:positionV relativeFrom="paragraph">
            <wp:posOffset>-1270</wp:posOffset>
          </wp:positionV>
          <wp:extent cx="384461" cy="378000"/>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G logo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4461" cy="378000"/>
                  </a:xfrm>
                  <a:prstGeom prst="rect">
                    <a:avLst/>
                  </a:prstGeom>
                </pic:spPr>
              </pic:pic>
            </a:graphicData>
          </a:graphic>
          <wp14:sizeRelH relativeFrom="page">
            <wp14:pctWidth>0</wp14:pctWidth>
          </wp14:sizeRelH>
          <wp14:sizeRelV relativeFrom="page">
            <wp14:pctHeight>0</wp14:pctHeight>
          </wp14:sizeRelV>
        </wp:anchor>
      </w:drawing>
    </w:r>
    <w:r w:rsidR="00C7439B">
      <w:rPr>
        <w:rFonts w:cstheme="majorHAnsi"/>
        <w:b/>
      </w:rPr>
      <w:t>V</w:t>
    </w:r>
    <w:r w:rsidRPr="00234934">
      <w:rPr>
        <w:rFonts w:cstheme="majorHAnsi"/>
        <w:b/>
      </w:rPr>
      <w:t>eřejn</w:t>
    </w:r>
    <w:r w:rsidR="00C7439B">
      <w:rPr>
        <w:rFonts w:cstheme="majorHAnsi"/>
        <w:b/>
      </w:rPr>
      <w:t>á zakázka</w:t>
    </w:r>
  </w:p>
  <w:p w14:paraId="1B6DC52F" w14:textId="77777777" w:rsidR="00D647CF" w:rsidRPr="00234934" w:rsidRDefault="00D647CF" w:rsidP="00ED42D7">
    <w:pPr>
      <w:pStyle w:val="Zhlav"/>
      <w:ind w:left="851"/>
      <w:rPr>
        <w:rFonts w:cstheme="majorHAnsi"/>
      </w:rPr>
    </w:pPr>
    <w:r w:rsidRPr="00234934">
      <w:rPr>
        <w:rFonts w:cstheme="majorHAnsi"/>
        <w:sz w:val="20"/>
      </w:rPr>
      <w:t>Provádění stavebních prací v letech 2017 a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1BEEC" w14:textId="77777777" w:rsidR="00D647CF" w:rsidRPr="001B4DE2" w:rsidRDefault="00D647CF" w:rsidP="001B4DE2">
    <w:pPr>
      <w:pStyle w:val="Zhlav"/>
      <w:pBdr>
        <w:bottom w:val="single" w:sz="12" w:space="1" w:color="11194A"/>
      </w:pBdr>
      <w:spacing w:after="120"/>
      <w:ind w:left="1418"/>
      <w:rPr>
        <w:rFonts w:cstheme="majorHAnsi"/>
        <w:b/>
      </w:rPr>
    </w:pPr>
    <w:r w:rsidRPr="001B4DE2">
      <w:rPr>
        <w:rFonts w:cstheme="majorHAnsi"/>
        <w:b/>
        <w:noProof/>
        <w:sz w:val="32"/>
        <w:lang w:eastAsia="cs-CZ"/>
      </w:rPr>
      <w:drawing>
        <wp:anchor distT="0" distB="0" distL="0" distR="0" simplePos="0" relativeHeight="251657728" behindDoc="0" locked="0" layoutInCell="1" allowOverlap="1" wp14:anchorId="470CC111" wp14:editId="4F577F58">
          <wp:simplePos x="0" y="0"/>
          <wp:positionH relativeFrom="column">
            <wp:posOffset>-1905</wp:posOffset>
          </wp:positionH>
          <wp:positionV relativeFrom="paragraph">
            <wp:posOffset>1270</wp:posOffset>
          </wp:positionV>
          <wp:extent cx="694800" cy="684000"/>
          <wp:effectExtent l="0" t="0" r="0" b="190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G logo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800" cy="684000"/>
                  </a:xfrm>
                  <a:prstGeom prst="rect">
                    <a:avLst/>
                  </a:prstGeom>
                </pic:spPr>
              </pic:pic>
            </a:graphicData>
          </a:graphic>
          <wp14:sizeRelH relativeFrom="margin">
            <wp14:pctWidth>0</wp14:pctWidth>
          </wp14:sizeRelH>
          <wp14:sizeRelV relativeFrom="margin">
            <wp14:pctHeight>0</wp14:pctHeight>
          </wp14:sizeRelV>
        </wp:anchor>
      </w:drawing>
    </w:r>
    <w:r w:rsidRPr="001B4DE2">
      <w:rPr>
        <w:rFonts w:cstheme="majorHAnsi"/>
        <w:b/>
        <w:noProof/>
        <w:sz w:val="32"/>
        <w:lang w:eastAsia="cs-CZ"/>
      </w:rPr>
      <w:t>Ústav živočišné fyziologie a genetiky AV ČR, v. v. i.</w:t>
    </w:r>
  </w:p>
  <w:p w14:paraId="6FA666A2" w14:textId="77777777" w:rsidR="00D647CF" w:rsidRPr="001B4DE2" w:rsidRDefault="00D647CF" w:rsidP="001B4DE2">
    <w:pPr>
      <w:pStyle w:val="Zhlav"/>
      <w:spacing w:after="40"/>
      <w:ind w:left="1418"/>
      <w:rPr>
        <w:rFonts w:cstheme="majorHAnsi"/>
      </w:rPr>
    </w:pPr>
    <w:r w:rsidRPr="001B4DE2">
      <w:rPr>
        <w:rFonts w:cstheme="majorHAnsi"/>
      </w:rPr>
      <w:t>Rumburská 89</w:t>
    </w:r>
    <w:r>
      <w:rPr>
        <w:rFonts w:cstheme="majorHAnsi"/>
      </w:rPr>
      <w:t xml:space="preserve"> ▪</w:t>
    </w:r>
    <w:r w:rsidRPr="001B4DE2">
      <w:rPr>
        <w:rFonts w:cstheme="majorHAnsi"/>
      </w:rPr>
      <w:t xml:space="preserve"> Liběchov</w:t>
    </w:r>
    <w:r>
      <w:rPr>
        <w:rFonts w:cstheme="majorHAnsi"/>
      </w:rPr>
      <w:t xml:space="preserve"> </w:t>
    </w:r>
    <w:r w:rsidRPr="006C553D">
      <w:rPr>
        <w:rFonts w:cstheme="majorHAnsi"/>
      </w:rPr>
      <w:t>▪</w:t>
    </w:r>
    <w:r w:rsidRPr="001B4DE2">
      <w:rPr>
        <w:rFonts w:cstheme="majorHAnsi"/>
      </w:rPr>
      <w:t xml:space="preserve"> PSČ 277 21</w:t>
    </w:r>
    <w:r>
      <w:rPr>
        <w:rFonts w:cstheme="majorHAnsi"/>
      </w:rPr>
      <w:t xml:space="preserve"> </w:t>
    </w:r>
    <w:r w:rsidRPr="006C553D">
      <w:rPr>
        <w:rFonts w:cstheme="majorHAnsi"/>
      </w:rPr>
      <w:t>▪</w:t>
    </w:r>
    <w:r w:rsidRPr="001B4DE2">
      <w:rPr>
        <w:rFonts w:cstheme="majorHAnsi"/>
      </w:rPr>
      <w:t xml:space="preserve"> Česká republika</w:t>
    </w:r>
  </w:p>
  <w:p w14:paraId="5DBC3B47" w14:textId="77777777" w:rsidR="00D647CF" w:rsidRDefault="00D647CF" w:rsidP="001B4DE2">
    <w:pPr>
      <w:pStyle w:val="Zhlav"/>
      <w:spacing w:after="480"/>
      <w:ind w:left="1418"/>
    </w:pPr>
    <w:r w:rsidRPr="001B4DE2">
      <w:rPr>
        <w:rFonts w:cstheme="majorHAnsi"/>
      </w:rPr>
      <w:t>IČO: 67985904</w:t>
    </w:r>
    <w:r>
      <w:rPr>
        <w:rFonts w:cstheme="majorHAnsi"/>
      </w:rPr>
      <w:t xml:space="preserve"> </w:t>
    </w:r>
    <w:r w:rsidRPr="006C553D">
      <w:rPr>
        <w:rFonts w:cstheme="majorHAnsi"/>
      </w:rPr>
      <w:t>▪</w:t>
    </w:r>
    <w:r w:rsidRPr="001B4DE2">
      <w:rPr>
        <w:rFonts w:cstheme="majorHAnsi"/>
      </w:rPr>
      <w:t xml:space="preserve"> DIČ: CZ67985904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1235"/>
    <w:multiLevelType w:val="hybridMultilevel"/>
    <w:tmpl w:val="3B58EA44"/>
    <w:lvl w:ilvl="0" w:tplc="04050019">
      <w:start w:val="1"/>
      <w:numFmt w:val="lowerLetter"/>
      <w:lvlText w:val="%1."/>
      <w:lvlJc w:val="left"/>
      <w:pPr>
        <w:tabs>
          <w:tab w:val="num" w:pos="0"/>
        </w:tabs>
      </w:pPr>
      <w:rPr>
        <w:rFonts w:hint="default"/>
      </w:rPr>
    </w:lvl>
    <w:lvl w:ilvl="1" w:tplc="04050019">
      <w:start w:val="2"/>
      <w:numFmt w:val="decimal"/>
      <w:lvlText w:val="%2."/>
      <w:lvlJc w:val="left"/>
      <w:pPr>
        <w:tabs>
          <w:tab w:val="num" w:pos="0"/>
        </w:tabs>
      </w:pPr>
      <w:rPr>
        <w:rFonts w:hint="default"/>
        <w:b w:val="0"/>
        <w:bCs w:val="0"/>
        <w:i w:val="0"/>
        <w:iCs w:val="0"/>
        <w:caps w:val="0"/>
        <w:strike w:val="0"/>
        <w:dstrike w:val="0"/>
        <w:vanish w:val="0"/>
        <w:color w:val="000000"/>
        <w:sz w:val="24"/>
        <w:szCs w:val="24"/>
        <w:vertAlign w:val="baseline"/>
      </w:rPr>
    </w:lvl>
    <w:lvl w:ilvl="2" w:tplc="04050013">
      <w:start w:val="1"/>
      <w:numFmt w:val="lowerRoman"/>
      <w:lvlText w:val="%3."/>
      <w:lvlJc w:val="right"/>
      <w:pPr>
        <w:tabs>
          <w:tab w:val="num" w:pos="2160"/>
        </w:tabs>
        <w:ind w:left="2160" w:hanging="180"/>
      </w:pPr>
    </w:lvl>
    <w:lvl w:ilvl="3" w:tplc="08BA36F6">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C264984"/>
    <w:multiLevelType w:val="hybridMultilevel"/>
    <w:tmpl w:val="167AAAE4"/>
    <w:lvl w:ilvl="0" w:tplc="0405000F">
      <w:start w:val="2"/>
      <w:numFmt w:val="decimal"/>
      <w:lvlText w:val="%1."/>
      <w:lvlJc w:val="left"/>
      <w:pPr>
        <w:tabs>
          <w:tab w:val="num" w:pos="360"/>
        </w:tabs>
      </w:pPr>
      <w:rPr>
        <w:rFonts w:hint="default"/>
        <w:b w:val="0"/>
        <w:bCs w:val="0"/>
        <w:i w:val="0"/>
        <w:iCs w:val="0"/>
      </w:rPr>
    </w:lvl>
    <w:lvl w:ilvl="1" w:tplc="04050019">
      <w:start w:val="1"/>
      <w:numFmt w:val="decimal"/>
      <w:lvlText w:val="%2."/>
      <w:lvlJc w:val="left"/>
      <w:pPr>
        <w:tabs>
          <w:tab w:val="num" w:pos="0"/>
        </w:tabs>
      </w:pPr>
      <w:rPr>
        <w:rFonts w:hint="default"/>
        <w:b w:val="0"/>
        <w:bCs w:val="0"/>
        <w:i w:val="0"/>
        <w:iCs w:val="0"/>
        <w:caps w:val="0"/>
        <w:strike w:val="0"/>
        <w:dstrike w:val="0"/>
        <w:vanish w:val="0"/>
        <w:color w:val="auto"/>
        <w:sz w:val="24"/>
        <w:szCs w:val="24"/>
        <w:u w:val="none"/>
        <w:vertAlign w:val="baseline"/>
      </w:rPr>
    </w:lvl>
    <w:lvl w:ilvl="2" w:tplc="04050017">
      <w:start w:val="1"/>
      <w:numFmt w:val="lowerLetter"/>
      <w:lvlText w:val="%3)"/>
      <w:lvlJc w:val="left"/>
      <w:pPr>
        <w:tabs>
          <w:tab w:val="num" w:pos="0"/>
        </w:tabs>
      </w:pPr>
      <w:rPr>
        <w:rFonts w:hint="default"/>
        <w:b w:val="0"/>
        <w:bCs w:val="0"/>
        <w:i w:val="0"/>
        <w:iCs w:val="0"/>
        <w:caps w:val="0"/>
        <w:strike w:val="0"/>
        <w:dstrike w:val="0"/>
        <w:vanish w:val="0"/>
        <w:color w:val="auto"/>
        <w:sz w:val="24"/>
        <w:szCs w:val="24"/>
        <w:u w:val="none"/>
        <w:vertAlign w:val="baseline"/>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D1D330F"/>
    <w:multiLevelType w:val="hybridMultilevel"/>
    <w:tmpl w:val="23E2FC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0446D"/>
    <w:multiLevelType w:val="hybridMultilevel"/>
    <w:tmpl w:val="F5ECF984"/>
    <w:lvl w:ilvl="0" w:tplc="0405000F">
      <w:start w:val="1"/>
      <w:numFmt w:val="lowerLetter"/>
      <w:lvlText w:val="%1)"/>
      <w:lvlJc w:val="left"/>
      <w:pPr>
        <w:tabs>
          <w:tab w:val="num" w:pos="0"/>
        </w:tabs>
        <w:ind w:left="0" w:firstLine="0"/>
      </w:pPr>
      <w:rPr>
        <w:rFonts w:hint="default"/>
      </w:rPr>
    </w:lvl>
    <w:lvl w:ilvl="1" w:tplc="04050019">
      <w:start w:val="2"/>
      <w:numFmt w:val="decimal"/>
      <w:lvlText w:val="%2."/>
      <w:lvlJc w:val="left"/>
      <w:pPr>
        <w:tabs>
          <w:tab w:val="num" w:pos="0"/>
        </w:tabs>
        <w:ind w:left="0" w:firstLine="0"/>
      </w:pPr>
      <w:rPr>
        <w:rFonts w:hint="default"/>
        <w:b w:val="0"/>
        <w:i w:val="0"/>
        <w:caps w:val="0"/>
        <w:strike w:val="0"/>
        <w:dstrike w:val="0"/>
        <w:vanish w:val="0"/>
        <w:color w:val="000000"/>
        <w:sz w:val="24"/>
        <w:vertAlign w:val="baseline"/>
      </w:rPr>
    </w:lvl>
    <w:lvl w:ilvl="2" w:tplc="04050013" w:tentative="1">
      <w:start w:val="1"/>
      <w:numFmt w:val="lowerRoman"/>
      <w:lvlText w:val="%3."/>
      <w:lvlJc w:val="right"/>
      <w:pPr>
        <w:tabs>
          <w:tab w:val="num" w:pos="2160"/>
        </w:tabs>
        <w:ind w:left="2160" w:hanging="180"/>
      </w:pPr>
    </w:lvl>
    <w:lvl w:ilvl="3" w:tplc="08BA36F6"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FA40BB"/>
    <w:multiLevelType w:val="singleLevel"/>
    <w:tmpl w:val="306CF1FA"/>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1AC474D2"/>
    <w:multiLevelType w:val="hybridMultilevel"/>
    <w:tmpl w:val="E982DBF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B901FBF"/>
    <w:multiLevelType w:val="hybridMultilevel"/>
    <w:tmpl w:val="34E0FE1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337E1D"/>
    <w:multiLevelType w:val="multilevel"/>
    <w:tmpl w:val="1F4A9BF4"/>
    <w:lvl w:ilvl="0">
      <w:start w:val="1"/>
      <w:numFmt w:val="decimal"/>
      <w:pStyle w:val="Odstavecseseznamem"/>
      <w:lvlText w:val="%1."/>
      <w:lvlJc w:val="left"/>
      <w:pPr>
        <w:ind w:left="510" w:hanging="51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1021" w:hanging="511"/>
      </w:pPr>
      <w:rPr>
        <w:rFonts w:hint="default"/>
      </w:rPr>
    </w:lvl>
    <w:lvl w:ilvl="2">
      <w:start w:val="1"/>
      <w:numFmt w:val="lowerLetter"/>
      <w:lvlText w:val="%3."/>
      <w:lvlJc w:val="left"/>
      <w:pPr>
        <w:ind w:left="1531"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225396"/>
    <w:multiLevelType w:val="hybridMultilevel"/>
    <w:tmpl w:val="D18EED1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7E36632"/>
    <w:multiLevelType w:val="hybridMultilevel"/>
    <w:tmpl w:val="95F67F5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5C24C6"/>
    <w:multiLevelType w:val="hybridMultilevel"/>
    <w:tmpl w:val="78B64E22"/>
    <w:lvl w:ilvl="0" w:tplc="612EAD9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D5552B8"/>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984B28"/>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65134A"/>
    <w:multiLevelType w:val="multilevel"/>
    <w:tmpl w:val="292E54F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EA1B67"/>
    <w:multiLevelType w:val="hybridMultilevel"/>
    <w:tmpl w:val="E40C1D6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24F1D54"/>
    <w:multiLevelType w:val="multilevel"/>
    <w:tmpl w:val="28CA31B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Čl. %2."/>
      <w:lvlJc w:val="left"/>
      <w:pPr>
        <w:ind w:left="0" w:firstLine="0"/>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4C731B80"/>
    <w:multiLevelType w:val="hybridMultilevel"/>
    <w:tmpl w:val="F44469D2"/>
    <w:lvl w:ilvl="0" w:tplc="0405000F">
      <w:start w:val="2"/>
      <w:numFmt w:val="decimal"/>
      <w:lvlText w:val="%1."/>
      <w:lvlJc w:val="left"/>
      <w:pPr>
        <w:tabs>
          <w:tab w:val="num" w:pos="360"/>
        </w:tabs>
      </w:pPr>
      <w:rPr>
        <w:rFonts w:hint="default"/>
        <w:b w:val="0"/>
        <w:bCs w:val="0"/>
        <w:i w:val="0"/>
        <w:iCs w:val="0"/>
      </w:rPr>
    </w:lvl>
    <w:lvl w:ilvl="1" w:tplc="04050019">
      <w:start w:val="1"/>
      <w:numFmt w:val="decimal"/>
      <w:lvlText w:val="%2."/>
      <w:lvlJc w:val="left"/>
      <w:pPr>
        <w:tabs>
          <w:tab w:val="num" w:pos="0"/>
        </w:tabs>
      </w:pPr>
      <w:rPr>
        <w:rFonts w:hint="default"/>
        <w:b w:val="0"/>
        <w:bCs w:val="0"/>
        <w:i w:val="0"/>
        <w:iCs w:val="0"/>
        <w:caps w:val="0"/>
        <w:strike w:val="0"/>
        <w:dstrike w:val="0"/>
        <w:vanish w:val="0"/>
        <w:color w:val="auto"/>
        <w:sz w:val="24"/>
        <w:szCs w:val="24"/>
        <w:u w:val="none"/>
        <w:vertAlign w:val="baseline"/>
      </w:rPr>
    </w:lvl>
    <w:lvl w:ilvl="2" w:tplc="0405001B">
      <w:start w:val="1"/>
      <w:numFmt w:val="decimal"/>
      <w:lvlText w:val="%3."/>
      <w:lvlJc w:val="left"/>
      <w:pPr>
        <w:tabs>
          <w:tab w:val="num" w:pos="0"/>
        </w:tabs>
      </w:pPr>
      <w:rPr>
        <w:rFonts w:hint="default"/>
        <w:b w:val="0"/>
        <w:bCs w:val="0"/>
        <w:i w:val="0"/>
        <w:iCs w:val="0"/>
        <w:caps w:val="0"/>
        <w:strike w:val="0"/>
        <w:dstrike w:val="0"/>
        <w:vanish w:val="0"/>
        <w:color w:val="auto"/>
        <w:sz w:val="24"/>
        <w:szCs w:val="24"/>
        <w:u w:val="none"/>
        <w:vertAlign w:val="baseline"/>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7215C9B"/>
    <w:multiLevelType w:val="singleLevel"/>
    <w:tmpl w:val="C9CE719E"/>
    <w:lvl w:ilvl="0">
      <w:start w:val="1"/>
      <w:numFmt w:val="decimal"/>
      <w:lvlText w:val="%1."/>
      <w:lvlJc w:val="left"/>
      <w:pPr>
        <w:tabs>
          <w:tab w:val="num" w:pos="360"/>
        </w:tabs>
        <w:ind w:left="283" w:hanging="283"/>
      </w:pPr>
      <w:rPr>
        <w:rFonts w:hint="default"/>
        <w:b w:val="0"/>
        <w:bCs w:val="0"/>
        <w:i w:val="0"/>
        <w:iCs w:val="0"/>
        <w:caps w:val="0"/>
        <w:strike w:val="0"/>
        <w:dstrike w:val="0"/>
        <w:vanish w:val="0"/>
        <w:color w:val="000000"/>
        <w:vertAlign w:val="baseline"/>
      </w:rPr>
    </w:lvl>
  </w:abstractNum>
  <w:abstractNum w:abstractNumId="18" w15:restartNumberingAfterBreak="0">
    <w:nsid w:val="583D6AF4"/>
    <w:multiLevelType w:val="hybridMultilevel"/>
    <w:tmpl w:val="0FBE4D2C"/>
    <w:lvl w:ilvl="0" w:tplc="DF1603C4">
      <w:start w:val="1"/>
      <w:numFmt w:val="decimal"/>
      <w:lvlText w:val="%1."/>
      <w:lvlJc w:val="left"/>
      <w:pPr>
        <w:tabs>
          <w:tab w:val="num" w:pos="0"/>
        </w:tabs>
      </w:pPr>
      <w:rPr>
        <w:rFonts w:hint="default"/>
        <w:b w:val="0"/>
        <w:bCs w:val="0"/>
        <w:i w:val="0"/>
        <w:iCs w:val="0"/>
      </w:rPr>
    </w:lvl>
    <w:lvl w:ilvl="1" w:tplc="F0160620">
      <w:start w:val="1"/>
      <w:numFmt w:val="lowerLetter"/>
      <w:lvlText w:val="%2)"/>
      <w:lvlJc w:val="left"/>
      <w:pPr>
        <w:tabs>
          <w:tab w:val="num" w:pos="1080"/>
        </w:tabs>
        <w:ind w:left="1080"/>
      </w:pPr>
      <w:rPr>
        <w:rFonts w:hint="default"/>
        <w:b w:val="0"/>
        <w:bCs w:val="0"/>
        <w:i w:val="0"/>
        <w:iCs w:val="0"/>
      </w:rPr>
    </w:lvl>
    <w:lvl w:ilvl="2" w:tplc="55180A7A">
      <w:start w:val="1"/>
      <w:numFmt w:val="lowerRoman"/>
      <w:lvlText w:val="%3."/>
      <w:lvlJc w:val="right"/>
      <w:pPr>
        <w:tabs>
          <w:tab w:val="num" w:pos="2160"/>
        </w:tabs>
        <w:ind w:left="2160" w:hanging="180"/>
      </w:pPr>
    </w:lvl>
    <w:lvl w:ilvl="3" w:tplc="64883F94">
      <w:start w:val="1"/>
      <w:numFmt w:val="decimal"/>
      <w:lvlText w:val="%4."/>
      <w:lvlJc w:val="left"/>
      <w:pPr>
        <w:tabs>
          <w:tab w:val="num" w:pos="2880"/>
        </w:tabs>
        <w:ind w:left="2880" w:hanging="360"/>
      </w:pPr>
    </w:lvl>
    <w:lvl w:ilvl="4" w:tplc="76622BE8">
      <w:start w:val="1"/>
      <w:numFmt w:val="lowerLetter"/>
      <w:lvlText w:val="%5."/>
      <w:lvlJc w:val="left"/>
      <w:pPr>
        <w:tabs>
          <w:tab w:val="num" w:pos="3600"/>
        </w:tabs>
        <w:ind w:left="3600" w:hanging="360"/>
      </w:pPr>
    </w:lvl>
    <w:lvl w:ilvl="5" w:tplc="CA7ED496">
      <w:start w:val="1"/>
      <w:numFmt w:val="lowerRoman"/>
      <w:lvlText w:val="%6."/>
      <w:lvlJc w:val="right"/>
      <w:pPr>
        <w:tabs>
          <w:tab w:val="num" w:pos="4320"/>
        </w:tabs>
        <w:ind w:left="4320" w:hanging="180"/>
      </w:pPr>
    </w:lvl>
    <w:lvl w:ilvl="6" w:tplc="2E9EECD2">
      <w:start w:val="1"/>
      <w:numFmt w:val="decimal"/>
      <w:lvlText w:val="%7."/>
      <w:lvlJc w:val="left"/>
      <w:pPr>
        <w:tabs>
          <w:tab w:val="num" w:pos="5040"/>
        </w:tabs>
        <w:ind w:left="5040" w:hanging="360"/>
      </w:pPr>
    </w:lvl>
    <w:lvl w:ilvl="7" w:tplc="F3E8A384">
      <w:start w:val="1"/>
      <w:numFmt w:val="lowerLetter"/>
      <w:lvlText w:val="%8."/>
      <w:lvlJc w:val="left"/>
      <w:pPr>
        <w:tabs>
          <w:tab w:val="num" w:pos="5760"/>
        </w:tabs>
        <w:ind w:left="5760" w:hanging="360"/>
      </w:pPr>
    </w:lvl>
    <w:lvl w:ilvl="8" w:tplc="ACD4AC2C">
      <w:start w:val="1"/>
      <w:numFmt w:val="lowerRoman"/>
      <w:lvlText w:val="%9."/>
      <w:lvlJc w:val="right"/>
      <w:pPr>
        <w:tabs>
          <w:tab w:val="num" w:pos="6480"/>
        </w:tabs>
        <w:ind w:left="6480" w:hanging="180"/>
      </w:pPr>
    </w:lvl>
  </w:abstractNum>
  <w:abstractNum w:abstractNumId="19" w15:restartNumberingAfterBreak="0">
    <w:nsid w:val="5E843005"/>
    <w:multiLevelType w:val="hybridMultilevel"/>
    <w:tmpl w:val="26AAAD0A"/>
    <w:lvl w:ilvl="0" w:tplc="7988E07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0A1512"/>
    <w:multiLevelType w:val="hybridMultilevel"/>
    <w:tmpl w:val="0B5665C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AAF6EC3"/>
    <w:multiLevelType w:val="hybridMultilevel"/>
    <w:tmpl w:val="19DECA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5"/>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0"/>
  </w:num>
  <w:num w:numId="15">
    <w:abstractNumId w:val="17"/>
  </w:num>
  <w:num w:numId="16">
    <w:abstractNumId w:val="16"/>
  </w:num>
  <w:num w:numId="17">
    <w:abstractNumId w:val="4"/>
  </w:num>
  <w:num w:numId="18">
    <w:abstractNumId w:val="21"/>
  </w:num>
  <w:num w:numId="19">
    <w:abstractNumId w:val="5"/>
  </w:num>
  <w:num w:numId="20">
    <w:abstractNumId w:val="6"/>
  </w:num>
  <w:num w:numId="21">
    <w:abstractNumId w:val="9"/>
  </w:num>
  <w:num w:numId="22">
    <w:abstractNumId w:val="1"/>
  </w:num>
  <w:num w:numId="23">
    <w:abstractNumId w:val="20"/>
  </w:num>
  <w:num w:numId="24">
    <w:abstractNumId w:val="14"/>
  </w:num>
  <w:num w:numId="25">
    <w:abstractNumId w:val="8"/>
  </w:num>
  <w:num w:numId="26">
    <w:abstractNumId w:val="19"/>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27"/>
    <w:rsid w:val="00000DEF"/>
    <w:rsid w:val="000035D4"/>
    <w:rsid w:val="00007E8A"/>
    <w:rsid w:val="00012DB0"/>
    <w:rsid w:val="00014DC6"/>
    <w:rsid w:val="000154C1"/>
    <w:rsid w:val="00016F7C"/>
    <w:rsid w:val="0001718C"/>
    <w:rsid w:val="00020841"/>
    <w:rsid w:val="000210BF"/>
    <w:rsid w:val="0002131F"/>
    <w:rsid w:val="000261B8"/>
    <w:rsid w:val="00031578"/>
    <w:rsid w:val="000320AF"/>
    <w:rsid w:val="00032CD7"/>
    <w:rsid w:val="00037581"/>
    <w:rsid w:val="0004307F"/>
    <w:rsid w:val="000476B3"/>
    <w:rsid w:val="00051C80"/>
    <w:rsid w:val="00054AF8"/>
    <w:rsid w:val="00056C2D"/>
    <w:rsid w:val="0005705C"/>
    <w:rsid w:val="00057EA5"/>
    <w:rsid w:val="0006398C"/>
    <w:rsid w:val="000643AE"/>
    <w:rsid w:val="00070198"/>
    <w:rsid w:val="00083040"/>
    <w:rsid w:val="00085FCF"/>
    <w:rsid w:val="00086F39"/>
    <w:rsid w:val="00087CBA"/>
    <w:rsid w:val="00091778"/>
    <w:rsid w:val="00092080"/>
    <w:rsid w:val="000922C1"/>
    <w:rsid w:val="000949B8"/>
    <w:rsid w:val="00095004"/>
    <w:rsid w:val="00095DCE"/>
    <w:rsid w:val="00097042"/>
    <w:rsid w:val="00097796"/>
    <w:rsid w:val="000A0D43"/>
    <w:rsid w:val="000A0FFE"/>
    <w:rsid w:val="000A32AE"/>
    <w:rsid w:val="000A4BBB"/>
    <w:rsid w:val="000A4FF8"/>
    <w:rsid w:val="000A5F74"/>
    <w:rsid w:val="000A7EA4"/>
    <w:rsid w:val="000B0478"/>
    <w:rsid w:val="000B555A"/>
    <w:rsid w:val="000B6326"/>
    <w:rsid w:val="000C1596"/>
    <w:rsid w:val="000C475A"/>
    <w:rsid w:val="000C4FA3"/>
    <w:rsid w:val="000C72CB"/>
    <w:rsid w:val="000C7938"/>
    <w:rsid w:val="000D2489"/>
    <w:rsid w:val="000D3100"/>
    <w:rsid w:val="000D37DB"/>
    <w:rsid w:val="000D4C2E"/>
    <w:rsid w:val="000D643D"/>
    <w:rsid w:val="000E07AB"/>
    <w:rsid w:val="000E1441"/>
    <w:rsid w:val="000E1F03"/>
    <w:rsid w:val="000E27A8"/>
    <w:rsid w:val="000E314D"/>
    <w:rsid w:val="000E6577"/>
    <w:rsid w:val="000E7097"/>
    <w:rsid w:val="000F2834"/>
    <w:rsid w:val="000F340E"/>
    <w:rsid w:val="000F47C2"/>
    <w:rsid w:val="000F6751"/>
    <w:rsid w:val="00100410"/>
    <w:rsid w:val="00110CC5"/>
    <w:rsid w:val="00110D1E"/>
    <w:rsid w:val="0011101A"/>
    <w:rsid w:val="00112E13"/>
    <w:rsid w:val="00120955"/>
    <w:rsid w:val="00122564"/>
    <w:rsid w:val="00127D5A"/>
    <w:rsid w:val="00132B1E"/>
    <w:rsid w:val="00133F9E"/>
    <w:rsid w:val="0013590B"/>
    <w:rsid w:val="00136CEF"/>
    <w:rsid w:val="00137DD8"/>
    <w:rsid w:val="00141FC4"/>
    <w:rsid w:val="00142AF5"/>
    <w:rsid w:val="00144C29"/>
    <w:rsid w:val="00151F15"/>
    <w:rsid w:val="0015571E"/>
    <w:rsid w:val="00155896"/>
    <w:rsid w:val="0015625A"/>
    <w:rsid w:val="00157F91"/>
    <w:rsid w:val="00160CB1"/>
    <w:rsid w:val="00161CEC"/>
    <w:rsid w:val="00162F11"/>
    <w:rsid w:val="00165E0C"/>
    <w:rsid w:val="001700E5"/>
    <w:rsid w:val="00170426"/>
    <w:rsid w:val="0017106C"/>
    <w:rsid w:val="00172328"/>
    <w:rsid w:val="00174809"/>
    <w:rsid w:val="00176F59"/>
    <w:rsid w:val="001774EA"/>
    <w:rsid w:val="001777D5"/>
    <w:rsid w:val="001804D3"/>
    <w:rsid w:val="00183D35"/>
    <w:rsid w:val="001872FF"/>
    <w:rsid w:val="0019575F"/>
    <w:rsid w:val="001A61EA"/>
    <w:rsid w:val="001B2355"/>
    <w:rsid w:val="001B236B"/>
    <w:rsid w:val="001B2CF0"/>
    <w:rsid w:val="001B4DE2"/>
    <w:rsid w:val="001B570B"/>
    <w:rsid w:val="001D0185"/>
    <w:rsid w:val="001D0493"/>
    <w:rsid w:val="001D13C0"/>
    <w:rsid w:val="001D1436"/>
    <w:rsid w:val="001D3D87"/>
    <w:rsid w:val="001D41BB"/>
    <w:rsid w:val="001D53F4"/>
    <w:rsid w:val="001E0B62"/>
    <w:rsid w:val="001E43AA"/>
    <w:rsid w:val="001E73EF"/>
    <w:rsid w:val="001F33F5"/>
    <w:rsid w:val="001F3B0C"/>
    <w:rsid w:val="001F45F0"/>
    <w:rsid w:val="00200238"/>
    <w:rsid w:val="00200D9C"/>
    <w:rsid w:val="002017B5"/>
    <w:rsid w:val="002023B1"/>
    <w:rsid w:val="002026D4"/>
    <w:rsid w:val="00205E23"/>
    <w:rsid w:val="00207769"/>
    <w:rsid w:val="002101C9"/>
    <w:rsid w:val="00211F5F"/>
    <w:rsid w:val="00221CD3"/>
    <w:rsid w:val="002222EE"/>
    <w:rsid w:val="00233FCF"/>
    <w:rsid w:val="00234934"/>
    <w:rsid w:val="00240A2F"/>
    <w:rsid w:val="00242FFD"/>
    <w:rsid w:val="00251A3D"/>
    <w:rsid w:val="00252C0D"/>
    <w:rsid w:val="00253251"/>
    <w:rsid w:val="00253F60"/>
    <w:rsid w:val="00254C58"/>
    <w:rsid w:val="00257461"/>
    <w:rsid w:val="002603F8"/>
    <w:rsid w:val="002613D2"/>
    <w:rsid w:val="002625F8"/>
    <w:rsid w:val="00272028"/>
    <w:rsid w:val="00272FF7"/>
    <w:rsid w:val="002829C9"/>
    <w:rsid w:val="00286794"/>
    <w:rsid w:val="00286EBD"/>
    <w:rsid w:val="002932F3"/>
    <w:rsid w:val="002950A6"/>
    <w:rsid w:val="002A02CA"/>
    <w:rsid w:val="002A4086"/>
    <w:rsid w:val="002A4D55"/>
    <w:rsid w:val="002A515C"/>
    <w:rsid w:val="002B0850"/>
    <w:rsid w:val="002B129B"/>
    <w:rsid w:val="002B610B"/>
    <w:rsid w:val="002C0345"/>
    <w:rsid w:val="002C5B92"/>
    <w:rsid w:val="002C5E13"/>
    <w:rsid w:val="002D287A"/>
    <w:rsid w:val="002D5C91"/>
    <w:rsid w:val="002D618C"/>
    <w:rsid w:val="002D6C13"/>
    <w:rsid w:val="002D7F32"/>
    <w:rsid w:val="002E1837"/>
    <w:rsid w:val="002E3373"/>
    <w:rsid w:val="002E62EB"/>
    <w:rsid w:val="002F492B"/>
    <w:rsid w:val="00301AE1"/>
    <w:rsid w:val="0031428A"/>
    <w:rsid w:val="00314893"/>
    <w:rsid w:val="00320048"/>
    <w:rsid w:val="00321301"/>
    <w:rsid w:val="00321823"/>
    <w:rsid w:val="00322E2B"/>
    <w:rsid w:val="00325A61"/>
    <w:rsid w:val="00327815"/>
    <w:rsid w:val="00327CFA"/>
    <w:rsid w:val="003322A3"/>
    <w:rsid w:val="00337227"/>
    <w:rsid w:val="003406C3"/>
    <w:rsid w:val="00340BF9"/>
    <w:rsid w:val="00343611"/>
    <w:rsid w:val="003453BA"/>
    <w:rsid w:val="00346E2D"/>
    <w:rsid w:val="00347A39"/>
    <w:rsid w:val="003503AD"/>
    <w:rsid w:val="003525AF"/>
    <w:rsid w:val="0035332F"/>
    <w:rsid w:val="00355094"/>
    <w:rsid w:val="00355869"/>
    <w:rsid w:val="00362683"/>
    <w:rsid w:val="00362DB7"/>
    <w:rsid w:val="003648E5"/>
    <w:rsid w:val="003674BF"/>
    <w:rsid w:val="00370624"/>
    <w:rsid w:val="0037194E"/>
    <w:rsid w:val="00372952"/>
    <w:rsid w:val="003769C4"/>
    <w:rsid w:val="00380EE3"/>
    <w:rsid w:val="00393D13"/>
    <w:rsid w:val="00395F5C"/>
    <w:rsid w:val="003973B2"/>
    <w:rsid w:val="003A2186"/>
    <w:rsid w:val="003A317C"/>
    <w:rsid w:val="003A4949"/>
    <w:rsid w:val="003A5FA4"/>
    <w:rsid w:val="003B063D"/>
    <w:rsid w:val="003B4399"/>
    <w:rsid w:val="003B7CB6"/>
    <w:rsid w:val="003C01FE"/>
    <w:rsid w:val="003C0E26"/>
    <w:rsid w:val="003C5DD0"/>
    <w:rsid w:val="003C6589"/>
    <w:rsid w:val="003C68B0"/>
    <w:rsid w:val="003D0C69"/>
    <w:rsid w:val="003D10A0"/>
    <w:rsid w:val="003D5032"/>
    <w:rsid w:val="003D6639"/>
    <w:rsid w:val="003D77D1"/>
    <w:rsid w:val="003E0DBB"/>
    <w:rsid w:val="003E2365"/>
    <w:rsid w:val="003E3B93"/>
    <w:rsid w:val="003E42AA"/>
    <w:rsid w:val="003E4639"/>
    <w:rsid w:val="003F295A"/>
    <w:rsid w:val="00402CCC"/>
    <w:rsid w:val="00406467"/>
    <w:rsid w:val="00410E5A"/>
    <w:rsid w:val="00417031"/>
    <w:rsid w:val="00421161"/>
    <w:rsid w:val="00422CBD"/>
    <w:rsid w:val="00423582"/>
    <w:rsid w:val="004248D9"/>
    <w:rsid w:val="004251D9"/>
    <w:rsid w:val="00426DC5"/>
    <w:rsid w:val="00431D78"/>
    <w:rsid w:val="00435F90"/>
    <w:rsid w:val="0045227A"/>
    <w:rsid w:val="004540B4"/>
    <w:rsid w:val="004552A7"/>
    <w:rsid w:val="004567DD"/>
    <w:rsid w:val="00456970"/>
    <w:rsid w:val="00457632"/>
    <w:rsid w:val="00460202"/>
    <w:rsid w:val="00460204"/>
    <w:rsid w:val="004613C7"/>
    <w:rsid w:val="00463ED0"/>
    <w:rsid w:val="00467BA4"/>
    <w:rsid w:val="00470E8F"/>
    <w:rsid w:val="00471CCF"/>
    <w:rsid w:val="004722B0"/>
    <w:rsid w:val="00477A27"/>
    <w:rsid w:val="0048014B"/>
    <w:rsid w:val="00480803"/>
    <w:rsid w:val="00485E1E"/>
    <w:rsid w:val="0048799E"/>
    <w:rsid w:val="00490AF3"/>
    <w:rsid w:val="00490C59"/>
    <w:rsid w:val="004911D9"/>
    <w:rsid w:val="00492E3F"/>
    <w:rsid w:val="00494CA6"/>
    <w:rsid w:val="004955EC"/>
    <w:rsid w:val="0049679F"/>
    <w:rsid w:val="004A0E84"/>
    <w:rsid w:val="004A292F"/>
    <w:rsid w:val="004A45F7"/>
    <w:rsid w:val="004A5C0C"/>
    <w:rsid w:val="004A7EF6"/>
    <w:rsid w:val="004B1A70"/>
    <w:rsid w:val="004B4DA7"/>
    <w:rsid w:val="004B76A9"/>
    <w:rsid w:val="004C09BC"/>
    <w:rsid w:val="004C1100"/>
    <w:rsid w:val="004C21B0"/>
    <w:rsid w:val="004C31C9"/>
    <w:rsid w:val="004C5C91"/>
    <w:rsid w:val="004D0D4A"/>
    <w:rsid w:val="004D216E"/>
    <w:rsid w:val="004D4346"/>
    <w:rsid w:val="004D67AA"/>
    <w:rsid w:val="004D7772"/>
    <w:rsid w:val="004E354D"/>
    <w:rsid w:val="004E37A9"/>
    <w:rsid w:val="004E387A"/>
    <w:rsid w:val="004F31B2"/>
    <w:rsid w:val="004F3DC5"/>
    <w:rsid w:val="004F4405"/>
    <w:rsid w:val="004F65B0"/>
    <w:rsid w:val="004F664E"/>
    <w:rsid w:val="005011BE"/>
    <w:rsid w:val="005016B7"/>
    <w:rsid w:val="00502DBB"/>
    <w:rsid w:val="00512334"/>
    <w:rsid w:val="00513683"/>
    <w:rsid w:val="00514AE5"/>
    <w:rsid w:val="00516450"/>
    <w:rsid w:val="00516F49"/>
    <w:rsid w:val="00520174"/>
    <w:rsid w:val="00522DAC"/>
    <w:rsid w:val="005237A3"/>
    <w:rsid w:val="005238FE"/>
    <w:rsid w:val="00523960"/>
    <w:rsid w:val="0053005E"/>
    <w:rsid w:val="00530CCE"/>
    <w:rsid w:val="0053699D"/>
    <w:rsid w:val="00540FC4"/>
    <w:rsid w:val="00541593"/>
    <w:rsid w:val="005450BA"/>
    <w:rsid w:val="005540D7"/>
    <w:rsid w:val="0055411A"/>
    <w:rsid w:val="005623C4"/>
    <w:rsid w:val="00567100"/>
    <w:rsid w:val="005803C3"/>
    <w:rsid w:val="0058137E"/>
    <w:rsid w:val="00582960"/>
    <w:rsid w:val="0059340F"/>
    <w:rsid w:val="00594EDE"/>
    <w:rsid w:val="005A10C4"/>
    <w:rsid w:val="005A38FD"/>
    <w:rsid w:val="005A4D3D"/>
    <w:rsid w:val="005A703E"/>
    <w:rsid w:val="005A7A4A"/>
    <w:rsid w:val="005B09D5"/>
    <w:rsid w:val="005B171F"/>
    <w:rsid w:val="005B19BF"/>
    <w:rsid w:val="005C2EF8"/>
    <w:rsid w:val="005C3709"/>
    <w:rsid w:val="005C404C"/>
    <w:rsid w:val="005C7661"/>
    <w:rsid w:val="005D0B2C"/>
    <w:rsid w:val="005D1699"/>
    <w:rsid w:val="005D5383"/>
    <w:rsid w:val="005D7097"/>
    <w:rsid w:val="005E49CA"/>
    <w:rsid w:val="005E5CA6"/>
    <w:rsid w:val="005F6245"/>
    <w:rsid w:val="005F6FB0"/>
    <w:rsid w:val="005F76AD"/>
    <w:rsid w:val="00600D5D"/>
    <w:rsid w:val="00601D10"/>
    <w:rsid w:val="00602B38"/>
    <w:rsid w:val="006058DE"/>
    <w:rsid w:val="00605A5D"/>
    <w:rsid w:val="00612637"/>
    <w:rsid w:val="00613D06"/>
    <w:rsid w:val="00613D8A"/>
    <w:rsid w:val="00615205"/>
    <w:rsid w:val="00631FBB"/>
    <w:rsid w:val="00635206"/>
    <w:rsid w:val="0063652A"/>
    <w:rsid w:val="006365F9"/>
    <w:rsid w:val="006366F8"/>
    <w:rsid w:val="00637493"/>
    <w:rsid w:val="006427B2"/>
    <w:rsid w:val="0064501A"/>
    <w:rsid w:val="006546CE"/>
    <w:rsid w:val="00655180"/>
    <w:rsid w:val="00656996"/>
    <w:rsid w:val="006569B7"/>
    <w:rsid w:val="00656DA1"/>
    <w:rsid w:val="0066253B"/>
    <w:rsid w:val="0066299A"/>
    <w:rsid w:val="0066336D"/>
    <w:rsid w:val="00666972"/>
    <w:rsid w:val="0067333A"/>
    <w:rsid w:val="006736A5"/>
    <w:rsid w:val="0067392B"/>
    <w:rsid w:val="00676658"/>
    <w:rsid w:val="00677F1E"/>
    <w:rsid w:val="00681E04"/>
    <w:rsid w:val="006878FB"/>
    <w:rsid w:val="00691991"/>
    <w:rsid w:val="0069201F"/>
    <w:rsid w:val="006A1C4A"/>
    <w:rsid w:val="006A3DD1"/>
    <w:rsid w:val="006A7C20"/>
    <w:rsid w:val="006B1B29"/>
    <w:rsid w:val="006B263C"/>
    <w:rsid w:val="006B3F3E"/>
    <w:rsid w:val="006B606B"/>
    <w:rsid w:val="006C22C7"/>
    <w:rsid w:val="006C2849"/>
    <w:rsid w:val="006C299A"/>
    <w:rsid w:val="006C4C4C"/>
    <w:rsid w:val="006C553D"/>
    <w:rsid w:val="006C786D"/>
    <w:rsid w:val="006C7F2A"/>
    <w:rsid w:val="006D4752"/>
    <w:rsid w:val="006D6FB3"/>
    <w:rsid w:val="006E0E16"/>
    <w:rsid w:val="006E2977"/>
    <w:rsid w:val="006E4896"/>
    <w:rsid w:val="006E595B"/>
    <w:rsid w:val="006E6AD5"/>
    <w:rsid w:val="006E6F25"/>
    <w:rsid w:val="006E7A77"/>
    <w:rsid w:val="006F3C2B"/>
    <w:rsid w:val="00700300"/>
    <w:rsid w:val="007003A3"/>
    <w:rsid w:val="00706F07"/>
    <w:rsid w:val="00706FE8"/>
    <w:rsid w:val="00707AD3"/>
    <w:rsid w:val="00710BB1"/>
    <w:rsid w:val="007112E7"/>
    <w:rsid w:val="00711921"/>
    <w:rsid w:val="00711A9C"/>
    <w:rsid w:val="00713835"/>
    <w:rsid w:val="00717785"/>
    <w:rsid w:val="00720FCC"/>
    <w:rsid w:val="00726FA5"/>
    <w:rsid w:val="00730CA0"/>
    <w:rsid w:val="00731AF6"/>
    <w:rsid w:val="007320E3"/>
    <w:rsid w:val="007340C6"/>
    <w:rsid w:val="007359CA"/>
    <w:rsid w:val="007361B0"/>
    <w:rsid w:val="00736598"/>
    <w:rsid w:val="007366E6"/>
    <w:rsid w:val="007424A0"/>
    <w:rsid w:val="007433FA"/>
    <w:rsid w:val="00746B55"/>
    <w:rsid w:val="007479B9"/>
    <w:rsid w:val="00750636"/>
    <w:rsid w:val="007519BE"/>
    <w:rsid w:val="00755031"/>
    <w:rsid w:val="00761279"/>
    <w:rsid w:val="007614ED"/>
    <w:rsid w:val="00761E87"/>
    <w:rsid w:val="00763E0D"/>
    <w:rsid w:val="00767351"/>
    <w:rsid w:val="00773D4A"/>
    <w:rsid w:val="007746DC"/>
    <w:rsid w:val="00777547"/>
    <w:rsid w:val="00782C96"/>
    <w:rsid w:val="007863F1"/>
    <w:rsid w:val="007871F2"/>
    <w:rsid w:val="00791659"/>
    <w:rsid w:val="00791BAD"/>
    <w:rsid w:val="007924A3"/>
    <w:rsid w:val="00793A3B"/>
    <w:rsid w:val="00796544"/>
    <w:rsid w:val="007A18D2"/>
    <w:rsid w:val="007A48E4"/>
    <w:rsid w:val="007A684B"/>
    <w:rsid w:val="007A70EA"/>
    <w:rsid w:val="007A73F2"/>
    <w:rsid w:val="007B17C3"/>
    <w:rsid w:val="007B188C"/>
    <w:rsid w:val="007B1DD4"/>
    <w:rsid w:val="007B440E"/>
    <w:rsid w:val="007B7519"/>
    <w:rsid w:val="007B7FE4"/>
    <w:rsid w:val="007C0F13"/>
    <w:rsid w:val="007D6C03"/>
    <w:rsid w:val="007D775F"/>
    <w:rsid w:val="007E0FFF"/>
    <w:rsid w:val="007E2F5F"/>
    <w:rsid w:val="007E30A8"/>
    <w:rsid w:val="007E6E27"/>
    <w:rsid w:val="007E76B7"/>
    <w:rsid w:val="007F1384"/>
    <w:rsid w:val="007F2539"/>
    <w:rsid w:val="007F428C"/>
    <w:rsid w:val="00800F84"/>
    <w:rsid w:val="00801559"/>
    <w:rsid w:val="0080218C"/>
    <w:rsid w:val="00806A37"/>
    <w:rsid w:val="00811029"/>
    <w:rsid w:val="00811B25"/>
    <w:rsid w:val="00812364"/>
    <w:rsid w:val="00816BED"/>
    <w:rsid w:val="008232C6"/>
    <w:rsid w:val="00824107"/>
    <w:rsid w:val="00831E6F"/>
    <w:rsid w:val="00833A0A"/>
    <w:rsid w:val="008341E9"/>
    <w:rsid w:val="00835804"/>
    <w:rsid w:val="00841147"/>
    <w:rsid w:val="008420D9"/>
    <w:rsid w:val="008430B2"/>
    <w:rsid w:val="00854A72"/>
    <w:rsid w:val="00862C05"/>
    <w:rsid w:val="008659CD"/>
    <w:rsid w:val="00871D7F"/>
    <w:rsid w:val="00875F88"/>
    <w:rsid w:val="008800C9"/>
    <w:rsid w:val="008813A4"/>
    <w:rsid w:val="0088236B"/>
    <w:rsid w:val="00882E98"/>
    <w:rsid w:val="00883BFC"/>
    <w:rsid w:val="00883F3F"/>
    <w:rsid w:val="008869A9"/>
    <w:rsid w:val="008900DA"/>
    <w:rsid w:val="00893A5B"/>
    <w:rsid w:val="008A03A7"/>
    <w:rsid w:val="008A6C3B"/>
    <w:rsid w:val="008B3E5E"/>
    <w:rsid w:val="008B4921"/>
    <w:rsid w:val="008B7061"/>
    <w:rsid w:val="008C5E99"/>
    <w:rsid w:val="008D0349"/>
    <w:rsid w:val="008D0781"/>
    <w:rsid w:val="008D4DC5"/>
    <w:rsid w:val="008D5E11"/>
    <w:rsid w:val="008E13DD"/>
    <w:rsid w:val="008E1776"/>
    <w:rsid w:val="008E5924"/>
    <w:rsid w:val="008E6261"/>
    <w:rsid w:val="008E6F4B"/>
    <w:rsid w:val="008E7298"/>
    <w:rsid w:val="008F28F7"/>
    <w:rsid w:val="009031F3"/>
    <w:rsid w:val="009041CF"/>
    <w:rsid w:val="0090434A"/>
    <w:rsid w:val="0090719B"/>
    <w:rsid w:val="009106AA"/>
    <w:rsid w:val="00915685"/>
    <w:rsid w:val="00916161"/>
    <w:rsid w:val="00916A01"/>
    <w:rsid w:val="00920BCF"/>
    <w:rsid w:val="00922DC3"/>
    <w:rsid w:val="0092324F"/>
    <w:rsid w:val="00924960"/>
    <w:rsid w:val="00927119"/>
    <w:rsid w:val="00930BB1"/>
    <w:rsid w:val="009335A7"/>
    <w:rsid w:val="00933640"/>
    <w:rsid w:val="00934181"/>
    <w:rsid w:val="00936583"/>
    <w:rsid w:val="00940B45"/>
    <w:rsid w:val="00943A2D"/>
    <w:rsid w:val="00943DD7"/>
    <w:rsid w:val="009456DC"/>
    <w:rsid w:val="00946D48"/>
    <w:rsid w:val="00952E0B"/>
    <w:rsid w:val="00954E99"/>
    <w:rsid w:val="009552D0"/>
    <w:rsid w:val="009612C9"/>
    <w:rsid w:val="009670D1"/>
    <w:rsid w:val="009677E1"/>
    <w:rsid w:val="009748B0"/>
    <w:rsid w:val="00983303"/>
    <w:rsid w:val="00985B88"/>
    <w:rsid w:val="009A0413"/>
    <w:rsid w:val="009A1CA5"/>
    <w:rsid w:val="009A2289"/>
    <w:rsid w:val="009A2424"/>
    <w:rsid w:val="009A4187"/>
    <w:rsid w:val="009A74BB"/>
    <w:rsid w:val="009B00B0"/>
    <w:rsid w:val="009B6226"/>
    <w:rsid w:val="009C055C"/>
    <w:rsid w:val="009C0710"/>
    <w:rsid w:val="009C249C"/>
    <w:rsid w:val="009C28FA"/>
    <w:rsid w:val="009C4CA0"/>
    <w:rsid w:val="009C6865"/>
    <w:rsid w:val="009C7592"/>
    <w:rsid w:val="009D0398"/>
    <w:rsid w:val="009D16CC"/>
    <w:rsid w:val="009D3402"/>
    <w:rsid w:val="009D351E"/>
    <w:rsid w:val="009D374F"/>
    <w:rsid w:val="009D37A5"/>
    <w:rsid w:val="009E02DD"/>
    <w:rsid w:val="009E04B2"/>
    <w:rsid w:val="009E0EFD"/>
    <w:rsid w:val="009E1345"/>
    <w:rsid w:val="009E598C"/>
    <w:rsid w:val="009E6208"/>
    <w:rsid w:val="009F0C4F"/>
    <w:rsid w:val="009F0F4C"/>
    <w:rsid w:val="009F140E"/>
    <w:rsid w:val="00A01308"/>
    <w:rsid w:val="00A019A4"/>
    <w:rsid w:val="00A05862"/>
    <w:rsid w:val="00A07BBF"/>
    <w:rsid w:val="00A1105E"/>
    <w:rsid w:val="00A12114"/>
    <w:rsid w:val="00A123EB"/>
    <w:rsid w:val="00A2021C"/>
    <w:rsid w:val="00A21C7E"/>
    <w:rsid w:val="00A232E6"/>
    <w:rsid w:val="00A23C4B"/>
    <w:rsid w:val="00A25067"/>
    <w:rsid w:val="00A302E0"/>
    <w:rsid w:val="00A329F6"/>
    <w:rsid w:val="00A3373E"/>
    <w:rsid w:val="00A33F59"/>
    <w:rsid w:val="00A33F86"/>
    <w:rsid w:val="00A36852"/>
    <w:rsid w:val="00A41E8D"/>
    <w:rsid w:val="00A435DE"/>
    <w:rsid w:val="00A46979"/>
    <w:rsid w:val="00A51A69"/>
    <w:rsid w:val="00A542FD"/>
    <w:rsid w:val="00A54333"/>
    <w:rsid w:val="00A55F92"/>
    <w:rsid w:val="00A57546"/>
    <w:rsid w:val="00A65A3A"/>
    <w:rsid w:val="00A668B7"/>
    <w:rsid w:val="00A73435"/>
    <w:rsid w:val="00A73617"/>
    <w:rsid w:val="00A73CD0"/>
    <w:rsid w:val="00A756EC"/>
    <w:rsid w:val="00A77BFF"/>
    <w:rsid w:val="00A81772"/>
    <w:rsid w:val="00A906F2"/>
    <w:rsid w:val="00A90B8C"/>
    <w:rsid w:val="00A920C4"/>
    <w:rsid w:val="00A92ED2"/>
    <w:rsid w:val="00A950EF"/>
    <w:rsid w:val="00A97E95"/>
    <w:rsid w:val="00AA07D4"/>
    <w:rsid w:val="00AA1523"/>
    <w:rsid w:val="00AA3911"/>
    <w:rsid w:val="00AA64EB"/>
    <w:rsid w:val="00AB0B2D"/>
    <w:rsid w:val="00AB0F5F"/>
    <w:rsid w:val="00AB58EA"/>
    <w:rsid w:val="00AC2588"/>
    <w:rsid w:val="00AC303B"/>
    <w:rsid w:val="00AC441B"/>
    <w:rsid w:val="00AC4949"/>
    <w:rsid w:val="00AC6440"/>
    <w:rsid w:val="00AD138A"/>
    <w:rsid w:val="00AD3E40"/>
    <w:rsid w:val="00AD7BB8"/>
    <w:rsid w:val="00AE1E55"/>
    <w:rsid w:val="00AE2D4B"/>
    <w:rsid w:val="00AE6FCC"/>
    <w:rsid w:val="00AE77D8"/>
    <w:rsid w:val="00AF1440"/>
    <w:rsid w:val="00AF69C3"/>
    <w:rsid w:val="00B0449C"/>
    <w:rsid w:val="00B075A2"/>
    <w:rsid w:val="00B11D7A"/>
    <w:rsid w:val="00B12D27"/>
    <w:rsid w:val="00B15186"/>
    <w:rsid w:val="00B15475"/>
    <w:rsid w:val="00B15C70"/>
    <w:rsid w:val="00B17797"/>
    <w:rsid w:val="00B27711"/>
    <w:rsid w:val="00B27C5A"/>
    <w:rsid w:val="00B3258D"/>
    <w:rsid w:val="00B3314C"/>
    <w:rsid w:val="00B34837"/>
    <w:rsid w:val="00B354B5"/>
    <w:rsid w:val="00B418C9"/>
    <w:rsid w:val="00B44A27"/>
    <w:rsid w:val="00B4755B"/>
    <w:rsid w:val="00B47989"/>
    <w:rsid w:val="00B502FD"/>
    <w:rsid w:val="00B568C4"/>
    <w:rsid w:val="00B60A89"/>
    <w:rsid w:val="00B62DA1"/>
    <w:rsid w:val="00B66331"/>
    <w:rsid w:val="00B70B30"/>
    <w:rsid w:val="00B73ABF"/>
    <w:rsid w:val="00B76990"/>
    <w:rsid w:val="00B76F46"/>
    <w:rsid w:val="00B812D6"/>
    <w:rsid w:val="00B86E20"/>
    <w:rsid w:val="00B92E58"/>
    <w:rsid w:val="00B93E9D"/>
    <w:rsid w:val="00B94913"/>
    <w:rsid w:val="00B94F14"/>
    <w:rsid w:val="00B96511"/>
    <w:rsid w:val="00B972B2"/>
    <w:rsid w:val="00BA264B"/>
    <w:rsid w:val="00BA7371"/>
    <w:rsid w:val="00BA76F4"/>
    <w:rsid w:val="00BB4DAB"/>
    <w:rsid w:val="00BB685A"/>
    <w:rsid w:val="00BC1DB1"/>
    <w:rsid w:val="00BC2D74"/>
    <w:rsid w:val="00BC575F"/>
    <w:rsid w:val="00BD252A"/>
    <w:rsid w:val="00BD576D"/>
    <w:rsid w:val="00BD57F1"/>
    <w:rsid w:val="00BE0645"/>
    <w:rsid w:val="00BE204D"/>
    <w:rsid w:val="00BE47A0"/>
    <w:rsid w:val="00BE7D72"/>
    <w:rsid w:val="00BF1969"/>
    <w:rsid w:val="00BF228E"/>
    <w:rsid w:val="00BF240B"/>
    <w:rsid w:val="00BF2AAE"/>
    <w:rsid w:val="00BF2B6C"/>
    <w:rsid w:val="00BF450D"/>
    <w:rsid w:val="00BF5B1F"/>
    <w:rsid w:val="00C00795"/>
    <w:rsid w:val="00C011F7"/>
    <w:rsid w:val="00C01B24"/>
    <w:rsid w:val="00C02BC3"/>
    <w:rsid w:val="00C05800"/>
    <w:rsid w:val="00C06CEC"/>
    <w:rsid w:val="00C10ED4"/>
    <w:rsid w:val="00C14654"/>
    <w:rsid w:val="00C14B05"/>
    <w:rsid w:val="00C14FD8"/>
    <w:rsid w:val="00C152C3"/>
    <w:rsid w:val="00C154EE"/>
    <w:rsid w:val="00C15AF3"/>
    <w:rsid w:val="00C1669E"/>
    <w:rsid w:val="00C213EC"/>
    <w:rsid w:val="00C229EA"/>
    <w:rsid w:val="00C240C8"/>
    <w:rsid w:val="00C241C7"/>
    <w:rsid w:val="00C2596D"/>
    <w:rsid w:val="00C275CD"/>
    <w:rsid w:val="00C325EE"/>
    <w:rsid w:val="00C34455"/>
    <w:rsid w:val="00C354C9"/>
    <w:rsid w:val="00C36C70"/>
    <w:rsid w:val="00C42DA1"/>
    <w:rsid w:val="00C45579"/>
    <w:rsid w:val="00C4576B"/>
    <w:rsid w:val="00C477A4"/>
    <w:rsid w:val="00C5076B"/>
    <w:rsid w:val="00C50CBB"/>
    <w:rsid w:val="00C51F53"/>
    <w:rsid w:val="00C52ECA"/>
    <w:rsid w:val="00C56A4E"/>
    <w:rsid w:val="00C607FB"/>
    <w:rsid w:val="00C60E88"/>
    <w:rsid w:val="00C62E5E"/>
    <w:rsid w:val="00C641A7"/>
    <w:rsid w:val="00C64638"/>
    <w:rsid w:val="00C65353"/>
    <w:rsid w:val="00C70ED8"/>
    <w:rsid w:val="00C7439B"/>
    <w:rsid w:val="00C75A32"/>
    <w:rsid w:val="00C81203"/>
    <w:rsid w:val="00C8368B"/>
    <w:rsid w:val="00C84AA7"/>
    <w:rsid w:val="00C87116"/>
    <w:rsid w:val="00C87A4D"/>
    <w:rsid w:val="00C90351"/>
    <w:rsid w:val="00C95195"/>
    <w:rsid w:val="00CA384D"/>
    <w:rsid w:val="00CB20F6"/>
    <w:rsid w:val="00CB3455"/>
    <w:rsid w:val="00CB4E6C"/>
    <w:rsid w:val="00CB74DA"/>
    <w:rsid w:val="00CB7CA6"/>
    <w:rsid w:val="00CC112F"/>
    <w:rsid w:val="00CC189D"/>
    <w:rsid w:val="00CD26A8"/>
    <w:rsid w:val="00CD6124"/>
    <w:rsid w:val="00CE001F"/>
    <w:rsid w:val="00CE028A"/>
    <w:rsid w:val="00CE09FB"/>
    <w:rsid w:val="00CE26D2"/>
    <w:rsid w:val="00CE2DD7"/>
    <w:rsid w:val="00CF3FAD"/>
    <w:rsid w:val="00CF46E7"/>
    <w:rsid w:val="00CF52DC"/>
    <w:rsid w:val="00CF7FB4"/>
    <w:rsid w:val="00D03986"/>
    <w:rsid w:val="00D06846"/>
    <w:rsid w:val="00D0708D"/>
    <w:rsid w:val="00D07F28"/>
    <w:rsid w:val="00D14B65"/>
    <w:rsid w:val="00D16F3F"/>
    <w:rsid w:val="00D170EC"/>
    <w:rsid w:val="00D17D70"/>
    <w:rsid w:val="00D2332D"/>
    <w:rsid w:val="00D266B5"/>
    <w:rsid w:val="00D272DC"/>
    <w:rsid w:val="00D30ABD"/>
    <w:rsid w:val="00D310D4"/>
    <w:rsid w:val="00D334FD"/>
    <w:rsid w:val="00D33863"/>
    <w:rsid w:val="00D33E1A"/>
    <w:rsid w:val="00D35579"/>
    <w:rsid w:val="00D408EF"/>
    <w:rsid w:val="00D42E26"/>
    <w:rsid w:val="00D433A1"/>
    <w:rsid w:val="00D43D2E"/>
    <w:rsid w:val="00D43F8F"/>
    <w:rsid w:val="00D47FBC"/>
    <w:rsid w:val="00D50DA2"/>
    <w:rsid w:val="00D512F0"/>
    <w:rsid w:val="00D51A57"/>
    <w:rsid w:val="00D55038"/>
    <w:rsid w:val="00D567CE"/>
    <w:rsid w:val="00D57ACD"/>
    <w:rsid w:val="00D61B57"/>
    <w:rsid w:val="00D640F1"/>
    <w:rsid w:val="00D647CF"/>
    <w:rsid w:val="00D70143"/>
    <w:rsid w:val="00D71600"/>
    <w:rsid w:val="00D73991"/>
    <w:rsid w:val="00D75ADE"/>
    <w:rsid w:val="00D81568"/>
    <w:rsid w:val="00D86DA6"/>
    <w:rsid w:val="00D9058A"/>
    <w:rsid w:val="00D90AE7"/>
    <w:rsid w:val="00D93641"/>
    <w:rsid w:val="00D93A7D"/>
    <w:rsid w:val="00D94C55"/>
    <w:rsid w:val="00D97457"/>
    <w:rsid w:val="00DA13A0"/>
    <w:rsid w:val="00DA1C2B"/>
    <w:rsid w:val="00DA2C27"/>
    <w:rsid w:val="00DA3727"/>
    <w:rsid w:val="00DA58F8"/>
    <w:rsid w:val="00DA6442"/>
    <w:rsid w:val="00DB0472"/>
    <w:rsid w:val="00DB171F"/>
    <w:rsid w:val="00DB19AC"/>
    <w:rsid w:val="00DB1A2C"/>
    <w:rsid w:val="00DB2707"/>
    <w:rsid w:val="00DB6E38"/>
    <w:rsid w:val="00DC0B1A"/>
    <w:rsid w:val="00DC1999"/>
    <w:rsid w:val="00DC5733"/>
    <w:rsid w:val="00DC62AB"/>
    <w:rsid w:val="00DC7CBA"/>
    <w:rsid w:val="00DD18BD"/>
    <w:rsid w:val="00DD3583"/>
    <w:rsid w:val="00DD410D"/>
    <w:rsid w:val="00DE1A21"/>
    <w:rsid w:val="00DE66B7"/>
    <w:rsid w:val="00DE6FC9"/>
    <w:rsid w:val="00DE7BFA"/>
    <w:rsid w:val="00DF0151"/>
    <w:rsid w:val="00DF2797"/>
    <w:rsid w:val="00DF2BED"/>
    <w:rsid w:val="00DF5D12"/>
    <w:rsid w:val="00DF5E31"/>
    <w:rsid w:val="00DF7566"/>
    <w:rsid w:val="00DF7E2A"/>
    <w:rsid w:val="00E15816"/>
    <w:rsid w:val="00E16503"/>
    <w:rsid w:val="00E2034B"/>
    <w:rsid w:val="00E221BE"/>
    <w:rsid w:val="00E24517"/>
    <w:rsid w:val="00E2459E"/>
    <w:rsid w:val="00E32A0F"/>
    <w:rsid w:val="00E34E9C"/>
    <w:rsid w:val="00E3518A"/>
    <w:rsid w:val="00E3663E"/>
    <w:rsid w:val="00E36A2A"/>
    <w:rsid w:val="00E42E8B"/>
    <w:rsid w:val="00E44671"/>
    <w:rsid w:val="00E44C16"/>
    <w:rsid w:val="00E474BC"/>
    <w:rsid w:val="00E51927"/>
    <w:rsid w:val="00E54B8B"/>
    <w:rsid w:val="00E56535"/>
    <w:rsid w:val="00E612CE"/>
    <w:rsid w:val="00E62902"/>
    <w:rsid w:val="00E66A18"/>
    <w:rsid w:val="00E67A45"/>
    <w:rsid w:val="00E73E67"/>
    <w:rsid w:val="00E8028B"/>
    <w:rsid w:val="00E804AD"/>
    <w:rsid w:val="00E81754"/>
    <w:rsid w:val="00E81EEB"/>
    <w:rsid w:val="00E83131"/>
    <w:rsid w:val="00E86DAF"/>
    <w:rsid w:val="00E909D4"/>
    <w:rsid w:val="00E929BF"/>
    <w:rsid w:val="00E95BE1"/>
    <w:rsid w:val="00EA10E2"/>
    <w:rsid w:val="00EA57FD"/>
    <w:rsid w:val="00EA58B5"/>
    <w:rsid w:val="00EA77AA"/>
    <w:rsid w:val="00EB1F70"/>
    <w:rsid w:val="00EB7AD8"/>
    <w:rsid w:val="00EC01FF"/>
    <w:rsid w:val="00EC1699"/>
    <w:rsid w:val="00EC3A58"/>
    <w:rsid w:val="00EC4714"/>
    <w:rsid w:val="00EC4AD9"/>
    <w:rsid w:val="00EC6D7D"/>
    <w:rsid w:val="00ED42CF"/>
    <w:rsid w:val="00ED42D7"/>
    <w:rsid w:val="00EE2160"/>
    <w:rsid w:val="00EE5996"/>
    <w:rsid w:val="00EE6180"/>
    <w:rsid w:val="00F03F76"/>
    <w:rsid w:val="00F11BB9"/>
    <w:rsid w:val="00F147CE"/>
    <w:rsid w:val="00F14BF0"/>
    <w:rsid w:val="00F14DA8"/>
    <w:rsid w:val="00F20CEE"/>
    <w:rsid w:val="00F24283"/>
    <w:rsid w:val="00F248CE"/>
    <w:rsid w:val="00F25D6A"/>
    <w:rsid w:val="00F323DF"/>
    <w:rsid w:val="00F32786"/>
    <w:rsid w:val="00F336B1"/>
    <w:rsid w:val="00F337E8"/>
    <w:rsid w:val="00F35A37"/>
    <w:rsid w:val="00F35C67"/>
    <w:rsid w:val="00F40859"/>
    <w:rsid w:val="00F414BD"/>
    <w:rsid w:val="00F43183"/>
    <w:rsid w:val="00F452E8"/>
    <w:rsid w:val="00F45A4F"/>
    <w:rsid w:val="00F45D6C"/>
    <w:rsid w:val="00F50E50"/>
    <w:rsid w:val="00F51225"/>
    <w:rsid w:val="00F5280F"/>
    <w:rsid w:val="00F53167"/>
    <w:rsid w:val="00F5564F"/>
    <w:rsid w:val="00F60FDC"/>
    <w:rsid w:val="00F63A2F"/>
    <w:rsid w:val="00F65C63"/>
    <w:rsid w:val="00F66034"/>
    <w:rsid w:val="00F67B1F"/>
    <w:rsid w:val="00F70A69"/>
    <w:rsid w:val="00F747F3"/>
    <w:rsid w:val="00F77985"/>
    <w:rsid w:val="00F82ABD"/>
    <w:rsid w:val="00F83013"/>
    <w:rsid w:val="00F83BCD"/>
    <w:rsid w:val="00F90BCA"/>
    <w:rsid w:val="00F91C4D"/>
    <w:rsid w:val="00F93454"/>
    <w:rsid w:val="00FB058B"/>
    <w:rsid w:val="00FB4C1B"/>
    <w:rsid w:val="00FB69F1"/>
    <w:rsid w:val="00FB7386"/>
    <w:rsid w:val="00FC3DCC"/>
    <w:rsid w:val="00FD1E51"/>
    <w:rsid w:val="00FD3190"/>
    <w:rsid w:val="00FD48A5"/>
    <w:rsid w:val="00FD7325"/>
    <w:rsid w:val="00FE0B4B"/>
    <w:rsid w:val="00FE7822"/>
    <w:rsid w:val="00FF0DFD"/>
    <w:rsid w:val="00FF2727"/>
    <w:rsid w:val="00FF3D71"/>
    <w:rsid w:val="00FF650B"/>
    <w:rsid w:val="00FF7D68"/>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69984"/>
  <w15:docId w15:val="{F53DBCCD-4BA6-461A-AC7B-1F1DEC56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1B57"/>
    <w:pPr>
      <w:spacing w:before="120" w:after="0"/>
      <w:jc w:val="both"/>
    </w:pPr>
  </w:style>
  <w:style w:type="paragraph" w:styleId="Nadpis1">
    <w:name w:val="heading 1"/>
    <w:basedOn w:val="Normln"/>
    <w:next w:val="Odstavecseseznamem"/>
    <w:link w:val="Nadpis1Char"/>
    <w:uiPriority w:val="9"/>
    <w:qFormat/>
    <w:rsid w:val="00D17D70"/>
    <w:pPr>
      <w:keepNext/>
      <w:keepLines/>
      <w:pageBreakBefore/>
      <w:numPr>
        <w:numId w:val="1"/>
      </w:numPr>
      <w:spacing w:before="480" w:after="240"/>
      <w:jc w:val="center"/>
      <w:outlineLvl w:val="0"/>
    </w:pPr>
    <w:rPr>
      <w:rFonts w:asciiTheme="majorHAnsi" w:eastAsiaTheme="majorEastAsia" w:hAnsiTheme="majorHAnsi" w:cstheme="majorBidi"/>
      <w:bCs/>
      <w:caps/>
      <w:sz w:val="30"/>
      <w:szCs w:val="28"/>
    </w:rPr>
  </w:style>
  <w:style w:type="paragraph" w:styleId="Nadpis2">
    <w:name w:val="heading 2"/>
    <w:basedOn w:val="Normln"/>
    <w:next w:val="Normln"/>
    <w:link w:val="Nadpis2Char"/>
    <w:uiPriority w:val="9"/>
    <w:unhideWhenUsed/>
    <w:qFormat/>
    <w:rsid w:val="009A1CA5"/>
    <w:pPr>
      <w:keepNext/>
      <w:keepLines/>
      <w:numPr>
        <w:ilvl w:val="1"/>
        <w:numId w:val="1"/>
      </w:numPr>
      <w:spacing w:before="480" w:after="240"/>
      <w:jc w:val="left"/>
      <w:outlineLvl w:val="1"/>
    </w:pPr>
    <w:rPr>
      <w:rFonts w:asciiTheme="majorHAnsi" w:eastAsiaTheme="majorEastAsia" w:hAnsiTheme="majorHAnsi" w:cstheme="majorBidi"/>
      <w:bCs/>
      <w:sz w:val="30"/>
      <w:szCs w:val="26"/>
    </w:rPr>
  </w:style>
  <w:style w:type="paragraph" w:styleId="Nadpis3">
    <w:name w:val="heading 3"/>
    <w:basedOn w:val="Normln"/>
    <w:next w:val="Normln"/>
    <w:link w:val="Nadpis3Char"/>
    <w:uiPriority w:val="9"/>
    <w:semiHidden/>
    <w:unhideWhenUsed/>
    <w:qFormat/>
    <w:rsid w:val="00D43D2E"/>
    <w:pPr>
      <w:keepNext/>
      <w:keepLines/>
      <w:numPr>
        <w:ilvl w:val="2"/>
        <w:numId w:val="1"/>
      </w:numPr>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
    <w:semiHidden/>
    <w:unhideWhenUsed/>
    <w:qFormat/>
    <w:rsid w:val="00D43D2E"/>
    <w:pPr>
      <w:keepNext/>
      <w:keepLines/>
      <w:numPr>
        <w:ilvl w:val="3"/>
        <w:numId w:val="1"/>
      </w:numPr>
      <w:spacing w:before="200"/>
      <w:outlineLvl w:val="3"/>
    </w:pPr>
    <w:rPr>
      <w:rFonts w:asciiTheme="majorHAnsi" w:eastAsiaTheme="majorEastAsia" w:hAnsiTheme="majorHAnsi" w:cstheme="majorBidi"/>
      <w:b/>
      <w:bCs/>
      <w:i/>
      <w:iCs/>
      <w:color w:val="DDDDDD" w:themeColor="accent1"/>
    </w:rPr>
  </w:style>
  <w:style w:type="paragraph" w:styleId="Nadpis5">
    <w:name w:val="heading 5"/>
    <w:basedOn w:val="Normln"/>
    <w:next w:val="Normln"/>
    <w:link w:val="Nadpis5Char"/>
    <w:uiPriority w:val="9"/>
    <w:semiHidden/>
    <w:unhideWhenUsed/>
    <w:qFormat/>
    <w:rsid w:val="00D43D2E"/>
    <w:pPr>
      <w:keepNext/>
      <w:keepLines/>
      <w:numPr>
        <w:ilvl w:val="4"/>
        <w:numId w:val="1"/>
      </w:numPr>
      <w:spacing w:before="200"/>
      <w:outlineLvl w:val="4"/>
    </w:pPr>
    <w:rPr>
      <w:rFonts w:asciiTheme="majorHAnsi" w:eastAsiaTheme="majorEastAsia" w:hAnsiTheme="majorHAnsi" w:cstheme="majorBidi"/>
      <w:color w:val="6E6E6E" w:themeColor="accent1" w:themeShade="7F"/>
    </w:rPr>
  </w:style>
  <w:style w:type="paragraph" w:styleId="Nadpis6">
    <w:name w:val="heading 6"/>
    <w:basedOn w:val="Normln"/>
    <w:next w:val="Normln"/>
    <w:link w:val="Nadpis6Char"/>
    <w:uiPriority w:val="9"/>
    <w:semiHidden/>
    <w:unhideWhenUsed/>
    <w:qFormat/>
    <w:rsid w:val="00D43D2E"/>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Nadpis7">
    <w:name w:val="heading 7"/>
    <w:basedOn w:val="Normln"/>
    <w:next w:val="Normln"/>
    <w:link w:val="Nadpis7Char"/>
    <w:uiPriority w:val="9"/>
    <w:semiHidden/>
    <w:unhideWhenUsed/>
    <w:qFormat/>
    <w:rsid w:val="00D43D2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43D2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43D2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basedOn w:val="Standardnpsmoodstavce"/>
    <w:uiPriority w:val="99"/>
    <w:semiHidden/>
    <w:unhideWhenUsed/>
    <w:rsid w:val="00D408EF"/>
  </w:style>
  <w:style w:type="paragraph" w:customStyle="1" w:styleId="NzevVZ">
    <w:name w:val="Název VZ"/>
    <w:basedOn w:val="Normln"/>
    <w:link w:val="NzevVZChar"/>
    <w:rsid w:val="00C75A32"/>
    <w:pPr>
      <w:pBdr>
        <w:top w:val="thinThickMediumGap" w:sz="24" w:space="10" w:color="11194A"/>
        <w:left w:val="thinThickMediumGap" w:sz="24" w:space="0" w:color="11194A"/>
        <w:bottom w:val="thickThinMediumGap" w:sz="24" w:space="10" w:color="11194A"/>
        <w:right w:val="thickThinMediumGap" w:sz="24" w:space="0" w:color="11194A"/>
      </w:pBdr>
      <w:spacing w:before="600" w:after="600"/>
      <w:jc w:val="center"/>
    </w:pPr>
    <w:rPr>
      <w:rFonts w:asciiTheme="majorHAnsi" w:hAnsiTheme="majorHAnsi"/>
      <w:sz w:val="48"/>
    </w:rPr>
  </w:style>
  <w:style w:type="character" w:customStyle="1" w:styleId="Nadpis1Char">
    <w:name w:val="Nadpis 1 Char"/>
    <w:basedOn w:val="Standardnpsmoodstavce"/>
    <w:link w:val="Nadpis1"/>
    <w:uiPriority w:val="9"/>
    <w:rsid w:val="00D17D70"/>
    <w:rPr>
      <w:rFonts w:asciiTheme="majorHAnsi" w:eastAsiaTheme="majorEastAsia" w:hAnsiTheme="majorHAnsi" w:cstheme="majorBidi"/>
      <w:bCs/>
      <w:caps/>
      <w:sz w:val="30"/>
      <w:szCs w:val="28"/>
    </w:rPr>
  </w:style>
  <w:style w:type="character" w:customStyle="1" w:styleId="Nadpis2Char">
    <w:name w:val="Nadpis 2 Char"/>
    <w:basedOn w:val="Standardnpsmoodstavce"/>
    <w:link w:val="Nadpis2"/>
    <w:uiPriority w:val="9"/>
    <w:rsid w:val="009A1CA5"/>
    <w:rPr>
      <w:rFonts w:asciiTheme="majorHAnsi" w:eastAsiaTheme="majorEastAsia" w:hAnsiTheme="majorHAnsi" w:cstheme="majorBidi"/>
      <w:bCs/>
      <w:sz w:val="30"/>
      <w:szCs w:val="26"/>
    </w:rPr>
  </w:style>
  <w:style w:type="paragraph" w:styleId="Nzev">
    <w:name w:val="Title"/>
    <w:basedOn w:val="Normln"/>
    <w:next w:val="Normln"/>
    <w:link w:val="NzevChar"/>
    <w:uiPriority w:val="10"/>
    <w:rsid w:val="006C2849"/>
    <w:pPr>
      <w:spacing w:before="2880" w:after="240" w:line="240" w:lineRule="auto"/>
      <w:jc w:val="center"/>
    </w:pPr>
    <w:rPr>
      <w:rFonts w:asciiTheme="majorHAnsi" w:eastAsiaTheme="majorEastAsia" w:hAnsiTheme="majorHAnsi" w:cstheme="majorBidi"/>
      <w:color w:val="000000" w:themeColor="text2" w:themeShade="BF"/>
      <w:spacing w:val="5"/>
      <w:kern w:val="28"/>
      <w:sz w:val="56"/>
      <w:szCs w:val="52"/>
    </w:rPr>
  </w:style>
  <w:style w:type="character" w:customStyle="1" w:styleId="NzevChar">
    <w:name w:val="Název Char"/>
    <w:basedOn w:val="Standardnpsmoodstavce"/>
    <w:link w:val="Nzev"/>
    <w:uiPriority w:val="10"/>
    <w:rsid w:val="006C2849"/>
    <w:rPr>
      <w:rFonts w:asciiTheme="majorHAnsi" w:eastAsiaTheme="majorEastAsia" w:hAnsiTheme="majorHAnsi" w:cstheme="majorBidi"/>
      <w:color w:val="000000" w:themeColor="text2" w:themeShade="BF"/>
      <w:spacing w:val="5"/>
      <w:kern w:val="28"/>
      <w:sz w:val="56"/>
      <w:szCs w:val="52"/>
    </w:rPr>
  </w:style>
  <w:style w:type="paragraph" w:styleId="Podtitul">
    <w:name w:val="Subtitle"/>
    <w:basedOn w:val="Normln"/>
    <w:next w:val="Normln"/>
    <w:link w:val="PodtitulChar"/>
    <w:uiPriority w:val="11"/>
    <w:rsid w:val="006C2849"/>
    <w:pPr>
      <w:numPr>
        <w:ilvl w:val="1"/>
      </w:numPr>
      <w:spacing w:after="360"/>
      <w:jc w:val="center"/>
    </w:pPr>
    <w:rPr>
      <w:rFonts w:asciiTheme="majorHAnsi" w:eastAsiaTheme="majorEastAsia" w:hAnsiTheme="majorHAnsi" w:cstheme="majorBidi"/>
      <w:i/>
      <w:iCs/>
      <w:spacing w:val="15"/>
      <w:sz w:val="32"/>
      <w:szCs w:val="24"/>
    </w:rPr>
  </w:style>
  <w:style w:type="character" w:customStyle="1" w:styleId="PodtitulChar">
    <w:name w:val="Podtitul Char"/>
    <w:basedOn w:val="Standardnpsmoodstavce"/>
    <w:link w:val="Podtitul"/>
    <w:uiPriority w:val="11"/>
    <w:rsid w:val="006C2849"/>
    <w:rPr>
      <w:rFonts w:asciiTheme="majorHAnsi" w:eastAsiaTheme="majorEastAsia" w:hAnsiTheme="majorHAnsi" w:cstheme="majorBidi"/>
      <w:i/>
      <w:iCs/>
      <w:spacing w:val="15"/>
      <w:sz w:val="32"/>
      <w:szCs w:val="24"/>
    </w:rPr>
  </w:style>
  <w:style w:type="paragraph" w:styleId="Zhlav">
    <w:name w:val="header"/>
    <w:link w:val="ZhlavChar"/>
    <w:uiPriority w:val="99"/>
    <w:unhideWhenUsed/>
    <w:rsid w:val="007340C6"/>
    <w:pPr>
      <w:tabs>
        <w:tab w:val="center" w:pos="4820"/>
        <w:tab w:val="right" w:pos="9639"/>
      </w:tabs>
      <w:spacing w:after="720" w:line="240" w:lineRule="auto"/>
    </w:pPr>
    <w:rPr>
      <w:rFonts w:asciiTheme="majorHAnsi" w:hAnsiTheme="majorHAnsi"/>
    </w:rPr>
  </w:style>
  <w:style w:type="character" w:customStyle="1" w:styleId="ZhlavChar">
    <w:name w:val="Záhlaví Char"/>
    <w:basedOn w:val="Standardnpsmoodstavce"/>
    <w:link w:val="Zhlav"/>
    <w:uiPriority w:val="99"/>
    <w:rsid w:val="007340C6"/>
    <w:rPr>
      <w:rFonts w:asciiTheme="majorHAnsi" w:hAnsiTheme="majorHAnsi"/>
    </w:rPr>
  </w:style>
  <w:style w:type="paragraph" w:styleId="Zpat">
    <w:name w:val="footer"/>
    <w:link w:val="ZpatChar"/>
    <w:uiPriority w:val="99"/>
    <w:unhideWhenUsed/>
    <w:rsid w:val="00915685"/>
    <w:pPr>
      <w:tabs>
        <w:tab w:val="center" w:pos="4536"/>
        <w:tab w:val="right" w:pos="9072"/>
      </w:tabs>
      <w:spacing w:before="360" w:after="0" w:line="240" w:lineRule="auto"/>
    </w:pPr>
    <w:rPr>
      <w:rFonts w:asciiTheme="majorHAnsi" w:hAnsiTheme="majorHAnsi"/>
      <w:sz w:val="18"/>
    </w:rPr>
  </w:style>
  <w:style w:type="character" w:customStyle="1" w:styleId="ZpatChar">
    <w:name w:val="Zápatí Char"/>
    <w:basedOn w:val="Standardnpsmoodstavce"/>
    <w:link w:val="Zpat"/>
    <w:uiPriority w:val="99"/>
    <w:rsid w:val="00915685"/>
    <w:rPr>
      <w:rFonts w:asciiTheme="majorHAnsi" w:hAnsiTheme="majorHAnsi"/>
      <w:sz w:val="18"/>
    </w:rPr>
  </w:style>
  <w:style w:type="paragraph" w:styleId="Textbubliny">
    <w:name w:val="Balloon Text"/>
    <w:basedOn w:val="Normln"/>
    <w:link w:val="TextbublinyChar"/>
    <w:uiPriority w:val="99"/>
    <w:semiHidden/>
    <w:unhideWhenUsed/>
    <w:rsid w:val="004A7EF6"/>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7EF6"/>
    <w:rPr>
      <w:rFonts w:ascii="Tahoma" w:hAnsi="Tahoma" w:cs="Tahoma"/>
      <w:sz w:val="16"/>
      <w:szCs w:val="16"/>
    </w:rPr>
  </w:style>
  <w:style w:type="character" w:customStyle="1" w:styleId="Nadpis3Char">
    <w:name w:val="Nadpis 3 Char"/>
    <w:basedOn w:val="Standardnpsmoodstavce"/>
    <w:link w:val="Nadpis3"/>
    <w:uiPriority w:val="9"/>
    <w:semiHidden/>
    <w:rsid w:val="00D43D2E"/>
    <w:rPr>
      <w:rFonts w:asciiTheme="majorHAnsi" w:eastAsiaTheme="majorEastAsia" w:hAnsiTheme="majorHAnsi" w:cstheme="majorBidi"/>
      <w:b/>
      <w:bCs/>
      <w:color w:val="DDDDDD" w:themeColor="accent1"/>
    </w:rPr>
  </w:style>
  <w:style w:type="character" w:customStyle="1" w:styleId="Nadpis4Char">
    <w:name w:val="Nadpis 4 Char"/>
    <w:basedOn w:val="Standardnpsmoodstavce"/>
    <w:link w:val="Nadpis4"/>
    <w:uiPriority w:val="9"/>
    <w:semiHidden/>
    <w:rsid w:val="00D43D2E"/>
    <w:rPr>
      <w:rFonts w:asciiTheme="majorHAnsi" w:eastAsiaTheme="majorEastAsia" w:hAnsiTheme="majorHAnsi" w:cstheme="majorBidi"/>
      <w:b/>
      <w:bCs/>
      <w:i/>
      <w:iCs/>
      <w:color w:val="DDDDDD" w:themeColor="accent1"/>
    </w:rPr>
  </w:style>
  <w:style w:type="character" w:customStyle="1" w:styleId="Nadpis5Char">
    <w:name w:val="Nadpis 5 Char"/>
    <w:basedOn w:val="Standardnpsmoodstavce"/>
    <w:link w:val="Nadpis5"/>
    <w:uiPriority w:val="9"/>
    <w:semiHidden/>
    <w:rsid w:val="00D43D2E"/>
    <w:rPr>
      <w:rFonts w:asciiTheme="majorHAnsi" w:eastAsiaTheme="majorEastAsia" w:hAnsiTheme="majorHAnsi" w:cstheme="majorBidi"/>
      <w:color w:val="6E6E6E" w:themeColor="accent1" w:themeShade="7F"/>
    </w:rPr>
  </w:style>
  <w:style w:type="character" w:customStyle="1" w:styleId="Nadpis6Char">
    <w:name w:val="Nadpis 6 Char"/>
    <w:basedOn w:val="Standardnpsmoodstavce"/>
    <w:link w:val="Nadpis6"/>
    <w:uiPriority w:val="9"/>
    <w:semiHidden/>
    <w:rsid w:val="00D43D2E"/>
    <w:rPr>
      <w:rFonts w:asciiTheme="majorHAnsi" w:eastAsiaTheme="majorEastAsia" w:hAnsiTheme="majorHAnsi" w:cstheme="majorBidi"/>
      <w:i/>
      <w:iCs/>
      <w:color w:val="6E6E6E" w:themeColor="accent1" w:themeShade="7F"/>
    </w:rPr>
  </w:style>
  <w:style w:type="character" w:customStyle="1" w:styleId="Nadpis7Char">
    <w:name w:val="Nadpis 7 Char"/>
    <w:basedOn w:val="Standardnpsmoodstavce"/>
    <w:link w:val="Nadpis7"/>
    <w:uiPriority w:val="9"/>
    <w:semiHidden/>
    <w:rsid w:val="00D43D2E"/>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43D2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43D2E"/>
    <w:rPr>
      <w:rFonts w:asciiTheme="majorHAnsi" w:eastAsiaTheme="majorEastAsia" w:hAnsiTheme="majorHAnsi" w:cstheme="majorBidi"/>
      <w:i/>
      <w:iCs/>
      <w:color w:val="404040" w:themeColor="text1" w:themeTint="BF"/>
      <w:sz w:val="20"/>
      <w:szCs w:val="20"/>
    </w:rPr>
  </w:style>
  <w:style w:type="character" w:styleId="Zstupntext">
    <w:name w:val="Placeholder Text"/>
    <w:basedOn w:val="Standardnpsmoodstavce"/>
    <w:uiPriority w:val="99"/>
    <w:semiHidden/>
    <w:rsid w:val="00DA6442"/>
    <w:rPr>
      <w:color w:val="808080"/>
    </w:rPr>
  </w:style>
  <w:style w:type="character" w:customStyle="1" w:styleId="NzevVZChar">
    <w:name w:val="Název VZ Char"/>
    <w:basedOn w:val="Standardnpsmoodstavce"/>
    <w:link w:val="NzevVZ"/>
    <w:rsid w:val="00C75A32"/>
    <w:rPr>
      <w:rFonts w:asciiTheme="majorHAnsi" w:hAnsiTheme="majorHAnsi"/>
      <w:sz w:val="48"/>
    </w:rPr>
  </w:style>
  <w:style w:type="paragraph" w:styleId="Odstavecseseznamem">
    <w:name w:val="List Paragraph"/>
    <w:basedOn w:val="Normln"/>
    <w:link w:val="OdstavecseseznamemChar"/>
    <w:uiPriority w:val="99"/>
    <w:qFormat/>
    <w:rsid w:val="0092324F"/>
    <w:pPr>
      <w:numPr>
        <w:numId w:val="2"/>
      </w:numPr>
    </w:pPr>
  </w:style>
  <w:style w:type="character" w:styleId="Hypertextovodkaz">
    <w:name w:val="Hyperlink"/>
    <w:basedOn w:val="Standardnpsmoodstavce"/>
    <w:uiPriority w:val="99"/>
    <w:unhideWhenUsed/>
    <w:rsid w:val="000F6751"/>
    <w:rPr>
      <w:color w:val="auto"/>
      <w:u w:val="none"/>
    </w:rPr>
  </w:style>
  <w:style w:type="character" w:styleId="Odkaznakoment">
    <w:name w:val="annotation reference"/>
    <w:basedOn w:val="Standardnpsmoodstavce"/>
    <w:uiPriority w:val="99"/>
    <w:semiHidden/>
    <w:unhideWhenUsed/>
    <w:rsid w:val="00A90B8C"/>
    <w:rPr>
      <w:sz w:val="16"/>
      <w:szCs w:val="16"/>
    </w:rPr>
  </w:style>
  <w:style w:type="paragraph" w:styleId="Textkomente">
    <w:name w:val="annotation text"/>
    <w:basedOn w:val="Normln"/>
    <w:link w:val="TextkomenteChar"/>
    <w:uiPriority w:val="99"/>
    <w:unhideWhenUsed/>
    <w:rsid w:val="00A90B8C"/>
    <w:pPr>
      <w:spacing w:line="240" w:lineRule="auto"/>
    </w:pPr>
    <w:rPr>
      <w:sz w:val="20"/>
      <w:szCs w:val="20"/>
    </w:rPr>
  </w:style>
  <w:style w:type="character" w:customStyle="1" w:styleId="TextkomenteChar">
    <w:name w:val="Text komentáře Char"/>
    <w:basedOn w:val="Standardnpsmoodstavce"/>
    <w:link w:val="Textkomente"/>
    <w:uiPriority w:val="99"/>
    <w:rsid w:val="00A90B8C"/>
    <w:rPr>
      <w:sz w:val="20"/>
      <w:szCs w:val="20"/>
    </w:rPr>
  </w:style>
  <w:style w:type="paragraph" w:styleId="Pedmtkomente">
    <w:name w:val="annotation subject"/>
    <w:basedOn w:val="Textkomente"/>
    <w:next w:val="Textkomente"/>
    <w:link w:val="PedmtkomenteChar"/>
    <w:uiPriority w:val="99"/>
    <w:semiHidden/>
    <w:unhideWhenUsed/>
    <w:rsid w:val="00A90B8C"/>
    <w:rPr>
      <w:b/>
      <w:bCs/>
    </w:rPr>
  </w:style>
  <w:style w:type="character" w:customStyle="1" w:styleId="PedmtkomenteChar">
    <w:name w:val="Předmět komentáře Char"/>
    <w:basedOn w:val="TextkomenteChar"/>
    <w:link w:val="Pedmtkomente"/>
    <w:uiPriority w:val="99"/>
    <w:semiHidden/>
    <w:rsid w:val="00A90B8C"/>
    <w:rPr>
      <w:b/>
      <w:bCs/>
      <w:sz w:val="20"/>
      <w:szCs w:val="20"/>
    </w:rPr>
  </w:style>
  <w:style w:type="paragraph" w:styleId="Revize">
    <w:name w:val="Revision"/>
    <w:hidden/>
    <w:uiPriority w:val="99"/>
    <w:semiHidden/>
    <w:rsid w:val="00BF1969"/>
    <w:pPr>
      <w:spacing w:after="0" w:line="240" w:lineRule="auto"/>
    </w:pPr>
  </w:style>
  <w:style w:type="table" w:styleId="Mkatabulky">
    <w:name w:val="Table Grid"/>
    <w:basedOn w:val="Normlntabulka"/>
    <w:uiPriority w:val="59"/>
    <w:rsid w:val="003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plohyvzhlav">
    <w:name w:val="Název přílohy v záhlaví"/>
    <w:basedOn w:val="Normln"/>
    <w:next w:val="Normln"/>
    <w:link w:val="NzevplohyvzhlavChar"/>
    <w:qFormat/>
    <w:rsid w:val="009A1CA5"/>
    <w:pPr>
      <w:keepNext/>
      <w:pageBreakBefore/>
      <w:spacing w:before="0" w:after="240" w:line="240" w:lineRule="auto"/>
      <w:outlineLvl w:val="1"/>
    </w:pPr>
  </w:style>
  <w:style w:type="paragraph" w:styleId="Obsah1">
    <w:name w:val="toc 1"/>
    <w:basedOn w:val="Normln"/>
    <w:next w:val="Normln"/>
    <w:autoRedefine/>
    <w:uiPriority w:val="39"/>
    <w:unhideWhenUsed/>
    <w:rsid w:val="007B17C3"/>
    <w:pPr>
      <w:spacing w:after="100"/>
    </w:pPr>
  </w:style>
  <w:style w:type="character" w:customStyle="1" w:styleId="NzevplohyvzhlavChar">
    <w:name w:val="Název přílohy v záhlaví Char"/>
    <w:basedOn w:val="Standardnpsmoodstavce"/>
    <w:link w:val="Nzevplohyvzhlav"/>
    <w:rsid w:val="009A1CA5"/>
  </w:style>
  <w:style w:type="paragraph" w:customStyle="1" w:styleId="Smlouva-slo">
    <w:name w:val="Smlouva-číslo"/>
    <w:basedOn w:val="Normln"/>
    <w:uiPriority w:val="99"/>
    <w:rsid w:val="00F43183"/>
    <w:pPr>
      <w:overflowPunct w:val="0"/>
      <w:autoSpaceDE w:val="0"/>
      <w:autoSpaceDN w:val="0"/>
      <w:adjustRightInd w:val="0"/>
      <w:spacing w:line="240" w:lineRule="atLeast"/>
      <w:textAlignment w:val="baseline"/>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99"/>
    <w:locked/>
    <w:rsid w:val="00F43183"/>
  </w:style>
  <w:style w:type="paragraph" w:styleId="Textpoznpodarou">
    <w:name w:val="footnote text"/>
    <w:basedOn w:val="Normln"/>
    <w:link w:val="TextpoznpodarouChar"/>
    <w:uiPriority w:val="99"/>
    <w:semiHidden/>
    <w:unhideWhenUsed/>
    <w:rsid w:val="005A7A4A"/>
    <w:pPr>
      <w:spacing w:before="0" w:line="240" w:lineRule="auto"/>
    </w:pPr>
    <w:rPr>
      <w:sz w:val="20"/>
      <w:szCs w:val="20"/>
    </w:rPr>
  </w:style>
  <w:style w:type="character" w:customStyle="1" w:styleId="TextpoznpodarouChar">
    <w:name w:val="Text pozn. pod čarou Char"/>
    <w:basedOn w:val="Standardnpsmoodstavce"/>
    <w:link w:val="Textpoznpodarou"/>
    <w:uiPriority w:val="99"/>
    <w:semiHidden/>
    <w:rsid w:val="005A7A4A"/>
    <w:rPr>
      <w:sz w:val="20"/>
      <w:szCs w:val="20"/>
    </w:rPr>
  </w:style>
  <w:style w:type="character" w:styleId="Znakapoznpodarou">
    <w:name w:val="footnote reference"/>
    <w:basedOn w:val="Standardnpsmoodstavce"/>
    <w:uiPriority w:val="99"/>
    <w:semiHidden/>
    <w:unhideWhenUsed/>
    <w:rsid w:val="005A7A4A"/>
    <w:rPr>
      <w:vertAlign w:val="superscript"/>
    </w:rPr>
  </w:style>
  <w:style w:type="paragraph" w:customStyle="1" w:styleId="lneksmlouvy">
    <w:name w:val="Článek smlouvy"/>
    <w:basedOn w:val="Normln"/>
    <w:next w:val="Normln"/>
    <w:link w:val="lneksmlouvyChar"/>
    <w:qFormat/>
    <w:rsid w:val="00731AF6"/>
    <w:pPr>
      <w:keepNext/>
      <w:spacing w:before="720" w:after="240"/>
      <w:jc w:val="center"/>
    </w:pPr>
    <w:rPr>
      <w:b/>
    </w:rPr>
  </w:style>
  <w:style w:type="paragraph" w:customStyle="1" w:styleId="NeNadpis1">
    <w:name w:val="NeNadpis 1"/>
    <w:basedOn w:val="Nadpis1"/>
    <w:next w:val="Normln"/>
    <w:link w:val="NeNadpis1Char"/>
    <w:qFormat/>
    <w:rsid w:val="000949B8"/>
    <w:pPr>
      <w:numPr>
        <w:numId w:val="0"/>
      </w:numPr>
      <w:spacing w:before="0"/>
    </w:pPr>
  </w:style>
  <w:style w:type="character" w:customStyle="1" w:styleId="lneksmlouvyChar">
    <w:name w:val="Článek smlouvy Char"/>
    <w:basedOn w:val="Standardnpsmoodstavce"/>
    <w:link w:val="lneksmlouvy"/>
    <w:rsid w:val="00731AF6"/>
    <w:rPr>
      <w:b/>
    </w:rPr>
  </w:style>
  <w:style w:type="paragraph" w:styleId="Obsah2">
    <w:name w:val="toc 2"/>
    <w:basedOn w:val="Normln"/>
    <w:next w:val="Normln"/>
    <w:autoRedefine/>
    <w:uiPriority w:val="39"/>
    <w:unhideWhenUsed/>
    <w:rsid w:val="007924A3"/>
    <w:pPr>
      <w:spacing w:after="100"/>
      <w:ind w:left="220"/>
    </w:pPr>
  </w:style>
  <w:style w:type="character" w:customStyle="1" w:styleId="NeNadpis1Char">
    <w:name w:val="NeNadpis 1 Char"/>
    <w:basedOn w:val="Nadpis1Char"/>
    <w:link w:val="NeNadpis1"/>
    <w:rsid w:val="000949B8"/>
    <w:rPr>
      <w:rFonts w:asciiTheme="majorHAnsi" w:eastAsiaTheme="majorEastAsia" w:hAnsiTheme="majorHAnsi" w:cstheme="majorBidi"/>
      <w:bCs/>
      <w:caps/>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65DE1-B6E2-47D9-9510-3A4B28D2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1920</Words>
  <Characters>11334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F. Hoffmann-La Roche, Ltd.</Company>
  <LinksUpToDate>false</LinksUpToDate>
  <CharactersWithSpaces>13228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Jana Brandelova</cp:lastModifiedBy>
  <cp:revision>4</cp:revision>
  <cp:lastPrinted>2017-02-03T19:12:00Z</cp:lastPrinted>
  <dcterms:created xsi:type="dcterms:W3CDTF">2017-03-13T09:31:00Z</dcterms:created>
  <dcterms:modified xsi:type="dcterms:W3CDTF">2017-03-13T09:34:00Z</dcterms:modified>
</cp:coreProperties>
</file>