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198E832D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EA2C5E">
        <w:rPr>
          <w:rFonts w:cstheme="minorHAnsi"/>
          <w:b/>
          <w:sz w:val="28"/>
          <w:szCs w:val="28"/>
        </w:rPr>
        <w:t>3</w:t>
      </w:r>
    </w:p>
    <w:p w14:paraId="303C05E9" w14:textId="69378743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C8286C">
        <w:rPr>
          <w:rFonts w:cstheme="minorHAnsi"/>
          <w:b/>
          <w:sz w:val="28"/>
          <w:szCs w:val="28"/>
        </w:rPr>
        <w:t>u sloužícího k podnikání</w:t>
      </w:r>
    </w:p>
    <w:p w14:paraId="09BB91BE" w14:textId="665F168D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152B17">
        <w:rPr>
          <w:rFonts w:cstheme="minorHAnsi"/>
          <w:b/>
          <w:sz w:val="28"/>
          <w:szCs w:val="28"/>
        </w:rPr>
        <w:t>14.12.2018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09B79A59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4E3CD251" w14:textId="7DF0EF54" w:rsidR="001B741B" w:rsidRPr="0063557A" w:rsidRDefault="00152B17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>
        <w:rPr>
          <w:rFonts w:eastAsia="Times New Roman" w:cstheme="minorHAnsi"/>
          <w:b/>
          <w:bCs/>
          <w:sz w:val="22"/>
          <w:szCs w:val="22"/>
          <w:lang w:eastAsia="cs-CZ"/>
        </w:rPr>
        <w:t>IFT</w:t>
      </w:r>
      <w:r w:rsidR="0005424C">
        <w:rPr>
          <w:rFonts w:eastAsia="Times New Roman" w:cstheme="minorHAnsi"/>
          <w:b/>
          <w:bCs/>
          <w:sz w:val="22"/>
          <w:szCs w:val="22"/>
          <w:lang w:eastAsia="cs-CZ"/>
        </w:rPr>
        <w:t>S</w:t>
      </w:r>
      <w:r>
        <w:rPr>
          <w:rFonts w:eastAsia="Times New Roman" w:cstheme="minorHAnsi"/>
          <w:b/>
          <w:bCs/>
          <w:sz w:val="22"/>
          <w:szCs w:val="22"/>
          <w:lang w:eastAsia="cs-CZ"/>
        </w:rPr>
        <w:t>olution s.r.o.</w:t>
      </w:r>
    </w:p>
    <w:p w14:paraId="0E5D585A" w14:textId="1C4139DF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152B17">
        <w:rPr>
          <w:rFonts w:eastAsia="Times New Roman" w:cstheme="minorHAnsi"/>
          <w:sz w:val="22"/>
          <w:szCs w:val="22"/>
          <w:lang w:eastAsia="cs-CZ"/>
        </w:rPr>
        <w:t>U Mateř</w:t>
      </w:r>
      <w:r w:rsidR="00AE6002">
        <w:rPr>
          <w:rFonts w:eastAsia="Times New Roman" w:cstheme="minorHAnsi"/>
          <w:sz w:val="22"/>
          <w:szCs w:val="22"/>
          <w:lang w:eastAsia="cs-CZ"/>
        </w:rPr>
        <w:t>s</w:t>
      </w:r>
      <w:r w:rsidR="00152B17">
        <w:rPr>
          <w:rFonts w:eastAsia="Times New Roman" w:cstheme="minorHAnsi"/>
          <w:sz w:val="22"/>
          <w:szCs w:val="22"/>
          <w:lang w:eastAsia="cs-CZ"/>
        </w:rPr>
        <w:t xml:space="preserve">ké školy 682/24, </w:t>
      </w:r>
      <w:r w:rsidR="007B123D">
        <w:rPr>
          <w:rFonts w:eastAsia="Times New Roman" w:cstheme="minorHAnsi"/>
          <w:sz w:val="22"/>
          <w:szCs w:val="22"/>
          <w:lang w:eastAsia="cs-CZ"/>
        </w:rPr>
        <w:t>Vratimov, PSČ: 739 32</w:t>
      </w:r>
    </w:p>
    <w:p w14:paraId="2E132FE4" w14:textId="38243029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1B741B" w:rsidRPr="0063557A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6D0CC1">
        <w:rPr>
          <w:rFonts w:eastAsia="Times New Roman" w:cstheme="minorHAnsi"/>
          <w:sz w:val="22"/>
          <w:szCs w:val="22"/>
          <w:lang w:eastAsia="cs-CZ"/>
        </w:rPr>
        <w:t>06690670</w:t>
      </w:r>
    </w:p>
    <w:p w14:paraId="31210456" w14:textId="7ABA9F59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6D0CC1">
        <w:rPr>
          <w:rFonts w:eastAsia="Times New Roman" w:cstheme="minorHAnsi"/>
          <w:sz w:val="22"/>
          <w:szCs w:val="22"/>
          <w:lang w:eastAsia="cs-CZ"/>
        </w:rPr>
        <w:t>06690670</w:t>
      </w:r>
    </w:p>
    <w:p w14:paraId="5AB02E28" w14:textId="787E4F49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zapsána v obchodním rejstříku Krajského soudu v Ostravě, oddíl </w:t>
      </w:r>
      <w:r w:rsidR="00567E42">
        <w:rPr>
          <w:rFonts w:eastAsia="Times New Roman" w:cstheme="minorHAnsi"/>
          <w:sz w:val="22"/>
          <w:szCs w:val="22"/>
          <w:lang w:eastAsia="cs-CZ"/>
        </w:rPr>
        <w:t>C</w:t>
      </w:r>
      <w:r w:rsidRPr="0063557A">
        <w:rPr>
          <w:rFonts w:eastAsia="Times New Roman" w:cstheme="minorHAnsi"/>
          <w:sz w:val="22"/>
          <w:szCs w:val="22"/>
          <w:lang w:eastAsia="cs-CZ"/>
        </w:rPr>
        <w:t xml:space="preserve">, vložka </w:t>
      </w:r>
      <w:r w:rsidR="006D0CC1">
        <w:rPr>
          <w:rFonts w:cstheme="minorHAnsi"/>
          <w:color w:val="333333"/>
          <w:sz w:val="22"/>
          <w:szCs w:val="22"/>
          <w:shd w:val="clear" w:color="auto" w:fill="FFFFFF"/>
        </w:rPr>
        <w:t>72950</w:t>
      </w:r>
    </w:p>
    <w:p w14:paraId="33E7A958" w14:textId="5943E3FA" w:rsidR="006D7F80" w:rsidRPr="0094561F" w:rsidRDefault="00B91974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 xml:space="preserve">jednající: </w:t>
      </w:r>
      <w:r w:rsidR="008F08B8">
        <w:rPr>
          <w:rFonts w:eastAsia="Times New Roman" w:cstheme="minorHAnsi"/>
          <w:b/>
          <w:bCs/>
          <w:sz w:val="22"/>
          <w:szCs w:val="22"/>
          <w:lang w:eastAsia="cs-CZ"/>
        </w:rPr>
        <w:t>xxxxxxx</w:t>
      </w:r>
      <w:r w:rsidR="006D0CC1">
        <w:rPr>
          <w:rFonts w:eastAsia="Times New Roman" w:cstheme="minorHAnsi"/>
          <w:b/>
          <w:bCs/>
          <w:sz w:val="22"/>
          <w:szCs w:val="22"/>
          <w:lang w:eastAsia="cs-CZ"/>
        </w:rPr>
        <w:t>, jednatel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62BA2B59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EA2C5E">
        <w:rPr>
          <w:rFonts w:cstheme="minorHAnsi"/>
          <w:sz w:val="22"/>
          <w:szCs w:val="22"/>
        </w:rPr>
        <w:t>3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6D0CC1">
        <w:rPr>
          <w:rFonts w:cstheme="minorHAnsi"/>
          <w:sz w:val="22"/>
          <w:szCs w:val="22"/>
        </w:rPr>
        <w:t>u</w:t>
      </w:r>
      <w:r w:rsidRPr="0063557A">
        <w:rPr>
          <w:rFonts w:cstheme="minorHAnsi"/>
          <w:sz w:val="22"/>
          <w:szCs w:val="22"/>
        </w:rPr>
        <w:t xml:space="preserve"> a podnájmu </w:t>
      </w:r>
      <w:r w:rsidR="006D0CC1">
        <w:rPr>
          <w:rFonts w:cstheme="minorHAnsi"/>
          <w:sz w:val="22"/>
          <w:szCs w:val="22"/>
        </w:rPr>
        <w:t>sl</w:t>
      </w:r>
      <w:r w:rsidR="006915FE">
        <w:rPr>
          <w:rFonts w:cstheme="minorHAnsi"/>
          <w:sz w:val="22"/>
          <w:szCs w:val="22"/>
        </w:rPr>
        <w:t>o</w:t>
      </w:r>
      <w:r w:rsidR="006D0CC1">
        <w:rPr>
          <w:rFonts w:cstheme="minorHAnsi"/>
          <w:sz w:val="22"/>
          <w:szCs w:val="22"/>
        </w:rPr>
        <w:t>užícího k podnikání</w:t>
      </w:r>
      <w:r w:rsidRPr="0063557A">
        <w:rPr>
          <w:rFonts w:cstheme="minorHAnsi"/>
          <w:sz w:val="22"/>
          <w:szCs w:val="22"/>
        </w:rPr>
        <w:t xml:space="preserve">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94561F">
        <w:rPr>
          <w:rFonts w:cstheme="minorHAnsi"/>
          <w:sz w:val="22"/>
          <w:szCs w:val="22"/>
        </w:rPr>
        <w:t>1</w:t>
      </w:r>
      <w:r w:rsidR="006D01CA">
        <w:rPr>
          <w:rFonts w:cstheme="minorHAnsi"/>
          <w:sz w:val="22"/>
          <w:szCs w:val="22"/>
        </w:rPr>
        <w:t>4</w:t>
      </w:r>
      <w:r w:rsidR="0094561F">
        <w:rPr>
          <w:rFonts w:cstheme="minorHAnsi"/>
          <w:sz w:val="22"/>
          <w:szCs w:val="22"/>
        </w:rPr>
        <w:t>.12.201</w:t>
      </w:r>
      <w:r w:rsidR="006D01CA">
        <w:rPr>
          <w:rFonts w:cstheme="minorHAnsi"/>
          <w:sz w:val="22"/>
          <w:szCs w:val="22"/>
        </w:rPr>
        <w:t>8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42E009B4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Pr="00A2633F">
        <w:rPr>
          <w:rFonts w:asciiTheme="minorHAnsi" w:hAnsiTheme="minorHAnsi" w:cstheme="minorHAnsi"/>
          <w:sz w:val="22"/>
          <w:szCs w:val="22"/>
        </w:rPr>
        <w:t>,</w:t>
      </w:r>
      <w:r w:rsidR="008505A1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EA2C5E">
        <w:rPr>
          <w:rFonts w:asciiTheme="minorHAnsi" w:hAnsiTheme="minorHAnsi" w:cstheme="minorHAnsi"/>
          <w:sz w:val="22"/>
          <w:szCs w:val="22"/>
        </w:rPr>
        <w:t>rozšíření předmětu podnájmu,</w:t>
      </w:r>
      <w:r w:rsidR="0012516A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12516A">
        <w:rPr>
          <w:rFonts w:asciiTheme="minorHAnsi" w:hAnsiTheme="minorHAnsi" w:cstheme="minorHAnsi"/>
          <w:sz w:val="22"/>
          <w:szCs w:val="22"/>
        </w:rPr>
        <w:t>u</w:t>
      </w:r>
      <w:r w:rsidRPr="00A2633F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>sloužícího k</w:t>
      </w:r>
      <w:r w:rsidR="00DB5E41">
        <w:rPr>
          <w:rFonts w:asciiTheme="minorHAnsi" w:hAnsiTheme="minorHAnsi" w:cstheme="minorHAnsi"/>
          <w:sz w:val="22"/>
          <w:szCs w:val="22"/>
        </w:rPr>
        <w:t> </w:t>
      </w:r>
      <w:r w:rsidR="0012516A">
        <w:rPr>
          <w:rFonts w:asciiTheme="minorHAnsi" w:hAnsiTheme="minorHAnsi" w:cstheme="minorHAnsi"/>
          <w:sz w:val="22"/>
          <w:szCs w:val="22"/>
        </w:rPr>
        <w:t>podnikání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6D01CA">
        <w:rPr>
          <w:rFonts w:asciiTheme="minorHAnsi" w:hAnsiTheme="minorHAnsi" w:cstheme="minorHAnsi"/>
          <w:sz w:val="22"/>
          <w:szCs w:val="22"/>
        </w:rPr>
        <w:t>14.12.2018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7C23CC35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45E0704" w14:textId="039040CC" w:rsidR="00B06158" w:rsidRDefault="00B0615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4F3D5E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F3D5E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F9E9EA5" w14:textId="77777777" w:rsidR="00CB7E48" w:rsidRPr="00EA2C5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5D8636" w14:textId="56C08932" w:rsidR="00F13AAB" w:rsidRPr="00EA2C5E" w:rsidRDefault="004F3D5E" w:rsidP="004F3D5E">
      <w:pPr>
        <w:pStyle w:val="Odstavecseseznamem"/>
        <w:numPr>
          <w:ilvl w:val="0"/>
          <w:numId w:val="18"/>
        </w:num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A2C5E">
        <w:rPr>
          <w:rFonts w:asciiTheme="minorHAnsi" w:hAnsiTheme="minorHAnsi" w:cstheme="minorHAnsi"/>
          <w:i/>
          <w:sz w:val="22"/>
          <w:szCs w:val="22"/>
        </w:rPr>
        <w:t>Předmětem podnájmu dle této smlouvy je podnájem</w:t>
      </w:r>
    </w:p>
    <w:p w14:paraId="53027913" w14:textId="64EA14CA" w:rsidR="00BB5023" w:rsidRDefault="00BB5023" w:rsidP="00AE6002">
      <w:pPr>
        <w:pStyle w:val="Odstavecseseznamem"/>
        <w:numPr>
          <w:ilvl w:val="0"/>
          <w:numId w:val="17"/>
        </w:numPr>
        <w:spacing w:before="120" w:line="276" w:lineRule="auto"/>
        <w:ind w:left="1276" w:hanging="283"/>
        <w:rPr>
          <w:rFonts w:asciiTheme="minorHAnsi" w:hAnsiTheme="minorHAnsi" w:cstheme="minorHAnsi"/>
          <w:i/>
          <w:sz w:val="22"/>
          <w:szCs w:val="22"/>
        </w:rPr>
      </w:pPr>
      <w:r w:rsidRPr="00EA2C5E">
        <w:rPr>
          <w:rFonts w:asciiTheme="minorHAnsi" w:hAnsiTheme="minorHAnsi" w:cstheme="minorHAnsi"/>
          <w:i/>
          <w:sz w:val="22"/>
          <w:szCs w:val="22"/>
        </w:rPr>
        <w:t>Prostor o výměře 41,75 m</w:t>
      </w:r>
      <w:r w:rsidRPr="00EA2C5E">
        <w:rPr>
          <w:rFonts w:asciiTheme="minorHAnsi" w:hAnsiTheme="minorHAnsi" w:cstheme="minorHAnsi"/>
          <w:i/>
          <w:sz w:val="22"/>
          <w:szCs w:val="22"/>
          <w:vertAlign w:val="superscript"/>
        </w:rPr>
        <w:t>2</w:t>
      </w:r>
      <w:r w:rsidRPr="00EA2C5E">
        <w:rPr>
          <w:rFonts w:asciiTheme="minorHAnsi" w:hAnsiTheme="minorHAnsi" w:cstheme="minorHAnsi"/>
          <w:i/>
          <w:sz w:val="22"/>
          <w:szCs w:val="22"/>
        </w:rPr>
        <w:t xml:space="preserve"> umístěný v 1. nadzemním podlaží budovy Tandem, sekce B, označený jako místnost č.1.20,</w:t>
      </w:r>
    </w:p>
    <w:p w14:paraId="032C791B" w14:textId="0F4511AF" w:rsidR="00EA2C5E" w:rsidRPr="00EA2C5E" w:rsidRDefault="00EA2C5E" w:rsidP="00AE6002">
      <w:pPr>
        <w:pStyle w:val="Odstavecseseznamem"/>
        <w:numPr>
          <w:ilvl w:val="0"/>
          <w:numId w:val="17"/>
        </w:numPr>
        <w:spacing w:before="120" w:line="276" w:lineRule="auto"/>
        <w:ind w:left="1276" w:hanging="28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Prostor o výměře 41,23 m2, umístěný v 1. nadzemním podlaží budovy Tandem, sekce B, označené jako místnost č. 1.24,</w:t>
      </w:r>
    </w:p>
    <w:p w14:paraId="5E84C54F" w14:textId="4B5FEE63" w:rsidR="00BB5023" w:rsidRPr="00EA2C5E" w:rsidRDefault="00BB5023" w:rsidP="004F3D5E">
      <w:pPr>
        <w:pStyle w:val="Odstavecseseznamem"/>
        <w:numPr>
          <w:ilvl w:val="0"/>
          <w:numId w:val="17"/>
        </w:numPr>
        <w:spacing w:before="120" w:line="276" w:lineRule="auto"/>
        <w:ind w:hanging="87"/>
        <w:rPr>
          <w:rFonts w:asciiTheme="minorHAnsi" w:hAnsiTheme="minorHAnsi" w:cstheme="minorHAnsi"/>
          <w:i/>
          <w:sz w:val="22"/>
          <w:szCs w:val="22"/>
        </w:rPr>
      </w:pPr>
      <w:r w:rsidRPr="00EA2C5E">
        <w:rPr>
          <w:rFonts w:asciiTheme="minorHAnsi" w:hAnsiTheme="minorHAnsi" w:cstheme="minorHAnsi"/>
          <w:i/>
          <w:sz w:val="22"/>
          <w:szCs w:val="22"/>
        </w:rPr>
        <w:t>Prostor o výměře 11,39 m</w:t>
      </w:r>
      <w:r w:rsidRPr="00EA2C5E">
        <w:rPr>
          <w:rFonts w:asciiTheme="minorHAnsi" w:hAnsiTheme="minorHAnsi" w:cstheme="minorHAnsi"/>
          <w:i/>
          <w:sz w:val="22"/>
          <w:szCs w:val="22"/>
          <w:vertAlign w:val="superscript"/>
        </w:rPr>
        <w:t>2</w:t>
      </w:r>
      <w:r w:rsidRPr="00EA2C5E">
        <w:rPr>
          <w:rFonts w:asciiTheme="minorHAnsi" w:hAnsiTheme="minorHAnsi" w:cstheme="minorHAnsi"/>
          <w:i/>
          <w:sz w:val="22"/>
          <w:szCs w:val="22"/>
        </w:rPr>
        <w:t xml:space="preserve">, umístěný v 1. nadzemním podlaží budovy Tandem, sekce B, označený jako místnost č. 1.15, přičemž podnájemce bere na vědomí, že nájemce musí mít </w:t>
      </w:r>
      <w:r w:rsidR="00B2548D" w:rsidRPr="00EA2C5E">
        <w:rPr>
          <w:rFonts w:asciiTheme="minorHAnsi" w:hAnsiTheme="minorHAnsi" w:cstheme="minorHAnsi"/>
          <w:i/>
          <w:sz w:val="22"/>
          <w:szCs w:val="22"/>
        </w:rPr>
        <w:t>neustálý přístup do místnosti č.1.15, vzhledem k umístění zařízení v těchto prostorách.</w:t>
      </w:r>
    </w:p>
    <w:p w14:paraId="58446AA0" w14:textId="77777777" w:rsidR="00BB5023" w:rsidRPr="00EA2C5E" w:rsidRDefault="00BB5023" w:rsidP="00BB5023">
      <w:pPr>
        <w:pStyle w:val="Odstavecseseznamem"/>
        <w:spacing w:before="120" w:line="276" w:lineRule="auto"/>
        <w:ind w:left="1080"/>
        <w:rPr>
          <w:rFonts w:asciiTheme="minorHAnsi" w:hAnsiTheme="minorHAnsi" w:cstheme="minorHAnsi"/>
          <w:i/>
          <w:sz w:val="22"/>
          <w:szCs w:val="22"/>
        </w:rPr>
      </w:pPr>
    </w:p>
    <w:p w14:paraId="044B85AC" w14:textId="142FE6D2" w:rsidR="004F3D5E" w:rsidRPr="00EA2C5E" w:rsidRDefault="00BB5023" w:rsidP="00BB5023">
      <w:pPr>
        <w:pStyle w:val="Odstavecseseznamem"/>
        <w:spacing w:before="120" w:line="276" w:lineRule="auto"/>
        <w:ind w:left="1080"/>
        <w:rPr>
          <w:rFonts w:asciiTheme="minorHAnsi" w:hAnsiTheme="minorHAnsi" w:cstheme="minorHAnsi"/>
          <w:i/>
          <w:sz w:val="22"/>
          <w:szCs w:val="22"/>
        </w:rPr>
      </w:pPr>
      <w:r w:rsidRPr="00EA2C5E">
        <w:rPr>
          <w:rFonts w:asciiTheme="minorHAnsi" w:hAnsiTheme="minorHAnsi" w:cstheme="minorHAnsi"/>
          <w:i/>
          <w:sz w:val="22"/>
          <w:szCs w:val="22"/>
        </w:rPr>
        <w:t>Přičemž přesná specifikace výše uvedených prostor vyplývá z přiloženého půdorysného plánku, který je přílohou č.1 a nedílnou součástí této smlouvy.</w:t>
      </w:r>
      <w:r w:rsidR="004F3D5E" w:rsidRPr="00EA2C5E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A66189D" w14:textId="77777777" w:rsidR="00BB5023" w:rsidRPr="00EA2C5E" w:rsidRDefault="00BB5023" w:rsidP="008F50FA">
      <w:pPr>
        <w:spacing w:before="240"/>
        <w:rPr>
          <w:rFonts w:cstheme="minorHAnsi"/>
          <w:b/>
          <w:sz w:val="22"/>
          <w:szCs w:val="22"/>
          <w:u w:val="single"/>
        </w:rPr>
      </w:pPr>
    </w:p>
    <w:p w14:paraId="5CF3D8A9" w14:textId="77777777" w:rsidR="00BB5023" w:rsidRPr="00EA2C5E" w:rsidRDefault="00BB5023" w:rsidP="008F50FA">
      <w:pPr>
        <w:spacing w:before="240"/>
        <w:rPr>
          <w:rFonts w:cstheme="minorHAnsi"/>
          <w:b/>
          <w:sz w:val="22"/>
          <w:szCs w:val="22"/>
          <w:u w:val="single"/>
        </w:rPr>
      </w:pPr>
    </w:p>
    <w:p w14:paraId="4FEFF98A" w14:textId="77777777" w:rsidR="00BB5023" w:rsidRPr="00EA2C5E" w:rsidRDefault="00BB5023" w:rsidP="008F50FA">
      <w:pPr>
        <w:spacing w:before="240"/>
        <w:rPr>
          <w:rFonts w:cstheme="minorHAnsi"/>
          <w:b/>
          <w:sz w:val="22"/>
          <w:szCs w:val="22"/>
          <w:u w:val="single"/>
        </w:rPr>
      </w:pPr>
    </w:p>
    <w:p w14:paraId="66497883" w14:textId="11CBBBCA" w:rsidR="00663867" w:rsidRPr="00EA2C5E" w:rsidRDefault="00663867" w:rsidP="008F50FA">
      <w:pPr>
        <w:spacing w:before="240"/>
        <w:rPr>
          <w:rFonts w:cstheme="minorHAnsi"/>
          <w:b/>
          <w:sz w:val="22"/>
          <w:szCs w:val="22"/>
          <w:u w:val="single"/>
        </w:rPr>
      </w:pPr>
      <w:r w:rsidRPr="00EA2C5E">
        <w:rPr>
          <w:rFonts w:cstheme="minorHAnsi"/>
          <w:b/>
          <w:sz w:val="22"/>
          <w:szCs w:val="22"/>
          <w:u w:val="single"/>
        </w:rPr>
        <w:t xml:space="preserve">Článek V. odst. </w:t>
      </w:r>
      <w:r w:rsidR="00A44883" w:rsidRPr="00EA2C5E">
        <w:rPr>
          <w:rFonts w:cstheme="minorHAnsi"/>
          <w:b/>
          <w:sz w:val="22"/>
          <w:szCs w:val="22"/>
          <w:u w:val="single"/>
        </w:rPr>
        <w:t>1</w:t>
      </w:r>
      <w:r w:rsidRPr="00EA2C5E"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4B072788" w14:textId="427C4207" w:rsidR="00BB5023" w:rsidRPr="00EA2C5E" w:rsidRDefault="00CF3F71" w:rsidP="00EA2C5E">
      <w:pPr>
        <w:pStyle w:val="Odstavecseseznamem"/>
        <w:numPr>
          <w:ilvl w:val="0"/>
          <w:numId w:val="14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>Nájemné</w:t>
      </w:r>
      <w:r w:rsidR="00BB5023" w:rsidRPr="00EA2C5E">
        <w:rPr>
          <w:rFonts w:asciiTheme="minorHAnsi" w:hAnsiTheme="minorHAnsi" w:cstheme="minorHAnsi"/>
          <w:i/>
          <w:iCs/>
          <w:sz w:val="22"/>
          <w:szCs w:val="22"/>
        </w:rPr>
        <w:t xml:space="preserve"> místnosti č.1.20</w:t>
      </w:r>
      <w:r w:rsidR="00EA2C5E">
        <w:rPr>
          <w:rFonts w:asciiTheme="minorHAnsi" w:hAnsiTheme="minorHAnsi" w:cstheme="minorHAnsi"/>
          <w:i/>
          <w:iCs/>
          <w:sz w:val="22"/>
          <w:szCs w:val="22"/>
        </w:rPr>
        <w:t xml:space="preserve"> o výměře 41,75 m</w:t>
      </w:r>
      <w:r w:rsidR="00EA2C5E" w:rsidRPr="00EA2C5E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="00EA2C5E">
        <w:rPr>
          <w:rFonts w:asciiTheme="minorHAnsi" w:hAnsiTheme="minorHAnsi" w:cstheme="minorHAnsi"/>
          <w:i/>
          <w:iCs/>
          <w:sz w:val="22"/>
          <w:szCs w:val="22"/>
        </w:rPr>
        <w:t xml:space="preserve"> a 1.24 o výměře 41,23 m</w:t>
      </w:r>
      <w:r w:rsidR="00EA2C5E" w:rsidRPr="00EA2C5E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Pr="00EA2C5E">
        <w:rPr>
          <w:rFonts w:asciiTheme="minorHAnsi" w:hAnsiTheme="minorHAnsi" w:cstheme="minorHAnsi"/>
          <w:i/>
          <w:iCs/>
          <w:sz w:val="22"/>
          <w:szCs w:val="22"/>
        </w:rPr>
        <w:t xml:space="preserve"> se stanoví dohodou smluvních stran ve výši 2 450,- Kč</w:t>
      </w:r>
      <w:r w:rsidR="000B360C" w:rsidRPr="00EA2C5E">
        <w:rPr>
          <w:rFonts w:asciiTheme="minorHAnsi" w:hAnsiTheme="minorHAnsi" w:cstheme="minorHAnsi"/>
          <w:i/>
          <w:iCs/>
          <w:sz w:val="22"/>
          <w:szCs w:val="22"/>
        </w:rPr>
        <w:t>/m2/rok</w:t>
      </w:r>
    </w:p>
    <w:p w14:paraId="2B95560C" w14:textId="6DC80FF4" w:rsidR="00BB5023" w:rsidRPr="00EA2C5E" w:rsidRDefault="00BB5023" w:rsidP="00BB5023">
      <w:pPr>
        <w:pStyle w:val="Odstavecseseznamem"/>
        <w:spacing w:before="120"/>
        <w:ind w:left="1063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>Nájemné místnosti č.1.15 se stanoví dohodou mluvních stran ve výši 527,- Kč/m2/rok</w:t>
      </w:r>
    </w:p>
    <w:p w14:paraId="2F18EC04" w14:textId="77777777" w:rsidR="00AE6002" w:rsidRPr="00EA2C5E" w:rsidRDefault="00AE6002" w:rsidP="00BB5023">
      <w:pPr>
        <w:pStyle w:val="Odstavecseseznamem"/>
        <w:spacing w:before="120"/>
        <w:ind w:left="1063"/>
        <w:rPr>
          <w:rFonts w:asciiTheme="minorHAnsi" w:hAnsiTheme="minorHAnsi" w:cstheme="minorHAnsi"/>
          <w:i/>
          <w:iCs/>
          <w:sz w:val="22"/>
          <w:szCs w:val="22"/>
        </w:rPr>
      </w:pPr>
    </w:p>
    <w:p w14:paraId="11ED014F" w14:textId="18BF50A3" w:rsidR="003B552B" w:rsidRPr="00EA2C5E" w:rsidRDefault="003B552B" w:rsidP="001526E4">
      <w:pPr>
        <w:pStyle w:val="Odstavecseseznamem"/>
        <w:spacing w:before="120"/>
        <w:ind w:left="1063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>V takto stanovené výši ná</w:t>
      </w:r>
      <w:r w:rsidR="00580608" w:rsidRPr="00EA2C5E">
        <w:rPr>
          <w:rFonts w:asciiTheme="minorHAnsi" w:hAnsiTheme="minorHAnsi" w:cstheme="minorHAnsi"/>
          <w:i/>
          <w:iCs/>
          <w:sz w:val="22"/>
          <w:szCs w:val="22"/>
        </w:rPr>
        <w:t>j</w:t>
      </w:r>
      <w:r w:rsidRPr="00EA2C5E">
        <w:rPr>
          <w:rFonts w:asciiTheme="minorHAnsi" w:hAnsiTheme="minorHAnsi" w:cstheme="minorHAnsi"/>
          <w:i/>
          <w:iCs/>
          <w:sz w:val="22"/>
          <w:szCs w:val="22"/>
        </w:rPr>
        <w:t>emného je zahrnuto</w:t>
      </w:r>
      <w:r w:rsidR="00785684" w:rsidRPr="00EA2C5E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619D42C0" w14:textId="550132F6" w:rsidR="002754E2" w:rsidRPr="00EA2C5E" w:rsidRDefault="002B2DE5" w:rsidP="00FF402B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>využití jedné z následujících zasedacích místností v rozsahu 8 hod./měsíc</w:t>
      </w:r>
    </w:p>
    <w:p w14:paraId="1C7A6269" w14:textId="5E5EA2B9" w:rsidR="002B2DE5" w:rsidRPr="00EA2C5E" w:rsidRDefault="002B2DE5" w:rsidP="00FF402B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>zasedací místnost č 2.09 umístěná v budově VIVA s číslem popisným 376, jež stojí na pozemku p.č. 4685/103, zapsána na LV č. 398 pro katastrální území Pustkovec, na adrese Technologická 376/5 (kapacita 16 osob); nebo</w:t>
      </w:r>
    </w:p>
    <w:p w14:paraId="1E1E1683" w14:textId="3BC811E2" w:rsidR="002B2DE5" w:rsidRPr="00EA2C5E" w:rsidRDefault="002B2DE5" w:rsidP="00FF402B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>zasedací místnost č. 2.12 umístěná v budově TRIDENT s číslem popisným 375, jež stojí na pozemku p.č. 4706/1, zapsána na LV č. 398 pro katastrální území Pustkovec, na adrese Technologická 375/3 (kapacita 12 osob); nebo</w:t>
      </w:r>
    </w:p>
    <w:p w14:paraId="03525432" w14:textId="15176326" w:rsidR="002B2DE5" w:rsidRPr="00EA2C5E" w:rsidRDefault="002B2DE5" w:rsidP="00FF402B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>kruhová zasedací místnost č. 1.32 umístěná v budově PIANO s číslem popisným 372, jež stojí na pozemku p.č. 4685/11, zapsána na LV č. 398 pro katastrální území Pustkovec, na adrese Technologická 372/2 (kapacita 12 osob); nebo</w:t>
      </w:r>
    </w:p>
    <w:p w14:paraId="0874A2E9" w14:textId="4C80994B" w:rsidR="002B2DE5" w:rsidRPr="00EA2C5E" w:rsidRDefault="004B3623" w:rsidP="004B3623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B2DE5" w:rsidRPr="00EA2C5E">
        <w:rPr>
          <w:rFonts w:asciiTheme="minorHAnsi" w:hAnsiTheme="minorHAnsi" w:cstheme="minorHAnsi"/>
          <w:i/>
          <w:iCs/>
          <w:sz w:val="22"/>
          <w:szCs w:val="22"/>
        </w:rPr>
        <w:t>místnost označená jako místnost č. 1.36 umístěná v budově PIANO s číslem popisným 372, jež stojí na pozemku p.č. 4685/11, zapsána na LV č. 398 pro katastrální území Pustkovec, na adrese Technologická 372/2 (kapacita 8 osob).</w:t>
      </w:r>
    </w:p>
    <w:p w14:paraId="7D9A8695" w14:textId="68631CDB" w:rsidR="002B2DE5" w:rsidRPr="00EA2C5E" w:rsidRDefault="002B2DE5" w:rsidP="004B3623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 xml:space="preserve">využití kuchyňky včetně vybavení (za současného dodržování bezpečnostních a vnitřních </w:t>
      </w:r>
      <w:r w:rsidR="004B3623" w:rsidRPr="00EA2C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A2C5E">
        <w:rPr>
          <w:rFonts w:asciiTheme="minorHAnsi" w:hAnsiTheme="minorHAnsi" w:cstheme="minorHAnsi"/>
          <w:i/>
          <w:iCs/>
          <w:sz w:val="22"/>
          <w:szCs w:val="22"/>
        </w:rPr>
        <w:t>provozních nařízení a předpisů),</w:t>
      </w:r>
    </w:p>
    <w:p w14:paraId="2C29ECF8" w14:textId="4C943C0C" w:rsidR="002B2DE5" w:rsidRPr="00EA2C5E" w:rsidRDefault="004B3623" w:rsidP="004B3623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2B2DE5" w:rsidRPr="00EA2C5E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5F74B18C" w14:textId="712CDB06" w:rsidR="002B2DE5" w:rsidRPr="00EA2C5E" w:rsidRDefault="004B3623" w:rsidP="004B3623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2B2DE5" w:rsidRPr="00EA2C5E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</w:p>
    <w:p w14:paraId="1ACC1E54" w14:textId="330569BF" w:rsidR="002B2DE5" w:rsidRPr="00EA2C5E" w:rsidRDefault="004B3623" w:rsidP="004B3623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EA2C5E">
        <w:rPr>
          <w:rFonts w:asciiTheme="minorHAnsi" w:hAnsiTheme="minorHAnsi" w:cstheme="minorHAnsi"/>
          <w:i/>
          <w:iCs/>
          <w:sz w:val="22"/>
          <w:szCs w:val="22"/>
        </w:rPr>
        <w:t xml:space="preserve">-  </w:t>
      </w:r>
      <w:r w:rsidR="002B2DE5" w:rsidRPr="00EA2C5E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23B44785" w14:textId="77777777" w:rsidR="002B2DE5" w:rsidRPr="00EA2C5E" w:rsidRDefault="002B2DE5" w:rsidP="003A5260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EA2C5E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56288C56" w14:textId="0E01AB4C" w:rsidR="002B2DE5" w:rsidRPr="00EA2C5E" w:rsidRDefault="002B2DE5" w:rsidP="003A5260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EA2C5E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  <w:r w:rsidR="001E460F" w:rsidRPr="00EA2C5E">
        <w:rPr>
          <w:rFonts w:cstheme="minorHAnsi"/>
          <w:i/>
          <w:iCs/>
          <w:sz w:val="22"/>
          <w:szCs w:val="22"/>
        </w:rPr>
        <w:t xml:space="preserve"> Nájem za jedno</w:t>
      </w:r>
      <w:r w:rsidR="00BB5023" w:rsidRPr="00EA2C5E">
        <w:rPr>
          <w:rFonts w:cstheme="minorHAnsi"/>
          <w:i/>
          <w:iCs/>
          <w:sz w:val="22"/>
          <w:szCs w:val="22"/>
        </w:rPr>
        <w:t xml:space="preserve"> venkovní</w:t>
      </w:r>
      <w:r w:rsidR="001E460F" w:rsidRPr="00EA2C5E">
        <w:rPr>
          <w:rFonts w:cstheme="minorHAnsi"/>
          <w:i/>
          <w:iCs/>
          <w:sz w:val="22"/>
          <w:szCs w:val="22"/>
        </w:rPr>
        <w:t xml:space="preserve"> parkovací místo se sjednává ve výši </w:t>
      </w:r>
      <w:r w:rsidR="00C90C71" w:rsidRPr="00EA2C5E">
        <w:rPr>
          <w:rFonts w:cstheme="minorHAnsi"/>
          <w:i/>
          <w:iCs/>
          <w:sz w:val="22"/>
          <w:szCs w:val="22"/>
        </w:rPr>
        <w:t>50</w:t>
      </w:r>
      <w:r w:rsidR="001E460F" w:rsidRPr="00EA2C5E">
        <w:rPr>
          <w:rFonts w:cstheme="minorHAnsi"/>
          <w:i/>
          <w:iCs/>
          <w:sz w:val="22"/>
          <w:szCs w:val="22"/>
        </w:rPr>
        <w:t>0,- Kč/měsíc</w:t>
      </w:r>
      <w:r w:rsidR="007378C3" w:rsidRPr="00EA2C5E">
        <w:rPr>
          <w:rFonts w:cstheme="minorHAnsi"/>
          <w:i/>
          <w:iCs/>
          <w:sz w:val="22"/>
          <w:szCs w:val="22"/>
        </w:rPr>
        <w:t>. Tak</w:t>
      </w:r>
      <w:r w:rsidR="002D1847" w:rsidRPr="00EA2C5E">
        <w:rPr>
          <w:rFonts w:cstheme="minorHAnsi"/>
          <w:i/>
          <w:iCs/>
          <w:sz w:val="22"/>
          <w:szCs w:val="22"/>
        </w:rPr>
        <w:t>to</w:t>
      </w:r>
      <w:r w:rsidR="007378C3" w:rsidRPr="00EA2C5E">
        <w:rPr>
          <w:rFonts w:cstheme="minorHAnsi"/>
          <w:i/>
          <w:iCs/>
          <w:sz w:val="22"/>
          <w:szCs w:val="22"/>
        </w:rPr>
        <w:t xml:space="preserve"> stanovené nájemné nezahrnuje DPH, které je podnájemce povinen hradit spolu s</w:t>
      </w:r>
      <w:r w:rsidR="002D1847" w:rsidRPr="00EA2C5E">
        <w:rPr>
          <w:rFonts w:cstheme="minorHAnsi"/>
          <w:i/>
          <w:iCs/>
          <w:sz w:val="22"/>
          <w:szCs w:val="22"/>
        </w:rPr>
        <w:t> </w:t>
      </w:r>
      <w:r w:rsidR="007378C3" w:rsidRPr="00EA2C5E">
        <w:rPr>
          <w:rFonts w:cstheme="minorHAnsi"/>
          <w:i/>
          <w:iCs/>
          <w:sz w:val="22"/>
          <w:szCs w:val="22"/>
        </w:rPr>
        <w:t>nájemným</w:t>
      </w:r>
      <w:r w:rsidR="002D1847" w:rsidRPr="00EA2C5E">
        <w:rPr>
          <w:rFonts w:cstheme="minorHAnsi"/>
          <w:i/>
          <w:iCs/>
          <w:sz w:val="22"/>
          <w:szCs w:val="22"/>
        </w:rPr>
        <w:t xml:space="preserve"> ve výši odpovídající aktuálním platným právním předpisům.</w:t>
      </w:r>
    </w:p>
    <w:p w14:paraId="28E339AA" w14:textId="44874C72" w:rsidR="00D65400" w:rsidRPr="00EA2C5E" w:rsidRDefault="00D65400" w:rsidP="00ED6F4A">
      <w:pPr>
        <w:pStyle w:val="Bezmezer"/>
        <w:rPr>
          <w:rFonts w:cstheme="minorHAnsi"/>
          <w:b/>
          <w:sz w:val="22"/>
          <w:szCs w:val="22"/>
        </w:rPr>
      </w:pPr>
    </w:p>
    <w:p w14:paraId="158C9512" w14:textId="4D3F9D58" w:rsidR="00383241" w:rsidRPr="00EA2C5E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1C840F97" w14:textId="6A233057" w:rsidR="00383241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6302601B" w14:textId="6D2DD83A" w:rsidR="00AE6002" w:rsidRDefault="00AE6002" w:rsidP="00ED6F4A">
      <w:pPr>
        <w:pStyle w:val="Bezmezer"/>
        <w:rPr>
          <w:rFonts w:cstheme="minorHAnsi"/>
          <w:b/>
          <w:sz w:val="22"/>
          <w:szCs w:val="22"/>
        </w:rPr>
      </w:pPr>
    </w:p>
    <w:p w14:paraId="12CD22E8" w14:textId="77777777" w:rsidR="00AE6002" w:rsidRPr="0043391E" w:rsidRDefault="00AE6002" w:rsidP="00ED6F4A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187F5F5D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2754E2">
        <w:rPr>
          <w:rFonts w:asciiTheme="minorHAnsi" w:hAnsiTheme="minorHAnsi" w:cstheme="minorHAnsi"/>
          <w:b/>
          <w:sz w:val="22"/>
          <w:szCs w:val="22"/>
        </w:rPr>
        <w:t>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  <w:r w:rsidR="00EA2C5E">
        <w:rPr>
          <w:rFonts w:asciiTheme="minorHAnsi" w:hAnsiTheme="minorHAnsi" w:cstheme="minorHAnsi"/>
          <w:b/>
          <w:sz w:val="22"/>
          <w:szCs w:val="22"/>
        </w:rPr>
        <w:t>6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.20</w:t>
      </w:r>
      <w:r w:rsidR="00EA2C5E">
        <w:rPr>
          <w:rFonts w:asciiTheme="minorHAnsi" w:hAnsiTheme="minorHAnsi" w:cstheme="minorHAnsi"/>
          <w:b/>
          <w:sz w:val="22"/>
          <w:szCs w:val="22"/>
        </w:rPr>
        <w:t>21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02CBD69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7442ED68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8F08B8">
        <w:rPr>
          <w:rFonts w:cstheme="minorHAnsi"/>
          <w:sz w:val="22"/>
          <w:szCs w:val="22"/>
        </w:rPr>
        <w:t>10.5.2021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44822A2D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2B442C">
        <w:rPr>
          <w:rFonts w:cstheme="minorHAnsi"/>
          <w:sz w:val="22"/>
          <w:szCs w:val="22"/>
        </w:rPr>
        <w:t>za IFTSolution</w:t>
      </w:r>
      <w:r w:rsidR="00C855DC">
        <w:rPr>
          <w:rFonts w:cstheme="minorHAnsi"/>
          <w:sz w:val="22"/>
          <w:szCs w:val="22"/>
        </w:rPr>
        <w:t xml:space="preserve"> s.r.o.</w:t>
      </w:r>
    </w:p>
    <w:p w14:paraId="36BAEF4A" w14:textId="39A35CA8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           </w:t>
      </w:r>
      <w:r w:rsidR="008F08B8">
        <w:rPr>
          <w:rFonts w:cstheme="minorHAnsi"/>
          <w:sz w:val="22"/>
          <w:szCs w:val="22"/>
        </w:rPr>
        <w:t>xxxxxxx</w:t>
      </w:r>
      <w:r w:rsidR="00C855DC">
        <w:rPr>
          <w:rFonts w:cstheme="minorHAnsi"/>
          <w:sz w:val="22"/>
          <w:szCs w:val="22"/>
        </w:rPr>
        <w:t>, jednatel společnosti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70A8" w14:textId="77777777" w:rsidR="002520C0" w:rsidRDefault="002520C0" w:rsidP="00DC12B0">
      <w:r>
        <w:separator/>
      </w:r>
    </w:p>
  </w:endnote>
  <w:endnote w:type="continuationSeparator" w:id="0">
    <w:p w14:paraId="4B676822" w14:textId="77777777" w:rsidR="002520C0" w:rsidRDefault="002520C0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0B3E" w14:textId="77777777" w:rsidR="002520C0" w:rsidRDefault="002520C0" w:rsidP="00DC12B0">
      <w:r>
        <w:separator/>
      </w:r>
    </w:p>
  </w:footnote>
  <w:footnote w:type="continuationSeparator" w:id="0">
    <w:p w14:paraId="2F083816" w14:textId="77777777" w:rsidR="002520C0" w:rsidRDefault="002520C0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35B71E1"/>
    <w:multiLevelType w:val="hybridMultilevel"/>
    <w:tmpl w:val="BE3A41AC"/>
    <w:lvl w:ilvl="0" w:tplc="34E0F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5F65031F"/>
    <w:multiLevelType w:val="hybridMultilevel"/>
    <w:tmpl w:val="600E5872"/>
    <w:lvl w:ilvl="0" w:tplc="0FACB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E01F3F"/>
    <w:multiLevelType w:val="hybridMultilevel"/>
    <w:tmpl w:val="0A7C7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7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6"/>
  </w:num>
  <w:num w:numId="16">
    <w:abstractNumId w:val="1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207585"/>
    <w:rsid w:val="002078CF"/>
    <w:rsid w:val="00225EE3"/>
    <w:rsid w:val="0023497C"/>
    <w:rsid w:val="00234F47"/>
    <w:rsid w:val="002366F6"/>
    <w:rsid w:val="00241F3A"/>
    <w:rsid w:val="002520C0"/>
    <w:rsid w:val="00274F4F"/>
    <w:rsid w:val="002754E2"/>
    <w:rsid w:val="002B2DE5"/>
    <w:rsid w:val="002B442C"/>
    <w:rsid w:val="002B7437"/>
    <w:rsid w:val="002D0628"/>
    <w:rsid w:val="002D184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7A45"/>
    <w:rsid w:val="0043391E"/>
    <w:rsid w:val="004A6B28"/>
    <w:rsid w:val="004B3623"/>
    <w:rsid w:val="004B6E0D"/>
    <w:rsid w:val="004C03E0"/>
    <w:rsid w:val="004C0456"/>
    <w:rsid w:val="004C2204"/>
    <w:rsid w:val="004C4EC0"/>
    <w:rsid w:val="004F3D5E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938FC"/>
    <w:rsid w:val="005B486D"/>
    <w:rsid w:val="005B6914"/>
    <w:rsid w:val="005C45F7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2B54"/>
    <w:rsid w:val="00770ED6"/>
    <w:rsid w:val="00773902"/>
    <w:rsid w:val="0077487C"/>
    <w:rsid w:val="00785684"/>
    <w:rsid w:val="0079300D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41B6B"/>
    <w:rsid w:val="008505A1"/>
    <w:rsid w:val="00863480"/>
    <w:rsid w:val="00864BA5"/>
    <w:rsid w:val="00885595"/>
    <w:rsid w:val="00897AF3"/>
    <w:rsid w:val="008F08B8"/>
    <w:rsid w:val="008F50FA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A368D"/>
    <w:rsid w:val="009D4940"/>
    <w:rsid w:val="009E183B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C4CFE"/>
    <w:rsid w:val="00AE183A"/>
    <w:rsid w:val="00AE6002"/>
    <w:rsid w:val="00B06158"/>
    <w:rsid w:val="00B23A53"/>
    <w:rsid w:val="00B2548D"/>
    <w:rsid w:val="00B333E2"/>
    <w:rsid w:val="00B44EA5"/>
    <w:rsid w:val="00B706B2"/>
    <w:rsid w:val="00B725F2"/>
    <w:rsid w:val="00B850AE"/>
    <w:rsid w:val="00B91974"/>
    <w:rsid w:val="00BA725C"/>
    <w:rsid w:val="00BB1530"/>
    <w:rsid w:val="00BB5023"/>
    <w:rsid w:val="00BC1899"/>
    <w:rsid w:val="00BC45C3"/>
    <w:rsid w:val="00BD0775"/>
    <w:rsid w:val="00BE066A"/>
    <w:rsid w:val="00BF787E"/>
    <w:rsid w:val="00C0058C"/>
    <w:rsid w:val="00C04D32"/>
    <w:rsid w:val="00C4222D"/>
    <w:rsid w:val="00C537CD"/>
    <w:rsid w:val="00C65496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A2C5E"/>
    <w:rsid w:val="00EB2EC6"/>
    <w:rsid w:val="00EB3BFF"/>
    <w:rsid w:val="00EC7EDB"/>
    <w:rsid w:val="00ED5D7B"/>
    <w:rsid w:val="00ED6F4A"/>
    <w:rsid w:val="00F04184"/>
    <w:rsid w:val="00F04771"/>
    <w:rsid w:val="00F13AAB"/>
    <w:rsid w:val="00F237D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8</TotalTime>
  <Pages>1</Pages>
  <Words>638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5</cp:revision>
  <cp:lastPrinted>2019-08-01T12:54:00Z</cp:lastPrinted>
  <dcterms:created xsi:type="dcterms:W3CDTF">2021-04-07T20:11:00Z</dcterms:created>
  <dcterms:modified xsi:type="dcterms:W3CDTF">2021-05-14T16:38:00Z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