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39" w:rsidRPr="00021239" w:rsidRDefault="00A50BE0" w:rsidP="000212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SMLOUVA</w:t>
      </w:r>
    </w:p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6840"/>
      </w:tblGrid>
      <w:tr w:rsidR="00021239" w:rsidRPr="00021239" w:rsidTr="00A24B8A">
        <w:trPr>
          <w:trHeight w:val="284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Firma:</w:t>
            </w:r>
          </w:p>
        </w:tc>
        <w:tc>
          <w:tcPr>
            <w:tcW w:w="684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b/>
                <w:bCs/>
                <w:sz w:val="20"/>
              </w:rPr>
              <w:t>HENKEL ČR, spol. s r. o.</w:t>
            </w:r>
          </w:p>
        </w:tc>
      </w:tr>
      <w:tr w:rsidR="00021239" w:rsidRPr="00021239" w:rsidTr="00A24B8A">
        <w:trPr>
          <w:trHeight w:val="283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Sídlo:</w:t>
            </w:r>
          </w:p>
        </w:tc>
        <w:tc>
          <w:tcPr>
            <w:tcW w:w="6840" w:type="dxa"/>
          </w:tcPr>
          <w:p w:rsidR="00021239" w:rsidRPr="00021239" w:rsidRDefault="00811AFC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>
              <w:rPr>
                <w:rFonts w:cs="Arial"/>
                <w:sz w:val="20"/>
              </w:rPr>
              <w:t>Boudníkova 2514/5, 180 00 Praha 8</w:t>
            </w:r>
          </w:p>
        </w:tc>
      </w:tr>
      <w:tr w:rsidR="00021239" w:rsidRPr="00021239" w:rsidTr="00A24B8A">
        <w:trPr>
          <w:trHeight w:val="283"/>
        </w:trPr>
        <w:tc>
          <w:tcPr>
            <w:tcW w:w="1330" w:type="dxa"/>
          </w:tcPr>
          <w:p w:rsidR="00021239" w:rsidRPr="00021239" w:rsidRDefault="00021239" w:rsidP="005964E3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I</w:t>
            </w:r>
            <w:r w:rsidR="005964E3">
              <w:rPr>
                <w:rFonts w:cs="Arial"/>
                <w:sz w:val="20"/>
                <w:lang w:val="cs-CZ"/>
              </w:rPr>
              <w:t>Č</w:t>
            </w:r>
            <w:r w:rsidRPr="00021239">
              <w:rPr>
                <w:rFonts w:cs="Arial"/>
                <w:sz w:val="20"/>
                <w:lang w:val="cs-CZ"/>
              </w:rPr>
              <w:t>:</w:t>
            </w:r>
          </w:p>
        </w:tc>
        <w:tc>
          <w:tcPr>
            <w:tcW w:w="684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</w:rPr>
              <w:t>158 898 58</w:t>
            </w:r>
          </w:p>
        </w:tc>
      </w:tr>
      <w:tr w:rsidR="00021239" w:rsidRPr="00021239" w:rsidTr="00A24B8A">
        <w:trPr>
          <w:trHeight w:val="283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Zapsaná:</w:t>
            </w:r>
          </w:p>
        </w:tc>
        <w:tc>
          <w:tcPr>
            <w:tcW w:w="684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Městským soudem Praha, oddíl C, vložka 2607</w:t>
            </w:r>
          </w:p>
        </w:tc>
      </w:tr>
      <w:tr w:rsidR="00021239" w:rsidRPr="00021239" w:rsidTr="00A24B8A">
        <w:trPr>
          <w:trHeight w:val="283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Zastoupena:</w:t>
            </w:r>
          </w:p>
        </w:tc>
        <w:tc>
          <w:tcPr>
            <w:tcW w:w="6840" w:type="dxa"/>
          </w:tcPr>
          <w:p w:rsidR="00021239" w:rsidRPr="006D104D" w:rsidRDefault="00811AFC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>
              <w:rPr>
                <w:rFonts w:cs="Arial"/>
                <w:sz w:val="20"/>
                <w:lang w:val="cs-CZ"/>
              </w:rPr>
              <w:t>Roman Kýr</w:t>
            </w:r>
            <w:r w:rsidR="00DB0B84" w:rsidRPr="006D104D">
              <w:rPr>
                <w:rFonts w:cs="Arial"/>
                <w:sz w:val="20"/>
                <w:lang w:val="cs-CZ"/>
              </w:rPr>
              <w:t>, generální ředitel</w:t>
            </w:r>
          </w:p>
          <w:p w:rsidR="00DB0B84" w:rsidRPr="00EE4D44" w:rsidRDefault="00DB0B84" w:rsidP="00DB0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Irena Muchová, HR manažerka</w:t>
            </w:r>
          </w:p>
          <w:p w:rsidR="00DB0B84" w:rsidRPr="00021239" w:rsidRDefault="00DB0B84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</w:p>
        </w:tc>
      </w:tr>
      <w:tr w:rsidR="00021239" w:rsidRPr="00021239" w:rsidTr="00A24B8A">
        <w:trPr>
          <w:trHeight w:val="283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</w:p>
        </w:tc>
        <w:tc>
          <w:tcPr>
            <w:tcW w:w="684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</w:p>
        </w:tc>
      </w:tr>
    </w:tbl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</w:p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  <w:r w:rsidRPr="00021239">
        <w:rPr>
          <w:rFonts w:ascii="Arial" w:hAnsi="Arial" w:cs="Arial"/>
          <w:sz w:val="20"/>
          <w:szCs w:val="20"/>
        </w:rPr>
        <w:t>dále jen „</w:t>
      </w:r>
      <w:r w:rsidRPr="00021239">
        <w:rPr>
          <w:rFonts w:ascii="Arial" w:hAnsi="Arial" w:cs="Arial"/>
          <w:b/>
          <w:sz w:val="20"/>
          <w:szCs w:val="20"/>
        </w:rPr>
        <w:t>společnost</w:t>
      </w:r>
      <w:r w:rsidRPr="00021239">
        <w:rPr>
          <w:rFonts w:ascii="Arial" w:hAnsi="Arial" w:cs="Arial"/>
          <w:sz w:val="20"/>
          <w:szCs w:val="20"/>
        </w:rPr>
        <w:t xml:space="preserve"> </w:t>
      </w:r>
      <w:r w:rsidRPr="00021239">
        <w:rPr>
          <w:rFonts w:ascii="Arial" w:hAnsi="Arial" w:cs="Arial"/>
          <w:b/>
          <w:sz w:val="20"/>
          <w:szCs w:val="20"/>
        </w:rPr>
        <w:t>HENKEL</w:t>
      </w:r>
      <w:r w:rsidRPr="00021239">
        <w:rPr>
          <w:rFonts w:ascii="Arial" w:hAnsi="Arial" w:cs="Arial"/>
          <w:sz w:val="20"/>
          <w:szCs w:val="20"/>
        </w:rPr>
        <w:t>“</w:t>
      </w:r>
    </w:p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</w:p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  <w:r w:rsidRPr="00021239">
        <w:rPr>
          <w:rFonts w:ascii="Arial" w:hAnsi="Arial" w:cs="Arial"/>
          <w:sz w:val="20"/>
          <w:szCs w:val="20"/>
        </w:rPr>
        <w:t>a</w:t>
      </w:r>
    </w:p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6840"/>
      </w:tblGrid>
      <w:tr w:rsidR="00021239" w:rsidRPr="00021239" w:rsidTr="00A24B8A">
        <w:trPr>
          <w:trHeight w:val="284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Firma:</w:t>
            </w:r>
          </w:p>
        </w:tc>
        <w:tc>
          <w:tcPr>
            <w:tcW w:w="6840" w:type="dxa"/>
          </w:tcPr>
          <w:p w:rsidR="00021239" w:rsidRPr="00DB0B84" w:rsidRDefault="008317B7" w:rsidP="00A24B8A">
            <w:pPr>
              <w:pStyle w:val="Zkladntext2"/>
              <w:ind w:right="0"/>
              <w:rPr>
                <w:rFonts w:cs="Arial"/>
                <w:b/>
                <w:sz w:val="20"/>
                <w:lang w:val="cs-CZ"/>
              </w:rPr>
            </w:pPr>
            <w:r w:rsidRPr="008317B7">
              <w:rPr>
                <w:rFonts w:cs="Arial"/>
                <w:b/>
                <w:sz w:val="20"/>
                <w:lang w:val="cs-CZ"/>
              </w:rPr>
              <w:t>Základní škola Mladá Boleslav, příspěvková organizace</w:t>
            </w:r>
          </w:p>
        </w:tc>
      </w:tr>
      <w:tr w:rsidR="00021239" w:rsidRPr="00021239" w:rsidTr="00A24B8A">
        <w:trPr>
          <w:trHeight w:val="283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Sídlo:</w:t>
            </w:r>
          </w:p>
        </w:tc>
        <w:tc>
          <w:tcPr>
            <w:tcW w:w="6840" w:type="dxa"/>
          </w:tcPr>
          <w:p w:rsidR="00021239" w:rsidRPr="008317B7" w:rsidRDefault="008317B7" w:rsidP="006D104D">
            <w:pPr>
              <w:pStyle w:val="Zkladntext2"/>
              <w:rPr>
                <w:rFonts w:cs="Arial"/>
                <w:sz w:val="20"/>
                <w:lang w:val="cs-CZ"/>
              </w:rPr>
            </w:pPr>
            <w:r w:rsidRPr="008317B7">
              <w:rPr>
                <w:rFonts w:cs="Arial"/>
                <w:sz w:val="20"/>
                <w:lang w:val="cs-CZ"/>
              </w:rPr>
              <w:t>Václavkova 950, Mladá Boleslav II, 293 01 Mladá Boleslav</w:t>
            </w:r>
          </w:p>
        </w:tc>
      </w:tr>
      <w:tr w:rsidR="00021239" w:rsidRPr="00021239" w:rsidTr="007B11A6">
        <w:trPr>
          <w:trHeight w:val="113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I</w:t>
            </w:r>
            <w:r w:rsidR="005964E3">
              <w:rPr>
                <w:rFonts w:cs="Arial"/>
                <w:sz w:val="20"/>
                <w:lang w:val="cs-CZ"/>
              </w:rPr>
              <w:t>Č</w:t>
            </w:r>
            <w:r w:rsidR="00BE2BF0">
              <w:rPr>
                <w:rFonts w:cs="Arial"/>
                <w:sz w:val="20"/>
                <w:lang w:val="cs-CZ"/>
              </w:rPr>
              <w:t>O</w:t>
            </w:r>
            <w:r w:rsidRPr="00021239">
              <w:rPr>
                <w:rFonts w:cs="Arial"/>
                <w:sz w:val="20"/>
                <w:lang w:val="cs-CZ"/>
              </w:rPr>
              <w:t>:</w:t>
            </w:r>
          </w:p>
        </w:tc>
        <w:tc>
          <w:tcPr>
            <w:tcW w:w="6840" w:type="dxa"/>
          </w:tcPr>
          <w:p w:rsidR="00021239" w:rsidRPr="006D104D" w:rsidRDefault="008317B7" w:rsidP="00C13D3B">
            <w:pPr>
              <w:pStyle w:val="Zkladntext2"/>
              <w:rPr>
                <w:rFonts w:cs="Arial"/>
                <w:sz w:val="20"/>
                <w:highlight w:val="yellow"/>
                <w:lang w:val="cs-CZ"/>
              </w:rPr>
            </w:pPr>
            <w:r w:rsidRPr="008317B7">
              <w:rPr>
                <w:rFonts w:cs="Arial"/>
                <w:sz w:val="20"/>
                <w:lang w:val="cs-CZ"/>
              </w:rPr>
              <w:t>70837279</w:t>
            </w:r>
          </w:p>
        </w:tc>
      </w:tr>
      <w:tr w:rsidR="00021239" w:rsidRPr="00021239" w:rsidTr="00A24B8A">
        <w:trPr>
          <w:trHeight w:val="283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Zastoupena:</w:t>
            </w:r>
          </w:p>
        </w:tc>
        <w:tc>
          <w:tcPr>
            <w:tcW w:w="6840" w:type="dxa"/>
          </w:tcPr>
          <w:p w:rsidR="00021239" w:rsidRPr="009E52A3" w:rsidRDefault="009E52A3" w:rsidP="00DB0B84">
            <w:pPr>
              <w:pStyle w:val="Zkladntext2"/>
              <w:rPr>
                <w:rFonts w:cs="Arial"/>
                <w:sz w:val="20"/>
                <w:lang w:val="cs-CZ"/>
              </w:rPr>
            </w:pPr>
            <w:r w:rsidRPr="009E52A3">
              <w:rPr>
                <w:rFonts w:cs="Arial"/>
                <w:sz w:val="20"/>
                <w:lang w:val="cs-CZ"/>
              </w:rPr>
              <w:t>Mgr. Gabriela Solničková</w:t>
            </w:r>
          </w:p>
        </w:tc>
      </w:tr>
      <w:tr w:rsidR="00021239" w:rsidRPr="00021239" w:rsidTr="00A24B8A">
        <w:trPr>
          <w:trHeight w:val="283"/>
        </w:trPr>
        <w:tc>
          <w:tcPr>
            <w:tcW w:w="1330" w:type="dxa"/>
          </w:tcPr>
          <w:p w:rsidR="00021239" w:rsidRPr="00021239" w:rsidRDefault="00021239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021239">
              <w:rPr>
                <w:rFonts w:cs="Arial"/>
                <w:sz w:val="20"/>
                <w:lang w:val="cs-CZ"/>
              </w:rPr>
              <w:t>Funkce:</w:t>
            </w:r>
            <w:r w:rsidR="00DB0B84">
              <w:rPr>
                <w:rFonts w:cs="Arial"/>
                <w:sz w:val="20"/>
                <w:lang w:val="cs-CZ"/>
              </w:rPr>
              <w:t xml:space="preserve"> </w:t>
            </w:r>
          </w:p>
        </w:tc>
        <w:tc>
          <w:tcPr>
            <w:tcW w:w="6840" w:type="dxa"/>
          </w:tcPr>
          <w:p w:rsidR="00021239" w:rsidRPr="009E52A3" w:rsidRDefault="009E52A3" w:rsidP="00A24B8A">
            <w:pPr>
              <w:pStyle w:val="Zkladntext2"/>
              <w:ind w:right="0"/>
              <w:rPr>
                <w:rFonts w:cs="Arial"/>
                <w:sz w:val="20"/>
                <w:lang w:val="cs-CZ"/>
              </w:rPr>
            </w:pPr>
            <w:r w:rsidRPr="009E52A3">
              <w:rPr>
                <w:rFonts w:cs="Arial"/>
                <w:sz w:val="20"/>
                <w:lang w:val="cs-CZ"/>
              </w:rPr>
              <w:t>ředitelka školy</w:t>
            </w:r>
          </w:p>
        </w:tc>
      </w:tr>
    </w:tbl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</w:p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  <w:r w:rsidRPr="00021239">
        <w:rPr>
          <w:rFonts w:ascii="Arial" w:hAnsi="Arial" w:cs="Arial"/>
          <w:sz w:val="20"/>
          <w:szCs w:val="20"/>
        </w:rPr>
        <w:t>dále jen „</w:t>
      </w:r>
      <w:r w:rsidRPr="00021239">
        <w:rPr>
          <w:rFonts w:ascii="Arial" w:hAnsi="Arial" w:cs="Arial"/>
          <w:b/>
          <w:sz w:val="20"/>
          <w:szCs w:val="20"/>
        </w:rPr>
        <w:t>obdarovaný</w:t>
      </w:r>
      <w:r w:rsidRPr="00021239">
        <w:rPr>
          <w:rFonts w:ascii="Arial" w:hAnsi="Arial" w:cs="Arial"/>
          <w:sz w:val="20"/>
          <w:szCs w:val="20"/>
        </w:rPr>
        <w:t>“</w:t>
      </w:r>
    </w:p>
    <w:p w:rsidR="00021239" w:rsidRPr="00021239" w:rsidRDefault="00021239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  <w:rPr>
          <w:rFonts w:ascii="Arial" w:hAnsi="Arial" w:cs="Arial"/>
          <w:color w:val="000000"/>
          <w:sz w:val="20"/>
          <w:szCs w:val="20"/>
        </w:rPr>
      </w:pPr>
    </w:p>
    <w:p w:rsidR="00021239" w:rsidRPr="00021239" w:rsidRDefault="00021239" w:rsidP="00021239">
      <w:pPr>
        <w:jc w:val="center"/>
        <w:rPr>
          <w:rFonts w:ascii="Arial" w:hAnsi="Arial" w:cs="Arial"/>
          <w:b/>
          <w:sz w:val="20"/>
          <w:szCs w:val="20"/>
        </w:rPr>
      </w:pPr>
      <w:r w:rsidRPr="00021239">
        <w:rPr>
          <w:rFonts w:ascii="Arial" w:hAnsi="Arial" w:cs="Arial"/>
          <w:b/>
          <w:sz w:val="20"/>
          <w:szCs w:val="20"/>
        </w:rPr>
        <w:t>PREAMBULE</w:t>
      </w:r>
    </w:p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</w:p>
    <w:p w:rsidR="00021239" w:rsidRPr="00021239" w:rsidRDefault="00021239" w:rsidP="0002123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21239">
        <w:rPr>
          <w:rFonts w:ascii="Arial" w:hAnsi="Arial" w:cs="Arial"/>
          <w:color w:val="000000"/>
          <w:sz w:val="20"/>
          <w:szCs w:val="20"/>
        </w:rPr>
        <w:t xml:space="preserve">Vzhledem k tomu, že </w:t>
      </w:r>
    </w:p>
    <w:p w:rsidR="00021239" w:rsidRPr="00021239" w:rsidRDefault="00021239" w:rsidP="000212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21239" w:rsidRPr="00021239" w:rsidRDefault="00C47029" w:rsidP="000212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 Henkel</w:t>
      </w:r>
      <w:r w:rsidR="00021239" w:rsidRPr="00021239">
        <w:rPr>
          <w:rFonts w:ascii="Arial" w:hAnsi="Arial" w:cs="Arial"/>
          <w:color w:val="000000"/>
          <w:sz w:val="20"/>
          <w:szCs w:val="20"/>
        </w:rPr>
        <w:t xml:space="preserve"> je součástí mezinárodní skupiny Henkel se sídlem v německém Düsseldorfu</w:t>
      </w:r>
      <w:r w:rsidR="00D33F40">
        <w:rPr>
          <w:rFonts w:ascii="Arial" w:hAnsi="Arial" w:cs="Arial"/>
          <w:color w:val="000000"/>
          <w:sz w:val="20"/>
          <w:szCs w:val="20"/>
        </w:rPr>
        <w:t xml:space="preserve"> a</w:t>
      </w:r>
      <w:r w:rsidR="00D33F40" w:rsidRPr="00021239">
        <w:rPr>
          <w:rFonts w:ascii="Arial" w:hAnsi="Arial" w:cs="Arial"/>
          <w:color w:val="000000"/>
          <w:sz w:val="20"/>
          <w:szCs w:val="20"/>
        </w:rPr>
        <w:t xml:space="preserve"> </w:t>
      </w:r>
      <w:r w:rsidR="00021239" w:rsidRPr="00021239">
        <w:rPr>
          <w:rFonts w:ascii="Arial" w:hAnsi="Arial" w:cs="Arial"/>
          <w:color w:val="000000"/>
          <w:sz w:val="20"/>
          <w:szCs w:val="20"/>
        </w:rPr>
        <w:t>působí zejména jako distributor značkových výrobků této skupiny. Henkel je vedoucí výrobce značek a technologií, díky kterým je lidský život snazší, lepší a krásnější;</w:t>
      </w:r>
    </w:p>
    <w:p w:rsidR="00021239" w:rsidRPr="00021239" w:rsidRDefault="005964E3" w:rsidP="000212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Skupina </w:t>
      </w:r>
      <w:r w:rsidR="00021239" w:rsidRPr="00021239">
        <w:rPr>
          <w:rFonts w:ascii="Arial" w:hAnsi="Arial" w:cs="Arial"/>
          <w:sz w:val="20"/>
          <w:szCs w:val="20"/>
        </w:rPr>
        <w:t xml:space="preserve">Henkel se jako výrobce a prodejce značkových výrobků a systémových řešení na mezinárodním trhu zaměřuje především na včasnou identifikaci a efektivní uspokojení spotřebitelských požadavků; </w:t>
      </w:r>
    </w:p>
    <w:p w:rsidR="00021239" w:rsidRPr="00021239" w:rsidRDefault="00C47029" w:rsidP="000212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</w:t>
      </w:r>
      <w:r w:rsidR="00021239" w:rsidRPr="00021239">
        <w:rPr>
          <w:rFonts w:ascii="Arial" w:hAnsi="Arial" w:cs="Arial"/>
          <w:sz w:val="20"/>
          <w:szCs w:val="20"/>
        </w:rPr>
        <w:t xml:space="preserve"> </w:t>
      </w:r>
      <w:r w:rsidR="005964E3">
        <w:rPr>
          <w:rFonts w:ascii="Arial" w:hAnsi="Arial" w:cs="Arial"/>
          <w:sz w:val="20"/>
          <w:szCs w:val="20"/>
        </w:rPr>
        <w:t xml:space="preserve">Henkel </w:t>
      </w:r>
      <w:r w:rsidR="00021239" w:rsidRPr="00021239">
        <w:rPr>
          <w:rFonts w:ascii="Arial" w:hAnsi="Arial" w:cs="Arial"/>
          <w:sz w:val="20"/>
          <w:szCs w:val="20"/>
        </w:rPr>
        <w:t>je na českém trhu činn</w:t>
      </w:r>
      <w:r w:rsidR="005964E3">
        <w:rPr>
          <w:rFonts w:ascii="Arial" w:hAnsi="Arial" w:cs="Arial"/>
          <w:sz w:val="20"/>
          <w:szCs w:val="20"/>
        </w:rPr>
        <w:t>á</w:t>
      </w:r>
      <w:r w:rsidR="00021239" w:rsidRPr="00021239">
        <w:rPr>
          <w:rFonts w:ascii="Arial" w:hAnsi="Arial" w:cs="Arial"/>
          <w:sz w:val="20"/>
          <w:szCs w:val="20"/>
        </w:rPr>
        <w:t xml:space="preserve"> v oblastech pracích a čist</w:t>
      </w:r>
      <w:r w:rsidR="00E85CC3">
        <w:rPr>
          <w:rFonts w:ascii="Arial" w:hAnsi="Arial" w:cs="Arial"/>
          <w:sz w:val="20"/>
          <w:szCs w:val="20"/>
        </w:rPr>
        <w:t>i</w:t>
      </w:r>
      <w:r w:rsidR="00021239" w:rsidRPr="00021239">
        <w:rPr>
          <w:rFonts w:ascii="Arial" w:hAnsi="Arial" w:cs="Arial"/>
          <w:sz w:val="20"/>
          <w:szCs w:val="20"/>
        </w:rPr>
        <w:t>cích prostředků, kosmetiky, lepidel a technologií;</w:t>
      </w:r>
    </w:p>
    <w:p w:rsidR="00021239" w:rsidRPr="00021239" w:rsidRDefault="00021239" w:rsidP="00021239">
      <w:pPr>
        <w:jc w:val="both"/>
        <w:rPr>
          <w:rFonts w:ascii="Arial" w:hAnsi="Arial" w:cs="Arial"/>
          <w:sz w:val="20"/>
          <w:szCs w:val="20"/>
        </w:rPr>
      </w:pPr>
    </w:p>
    <w:p w:rsidR="00021239" w:rsidRPr="00021239" w:rsidRDefault="00C47029" w:rsidP="000212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</w:t>
      </w:r>
      <w:r w:rsidR="005964E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společnost Henkel s obdarovaným</w:t>
      </w:r>
      <w:r w:rsidR="00021239" w:rsidRPr="00021239">
        <w:rPr>
          <w:rFonts w:ascii="Arial" w:hAnsi="Arial" w:cs="Arial"/>
          <w:sz w:val="20"/>
          <w:szCs w:val="20"/>
        </w:rPr>
        <w:t xml:space="preserve"> po vzájemném </w:t>
      </w:r>
      <w:r w:rsidR="005964E3">
        <w:rPr>
          <w:rFonts w:ascii="Arial" w:hAnsi="Arial" w:cs="Arial"/>
          <w:sz w:val="20"/>
          <w:szCs w:val="20"/>
        </w:rPr>
        <w:t>pro</w:t>
      </w:r>
      <w:r w:rsidR="00021239" w:rsidRPr="00021239">
        <w:rPr>
          <w:rFonts w:ascii="Arial" w:hAnsi="Arial" w:cs="Arial"/>
          <w:sz w:val="20"/>
          <w:szCs w:val="20"/>
        </w:rPr>
        <w:t>jednání tuto dohodu:</w:t>
      </w:r>
    </w:p>
    <w:p w:rsidR="009B23F9" w:rsidRPr="00021239" w:rsidRDefault="009B23F9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9B23F9" w:rsidRPr="00021239" w:rsidRDefault="009B23F9" w:rsidP="0002123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21239">
        <w:rPr>
          <w:rFonts w:ascii="Arial" w:hAnsi="Arial" w:cs="Arial"/>
          <w:b/>
          <w:bCs/>
          <w:color w:val="000000"/>
          <w:sz w:val="20"/>
          <w:szCs w:val="20"/>
        </w:rPr>
        <w:t>I.</w:t>
      </w:r>
      <w:r w:rsidR="005964E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21239">
        <w:rPr>
          <w:rFonts w:ascii="Arial" w:hAnsi="Arial" w:cs="Arial"/>
          <w:b/>
          <w:bCs/>
          <w:color w:val="000000"/>
          <w:sz w:val="20"/>
          <w:szCs w:val="20"/>
        </w:rPr>
        <w:t>Předmět smlouvy</w:t>
      </w:r>
    </w:p>
    <w:p w:rsidR="009B23F9" w:rsidRPr="00021239" w:rsidRDefault="009B23F9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DDF" w:rsidRDefault="009B23F9" w:rsidP="001C5DDF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color w:val="000000"/>
          <w:sz w:val="20"/>
          <w:szCs w:val="20"/>
        </w:rPr>
      </w:pPr>
      <w:r w:rsidRPr="00021239">
        <w:rPr>
          <w:rFonts w:ascii="Arial" w:hAnsi="Arial" w:cs="Arial"/>
          <w:color w:val="000000"/>
          <w:sz w:val="20"/>
          <w:szCs w:val="20"/>
        </w:rPr>
        <w:t>Předmět</w:t>
      </w:r>
      <w:r w:rsidR="00021239" w:rsidRPr="00021239">
        <w:rPr>
          <w:rFonts w:ascii="Arial" w:hAnsi="Arial" w:cs="Arial"/>
          <w:color w:val="000000"/>
          <w:sz w:val="20"/>
          <w:szCs w:val="20"/>
        </w:rPr>
        <w:t xml:space="preserve">em této smlouvy je </w:t>
      </w:r>
      <w:r w:rsidR="005964E3">
        <w:rPr>
          <w:rFonts w:ascii="Arial" w:hAnsi="Arial" w:cs="Arial"/>
          <w:color w:val="000000"/>
          <w:sz w:val="20"/>
          <w:szCs w:val="20"/>
        </w:rPr>
        <w:t>povinnost</w:t>
      </w:r>
      <w:r w:rsidR="005964E3" w:rsidRPr="00021239">
        <w:rPr>
          <w:rFonts w:ascii="Arial" w:hAnsi="Arial" w:cs="Arial"/>
          <w:color w:val="000000"/>
          <w:sz w:val="20"/>
          <w:szCs w:val="20"/>
        </w:rPr>
        <w:t xml:space="preserve"> </w:t>
      </w:r>
      <w:r w:rsidR="00021239" w:rsidRPr="00021239">
        <w:rPr>
          <w:rFonts w:ascii="Arial" w:hAnsi="Arial" w:cs="Arial"/>
          <w:color w:val="000000"/>
          <w:sz w:val="20"/>
          <w:szCs w:val="20"/>
        </w:rPr>
        <w:t>společnosti Henkel</w:t>
      </w:r>
      <w:r w:rsidRPr="00021239">
        <w:rPr>
          <w:rFonts w:ascii="Arial" w:hAnsi="Arial" w:cs="Arial"/>
          <w:color w:val="000000"/>
          <w:sz w:val="20"/>
          <w:szCs w:val="20"/>
        </w:rPr>
        <w:t xml:space="preserve"> poskytnout za touto smlouvou blíže specifikovaných podmínek finanční dar obdarovanému.</w:t>
      </w:r>
    </w:p>
    <w:p w:rsidR="001C5DDF" w:rsidRDefault="00021239" w:rsidP="001C5DDF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color w:val="000000"/>
          <w:sz w:val="20"/>
          <w:szCs w:val="20"/>
        </w:rPr>
      </w:pPr>
      <w:r w:rsidRPr="00021239">
        <w:rPr>
          <w:rFonts w:ascii="Arial" w:hAnsi="Arial" w:cs="Arial"/>
          <w:color w:val="000000"/>
          <w:sz w:val="20"/>
          <w:szCs w:val="20"/>
        </w:rPr>
        <w:t xml:space="preserve">Společnost Henkel </w:t>
      </w:r>
      <w:r w:rsidR="009B23F9" w:rsidRPr="00021239">
        <w:rPr>
          <w:rFonts w:ascii="Arial" w:hAnsi="Arial" w:cs="Arial"/>
          <w:color w:val="000000"/>
          <w:sz w:val="20"/>
          <w:szCs w:val="20"/>
        </w:rPr>
        <w:t xml:space="preserve">se zavazuje na základě této smlouvy poskytnout obdarovanému dar ve výši </w:t>
      </w:r>
      <w:r w:rsidR="00811AFC">
        <w:rPr>
          <w:rFonts w:ascii="Arial" w:hAnsi="Arial" w:cs="Arial"/>
          <w:b/>
          <w:color w:val="000000"/>
          <w:sz w:val="20"/>
          <w:szCs w:val="20"/>
        </w:rPr>
        <w:t>8</w:t>
      </w:r>
      <w:r w:rsidR="00C13D3B">
        <w:rPr>
          <w:rFonts w:ascii="Arial" w:hAnsi="Arial" w:cs="Arial"/>
          <w:b/>
          <w:color w:val="000000"/>
          <w:sz w:val="20"/>
          <w:szCs w:val="20"/>
        </w:rPr>
        <w:t>000</w:t>
      </w:r>
      <w:r w:rsidR="009B23F9" w:rsidRPr="007B11A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B0B84" w:rsidRPr="007B11A6">
        <w:rPr>
          <w:rFonts w:ascii="Arial" w:hAnsi="Arial" w:cs="Arial"/>
          <w:b/>
          <w:color w:val="000000"/>
          <w:sz w:val="20"/>
          <w:szCs w:val="20"/>
        </w:rPr>
        <w:t>EUR</w:t>
      </w:r>
      <w:r w:rsidR="009B23F9" w:rsidRPr="00021239">
        <w:rPr>
          <w:rFonts w:ascii="Arial" w:hAnsi="Arial" w:cs="Arial"/>
          <w:color w:val="000000"/>
          <w:sz w:val="20"/>
          <w:szCs w:val="20"/>
        </w:rPr>
        <w:t xml:space="preserve"> (slovy: </w:t>
      </w:r>
      <w:r w:rsidR="00C13D3B">
        <w:rPr>
          <w:rFonts w:ascii="Arial" w:hAnsi="Arial" w:cs="Arial"/>
          <w:color w:val="000000"/>
          <w:sz w:val="20"/>
          <w:szCs w:val="20"/>
        </w:rPr>
        <w:t>pěttisíc</w:t>
      </w:r>
      <w:r w:rsidR="00DB0B84">
        <w:rPr>
          <w:rFonts w:ascii="Arial" w:hAnsi="Arial" w:cs="Arial"/>
          <w:color w:val="000000"/>
          <w:sz w:val="20"/>
          <w:szCs w:val="20"/>
        </w:rPr>
        <w:t xml:space="preserve"> Eur</w:t>
      </w:r>
      <w:r w:rsidR="009B23F9" w:rsidRPr="00021239">
        <w:rPr>
          <w:rFonts w:ascii="Arial" w:hAnsi="Arial" w:cs="Arial"/>
          <w:color w:val="000000"/>
          <w:sz w:val="20"/>
          <w:szCs w:val="20"/>
        </w:rPr>
        <w:t xml:space="preserve">) </w:t>
      </w:r>
      <w:r w:rsidR="002E744D">
        <w:rPr>
          <w:rFonts w:ascii="Arial" w:hAnsi="Arial" w:cs="Arial"/>
          <w:color w:val="000000"/>
          <w:sz w:val="20"/>
          <w:szCs w:val="20"/>
        </w:rPr>
        <w:t>(</w:t>
      </w:r>
      <w:r w:rsidR="009B23F9" w:rsidRPr="00021239">
        <w:rPr>
          <w:rFonts w:ascii="Arial" w:hAnsi="Arial" w:cs="Arial"/>
          <w:color w:val="000000"/>
          <w:sz w:val="20"/>
          <w:szCs w:val="20"/>
        </w:rPr>
        <w:t>dále jen „</w:t>
      </w:r>
      <w:r w:rsidR="009B23F9" w:rsidRPr="00185BDA">
        <w:rPr>
          <w:rFonts w:ascii="Arial" w:hAnsi="Arial" w:cs="Arial"/>
          <w:b/>
          <w:color w:val="000000"/>
          <w:sz w:val="20"/>
          <w:szCs w:val="20"/>
        </w:rPr>
        <w:t>dar</w:t>
      </w:r>
      <w:r w:rsidR="009B23F9" w:rsidRPr="00021239">
        <w:rPr>
          <w:rFonts w:ascii="Arial" w:hAnsi="Arial" w:cs="Arial"/>
          <w:color w:val="000000"/>
          <w:sz w:val="20"/>
          <w:szCs w:val="20"/>
        </w:rPr>
        <w:t>“</w:t>
      </w:r>
      <w:r w:rsidR="002E744D">
        <w:rPr>
          <w:rFonts w:ascii="Arial" w:hAnsi="Arial" w:cs="Arial"/>
          <w:color w:val="000000"/>
          <w:sz w:val="20"/>
          <w:szCs w:val="20"/>
        </w:rPr>
        <w:t>)</w:t>
      </w:r>
      <w:r w:rsidR="009B23F9" w:rsidRPr="00021239">
        <w:rPr>
          <w:rFonts w:ascii="Arial" w:hAnsi="Arial" w:cs="Arial"/>
          <w:color w:val="000000"/>
          <w:sz w:val="20"/>
          <w:szCs w:val="20"/>
        </w:rPr>
        <w:t xml:space="preserve"> a obdarovaný </w:t>
      </w:r>
      <w:r w:rsidR="00D33F40">
        <w:rPr>
          <w:rFonts w:ascii="Arial" w:hAnsi="Arial" w:cs="Arial"/>
          <w:color w:val="000000"/>
          <w:sz w:val="20"/>
          <w:szCs w:val="20"/>
        </w:rPr>
        <w:t>tuto nabídku poskytnutí daru</w:t>
      </w:r>
      <w:r w:rsidR="009B23F9" w:rsidRPr="00021239">
        <w:rPr>
          <w:rFonts w:ascii="Arial" w:hAnsi="Arial" w:cs="Arial"/>
          <w:color w:val="000000"/>
          <w:sz w:val="20"/>
          <w:szCs w:val="20"/>
        </w:rPr>
        <w:t xml:space="preserve"> přijímá.</w:t>
      </w:r>
    </w:p>
    <w:p w:rsidR="009B23F9" w:rsidRDefault="009B23F9" w:rsidP="00C13D3B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color w:val="000000"/>
          <w:sz w:val="20"/>
          <w:szCs w:val="20"/>
        </w:rPr>
      </w:pPr>
      <w:r w:rsidRPr="00021239">
        <w:rPr>
          <w:rFonts w:ascii="Arial" w:hAnsi="Arial" w:cs="Arial"/>
          <w:color w:val="000000"/>
          <w:sz w:val="20"/>
          <w:szCs w:val="20"/>
        </w:rPr>
        <w:t xml:space="preserve">Dar bude převeden </w:t>
      </w:r>
      <w:r w:rsidR="00D33F40">
        <w:rPr>
          <w:rFonts w:ascii="Arial" w:hAnsi="Arial" w:cs="Arial"/>
          <w:color w:val="000000"/>
          <w:sz w:val="20"/>
          <w:szCs w:val="20"/>
        </w:rPr>
        <w:t xml:space="preserve">bezhotovostním převodem </w:t>
      </w:r>
      <w:r w:rsidRPr="00021239">
        <w:rPr>
          <w:rFonts w:ascii="Arial" w:hAnsi="Arial" w:cs="Arial"/>
          <w:color w:val="000000"/>
          <w:sz w:val="20"/>
          <w:szCs w:val="20"/>
        </w:rPr>
        <w:t xml:space="preserve">na účet obdarovaného vedený u </w:t>
      </w:r>
      <w:r w:rsidR="008317B7">
        <w:rPr>
          <w:rFonts w:ascii="Arial" w:hAnsi="Arial" w:cs="Arial"/>
          <w:sz w:val="20"/>
          <w:szCs w:val="20"/>
        </w:rPr>
        <w:t>Komerční banky</w:t>
      </w:r>
      <w:r w:rsidR="00C13D3B">
        <w:rPr>
          <w:rFonts w:ascii="Arial" w:hAnsi="Arial" w:cs="Arial"/>
          <w:sz w:val="20"/>
          <w:szCs w:val="20"/>
        </w:rPr>
        <w:t xml:space="preserve"> </w:t>
      </w:r>
      <w:r w:rsidR="00545F2B" w:rsidRPr="00B23744">
        <w:rPr>
          <w:rFonts w:ascii="Arial" w:hAnsi="Arial" w:cs="Arial"/>
          <w:sz w:val="20"/>
          <w:szCs w:val="20"/>
        </w:rPr>
        <w:t>a.s</w:t>
      </w:r>
      <w:r w:rsidR="00545F2B">
        <w:rPr>
          <w:rFonts w:ascii="Arial" w:hAnsi="Arial" w:cs="Arial"/>
          <w:color w:val="000000"/>
          <w:sz w:val="20"/>
          <w:szCs w:val="20"/>
        </w:rPr>
        <w:t>.</w:t>
      </w:r>
      <w:r w:rsidRPr="00021239">
        <w:rPr>
          <w:rFonts w:ascii="Arial" w:hAnsi="Arial" w:cs="Arial"/>
          <w:color w:val="000000"/>
          <w:sz w:val="20"/>
          <w:szCs w:val="20"/>
        </w:rPr>
        <w:t xml:space="preserve">, </w:t>
      </w:r>
      <w:r w:rsidR="008317B7">
        <w:rPr>
          <w:rFonts w:ascii="Arial" w:hAnsi="Arial" w:cs="Arial"/>
          <w:color w:val="000000"/>
          <w:sz w:val="20"/>
          <w:szCs w:val="20"/>
        </w:rPr>
        <w:t>číslo účtu</w:t>
      </w:r>
      <w:r w:rsidR="00972A3C">
        <w:rPr>
          <w:rFonts w:ascii="Arial" w:hAnsi="Arial" w:cs="Arial"/>
          <w:color w:val="000000"/>
          <w:sz w:val="20"/>
          <w:szCs w:val="20"/>
        </w:rPr>
        <w:t xml:space="preserve">: </w:t>
      </w:r>
      <w:r w:rsidR="00972A3C" w:rsidRPr="00972A3C">
        <w:rPr>
          <w:rFonts w:ascii="Arial" w:hAnsi="Arial" w:cs="Arial"/>
          <w:color w:val="000000"/>
          <w:sz w:val="20"/>
          <w:szCs w:val="20"/>
        </w:rPr>
        <w:t>276274150257/0100</w:t>
      </w:r>
      <w:r w:rsidR="00972A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21239">
        <w:rPr>
          <w:rFonts w:ascii="Arial" w:hAnsi="Arial" w:cs="Arial"/>
          <w:color w:val="000000"/>
          <w:sz w:val="20"/>
          <w:szCs w:val="20"/>
        </w:rPr>
        <w:t xml:space="preserve">a to </w:t>
      </w:r>
      <w:r w:rsidRPr="001C5DDF">
        <w:rPr>
          <w:rFonts w:ascii="Arial" w:hAnsi="Arial" w:cs="Arial"/>
          <w:color w:val="000000"/>
          <w:sz w:val="20"/>
          <w:szCs w:val="20"/>
        </w:rPr>
        <w:t xml:space="preserve">do </w:t>
      </w:r>
      <w:r w:rsidR="00545F2B">
        <w:rPr>
          <w:rFonts w:ascii="Arial" w:hAnsi="Arial" w:cs="Arial"/>
          <w:color w:val="000000"/>
          <w:sz w:val="20"/>
          <w:szCs w:val="20"/>
        </w:rPr>
        <w:t>90</w:t>
      </w:r>
      <w:r w:rsidRPr="001C5DDF">
        <w:rPr>
          <w:rFonts w:ascii="Arial" w:hAnsi="Arial" w:cs="Arial"/>
          <w:color w:val="000000"/>
          <w:sz w:val="20"/>
          <w:szCs w:val="20"/>
        </w:rPr>
        <w:t xml:space="preserve"> dnů</w:t>
      </w:r>
      <w:r w:rsidRPr="00021239">
        <w:rPr>
          <w:rFonts w:ascii="Arial" w:hAnsi="Arial" w:cs="Arial"/>
          <w:color w:val="000000"/>
          <w:sz w:val="20"/>
          <w:szCs w:val="20"/>
        </w:rPr>
        <w:t xml:space="preserve"> od účinnosti této smlouvy.</w:t>
      </w:r>
    </w:p>
    <w:p w:rsidR="00972A3C" w:rsidRPr="00021239" w:rsidRDefault="00972A3C" w:rsidP="00972A3C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92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9B23F9" w:rsidRPr="00021239" w:rsidRDefault="009B23F9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021239" w:rsidRDefault="00021239" w:rsidP="0002123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11AFC" w:rsidRDefault="00811AFC" w:rsidP="0002123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2BF0" w:rsidRDefault="00BE2BF0" w:rsidP="0002123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2BF0" w:rsidRDefault="00BE2BF0" w:rsidP="0002123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23F9" w:rsidRDefault="009B23F9" w:rsidP="001C5DDF">
      <w:pPr>
        <w:widowControl w:val="0"/>
        <w:numPr>
          <w:ilvl w:val="1"/>
          <w:numId w:val="8"/>
        </w:numPr>
        <w:tabs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2123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Účelové určení daru</w:t>
      </w:r>
    </w:p>
    <w:p w:rsidR="001C5DDF" w:rsidRPr="00021239" w:rsidRDefault="001C5DDF" w:rsidP="001C5DD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1287" w:right="2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DDF" w:rsidRDefault="009B23F9" w:rsidP="001C5DDF">
      <w:pPr>
        <w:widowControl w:val="0"/>
        <w:numPr>
          <w:ilvl w:val="0"/>
          <w:numId w:val="7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240" w:lineRule="atLeast"/>
        <w:ind w:left="720" w:right="249"/>
        <w:jc w:val="both"/>
        <w:rPr>
          <w:rFonts w:ascii="Arial" w:hAnsi="Arial" w:cs="Arial"/>
          <w:color w:val="000000"/>
          <w:sz w:val="20"/>
          <w:szCs w:val="20"/>
        </w:rPr>
      </w:pPr>
      <w:r w:rsidRPr="00021239">
        <w:rPr>
          <w:rFonts w:ascii="Arial" w:hAnsi="Arial" w:cs="Arial"/>
          <w:color w:val="000000"/>
          <w:sz w:val="20"/>
          <w:szCs w:val="20"/>
        </w:rPr>
        <w:t xml:space="preserve">Obdarovaný se zavazuje dar použít </w:t>
      </w:r>
      <w:r w:rsidR="001C5DDF">
        <w:rPr>
          <w:rFonts w:ascii="Arial" w:hAnsi="Arial" w:cs="Arial"/>
          <w:color w:val="000000"/>
          <w:sz w:val="20"/>
          <w:szCs w:val="20"/>
        </w:rPr>
        <w:t xml:space="preserve">výhradně za účelem: </w:t>
      </w:r>
      <w:r w:rsidR="00545F2B">
        <w:rPr>
          <w:rFonts w:ascii="Arial" w:hAnsi="Arial" w:cs="Arial"/>
          <w:color w:val="000000"/>
          <w:sz w:val="20"/>
          <w:szCs w:val="20"/>
        </w:rPr>
        <w:t xml:space="preserve">uvedeným </w:t>
      </w:r>
      <w:r w:rsidR="00545F2B" w:rsidRPr="00545F2B">
        <w:rPr>
          <w:rFonts w:ascii="Arial" w:hAnsi="Arial" w:cs="Arial"/>
          <w:b/>
          <w:color w:val="000000"/>
          <w:sz w:val="20"/>
          <w:szCs w:val="20"/>
        </w:rPr>
        <w:t>žádosti</w:t>
      </w:r>
      <w:r w:rsidR="00545F2B">
        <w:rPr>
          <w:rFonts w:ascii="Arial" w:hAnsi="Arial" w:cs="Arial"/>
          <w:color w:val="000000"/>
          <w:sz w:val="20"/>
          <w:szCs w:val="20"/>
        </w:rPr>
        <w:t>.</w:t>
      </w:r>
    </w:p>
    <w:p w:rsidR="001C5DDF" w:rsidRDefault="001C5DDF" w:rsidP="001C5DDF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tLeast"/>
        <w:ind w:left="720" w:right="249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9B23F9" w:rsidRPr="00021239" w:rsidRDefault="009B23F9" w:rsidP="001C5DDF">
      <w:pPr>
        <w:widowControl w:val="0"/>
        <w:numPr>
          <w:ilvl w:val="0"/>
          <w:numId w:val="7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240" w:lineRule="atLeast"/>
        <w:ind w:left="720" w:right="249"/>
        <w:jc w:val="both"/>
        <w:rPr>
          <w:rFonts w:ascii="Arial" w:hAnsi="Arial" w:cs="Arial"/>
          <w:color w:val="000000"/>
          <w:sz w:val="20"/>
          <w:szCs w:val="20"/>
        </w:rPr>
      </w:pPr>
      <w:r w:rsidRPr="00021239">
        <w:rPr>
          <w:rFonts w:ascii="Arial" w:hAnsi="Arial" w:cs="Arial"/>
          <w:color w:val="000000"/>
          <w:sz w:val="20"/>
          <w:szCs w:val="20"/>
        </w:rPr>
        <w:t xml:space="preserve">V případě, že dar bude použit v rozporu s tímto účelovým určením, </w:t>
      </w:r>
      <w:r w:rsidR="001C5DDF">
        <w:rPr>
          <w:rFonts w:ascii="Arial" w:hAnsi="Arial" w:cs="Arial"/>
          <w:color w:val="000000"/>
          <w:sz w:val="20"/>
          <w:szCs w:val="20"/>
        </w:rPr>
        <w:t xml:space="preserve">nebo pokud obdarovaný poškodí dobré jméno či jiné zájmy </w:t>
      </w:r>
      <w:r w:rsidR="002E744D">
        <w:rPr>
          <w:rFonts w:ascii="Arial" w:hAnsi="Arial" w:cs="Arial"/>
          <w:color w:val="000000"/>
          <w:sz w:val="20"/>
          <w:szCs w:val="20"/>
        </w:rPr>
        <w:t>společnosti Henkel</w:t>
      </w:r>
      <w:r w:rsidR="001C5DDF">
        <w:rPr>
          <w:rFonts w:ascii="Arial" w:hAnsi="Arial" w:cs="Arial"/>
          <w:color w:val="000000"/>
          <w:sz w:val="20"/>
          <w:szCs w:val="20"/>
        </w:rPr>
        <w:t xml:space="preserve">, </w:t>
      </w:r>
      <w:r w:rsidR="00AB52F3">
        <w:rPr>
          <w:rFonts w:ascii="Arial" w:hAnsi="Arial" w:cs="Arial"/>
          <w:color w:val="000000"/>
          <w:sz w:val="20"/>
          <w:szCs w:val="20"/>
        </w:rPr>
        <w:t xml:space="preserve">spočívající </w:t>
      </w:r>
      <w:r w:rsidR="002E744D">
        <w:rPr>
          <w:rFonts w:ascii="Arial" w:hAnsi="Arial" w:cs="Arial"/>
          <w:color w:val="000000"/>
          <w:sz w:val="20"/>
          <w:szCs w:val="20"/>
        </w:rPr>
        <w:t>zejména</w:t>
      </w:r>
      <w:r w:rsidR="003736A7">
        <w:rPr>
          <w:rFonts w:ascii="Arial" w:hAnsi="Arial" w:cs="Arial"/>
          <w:color w:val="000000"/>
          <w:sz w:val="20"/>
          <w:szCs w:val="20"/>
        </w:rPr>
        <w:t xml:space="preserve"> </w:t>
      </w:r>
      <w:r w:rsidR="00AB52F3">
        <w:rPr>
          <w:rFonts w:ascii="Arial" w:hAnsi="Arial" w:cs="Arial"/>
          <w:sz w:val="20"/>
          <w:szCs w:val="20"/>
        </w:rPr>
        <w:t xml:space="preserve">v </w:t>
      </w:r>
      <w:r w:rsidR="0089267B">
        <w:rPr>
          <w:rFonts w:ascii="Arial" w:hAnsi="Arial" w:cs="Arial"/>
          <w:sz w:val="20"/>
          <w:szCs w:val="20"/>
        </w:rPr>
        <w:t>dobrých vzta</w:t>
      </w:r>
      <w:r w:rsidR="00AB52F3">
        <w:rPr>
          <w:rFonts w:ascii="Arial" w:hAnsi="Arial" w:cs="Arial"/>
          <w:sz w:val="20"/>
          <w:szCs w:val="20"/>
        </w:rPr>
        <w:t>zích</w:t>
      </w:r>
      <w:r w:rsidR="0089267B">
        <w:rPr>
          <w:rFonts w:ascii="Arial" w:hAnsi="Arial" w:cs="Arial"/>
          <w:sz w:val="20"/>
          <w:szCs w:val="20"/>
        </w:rPr>
        <w:t xml:space="preserve"> se zákazníky společnosti Henkel, ochran</w:t>
      </w:r>
      <w:r w:rsidR="00AB52F3">
        <w:rPr>
          <w:rFonts w:ascii="Arial" w:hAnsi="Arial" w:cs="Arial"/>
          <w:sz w:val="20"/>
          <w:szCs w:val="20"/>
        </w:rPr>
        <w:t>ě</w:t>
      </w:r>
      <w:r w:rsidR="0089267B">
        <w:rPr>
          <w:rFonts w:ascii="Arial" w:hAnsi="Arial" w:cs="Arial"/>
          <w:sz w:val="20"/>
          <w:szCs w:val="20"/>
        </w:rPr>
        <w:t xml:space="preserve"> životního prostředí, </w:t>
      </w:r>
      <w:r w:rsidR="00094B59">
        <w:rPr>
          <w:rFonts w:ascii="Arial" w:hAnsi="Arial" w:cs="Arial"/>
          <w:sz w:val="20"/>
          <w:szCs w:val="20"/>
        </w:rPr>
        <w:t>lidského zdraví a bezpečnosti výrobků, dosažení udržitelného rozvoje, podpo</w:t>
      </w:r>
      <w:r w:rsidR="00AB52F3">
        <w:rPr>
          <w:rFonts w:ascii="Arial" w:hAnsi="Arial" w:cs="Arial"/>
          <w:sz w:val="20"/>
          <w:szCs w:val="20"/>
        </w:rPr>
        <w:t>ře</w:t>
      </w:r>
      <w:r w:rsidR="00094B59">
        <w:rPr>
          <w:rFonts w:ascii="Arial" w:hAnsi="Arial" w:cs="Arial"/>
          <w:sz w:val="20"/>
          <w:szCs w:val="20"/>
        </w:rPr>
        <w:t xml:space="preserve"> rovných příležitostí </w:t>
      </w:r>
      <w:r w:rsidR="0089267B">
        <w:rPr>
          <w:rFonts w:ascii="Arial" w:hAnsi="Arial" w:cs="Arial"/>
          <w:sz w:val="20"/>
          <w:szCs w:val="20"/>
        </w:rPr>
        <w:t>a dalších hodnot</w:t>
      </w:r>
      <w:r w:rsidR="00AB52F3">
        <w:rPr>
          <w:rFonts w:ascii="Arial" w:hAnsi="Arial" w:cs="Arial"/>
          <w:sz w:val="20"/>
          <w:szCs w:val="20"/>
        </w:rPr>
        <w:t>ách</w:t>
      </w:r>
      <w:r w:rsidR="00094B59">
        <w:rPr>
          <w:rFonts w:ascii="Arial" w:hAnsi="Arial" w:cs="Arial"/>
          <w:sz w:val="20"/>
          <w:szCs w:val="20"/>
        </w:rPr>
        <w:t>, ke kterým se</w:t>
      </w:r>
      <w:r w:rsidR="00EC166B">
        <w:rPr>
          <w:rFonts w:ascii="Arial" w:hAnsi="Arial" w:cs="Arial"/>
          <w:sz w:val="20"/>
          <w:szCs w:val="20"/>
        </w:rPr>
        <w:t xml:space="preserve"> společnost Henkel</w:t>
      </w:r>
      <w:r w:rsidR="00094B59">
        <w:rPr>
          <w:rFonts w:ascii="Arial" w:hAnsi="Arial" w:cs="Arial"/>
          <w:sz w:val="20"/>
          <w:szCs w:val="20"/>
        </w:rPr>
        <w:t xml:space="preserve"> veřejně hlásí</w:t>
      </w:r>
      <w:r w:rsidR="00EC166B">
        <w:rPr>
          <w:rFonts w:ascii="Arial" w:hAnsi="Arial" w:cs="Arial"/>
          <w:sz w:val="20"/>
          <w:szCs w:val="20"/>
        </w:rPr>
        <w:t>,</w:t>
      </w:r>
      <w:r w:rsidR="002E744D">
        <w:rPr>
          <w:rFonts w:ascii="Arial" w:hAnsi="Arial" w:cs="Arial"/>
          <w:sz w:val="20"/>
          <w:szCs w:val="20"/>
        </w:rPr>
        <w:t xml:space="preserve"> </w:t>
      </w:r>
      <w:r w:rsidRPr="00021239">
        <w:rPr>
          <w:rFonts w:ascii="Arial" w:hAnsi="Arial" w:cs="Arial"/>
          <w:color w:val="000000"/>
          <w:sz w:val="20"/>
          <w:szCs w:val="20"/>
        </w:rPr>
        <w:t xml:space="preserve">má </w:t>
      </w:r>
      <w:r w:rsidR="002E744D">
        <w:rPr>
          <w:rFonts w:ascii="Arial" w:hAnsi="Arial" w:cs="Arial"/>
          <w:color w:val="000000"/>
          <w:sz w:val="20"/>
          <w:szCs w:val="20"/>
        </w:rPr>
        <w:t>společnost Henkel</w:t>
      </w:r>
      <w:r w:rsidR="002E744D" w:rsidRPr="000212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21239">
        <w:rPr>
          <w:rFonts w:ascii="Arial" w:hAnsi="Arial" w:cs="Arial"/>
          <w:color w:val="000000"/>
          <w:sz w:val="20"/>
          <w:szCs w:val="20"/>
        </w:rPr>
        <w:t xml:space="preserve">právo </w:t>
      </w:r>
      <w:r w:rsidR="00810CAA">
        <w:rPr>
          <w:rFonts w:ascii="Arial" w:hAnsi="Arial" w:cs="Arial"/>
          <w:color w:val="000000"/>
          <w:sz w:val="20"/>
          <w:szCs w:val="20"/>
        </w:rPr>
        <w:t>požadovat vrácení daru</w:t>
      </w:r>
      <w:r w:rsidRPr="00021239">
        <w:rPr>
          <w:rFonts w:ascii="Arial" w:hAnsi="Arial" w:cs="Arial"/>
          <w:color w:val="000000"/>
          <w:sz w:val="20"/>
          <w:szCs w:val="20"/>
        </w:rPr>
        <w:t xml:space="preserve">. Obdarovaný je v takovém případě povinen </w:t>
      </w:r>
      <w:r w:rsidR="002E744D">
        <w:rPr>
          <w:rFonts w:ascii="Arial" w:hAnsi="Arial" w:cs="Arial"/>
          <w:color w:val="000000"/>
          <w:sz w:val="20"/>
          <w:szCs w:val="20"/>
        </w:rPr>
        <w:t>společnosti Henkel</w:t>
      </w:r>
      <w:r w:rsidR="002E744D" w:rsidRPr="000212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21239">
        <w:rPr>
          <w:rFonts w:ascii="Arial" w:hAnsi="Arial" w:cs="Arial"/>
          <w:color w:val="000000"/>
          <w:sz w:val="20"/>
          <w:szCs w:val="20"/>
        </w:rPr>
        <w:t xml:space="preserve">dar vrátit do 30 dnů </w:t>
      </w:r>
      <w:r w:rsidR="001C5DDF">
        <w:rPr>
          <w:rFonts w:ascii="Arial" w:hAnsi="Arial" w:cs="Arial"/>
          <w:color w:val="000000"/>
          <w:sz w:val="20"/>
          <w:szCs w:val="20"/>
        </w:rPr>
        <w:t xml:space="preserve">ode dne doručení </w:t>
      </w:r>
      <w:r w:rsidR="00810CAA">
        <w:rPr>
          <w:rFonts w:ascii="Arial" w:hAnsi="Arial" w:cs="Arial"/>
          <w:color w:val="000000"/>
          <w:sz w:val="20"/>
          <w:szCs w:val="20"/>
        </w:rPr>
        <w:t>požadavku na vrácení daru</w:t>
      </w:r>
      <w:r w:rsidR="001C5DD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9B23F9" w:rsidRPr="00021239" w:rsidRDefault="009B23F9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A50BE0" w:rsidRPr="000D478A" w:rsidRDefault="00A50BE0" w:rsidP="001C5DDF">
      <w:pPr>
        <w:numPr>
          <w:ilvl w:val="1"/>
          <w:numId w:val="7"/>
        </w:numPr>
        <w:tabs>
          <w:tab w:val="center" w:pos="4716"/>
        </w:tabs>
        <w:jc w:val="center"/>
        <w:rPr>
          <w:rFonts w:ascii="Arial" w:hAnsi="Arial" w:cs="Arial"/>
          <w:b/>
          <w:sz w:val="20"/>
          <w:szCs w:val="20"/>
        </w:rPr>
      </w:pPr>
      <w:r w:rsidRPr="000D478A">
        <w:rPr>
          <w:rFonts w:ascii="Arial" w:hAnsi="Arial" w:cs="Arial"/>
          <w:b/>
          <w:sz w:val="20"/>
          <w:szCs w:val="20"/>
        </w:rPr>
        <w:t>Povinnost mlčenlivosti</w:t>
      </w:r>
    </w:p>
    <w:p w:rsidR="00A50BE0" w:rsidRPr="000D478A" w:rsidRDefault="00A50BE0" w:rsidP="00A50BE0">
      <w:pPr>
        <w:tabs>
          <w:tab w:val="center" w:pos="4716"/>
        </w:tabs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50BE0" w:rsidRPr="000D478A" w:rsidRDefault="00A50BE0" w:rsidP="00A50BE0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0D478A">
        <w:rPr>
          <w:rFonts w:ascii="Arial" w:hAnsi="Arial" w:cs="Arial"/>
          <w:sz w:val="20"/>
          <w:szCs w:val="20"/>
        </w:rPr>
        <w:t>Smluvní strany se zavazují, že budou zachovávat mlčenlivost o všech informacích a skutečnostech</w:t>
      </w:r>
      <w:r w:rsidR="0028267F">
        <w:rPr>
          <w:rFonts w:ascii="Arial" w:hAnsi="Arial" w:cs="Arial"/>
          <w:sz w:val="20"/>
          <w:szCs w:val="20"/>
        </w:rPr>
        <w:t xml:space="preserve"> souvisejících se smluvními stranami a s předmětem plnění podle této smlouvy</w:t>
      </w:r>
      <w:r w:rsidRPr="000D478A">
        <w:rPr>
          <w:rFonts w:ascii="Arial" w:hAnsi="Arial" w:cs="Arial"/>
          <w:sz w:val="20"/>
          <w:szCs w:val="20"/>
        </w:rPr>
        <w:t xml:space="preserve">, o kterých se dozví </w:t>
      </w:r>
      <w:r w:rsidR="0028267F">
        <w:rPr>
          <w:rFonts w:ascii="Arial" w:hAnsi="Arial" w:cs="Arial"/>
          <w:sz w:val="20"/>
          <w:szCs w:val="20"/>
        </w:rPr>
        <w:t xml:space="preserve">při sjednávání a </w:t>
      </w:r>
      <w:r w:rsidRPr="000D478A">
        <w:rPr>
          <w:rFonts w:ascii="Arial" w:hAnsi="Arial" w:cs="Arial"/>
          <w:sz w:val="20"/>
          <w:szCs w:val="20"/>
        </w:rPr>
        <w:t xml:space="preserve">v průběhu platnosti této smlouvy. Tato povinnost platí i po skončení platnosti této smlouvy, a to včetně informací poskytnutých třetí osobě nebo třetí osobou. </w:t>
      </w:r>
    </w:p>
    <w:p w:rsidR="00A50BE0" w:rsidRPr="000D478A" w:rsidRDefault="00A50BE0" w:rsidP="00A50BE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0BE0" w:rsidRPr="000D478A" w:rsidRDefault="00A50BE0" w:rsidP="00A50BE0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0D478A">
        <w:rPr>
          <w:rFonts w:ascii="Arial" w:hAnsi="Arial" w:cs="Arial"/>
          <w:sz w:val="20"/>
          <w:szCs w:val="20"/>
        </w:rPr>
        <w:t>Za důvěrné a utajované informace ve smyslu tohoto článku se považují veškeré skutečnosti, které jsou jako takové označeny anebo jsou takového charakteru, že mohou v případě zveřejnění přivodit kterékoliv smluvní straně újmu, anebo skutečnosti, o kterých smluvní strana projeví vůli utajit je bez ohledu na to, zda mají povahu osobních, obchodních či jiných informací.</w:t>
      </w:r>
    </w:p>
    <w:p w:rsidR="00A50BE0" w:rsidRPr="000D478A" w:rsidRDefault="00A50BE0" w:rsidP="00A50BE0">
      <w:pPr>
        <w:jc w:val="both"/>
        <w:rPr>
          <w:rFonts w:ascii="Arial" w:hAnsi="Arial" w:cs="Arial"/>
          <w:sz w:val="20"/>
          <w:szCs w:val="20"/>
        </w:rPr>
      </w:pPr>
    </w:p>
    <w:p w:rsidR="00A50BE0" w:rsidRPr="000D478A" w:rsidRDefault="00A50BE0" w:rsidP="00A50BE0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0D478A">
        <w:rPr>
          <w:rFonts w:ascii="Arial" w:hAnsi="Arial" w:cs="Arial"/>
          <w:sz w:val="20"/>
          <w:szCs w:val="20"/>
        </w:rPr>
        <w:t>K porušení této povinnosti nedojde předáním informací osobám, jež se smluvní stranou tvoří koncern</w:t>
      </w:r>
      <w:r w:rsidR="00D33F40">
        <w:rPr>
          <w:rFonts w:ascii="Arial" w:hAnsi="Arial" w:cs="Arial"/>
          <w:sz w:val="20"/>
          <w:szCs w:val="20"/>
        </w:rPr>
        <w:t xml:space="preserve"> nebo poradcům, kteří jsou ze zákona vázáni povinností mlčenlivosti</w:t>
      </w:r>
      <w:r w:rsidRPr="000D478A">
        <w:rPr>
          <w:rFonts w:ascii="Arial" w:hAnsi="Arial" w:cs="Arial"/>
          <w:sz w:val="20"/>
          <w:szCs w:val="20"/>
        </w:rPr>
        <w:t>.</w:t>
      </w:r>
    </w:p>
    <w:p w:rsidR="00A50BE0" w:rsidRPr="000D478A" w:rsidRDefault="00A50BE0" w:rsidP="00A50BE0">
      <w:p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</w:p>
    <w:p w:rsidR="00A50BE0" w:rsidRPr="000D478A" w:rsidRDefault="00A50BE0" w:rsidP="001C5DDF">
      <w:pPr>
        <w:numPr>
          <w:ilvl w:val="1"/>
          <w:numId w:val="7"/>
        </w:numPr>
        <w:tabs>
          <w:tab w:val="center" w:pos="4716"/>
        </w:tabs>
        <w:jc w:val="center"/>
        <w:rPr>
          <w:rFonts w:ascii="Arial" w:hAnsi="Arial" w:cs="Arial"/>
          <w:b/>
          <w:sz w:val="20"/>
          <w:szCs w:val="20"/>
        </w:rPr>
      </w:pPr>
      <w:r w:rsidRPr="000D478A">
        <w:rPr>
          <w:rFonts w:ascii="Arial" w:hAnsi="Arial" w:cs="Arial"/>
          <w:b/>
          <w:sz w:val="20"/>
          <w:szCs w:val="20"/>
        </w:rPr>
        <w:t>Závěrečná ustanovení</w:t>
      </w:r>
    </w:p>
    <w:p w:rsidR="00A50BE0" w:rsidRPr="000D478A" w:rsidRDefault="00A50BE0" w:rsidP="00A50BE0">
      <w:pPr>
        <w:tabs>
          <w:tab w:val="center" w:pos="4716"/>
        </w:tabs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50BE0" w:rsidRDefault="00A50BE0" w:rsidP="001C5DDF">
      <w:pPr>
        <w:numPr>
          <w:ilvl w:val="0"/>
          <w:numId w:val="2"/>
        </w:num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  <w:r w:rsidRPr="000D478A">
        <w:rPr>
          <w:rFonts w:ascii="Arial" w:hAnsi="Arial" w:cs="Arial"/>
          <w:sz w:val="20"/>
          <w:szCs w:val="20"/>
        </w:rPr>
        <w:t>Tato smlouva se vyhotovuje ve dvou stejnopisech s platností originálu, přičemž každá ze smluvních stran převezme po jednom vyhotovení.</w:t>
      </w:r>
      <w:r w:rsidR="001C5DDF">
        <w:rPr>
          <w:rFonts w:ascii="Arial" w:hAnsi="Arial" w:cs="Arial"/>
          <w:sz w:val="20"/>
          <w:szCs w:val="20"/>
        </w:rPr>
        <w:t xml:space="preserve"> </w:t>
      </w:r>
      <w:r w:rsidRPr="000D478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ato smlouva </w:t>
      </w:r>
      <w:r w:rsidRPr="000D478A">
        <w:rPr>
          <w:rFonts w:ascii="Arial" w:hAnsi="Arial" w:cs="Arial"/>
          <w:sz w:val="20"/>
          <w:szCs w:val="20"/>
        </w:rPr>
        <w:t xml:space="preserve">nabývá platnosti </w:t>
      </w:r>
      <w:r w:rsidR="009D7CEE">
        <w:rPr>
          <w:rFonts w:ascii="Arial" w:hAnsi="Arial" w:cs="Arial"/>
          <w:sz w:val="20"/>
          <w:szCs w:val="20"/>
        </w:rPr>
        <w:t xml:space="preserve">a účinnosti </w:t>
      </w:r>
      <w:r w:rsidRPr="000D478A">
        <w:rPr>
          <w:rFonts w:ascii="Arial" w:hAnsi="Arial" w:cs="Arial"/>
          <w:sz w:val="20"/>
          <w:szCs w:val="20"/>
        </w:rPr>
        <w:t>dnem jejího podpisu oběma smluvními stranami. Tuto smlouvu lze měnit pouze písemnými dodatky, přičemž takový dodatek musí být podepsán oběma smluvními stranami.</w:t>
      </w:r>
      <w:r w:rsidR="009D7CEE">
        <w:rPr>
          <w:rFonts w:ascii="Arial" w:hAnsi="Arial" w:cs="Arial"/>
          <w:sz w:val="20"/>
          <w:szCs w:val="20"/>
        </w:rPr>
        <w:t xml:space="preserve"> Povinnost písemné formy </w:t>
      </w:r>
      <w:r w:rsidR="009D7CEE" w:rsidRPr="0006405D">
        <w:rPr>
          <w:rFonts w:ascii="Arial" w:hAnsi="Arial" w:cs="Arial"/>
          <w:sz w:val="20"/>
          <w:szCs w:val="20"/>
        </w:rPr>
        <w:t xml:space="preserve">se </w:t>
      </w:r>
      <w:r w:rsidR="009D7CEE">
        <w:rPr>
          <w:rFonts w:ascii="Arial" w:hAnsi="Arial" w:cs="Arial"/>
          <w:sz w:val="20"/>
          <w:szCs w:val="20"/>
        </w:rPr>
        <w:t>vztahuje</w:t>
      </w:r>
      <w:r w:rsidR="009D7CEE" w:rsidRPr="0006405D">
        <w:rPr>
          <w:rFonts w:ascii="Arial" w:hAnsi="Arial" w:cs="Arial"/>
          <w:sz w:val="20"/>
          <w:szCs w:val="20"/>
        </w:rPr>
        <w:t xml:space="preserve"> i </w:t>
      </w:r>
      <w:r w:rsidR="009D7CEE">
        <w:rPr>
          <w:rFonts w:ascii="Arial" w:hAnsi="Arial" w:cs="Arial"/>
          <w:sz w:val="20"/>
          <w:szCs w:val="20"/>
        </w:rPr>
        <w:t xml:space="preserve">na </w:t>
      </w:r>
      <w:r w:rsidR="009D7CEE" w:rsidRPr="0006405D">
        <w:rPr>
          <w:rFonts w:ascii="Arial" w:hAnsi="Arial" w:cs="Arial"/>
          <w:sz w:val="20"/>
          <w:szCs w:val="20"/>
        </w:rPr>
        <w:t xml:space="preserve">prominutí kteréhokoliv dluhu </w:t>
      </w:r>
      <w:r w:rsidR="009D7CEE">
        <w:rPr>
          <w:rFonts w:ascii="Arial" w:hAnsi="Arial" w:cs="Arial"/>
          <w:sz w:val="20"/>
          <w:szCs w:val="20"/>
        </w:rPr>
        <w:t>vzniklého na základě nebo v souvislosti s touto</w:t>
      </w:r>
      <w:r w:rsidR="009D7CEE" w:rsidRPr="0006405D">
        <w:rPr>
          <w:rFonts w:ascii="Arial" w:hAnsi="Arial" w:cs="Arial"/>
          <w:sz w:val="20"/>
          <w:szCs w:val="20"/>
        </w:rPr>
        <w:t xml:space="preserve"> smlouv</w:t>
      </w:r>
      <w:r w:rsidR="009D7CEE">
        <w:rPr>
          <w:rFonts w:ascii="Arial" w:hAnsi="Arial" w:cs="Arial"/>
          <w:sz w:val="20"/>
          <w:szCs w:val="20"/>
        </w:rPr>
        <w:t>ou.</w:t>
      </w:r>
    </w:p>
    <w:p w:rsidR="00A50BE0" w:rsidRDefault="00A50BE0" w:rsidP="00A50BE0">
      <w:p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</w:p>
    <w:p w:rsidR="00A50BE0" w:rsidRPr="00A50BE0" w:rsidRDefault="00A50BE0" w:rsidP="009D7CE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50BE0">
        <w:rPr>
          <w:rFonts w:ascii="Arial" w:hAnsi="Arial" w:cs="Arial"/>
          <w:sz w:val="20"/>
          <w:szCs w:val="20"/>
        </w:rPr>
        <w:t xml:space="preserve">Veškeré písemné projevy smluvních stran se považují za doručené i dnem, kdy doručující smluvní straně bylo oznámeno, že na adrese sídla druhé smluvní strany zapsaného v obchodním rejstříku se adresát nevyskytuje, zásilku nemá kdo převzít, nebo bylo převzetí zásilky neoprávněně odmítnuto. </w:t>
      </w:r>
    </w:p>
    <w:p w:rsidR="00A50BE0" w:rsidRPr="00A50BE0" w:rsidRDefault="00A50BE0" w:rsidP="00A50BE0">
      <w:p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</w:p>
    <w:p w:rsidR="00A50BE0" w:rsidRDefault="00A50BE0" w:rsidP="00A50BE0">
      <w:pPr>
        <w:numPr>
          <w:ilvl w:val="0"/>
          <w:numId w:val="2"/>
        </w:num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  <w:r w:rsidRPr="000D478A">
        <w:rPr>
          <w:rFonts w:ascii="Arial" w:hAnsi="Arial" w:cs="Arial"/>
          <w:sz w:val="20"/>
          <w:szCs w:val="20"/>
        </w:rPr>
        <w:t>Vztahy neupravené touto smlouvou se ř</w:t>
      </w:r>
      <w:r w:rsidR="00A24B8A">
        <w:rPr>
          <w:rFonts w:ascii="Arial" w:hAnsi="Arial" w:cs="Arial"/>
          <w:sz w:val="20"/>
          <w:szCs w:val="20"/>
        </w:rPr>
        <w:t xml:space="preserve">ídí </w:t>
      </w:r>
      <w:r w:rsidRPr="000D478A">
        <w:rPr>
          <w:rFonts w:ascii="Arial" w:hAnsi="Arial" w:cs="Arial"/>
          <w:sz w:val="20"/>
          <w:szCs w:val="20"/>
        </w:rPr>
        <w:t xml:space="preserve">právními předpisy, platnými </w:t>
      </w:r>
      <w:r w:rsidR="00254DA6">
        <w:rPr>
          <w:rFonts w:ascii="Arial" w:hAnsi="Arial" w:cs="Arial"/>
          <w:sz w:val="20"/>
          <w:szCs w:val="20"/>
        </w:rPr>
        <w:t xml:space="preserve">a účinnými </w:t>
      </w:r>
      <w:r w:rsidRPr="000D478A">
        <w:rPr>
          <w:rFonts w:ascii="Arial" w:hAnsi="Arial" w:cs="Arial"/>
          <w:sz w:val="20"/>
          <w:szCs w:val="20"/>
        </w:rPr>
        <w:t>na území České republiky.</w:t>
      </w:r>
    </w:p>
    <w:p w:rsidR="000952D6" w:rsidRDefault="000952D6" w:rsidP="000952D6">
      <w:pPr>
        <w:pStyle w:val="Odstavecseseznamem"/>
        <w:rPr>
          <w:rFonts w:ascii="Arial" w:hAnsi="Arial" w:cs="Arial"/>
          <w:sz w:val="20"/>
          <w:szCs w:val="20"/>
        </w:rPr>
      </w:pPr>
    </w:p>
    <w:p w:rsidR="000952D6" w:rsidRDefault="000952D6" w:rsidP="00A50BE0">
      <w:pPr>
        <w:numPr>
          <w:ilvl w:val="0"/>
          <w:numId w:val="2"/>
        </w:num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  <w:r w:rsidRPr="000952D6">
        <w:rPr>
          <w:rFonts w:ascii="Arial" w:hAnsi="Arial" w:cs="Arial"/>
          <w:sz w:val="20"/>
          <w:szCs w:val="20"/>
        </w:rPr>
        <w:t xml:space="preserve">Vylučuje se povinnost </w:t>
      </w:r>
      <w:r>
        <w:rPr>
          <w:rFonts w:ascii="Arial" w:hAnsi="Arial" w:cs="Arial"/>
          <w:sz w:val="20"/>
          <w:szCs w:val="20"/>
        </w:rPr>
        <w:t>společnosti Henkel</w:t>
      </w:r>
      <w:r w:rsidRPr="000952D6">
        <w:rPr>
          <w:rFonts w:ascii="Arial" w:hAnsi="Arial" w:cs="Arial"/>
          <w:sz w:val="20"/>
          <w:szCs w:val="20"/>
        </w:rPr>
        <w:t xml:space="preserve"> nahradit </w:t>
      </w:r>
      <w:r>
        <w:rPr>
          <w:rFonts w:ascii="Arial" w:hAnsi="Arial" w:cs="Arial"/>
          <w:sz w:val="20"/>
          <w:szCs w:val="20"/>
        </w:rPr>
        <w:t>obdarovanému</w:t>
      </w:r>
      <w:r w:rsidRPr="000952D6">
        <w:rPr>
          <w:rFonts w:ascii="Arial" w:hAnsi="Arial" w:cs="Arial"/>
          <w:sz w:val="20"/>
          <w:szCs w:val="20"/>
        </w:rPr>
        <w:t xml:space="preserve"> újmu, kterou nebylo možno v době uzavření </w:t>
      </w:r>
      <w:r>
        <w:rPr>
          <w:rFonts w:ascii="Arial" w:hAnsi="Arial" w:cs="Arial"/>
          <w:sz w:val="20"/>
          <w:szCs w:val="20"/>
        </w:rPr>
        <w:t>této</w:t>
      </w:r>
      <w:r w:rsidRPr="000952D6">
        <w:rPr>
          <w:rFonts w:ascii="Arial" w:hAnsi="Arial" w:cs="Arial"/>
          <w:sz w:val="20"/>
          <w:szCs w:val="20"/>
        </w:rPr>
        <w:t xml:space="preserve"> smlouvy rozumně předvídat. Rovněž se vylučuje povinnost </w:t>
      </w:r>
      <w:r>
        <w:rPr>
          <w:rFonts w:ascii="Arial" w:hAnsi="Arial" w:cs="Arial"/>
          <w:sz w:val="20"/>
          <w:szCs w:val="20"/>
        </w:rPr>
        <w:t>společnosti Henkel</w:t>
      </w:r>
      <w:r w:rsidRPr="000952D6">
        <w:rPr>
          <w:rFonts w:ascii="Arial" w:hAnsi="Arial" w:cs="Arial"/>
          <w:sz w:val="20"/>
          <w:szCs w:val="20"/>
        </w:rPr>
        <w:t xml:space="preserve"> nahradit </w:t>
      </w:r>
      <w:r>
        <w:rPr>
          <w:rFonts w:ascii="Arial" w:hAnsi="Arial" w:cs="Arial"/>
          <w:sz w:val="20"/>
          <w:szCs w:val="20"/>
        </w:rPr>
        <w:t>obdarovanému</w:t>
      </w:r>
      <w:r w:rsidRPr="000952D6">
        <w:rPr>
          <w:rFonts w:ascii="Arial" w:hAnsi="Arial" w:cs="Arial"/>
          <w:sz w:val="20"/>
          <w:szCs w:val="20"/>
        </w:rPr>
        <w:t xml:space="preserve"> nemajetkovou újmu ve smyslu § 2971 </w:t>
      </w:r>
      <w:r>
        <w:rPr>
          <w:rFonts w:ascii="Arial" w:hAnsi="Arial" w:cs="Arial"/>
          <w:sz w:val="20"/>
          <w:szCs w:val="20"/>
        </w:rPr>
        <w:t xml:space="preserve">zákona č. 89/2012, </w:t>
      </w:r>
      <w:r w:rsidRPr="000952D6">
        <w:rPr>
          <w:rFonts w:ascii="Arial" w:hAnsi="Arial" w:cs="Arial"/>
          <w:sz w:val="20"/>
          <w:szCs w:val="20"/>
        </w:rPr>
        <w:t>občansk</w:t>
      </w:r>
      <w:r>
        <w:rPr>
          <w:rFonts w:ascii="Arial" w:hAnsi="Arial" w:cs="Arial"/>
          <w:sz w:val="20"/>
          <w:szCs w:val="20"/>
        </w:rPr>
        <w:t>ý zákoník, v platném znění (dále jen „</w:t>
      </w:r>
      <w:r w:rsidRPr="006A1541">
        <w:rPr>
          <w:rFonts w:ascii="Arial" w:hAnsi="Arial" w:cs="Arial"/>
          <w:b/>
          <w:sz w:val="20"/>
          <w:szCs w:val="20"/>
        </w:rPr>
        <w:t>občanský zákoník</w:t>
      </w:r>
      <w:r>
        <w:rPr>
          <w:rFonts w:ascii="Arial" w:hAnsi="Arial" w:cs="Arial"/>
          <w:sz w:val="20"/>
          <w:szCs w:val="20"/>
        </w:rPr>
        <w:t>“)</w:t>
      </w:r>
      <w:r w:rsidRPr="000952D6">
        <w:rPr>
          <w:rFonts w:ascii="Arial" w:hAnsi="Arial" w:cs="Arial"/>
          <w:sz w:val="20"/>
          <w:szCs w:val="20"/>
        </w:rPr>
        <w:t>. Nedohodnou-li se smluvní strany jinak, nahrazuje se veškerá škoda vzniklá v souvislosti s </w:t>
      </w:r>
      <w:r>
        <w:rPr>
          <w:rFonts w:ascii="Arial" w:hAnsi="Arial" w:cs="Arial"/>
          <w:sz w:val="20"/>
          <w:szCs w:val="20"/>
        </w:rPr>
        <w:t>touto</w:t>
      </w:r>
      <w:r w:rsidRPr="000952D6">
        <w:rPr>
          <w:rFonts w:ascii="Arial" w:hAnsi="Arial" w:cs="Arial"/>
          <w:sz w:val="20"/>
          <w:szCs w:val="20"/>
        </w:rPr>
        <w:t xml:space="preserve"> smlouvou v penězích.</w:t>
      </w:r>
    </w:p>
    <w:p w:rsidR="003524A1" w:rsidRDefault="003524A1" w:rsidP="003524A1">
      <w:pPr>
        <w:pStyle w:val="Odstavecseseznamem"/>
        <w:rPr>
          <w:rFonts w:ascii="Arial" w:hAnsi="Arial" w:cs="Arial"/>
          <w:sz w:val="20"/>
          <w:szCs w:val="20"/>
        </w:rPr>
      </w:pPr>
    </w:p>
    <w:p w:rsidR="00C20A94" w:rsidRDefault="003524A1" w:rsidP="00A50BE0">
      <w:pPr>
        <w:numPr>
          <w:ilvl w:val="0"/>
          <w:numId w:val="2"/>
        </w:num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  <w:r w:rsidRPr="003524A1">
        <w:rPr>
          <w:rFonts w:ascii="Arial" w:hAnsi="Arial" w:cs="Arial"/>
          <w:sz w:val="20"/>
          <w:szCs w:val="20"/>
        </w:rPr>
        <w:t xml:space="preserve">Smluvní strany sjednávají prodloužení promlčecí lhůty pro veškerá práva náležející </w:t>
      </w:r>
      <w:r>
        <w:rPr>
          <w:rFonts w:ascii="Arial" w:hAnsi="Arial" w:cs="Arial"/>
          <w:sz w:val="20"/>
          <w:szCs w:val="20"/>
        </w:rPr>
        <w:t xml:space="preserve">společnosti Henkel </w:t>
      </w:r>
      <w:r w:rsidR="000D7032">
        <w:rPr>
          <w:rFonts w:ascii="Arial" w:hAnsi="Arial" w:cs="Arial"/>
          <w:sz w:val="20"/>
          <w:szCs w:val="20"/>
        </w:rPr>
        <w:t>vzniklá</w:t>
      </w:r>
      <w:r>
        <w:rPr>
          <w:rFonts w:ascii="Arial" w:hAnsi="Arial" w:cs="Arial"/>
          <w:sz w:val="20"/>
          <w:szCs w:val="20"/>
        </w:rPr>
        <w:t xml:space="preserve"> na základě nebo v souvislosti s touto smlouvou</w:t>
      </w:r>
      <w:r w:rsidRPr="003524A1">
        <w:rPr>
          <w:rFonts w:ascii="Arial" w:hAnsi="Arial" w:cs="Arial"/>
          <w:sz w:val="20"/>
          <w:szCs w:val="20"/>
        </w:rPr>
        <w:t xml:space="preserve">, která podléhají promlčení, na 10 let. </w:t>
      </w:r>
    </w:p>
    <w:p w:rsidR="00C20A94" w:rsidRDefault="00C20A94" w:rsidP="00C20A94">
      <w:pPr>
        <w:pStyle w:val="Odstavecseseznamem"/>
        <w:rPr>
          <w:rFonts w:ascii="Arial" w:hAnsi="Arial" w:cs="Arial"/>
          <w:sz w:val="20"/>
          <w:szCs w:val="20"/>
        </w:rPr>
      </w:pPr>
    </w:p>
    <w:p w:rsidR="003524A1" w:rsidRDefault="003524A1" w:rsidP="00A50BE0">
      <w:pPr>
        <w:numPr>
          <w:ilvl w:val="0"/>
          <w:numId w:val="2"/>
        </w:num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  <w:r w:rsidRPr="003524A1">
        <w:rPr>
          <w:rFonts w:ascii="Arial" w:hAnsi="Arial" w:cs="Arial"/>
          <w:sz w:val="20"/>
          <w:szCs w:val="20"/>
        </w:rPr>
        <w:t xml:space="preserve">Promlčecí lhůty k vykonání práv </w:t>
      </w:r>
      <w:r w:rsidR="00C20A94">
        <w:rPr>
          <w:rFonts w:ascii="Arial" w:hAnsi="Arial" w:cs="Arial"/>
          <w:sz w:val="20"/>
          <w:szCs w:val="20"/>
        </w:rPr>
        <w:t xml:space="preserve">smluvních stran </w:t>
      </w:r>
      <w:r w:rsidRPr="003524A1">
        <w:rPr>
          <w:rFonts w:ascii="Arial" w:hAnsi="Arial" w:cs="Arial"/>
          <w:sz w:val="20"/>
          <w:szCs w:val="20"/>
        </w:rPr>
        <w:t>vzniklých na základě nebo v souvislosti s </w:t>
      </w:r>
      <w:r>
        <w:rPr>
          <w:rFonts w:ascii="Arial" w:hAnsi="Arial" w:cs="Arial"/>
          <w:sz w:val="20"/>
          <w:szCs w:val="20"/>
        </w:rPr>
        <w:t>touto</w:t>
      </w:r>
      <w:r w:rsidRPr="003524A1">
        <w:rPr>
          <w:rFonts w:ascii="Arial" w:hAnsi="Arial" w:cs="Arial"/>
          <w:sz w:val="20"/>
          <w:szCs w:val="20"/>
        </w:rPr>
        <w:t xml:space="preserve"> smlouvou se v případě uzavření jakékoli dohody o mimosoudním jednání </w:t>
      </w:r>
      <w:r w:rsidR="000D7032">
        <w:rPr>
          <w:rFonts w:ascii="Arial" w:hAnsi="Arial" w:cs="Arial"/>
          <w:sz w:val="20"/>
          <w:szCs w:val="20"/>
        </w:rPr>
        <w:t xml:space="preserve">společnosti Henkel a </w:t>
      </w:r>
      <w:r w:rsidR="00FD3DD3">
        <w:rPr>
          <w:rFonts w:ascii="Arial" w:hAnsi="Arial" w:cs="Arial"/>
          <w:sz w:val="20"/>
          <w:szCs w:val="20"/>
        </w:rPr>
        <w:lastRenderedPageBreak/>
        <w:t>obdarovaného</w:t>
      </w:r>
      <w:r w:rsidRPr="003524A1">
        <w:rPr>
          <w:rFonts w:ascii="Arial" w:hAnsi="Arial" w:cs="Arial"/>
          <w:sz w:val="20"/>
          <w:szCs w:val="20"/>
        </w:rPr>
        <w:t xml:space="preserve"> o právu nebo o okolnosti, která právo zakládá, nestaví a počínají běžet či běží dál bez ohledu na případnou existenci takové dohody. Ustanovení § 647 občanského zákoníku se nepoužije.</w:t>
      </w:r>
    </w:p>
    <w:p w:rsidR="000D7032" w:rsidRDefault="000D7032" w:rsidP="000D7032">
      <w:pPr>
        <w:pStyle w:val="Odstavecseseznamem"/>
        <w:rPr>
          <w:rFonts w:ascii="Arial" w:hAnsi="Arial" w:cs="Arial"/>
          <w:sz w:val="20"/>
          <w:szCs w:val="20"/>
        </w:rPr>
      </w:pPr>
    </w:p>
    <w:p w:rsidR="000D7032" w:rsidRDefault="000D7032" w:rsidP="00A50BE0">
      <w:pPr>
        <w:numPr>
          <w:ilvl w:val="0"/>
          <w:numId w:val="2"/>
        </w:num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  <w:r w:rsidRPr="000D7032">
        <w:rPr>
          <w:rFonts w:ascii="Arial" w:hAnsi="Arial" w:cs="Arial"/>
          <w:sz w:val="20"/>
          <w:szCs w:val="20"/>
        </w:rPr>
        <w:t xml:space="preserve">Smluvní strany se dále dohodly, že </w:t>
      </w:r>
      <w:r w:rsidR="00FD3DD3">
        <w:rPr>
          <w:rFonts w:ascii="Arial" w:hAnsi="Arial" w:cs="Arial"/>
          <w:sz w:val="20"/>
          <w:szCs w:val="20"/>
        </w:rPr>
        <w:t>společnost Henkel</w:t>
      </w:r>
      <w:r w:rsidRPr="000D7032">
        <w:rPr>
          <w:rFonts w:ascii="Arial" w:hAnsi="Arial" w:cs="Arial"/>
          <w:sz w:val="20"/>
          <w:szCs w:val="20"/>
        </w:rPr>
        <w:t xml:space="preserve"> je oprávněn</w:t>
      </w:r>
      <w:r w:rsidR="00FD3DD3">
        <w:rPr>
          <w:rFonts w:ascii="Arial" w:hAnsi="Arial" w:cs="Arial"/>
          <w:sz w:val="20"/>
          <w:szCs w:val="20"/>
        </w:rPr>
        <w:t>a</w:t>
      </w:r>
      <w:r w:rsidRPr="000D7032">
        <w:rPr>
          <w:rFonts w:ascii="Arial" w:hAnsi="Arial" w:cs="Arial"/>
          <w:sz w:val="20"/>
          <w:szCs w:val="20"/>
        </w:rPr>
        <w:t xml:space="preserve"> proti pohledávce </w:t>
      </w:r>
      <w:r w:rsidR="00FD3DD3">
        <w:rPr>
          <w:rFonts w:ascii="Arial" w:hAnsi="Arial" w:cs="Arial"/>
          <w:sz w:val="20"/>
          <w:szCs w:val="20"/>
        </w:rPr>
        <w:t>obdarovaného</w:t>
      </w:r>
      <w:r w:rsidRPr="000D7032">
        <w:rPr>
          <w:rFonts w:ascii="Arial" w:hAnsi="Arial" w:cs="Arial"/>
          <w:sz w:val="20"/>
          <w:szCs w:val="20"/>
        </w:rPr>
        <w:t xml:space="preserve"> započíst i své pohledávky vůči </w:t>
      </w:r>
      <w:r w:rsidR="00FD3DD3">
        <w:rPr>
          <w:rFonts w:ascii="Arial" w:hAnsi="Arial" w:cs="Arial"/>
          <w:sz w:val="20"/>
          <w:szCs w:val="20"/>
        </w:rPr>
        <w:t>obdarovanému</w:t>
      </w:r>
      <w:r w:rsidRPr="000D7032">
        <w:rPr>
          <w:rFonts w:ascii="Arial" w:hAnsi="Arial" w:cs="Arial"/>
          <w:sz w:val="20"/>
          <w:szCs w:val="20"/>
        </w:rPr>
        <w:t>, které lze ve smyslu § 1987 odst. 2 občanského zákoníku považovat za nejisté nebo neurčité</w:t>
      </w:r>
      <w:r>
        <w:rPr>
          <w:rFonts w:ascii="Arial" w:hAnsi="Arial" w:cs="Arial"/>
          <w:sz w:val="20"/>
          <w:szCs w:val="20"/>
        </w:rPr>
        <w:t>.</w:t>
      </w:r>
    </w:p>
    <w:p w:rsidR="00C1137B" w:rsidRDefault="00C1137B" w:rsidP="003453B4">
      <w:pPr>
        <w:pStyle w:val="Odstavecseseznamem"/>
        <w:rPr>
          <w:rFonts w:ascii="Arial" w:hAnsi="Arial" w:cs="Arial"/>
          <w:sz w:val="20"/>
          <w:szCs w:val="20"/>
        </w:rPr>
      </w:pPr>
    </w:p>
    <w:p w:rsidR="00C1137B" w:rsidRDefault="00C1137B" w:rsidP="00A50BE0">
      <w:pPr>
        <w:numPr>
          <w:ilvl w:val="0"/>
          <w:numId w:val="2"/>
        </w:num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  <w:r w:rsidRPr="008F5CAA">
        <w:rPr>
          <w:rFonts w:ascii="Arial" w:hAnsi="Arial" w:cs="Arial"/>
          <w:sz w:val="20"/>
          <w:szCs w:val="20"/>
        </w:rPr>
        <w:t>Tato smlouva vyvoláv</w:t>
      </w:r>
      <w:r>
        <w:rPr>
          <w:rFonts w:ascii="Arial" w:hAnsi="Arial" w:cs="Arial"/>
          <w:sz w:val="20"/>
          <w:szCs w:val="20"/>
        </w:rPr>
        <w:t>á</w:t>
      </w:r>
      <w:r w:rsidRPr="008F5CAA">
        <w:rPr>
          <w:rFonts w:ascii="Arial" w:hAnsi="Arial" w:cs="Arial"/>
          <w:sz w:val="20"/>
          <w:szCs w:val="20"/>
        </w:rPr>
        <w:t xml:space="preserve"> </w:t>
      </w:r>
      <w:r w:rsidR="00C20A94">
        <w:rPr>
          <w:rFonts w:ascii="Arial" w:hAnsi="Arial" w:cs="Arial"/>
          <w:sz w:val="20"/>
          <w:szCs w:val="20"/>
        </w:rPr>
        <w:t xml:space="preserve">pouze </w:t>
      </w:r>
      <w:r w:rsidRPr="008F5CAA">
        <w:rPr>
          <w:rFonts w:ascii="Arial" w:hAnsi="Arial" w:cs="Arial"/>
          <w:sz w:val="20"/>
          <w:szCs w:val="20"/>
        </w:rPr>
        <w:t>ty pr</w:t>
      </w:r>
      <w:r>
        <w:rPr>
          <w:rFonts w:ascii="Arial" w:hAnsi="Arial" w:cs="Arial"/>
          <w:sz w:val="20"/>
          <w:szCs w:val="20"/>
        </w:rPr>
        <w:t>ávní následky, které jsou v ní</w:t>
      </w:r>
      <w:r w:rsidRPr="008F5CAA">
        <w:rPr>
          <w:rFonts w:ascii="Arial" w:hAnsi="Arial" w:cs="Arial"/>
          <w:sz w:val="20"/>
          <w:szCs w:val="20"/>
        </w:rPr>
        <w:t xml:space="preserve"> vyjádřeny</w:t>
      </w:r>
      <w:r w:rsidR="00C20A94">
        <w:rPr>
          <w:rFonts w:ascii="Arial" w:hAnsi="Arial" w:cs="Arial"/>
          <w:sz w:val="20"/>
          <w:szCs w:val="20"/>
        </w:rPr>
        <w:t xml:space="preserve"> a které</w:t>
      </w:r>
      <w:r w:rsidRPr="008F5CAA">
        <w:rPr>
          <w:rFonts w:ascii="Arial" w:hAnsi="Arial" w:cs="Arial"/>
          <w:sz w:val="20"/>
          <w:szCs w:val="20"/>
        </w:rPr>
        <w:t xml:space="preserve"> plynou ze zákona</w:t>
      </w:r>
      <w:r>
        <w:rPr>
          <w:rFonts w:ascii="Arial" w:hAnsi="Arial" w:cs="Arial"/>
          <w:sz w:val="20"/>
          <w:szCs w:val="20"/>
        </w:rPr>
        <w:t>.</w:t>
      </w:r>
    </w:p>
    <w:p w:rsidR="00C1137B" w:rsidRDefault="00C1137B" w:rsidP="003453B4">
      <w:pPr>
        <w:pStyle w:val="Odstavecseseznamem"/>
        <w:rPr>
          <w:rFonts w:ascii="Arial" w:hAnsi="Arial" w:cs="Arial"/>
          <w:sz w:val="20"/>
          <w:szCs w:val="20"/>
        </w:rPr>
      </w:pPr>
    </w:p>
    <w:p w:rsidR="00C1137B" w:rsidRPr="003524A1" w:rsidRDefault="00C1137B" w:rsidP="00A50BE0">
      <w:pPr>
        <w:numPr>
          <w:ilvl w:val="0"/>
          <w:numId w:val="2"/>
        </w:numPr>
        <w:tabs>
          <w:tab w:val="center" w:pos="4716"/>
        </w:tabs>
        <w:jc w:val="both"/>
        <w:rPr>
          <w:rFonts w:ascii="Arial" w:hAnsi="Arial" w:cs="Arial"/>
          <w:sz w:val="20"/>
          <w:szCs w:val="20"/>
        </w:rPr>
      </w:pPr>
      <w:r w:rsidRPr="00FC6093">
        <w:rPr>
          <w:rFonts w:ascii="Arial" w:hAnsi="Arial" w:cs="Arial"/>
          <w:sz w:val="20"/>
          <w:szCs w:val="20"/>
        </w:rPr>
        <w:t xml:space="preserve">Obsah práv a povinností smluvních stran z této smlouvy </w:t>
      </w:r>
      <w:r w:rsidRPr="009F62FC">
        <w:rPr>
          <w:rFonts w:ascii="Arial" w:hAnsi="Arial" w:cs="Arial"/>
          <w:sz w:val="20"/>
          <w:szCs w:val="20"/>
        </w:rPr>
        <w:t>se vykládá v prvé řadě vždy podle jazyko</w:t>
      </w:r>
      <w:r>
        <w:rPr>
          <w:rFonts w:ascii="Arial" w:hAnsi="Arial" w:cs="Arial"/>
          <w:sz w:val="20"/>
          <w:szCs w:val="20"/>
        </w:rPr>
        <w:t>vého vyjádření jednotlivých její</w:t>
      </w:r>
      <w:r w:rsidRPr="009F62FC">
        <w:rPr>
          <w:rFonts w:ascii="Arial" w:hAnsi="Arial" w:cs="Arial"/>
          <w:sz w:val="20"/>
          <w:szCs w:val="20"/>
        </w:rPr>
        <w:t>ch ujednání. K úmyslu jednaj</w:t>
      </w:r>
      <w:r w:rsidRPr="004C3C7E">
        <w:rPr>
          <w:rFonts w:ascii="Arial" w:hAnsi="Arial" w:cs="Arial"/>
          <w:sz w:val="20"/>
          <w:szCs w:val="20"/>
        </w:rPr>
        <w:t xml:space="preserve">ícího lze přihlédnout, jen není-li v rozporu s jazykovým vyjádřením. Teprve v případě nejasností ohledně významu jazykového vyjádření jednotlivých ujednání se použijí ostatní zákonná pravidla pro určení obsahu práv a povinností stran. </w:t>
      </w:r>
      <w:r w:rsidRPr="00FC6093">
        <w:rPr>
          <w:rFonts w:ascii="Arial" w:hAnsi="Arial" w:cs="Arial"/>
          <w:sz w:val="20"/>
          <w:szCs w:val="20"/>
        </w:rPr>
        <w:t>K tomu, co předcházelo nebo následovalo po uzavření této smlouvy, se v takovém případě přihlíží, jen není-li to v rozporu s obsahem anebo smyslem a účelem této smlouvy</w:t>
      </w:r>
      <w:r>
        <w:rPr>
          <w:rFonts w:ascii="Arial" w:hAnsi="Arial" w:cs="Arial"/>
          <w:sz w:val="20"/>
          <w:szCs w:val="20"/>
        </w:rPr>
        <w:t>.</w:t>
      </w:r>
    </w:p>
    <w:p w:rsidR="00A50BE0" w:rsidRPr="000D478A" w:rsidRDefault="00A50BE0" w:rsidP="00A50BE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0BE0" w:rsidRPr="000D478A" w:rsidRDefault="00A50BE0" w:rsidP="00A50BE0">
      <w:pPr>
        <w:ind w:left="360"/>
        <w:jc w:val="both"/>
        <w:rPr>
          <w:rFonts w:ascii="Arial" w:hAnsi="Arial" w:cs="Arial"/>
          <w:sz w:val="20"/>
          <w:szCs w:val="20"/>
        </w:rPr>
      </w:pPr>
      <w:r w:rsidRPr="000D478A">
        <w:rPr>
          <w:rFonts w:ascii="Arial" w:hAnsi="Arial" w:cs="Arial"/>
          <w:sz w:val="20"/>
          <w:szCs w:val="20"/>
        </w:rPr>
        <w:t>Na důkaz toho, že smluvní strany se s touto smlouvou řádně seznámily, přečetly ji a plně pochopily a že tato smlouva představuje řádný a vážný projev jejich svobodné vůle a že ji neuzavřely v tísni ani za jinak nevýhodných podmínek, připojují smluvní strany své podpisy.</w:t>
      </w:r>
    </w:p>
    <w:p w:rsidR="00A50BE0" w:rsidRPr="000D478A" w:rsidRDefault="00A50BE0" w:rsidP="00A50BE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B23F9" w:rsidRDefault="009B23F9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7B11A6" w:rsidRDefault="007B11A6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7B11A6" w:rsidRDefault="007B11A6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461"/>
        <w:gridCol w:w="2585"/>
        <w:gridCol w:w="2160"/>
      </w:tblGrid>
      <w:tr w:rsidR="00545F2B" w:rsidRPr="000D478A" w:rsidTr="000517CD">
        <w:trPr>
          <w:trHeight w:val="285"/>
        </w:trPr>
        <w:tc>
          <w:tcPr>
            <w:tcW w:w="4998" w:type="dxa"/>
            <w:gridSpan w:val="2"/>
          </w:tcPr>
          <w:p w:rsidR="00545F2B" w:rsidRPr="00545F2B" w:rsidRDefault="00545F2B" w:rsidP="00811AFC">
            <w:pPr>
              <w:rPr>
                <w:rFonts w:ascii="Arial" w:hAnsi="Arial" w:cs="Arial"/>
                <w:sz w:val="20"/>
                <w:szCs w:val="20"/>
              </w:rPr>
            </w:pPr>
            <w:r w:rsidRPr="00545F2B">
              <w:rPr>
                <w:rFonts w:ascii="Arial" w:hAnsi="Arial" w:cs="Arial"/>
                <w:sz w:val="20"/>
                <w:szCs w:val="20"/>
              </w:rPr>
              <w:t xml:space="preserve">V Praze, dne </w:t>
            </w:r>
          </w:p>
        </w:tc>
        <w:tc>
          <w:tcPr>
            <w:tcW w:w="4745" w:type="dxa"/>
            <w:gridSpan w:val="2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F2B" w:rsidRPr="000D478A" w:rsidTr="000517CD">
        <w:trPr>
          <w:trHeight w:val="284"/>
        </w:trPr>
        <w:tc>
          <w:tcPr>
            <w:tcW w:w="4998" w:type="dxa"/>
            <w:gridSpan w:val="2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  <w:r w:rsidRPr="00545F2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745" w:type="dxa"/>
            <w:gridSpan w:val="2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F2B" w:rsidRPr="000D478A" w:rsidTr="000517CD">
        <w:trPr>
          <w:trHeight w:val="284"/>
        </w:trPr>
        <w:tc>
          <w:tcPr>
            <w:tcW w:w="4998" w:type="dxa"/>
            <w:gridSpan w:val="2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2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F2B" w:rsidRPr="000D478A" w:rsidTr="000517CD">
        <w:trPr>
          <w:trHeight w:val="284"/>
        </w:trPr>
        <w:tc>
          <w:tcPr>
            <w:tcW w:w="4998" w:type="dxa"/>
            <w:gridSpan w:val="2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2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F2B" w:rsidRPr="000D478A" w:rsidTr="000517CD">
        <w:trPr>
          <w:trHeight w:val="284"/>
        </w:trPr>
        <w:tc>
          <w:tcPr>
            <w:tcW w:w="4998" w:type="dxa"/>
            <w:gridSpan w:val="2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  <w:r w:rsidRPr="00545F2B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</w:tc>
        <w:tc>
          <w:tcPr>
            <w:tcW w:w="4745" w:type="dxa"/>
            <w:gridSpan w:val="2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  <w:r w:rsidRPr="00545F2B">
              <w:rPr>
                <w:rFonts w:ascii="Arial" w:hAnsi="Arial" w:cs="Arial"/>
                <w:sz w:val="20"/>
                <w:szCs w:val="20"/>
              </w:rPr>
              <w:t xml:space="preserve">……………………………….    </w:t>
            </w:r>
          </w:p>
        </w:tc>
      </w:tr>
      <w:tr w:rsidR="000517CD" w:rsidRPr="00545F2B" w:rsidTr="007B11A6">
        <w:trPr>
          <w:trHeight w:val="284"/>
        </w:trPr>
        <w:tc>
          <w:tcPr>
            <w:tcW w:w="2537" w:type="dxa"/>
          </w:tcPr>
          <w:p w:rsidR="000517CD" w:rsidRPr="00545F2B" w:rsidRDefault="000517CD" w:rsidP="000517CD">
            <w:pPr>
              <w:rPr>
                <w:rFonts w:ascii="Arial" w:hAnsi="Arial" w:cs="Arial"/>
                <w:sz w:val="20"/>
                <w:szCs w:val="20"/>
              </w:rPr>
            </w:pPr>
            <w:r w:rsidRPr="00545F2B">
              <w:rPr>
                <w:rFonts w:ascii="Arial" w:hAnsi="Arial" w:cs="Arial"/>
                <w:sz w:val="20"/>
                <w:szCs w:val="20"/>
              </w:rPr>
              <w:t xml:space="preserve"> za Henkel ČR, spol. s r. o.                                                 </w:t>
            </w:r>
          </w:p>
        </w:tc>
        <w:tc>
          <w:tcPr>
            <w:tcW w:w="2461" w:type="dxa"/>
          </w:tcPr>
          <w:p w:rsidR="000517CD" w:rsidRPr="00545F2B" w:rsidRDefault="000517CD" w:rsidP="0005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0517CD" w:rsidRPr="009E52A3" w:rsidRDefault="009E52A3" w:rsidP="009E5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Základní škola Mladá </w:t>
            </w:r>
            <w:r w:rsidR="00972A3C" w:rsidRPr="00972A3C">
              <w:rPr>
                <w:rFonts w:ascii="Arial" w:hAnsi="Arial" w:cs="Arial"/>
                <w:sz w:val="20"/>
                <w:szCs w:val="20"/>
              </w:rPr>
              <w:t>Boleslav, příspěvková organizace</w:t>
            </w:r>
          </w:p>
        </w:tc>
        <w:tc>
          <w:tcPr>
            <w:tcW w:w="2160" w:type="dxa"/>
          </w:tcPr>
          <w:p w:rsidR="000517CD" w:rsidRDefault="000517CD" w:rsidP="000517CD"/>
        </w:tc>
      </w:tr>
      <w:tr w:rsidR="00545F2B" w:rsidRPr="00545F2B" w:rsidTr="007B11A6">
        <w:trPr>
          <w:trHeight w:val="284"/>
        </w:trPr>
        <w:tc>
          <w:tcPr>
            <w:tcW w:w="2537" w:type="dxa"/>
          </w:tcPr>
          <w:p w:rsidR="00545F2B" w:rsidRPr="00545F2B" w:rsidRDefault="00545F2B" w:rsidP="00811AFC">
            <w:pPr>
              <w:rPr>
                <w:rFonts w:ascii="Arial" w:hAnsi="Arial" w:cs="Arial"/>
                <w:sz w:val="20"/>
                <w:szCs w:val="20"/>
              </w:rPr>
            </w:pPr>
            <w:r w:rsidRPr="00545F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11AF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Pr="00545F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11AFC">
              <w:rPr>
                <w:rFonts w:ascii="Arial" w:hAnsi="Arial" w:cs="Arial"/>
                <w:sz w:val="20"/>
                <w:szCs w:val="20"/>
              </w:rPr>
              <w:t>Roman Kýr</w:t>
            </w:r>
          </w:p>
        </w:tc>
        <w:tc>
          <w:tcPr>
            <w:tcW w:w="2461" w:type="dxa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0517CD" w:rsidRPr="009E52A3" w:rsidRDefault="009E52A3" w:rsidP="00545F2B">
            <w:pPr>
              <w:rPr>
                <w:rFonts w:ascii="Arial" w:hAnsi="Arial" w:cs="Arial"/>
                <w:sz w:val="20"/>
                <w:szCs w:val="20"/>
              </w:rPr>
            </w:pPr>
            <w:r w:rsidRPr="009E52A3">
              <w:rPr>
                <w:rFonts w:ascii="Arial" w:hAnsi="Arial" w:cs="Arial"/>
                <w:sz w:val="20"/>
                <w:szCs w:val="20"/>
              </w:rPr>
              <w:t>Mgr. Gabriela Solničková</w:t>
            </w:r>
          </w:p>
        </w:tc>
        <w:tc>
          <w:tcPr>
            <w:tcW w:w="2160" w:type="dxa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  <w:r w:rsidRPr="00545F2B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</w:tr>
      <w:tr w:rsidR="00545F2B" w:rsidRPr="00545F2B" w:rsidTr="007B11A6">
        <w:trPr>
          <w:trHeight w:val="284"/>
        </w:trPr>
        <w:tc>
          <w:tcPr>
            <w:tcW w:w="2537" w:type="dxa"/>
          </w:tcPr>
          <w:p w:rsidR="00545F2B" w:rsidRPr="00545F2B" w:rsidRDefault="009E52A3" w:rsidP="0054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g</w:t>
            </w:r>
            <w:r w:rsidR="00545F2B" w:rsidRPr="00545F2B">
              <w:rPr>
                <w:rFonts w:ascii="Arial" w:hAnsi="Arial" w:cs="Arial"/>
                <w:sz w:val="20"/>
                <w:szCs w:val="20"/>
              </w:rPr>
              <w:t>enerální ředitel</w:t>
            </w:r>
          </w:p>
        </w:tc>
        <w:tc>
          <w:tcPr>
            <w:tcW w:w="2461" w:type="dxa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545F2B" w:rsidRPr="009E52A3" w:rsidRDefault="009E52A3" w:rsidP="00545F2B">
            <w:pPr>
              <w:rPr>
                <w:rFonts w:ascii="Arial" w:hAnsi="Arial" w:cs="Arial"/>
                <w:sz w:val="20"/>
                <w:szCs w:val="20"/>
              </w:rPr>
            </w:pPr>
            <w:r w:rsidRPr="009E52A3">
              <w:rPr>
                <w:rFonts w:ascii="Arial" w:hAnsi="Arial" w:cs="Arial"/>
                <w:sz w:val="20"/>
                <w:szCs w:val="20"/>
              </w:rPr>
              <w:t>ředitelka školy</w:t>
            </w:r>
          </w:p>
        </w:tc>
        <w:tc>
          <w:tcPr>
            <w:tcW w:w="2160" w:type="dxa"/>
          </w:tcPr>
          <w:p w:rsidR="00545F2B" w:rsidRPr="00545F2B" w:rsidRDefault="00545F2B" w:rsidP="0054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B8A" w:rsidRDefault="00A24B8A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7B11A6" w:rsidRDefault="007B11A6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7B11A6" w:rsidRDefault="007B11A6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7B11A6" w:rsidRDefault="007B11A6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7B11A6" w:rsidRDefault="007B11A6" w:rsidP="009B23F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</w:p>
    <w:p w:rsidR="007B11A6" w:rsidRPr="007B11A6" w:rsidRDefault="007B11A6" w:rsidP="007B11A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color w:val="000000"/>
          <w:sz w:val="20"/>
          <w:szCs w:val="20"/>
        </w:rPr>
      </w:pPr>
      <w:r w:rsidRPr="007B11A6">
        <w:rPr>
          <w:rFonts w:ascii="Arial" w:hAnsi="Arial" w:cs="Arial"/>
          <w:color w:val="000000"/>
          <w:sz w:val="20"/>
          <w:szCs w:val="20"/>
        </w:rPr>
        <w:t xml:space="preserve">……………………………….     </w:t>
      </w:r>
      <w:r w:rsidRPr="007B11A6">
        <w:rPr>
          <w:rFonts w:ascii="Arial" w:hAnsi="Arial" w:cs="Arial"/>
          <w:color w:val="000000"/>
          <w:sz w:val="20"/>
          <w:szCs w:val="20"/>
        </w:rPr>
        <w:tab/>
        <w:t xml:space="preserve">                            </w:t>
      </w:r>
    </w:p>
    <w:p w:rsidR="007B11A6" w:rsidRPr="007B11A6" w:rsidRDefault="007B11A6" w:rsidP="007B11A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7B11A6">
        <w:rPr>
          <w:rFonts w:ascii="Arial" w:hAnsi="Arial" w:cs="Arial"/>
          <w:color w:val="000000"/>
          <w:sz w:val="20"/>
          <w:szCs w:val="20"/>
        </w:rPr>
        <w:t xml:space="preserve"> PhDr. Irena Muchová</w:t>
      </w:r>
      <w:r w:rsidRPr="007B11A6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</w:t>
      </w:r>
    </w:p>
    <w:p w:rsidR="007B11A6" w:rsidRPr="007B11A6" w:rsidRDefault="007B11A6" w:rsidP="007B11A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7B11A6">
        <w:rPr>
          <w:rFonts w:ascii="Arial" w:hAnsi="Arial" w:cs="Arial"/>
          <w:color w:val="000000"/>
          <w:sz w:val="20"/>
          <w:szCs w:val="20"/>
        </w:rPr>
        <w:t>HR manažerka</w:t>
      </w:r>
      <w:r w:rsidRPr="007B11A6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Pr="007B11A6">
        <w:rPr>
          <w:rFonts w:ascii="Arial" w:hAnsi="Arial" w:cs="Arial"/>
          <w:color w:val="000000"/>
          <w:sz w:val="20"/>
          <w:szCs w:val="20"/>
        </w:rPr>
        <w:tab/>
      </w:r>
      <w:r w:rsidRPr="007B11A6">
        <w:rPr>
          <w:rFonts w:ascii="Arial" w:hAnsi="Arial" w:cs="Arial"/>
          <w:color w:val="000000"/>
          <w:sz w:val="20"/>
          <w:szCs w:val="20"/>
        </w:rPr>
        <w:tab/>
      </w:r>
      <w:r w:rsidRPr="007B11A6">
        <w:rPr>
          <w:rFonts w:ascii="Arial" w:hAnsi="Arial" w:cs="Arial"/>
          <w:color w:val="000000"/>
          <w:sz w:val="20"/>
          <w:szCs w:val="20"/>
        </w:rPr>
        <w:tab/>
      </w:r>
      <w:r w:rsidRPr="007B11A6">
        <w:rPr>
          <w:rFonts w:ascii="Arial" w:hAnsi="Arial" w:cs="Arial"/>
          <w:color w:val="000000"/>
          <w:sz w:val="20"/>
          <w:szCs w:val="20"/>
        </w:rPr>
        <w:tab/>
      </w:r>
      <w:r w:rsidRPr="007B11A6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7B11A6" w:rsidRPr="00021239" w:rsidRDefault="007B11A6" w:rsidP="007B11A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color w:val="000000"/>
          <w:sz w:val="20"/>
          <w:szCs w:val="20"/>
        </w:rPr>
      </w:pPr>
      <w:r w:rsidRPr="007B11A6">
        <w:rPr>
          <w:rFonts w:ascii="Arial" w:hAnsi="Arial" w:cs="Arial"/>
          <w:color w:val="000000"/>
          <w:sz w:val="20"/>
          <w:szCs w:val="20"/>
        </w:rPr>
        <w:tab/>
      </w:r>
      <w:r w:rsidRPr="007B11A6">
        <w:rPr>
          <w:rFonts w:ascii="Arial" w:hAnsi="Arial" w:cs="Arial"/>
          <w:color w:val="000000"/>
          <w:sz w:val="20"/>
          <w:szCs w:val="20"/>
        </w:rPr>
        <w:tab/>
      </w:r>
      <w:r w:rsidRPr="007B11A6">
        <w:rPr>
          <w:rFonts w:ascii="Arial" w:hAnsi="Arial" w:cs="Arial"/>
          <w:color w:val="000000"/>
          <w:sz w:val="20"/>
          <w:szCs w:val="20"/>
        </w:rPr>
        <w:tab/>
      </w:r>
      <w:r w:rsidRPr="007B11A6">
        <w:rPr>
          <w:rFonts w:ascii="Arial" w:hAnsi="Arial" w:cs="Arial"/>
          <w:color w:val="000000"/>
          <w:sz w:val="20"/>
          <w:szCs w:val="20"/>
        </w:rPr>
        <w:tab/>
      </w:r>
    </w:p>
    <w:sectPr w:rsidR="007B11A6" w:rsidRPr="00021239" w:rsidSect="00A72536">
      <w:pgSz w:w="12240" w:h="15840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AB" w:rsidRDefault="000F57AB" w:rsidP="005964E3">
      <w:r>
        <w:separator/>
      </w:r>
    </w:p>
  </w:endnote>
  <w:endnote w:type="continuationSeparator" w:id="0">
    <w:p w:rsidR="000F57AB" w:rsidRDefault="000F57AB" w:rsidP="0059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AB" w:rsidRDefault="000F57AB" w:rsidP="005964E3">
      <w:r>
        <w:separator/>
      </w:r>
    </w:p>
  </w:footnote>
  <w:footnote w:type="continuationSeparator" w:id="0">
    <w:p w:rsidR="000F57AB" w:rsidRDefault="000F57AB" w:rsidP="0059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31B"/>
    <w:multiLevelType w:val="multilevel"/>
    <w:tmpl w:val="CB0AD1A8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523AE6"/>
    <w:multiLevelType w:val="hybridMultilevel"/>
    <w:tmpl w:val="05B2CB08"/>
    <w:lvl w:ilvl="0" w:tplc="862EFAB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762E4"/>
    <w:multiLevelType w:val="hybridMultilevel"/>
    <w:tmpl w:val="56F086BC"/>
    <w:lvl w:ilvl="0" w:tplc="2FE007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4CC75CA">
      <w:start w:val="2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7DE713E"/>
    <w:multiLevelType w:val="hybridMultilevel"/>
    <w:tmpl w:val="5BA09F4E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7C44C74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91D568D"/>
    <w:multiLevelType w:val="hybridMultilevel"/>
    <w:tmpl w:val="CB0AD1A8"/>
    <w:lvl w:ilvl="0" w:tplc="E858060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57081E"/>
    <w:multiLevelType w:val="multilevel"/>
    <w:tmpl w:val="CB0AD1A8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25B90"/>
    <w:multiLevelType w:val="hybridMultilevel"/>
    <w:tmpl w:val="A2A88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DB6287"/>
    <w:multiLevelType w:val="hybridMultilevel"/>
    <w:tmpl w:val="79CC23BE"/>
    <w:lvl w:ilvl="0" w:tplc="759AFB1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725131F"/>
    <w:multiLevelType w:val="hybridMultilevel"/>
    <w:tmpl w:val="9DD81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84965"/>
    <w:multiLevelType w:val="hybridMultilevel"/>
    <w:tmpl w:val="579C5B86"/>
    <w:lvl w:ilvl="0" w:tplc="94561E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F9"/>
    <w:rsid w:val="00021239"/>
    <w:rsid w:val="00032B16"/>
    <w:rsid w:val="0004110D"/>
    <w:rsid w:val="000517CD"/>
    <w:rsid w:val="00094B59"/>
    <w:rsid w:val="000952D6"/>
    <w:rsid w:val="000D7032"/>
    <w:rsid w:val="000F57AB"/>
    <w:rsid w:val="00185BDA"/>
    <w:rsid w:val="001C5DDF"/>
    <w:rsid w:val="00214F5C"/>
    <w:rsid w:val="00241C76"/>
    <w:rsid w:val="00254DA6"/>
    <w:rsid w:val="0028267F"/>
    <w:rsid w:val="002C465A"/>
    <w:rsid w:val="002C66C8"/>
    <w:rsid w:val="002E744D"/>
    <w:rsid w:val="00324446"/>
    <w:rsid w:val="00340743"/>
    <w:rsid w:val="003453B4"/>
    <w:rsid w:val="003524A1"/>
    <w:rsid w:val="003736A7"/>
    <w:rsid w:val="00472914"/>
    <w:rsid w:val="00492A2F"/>
    <w:rsid w:val="004C4ECD"/>
    <w:rsid w:val="00545F2B"/>
    <w:rsid w:val="005964E3"/>
    <w:rsid w:val="00606914"/>
    <w:rsid w:val="006A1541"/>
    <w:rsid w:val="006D104D"/>
    <w:rsid w:val="00742BB9"/>
    <w:rsid w:val="007B11A6"/>
    <w:rsid w:val="007F48D2"/>
    <w:rsid w:val="00810CAA"/>
    <w:rsid w:val="00811AFC"/>
    <w:rsid w:val="00827357"/>
    <w:rsid w:val="008317B7"/>
    <w:rsid w:val="0089267B"/>
    <w:rsid w:val="008B3E83"/>
    <w:rsid w:val="008B65F4"/>
    <w:rsid w:val="00972A3C"/>
    <w:rsid w:val="009B23F9"/>
    <w:rsid w:val="009D7CEE"/>
    <w:rsid w:val="009E52A3"/>
    <w:rsid w:val="00A125A1"/>
    <w:rsid w:val="00A24B8A"/>
    <w:rsid w:val="00A50BE0"/>
    <w:rsid w:val="00A7002A"/>
    <w:rsid w:val="00A72536"/>
    <w:rsid w:val="00AB52F3"/>
    <w:rsid w:val="00B82F1A"/>
    <w:rsid w:val="00BE2BF0"/>
    <w:rsid w:val="00C1137B"/>
    <w:rsid w:val="00C13D3B"/>
    <w:rsid w:val="00C20A94"/>
    <w:rsid w:val="00C47029"/>
    <w:rsid w:val="00CB5330"/>
    <w:rsid w:val="00CF6953"/>
    <w:rsid w:val="00D054D5"/>
    <w:rsid w:val="00D33F40"/>
    <w:rsid w:val="00D72202"/>
    <w:rsid w:val="00DB0B84"/>
    <w:rsid w:val="00E24276"/>
    <w:rsid w:val="00E701EC"/>
    <w:rsid w:val="00E85CC3"/>
    <w:rsid w:val="00EC166B"/>
    <w:rsid w:val="00EE1E26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335B0"/>
  <w15:docId w15:val="{5B6E871B-289A-4DA6-BEB5-CED68AF8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3F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21239"/>
    <w:pPr>
      <w:ind w:right="-143"/>
      <w:jc w:val="both"/>
    </w:pPr>
    <w:rPr>
      <w:rFonts w:ascii="Arial" w:hAnsi="Arial"/>
      <w:szCs w:val="20"/>
      <w:lang w:val="en-US" w:eastAsia="de-DE"/>
    </w:rPr>
  </w:style>
  <w:style w:type="paragraph" w:styleId="Zhlav">
    <w:name w:val="header"/>
    <w:basedOn w:val="Normln"/>
    <w:link w:val="ZhlavChar"/>
    <w:rsid w:val="00596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964E3"/>
    <w:rPr>
      <w:sz w:val="24"/>
      <w:szCs w:val="24"/>
    </w:rPr>
  </w:style>
  <w:style w:type="paragraph" w:styleId="Zpat">
    <w:name w:val="footer"/>
    <w:basedOn w:val="Normln"/>
    <w:link w:val="ZpatChar"/>
    <w:rsid w:val="005964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964E3"/>
    <w:rPr>
      <w:sz w:val="24"/>
      <w:szCs w:val="24"/>
    </w:rPr>
  </w:style>
  <w:style w:type="paragraph" w:styleId="Textbubliny">
    <w:name w:val="Balloon Text"/>
    <w:basedOn w:val="Normln"/>
    <w:link w:val="TextbublinyChar"/>
    <w:rsid w:val="00596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964E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E7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E74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744D"/>
  </w:style>
  <w:style w:type="paragraph" w:styleId="Pedmtkomente">
    <w:name w:val="annotation subject"/>
    <w:basedOn w:val="Textkomente"/>
    <w:next w:val="Textkomente"/>
    <w:link w:val="PedmtkomenteChar"/>
    <w:rsid w:val="002E744D"/>
    <w:rPr>
      <w:b/>
      <w:bCs/>
    </w:rPr>
  </w:style>
  <w:style w:type="character" w:customStyle="1" w:styleId="PedmtkomenteChar">
    <w:name w:val="Předmět komentáře Char"/>
    <w:link w:val="Pedmtkomente"/>
    <w:rsid w:val="002E744D"/>
    <w:rPr>
      <w:b/>
      <w:bCs/>
    </w:rPr>
  </w:style>
  <w:style w:type="paragraph" w:styleId="Odstavecseseznamem">
    <w:name w:val="List Paragraph"/>
    <w:basedOn w:val="Normln"/>
    <w:uiPriority w:val="34"/>
    <w:qFormat/>
    <w:rsid w:val="000952D6"/>
    <w:pPr>
      <w:ind w:left="708"/>
    </w:pPr>
  </w:style>
  <w:style w:type="paragraph" w:customStyle="1" w:styleId="NormlnsWWW">
    <w:name w:val="Normální (síť WWW)"/>
    <w:basedOn w:val="Normln"/>
    <w:rsid w:val="0054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Společnost:</vt:lpstr>
    </vt:vector>
  </TitlesOfParts>
  <Company>Henkel KGaA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Společnost:</dc:title>
  <dc:subject/>
  <dc:creator>sabolov</dc:creator>
  <cp:keywords/>
  <dc:description/>
  <cp:lastModifiedBy>Admin</cp:lastModifiedBy>
  <cp:revision>4</cp:revision>
  <cp:lastPrinted>2018-12-04T11:48:00Z</cp:lastPrinted>
  <dcterms:created xsi:type="dcterms:W3CDTF">2021-05-14T11:47:00Z</dcterms:created>
  <dcterms:modified xsi:type="dcterms:W3CDTF">2021-05-14T11:50:00Z</dcterms:modified>
</cp:coreProperties>
</file>