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6E" w:rsidRDefault="00DE27FF">
      <w:pPr>
        <w:pStyle w:val="Nadpis40"/>
        <w:keepNext/>
        <w:keepLines/>
        <w:shd w:val="clear" w:color="auto" w:fill="auto"/>
        <w:spacing w:after="4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602615</wp:posOffset>
                </wp:positionH>
                <wp:positionV relativeFrom="paragraph">
                  <wp:posOffset>38100</wp:posOffset>
                </wp:positionV>
                <wp:extent cx="905510" cy="6400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1F6E" w:rsidRDefault="00F11F6E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7.45pt;margin-top:3pt;width:71.3pt;height:50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" filled="f" stroked="f">
                <v:textbox style="mso-fit-shape-to-text:t" inset="0,0,0,0">
                  <w:txbxContent>
                    <w:p w:rsidR="00F11F6E" w:rsidRDefault="00F11F6E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>
        <w:t>RÁMCOVÁ SMLOUVA</w:t>
      </w:r>
      <w:r>
        <w:br/>
        <w:t>o spolupráci</w:t>
      </w:r>
      <w:bookmarkEnd w:id="0"/>
    </w:p>
    <w:p w:rsidR="00F11F6E" w:rsidRDefault="00DE27FF">
      <w:pPr>
        <w:pStyle w:val="Nadpis40"/>
        <w:keepNext/>
        <w:keepLines/>
        <w:shd w:val="clear" w:color="auto" w:fill="auto"/>
        <w:spacing w:after="0"/>
      </w:pPr>
      <w:bookmarkStart w:id="1" w:name="bookmark1"/>
      <w:r>
        <w:t>Účastníci smlouvy</w:t>
      </w:r>
      <w:bookmarkEnd w:id="1"/>
    </w:p>
    <w:p w:rsidR="00F11F6E" w:rsidRDefault="00DE27FF">
      <w:pPr>
        <w:pStyle w:val="Zkladntext1"/>
        <w:shd w:val="clear" w:color="auto" w:fill="auto"/>
        <w:spacing w:line="228" w:lineRule="auto"/>
        <w:jc w:val="left"/>
      </w:pPr>
      <w:r>
        <w:rPr>
          <w:b/>
          <w:bCs/>
        </w:rPr>
        <w:t>Metrostav a.s.</w:t>
      </w:r>
    </w:p>
    <w:p w:rsidR="00F11F6E" w:rsidRDefault="00DE27FF">
      <w:pPr>
        <w:pStyle w:val="Zkladntext1"/>
        <w:shd w:val="clear" w:color="auto" w:fill="auto"/>
        <w:jc w:val="left"/>
      </w:pPr>
      <w:r>
        <w:t>sídlo: Koželužská 2450/4, Libeň, 180 00 Praha 8</w:t>
      </w:r>
    </w:p>
    <w:p w:rsidR="00F11F6E" w:rsidRDefault="00DE27FF">
      <w:pPr>
        <w:pStyle w:val="Zkladntext1"/>
        <w:shd w:val="clear" w:color="auto" w:fill="auto"/>
        <w:jc w:val="left"/>
      </w:pPr>
      <w:r>
        <w:t>IČ: 00014915 zapsaná: v obchodním rejstříku u Městského soudu v Praze, oddíl B, vložka 758, dne 23.5.1991 zastoupená:</w:t>
      </w:r>
    </w:p>
    <w:p w:rsidR="00F11F6E" w:rsidRDefault="00F90472">
      <w:pPr>
        <w:pStyle w:val="Zkladntext1"/>
        <w:shd w:val="clear" w:color="auto" w:fill="auto"/>
        <w:jc w:val="left"/>
      </w:pPr>
      <w:r>
        <w:t>XXXXXXXXX</w:t>
      </w:r>
      <w:r w:rsidR="00DE27FF">
        <w:t xml:space="preserve">, předsedou představenstva a </w:t>
      </w:r>
      <w:r>
        <w:t>XXXXXXXXX</w:t>
      </w:r>
      <w:r w:rsidR="00DE27FF">
        <w:t>, místopředsedou</w:t>
      </w:r>
    </w:p>
    <w:p w:rsidR="00F11F6E" w:rsidRDefault="00DE27FF">
      <w:pPr>
        <w:pStyle w:val="Zkladntext1"/>
        <w:shd w:val="clear" w:color="auto" w:fill="auto"/>
        <w:jc w:val="left"/>
      </w:pPr>
      <w:r>
        <w:t>představenstva</w:t>
      </w:r>
    </w:p>
    <w:p w:rsidR="00F11F6E" w:rsidRDefault="00DE27FF">
      <w:pPr>
        <w:pStyle w:val="Zkladntext1"/>
        <w:shd w:val="clear" w:color="auto" w:fill="auto"/>
        <w:spacing w:after="680"/>
        <w:jc w:val="left"/>
      </w:pPr>
      <w:r>
        <w:t>(dále jen „společnost“)</w:t>
      </w:r>
    </w:p>
    <w:p w:rsidR="00F11F6E" w:rsidRDefault="00DE27FF">
      <w:pPr>
        <w:pStyle w:val="Nadpis40"/>
        <w:keepNext/>
        <w:keepLines/>
        <w:shd w:val="clear" w:color="auto" w:fill="auto"/>
        <w:spacing w:after="0"/>
        <w:ind w:left="0"/>
        <w:jc w:val="left"/>
      </w:pPr>
      <w:bookmarkStart w:id="2" w:name="bookmark2"/>
      <w:r>
        <w:t>Akademie řemesel Praha - Střední škola technická</w:t>
      </w:r>
      <w:bookmarkEnd w:id="2"/>
    </w:p>
    <w:p w:rsidR="00F11F6E" w:rsidRDefault="00DE27FF">
      <w:pPr>
        <w:pStyle w:val="Zkladntext1"/>
        <w:shd w:val="clear" w:color="auto" w:fill="auto"/>
        <w:ind w:right="620"/>
        <w:jc w:val="left"/>
      </w:pPr>
      <w:r>
        <w:t>se sídlem: Zelený pruh 1294/52, 147 08 Praha 4 - Krč IČ:14891522</w:t>
      </w:r>
    </w:p>
    <w:p w:rsidR="00F11F6E" w:rsidRDefault="00DE27FF">
      <w:pPr>
        <w:pStyle w:val="Zkladntext1"/>
        <w:shd w:val="clear" w:color="auto" w:fill="auto"/>
        <w:spacing w:after="460"/>
        <w:ind w:right="620"/>
        <w:jc w:val="left"/>
      </w:pPr>
      <w:r>
        <w:t xml:space="preserve">zastoupená Ing. Drahoslavem </w:t>
      </w:r>
      <w:r>
        <w:t>Matonohou, ředitelem školy (dále jen „škola“)</w:t>
      </w:r>
    </w:p>
    <w:p w:rsidR="00F11F6E" w:rsidRDefault="00DE27FF">
      <w:pPr>
        <w:pStyle w:val="Nadpis40"/>
        <w:keepNext/>
        <w:keepLines/>
        <w:shd w:val="clear" w:color="auto" w:fill="auto"/>
        <w:spacing w:after="0"/>
        <w:ind w:left="4440" w:firstLine="20"/>
        <w:jc w:val="left"/>
      </w:pPr>
      <w:bookmarkStart w:id="3" w:name="bookmark3"/>
      <w:r>
        <w:t>II.</w:t>
      </w:r>
      <w:bookmarkEnd w:id="3"/>
    </w:p>
    <w:p w:rsidR="00F11F6E" w:rsidRDefault="00DE27FF">
      <w:pPr>
        <w:pStyle w:val="Nadpis40"/>
        <w:keepNext/>
        <w:keepLines/>
        <w:shd w:val="clear" w:color="auto" w:fill="auto"/>
        <w:spacing w:after="220" w:line="233" w:lineRule="auto"/>
        <w:ind w:left="0"/>
      </w:pPr>
      <w:bookmarkStart w:id="4" w:name="bookmark4"/>
      <w:r>
        <w:t>Všeobecná ustanovení</w:t>
      </w:r>
      <w:bookmarkEnd w:id="4"/>
    </w:p>
    <w:p w:rsidR="00F11F6E" w:rsidRDefault="00DE27FF">
      <w:pPr>
        <w:pStyle w:val="Zkladntext1"/>
        <w:numPr>
          <w:ilvl w:val="0"/>
          <w:numId w:val="1"/>
        </w:numPr>
        <w:shd w:val="clear" w:color="auto" w:fill="auto"/>
        <w:tabs>
          <w:tab w:val="left" w:pos="757"/>
        </w:tabs>
        <w:ind w:left="740" w:hanging="340"/>
      </w:pPr>
      <w:r>
        <w:t>Rámcová smlouva zakládá dlouhodobou spolupráci mezi účastníky v oblasti vymezené články</w:t>
      </w:r>
    </w:p>
    <w:p w:rsidR="00F11F6E" w:rsidRDefault="00DE27FF">
      <w:pPr>
        <w:pStyle w:val="Zkladntext1"/>
        <w:numPr>
          <w:ilvl w:val="0"/>
          <w:numId w:val="2"/>
        </w:numPr>
        <w:shd w:val="clear" w:color="auto" w:fill="auto"/>
        <w:tabs>
          <w:tab w:val="left" w:pos="1082"/>
        </w:tabs>
        <w:ind w:left="740" w:firstLine="20"/>
      </w:pPr>
      <w:r>
        <w:t>, IV. a V. této smlouvy. Je projevem jejich souhlasné vůle a vychází z výhodnosti vzájemné spolup</w:t>
      </w:r>
      <w:r>
        <w:t>ráce.</w:t>
      </w:r>
    </w:p>
    <w:p w:rsidR="00F11F6E" w:rsidRDefault="00DE27FF">
      <w:pPr>
        <w:pStyle w:val="Zkladntext1"/>
        <w:numPr>
          <w:ilvl w:val="0"/>
          <w:numId w:val="1"/>
        </w:numPr>
        <w:shd w:val="clear" w:color="auto" w:fill="auto"/>
        <w:tabs>
          <w:tab w:val="left" w:pos="757"/>
        </w:tabs>
        <w:spacing w:after="460"/>
        <w:ind w:left="740" w:hanging="340"/>
      </w:pPr>
      <w:r>
        <w:t>Vzájemně předávané informace jsou určeny k rozvoji spolupráce a jsou považovány za důvěrné.</w:t>
      </w:r>
    </w:p>
    <w:p w:rsidR="00F11F6E" w:rsidRDefault="00DE27FF">
      <w:pPr>
        <w:pStyle w:val="Nadpis40"/>
        <w:keepNext/>
        <w:keepLines/>
        <w:shd w:val="clear" w:color="auto" w:fill="auto"/>
        <w:spacing w:after="0"/>
        <w:ind w:left="4440" w:firstLine="20"/>
        <w:jc w:val="left"/>
      </w:pPr>
      <w:bookmarkStart w:id="5" w:name="bookmark5"/>
      <w:r>
        <w:t>III.</w:t>
      </w:r>
      <w:bookmarkEnd w:id="5"/>
    </w:p>
    <w:p w:rsidR="00F11F6E" w:rsidRDefault="00DE27FF">
      <w:pPr>
        <w:pStyle w:val="Nadpis40"/>
        <w:keepNext/>
        <w:keepLines/>
        <w:shd w:val="clear" w:color="auto" w:fill="auto"/>
        <w:spacing w:after="220"/>
        <w:ind w:left="0"/>
      </w:pPr>
      <w:bookmarkStart w:id="6" w:name="bookmark6"/>
      <w:r>
        <w:t>Závazky obou účastníků</w:t>
      </w:r>
      <w:bookmarkEnd w:id="6"/>
    </w:p>
    <w:p w:rsidR="00F11F6E" w:rsidRDefault="00DE27FF">
      <w:pPr>
        <w:pStyle w:val="Zkladntext1"/>
        <w:numPr>
          <w:ilvl w:val="0"/>
          <w:numId w:val="3"/>
        </w:numPr>
        <w:shd w:val="clear" w:color="auto" w:fill="auto"/>
        <w:tabs>
          <w:tab w:val="left" w:pos="757"/>
        </w:tabs>
        <w:ind w:left="740" w:hanging="340"/>
      </w:pPr>
      <w:r>
        <w:t>Oba účastníci budou v rámci svých možností i nadále vzájemně posilovat prestiž.</w:t>
      </w:r>
    </w:p>
    <w:p w:rsidR="00F11F6E" w:rsidRDefault="00DE27FF">
      <w:pPr>
        <w:pStyle w:val="Zkladntext1"/>
        <w:numPr>
          <w:ilvl w:val="0"/>
          <w:numId w:val="3"/>
        </w:numPr>
        <w:shd w:val="clear" w:color="auto" w:fill="auto"/>
        <w:tabs>
          <w:tab w:val="left" w:pos="757"/>
        </w:tabs>
        <w:ind w:left="740" w:hanging="340"/>
      </w:pPr>
      <w:r>
        <w:t xml:space="preserve">Oba účastníci budou usilovat o další rozvíjení </w:t>
      </w:r>
      <w:r>
        <w:t>společného programu podporujícího a posilujícího jejich personální a profesní rozvoj.</w:t>
      </w:r>
    </w:p>
    <w:p w:rsidR="00F11F6E" w:rsidRDefault="00DE27FF">
      <w:pPr>
        <w:pStyle w:val="Zkladntext1"/>
        <w:numPr>
          <w:ilvl w:val="0"/>
          <w:numId w:val="3"/>
        </w:numPr>
        <w:shd w:val="clear" w:color="auto" w:fill="auto"/>
        <w:tabs>
          <w:tab w:val="left" w:pos="757"/>
        </w:tabs>
        <w:ind w:left="740" w:hanging="340"/>
      </w:pPr>
      <w:r>
        <w:t>Společné působení obou účastníků bude prioritně směřováno zejména ke zkvalitňování odborného učňovského školství ve škole. Současně budou usilovat o užší spolupráci se ši</w:t>
      </w:r>
      <w:r>
        <w:t>rší odbornou veřejností.</w:t>
      </w:r>
    </w:p>
    <w:p w:rsidR="00F11F6E" w:rsidRDefault="00DE27FF">
      <w:pPr>
        <w:pStyle w:val="Zkladntext1"/>
        <w:numPr>
          <w:ilvl w:val="0"/>
          <w:numId w:val="3"/>
        </w:numPr>
        <w:shd w:val="clear" w:color="auto" w:fill="auto"/>
        <w:tabs>
          <w:tab w:val="left" w:pos="757"/>
        </w:tabs>
        <w:spacing w:after="680"/>
        <w:ind w:left="740" w:hanging="340"/>
      </w:pPr>
      <w:r>
        <w:t>Pro realizaci této rámcové smlouvy se oba účastníci zavazují, že budou trvale vyhledávat nové a lepší formy a nástroje pro zvyšování efektivity spolupráce při zvyšování úrovně výchovy a vzdělávání mládeže.</w:t>
      </w:r>
    </w:p>
    <w:p w:rsidR="00F11F6E" w:rsidRDefault="00DE27FF">
      <w:pPr>
        <w:pStyle w:val="Nadpis40"/>
        <w:keepNext/>
        <w:keepLines/>
        <w:shd w:val="clear" w:color="auto" w:fill="auto"/>
        <w:spacing w:after="0"/>
        <w:ind w:left="4440" w:firstLine="20"/>
        <w:jc w:val="left"/>
      </w:pPr>
      <w:bookmarkStart w:id="7" w:name="bookmark7"/>
      <w:r>
        <w:t>IV.</w:t>
      </w:r>
      <w:bookmarkEnd w:id="7"/>
    </w:p>
    <w:p w:rsidR="00F11F6E" w:rsidRDefault="00DE27FF">
      <w:pPr>
        <w:pStyle w:val="Nadpis40"/>
        <w:keepNext/>
        <w:keepLines/>
        <w:shd w:val="clear" w:color="auto" w:fill="auto"/>
        <w:spacing w:after="200"/>
        <w:ind w:left="0"/>
      </w:pPr>
      <w:bookmarkStart w:id="8" w:name="bookmark8"/>
      <w:r>
        <w:t>Závazky společnosti</w:t>
      </w:r>
      <w:bookmarkEnd w:id="8"/>
    </w:p>
    <w:p w:rsidR="00F11F6E" w:rsidRDefault="00DE27FF">
      <w:pPr>
        <w:pStyle w:val="Zkladntext1"/>
        <w:numPr>
          <w:ilvl w:val="0"/>
          <w:numId w:val="4"/>
        </w:numPr>
        <w:shd w:val="clear" w:color="auto" w:fill="auto"/>
        <w:tabs>
          <w:tab w:val="left" w:pos="757"/>
        </w:tabs>
        <w:ind w:left="740" w:hanging="340"/>
      </w:pPr>
      <w:r>
        <w:t>S</w:t>
      </w:r>
      <w:r>
        <w:t>polečnost poskytne smluvní škole každý rok materiální nebo organizační pomoc pro nábor žáků do vybraných profesních oborů vzdělání, a to na základě samostatně uzavřených smluv.</w:t>
      </w:r>
    </w:p>
    <w:p w:rsidR="00F11F6E" w:rsidRDefault="00DE27FF">
      <w:pPr>
        <w:pStyle w:val="Zkladntext1"/>
        <w:numPr>
          <w:ilvl w:val="0"/>
          <w:numId w:val="4"/>
        </w:numPr>
        <w:shd w:val="clear" w:color="auto" w:fill="auto"/>
        <w:tabs>
          <w:tab w:val="left" w:pos="757"/>
        </w:tabs>
        <w:ind w:left="740" w:hanging="340"/>
      </w:pPr>
      <w:r>
        <w:t>Společnost zabezpečí podmínky pro odborný rozvoj a výcvik smluvních žáků na pra</w:t>
      </w:r>
      <w:r>
        <w:t>covištích konkrétních divizí, a to na základě samostatně uzavřených smluv.</w:t>
      </w:r>
    </w:p>
    <w:p w:rsidR="00F11F6E" w:rsidRDefault="00DE27FF">
      <w:pPr>
        <w:pStyle w:val="Zkladntext1"/>
        <w:numPr>
          <w:ilvl w:val="0"/>
          <w:numId w:val="4"/>
        </w:numPr>
        <w:shd w:val="clear" w:color="auto" w:fill="auto"/>
        <w:tabs>
          <w:tab w:val="left" w:pos="757"/>
        </w:tabs>
        <w:spacing w:after="220"/>
        <w:ind w:left="740" w:hanging="340"/>
      </w:pPr>
      <w:r>
        <w:t>Společnost vždy k 1.9. školního roku zařadí na základě výběrového řízení ve spolupráci se školou vybrané žáky 1. ročníku školy do tzv. draftu, a to ve struktuře profesí a v potřebné</w:t>
      </w:r>
      <w:r>
        <w:t>m plánovaném počtu, navýšeném o cca 50 %. Z draftu následně dle dohodnutých kritérií vybere nové smluvní žáky, se kterými společnost uzavře smluvní vztah zpravidla k 1.3. příslušného školního roku.</w:t>
      </w:r>
    </w:p>
    <w:p w:rsidR="00F11F6E" w:rsidRDefault="00DE27FF">
      <w:pPr>
        <w:pStyle w:val="Zkladntext1"/>
        <w:numPr>
          <w:ilvl w:val="0"/>
          <w:numId w:val="4"/>
        </w:numPr>
        <w:shd w:val="clear" w:color="auto" w:fill="auto"/>
        <w:tabs>
          <w:tab w:val="left" w:pos="762"/>
        </w:tabs>
        <w:ind w:left="740" w:hanging="340"/>
      </w:pPr>
      <w:r>
        <w:t xml:space="preserve">Společnost poskytne žákům zařazeným do draftu veškeré </w:t>
      </w:r>
      <w:r>
        <w:t>potřebné informace o možnostech a podmínkách smluvního vztahu.</w:t>
      </w:r>
    </w:p>
    <w:p w:rsidR="00F11F6E" w:rsidRDefault="00DE27FF">
      <w:pPr>
        <w:pStyle w:val="Zkladntext1"/>
        <w:numPr>
          <w:ilvl w:val="0"/>
          <w:numId w:val="4"/>
        </w:numPr>
        <w:shd w:val="clear" w:color="auto" w:fill="auto"/>
        <w:tabs>
          <w:tab w:val="left" w:pos="762"/>
        </w:tabs>
        <w:ind w:left="740" w:hanging="340"/>
      </w:pPr>
      <w:r>
        <w:t>Společnost zajistí poskytování hmotného zabezpečení smluvním žákům dle dohodnutých pravidel a v režimu stanoveném uzavřenou dohodou o hmotném zabezpečení při studiu.</w:t>
      </w:r>
    </w:p>
    <w:p w:rsidR="00F11F6E" w:rsidRDefault="00DE27FF">
      <w:pPr>
        <w:pStyle w:val="Zkladntext1"/>
        <w:numPr>
          <w:ilvl w:val="0"/>
          <w:numId w:val="4"/>
        </w:numPr>
        <w:shd w:val="clear" w:color="auto" w:fill="auto"/>
        <w:tabs>
          <w:tab w:val="left" w:pos="762"/>
        </w:tabs>
        <w:spacing w:after="460"/>
        <w:ind w:left="740" w:hanging="340"/>
      </w:pPr>
      <w:r>
        <w:lastRenderedPageBreak/>
        <w:t>Společnost poskytne škole z</w:t>
      </w:r>
      <w:r>
        <w:t>álohově finanční prostředky na úhradu ubytování smluvních žáků ve výši plánovaných, resp. předpokládaných nákladů.</w:t>
      </w:r>
    </w:p>
    <w:p w:rsidR="00F11F6E" w:rsidRDefault="00DE27FF">
      <w:pPr>
        <w:pStyle w:val="Nadpis40"/>
        <w:keepNext/>
        <w:keepLines/>
        <w:shd w:val="clear" w:color="auto" w:fill="auto"/>
        <w:spacing w:after="0"/>
        <w:ind w:left="4440" w:firstLine="20"/>
        <w:jc w:val="left"/>
      </w:pPr>
      <w:bookmarkStart w:id="9" w:name="bookmark9"/>
      <w:r>
        <w:t>V.</w:t>
      </w:r>
      <w:bookmarkEnd w:id="9"/>
    </w:p>
    <w:p w:rsidR="00F11F6E" w:rsidRDefault="00DE27FF">
      <w:pPr>
        <w:pStyle w:val="Nadpis40"/>
        <w:keepNext/>
        <w:keepLines/>
        <w:shd w:val="clear" w:color="auto" w:fill="auto"/>
        <w:spacing w:after="220"/>
        <w:ind w:left="0"/>
      </w:pPr>
      <w:bookmarkStart w:id="10" w:name="bookmark10"/>
      <w:r>
        <w:t>Závazky školy</w:t>
      </w:r>
      <w:bookmarkEnd w:id="10"/>
    </w:p>
    <w:p w:rsidR="00F11F6E" w:rsidRDefault="00DE27FF">
      <w:pPr>
        <w:pStyle w:val="Zkladntext1"/>
        <w:numPr>
          <w:ilvl w:val="0"/>
          <w:numId w:val="5"/>
        </w:numPr>
        <w:shd w:val="clear" w:color="auto" w:fill="auto"/>
        <w:tabs>
          <w:tab w:val="left" w:pos="762"/>
        </w:tabs>
        <w:ind w:left="740" w:hanging="340"/>
      </w:pPr>
      <w:r>
        <w:t>Škola zabezpečí každý rok ve spolupráci a za účasti zástupců společnosti informační a náborovou kampaň pro získání dostatečn</w:t>
      </w:r>
      <w:r>
        <w:t>ého počtu zájemců o studium vybraných stavebních oborů ve struktuře a počtech dle požadavku s nástupem k 1.9. příslušného školního roku do draftu.</w:t>
      </w:r>
    </w:p>
    <w:p w:rsidR="00F11F6E" w:rsidRDefault="00DE27FF">
      <w:pPr>
        <w:pStyle w:val="Zkladntext1"/>
        <w:numPr>
          <w:ilvl w:val="0"/>
          <w:numId w:val="5"/>
        </w:numPr>
        <w:shd w:val="clear" w:color="auto" w:fill="auto"/>
        <w:tabs>
          <w:tab w:val="left" w:pos="762"/>
        </w:tabs>
        <w:ind w:left="740" w:hanging="340"/>
      </w:pPr>
      <w:r>
        <w:t>Škola zajistí každoročně ve spolupráci se společností výběr smluvních žáků pro společnost do draftu, resp. pr</w:t>
      </w:r>
      <w:r>
        <w:t>o uzavření smluvního vztahu se společností, a to ve struktuře profesí a v potřebném plánovaném počtu. O výsledku zařazení do draftu, resp. výběru pro uzavření smluvního vztahu se společností bude žáky písemně informovat do 7 dnů od uskutečněného výběrového</w:t>
      </w:r>
      <w:r>
        <w:t xml:space="preserve"> řízení.</w:t>
      </w:r>
    </w:p>
    <w:p w:rsidR="00F11F6E" w:rsidRDefault="00DE27FF">
      <w:pPr>
        <w:pStyle w:val="Zkladntext1"/>
        <w:numPr>
          <w:ilvl w:val="0"/>
          <w:numId w:val="5"/>
        </w:numPr>
        <w:shd w:val="clear" w:color="auto" w:fill="auto"/>
        <w:tabs>
          <w:tab w:val="left" w:pos="762"/>
        </w:tabs>
        <w:ind w:left="740" w:hanging="340"/>
      </w:pPr>
      <w:r>
        <w:t>Škola zabezpečí ve spolupráci se společností výběrové řízení smluvních žáků z draftu pro uzavření smluvního vztahu (zpravidla pro I. ročníky) k1.2. kalendářního roku příslušného školního roku dle dohodnutých kritérií: tj. zručnost, vztah k řemeslu</w:t>
      </w:r>
      <w:r>
        <w:t>, chování, prospěch. Výběrové řízení pro uzavření smluvního vztahu žáků z draftu může být zorganizováno kdykoli v průběhu školního roku za účelem doplnění potřebného počtu smluvních žáků.</w:t>
      </w:r>
    </w:p>
    <w:p w:rsidR="00F11F6E" w:rsidRDefault="00DE27FF">
      <w:pPr>
        <w:pStyle w:val="Zkladntext1"/>
        <w:numPr>
          <w:ilvl w:val="0"/>
          <w:numId w:val="5"/>
        </w:numPr>
        <w:shd w:val="clear" w:color="auto" w:fill="auto"/>
        <w:tabs>
          <w:tab w:val="left" w:pos="762"/>
        </w:tabs>
        <w:ind w:left="740" w:hanging="340"/>
      </w:pPr>
      <w:r>
        <w:t xml:space="preserve">Škola zabezpečí evidenci a přípravu podkladů pro vyplácení hmotného </w:t>
      </w:r>
      <w:r>
        <w:t>zabezpečení smluvním žákům; vždy k poslednímu dni měsíce a nejpozději 1. pracovní den následujícího měsíce předá společnosti podklady v elektronické podobě.</w:t>
      </w:r>
    </w:p>
    <w:p w:rsidR="00F11F6E" w:rsidRDefault="00DE27FF">
      <w:pPr>
        <w:pStyle w:val="Zkladntext1"/>
        <w:numPr>
          <w:ilvl w:val="0"/>
          <w:numId w:val="5"/>
        </w:numPr>
        <w:shd w:val="clear" w:color="auto" w:fill="auto"/>
        <w:tabs>
          <w:tab w:val="left" w:pos="762"/>
        </w:tabs>
        <w:ind w:left="740" w:hanging="340"/>
      </w:pPr>
      <w:r>
        <w:t>Škola zabezpečí z finančních prostředků poskytnutých společností zálohově na účet školy úhradu ubyt</w:t>
      </w:r>
      <w:r>
        <w:t>ování žáků.</w:t>
      </w:r>
    </w:p>
    <w:p w:rsidR="00F11F6E" w:rsidRDefault="00DE27FF">
      <w:pPr>
        <w:pStyle w:val="Zkladntext1"/>
        <w:numPr>
          <w:ilvl w:val="0"/>
          <w:numId w:val="5"/>
        </w:numPr>
        <w:shd w:val="clear" w:color="auto" w:fill="auto"/>
        <w:tabs>
          <w:tab w:val="left" w:pos="762"/>
        </w:tabs>
        <w:ind w:left="740" w:hanging="340"/>
      </w:pPr>
      <w:r>
        <w:t>Škola určí jednoho zaměstnance školy - garanta spolupráce mezi školou, společností a smluvními žáky. Škola bude odborným a dalším výchovným působením usilovat, aby maximální počet smluvních žáků úspěšně dokončilo studium v řádném termínu.</w:t>
      </w:r>
    </w:p>
    <w:p w:rsidR="00F11F6E" w:rsidRDefault="00DE27FF">
      <w:pPr>
        <w:pStyle w:val="Zkladntext1"/>
        <w:numPr>
          <w:ilvl w:val="0"/>
          <w:numId w:val="5"/>
        </w:numPr>
        <w:shd w:val="clear" w:color="auto" w:fill="auto"/>
        <w:tabs>
          <w:tab w:val="left" w:pos="762"/>
        </w:tabs>
        <w:ind w:left="740" w:hanging="340"/>
      </w:pPr>
      <w:r>
        <w:t>Škola</w:t>
      </w:r>
      <w:r>
        <w:t xml:space="preserve"> zabezpečí pravidelnou pololetní informovanost společnosti o prospěchu a chování smluvních žáků a neprodleně informuje o problémových případech smluvních žáků (ukončení studia, neomluvená absence apod.). Na závěr každého školního roku navrhne k ocenění nej</w:t>
      </w:r>
      <w:r>
        <w:t>lepší smluvní žáky.</w:t>
      </w:r>
    </w:p>
    <w:p w:rsidR="00F11F6E" w:rsidRDefault="00DE27FF">
      <w:pPr>
        <w:pStyle w:val="Zkladntext1"/>
        <w:numPr>
          <w:ilvl w:val="0"/>
          <w:numId w:val="5"/>
        </w:numPr>
        <w:shd w:val="clear" w:color="auto" w:fill="auto"/>
        <w:tabs>
          <w:tab w:val="left" w:pos="762"/>
        </w:tabs>
        <w:ind w:left="740" w:hanging="340"/>
      </w:pPr>
      <w:r>
        <w:t>Škola bude organizovat soutěže zručnosti, sportovní a jiné mimoškolní aktivity žáků.</w:t>
      </w:r>
    </w:p>
    <w:p w:rsidR="00F11F6E" w:rsidRDefault="00DE27FF">
      <w:pPr>
        <w:pStyle w:val="Zkladntext1"/>
        <w:numPr>
          <w:ilvl w:val="0"/>
          <w:numId w:val="5"/>
        </w:numPr>
        <w:shd w:val="clear" w:color="auto" w:fill="auto"/>
        <w:tabs>
          <w:tab w:val="left" w:pos="762"/>
        </w:tabs>
        <w:spacing w:after="460"/>
        <w:ind w:left="740" w:hanging="340"/>
      </w:pPr>
      <w:r>
        <w:t>Škola se zavazuje, že neuzavře obdobnou všestrannou smlouvu o spolupráci v oblastech a v rozsahu, kterou uzavírá se společností.</w:t>
      </w:r>
    </w:p>
    <w:p w:rsidR="00F11F6E" w:rsidRDefault="00DE27FF">
      <w:pPr>
        <w:pStyle w:val="Nadpis40"/>
        <w:keepNext/>
        <w:keepLines/>
        <w:shd w:val="clear" w:color="auto" w:fill="auto"/>
        <w:spacing w:after="0"/>
        <w:ind w:left="4440" w:firstLine="20"/>
        <w:jc w:val="left"/>
      </w:pPr>
      <w:bookmarkStart w:id="11" w:name="bookmark11"/>
      <w:r>
        <w:t>VI.</w:t>
      </w:r>
      <w:bookmarkEnd w:id="11"/>
    </w:p>
    <w:p w:rsidR="00F11F6E" w:rsidRDefault="00DE27FF">
      <w:pPr>
        <w:pStyle w:val="Nadpis40"/>
        <w:keepNext/>
        <w:keepLines/>
        <w:shd w:val="clear" w:color="auto" w:fill="auto"/>
        <w:spacing w:after="220"/>
        <w:ind w:left="0"/>
      </w:pPr>
      <w:bookmarkStart w:id="12" w:name="bookmark12"/>
      <w:r>
        <w:t xml:space="preserve">Závěrečná </w:t>
      </w:r>
      <w:r>
        <w:t>ustanovení</w:t>
      </w:r>
      <w:bookmarkEnd w:id="12"/>
    </w:p>
    <w:p w:rsidR="00F11F6E" w:rsidRDefault="00DE27FF">
      <w:pPr>
        <w:pStyle w:val="Zkladntext1"/>
        <w:numPr>
          <w:ilvl w:val="0"/>
          <w:numId w:val="6"/>
        </w:numPr>
        <w:shd w:val="clear" w:color="auto" w:fill="auto"/>
        <w:tabs>
          <w:tab w:val="left" w:pos="762"/>
        </w:tabs>
        <w:ind w:left="740" w:hanging="340"/>
      </w:pPr>
      <w:r>
        <w:t xml:space="preserve">Pověřeným zástupcem pro jednání společnosti je </w:t>
      </w:r>
      <w:r w:rsidR="00F90472">
        <w:t>XXXXXXXXX</w:t>
      </w:r>
      <w:r>
        <w:t>, personální ředitel společnosti.</w:t>
      </w:r>
    </w:p>
    <w:p w:rsidR="00F11F6E" w:rsidRDefault="00DE27FF">
      <w:pPr>
        <w:pStyle w:val="Zkladntext1"/>
        <w:numPr>
          <w:ilvl w:val="0"/>
          <w:numId w:val="6"/>
        </w:numPr>
        <w:shd w:val="clear" w:color="auto" w:fill="auto"/>
        <w:tabs>
          <w:tab w:val="left" w:pos="762"/>
        </w:tabs>
        <w:ind w:left="740" w:hanging="340"/>
      </w:pPr>
      <w:r>
        <w:t xml:space="preserve">Pověřeným zástupcem pro jednání školy je </w:t>
      </w:r>
      <w:r w:rsidR="00F90472">
        <w:t>XXXXXXXXX</w:t>
      </w:r>
      <w:r>
        <w:t>, ředitel školy.</w:t>
      </w:r>
    </w:p>
    <w:p w:rsidR="00F11F6E" w:rsidRDefault="00DE27FF">
      <w:pPr>
        <w:pStyle w:val="Zkladntext1"/>
        <w:numPr>
          <w:ilvl w:val="0"/>
          <w:numId w:val="6"/>
        </w:numPr>
        <w:shd w:val="clear" w:color="auto" w:fill="auto"/>
        <w:tabs>
          <w:tab w:val="left" w:pos="762"/>
        </w:tabs>
        <w:ind w:left="740" w:hanging="340"/>
      </w:pPr>
      <w:r>
        <w:t xml:space="preserve">Pověření zástupci účastníků rámcové smlouvy budou koordinovat </w:t>
      </w:r>
      <w:r>
        <w:t>rozvoj vzájemné spolupráce a neprodleně řešit vznikající příležitosti a případné problémy.</w:t>
      </w:r>
    </w:p>
    <w:p w:rsidR="00F11F6E" w:rsidRDefault="00DE27FF">
      <w:pPr>
        <w:pStyle w:val="Zkladntext1"/>
        <w:numPr>
          <w:ilvl w:val="0"/>
          <w:numId w:val="6"/>
        </w:numPr>
        <w:shd w:val="clear" w:color="auto" w:fill="auto"/>
        <w:tabs>
          <w:tab w:val="left" w:pos="762"/>
        </w:tabs>
        <w:ind w:left="740" w:hanging="340"/>
      </w:pPr>
      <w:r>
        <w:t>Oba účastníci si vyhrazují právo vypovědět tuto smlouvu. Výpověď musí být podána písemnou formou. Výpovědní doba činí 1 rok a počíná běžet od prvního dne měsíce násl</w:t>
      </w:r>
      <w:r>
        <w:t>edujícího po měsíci, v němž byla výpověď doručena druhému účastníku. Započaté smluvní vztahy jsou oba účastníci povinni dokončit.</w:t>
      </w:r>
    </w:p>
    <w:p w:rsidR="00F11F6E" w:rsidRDefault="00DE27FF">
      <w:pPr>
        <w:pStyle w:val="Zkladntext1"/>
        <w:numPr>
          <w:ilvl w:val="0"/>
          <w:numId w:val="6"/>
        </w:numPr>
        <w:shd w:val="clear" w:color="auto" w:fill="auto"/>
        <w:tabs>
          <w:tab w:val="left" w:pos="762"/>
        </w:tabs>
        <w:ind w:left="740" w:hanging="340"/>
      </w:pPr>
      <w:r>
        <w:t>Tato smlouva nabývá platnosti dnem podpisu oběma smluvními stranami a účinnosti dnem uveřejnění v registru smluv dle zákona č.</w:t>
      </w:r>
      <w:r>
        <w:t xml:space="preserve"> 340/2015, zákon o registru smluv, v platném znění.</w:t>
      </w:r>
    </w:p>
    <w:p w:rsidR="00F11F6E" w:rsidRDefault="00DE27FF">
      <w:pPr>
        <w:pStyle w:val="Nadpis30"/>
        <w:keepNext/>
        <w:keepLines/>
        <w:numPr>
          <w:ilvl w:val="0"/>
          <w:numId w:val="6"/>
        </w:numPr>
        <w:shd w:val="clear" w:color="auto" w:fill="auto"/>
        <w:tabs>
          <w:tab w:val="left" w:pos="762"/>
        </w:tabs>
        <w:ind w:left="740" w:hanging="340"/>
      </w:pPr>
      <w:bookmarkStart w:id="13" w:name="bookmark13"/>
      <w:r>
        <w:t>Do spolupráce dle této smlouvy se mohou zapojit i další členové koncernu Skupiny Metrostav, kteří o to projeví zájem.</w:t>
      </w:r>
      <w:bookmarkEnd w:id="13"/>
      <w:r>
        <w:br w:type="page"/>
      </w:r>
    </w:p>
    <w:p w:rsidR="00F11F6E" w:rsidRDefault="00DE27FF">
      <w:pPr>
        <w:pStyle w:val="Zkladntext1"/>
        <w:numPr>
          <w:ilvl w:val="0"/>
          <w:numId w:val="6"/>
        </w:numPr>
        <w:shd w:val="clear" w:color="auto" w:fill="auto"/>
        <w:tabs>
          <w:tab w:val="left" w:pos="774"/>
        </w:tabs>
        <w:ind w:left="760" w:hanging="340"/>
        <w:jc w:val="left"/>
      </w:pPr>
      <w:r>
        <w:lastRenderedPageBreak/>
        <w:t>Tato smlouva byla sepsána ve dvou stejnopisech, z nichž každý z účastníků obdrží po j</w:t>
      </w:r>
      <w:r>
        <w:t>ednom.</w:t>
      </w:r>
    </w:p>
    <w:p w:rsidR="00F11F6E" w:rsidRDefault="00DE27FF">
      <w:pPr>
        <w:pStyle w:val="Zkladntext1"/>
        <w:numPr>
          <w:ilvl w:val="0"/>
          <w:numId w:val="6"/>
        </w:numPr>
        <w:shd w:val="clear" w:color="auto" w:fill="auto"/>
        <w:tabs>
          <w:tab w:val="left" w:pos="774"/>
        </w:tabs>
        <w:ind w:left="760" w:hanging="340"/>
        <w:jc w:val="left"/>
      </w:pPr>
      <w:r>
        <w:t>Dodatky ktéto smlouvě, či jakékoli její změny, musí být provedeny písemně na základě dohody obou účastníků.</w:t>
      </w:r>
    </w:p>
    <w:p w:rsidR="00F11F6E" w:rsidRDefault="00DE27FF">
      <w:pPr>
        <w:pStyle w:val="Zkladntext1"/>
        <w:numPr>
          <w:ilvl w:val="0"/>
          <w:numId w:val="6"/>
        </w:numPr>
        <w:shd w:val="clear" w:color="auto" w:fill="auto"/>
        <w:tabs>
          <w:tab w:val="left" w:pos="774"/>
        </w:tabs>
        <w:ind w:left="760" w:hanging="340"/>
        <w:jc w:val="left"/>
      </w:pPr>
      <w:r>
        <w:t>Touto rámcovou smlouvou se ruší rámcová smlouva o spolupráci ze dne 13.3.2010, včetně platných dodatků k této smlouvě.</w:t>
      </w:r>
    </w:p>
    <w:p w:rsidR="00F11F6E" w:rsidRDefault="00DE27FF">
      <w:pPr>
        <w:pStyle w:val="Zkladntext1"/>
        <w:numPr>
          <w:ilvl w:val="0"/>
          <w:numId w:val="6"/>
        </w:numPr>
        <w:shd w:val="clear" w:color="auto" w:fill="auto"/>
        <w:tabs>
          <w:tab w:val="left" w:pos="835"/>
        </w:tabs>
        <w:ind w:left="760" w:hanging="340"/>
        <w:jc w:val="left"/>
        <w:sectPr w:rsidR="00F11F6E">
          <w:pgSz w:w="11900" w:h="16840"/>
          <w:pgMar w:top="1367" w:right="1468" w:bottom="1428" w:left="1298" w:header="939" w:footer="1000" w:gutter="0"/>
          <w:pgNumType w:start="1"/>
          <w:cols w:space="720"/>
          <w:noEndnote/>
          <w:docGrid w:linePitch="360"/>
        </w:sectPr>
      </w:pPr>
      <w:r>
        <w:t>Vztahy účastníků se řídí, v případech neupravených touto smlouvu, občanským zákoníkem.</w:t>
      </w:r>
    </w:p>
    <w:p w:rsidR="00F11F6E" w:rsidRDefault="00F11F6E">
      <w:pPr>
        <w:spacing w:line="240" w:lineRule="exact"/>
        <w:rPr>
          <w:sz w:val="19"/>
          <w:szCs w:val="19"/>
        </w:rPr>
      </w:pPr>
    </w:p>
    <w:p w:rsidR="00F11F6E" w:rsidRDefault="00F11F6E">
      <w:pPr>
        <w:spacing w:line="240" w:lineRule="exact"/>
        <w:rPr>
          <w:sz w:val="19"/>
          <w:szCs w:val="19"/>
        </w:rPr>
      </w:pPr>
    </w:p>
    <w:p w:rsidR="00F11F6E" w:rsidRDefault="00F11F6E">
      <w:pPr>
        <w:spacing w:line="240" w:lineRule="exact"/>
        <w:rPr>
          <w:sz w:val="19"/>
          <w:szCs w:val="19"/>
        </w:rPr>
      </w:pPr>
    </w:p>
    <w:p w:rsidR="00F11F6E" w:rsidRDefault="00F11F6E">
      <w:pPr>
        <w:spacing w:before="3" w:after="3" w:line="240" w:lineRule="exact"/>
        <w:rPr>
          <w:sz w:val="19"/>
          <w:szCs w:val="19"/>
        </w:rPr>
      </w:pPr>
    </w:p>
    <w:p w:rsidR="00F11F6E" w:rsidRDefault="00F11F6E">
      <w:pPr>
        <w:spacing w:line="14" w:lineRule="exact"/>
        <w:sectPr w:rsidR="00F11F6E">
          <w:type w:val="continuous"/>
          <w:pgSz w:w="11900" w:h="16840"/>
          <w:pgMar w:top="1699" w:right="0" w:bottom="7013" w:left="0" w:header="0" w:footer="3" w:gutter="0"/>
          <w:cols w:space="720"/>
          <w:noEndnote/>
          <w:docGrid w:linePitch="360"/>
        </w:sectPr>
      </w:pPr>
    </w:p>
    <w:p w:rsidR="00F11F6E" w:rsidRDefault="00DE27FF">
      <w:pPr>
        <w:pStyle w:val="Nadpis10"/>
        <w:keepNext/>
        <w:keepLines/>
        <w:framePr w:w="3092" w:h="392" w:wrap="none" w:vAnchor="text" w:hAnchor="page" w:x="6181" w:y="21"/>
        <w:shd w:val="clear" w:color="auto" w:fill="auto"/>
      </w:pPr>
      <w:bookmarkStart w:id="14" w:name="bookmark14"/>
      <w:r>
        <w:rPr>
          <w:rFonts w:ascii="Arial" w:eastAsia="Arial" w:hAnsi="Arial" w:cs="Arial"/>
          <w:sz w:val="20"/>
          <w:szCs w:val="20"/>
        </w:rPr>
        <w:t xml:space="preserve">V Praze dne </w:t>
      </w:r>
      <w:bookmarkEnd w:id="14"/>
      <w:r w:rsidR="00F90472">
        <w:t>12.5.2021</w:t>
      </w:r>
    </w:p>
    <w:p w:rsidR="00F11F6E" w:rsidRDefault="00DE27FF">
      <w:pPr>
        <w:pStyle w:val="Titulekobrzku0"/>
        <w:framePr w:w="3092" w:h="317" w:wrap="none" w:vAnchor="text" w:hAnchor="page" w:x="1328" w:y="91"/>
        <w:shd w:val="clear" w:color="auto" w:fill="auto"/>
        <w:jc w:val="left"/>
      </w:pPr>
      <w:r>
        <w:t>V Praze dne</w:t>
      </w:r>
      <w:r w:rsidR="00F90472">
        <w:rPr>
          <w:b/>
          <w:bCs/>
        </w:rPr>
        <w:t>12.5.2021</w:t>
      </w:r>
    </w:p>
    <w:p w:rsidR="00F11F6E" w:rsidRDefault="00F90472">
      <w:pPr>
        <w:pStyle w:val="Titulekobrzku0"/>
        <w:framePr w:w="3535" w:h="504" w:wrap="none" w:vAnchor="text" w:hAnchor="page" w:x="6404" w:y="2143"/>
        <w:shd w:val="clear" w:color="auto" w:fill="auto"/>
      </w:pPr>
      <w:r>
        <w:t>Ing. Drahoslav Mat</w:t>
      </w:r>
      <w:bookmarkStart w:id="15" w:name="_GoBack"/>
      <w:bookmarkEnd w:id="15"/>
      <w:r w:rsidR="00DE27FF">
        <w:t>onoha ředitel, Akademie řemesel Pra</w:t>
      </w:r>
      <w:r w:rsidR="00DE27FF">
        <w:t>ha - SŠt</w:t>
      </w:r>
    </w:p>
    <w:p w:rsidR="00F11F6E" w:rsidRDefault="00F11F6E">
      <w:pPr>
        <w:spacing w:line="360" w:lineRule="exact"/>
      </w:pPr>
    </w:p>
    <w:p w:rsidR="00F11F6E" w:rsidRDefault="00F11F6E">
      <w:pPr>
        <w:spacing w:line="360" w:lineRule="exact"/>
      </w:pPr>
    </w:p>
    <w:p w:rsidR="00F11F6E" w:rsidRDefault="00F11F6E">
      <w:pPr>
        <w:spacing w:line="360" w:lineRule="exact"/>
      </w:pPr>
    </w:p>
    <w:p w:rsidR="00F11F6E" w:rsidRDefault="00F11F6E">
      <w:pPr>
        <w:spacing w:line="360" w:lineRule="exact"/>
      </w:pPr>
    </w:p>
    <w:p w:rsidR="00F11F6E" w:rsidRDefault="00F90472" w:rsidP="00F90472">
      <w:pPr>
        <w:tabs>
          <w:tab w:val="left" w:pos="2085"/>
        </w:tabs>
        <w:spacing w:line="360" w:lineRule="exact"/>
      </w:pPr>
      <w:r>
        <w:tab/>
      </w:r>
    </w:p>
    <w:p w:rsidR="00F11F6E" w:rsidRDefault="00F11F6E">
      <w:pPr>
        <w:spacing w:line="360" w:lineRule="exact"/>
      </w:pPr>
    </w:p>
    <w:p w:rsidR="00F11F6E" w:rsidRDefault="00F11F6E">
      <w:pPr>
        <w:spacing w:after="472" w:line="14" w:lineRule="exact"/>
      </w:pPr>
    </w:p>
    <w:p w:rsidR="00F11F6E" w:rsidRDefault="00F11F6E">
      <w:pPr>
        <w:spacing w:line="14" w:lineRule="exact"/>
        <w:sectPr w:rsidR="00F11F6E">
          <w:type w:val="continuous"/>
          <w:pgSz w:w="11900" w:h="16840"/>
          <w:pgMar w:top="1699" w:right="1569" w:bottom="7013" w:left="1198" w:header="0" w:footer="3" w:gutter="0"/>
          <w:cols w:space="720"/>
          <w:noEndnote/>
          <w:docGrid w:linePitch="360"/>
        </w:sectPr>
      </w:pPr>
    </w:p>
    <w:p w:rsidR="00F11F6E" w:rsidRDefault="00DE27FF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907415" distB="41275" distL="114300" distR="114300" simplePos="0" relativeHeight="125829381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1174750</wp:posOffset>
                </wp:positionV>
                <wp:extent cx="2633345" cy="32258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345" cy="322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1F6E" w:rsidRDefault="00F11F6E">
                            <w:pPr>
                              <w:pStyle w:val="Zkladntext1"/>
                              <w:shd w:val="clear" w:color="auto" w:fill="auto"/>
                              <w:ind w:firstLine="640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65.25pt;margin-top:92.5pt;width:207.35pt;height:25.4pt;z-index:125829381;visibility:visible;mso-wrap-style:square;mso-wrap-distance-left:9pt;mso-wrap-distance-top:71.45pt;mso-wrap-distance-right:9pt;mso-wrap-distance-bottom:3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" filled="f" stroked="f">
                <v:textbox style="mso-fit-shape-to-text:t" inset="0,0,0,0">
                  <w:txbxContent>
                    <w:p w:rsidR="00F11F6E" w:rsidRDefault="00F11F6E">
                      <w:pPr>
                        <w:pStyle w:val="Zkladntext1"/>
                        <w:shd w:val="clear" w:color="auto" w:fill="auto"/>
                        <w:ind w:firstLine="640"/>
                        <w:jc w:val="lef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11F6E" w:rsidRDefault="00DE27FF">
      <w:pPr>
        <w:pStyle w:val="Nadpis20"/>
        <w:keepNext/>
        <w:keepLines/>
        <w:shd w:val="clear" w:color="auto" w:fill="auto"/>
      </w:pPr>
      <w:bookmarkStart w:id="16" w:name="bookmark15"/>
      <w:r>
        <w:t>akademie řemesel práh,-.</w:t>
      </w:r>
      <w:bookmarkEnd w:id="16"/>
    </w:p>
    <w:p w:rsidR="00F11F6E" w:rsidRDefault="00DE27FF">
      <w:pPr>
        <w:pStyle w:val="Nadpis30"/>
        <w:keepNext/>
        <w:keepLines/>
        <w:shd w:val="clear" w:color="auto" w:fill="auto"/>
        <w:spacing w:after="0" w:line="204" w:lineRule="auto"/>
        <w:ind w:left="1580" w:firstLine="0"/>
      </w:pPr>
      <w:bookmarkStart w:id="17" w:name="bookmark16"/>
      <w:r>
        <w:rPr>
          <w:color w:val="6484D6"/>
        </w:rPr>
        <w:t>Střední škola technická</w:t>
      </w:r>
      <w:bookmarkEnd w:id="17"/>
    </w:p>
    <w:p w:rsidR="00F11F6E" w:rsidRDefault="00DE27FF">
      <w:pPr>
        <w:pStyle w:val="Zkladntext20"/>
        <w:shd w:val="clear" w:color="auto" w:fill="auto"/>
      </w:pPr>
      <w:r>
        <w:t>147 03 Praha 4 - Krč, Zelený pruh 1294/5?</w:t>
      </w:r>
    </w:p>
    <w:sectPr w:rsidR="00F11F6E">
      <w:type w:val="continuous"/>
      <w:pgSz w:w="11900" w:h="16840"/>
      <w:pgMar w:top="1699" w:right="1583" w:bottom="1699" w:left="42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7FF" w:rsidRDefault="00DE27FF">
      <w:r>
        <w:separator/>
      </w:r>
    </w:p>
  </w:endnote>
  <w:endnote w:type="continuationSeparator" w:id="0">
    <w:p w:rsidR="00DE27FF" w:rsidRDefault="00DE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7FF" w:rsidRDefault="00DE27FF"/>
  </w:footnote>
  <w:footnote w:type="continuationSeparator" w:id="0">
    <w:p w:rsidR="00DE27FF" w:rsidRDefault="00DE27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150"/>
    <w:multiLevelType w:val="multilevel"/>
    <w:tmpl w:val="DAA2165C"/>
    <w:lvl w:ilvl="0">
      <w:start w:val="3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C07AF"/>
    <w:multiLevelType w:val="multilevel"/>
    <w:tmpl w:val="0EBA4C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4879F7"/>
    <w:multiLevelType w:val="multilevel"/>
    <w:tmpl w:val="A3D827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36C66"/>
    <w:multiLevelType w:val="multilevel"/>
    <w:tmpl w:val="AC467C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31295"/>
    <w:multiLevelType w:val="multilevel"/>
    <w:tmpl w:val="160C4D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1A2874"/>
    <w:multiLevelType w:val="multilevel"/>
    <w:tmpl w:val="419081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6E"/>
    <w:rsid w:val="00DE27FF"/>
    <w:rsid w:val="00F11F6E"/>
    <w:rsid w:val="00F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825C"/>
  <w15:docId w15:val="{4392FC2B-D3FF-44BB-A574-DF16B40B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4"/>
      <w:szCs w:val="84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/>
      <w:strike w:val="0"/>
      <w:color w:val="6484D6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484D6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84"/>
      <w:szCs w:val="8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00"/>
      <w:ind w:left="1240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 w:line="221" w:lineRule="auto"/>
      <w:ind w:left="1160" w:hanging="17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04" w:lineRule="auto"/>
      <w:ind w:left="2460"/>
      <w:outlineLvl w:val="1"/>
    </w:pPr>
    <w:rPr>
      <w:rFonts w:ascii="Arial" w:eastAsia="Arial" w:hAnsi="Arial" w:cs="Arial"/>
      <w:smallCaps/>
      <w:color w:val="6484D6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200"/>
    </w:pPr>
    <w:rPr>
      <w:rFonts w:ascii="Arial" w:eastAsia="Arial" w:hAnsi="Arial" w:cs="Arial"/>
      <w:color w:val="6484D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919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c364e-20210513160405</dc:title>
  <dc:subject/>
  <dc:creator/>
  <cp:keywords/>
  <cp:lastModifiedBy>Vladimíra Karafiátová Ing.</cp:lastModifiedBy>
  <cp:revision>2</cp:revision>
  <dcterms:created xsi:type="dcterms:W3CDTF">2021-05-14T11:46:00Z</dcterms:created>
  <dcterms:modified xsi:type="dcterms:W3CDTF">2021-05-14T11:48:00Z</dcterms:modified>
</cp:coreProperties>
</file>