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9C35A" w14:textId="77777777" w:rsidR="00896884" w:rsidRDefault="00896884" w:rsidP="007E30A0">
      <w:pPr>
        <w:pStyle w:val="Nadpis1"/>
        <w:jc w:val="center"/>
        <w:rPr>
          <w:rFonts w:ascii="Arial Narrow" w:hAnsi="Arial Narrow"/>
          <w:b/>
          <w:sz w:val="32"/>
          <w:szCs w:val="22"/>
        </w:rPr>
      </w:pPr>
    </w:p>
    <w:p w14:paraId="0A6DD03D" w14:textId="69028290" w:rsidR="007E30A0" w:rsidRPr="00D124EE" w:rsidRDefault="007E30A0" w:rsidP="007E30A0">
      <w:pPr>
        <w:pStyle w:val="Nadpis1"/>
        <w:jc w:val="center"/>
        <w:rPr>
          <w:rFonts w:ascii="Arial Narrow" w:hAnsi="Arial Narrow"/>
          <w:b/>
          <w:sz w:val="32"/>
          <w:szCs w:val="22"/>
        </w:rPr>
      </w:pPr>
      <w:r w:rsidRPr="00D124EE">
        <w:rPr>
          <w:rFonts w:ascii="Arial Narrow" w:hAnsi="Arial Narrow"/>
          <w:b/>
          <w:sz w:val="32"/>
          <w:szCs w:val="22"/>
        </w:rPr>
        <w:t xml:space="preserve">Smlouva o </w:t>
      </w:r>
      <w:r w:rsidR="00AC0DAA" w:rsidRPr="00D124EE">
        <w:rPr>
          <w:rFonts w:ascii="Arial Narrow" w:hAnsi="Arial Narrow"/>
          <w:b/>
          <w:sz w:val="32"/>
          <w:szCs w:val="22"/>
        </w:rPr>
        <w:t>obstarání díla</w:t>
      </w:r>
      <w:r w:rsidRPr="00D124EE">
        <w:rPr>
          <w:rFonts w:ascii="Arial Narrow" w:hAnsi="Arial Narrow"/>
          <w:b/>
          <w:sz w:val="32"/>
          <w:szCs w:val="22"/>
        </w:rPr>
        <w:t xml:space="preserve"> č. </w:t>
      </w:r>
      <w:r w:rsidR="002D0E08" w:rsidRPr="002D0E08">
        <w:rPr>
          <w:rFonts w:ascii="Arial Narrow" w:eastAsiaTheme="minorHAnsi" w:hAnsi="Arial Narrow" w:cs="Arial,Bold"/>
          <w:b/>
          <w:bCs/>
          <w:sz w:val="32"/>
          <w:szCs w:val="32"/>
          <w:lang w:eastAsia="en-US"/>
        </w:rPr>
        <w:t>MPO-2021-000198</w:t>
      </w:r>
    </w:p>
    <w:p w14:paraId="31DA5A13" w14:textId="1ECACDCE" w:rsidR="007E30A0" w:rsidRPr="00D124EE" w:rsidRDefault="007E30A0" w:rsidP="007E30A0">
      <w:pPr>
        <w:pStyle w:val="Zkladntext"/>
        <w:jc w:val="center"/>
        <w:rPr>
          <w:rFonts w:ascii="Arial Narrow" w:hAnsi="Arial Narrow"/>
          <w:sz w:val="22"/>
        </w:rPr>
      </w:pPr>
      <w:r w:rsidRPr="00D124EE">
        <w:rPr>
          <w:rFonts w:ascii="Arial Narrow" w:hAnsi="Arial Narrow"/>
          <w:sz w:val="22"/>
        </w:rPr>
        <w:t xml:space="preserve">uzavřená v souladu s § </w:t>
      </w:r>
      <w:r w:rsidR="00AC0DAA" w:rsidRPr="00D124EE">
        <w:rPr>
          <w:rFonts w:ascii="Arial Narrow" w:hAnsi="Arial Narrow"/>
          <w:sz w:val="22"/>
        </w:rPr>
        <w:t>1746 odst. 2</w:t>
      </w:r>
      <w:r w:rsidRPr="00D124EE">
        <w:rPr>
          <w:rFonts w:ascii="Arial Narrow" w:hAnsi="Arial Narrow"/>
          <w:sz w:val="22"/>
        </w:rPr>
        <w:t xml:space="preserve"> zákona č. 89/2012 Sb., občanský zákoník</w:t>
      </w:r>
      <w:r w:rsidR="00562F82" w:rsidRPr="00D124EE">
        <w:rPr>
          <w:rFonts w:ascii="Arial Narrow" w:hAnsi="Arial Narrow"/>
          <w:sz w:val="22"/>
        </w:rPr>
        <w:t>, mezi:</w:t>
      </w:r>
    </w:p>
    <w:p w14:paraId="20BE614C" w14:textId="77777777" w:rsidR="007E30A0" w:rsidRPr="00D124EE" w:rsidRDefault="007E30A0" w:rsidP="007E30A0">
      <w:pPr>
        <w:jc w:val="both"/>
        <w:rPr>
          <w:rFonts w:ascii="Arial Narrow" w:hAnsi="Arial Narrow"/>
          <w:sz w:val="22"/>
          <w:szCs w:val="22"/>
        </w:rPr>
      </w:pPr>
    </w:p>
    <w:p w14:paraId="42A764A5" w14:textId="77777777" w:rsidR="007E30A0" w:rsidRPr="00D124EE" w:rsidRDefault="007E30A0" w:rsidP="007E30A0">
      <w:pPr>
        <w:jc w:val="both"/>
        <w:rPr>
          <w:rFonts w:ascii="Arial Narrow" w:hAnsi="Arial Narrow"/>
          <w:b/>
          <w:sz w:val="22"/>
          <w:szCs w:val="22"/>
        </w:rPr>
      </w:pPr>
      <w:r w:rsidRPr="00D124EE">
        <w:rPr>
          <w:rFonts w:ascii="Arial Narrow" w:hAnsi="Arial Narrow"/>
          <w:b/>
          <w:sz w:val="22"/>
          <w:szCs w:val="22"/>
        </w:rPr>
        <w:t>Bonita Group Service s.r.o.</w:t>
      </w:r>
    </w:p>
    <w:p w14:paraId="2ACCE516"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 xml:space="preserve">se sídlem </w:t>
      </w:r>
      <w:r w:rsidR="004D4C72" w:rsidRPr="00D124EE">
        <w:rPr>
          <w:rFonts w:ascii="Arial Narrow" w:hAnsi="Arial Narrow"/>
          <w:sz w:val="22"/>
          <w:szCs w:val="22"/>
        </w:rPr>
        <w:t>Drásov 583, 664 24 Drásov</w:t>
      </w:r>
    </w:p>
    <w:p w14:paraId="117D39FD"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IČO:  27738795</w:t>
      </w:r>
    </w:p>
    <w:p w14:paraId="0C264CD8"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DIČ:  CZ27738795</w:t>
      </w:r>
    </w:p>
    <w:p w14:paraId="345EBB35" w14:textId="77777777" w:rsidR="007E30A0" w:rsidRPr="00D124EE" w:rsidRDefault="007E30A0" w:rsidP="007E30A0">
      <w:pPr>
        <w:jc w:val="both"/>
        <w:rPr>
          <w:rFonts w:ascii="Arial Narrow" w:hAnsi="Arial Narrow"/>
          <w:sz w:val="22"/>
          <w:szCs w:val="22"/>
          <w:lang w:val="en-US"/>
        </w:rPr>
      </w:pPr>
      <w:r w:rsidRPr="00D124EE">
        <w:rPr>
          <w:rFonts w:ascii="Arial Narrow" w:hAnsi="Arial Narrow"/>
          <w:sz w:val="22"/>
          <w:szCs w:val="22"/>
        </w:rPr>
        <w:t xml:space="preserve">Banka a č. ú.: </w:t>
      </w:r>
      <w:r w:rsidRPr="00D124EE">
        <w:rPr>
          <w:rStyle w:val="Siln"/>
          <w:rFonts w:ascii="Arial Narrow" w:hAnsi="Arial Narrow"/>
          <w:b w:val="0"/>
          <w:sz w:val="22"/>
          <w:szCs w:val="22"/>
        </w:rPr>
        <w:t>Sberbank CZ, a.s</w:t>
      </w:r>
      <w:r w:rsidRPr="00D124EE">
        <w:rPr>
          <w:rStyle w:val="Siln"/>
          <w:b w:val="0"/>
          <w:sz w:val="22"/>
          <w:szCs w:val="22"/>
        </w:rPr>
        <w:t>.</w:t>
      </w:r>
      <w:r w:rsidRPr="00D124EE">
        <w:rPr>
          <w:rFonts w:ascii="Arial Narrow" w:hAnsi="Arial Narrow"/>
          <w:b/>
          <w:sz w:val="22"/>
          <w:szCs w:val="22"/>
        </w:rPr>
        <w:t>,</w:t>
      </w:r>
      <w:r w:rsidRPr="00D124EE">
        <w:rPr>
          <w:rFonts w:ascii="Arial Narrow" w:hAnsi="Arial Narrow"/>
          <w:sz w:val="22"/>
          <w:szCs w:val="22"/>
        </w:rPr>
        <w:t xml:space="preserve"> č. ú. 4211056483/6800</w:t>
      </w:r>
    </w:p>
    <w:p w14:paraId="3140B7B2"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1AD40088"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(dále jen „</w:t>
      </w:r>
      <w:r w:rsidRPr="00D124EE">
        <w:rPr>
          <w:rFonts w:ascii="Arial Narrow" w:hAnsi="Arial Narrow"/>
          <w:b/>
          <w:bCs/>
          <w:sz w:val="22"/>
          <w:szCs w:val="22"/>
        </w:rPr>
        <w:t>Zhotovitel</w:t>
      </w:r>
      <w:r w:rsidRPr="00D124EE">
        <w:rPr>
          <w:rFonts w:ascii="Arial Narrow" w:hAnsi="Arial Narrow"/>
          <w:sz w:val="22"/>
          <w:szCs w:val="22"/>
        </w:rPr>
        <w:t>“)</w:t>
      </w:r>
      <w:r w:rsidRPr="00D124EE">
        <w:rPr>
          <w:rFonts w:ascii="Arial Narrow" w:hAnsi="Arial Narrow"/>
          <w:sz w:val="22"/>
          <w:szCs w:val="22"/>
        </w:rPr>
        <w:tab/>
      </w:r>
    </w:p>
    <w:p w14:paraId="52252537" w14:textId="77777777" w:rsidR="007E30A0" w:rsidRPr="00D124EE" w:rsidRDefault="007E30A0" w:rsidP="007E30A0">
      <w:pPr>
        <w:jc w:val="both"/>
        <w:rPr>
          <w:rFonts w:ascii="Arial Narrow" w:hAnsi="Arial Narrow"/>
          <w:sz w:val="22"/>
          <w:szCs w:val="22"/>
        </w:rPr>
      </w:pPr>
    </w:p>
    <w:p w14:paraId="76119794" w14:textId="77777777" w:rsidR="007E30A0" w:rsidRPr="00D124EE" w:rsidRDefault="007E30A0" w:rsidP="007E30A0">
      <w:pPr>
        <w:jc w:val="both"/>
        <w:rPr>
          <w:rFonts w:ascii="Arial Narrow" w:hAnsi="Arial Narrow"/>
          <w:sz w:val="22"/>
          <w:szCs w:val="22"/>
        </w:rPr>
      </w:pPr>
      <w:r w:rsidRPr="00D124EE">
        <w:rPr>
          <w:rFonts w:ascii="Arial Narrow" w:hAnsi="Arial Narrow"/>
          <w:sz w:val="22"/>
          <w:szCs w:val="22"/>
        </w:rPr>
        <w:t xml:space="preserve">a </w:t>
      </w:r>
    </w:p>
    <w:p w14:paraId="1BF0F87C" w14:textId="77777777" w:rsidR="007E30A0" w:rsidRPr="00D124EE" w:rsidRDefault="007E30A0" w:rsidP="007E30A0">
      <w:pPr>
        <w:jc w:val="both"/>
        <w:rPr>
          <w:rFonts w:ascii="Arial Narrow" w:hAnsi="Arial Narrow"/>
          <w:sz w:val="22"/>
          <w:szCs w:val="22"/>
        </w:rPr>
      </w:pPr>
    </w:p>
    <w:p w14:paraId="0679804C" w14:textId="7023D0CF" w:rsidR="007E30A0" w:rsidRPr="00D124EE" w:rsidRDefault="000263BB" w:rsidP="007E30A0">
      <w:pPr>
        <w:jc w:val="both"/>
        <w:rPr>
          <w:rFonts w:ascii="Arial Narrow" w:hAnsi="Arial Narrow"/>
          <w:b/>
          <w:sz w:val="22"/>
          <w:szCs w:val="22"/>
        </w:rPr>
      </w:pPr>
      <w:r w:rsidRPr="00D124EE">
        <w:rPr>
          <w:rFonts w:ascii="Arial Narrow" w:hAnsi="Arial Narrow"/>
          <w:b/>
          <w:sz w:val="22"/>
          <w:szCs w:val="22"/>
        </w:rPr>
        <w:t>Fakultní nemocnice Brno</w:t>
      </w:r>
    </w:p>
    <w:p w14:paraId="7E3B8F84" w14:textId="3B0C11FE" w:rsidR="007E30A0" w:rsidRPr="00D124EE" w:rsidRDefault="007E30A0" w:rsidP="007E30A0">
      <w:pPr>
        <w:jc w:val="both"/>
        <w:rPr>
          <w:rFonts w:ascii="Arial Narrow" w:hAnsi="Arial Narrow"/>
          <w:sz w:val="22"/>
          <w:szCs w:val="22"/>
        </w:rPr>
      </w:pPr>
      <w:r w:rsidRPr="00D124EE">
        <w:rPr>
          <w:rFonts w:ascii="Arial Narrow" w:hAnsi="Arial Narrow"/>
          <w:sz w:val="22"/>
          <w:szCs w:val="22"/>
        </w:rPr>
        <w:t xml:space="preserve">se sídlem </w:t>
      </w:r>
      <w:r w:rsidR="000263BB" w:rsidRPr="00D124EE">
        <w:rPr>
          <w:rFonts w:ascii="Arial Narrow" w:hAnsi="Arial Narrow"/>
          <w:sz w:val="22"/>
          <w:szCs w:val="22"/>
        </w:rPr>
        <w:t>Jihlavská 20, 625 00 Brno</w:t>
      </w:r>
    </w:p>
    <w:p w14:paraId="4DFDA5BA" w14:textId="2123C879" w:rsidR="007E30A0" w:rsidRPr="00D124EE" w:rsidRDefault="007E30A0" w:rsidP="007E30A0">
      <w:pPr>
        <w:jc w:val="both"/>
        <w:rPr>
          <w:rFonts w:ascii="Arial Narrow" w:hAnsi="Arial Narrow"/>
          <w:sz w:val="22"/>
          <w:szCs w:val="22"/>
        </w:rPr>
      </w:pPr>
      <w:r w:rsidRPr="00D124EE">
        <w:rPr>
          <w:rFonts w:ascii="Arial Narrow" w:hAnsi="Arial Narrow"/>
          <w:sz w:val="22"/>
          <w:szCs w:val="22"/>
        </w:rPr>
        <w:t xml:space="preserve">IČO: </w:t>
      </w:r>
      <w:r w:rsidR="000263BB" w:rsidRPr="00D124EE">
        <w:rPr>
          <w:rFonts w:ascii="Arial Narrow" w:hAnsi="Arial Narrow"/>
          <w:sz w:val="22"/>
          <w:szCs w:val="22"/>
        </w:rPr>
        <w:t>652 69 705</w:t>
      </w:r>
    </w:p>
    <w:p w14:paraId="16CBA445" w14:textId="76897EC6" w:rsidR="007E30A0" w:rsidRPr="00D124EE" w:rsidRDefault="007E30A0" w:rsidP="007E30A0">
      <w:pPr>
        <w:jc w:val="both"/>
        <w:rPr>
          <w:rFonts w:ascii="Arial Narrow" w:hAnsi="Arial Narrow"/>
          <w:sz w:val="22"/>
          <w:szCs w:val="22"/>
        </w:rPr>
      </w:pPr>
      <w:r w:rsidRPr="00D124EE">
        <w:rPr>
          <w:rFonts w:ascii="Arial Narrow" w:hAnsi="Arial Narrow"/>
          <w:sz w:val="22"/>
          <w:szCs w:val="22"/>
        </w:rPr>
        <w:t xml:space="preserve">DIČ: </w:t>
      </w:r>
      <w:r w:rsidR="000263BB" w:rsidRPr="00D124EE">
        <w:rPr>
          <w:rFonts w:ascii="Arial Narrow" w:hAnsi="Arial Narrow"/>
          <w:sz w:val="22"/>
          <w:szCs w:val="22"/>
        </w:rPr>
        <w:t>CZ 652 69 705</w:t>
      </w:r>
    </w:p>
    <w:p w14:paraId="1D699A6C" w14:textId="1837C548" w:rsidR="007E30A0" w:rsidRPr="00D124EE" w:rsidRDefault="00573477" w:rsidP="007E30A0">
      <w:pPr>
        <w:jc w:val="both"/>
        <w:rPr>
          <w:rFonts w:ascii="Arial Narrow" w:hAnsi="Arial Narrow"/>
          <w:sz w:val="22"/>
          <w:szCs w:val="22"/>
          <w:lang w:val="en-US"/>
        </w:rPr>
      </w:pPr>
      <w:r w:rsidRPr="00D124EE">
        <w:rPr>
          <w:rFonts w:ascii="Arial Narrow" w:hAnsi="Arial Narrow"/>
          <w:sz w:val="22"/>
          <w:szCs w:val="22"/>
        </w:rPr>
        <w:t>Z</w:t>
      </w:r>
      <w:r w:rsidR="007E30A0" w:rsidRPr="00D124EE">
        <w:rPr>
          <w:rFonts w:ascii="Arial Narrow" w:hAnsi="Arial Narrow"/>
          <w:sz w:val="22"/>
          <w:szCs w:val="22"/>
        </w:rPr>
        <w:t>astoupena</w:t>
      </w:r>
      <w:r w:rsidRPr="00D124EE">
        <w:rPr>
          <w:rFonts w:ascii="Arial Narrow" w:hAnsi="Arial Narrow"/>
          <w:sz w:val="22"/>
          <w:szCs w:val="22"/>
        </w:rPr>
        <w:t xml:space="preserve">: </w:t>
      </w:r>
      <w:r w:rsidR="000263BB" w:rsidRPr="00D124EE">
        <w:rPr>
          <w:rFonts w:ascii="Arial Narrow" w:hAnsi="Arial Narrow"/>
          <w:sz w:val="22"/>
          <w:szCs w:val="22"/>
        </w:rPr>
        <w:t>prof. MUDr. Jaroslavem Štěrbou, Ph.D., ředitelem</w:t>
      </w:r>
      <w:r w:rsidR="007E30A0" w:rsidRPr="00D124EE">
        <w:rPr>
          <w:rFonts w:ascii="Arial Narrow" w:hAnsi="Arial Narrow"/>
          <w:sz w:val="22"/>
          <w:szCs w:val="22"/>
        </w:rPr>
        <w:t xml:space="preserve"> </w:t>
      </w:r>
    </w:p>
    <w:p w14:paraId="7755F347" w14:textId="7C01B47F" w:rsidR="007E30A0" w:rsidRPr="00D124EE" w:rsidRDefault="007E30A0" w:rsidP="007E30A0">
      <w:pPr>
        <w:jc w:val="both"/>
        <w:rPr>
          <w:rFonts w:ascii="Arial Narrow" w:hAnsi="Arial Narrow"/>
          <w:sz w:val="22"/>
          <w:szCs w:val="22"/>
        </w:rPr>
      </w:pPr>
      <w:r w:rsidRPr="00D124EE">
        <w:rPr>
          <w:rFonts w:ascii="Arial Narrow" w:hAnsi="Arial Narrow"/>
          <w:sz w:val="22"/>
          <w:szCs w:val="22"/>
        </w:rPr>
        <w:t>(dále jen „</w:t>
      </w:r>
      <w:r w:rsidR="00AC0DAA" w:rsidRPr="00D124EE">
        <w:rPr>
          <w:rFonts w:ascii="Arial Narrow" w:hAnsi="Arial Narrow"/>
          <w:b/>
          <w:bCs/>
          <w:sz w:val="22"/>
          <w:szCs w:val="22"/>
        </w:rPr>
        <w:t>Nemocnice</w:t>
      </w:r>
      <w:r w:rsidRPr="00D124EE">
        <w:rPr>
          <w:rFonts w:ascii="Arial Narrow" w:hAnsi="Arial Narrow"/>
          <w:sz w:val="22"/>
          <w:szCs w:val="22"/>
        </w:rPr>
        <w:t>“)</w:t>
      </w:r>
    </w:p>
    <w:p w14:paraId="68765E7A" w14:textId="4F3D705B" w:rsidR="00D00815" w:rsidRPr="00D124EE" w:rsidRDefault="00D00815" w:rsidP="007E30A0">
      <w:pPr>
        <w:jc w:val="both"/>
        <w:rPr>
          <w:rFonts w:ascii="Arial Narrow" w:hAnsi="Arial Narrow"/>
          <w:sz w:val="22"/>
          <w:szCs w:val="22"/>
        </w:rPr>
      </w:pPr>
    </w:p>
    <w:p w14:paraId="030C2EB3" w14:textId="06FD7A61" w:rsidR="00D00815" w:rsidRPr="00D124EE" w:rsidRDefault="00D00815" w:rsidP="007E30A0">
      <w:pPr>
        <w:jc w:val="both"/>
        <w:rPr>
          <w:rFonts w:ascii="Arial Narrow" w:hAnsi="Arial Narrow"/>
          <w:sz w:val="22"/>
          <w:szCs w:val="22"/>
        </w:rPr>
      </w:pPr>
      <w:r w:rsidRPr="00D124EE">
        <w:rPr>
          <w:rFonts w:ascii="Arial Narrow" w:hAnsi="Arial Narrow"/>
          <w:sz w:val="22"/>
          <w:szCs w:val="22"/>
        </w:rPr>
        <w:t xml:space="preserve">a </w:t>
      </w:r>
    </w:p>
    <w:p w14:paraId="6AD150F7" w14:textId="241087D8" w:rsidR="00D00815" w:rsidRPr="00D124EE" w:rsidRDefault="00D00815" w:rsidP="007E30A0">
      <w:pPr>
        <w:jc w:val="both"/>
        <w:rPr>
          <w:rFonts w:ascii="Arial Narrow" w:hAnsi="Arial Narrow"/>
          <w:sz w:val="22"/>
          <w:szCs w:val="22"/>
        </w:rPr>
      </w:pPr>
    </w:p>
    <w:p w14:paraId="56D41A3D" w14:textId="77777777" w:rsidR="00D00815" w:rsidRPr="00D124EE" w:rsidRDefault="00D00815" w:rsidP="00D124EE">
      <w:pPr>
        <w:jc w:val="both"/>
        <w:rPr>
          <w:rFonts w:ascii="Arial Narrow" w:hAnsi="Arial Narrow"/>
          <w:b/>
          <w:sz w:val="22"/>
          <w:szCs w:val="22"/>
        </w:rPr>
      </w:pPr>
      <w:r w:rsidRPr="00D124EE">
        <w:rPr>
          <w:rFonts w:ascii="Arial Narrow" w:hAnsi="Arial Narrow"/>
          <w:b/>
          <w:sz w:val="22"/>
          <w:szCs w:val="22"/>
        </w:rPr>
        <w:t>Nadační fond dětské onkologie KRTEK</w:t>
      </w:r>
    </w:p>
    <w:p w14:paraId="21FF8B93" w14:textId="64A5907B" w:rsidR="00D00815" w:rsidRPr="00D124EE" w:rsidRDefault="001276B4" w:rsidP="00D124EE">
      <w:pPr>
        <w:jc w:val="both"/>
        <w:rPr>
          <w:rFonts w:ascii="Arial Narrow" w:hAnsi="Arial Narrow"/>
          <w:sz w:val="22"/>
          <w:szCs w:val="22"/>
        </w:rPr>
      </w:pPr>
      <w:r w:rsidRPr="00D124EE">
        <w:rPr>
          <w:rFonts w:ascii="Arial Narrow" w:hAnsi="Arial Narrow"/>
          <w:sz w:val="22"/>
          <w:szCs w:val="22"/>
        </w:rPr>
        <w:t>Helfertova 508/7b</w:t>
      </w:r>
      <w:r w:rsidR="00D00815" w:rsidRPr="00D124EE">
        <w:rPr>
          <w:rFonts w:ascii="Arial Narrow" w:hAnsi="Arial Narrow"/>
          <w:sz w:val="22"/>
          <w:szCs w:val="22"/>
        </w:rPr>
        <w:t xml:space="preserve">, </w:t>
      </w:r>
      <w:r w:rsidRPr="00D124EE">
        <w:rPr>
          <w:rFonts w:ascii="Arial Narrow" w:hAnsi="Arial Narrow"/>
          <w:sz w:val="22"/>
          <w:szCs w:val="22"/>
        </w:rPr>
        <w:t> 613 00</w:t>
      </w:r>
      <w:r w:rsidR="00D00815" w:rsidRPr="00D124EE">
        <w:rPr>
          <w:rFonts w:ascii="Arial Narrow" w:hAnsi="Arial Narrow"/>
          <w:sz w:val="22"/>
          <w:szCs w:val="22"/>
        </w:rPr>
        <w:t xml:space="preserve">  </w:t>
      </w:r>
      <w:r w:rsidRPr="00D124EE">
        <w:rPr>
          <w:rFonts w:ascii="Arial Narrow" w:hAnsi="Arial Narrow"/>
          <w:sz w:val="22"/>
          <w:szCs w:val="22"/>
        </w:rPr>
        <w:t>Brno</w:t>
      </w:r>
    </w:p>
    <w:p w14:paraId="639A5214" w14:textId="77777777" w:rsidR="00D00815" w:rsidRPr="00D124EE" w:rsidRDefault="00D00815" w:rsidP="00D124EE">
      <w:pPr>
        <w:jc w:val="both"/>
        <w:rPr>
          <w:rFonts w:ascii="Arial Narrow" w:hAnsi="Arial Narrow"/>
          <w:sz w:val="22"/>
          <w:szCs w:val="22"/>
        </w:rPr>
      </w:pPr>
      <w:r w:rsidRPr="00D124EE">
        <w:rPr>
          <w:rFonts w:ascii="Arial Narrow" w:hAnsi="Arial Narrow"/>
          <w:sz w:val="22"/>
          <w:szCs w:val="22"/>
        </w:rPr>
        <w:t>IČ: 25581228</w:t>
      </w:r>
    </w:p>
    <w:p w14:paraId="1D5DB638" w14:textId="2E036294" w:rsidR="00D00815" w:rsidRPr="00D124EE" w:rsidRDefault="00D00815" w:rsidP="00D124EE">
      <w:pPr>
        <w:jc w:val="both"/>
        <w:rPr>
          <w:rFonts w:ascii="Arial Narrow" w:hAnsi="Arial Narrow"/>
          <w:sz w:val="22"/>
          <w:szCs w:val="22"/>
        </w:rPr>
      </w:pPr>
      <w:r w:rsidRPr="00D124EE">
        <w:rPr>
          <w:rFonts w:ascii="Arial Narrow" w:hAnsi="Arial Narrow"/>
          <w:sz w:val="22"/>
          <w:szCs w:val="22"/>
        </w:rPr>
        <w:t>Zastoupený: Mgr. Ev</w:t>
      </w:r>
      <w:r w:rsidR="000860F6" w:rsidRPr="00D124EE">
        <w:rPr>
          <w:rFonts w:ascii="Arial Narrow" w:hAnsi="Arial Narrow"/>
          <w:sz w:val="22"/>
          <w:szCs w:val="22"/>
        </w:rPr>
        <w:t>ou</w:t>
      </w:r>
      <w:r w:rsidRPr="00D124EE">
        <w:rPr>
          <w:rFonts w:ascii="Arial Narrow" w:hAnsi="Arial Narrow"/>
          <w:sz w:val="22"/>
          <w:szCs w:val="22"/>
        </w:rPr>
        <w:t xml:space="preserve"> Kroupov</w:t>
      </w:r>
      <w:r w:rsidR="000860F6" w:rsidRPr="00D124EE">
        <w:rPr>
          <w:rFonts w:ascii="Arial Narrow" w:hAnsi="Arial Narrow"/>
          <w:sz w:val="22"/>
          <w:szCs w:val="22"/>
        </w:rPr>
        <w:t>ou</w:t>
      </w:r>
      <w:r w:rsidRPr="00D124EE">
        <w:rPr>
          <w:rFonts w:ascii="Arial Narrow" w:hAnsi="Arial Narrow"/>
          <w:sz w:val="22"/>
          <w:szCs w:val="22"/>
        </w:rPr>
        <w:t>, Ph.D. – výkonn</w:t>
      </w:r>
      <w:r w:rsidR="000860F6" w:rsidRPr="00D124EE">
        <w:rPr>
          <w:rFonts w:ascii="Arial Narrow" w:hAnsi="Arial Narrow"/>
          <w:sz w:val="22"/>
          <w:szCs w:val="22"/>
        </w:rPr>
        <w:t>ou ředitelkou</w:t>
      </w:r>
    </w:p>
    <w:p w14:paraId="2F24567D" w14:textId="77777777" w:rsidR="00D00815" w:rsidRPr="00D124EE" w:rsidRDefault="00D00815" w:rsidP="00D124EE">
      <w:pPr>
        <w:jc w:val="both"/>
        <w:rPr>
          <w:rFonts w:ascii="Arial Narrow" w:hAnsi="Arial Narrow"/>
          <w:sz w:val="22"/>
          <w:szCs w:val="22"/>
        </w:rPr>
      </w:pPr>
      <w:r w:rsidRPr="00D124EE">
        <w:rPr>
          <w:rFonts w:ascii="Arial Narrow" w:hAnsi="Arial Narrow"/>
          <w:sz w:val="22"/>
          <w:szCs w:val="22"/>
        </w:rPr>
        <w:t>Zapsaný v NR u Krajského soudu v Brně, oddíl N, vložka 219</w:t>
      </w:r>
    </w:p>
    <w:p w14:paraId="2016D294" w14:textId="4F4137EA" w:rsidR="00D00815" w:rsidRPr="00D124EE" w:rsidRDefault="00D00815" w:rsidP="00D124EE">
      <w:pPr>
        <w:jc w:val="both"/>
        <w:rPr>
          <w:rFonts w:ascii="Arial Narrow" w:hAnsi="Arial Narrow"/>
          <w:sz w:val="22"/>
          <w:szCs w:val="22"/>
        </w:rPr>
      </w:pPr>
      <w:r w:rsidRPr="00D124EE">
        <w:rPr>
          <w:rFonts w:ascii="Arial Narrow" w:hAnsi="Arial Narrow"/>
          <w:sz w:val="22"/>
          <w:szCs w:val="22"/>
        </w:rPr>
        <w:t>(dále jen „</w:t>
      </w:r>
      <w:r w:rsidRPr="00D124EE">
        <w:rPr>
          <w:rFonts w:ascii="Arial Narrow" w:hAnsi="Arial Narrow"/>
          <w:b/>
          <w:sz w:val="22"/>
          <w:szCs w:val="22"/>
        </w:rPr>
        <w:t>NF Krtek“</w:t>
      </w:r>
      <w:r w:rsidRPr="00D124EE">
        <w:rPr>
          <w:rFonts w:ascii="Arial Narrow" w:hAnsi="Arial Narrow"/>
          <w:sz w:val="22"/>
          <w:szCs w:val="22"/>
        </w:rPr>
        <w:t>)</w:t>
      </w:r>
    </w:p>
    <w:p w14:paraId="29382484" w14:textId="77777777" w:rsidR="00D00815" w:rsidRPr="00D124EE" w:rsidRDefault="00D00815" w:rsidP="007E30A0">
      <w:pPr>
        <w:jc w:val="both"/>
        <w:rPr>
          <w:rFonts w:ascii="Arial Narrow" w:hAnsi="Arial Narrow"/>
          <w:sz w:val="22"/>
          <w:szCs w:val="22"/>
        </w:rPr>
      </w:pPr>
    </w:p>
    <w:p w14:paraId="3762E706" w14:textId="77777777" w:rsidR="007E30A0" w:rsidRPr="00D124EE" w:rsidRDefault="007E30A0" w:rsidP="007E30A0">
      <w:pPr>
        <w:jc w:val="both"/>
        <w:rPr>
          <w:rFonts w:ascii="Arial Narrow" w:hAnsi="Arial Narrow"/>
          <w:sz w:val="22"/>
          <w:szCs w:val="22"/>
        </w:rPr>
      </w:pPr>
    </w:p>
    <w:p w14:paraId="6845B150" w14:textId="3EA4B97E" w:rsidR="007E30A0" w:rsidRPr="00D124EE" w:rsidRDefault="007E30A0" w:rsidP="007E30A0">
      <w:pPr>
        <w:jc w:val="both"/>
        <w:rPr>
          <w:rFonts w:ascii="Arial Narrow" w:hAnsi="Arial Narrow"/>
          <w:sz w:val="22"/>
          <w:szCs w:val="22"/>
        </w:rPr>
      </w:pPr>
      <w:r w:rsidRPr="00D124EE">
        <w:rPr>
          <w:rFonts w:ascii="Arial Narrow" w:hAnsi="Arial Narrow"/>
          <w:sz w:val="22"/>
          <w:szCs w:val="22"/>
        </w:rPr>
        <w:t>(Zhotovitel</w:t>
      </w:r>
      <w:r w:rsidR="00D00815" w:rsidRPr="00D124EE">
        <w:rPr>
          <w:rFonts w:ascii="Arial Narrow" w:hAnsi="Arial Narrow"/>
          <w:sz w:val="22"/>
          <w:szCs w:val="22"/>
        </w:rPr>
        <w:t>,</w:t>
      </w:r>
      <w:r w:rsidRPr="00D124EE">
        <w:rPr>
          <w:rFonts w:ascii="Arial Narrow" w:hAnsi="Arial Narrow"/>
          <w:sz w:val="22"/>
          <w:szCs w:val="22"/>
        </w:rPr>
        <w:t xml:space="preserve"> </w:t>
      </w:r>
      <w:r w:rsidR="001A16FA" w:rsidRPr="00D124EE">
        <w:rPr>
          <w:rFonts w:ascii="Arial Narrow" w:hAnsi="Arial Narrow"/>
          <w:sz w:val="22"/>
          <w:szCs w:val="22"/>
        </w:rPr>
        <w:t>Nemocnice</w:t>
      </w:r>
      <w:r w:rsidR="00D00815" w:rsidRPr="00D124EE">
        <w:rPr>
          <w:rFonts w:ascii="Arial Narrow" w:hAnsi="Arial Narrow"/>
          <w:sz w:val="22"/>
          <w:szCs w:val="22"/>
        </w:rPr>
        <w:t xml:space="preserve"> a NF Krtek</w:t>
      </w:r>
      <w:r w:rsidRPr="00D124EE">
        <w:rPr>
          <w:rFonts w:ascii="Arial Narrow" w:hAnsi="Arial Narrow"/>
          <w:sz w:val="22"/>
          <w:szCs w:val="22"/>
        </w:rPr>
        <w:t xml:space="preserve"> dále také společně nebo samostatně označováni jako „</w:t>
      </w:r>
      <w:r w:rsidRPr="00D124EE">
        <w:rPr>
          <w:rFonts w:ascii="Arial Narrow" w:hAnsi="Arial Narrow"/>
          <w:b/>
          <w:bCs/>
          <w:sz w:val="22"/>
          <w:szCs w:val="22"/>
        </w:rPr>
        <w:t>Smluvní strany</w:t>
      </w:r>
      <w:r w:rsidRPr="00D124EE">
        <w:rPr>
          <w:rFonts w:ascii="Arial Narrow" w:hAnsi="Arial Narrow"/>
          <w:sz w:val="22"/>
          <w:szCs w:val="22"/>
        </w:rPr>
        <w:t>“ nebo „</w:t>
      </w:r>
      <w:r w:rsidRPr="00D124EE">
        <w:rPr>
          <w:rFonts w:ascii="Arial Narrow" w:hAnsi="Arial Narrow"/>
          <w:b/>
          <w:bCs/>
          <w:sz w:val="22"/>
          <w:szCs w:val="22"/>
        </w:rPr>
        <w:t>Smluvní strana</w:t>
      </w:r>
      <w:r w:rsidRPr="00D124EE">
        <w:rPr>
          <w:rFonts w:ascii="Arial Narrow" w:hAnsi="Arial Narrow"/>
          <w:sz w:val="22"/>
          <w:szCs w:val="22"/>
        </w:rPr>
        <w:t>“)</w:t>
      </w:r>
    </w:p>
    <w:p w14:paraId="54B025A0" w14:textId="2B818A08" w:rsidR="007E30A0" w:rsidRPr="00D124EE" w:rsidRDefault="007E30A0" w:rsidP="007E30A0">
      <w:pPr>
        <w:jc w:val="both"/>
        <w:rPr>
          <w:rFonts w:ascii="Arial Narrow" w:hAnsi="Arial Narrow"/>
          <w:sz w:val="22"/>
          <w:szCs w:val="22"/>
        </w:rPr>
      </w:pPr>
    </w:p>
    <w:p w14:paraId="23991CEB" w14:textId="77777777" w:rsidR="00AC0DAA" w:rsidRPr="00D124EE" w:rsidRDefault="00AC0DAA" w:rsidP="007E30A0">
      <w:pPr>
        <w:jc w:val="both"/>
        <w:rPr>
          <w:rFonts w:ascii="Arial Narrow" w:hAnsi="Arial Narrow"/>
          <w:sz w:val="22"/>
          <w:szCs w:val="22"/>
        </w:rPr>
      </w:pPr>
    </w:p>
    <w:p w14:paraId="3ABF97C2" w14:textId="3111B758" w:rsidR="00AC0DAA" w:rsidRPr="00D124EE" w:rsidRDefault="00AC0DAA" w:rsidP="00AC0DAA">
      <w:pPr>
        <w:ind w:left="567"/>
        <w:jc w:val="center"/>
        <w:rPr>
          <w:rFonts w:ascii="Arial Narrow" w:hAnsi="Arial Narrow"/>
          <w:b/>
          <w:sz w:val="22"/>
          <w:szCs w:val="22"/>
        </w:rPr>
      </w:pPr>
      <w:r w:rsidRPr="00D124EE">
        <w:rPr>
          <w:rFonts w:ascii="Arial Narrow" w:hAnsi="Arial Narrow"/>
          <w:b/>
          <w:sz w:val="22"/>
          <w:szCs w:val="22"/>
        </w:rPr>
        <w:t>Preambule</w:t>
      </w:r>
    </w:p>
    <w:p w14:paraId="0FB37886" w14:textId="506CE573" w:rsidR="00AC0DAA" w:rsidRPr="00D124EE" w:rsidRDefault="00AC0DAA" w:rsidP="002627BB">
      <w:pPr>
        <w:jc w:val="both"/>
        <w:rPr>
          <w:rFonts w:ascii="Arial Narrow" w:hAnsi="Arial Narrow"/>
          <w:bCs/>
          <w:sz w:val="22"/>
          <w:szCs w:val="22"/>
        </w:rPr>
      </w:pPr>
      <w:r w:rsidRPr="00D124EE">
        <w:rPr>
          <w:rFonts w:ascii="Arial Narrow" w:hAnsi="Arial Narrow"/>
          <w:bCs/>
          <w:sz w:val="22"/>
          <w:szCs w:val="22"/>
        </w:rPr>
        <w:t xml:space="preserve">Zhotovitel konstatuje, že se po vzájemné dohodě s Nemocnicí zavazuje k bezúplatné výstavbě, realizaci a předání dětského hřiště, které bude sloužit pro potřeby Nemocnice, a to na pozemcích určených Nemocnicí. </w:t>
      </w:r>
      <w:r w:rsidR="002627BB" w:rsidRPr="00D124EE">
        <w:rPr>
          <w:rFonts w:ascii="Arial Narrow" w:hAnsi="Arial Narrow"/>
          <w:bCs/>
          <w:sz w:val="22"/>
          <w:szCs w:val="22"/>
        </w:rPr>
        <w:t xml:space="preserve">Dětské hřiště bude realizováno činností Zhotovitele a bude tvořeno herními prvky, určenými touto Smlouvou </w:t>
      </w:r>
      <w:r w:rsidR="00562F82" w:rsidRPr="00D124EE">
        <w:rPr>
          <w:rFonts w:ascii="Arial Narrow" w:hAnsi="Arial Narrow"/>
          <w:bCs/>
          <w:sz w:val="22"/>
          <w:szCs w:val="22"/>
        </w:rPr>
        <w:t>(</w:t>
      </w:r>
      <w:r w:rsidR="002627BB" w:rsidRPr="00D124EE">
        <w:rPr>
          <w:rFonts w:ascii="Arial Narrow" w:hAnsi="Arial Narrow"/>
          <w:bCs/>
          <w:sz w:val="22"/>
          <w:szCs w:val="22"/>
        </w:rPr>
        <w:t>dále jen „</w:t>
      </w:r>
      <w:r w:rsidR="002627BB" w:rsidRPr="00D124EE">
        <w:rPr>
          <w:rFonts w:ascii="Arial Narrow" w:hAnsi="Arial Narrow"/>
          <w:b/>
          <w:sz w:val="22"/>
          <w:szCs w:val="22"/>
        </w:rPr>
        <w:t>Hřiště</w:t>
      </w:r>
      <w:r w:rsidR="002627BB" w:rsidRPr="00D124EE">
        <w:rPr>
          <w:rFonts w:ascii="Arial Narrow" w:hAnsi="Arial Narrow"/>
          <w:bCs/>
          <w:sz w:val="22"/>
          <w:szCs w:val="22"/>
        </w:rPr>
        <w:t>“).</w:t>
      </w:r>
    </w:p>
    <w:p w14:paraId="6F86319C" w14:textId="77777777" w:rsidR="00AC0DAA" w:rsidRPr="00D124EE" w:rsidRDefault="00AC0DAA" w:rsidP="00AC0DAA">
      <w:pPr>
        <w:ind w:left="567"/>
        <w:rPr>
          <w:rFonts w:ascii="Arial Narrow" w:hAnsi="Arial Narrow"/>
          <w:b/>
          <w:sz w:val="22"/>
          <w:szCs w:val="22"/>
        </w:rPr>
      </w:pPr>
    </w:p>
    <w:p w14:paraId="0EEF7EF8" w14:textId="77777777" w:rsidR="00AC0DAA" w:rsidRPr="00D124EE" w:rsidRDefault="00AC0DAA" w:rsidP="00AC0DAA">
      <w:pPr>
        <w:ind w:left="567"/>
        <w:rPr>
          <w:rFonts w:ascii="Arial Narrow" w:hAnsi="Arial Narrow"/>
          <w:b/>
          <w:sz w:val="22"/>
          <w:szCs w:val="22"/>
        </w:rPr>
      </w:pPr>
    </w:p>
    <w:p w14:paraId="04A0439F" w14:textId="112DD365" w:rsidR="007E30A0" w:rsidRPr="00D124EE" w:rsidRDefault="007E30A0" w:rsidP="007E30A0">
      <w:pPr>
        <w:numPr>
          <w:ilvl w:val="0"/>
          <w:numId w:val="5"/>
        </w:numPr>
        <w:ind w:left="567" w:hanging="283"/>
        <w:jc w:val="center"/>
        <w:rPr>
          <w:rFonts w:ascii="Arial Narrow" w:hAnsi="Arial Narrow"/>
          <w:b/>
          <w:sz w:val="22"/>
          <w:szCs w:val="22"/>
        </w:rPr>
      </w:pPr>
      <w:r w:rsidRPr="00D124EE">
        <w:rPr>
          <w:rFonts w:ascii="Arial Narrow" w:hAnsi="Arial Narrow"/>
          <w:b/>
          <w:sz w:val="22"/>
          <w:szCs w:val="22"/>
        </w:rPr>
        <w:t>Předmět smlouvy</w:t>
      </w:r>
    </w:p>
    <w:p w14:paraId="134ECBBC" w14:textId="77777777" w:rsidR="007E30A0" w:rsidRPr="00D124EE" w:rsidRDefault="007E30A0" w:rsidP="007E30A0">
      <w:pPr>
        <w:ind w:left="360"/>
        <w:jc w:val="both"/>
        <w:rPr>
          <w:rFonts w:ascii="Arial Narrow" w:hAnsi="Arial Narrow"/>
          <w:i/>
          <w:sz w:val="22"/>
          <w:szCs w:val="22"/>
        </w:rPr>
      </w:pPr>
    </w:p>
    <w:p w14:paraId="50EA9BC6" w14:textId="60671A96" w:rsidR="007E30A0" w:rsidRPr="00D124EE" w:rsidRDefault="007E30A0" w:rsidP="007E30A0">
      <w:pPr>
        <w:numPr>
          <w:ilvl w:val="0"/>
          <w:numId w:val="6"/>
        </w:numPr>
        <w:ind w:left="426" w:hanging="426"/>
        <w:jc w:val="both"/>
        <w:rPr>
          <w:rFonts w:ascii="Arial Narrow" w:hAnsi="Arial Narrow"/>
          <w:sz w:val="22"/>
          <w:szCs w:val="22"/>
        </w:rPr>
      </w:pPr>
      <w:r w:rsidRPr="00D124EE">
        <w:rPr>
          <w:rFonts w:ascii="Arial Narrow" w:hAnsi="Arial Narrow"/>
          <w:sz w:val="22"/>
          <w:szCs w:val="22"/>
        </w:rPr>
        <w:t xml:space="preserve">Předmětem této Smlouvy je dodávka a montáž herních prvků </w:t>
      </w:r>
      <w:r w:rsidR="00304946" w:rsidRPr="00D124EE">
        <w:rPr>
          <w:rFonts w:ascii="Arial Narrow" w:hAnsi="Arial Narrow"/>
          <w:sz w:val="22"/>
          <w:szCs w:val="22"/>
        </w:rPr>
        <w:t xml:space="preserve">dle přílohy č. 1, která je nedílnou součástí této </w:t>
      </w:r>
      <w:r w:rsidR="002627BB" w:rsidRPr="00D124EE">
        <w:rPr>
          <w:rFonts w:ascii="Arial Narrow" w:hAnsi="Arial Narrow"/>
          <w:sz w:val="22"/>
          <w:szCs w:val="22"/>
        </w:rPr>
        <w:t>S</w:t>
      </w:r>
      <w:r w:rsidR="00304946" w:rsidRPr="00D124EE">
        <w:rPr>
          <w:rFonts w:ascii="Arial Narrow" w:hAnsi="Arial Narrow"/>
          <w:sz w:val="22"/>
          <w:szCs w:val="22"/>
        </w:rPr>
        <w:t>mlouvy</w:t>
      </w:r>
      <w:r w:rsidR="002627BB" w:rsidRPr="00D124EE">
        <w:rPr>
          <w:rFonts w:ascii="Arial Narrow" w:hAnsi="Arial Narrow"/>
          <w:sz w:val="22"/>
          <w:szCs w:val="22"/>
        </w:rPr>
        <w:t>,</w:t>
      </w:r>
      <w:r w:rsidR="005927D2" w:rsidRPr="00D124EE">
        <w:rPr>
          <w:rFonts w:ascii="Arial Narrow" w:hAnsi="Arial Narrow"/>
          <w:sz w:val="22"/>
          <w:szCs w:val="22"/>
        </w:rPr>
        <w:t xml:space="preserve"> a </w:t>
      </w:r>
      <w:r w:rsidR="001B39A2" w:rsidRPr="00D124EE">
        <w:rPr>
          <w:rFonts w:ascii="Arial Narrow" w:hAnsi="Arial Narrow"/>
          <w:sz w:val="22"/>
          <w:szCs w:val="22"/>
        </w:rPr>
        <w:t>bezúplatný převod vlastnických práv k těmto herním prvkům ze Zhotovitele na Nemocnici</w:t>
      </w:r>
      <w:r w:rsidR="002627BB" w:rsidRPr="00D124EE">
        <w:rPr>
          <w:rFonts w:ascii="Arial Narrow" w:hAnsi="Arial Narrow"/>
          <w:sz w:val="22"/>
          <w:szCs w:val="22"/>
        </w:rPr>
        <w:t xml:space="preserve"> (dále jen „</w:t>
      </w:r>
      <w:r w:rsidR="002627BB" w:rsidRPr="00D124EE">
        <w:rPr>
          <w:rFonts w:ascii="Arial Narrow" w:hAnsi="Arial Narrow"/>
          <w:b/>
          <w:bCs/>
          <w:sz w:val="22"/>
          <w:szCs w:val="22"/>
        </w:rPr>
        <w:t>Předmět díla</w:t>
      </w:r>
      <w:r w:rsidR="002627BB" w:rsidRPr="00D124EE">
        <w:rPr>
          <w:rFonts w:ascii="Arial Narrow" w:hAnsi="Arial Narrow"/>
          <w:sz w:val="22"/>
          <w:szCs w:val="22"/>
        </w:rPr>
        <w:t>“ nebo „</w:t>
      </w:r>
      <w:r w:rsidR="002627BB" w:rsidRPr="00D124EE">
        <w:rPr>
          <w:rFonts w:ascii="Arial Narrow" w:hAnsi="Arial Narrow"/>
          <w:b/>
          <w:bCs/>
          <w:sz w:val="22"/>
          <w:szCs w:val="22"/>
        </w:rPr>
        <w:t>Dílo</w:t>
      </w:r>
      <w:r w:rsidR="002627BB" w:rsidRPr="00D124EE">
        <w:rPr>
          <w:rFonts w:ascii="Arial Narrow" w:hAnsi="Arial Narrow"/>
          <w:sz w:val="22"/>
          <w:szCs w:val="22"/>
        </w:rPr>
        <w:t>“)</w:t>
      </w:r>
      <w:r w:rsidR="00304946" w:rsidRPr="00D124EE">
        <w:rPr>
          <w:rFonts w:ascii="Arial Narrow" w:hAnsi="Arial Narrow"/>
          <w:sz w:val="22"/>
          <w:szCs w:val="22"/>
        </w:rPr>
        <w:t>.</w:t>
      </w:r>
      <w:r w:rsidRPr="00D124EE">
        <w:rPr>
          <w:rFonts w:ascii="Arial Narrow" w:hAnsi="Arial Narrow"/>
          <w:sz w:val="22"/>
          <w:szCs w:val="22"/>
        </w:rPr>
        <w:t xml:space="preserve"> </w:t>
      </w:r>
    </w:p>
    <w:p w14:paraId="5366E8C6" w14:textId="09392172" w:rsidR="007E30A0" w:rsidRPr="00D124EE" w:rsidRDefault="007E30A0" w:rsidP="007E30A0">
      <w:pPr>
        <w:numPr>
          <w:ilvl w:val="0"/>
          <w:numId w:val="6"/>
        </w:numPr>
        <w:ind w:left="426" w:hanging="426"/>
        <w:jc w:val="both"/>
        <w:rPr>
          <w:rFonts w:ascii="Arial Narrow" w:hAnsi="Arial Narrow"/>
          <w:sz w:val="22"/>
          <w:szCs w:val="22"/>
        </w:rPr>
      </w:pPr>
      <w:r w:rsidRPr="00D124EE">
        <w:rPr>
          <w:rFonts w:ascii="Arial Narrow" w:hAnsi="Arial Narrow"/>
          <w:sz w:val="22"/>
          <w:szCs w:val="22"/>
        </w:rPr>
        <w:t xml:space="preserve">Smluvní strany se dohodly, že </w:t>
      </w:r>
      <w:r w:rsidR="002627BB" w:rsidRPr="00D124EE">
        <w:rPr>
          <w:rFonts w:ascii="Arial Narrow" w:hAnsi="Arial Narrow"/>
          <w:sz w:val="22"/>
          <w:szCs w:val="22"/>
        </w:rPr>
        <w:t>zhotovení</w:t>
      </w:r>
      <w:r w:rsidRPr="00D124EE">
        <w:rPr>
          <w:rFonts w:ascii="Arial Narrow" w:hAnsi="Arial Narrow"/>
          <w:sz w:val="22"/>
          <w:szCs w:val="22"/>
        </w:rPr>
        <w:t xml:space="preserve"> </w:t>
      </w:r>
      <w:r w:rsidR="002627BB" w:rsidRPr="00D124EE">
        <w:rPr>
          <w:rFonts w:ascii="Arial Narrow" w:hAnsi="Arial Narrow"/>
          <w:sz w:val="22"/>
          <w:szCs w:val="22"/>
        </w:rPr>
        <w:t>D</w:t>
      </w:r>
      <w:r w:rsidRPr="00D124EE">
        <w:rPr>
          <w:rFonts w:ascii="Arial Narrow" w:hAnsi="Arial Narrow"/>
          <w:sz w:val="22"/>
          <w:szCs w:val="22"/>
        </w:rPr>
        <w:t>íla bude provedeno dle platných norem a předpisů.</w:t>
      </w:r>
    </w:p>
    <w:p w14:paraId="2DFCD8B6" w14:textId="77777777" w:rsidR="007E30A0" w:rsidRPr="00D124EE" w:rsidRDefault="007E30A0" w:rsidP="007E30A0">
      <w:pPr>
        <w:jc w:val="both"/>
        <w:rPr>
          <w:rFonts w:ascii="Arial Narrow" w:hAnsi="Arial Narrow"/>
          <w:sz w:val="22"/>
          <w:szCs w:val="22"/>
        </w:rPr>
      </w:pPr>
    </w:p>
    <w:p w14:paraId="58127D5B" w14:textId="261381D1" w:rsidR="007E30A0" w:rsidRPr="00D124EE" w:rsidRDefault="007E30A0" w:rsidP="007E30A0">
      <w:pPr>
        <w:numPr>
          <w:ilvl w:val="0"/>
          <w:numId w:val="9"/>
        </w:numPr>
        <w:ind w:left="426" w:hanging="142"/>
        <w:jc w:val="center"/>
        <w:rPr>
          <w:rFonts w:ascii="Arial Narrow" w:hAnsi="Arial Narrow"/>
          <w:b/>
          <w:sz w:val="22"/>
          <w:szCs w:val="22"/>
        </w:rPr>
      </w:pPr>
      <w:r w:rsidRPr="00D124EE">
        <w:rPr>
          <w:rFonts w:ascii="Arial Narrow" w:hAnsi="Arial Narrow"/>
          <w:b/>
          <w:sz w:val="22"/>
          <w:szCs w:val="22"/>
        </w:rPr>
        <w:t>Termín a místo plnění</w:t>
      </w:r>
    </w:p>
    <w:p w14:paraId="585FF196" w14:textId="77777777" w:rsidR="007E30A0" w:rsidRPr="00D124EE" w:rsidRDefault="007E30A0" w:rsidP="007E30A0">
      <w:pPr>
        <w:jc w:val="both"/>
        <w:rPr>
          <w:rFonts w:ascii="Arial Narrow" w:hAnsi="Arial Narrow"/>
          <w:sz w:val="22"/>
          <w:szCs w:val="22"/>
        </w:rPr>
      </w:pPr>
    </w:p>
    <w:p w14:paraId="73C3E60D" w14:textId="533F5CC5" w:rsidR="007E30A0" w:rsidRPr="00D124EE" w:rsidRDefault="007E30A0" w:rsidP="007E30A0">
      <w:pPr>
        <w:numPr>
          <w:ilvl w:val="0"/>
          <w:numId w:val="7"/>
        </w:numPr>
        <w:ind w:left="426" w:hanging="426"/>
        <w:jc w:val="both"/>
        <w:rPr>
          <w:rFonts w:ascii="Arial Narrow" w:hAnsi="Arial Narrow"/>
          <w:sz w:val="22"/>
          <w:szCs w:val="22"/>
        </w:rPr>
      </w:pPr>
      <w:r w:rsidRPr="00D124EE">
        <w:rPr>
          <w:rFonts w:ascii="Arial Narrow" w:hAnsi="Arial Narrow"/>
          <w:sz w:val="22"/>
          <w:szCs w:val="22"/>
        </w:rPr>
        <w:t>Smluvní strany se dohodly na termínu plnění realizace</w:t>
      </w:r>
      <w:r w:rsidR="002627BB" w:rsidRPr="00D124EE">
        <w:rPr>
          <w:rFonts w:ascii="Arial Narrow" w:hAnsi="Arial Narrow"/>
          <w:sz w:val="22"/>
          <w:szCs w:val="22"/>
        </w:rPr>
        <w:t xml:space="preserve"> Díla</w:t>
      </w:r>
      <w:r w:rsidRPr="00D124EE">
        <w:rPr>
          <w:rFonts w:ascii="Arial Narrow" w:hAnsi="Arial Narrow"/>
          <w:sz w:val="22"/>
          <w:szCs w:val="22"/>
        </w:rPr>
        <w:t>, a to následovně:</w:t>
      </w:r>
    </w:p>
    <w:p w14:paraId="3D5D6367" w14:textId="77777777" w:rsidR="007E30A0" w:rsidRPr="00D124EE" w:rsidRDefault="007E30A0" w:rsidP="007E30A0">
      <w:pPr>
        <w:ind w:firstLine="708"/>
        <w:jc w:val="both"/>
        <w:rPr>
          <w:rFonts w:ascii="Arial Narrow" w:hAnsi="Arial Narrow"/>
          <w:sz w:val="22"/>
          <w:szCs w:val="22"/>
        </w:rPr>
      </w:pPr>
      <w:r w:rsidRPr="00D124EE">
        <w:rPr>
          <w:rFonts w:ascii="Arial Narrow" w:hAnsi="Arial Narrow"/>
          <w:sz w:val="22"/>
          <w:szCs w:val="22"/>
        </w:rPr>
        <w:t xml:space="preserve">Realizace díla bude provedena: </w:t>
      </w:r>
    </w:p>
    <w:p w14:paraId="42BB48CD" w14:textId="2732E4D2" w:rsidR="00C00E28" w:rsidRPr="00D124EE" w:rsidRDefault="007E30A0" w:rsidP="002627BB">
      <w:pPr>
        <w:ind w:left="2835" w:hanging="2127"/>
        <w:jc w:val="both"/>
        <w:rPr>
          <w:rFonts w:ascii="Arial Narrow" w:hAnsi="Arial Narrow"/>
          <w:sz w:val="22"/>
          <w:szCs w:val="22"/>
        </w:rPr>
      </w:pPr>
      <w:r w:rsidRPr="00D124EE">
        <w:rPr>
          <w:rFonts w:ascii="Arial Narrow" w:hAnsi="Arial Narrow"/>
          <w:sz w:val="22"/>
          <w:szCs w:val="22"/>
        </w:rPr>
        <w:t xml:space="preserve">Závazný termín ukončení: </w:t>
      </w:r>
      <w:r w:rsidR="004E5E2B" w:rsidRPr="00D124EE">
        <w:rPr>
          <w:rFonts w:ascii="Arial Narrow" w:hAnsi="Arial Narrow"/>
          <w:sz w:val="22"/>
          <w:szCs w:val="22"/>
        </w:rPr>
        <w:t>10</w:t>
      </w:r>
      <w:r w:rsidR="00C00E28" w:rsidRPr="00D124EE">
        <w:rPr>
          <w:rFonts w:ascii="Arial Narrow" w:hAnsi="Arial Narrow"/>
          <w:sz w:val="22"/>
          <w:szCs w:val="22"/>
        </w:rPr>
        <w:t xml:space="preserve"> kalendářních týdnů od podpisu </w:t>
      </w:r>
      <w:r w:rsidR="001A16FA" w:rsidRPr="00D124EE">
        <w:rPr>
          <w:rFonts w:ascii="Arial Narrow" w:hAnsi="Arial Narrow"/>
          <w:sz w:val="22"/>
          <w:szCs w:val="22"/>
        </w:rPr>
        <w:t>smlouvy</w:t>
      </w:r>
      <w:r w:rsidR="00C00E28" w:rsidRPr="00D124EE">
        <w:rPr>
          <w:rFonts w:ascii="Arial Narrow" w:hAnsi="Arial Narrow"/>
          <w:sz w:val="22"/>
          <w:szCs w:val="22"/>
        </w:rPr>
        <w:t xml:space="preserve"> oběma stranami </w:t>
      </w:r>
    </w:p>
    <w:p w14:paraId="25E4A6E8" w14:textId="77777777" w:rsidR="007E30A0" w:rsidRPr="00D124EE" w:rsidRDefault="007E30A0" w:rsidP="007E30A0">
      <w:pPr>
        <w:ind w:firstLine="708"/>
        <w:jc w:val="both"/>
        <w:rPr>
          <w:rFonts w:ascii="Arial Narrow" w:hAnsi="Arial Narrow"/>
          <w:sz w:val="22"/>
          <w:szCs w:val="22"/>
        </w:rPr>
      </w:pPr>
    </w:p>
    <w:p w14:paraId="4FE3E23B" w14:textId="62D5C4F3" w:rsidR="007E30A0" w:rsidRPr="00D124EE" w:rsidRDefault="007E30A0" w:rsidP="007E30A0">
      <w:pPr>
        <w:numPr>
          <w:ilvl w:val="0"/>
          <w:numId w:val="7"/>
        </w:numPr>
        <w:ind w:left="426" w:hanging="426"/>
        <w:jc w:val="both"/>
        <w:rPr>
          <w:rFonts w:ascii="Arial Narrow" w:hAnsi="Arial Narrow"/>
          <w:sz w:val="22"/>
          <w:szCs w:val="22"/>
        </w:rPr>
      </w:pPr>
      <w:r w:rsidRPr="00D124EE">
        <w:rPr>
          <w:rFonts w:ascii="Arial Narrow" w:hAnsi="Arial Narrow"/>
          <w:sz w:val="22"/>
          <w:szCs w:val="22"/>
        </w:rPr>
        <w:t xml:space="preserve">V případě nepříznivých klimatických podmínek bude dodávka dílčí části </w:t>
      </w:r>
      <w:r w:rsidR="002627BB" w:rsidRPr="00D124EE">
        <w:rPr>
          <w:rFonts w:ascii="Arial Narrow" w:hAnsi="Arial Narrow"/>
          <w:sz w:val="22"/>
          <w:szCs w:val="22"/>
        </w:rPr>
        <w:t>D</w:t>
      </w:r>
      <w:r w:rsidRPr="00D124EE">
        <w:rPr>
          <w:rFonts w:ascii="Arial Narrow" w:hAnsi="Arial Narrow"/>
          <w:sz w:val="22"/>
          <w:szCs w:val="22"/>
        </w:rPr>
        <w:t xml:space="preserve">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746AC400" w14:textId="7CAB3BF9" w:rsidR="007E30A0" w:rsidRPr="00D124EE" w:rsidRDefault="007E30A0" w:rsidP="007E30A0">
      <w:pPr>
        <w:numPr>
          <w:ilvl w:val="0"/>
          <w:numId w:val="7"/>
        </w:numPr>
        <w:ind w:left="426" w:hanging="426"/>
        <w:jc w:val="both"/>
        <w:rPr>
          <w:rFonts w:ascii="Arial Narrow" w:hAnsi="Arial Narrow"/>
          <w:sz w:val="22"/>
          <w:szCs w:val="22"/>
        </w:rPr>
      </w:pPr>
      <w:r w:rsidRPr="00D124EE">
        <w:rPr>
          <w:rFonts w:ascii="Arial Narrow" w:hAnsi="Arial Narrow"/>
          <w:sz w:val="22"/>
          <w:szCs w:val="22"/>
        </w:rPr>
        <w:lastRenderedPageBreak/>
        <w:t xml:space="preserve">Místem plnění je místo přesně definované </w:t>
      </w:r>
      <w:r w:rsidR="00AC0DAA" w:rsidRPr="00D124EE">
        <w:rPr>
          <w:rFonts w:ascii="Arial Narrow" w:hAnsi="Arial Narrow"/>
          <w:sz w:val="22"/>
          <w:szCs w:val="22"/>
        </w:rPr>
        <w:t>Nemocnicí</w:t>
      </w:r>
      <w:r w:rsidRPr="00D124EE">
        <w:rPr>
          <w:rFonts w:ascii="Arial Narrow" w:hAnsi="Arial Narrow"/>
          <w:sz w:val="22"/>
          <w:szCs w:val="22"/>
        </w:rPr>
        <w:t xml:space="preserve">, adresa umístění místa realizace je </w:t>
      </w:r>
      <w:r w:rsidR="000263BB" w:rsidRPr="00D124EE">
        <w:rPr>
          <w:rFonts w:ascii="Arial Narrow" w:hAnsi="Arial Narrow"/>
          <w:sz w:val="22"/>
          <w:szCs w:val="22"/>
        </w:rPr>
        <w:t>pracoviště Dětská nemocnice, Černopolní 9, Brno</w:t>
      </w:r>
      <w:r w:rsidRPr="00D124EE">
        <w:rPr>
          <w:rFonts w:ascii="Arial Narrow" w:hAnsi="Arial Narrow"/>
          <w:sz w:val="22"/>
          <w:szCs w:val="22"/>
        </w:rPr>
        <w:t xml:space="preserve">. Zhotovitel je oprávněn odmítnout realizaci předmětu díla v případě, že je místo pro realizaci nevhodné, či je na místě umístěna překážka, která realizaci </w:t>
      </w:r>
      <w:r w:rsidR="002627BB" w:rsidRPr="00D124EE">
        <w:rPr>
          <w:rFonts w:ascii="Arial Narrow" w:hAnsi="Arial Narrow"/>
          <w:sz w:val="22"/>
          <w:szCs w:val="22"/>
        </w:rPr>
        <w:t>D</w:t>
      </w:r>
      <w:r w:rsidRPr="00D124EE">
        <w:rPr>
          <w:rFonts w:ascii="Arial Narrow" w:hAnsi="Arial Narrow"/>
          <w:sz w:val="22"/>
          <w:szCs w:val="22"/>
        </w:rPr>
        <w:t xml:space="preserve">íla brání, a to bez jakýchkoli sankcí či odpovědnosti za škodu. Veškerou odpovědnost za správnost umístění </w:t>
      </w:r>
      <w:r w:rsidR="002627BB" w:rsidRPr="00D124EE">
        <w:rPr>
          <w:rFonts w:ascii="Arial Narrow" w:hAnsi="Arial Narrow"/>
          <w:sz w:val="22"/>
          <w:szCs w:val="22"/>
        </w:rPr>
        <w:t>Díla</w:t>
      </w:r>
      <w:r w:rsidRPr="00D124EE">
        <w:rPr>
          <w:rFonts w:ascii="Arial Narrow" w:hAnsi="Arial Narrow"/>
          <w:sz w:val="22"/>
          <w:szCs w:val="22"/>
        </w:rPr>
        <w:t xml:space="preserve"> nese </w:t>
      </w:r>
      <w:r w:rsidR="00AC0DAA" w:rsidRPr="00D124EE">
        <w:rPr>
          <w:rFonts w:ascii="Arial Narrow" w:hAnsi="Arial Narrow"/>
          <w:sz w:val="22"/>
          <w:szCs w:val="22"/>
        </w:rPr>
        <w:t>Nemocnice</w:t>
      </w:r>
      <w:r w:rsidRPr="00D124EE">
        <w:rPr>
          <w:rFonts w:ascii="Arial Narrow" w:hAnsi="Arial Narrow"/>
          <w:sz w:val="22"/>
          <w:szCs w:val="22"/>
        </w:rPr>
        <w:t xml:space="preserve">. </w:t>
      </w:r>
    </w:p>
    <w:p w14:paraId="3EEE3AA6" w14:textId="027F100A" w:rsidR="007E30A0" w:rsidRPr="00D124EE" w:rsidRDefault="007E30A0" w:rsidP="007E30A0">
      <w:pPr>
        <w:numPr>
          <w:ilvl w:val="0"/>
          <w:numId w:val="7"/>
        </w:numPr>
        <w:ind w:left="426" w:hanging="426"/>
        <w:jc w:val="both"/>
        <w:rPr>
          <w:rFonts w:ascii="Arial Narrow" w:hAnsi="Arial Narrow"/>
          <w:sz w:val="22"/>
          <w:szCs w:val="22"/>
        </w:rPr>
      </w:pPr>
      <w:r w:rsidRPr="00D124EE">
        <w:rPr>
          <w:rFonts w:ascii="Arial Narrow" w:hAnsi="Arial Narrow"/>
          <w:sz w:val="22"/>
          <w:szCs w:val="22"/>
        </w:rPr>
        <w:t xml:space="preserve">Přesné umístění předmětu </w:t>
      </w:r>
      <w:r w:rsidR="002627BB" w:rsidRPr="00D124EE">
        <w:rPr>
          <w:rFonts w:ascii="Arial Narrow" w:hAnsi="Arial Narrow"/>
          <w:sz w:val="22"/>
          <w:szCs w:val="22"/>
        </w:rPr>
        <w:t>D</w:t>
      </w:r>
      <w:r w:rsidRPr="00D124EE">
        <w:rPr>
          <w:rFonts w:ascii="Arial Narrow" w:hAnsi="Arial Narrow"/>
          <w:sz w:val="22"/>
          <w:szCs w:val="22"/>
        </w:rPr>
        <w:t xml:space="preserve">íla bude realizováno na základě sdělení odpovědného pracovníka </w:t>
      </w:r>
      <w:r w:rsidR="001B39A2" w:rsidRPr="00D124EE">
        <w:rPr>
          <w:rFonts w:ascii="Arial Narrow" w:hAnsi="Arial Narrow"/>
          <w:sz w:val="22"/>
          <w:szCs w:val="22"/>
        </w:rPr>
        <w:t>Nemocnice</w:t>
      </w:r>
      <w:r w:rsidRPr="00D124EE">
        <w:rPr>
          <w:rFonts w:ascii="Arial Narrow" w:hAnsi="Arial Narrow"/>
          <w:sz w:val="22"/>
          <w:szCs w:val="22"/>
        </w:rPr>
        <w:t>, kterého si zvoli</w:t>
      </w:r>
      <w:r w:rsidR="001B39A2" w:rsidRPr="00D124EE">
        <w:rPr>
          <w:rFonts w:ascii="Arial Narrow" w:hAnsi="Arial Narrow"/>
          <w:sz w:val="22"/>
          <w:szCs w:val="22"/>
        </w:rPr>
        <w:t>la Nemocnice</w:t>
      </w:r>
      <w:r w:rsidRPr="00D124EE">
        <w:rPr>
          <w:rFonts w:ascii="Arial Narrow" w:hAnsi="Arial Narrow"/>
          <w:sz w:val="22"/>
          <w:szCs w:val="22"/>
        </w:rPr>
        <w:t xml:space="preserve">, a které bude odsouhlaseno </w:t>
      </w:r>
      <w:r w:rsidR="001B39A2" w:rsidRPr="00D124EE">
        <w:rPr>
          <w:rFonts w:ascii="Arial Narrow" w:hAnsi="Arial Narrow"/>
          <w:sz w:val="22"/>
          <w:szCs w:val="22"/>
        </w:rPr>
        <w:t>Nemocnicí</w:t>
      </w:r>
      <w:r w:rsidRPr="00D124EE">
        <w:rPr>
          <w:rFonts w:ascii="Arial Narrow" w:hAnsi="Arial Narrow"/>
          <w:sz w:val="22"/>
          <w:szCs w:val="22"/>
        </w:rPr>
        <w:t xml:space="preserve"> v předávacím protokolu.</w:t>
      </w:r>
    </w:p>
    <w:p w14:paraId="544CB584" w14:textId="77777777" w:rsidR="007E30A0" w:rsidRPr="00D124EE" w:rsidRDefault="007E30A0" w:rsidP="007E30A0">
      <w:pPr>
        <w:ind w:left="426"/>
        <w:jc w:val="both"/>
        <w:rPr>
          <w:rFonts w:ascii="Arial Narrow" w:hAnsi="Arial Narrow"/>
          <w:sz w:val="22"/>
          <w:szCs w:val="22"/>
        </w:rPr>
      </w:pPr>
    </w:p>
    <w:p w14:paraId="1DDC602C" w14:textId="58A1179C"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 xml:space="preserve">Pověřeným pracovníkem </w:t>
      </w:r>
      <w:r w:rsidR="001B39A2" w:rsidRPr="00D124EE">
        <w:rPr>
          <w:rFonts w:ascii="Arial Narrow" w:hAnsi="Arial Narrow"/>
          <w:sz w:val="22"/>
          <w:szCs w:val="22"/>
        </w:rPr>
        <w:t>Nemocnice</w:t>
      </w:r>
      <w:r w:rsidRPr="00D124EE">
        <w:rPr>
          <w:rFonts w:ascii="Arial Narrow" w:hAnsi="Arial Narrow"/>
          <w:sz w:val="22"/>
          <w:szCs w:val="22"/>
        </w:rPr>
        <w:t xml:space="preserve"> je:</w:t>
      </w:r>
    </w:p>
    <w:p w14:paraId="2A623BF2" w14:textId="77777777" w:rsidR="007E30A0" w:rsidRPr="00D124EE" w:rsidRDefault="007E30A0" w:rsidP="007E30A0">
      <w:pPr>
        <w:ind w:left="1068"/>
        <w:jc w:val="both"/>
        <w:rPr>
          <w:rFonts w:ascii="Arial Narrow" w:hAnsi="Arial Narrow"/>
          <w:sz w:val="22"/>
          <w:szCs w:val="22"/>
        </w:rPr>
      </w:pPr>
    </w:p>
    <w:p w14:paraId="15A28317" w14:textId="097D03B7"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 xml:space="preserve">Osoba: </w:t>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003F43A6">
        <w:rPr>
          <w:rFonts w:ascii="Arial Narrow" w:hAnsi="Arial Narrow"/>
          <w:sz w:val="22"/>
          <w:szCs w:val="22"/>
        </w:rPr>
        <w:t>xxxxxxxxxxxx</w:t>
      </w:r>
    </w:p>
    <w:p w14:paraId="168BCA79" w14:textId="5C968FE4"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 xml:space="preserve">Postavení: </w:t>
      </w:r>
      <w:r w:rsidRPr="00D124EE">
        <w:rPr>
          <w:rFonts w:ascii="Arial Narrow" w:hAnsi="Arial Narrow"/>
          <w:sz w:val="22"/>
          <w:szCs w:val="22"/>
        </w:rPr>
        <w:tab/>
      </w:r>
      <w:r w:rsidRPr="00D124EE">
        <w:rPr>
          <w:rFonts w:ascii="Arial Narrow" w:hAnsi="Arial Narrow"/>
          <w:sz w:val="22"/>
          <w:szCs w:val="22"/>
        </w:rPr>
        <w:tab/>
      </w:r>
      <w:r w:rsidR="001A16FA" w:rsidRPr="00D124EE">
        <w:rPr>
          <w:rFonts w:ascii="Arial Narrow" w:hAnsi="Arial Narrow"/>
          <w:sz w:val="22"/>
          <w:szCs w:val="22"/>
        </w:rPr>
        <w:tab/>
      </w:r>
      <w:r w:rsidR="001A16FA" w:rsidRPr="00D124EE">
        <w:rPr>
          <w:rFonts w:ascii="Arial Narrow" w:hAnsi="Arial Narrow"/>
          <w:sz w:val="22"/>
          <w:szCs w:val="22"/>
        </w:rPr>
        <w:tab/>
      </w:r>
      <w:r w:rsidR="000263BB" w:rsidRPr="00D124EE">
        <w:rPr>
          <w:rFonts w:ascii="Arial Narrow" w:hAnsi="Arial Narrow"/>
          <w:sz w:val="22"/>
          <w:szCs w:val="22"/>
        </w:rPr>
        <w:t>vedoucí Správy budo</w:t>
      </w:r>
      <w:r w:rsidR="00562F82" w:rsidRPr="00D124EE">
        <w:rPr>
          <w:rFonts w:ascii="Arial Narrow" w:hAnsi="Arial Narrow"/>
          <w:sz w:val="22"/>
          <w:szCs w:val="22"/>
        </w:rPr>
        <w:t>v</w:t>
      </w:r>
      <w:r w:rsidR="000263BB" w:rsidRPr="00D124EE">
        <w:rPr>
          <w:rFonts w:ascii="Arial Narrow" w:hAnsi="Arial Narrow"/>
          <w:sz w:val="22"/>
          <w:szCs w:val="22"/>
        </w:rPr>
        <w:t xml:space="preserve"> Dětská Nemocnice a Porodnice</w:t>
      </w:r>
    </w:p>
    <w:p w14:paraId="0BE33184" w14:textId="171B114C"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 xml:space="preserve">Kontakt: </w:t>
      </w:r>
      <w:r w:rsidRPr="00D124EE">
        <w:rPr>
          <w:rFonts w:ascii="Arial Narrow" w:hAnsi="Arial Narrow"/>
          <w:sz w:val="22"/>
          <w:szCs w:val="22"/>
        </w:rPr>
        <w:tab/>
        <w:t>GSM:</w:t>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000263BB" w:rsidRPr="00D124EE">
        <w:rPr>
          <w:rFonts w:ascii="Arial Narrow" w:hAnsi="Arial Narrow"/>
          <w:sz w:val="22"/>
          <w:szCs w:val="22"/>
        </w:rPr>
        <w:t>tel. 776 621 436</w:t>
      </w:r>
    </w:p>
    <w:p w14:paraId="25EF5937" w14:textId="0D917F0C"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ab/>
      </w:r>
      <w:r w:rsidRPr="00D124EE">
        <w:rPr>
          <w:rFonts w:ascii="Arial Narrow" w:hAnsi="Arial Narrow"/>
          <w:sz w:val="22"/>
          <w:szCs w:val="22"/>
        </w:rPr>
        <w:tab/>
        <w:t>Email:</w:t>
      </w:r>
      <w:r w:rsidRPr="00D124EE">
        <w:rPr>
          <w:rFonts w:ascii="Arial" w:hAnsi="Arial" w:cs="Arial"/>
          <w:color w:val="000000"/>
        </w:rPr>
        <w:t xml:space="preserve"> </w:t>
      </w:r>
      <w:r w:rsidRPr="00D124EE">
        <w:rPr>
          <w:rFonts w:ascii="Arial" w:hAnsi="Arial" w:cs="Arial"/>
          <w:color w:val="000000"/>
        </w:rPr>
        <w:tab/>
      </w:r>
      <w:r w:rsidRPr="00D124EE">
        <w:rPr>
          <w:rFonts w:ascii="Arial" w:hAnsi="Arial" w:cs="Arial"/>
          <w:color w:val="000000"/>
        </w:rPr>
        <w:tab/>
      </w:r>
      <w:r w:rsidRPr="00D124EE">
        <w:rPr>
          <w:rFonts w:ascii="Arial" w:hAnsi="Arial" w:cs="Arial"/>
          <w:color w:val="000000"/>
        </w:rPr>
        <w:tab/>
      </w:r>
      <w:hyperlink r:id="rId10" w:history="1">
        <w:r w:rsidR="003F43A6">
          <w:rPr>
            <w:rStyle w:val="Hypertextovodkaz"/>
            <w:rFonts w:ascii="Arial Narrow" w:hAnsi="Arial Narrow"/>
            <w:sz w:val="22"/>
            <w:szCs w:val="22"/>
          </w:rPr>
          <w:t>xxxxxxxxxxxxxx</w:t>
        </w:r>
        <w:bookmarkStart w:id="0" w:name="_GoBack"/>
        <w:bookmarkEnd w:id="0"/>
      </w:hyperlink>
    </w:p>
    <w:p w14:paraId="6A3E58A9" w14:textId="77777777" w:rsidR="007E30A0" w:rsidRPr="00D124EE" w:rsidRDefault="007E30A0" w:rsidP="007E30A0">
      <w:pPr>
        <w:ind w:left="1068"/>
        <w:jc w:val="both"/>
        <w:rPr>
          <w:rFonts w:ascii="Arial Narrow" w:hAnsi="Arial Narrow"/>
          <w:sz w:val="22"/>
          <w:szCs w:val="22"/>
        </w:rPr>
      </w:pPr>
    </w:p>
    <w:p w14:paraId="74DC48BF" w14:textId="193B9414" w:rsidR="007E30A0" w:rsidRPr="00D124EE" w:rsidRDefault="007E30A0" w:rsidP="007E30A0">
      <w:pPr>
        <w:ind w:left="426"/>
        <w:jc w:val="both"/>
        <w:rPr>
          <w:rFonts w:ascii="Arial Narrow" w:hAnsi="Arial Narrow"/>
          <w:sz w:val="22"/>
          <w:szCs w:val="22"/>
        </w:rPr>
      </w:pPr>
      <w:r w:rsidRPr="00D124EE">
        <w:rPr>
          <w:rFonts w:ascii="Arial Narrow" w:hAnsi="Arial Narrow"/>
          <w:sz w:val="22"/>
          <w:szCs w:val="22"/>
        </w:rPr>
        <w:t xml:space="preserve">V případě změny v osobě odpovědného pracovníka </w:t>
      </w:r>
      <w:r w:rsidR="001B39A2" w:rsidRPr="00D124EE">
        <w:rPr>
          <w:rFonts w:ascii="Arial Narrow" w:hAnsi="Arial Narrow"/>
          <w:sz w:val="22"/>
          <w:szCs w:val="22"/>
        </w:rPr>
        <w:t>Nemocnice</w:t>
      </w:r>
      <w:r w:rsidRPr="00D124EE">
        <w:rPr>
          <w:rFonts w:ascii="Arial Narrow" w:hAnsi="Arial Narrow"/>
          <w:sz w:val="22"/>
          <w:szCs w:val="22"/>
        </w:rPr>
        <w:t xml:space="preserve"> bude tato změna oznámena písemně Zhotoviteli před zahájením realizace </w:t>
      </w:r>
      <w:r w:rsidR="002627BB" w:rsidRPr="00D124EE">
        <w:rPr>
          <w:rFonts w:ascii="Arial Narrow" w:hAnsi="Arial Narrow"/>
          <w:sz w:val="22"/>
          <w:szCs w:val="22"/>
        </w:rPr>
        <w:t>P</w:t>
      </w:r>
      <w:r w:rsidRPr="00D124EE">
        <w:rPr>
          <w:rFonts w:ascii="Arial Narrow" w:hAnsi="Arial Narrow"/>
          <w:sz w:val="22"/>
          <w:szCs w:val="22"/>
        </w:rPr>
        <w:t>ředmětu</w:t>
      </w:r>
      <w:r w:rsidR="002627BB" w:rsidRPr="00D124EE">
        <w:rPr>
          <w:rFonts w:ascii="Arial Narrow" w:hAnsi="Arial Narrow"/>
          <w:sz w:val="22"/>
          <w:szCs w:val="22"/>
        </w:rPr>
        <w:t xml:space="preserve"> díla</w:t>
      </w:r>
      <w:r w:rsidRPr="00D124EE">
        <w:rPr>
          <w:rFonts w:ascii="Arial Narrow" w:hAnsi="Arial Narrow"/>
          <w:sz w:val="22"/>
          <w:szCs w:val="22"/>
        </w:rPr>
        <w:t xml:space="preserve"> smlouvy.</w:t>
      </w:r>
    </w:p>
    <w:p w14:paraId="41DFC32B" w14:textId="697CC93D" w:rsidR="007E30A0" w:rsidRPr="00D124EE" w:rsidRDefault="001B39A2" w:rsidP="007E30A0">
      <w:pPr>
        <w:pStyle w:val="Zhlav"/>
        <w:numPr>
          <w:ilvl w:val="0"/>
          <w:numId w:val="7"/>
        </w:numPr>
        <w:tabs>
          <w:tab w:val="clear" w:pos="4153"/>
          <w:tab w:val="clear" w:pos="8306"/>
        </w:tabs>
        <w:ind w:left="426"/>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má povinnost připravit místo realizace </w:t>
      </w:r>
      <w:r w:rsidR="002627BB" w:rsidRPr="00D124EE">
        <w:rPr>
          <w:rFonts w:ascii="Arial Narrow" w:hAnsi="Arial Narrow"/>
          <w:sz w:val="22"/>
          <w:szCs w:val="22"/>
        </w:rPr>
        <w:t xml:space="preserve">Předmětu díla </w:t>
      </w:r>
      <w:r w:rsidR="007E30A0" w:rsidRPr="00D124EE">
        <w:rPr>
          <w:rFonts w:ascii="Arial Narrow" w:hAnsi="Arial Narrow"/>
          <w:sz w:val="22"/>
          <w:szCs w:val="22"/>
        </w:rPr>
        <w:t>tak, aby bylo možné řádně provést montážní práce na</w:t>
      </w:r>
      <w:r w:rsidR="002627BB" w:rsidRPr="00D124EE">
        <w:rPr>
          <w:rFonts w:ascii="Arial Narrow" w:hAnsi="Arial Narrow"/>
          <w:sz w:val="22"/>
          <w:szCs w:val="22"/>
        </w:rPr>
        <w:t> P</w:t>
      </w:r>
      <w:r w:rsidR="007E30A0" w:rsidRPr="00D124EE">
        <w:rPr>
          <w:rFonts w:ascii="Arial Narrow" w:hAnsi="Arial Narrow"/>
          <w:sz w:val="22"/>
          <w:szCs w:val="22"/>
        </w:rPr>
        <w:t>ředmětu díla.</w:t>
      </w:r>
    </w:p>
    <w:p w14:paraId="404F2528" w14:textId="2358C36E" w:rsidR="007E30A0" w:rsidRPr="00D124EE" w:rsidRDefault="001B39A2" w:rsidP="007E30A0">
      <w:pPr>
        <w:pStyle w:val="Zhlav"/>
        <w:numPr>
          <w:ilvl w:val="0"/>
          <w:numId w:val="7"/>
        </w:numPr>
        <w:tabs>
          <w:tab w:val="clear" w:pos="4153"/>
          <w:tab w:val="clear" w:pos="8306"/>
        </w:tabs>
        <w:ind w:left="426"/>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potvrzuje, že místo realizace je dostupné pro menší zemní techniku (např. pásový minibagr, kolový víceúčelový nakladač typu UNC apod.). V případě, že nebude splněna tato podmínka, odpovídá </w:t>
      </w:r>
      <w:r w:rsidRPr="00D124EE">
        <w:rPr>
          <w:rFonts w:ascii="Arial Narrow" w:hAnsi="Arial Narrow"/>
          <w:sz w:val="22"/>
          <w:szCs w:val="22"/>
        </w:rPr>
        <w:t>Nemocnice</w:t>
      </w:r>
      <w:r w:rsidR="007E30A0" w:rsidRPr="00D124EE">
        <w:rPr>
          <w:rFonts w:ascii="Arial Narrow" w:hAnsi="Arial Narrow"/>
          <w:sz w:val="22"/>
          <w:szCs w:val="22"/>
        </w:rPr>
        <w:t xml:space="preserve"> Zhotoviteli za</w:t>
      </w:r>
      <w:r w:rsidR="002627BB" w:rsidRPr="00D124EE">
        <w:rPr>
          <w:rFonts w:ascii="Arial Narrow" w:hAnsi="Arial Narrow"/>
          <w:sz w:val="22"/>
          <w:szCs w:val="22"/>
        </w:rPr>
        <w:t> </w:t>
      </w:r>
      <w:r w:rsidR="007E30A0" w:rsidRPr="00D124EE">
        <w:rPr>
          <w:rFonts w:ascii="Arial Narrow" w:hAnsi="Arial Narrow"/>
          <w:sz w:val="22"/>
          <w:szCs w:val="22"/>
        </w:rPr>
        <w:t>škodu tímto vzniklou.</w:t>
      </w:r>
    </w:p>
    <w:p w14:paraId="375155E2" w14:textId="0FAA44BE" w:rsidR="007E30A0" w:rsidRPr="00D124EE" w:rsidRDefault="001B39A2" w:rsidP="007E30A0">
      <w:pPr>
        <w:pStyle w:val="Zhlav"/>
        <w:numPr>
          <w:ilvl w:val="0"/>
          <w:numId w:val="7"/>
        </w:numPr>
        <w:tabs>
          <w:tab w:val="clear" w:pos="4153"/>
          <w:tab w:val="clear" w:pos="8306"/>
        </w:tabs>
        <w:ind w:left="426"/>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ke dni předání staveniště zajistí Zhotoviteli přístupy k elektrické energii a vodovodnímu řádu. V případě, že</w:t>
      </w:r>
      <w:r w:rsidR="002627BB" w:rsidRPr="00D124EE">
        <w:rPr>
          <w:rFonts w:ascii="Arial Narrow" w:hAnsi="Arial Narrow"/>
          <w:sz w:val="22"/>
          <w:szCs w:val="22"/>
        </w:rPr>
        <w:t> </w:t>
      </w:r>
      <w:r w:rsidR="007E30A0" w:rsidRPr="00D124EE">
        <w:rPr>
          <w:rFonts w:ascii="Arial Narrow" w:hAnsi="Arial Narrow"/>
          <w:sz w:val="22"/>
          <w:szCs w:val="22"/>
        </w:rPr>
        <w:t xml:space="preserve">nebude splněna tato podmínka, odpovídá </w:t>
      </w:r>
      <w:r w:rsidRPr="00D124EE">
        <w:rPr>
          <w:rFonts w:ascii="Arial Narrow" w:hAnsi="Arial Narrow"/>
          <w:sz w:val="22"/>
          <w:szCs w:val="22"/>
        </w:rPr>
        <w:t>Nemocnice</w:t>
      </w:r>
      <w:r w:rsidR="007E30A0" w:rsidRPr="00D124EE">
        <w:rPr>
          <w:rFonts w:ascii="Arial Narrow" w:hAnsi="Arial Narrow"/>
          <w:sz w:val="22"/>
          <w:szCs w:val="22"/>
        </w:rPr>
        <w:t xml:space="preserve"> Zhotoviteli za škodu tímto vzniklou.</w:t>
      </w:r>
    </w:p>
    <w:p w14:paraId="46589D96" w14:textId="50A1BA97" w:rsidR="007E30A0" w:rsidRPr="00D124EE" w:rsidRDefault="007E30A0" w:rsidP="007E30A0">
      <w:pPr>
        <w:pStyle w:val="Zhlav"/>
        <w:numPr>
          <w:ilvl w:val="0"/>
          <w:numId w:val="7"/>
        </w:numPr>
        <w:tabs>
          <w:tab w:val="clear" w:pos="4153"/>
          <w:tab w:val="clear" w:pos="8306"/>
        </w:tabs>
        <w:ind w:left="426"/>
        <w:rPr>
          <w:rFonts w:ascii="Arial Narrow" w:hAnsi="Arial Narrow"/>
          <w:sz w:val="22"/>
          <w:szCs w:val="22"/>
        </w:rPr>
      </w:pPr>
      <w:r w:rsidRPr="00D124EE">
        <w:rPr>
          <w:rFonts w:ascii="Arial Narrow" w:hAnsi="Arial Narrow"/>
          <w:sz w:val="22"/>
          <w:szCs w:val="22"/>
        </w:rPr>
        <w:t xml:space="preserve">V případě, že v den příjezdu bude montážními pracovníky Zhotovitele zjištěno na místě realizace, že dané místo </w:t>
      </w:r>
      <w:r w:rsidR="002627BB" w:rsidRPr="00D124EE">
        <w:rPr>
          <w:rFonts w:ascii="Arial Narrow" w:hAnsi="Arial Narrow"/>
          <w:sz w:val="22"/>
          <w:szCs w:val="22"/>
        </w:rPr>
        <w:t xml:space="preserve">není </w:t>
      </w:r>
      <w:r w:rsidRPr="00D124EE">
        <w:rPr>
          <w:rFonts w:ascii="Arial Narrow" w:hAnsi="Arial Narrow"/>
          <w:sz w:val="22"/>
          <w:szCs w:val="22"/>
        </w:rPr>
        <w:t xml:space="preserve">způsobilé </w:t>
      </w:r>
      <w:r w:rsidR="002627BB" w:rsidRPr="00D124EE">
        <w:rPr>
          <w:rFonts w:ascii="Arial Narrow" w:hAnsi="Arial Narrow"/>
          <w:sz w:val="22"/>
          <w:szCs w:val="22"/>
        </w:rPr>
        <w:t>k realizaci</w:t>
      </w:r>
      <w:r w:rsidRPr="00D124EE">
        <w:rPr>
          <w:rFonts w:ascii="Arial Narrow" w:hAnsi="Arial Narrow"/>
          <w:sz w:val="22"/>
          <w:szCs w:val="22"/>
        </w:rPr>
        <w:t xml:space="preserve"> </w:t>
      </w:r>
      <w:r w:rsidR="002627BB" w:rsidRPr="00D124EE">
        <w:rPr>
          <w:rFonts w:ascii="Arial Narrow" w:hAnsi="Arial Narrow"/>
          <w:sz w:val="22"/>
          <w:szCs w:val="22"/>
        </w:rPr>
        <w:t>P</w:t>
      </w:r>
      <w:r w:rsidRPr="00D124EE">
        <w:rPr>
          <w:rFonts w:ascii="Arial Narrow" w:hAnsi="Arial Narrow"/>
          <w:sz w:val="22"/>
          <w:szCs w:val="22"/>
        </w:rPr>
        <w:t xml:space="preserve">ředmětu díla, </w:t>
      </w:r>
      <w:r w:rsidR="001B39A2" w:rsidRPr="00D124EE">
        <w:rPr>
          <w:rFonts w:ascii="Arial Narrow" w:hAnsi="Arial Narrow"/>
          <w:sz w:val="22"/>
          <w:szCs w:val="22"/>
        </w:rPr>
        <w:t xml:space="preserve">upozorní Zhotovitel Nemocnici na tuto skutečnost a poskytne Nemocnici pokyny, jak místo realizace pro </w:t>
      </w:r>
      <w:r w:rsidR="002627BB" w:rsidRPr="00D124EE">
        <w:rPr>
          <w:rFonts w:ascii="Arial Narrow" w:hAnsi="Arial Narrow"/>
          <w:sz w:val="22"/>
          <w:szCs w:val="22"/>
        </w:rPr>
        <w:t>P</w:t>
      </w:r>
      <w:r w:rsidR="001B39A2" w:rsidRPr="00D124EE">
        <w:rPr>
          <w:rFonts w:ascii="Arial Narrow" w:hAnsi="Arial Narrow"/>
          <w:sz w:val="22"/>
          <w:szCs w:val="22"/>
        </w:rPr>
        <w:t xml:space="preserve">ředmět díla připravit. O dobu, o kterou se prodlouží příprava místa realizace, bude prodloužena rovněž doba </w:t>
      </w:r>
      <w:r w:rsidR="002627BB" w:rsidRPr="00D124EE">
        <w:rPr>
          <w:rFonts w:ascii="Arial Narrow" w:hAnsi="Arial Narrow"/>
          <w:sz w:val="22"/>
          <w:szCs w:val="22"/>
        </w:rPr>
        <w:t xml:space="preserve">stanovená touto Smlouvou </w:t>
      </w:r>
      <w:r w:rsidR="001B39A2" w:rsidRPr="00D124EE">
        <w:rPr>
          <w:rFonts w:ascii="Arial Narrow" w:hAnsi="Arial Narrow"/>
          <w:sz w:val="22"/>
          <w:szCs w:val="22"/>
        </w:rPr>
        <w:t>pro zhotovení předmětu díla</w:t>
      </w:r>
      <w:r w:rsidRPr="00D124EE">
        <w:rPr>
          <w:rFonts w:ascii="Arial Narrow" w:hAnsi="Arial Narrow"/>
          <w:sz w:val="22"/>
          <w:szCs w:val="22"/>
        </w:rPr>
        <w:t>.</w:t>
      </w:r>
    </w:p>
    <w:p w14:paraId="430757E7" w14:textId="6C4F62A4" w:rsidR="001B39A2" w:rsidRPr="00D124EE" w:rsidRDefault="001B39A2" w:rsidP="001B39A2">
      <w:pPr>
        <w:numPr>
          <w:ilvl w:val="0"/>
          <w:numId w:val="7"/>
        </w:numPr>
        <w:ind w:left="426"/>
        <w:jc w:val="both"/>
        <w:rPr>
          <w:rFonts w:ascii="Arial Narrow" w:hAnsi="Arial Narrow"/>
          <w:sz w:val="22"/>
          <w:szCs w:val="22"/>
        </w:rPr>
      </w:pPr>
      <w:r w:rsidRPr="00D124EE">
        <w:rPr>
          <w:rFonts w:ascii="Arial Narrow" w:hAnsi="Arial Narrow"/>
          <w:sz w:val="22"/>
          <w:szCs w:val="22"/>
        </w:rPr>
        <w:t xml:space="preserve">V případě, že bude při zahájení realizace zjištěno, že je místo realizace tvořeno navážkou různého druhu materiálu (beton, stavební suť, apod.), skalnatým podložím, betonovým podkladem či asfaltem atd., je Nemocnice povinna provést takovou úpravu místa realizace dle pokynů Zhotovitele, která umožní realizaci díla. Neprovede-li Nemocnice tuto úpravu a </w:t>
      </w:r>
      <w:r w:rsidR="00C05728" w:rsidRPr="00D124EE">
        <w:rPr>
          <w:rFonts w:ascii="Arial Narrow" w:hAnsi="Arial Narrow"/>
          <w:sz w:val="22"/>
          <w:szCs w:val="22"/>
        </w:rPr>
        <w:t>D</w:t>
      </w:r>
      <w:r w:rsidRPr="00D124EE">
        <w:rPr>
          <w:rFonts w:ascii="Arial Narrow" w:hAnsi="Arial Narrow"/>
          <w:sz w:val="22"/>
          <w:szCs w:val="22"/>
        </w:rPr>
        <w:t xml:space="preserve">ílo nebude možné pro stav místa realizace provést, jsou smluvní strany oprávněny od této smlouvy odstoupit. </w:t>
      </w:r>
    </w:p>
    <w:p w14:paraId="5B8972D6" w14:textId="77777777" w:rsidR="001B39A2" w:rsidRPr="00D124EE" w:rsidRDefault="001B39A2" w:rsidP="001B39A2">
      <w:pPr>
        <w:pStyle w:val="Zhlav"/>
        <w:tabs>
          <w:tab w:val="clear" w:pos="4153"/>
          <w:tab w:val="clear" w:pos="8306"/>
        </w:tabs>
        <w:ind w:left="426"/>
        <w:rPr>
          <w:rFonts w:ascii="Arial Narrow" w:hAnsi="Arial Narrow"/>
          <w:sz w:val="22"/>
          <w:szCs w:val="22"/>
        </w:rPr>
      </w:pPr>
    </w:p>
    <w:p w14:paraId="50A25F34" w14:textId="77777777" w:rsidR="007E30A0" w:rsidRPr="00D124EE" w:rsidRDefault="007E30A0" w:rsidP="007E30A0">
      <w:pPr>
        <w:ind w:left="1069"/>
        <w:jc w:val="both"/>
        <w:rPr>
          <w:rFonts w:ascii="Arial Narrow" w:hAnsi="Arial Narrow"/>
          <w:sz w:val="22"/>
          <w:szCs w:val="22"/>
        </w:rPr>
      </w:pPr>
      <w:r w:rsidRPr="00D124EE">
        <w:rPr>
          <w:rFonts w:ascii="Arial Narrow" w:hAnsi="Arial Narrow"/>
          <w:sz w:val="22"/>
          <w:szCs w:val="22"/>
        </w:rPr>
        <w:tab/>
      </w:r>
      <w:r w:rsidRPr="00D124EE">
        <w:rPr>
          <w:rFonts w:ascii="Arial Narrow" w:hAnsi="Arial Narrow"/>
          <w:sz w:val="22"/>
          <w:szCs w:val="22"/>
        </w:rPr>
        <w:tab/>
      </w:r>
    </w:p>
    <w:p w14:paraId="002B3452" w14:textId="09FD2901" w:rsidR="007E30A0" w:rsidRPr="00D124EE" w:rsidRDefault="001B39A2" w:rsidP="007E30A0">
      <w:pPr>
        <w:numPr>
          <w:ilvl w:val="0"/>
          <w:numId w:val="9"/>
        </w:numPr>
        <w:ind w:left="426" w:hanging="142"/>
        <w:jc w:val="center"/>
        <w:rPr>
          <w:rFonts w:ascii="Arial Narrow" w:hAnsi="Arial Narrow"/>
          <w:b/>
          <w:sz w:val="22"/>
          <w:szCs w:val="22"/>
        </w:rPr>
      </w:pPr>
      <w:r w:rsidRPr="00D124EE">
        <w:rPr>
          <w:rFonts w:ascii="Arial Narrow" w:hAnsi="Arial Narrow"/>
          <w:b/>
          <w:sz w:val="22"/>
          <w:szCs w:val="22"/>
        </w:rPr>
        <w:t>Hodnota</w:t>
      </w:r>
      <w:r w:rsidR="007E30A0" w:rsidRPr="00D124EE">
        <w:rPr>
          <w:rFonts w:ascii="Arial Narrow" w:hAnsi="Arial Narrow"/>
          <w:b/>
          <w:sz w:val="22"/>
          <w:szCs w:val="22"/>
        </w:rPr>
        <w:t xml:space="preserve"> </w:t>
      </w:r>
      <w:r w:rsidR="001A16FA" w:rsidRPr="00D124EE">
        <w:rPr>
          <w:rFonts w:ascii="Arial Narrow" w:hAnsi="Arial Narrow"/>
          <w:b/>
          <w:sz w:val="22"/>
          <w:szCs w:val="22"/>
        </w:rPr>
        <w:t>D</w:t>
      </w:r>
      <w:r w:rsidR="007E30A0" w:rsidRPr="00D124EE">
        <w:rPr>
          <w:rFonts w:ascii="Arial Narrow" w:hAnsi="Arial Narrow"/>
          <w:b/>
          <w:sz w:val="22"/>
          <w:szCs w:val="22"/>
        </w:rPr>
        <w:t>íla</w:t>
      </w:r>
    </w:p>
    <w:p w14:paraId="1482ECE2" w14:textId="77777777" w:rsidR="007E30A0" w:rsidRPr="00D124EE" w:rsidRDefault="007E30A0" w:rsidP="007E30A0">
      <w:pPr>
        <w:ind w:left="708"/>
        <w:jc w:val="both"/>
        <w:rPr>
          <w:rFonts w:ascii="Arial Narrow" w:hAnsi="Arial Narrow"/>
          <w:sz w:val="22"/>
          <w:szCs w:val="22"/>
        </w:rPr>
      </w:pPr>
    </w:p>
    <w:p w14:paraId="7DC64B54" w14:textId="47F3EEB2" w:rsidR="007E30A0" w:rsidRPr="00D124EE" w:rsidRDefault="007E30A0" w:rsidP="007E30A0">
      <w:pPr>
        <w:numPr>
          <w:ilvl w:val="0"/>
          <w:numId w:val="1"/>
        </w:numPr>
        <w:ind w:left="426" w:hanging="425"/>
        <w:jc w:val="both"/>
        <w:rPr>
          <w:rFonts w:ascii="Arial Narrow" w:hAnsi="Arial Narrow"/>
          <w:sz w:val="22"/>
          <w:szCs w:val="22"/>
        </w:rPr>
      </w:pPr>
      <w:r w:rsidRPr="00D124EE">
        <w:rPr>
          <w:rFonts w:ascii="Arial Narrow" w:hAnsi="Arial Narrow"/>
          <w:sz w:val="22"/>
          <w:szCs w:val="22"/>
        </w:rPr>
        <w:t xml:space="preserve">Smluvní strany se dohodly, že </w:t>
      </w:r>
      <w:r w:rsidR="001B39A2" w:rsidRPr="00D124EE">
        <w:rPr>
          <w:rFonts w:ascii="Arial Narrow" w:hAnsi="Arial Narrow"/>
          <w:sz w:val="22"/>
          <w:szCs w:val="22"/>
        </w:rPr>
        <w:t xml:space="preserve">Zhotovitel vykoná činnost dle této </w:t>
      </w:r>
      <w:r w:rsidR="00A764C6" w:rsidRPr="00D124EE">
        <w:rPr>
          <w:rFonts w:ascii="Arial Narrow" w:hAnsi="Arial Narrow"/>
          <w:sz w:val="22"/>
          <w:szCs w:val="22"/>
        </w:rPr>
        <w:t>S</w:t>
      </w:r>
      <w:r w:rsidR="001B39A2" w:rsidRPr="00D124EE">
        <w:rPr>
          <w:rFonts w:ascii="Arial Narrow" w:hAnsi="Arial Narrow"/>
          <w:sz w:val="22"/>
          <w:szCs w:val="22"/>
        </w:rPr>
        <w:t>mlouvy bezúplatně</w:t>
      </w:r>
      <w:r w:rsidR="00B910B4" w:rsidRPr="00D124EE">
        <w:rPr>
          <w:rFonts w:ascii="Arial Narrow" w:hAnsi="Arial Narrow"/>
          <w:sz w:val="22"/>
          <w:szCs w:val="22"/>
        </w:rPr>
        <w:t>.</w:t>
      </w:r>
      <w:r w:rsidRPr="00D124EE">
        <w:rPr>
          <w:rFonts w:ascii="Arial Narrow" w:hAnsi="Arial Narrow"/>
          <w:sz w:val="22"/>
          <w:szCs w:val="22"/>
        </w:rPr>
        <w:t xml:space="preserve"> </w:t>
      </w:r>
    </w:p>
    <w:p w14:paraId="3B44CAAF" w14:textId="2E5C5AB5" w:rsidR="007E30A0" w:rsidRPr="00D124EE" w:rsidRDefault="001B39A2" w:rsidP="007E30A0">
      <w:pPr>
        <w:numPr>
          <w:ilvl w:val="0"/>
          <w:numId w:val="1"/>
        </w:numPr>
        <w:ind w:left="426" w:hanging="425"/>
        <w:jc w:val="both"/>
        <w:rPr>
          <w:rFonts w:ascii="Arial Narrow" w:hAnsi="Arial Narrow"/>
          <w:bCs/>
          <w:sz w:val="22"/>
          <w:szCs w:val="22"/>
        </w:rPr>
      </w:pPr>
      <w:r w:rsidRPr="00D124EE">
        <w:rPr>
          <w:rFonts w:ascii="Arial Narrow" w:hAnsi="Arial Narrow"/>
          <w:bCs/>
          <w:sz w:val="22"/>
          <w:szCs w:val="22"/>
        </w:rPr>
        <w:t xml:space="preserve">Pro daňové a účetní účely Zhotovitel uvádí, že hodnota </w:t>
      </w:r>
      <w:r w:rsidR="003E5290" w:rsidRPr="00D124EE">
        <w:rPr>
          <w:rFonts w:ascii="Arial Narrow" w:hAnsi="Arial Narrow"/>
          <w:bCs/>
          <w:sz w:val="22"/>
          <w:szCs w:val="22"/>
        </w:rPr>
        <w:t>D</w:t>
      </w:r>
      <w:r w:rsidRPr="00D124EE">
        <w:rPr>
          <w:rFonts w:ascii="Arial Narrow" w:hAnsi="Arial Narrow"/>
          <w:bCs/>
          <w:sz w:val="22"/>
          <w:szCs w:val="22"/>
        </w:rPr>
        <w:t>íla dle této smlouvy je:</w:t>
      </w:r>
    </w:p>
    <w:p w14:paraId="592080A7" w14:textId="77777777" w:rsidR="007E30A0" w:rsidRPr="00D124EE" w:rsidRDefault="007E30A0" w:rsidP="007E30A0">
      <w:pPr>
        <w:ind w:left="426"/>
        <w:jc w:val="both"/>
        <w:rPr>
          <w:rFonts w:ascii="Arial Narrow" w:hAnsi="Arial Narrow"/>
          <w:sz w:val="22"/>
          <w:szCs w:val="22"/>
        </w:rPr>
      </w:pPr>
    </w:p>
    <w:p w14:paraId="4EF461C8" w14:textId="6915CF49" w:rsidR="007E30A0" w:rsidRPr="009F3F96" w:rsidRDefault="001B39A2" w:rsidP="009F3F96">
      <w:pPr>
        <w:ind w:left="1"/>
        <w:jc w:val="center"/>
        <w:rPr>
          <w:rFonts w:ascii="Arial Narrow" w:hAnsi="Arial Narrow"/>
          <w:b/>
          <w:sz w:val="22"/>
          <w:szCs w:val="22"/>
        </w:rPr>
      </w:pPr>
      <w:r w:rsidRPr="009F3F96">
        <w:rPr>
          <w:rFonts w:ascii="Arial Narrow" w:hAnsi="Arial Narrow"/>
          <w:b/>
          <w:sz w:val="22"/>
          <w:szCs w:val="22"/>
        </w:rPr>
        <w:t>Hodnota</w:t>
      </w:r>
      <w:r w:rsidR="007E30A0" w:rsidRPr="009F3F96">
        <w:rPr>
          <w:rFonts w:ascii="Arial Narrow" w:hAnsi="Arial Narrow"/>
          <w:b/>
          <w:sz w:val="22"/>
          <w:szCs w:val="22"/>
        </w:rPr>
        <w:t xml:space="preserve"> celkem bez DPH 21</w:t>
      </w:r>
      <w:r w:rsidR="00E065A3" w:rsidRPr="009F3F96">
        <w:rPr>
          <w:rFonts w:ascii="Arial Narrow" w:hAnsi="Arial Narrow"/>
          <w:b/>
          <w:sz w:val="22"/>
          <w:szCs w:val="22"/>
        </w:rPr>
        <w:t xml:space="preserve"> </w:t>
      </w:r>
      <w:r w:rsidR="007E30A0" w:rsidRPr="009F3F96">
        <w:rPr>
          <w:rFonts w:ascii="Arial Narrow" w:hAnsi="Arial Narrow"/>
          <w:b/>
          <w:sz w:val="22"/>
          <w:szCs w:val="22"/>
        </w:rPr>
        <w:t>%</w:t>
      </w:r>
      <w:r w:rsidR="007E30A0" w:rsidRPr="009F3F96">
        <w:rPr>
          <w:rFonts w:ascii="Arial Narrow" w:hAnsi="Arial Narrow"/>
          <w:b/>
          <w:sz w:val="22"/>
          <w:szCs w:val="22"/>
        </w:rPr>
        <w:tab/>
        <w:t xml:space="preserve">= </w:t>
      </w:r>
      <w:r w:rsidR="00964062" w:rsidRPr="009F3F96">
        <w:rPr>
          <w:rFonts w:ascii="Arial Narrow" w:hAnsi="Arial Narrow"/>
          <w:b/>
          <w:sz w:val="22"/>
          <w:szCs w:val="22"/>
        </w:rPr>
        <w:t xml:space="preserve">322 380,00 </w:t>
      </w:r>
      <w:r w:rsidR="007E30A0" w:rsidRPr="009F3F96">
        <w:rPr>
          <w:rFonts w:ascii="Arial Narrow" w:hAnsi="Arial Narrow"/>
          <w:b/>
          <w:sz w:val="22"/>
          <w:szCs w:val="22"/>
        </w:rPr>
        <w:t>Kč</w:t>
      </w:r>
    </w:p>
    <w:p w14:paraId="10580AB4" w14:textId="4919564F" w:rsidR="007E30A0" w:rsidRPr="009F3F96" w:rsidRDefault="009F3F96" w:rsidP="009F3F96">
      <w:pPr>
        <w:ind w:left="2833"/>
        <w:rPr>
          <w:rFonts w:ascii="Arial Narrow" w:hAnsi="Arial Narrow"/>
          <w:b/>
          <w:sz w:val="22"/>
          <w:szCs w:val="22"/>
        </w:rPr>
      </w:pPr>
      <w:r>
        <w:rPr>
          <w:rFonts w:ascii="Arial Narrow" w:hAnsi="Arial Narrow"/>
          <w:b/>
          <w:sz w:val="22"/>
          <w:szCs w:val="22"/>
        </w:rPr>
        <w:t xml:space="preserve">    </w:t>
      </w:r>
      <w:r w:rsidR="007E30A0" w:rsidRPr="009F3F96">
        <w:rPr>
          <w:rFonts w:ascii="Arial Narrow" w:hAnsi="Arial Narrow"/>
          <w:b/>
          <w:sz w:val="22"/>
          <w:szCs w:val="22"/>
        </w:rPr>
        <w:t>DPH 21</w:t>
      </w:r>
      <w:r w:rsidR="00964062" w:rsidRPr="009F3F96">
        <w:rPr>
          <w:rFonts w:ascii="Arial Narrow" w:hAnsi="Arial Narrow"/>
          <w:b/>
          <w:sz w:val="22"/>
          <w:szCs w:val="22"/>
        </w:rPr>
        <w:t xml:space="preserve"> </w:t>
      </w:r>
      <w:r w:rsidR="007E30A0" w:rsidRPr="009F3F96">
        <w:rPr>
          <w:rFonts w:ascii="Arial Narrow" w:hAnsi="Arial Narrow"/>
          <w:b/>
          <w:sz w:val="22"/>
          <w:szCs w:val="22"/>
        </w:rPr>
        <w:t xml:space="preserve">% </w:t>
      </w:r>
      <w:r w:rsidR="007E30A0" w:rsidRPr="009F3F96">
        <w:rPr>
          <w:rFonts w:ascii="Arial Narrow" w:hAnsi="Arial Narrow"/>
          <w:b/>
          <w:sz w:val="22"/>
          <w:szCs w:val="22"/>
        </w:rPr>
        <w:tab/>
      </w:r>
      <w:r w:rsidR="007E30A0" w:rsidRPr="009F3F96">
        <w:rPr>
          <w:rFonts w:ascii="Arial Narrow" w:hAnsi="Arial Narrow"/>
          <w:b/>
          <w:sz w:val="22"/>
          <w:szCs w:val="22"/>
        </w:rPr>
        <w:tab/>
      </w:r>
      <w:r w:rsidR="007E30A0" w:rsidRPr="009F3F96">
        <w:rPr>
          <w:rFonts w:ascii="Arial Narrow" w:hAnsi="Arial Narrow"/>
          <w:b/>
          <w:sz w:val="22"/>
          <w:szCs w:val="22"/>
        </w:rPr>
        <w:tab/>
        <w:t xml:space="preserve">= </w:t>
      </w:r>
      <w:r w:rsidR="00964062" w:rsidRPr="009F3F96">
        <w:rPr>
          <w:rFonts w:ascii="Arial Narrow" w:hAnsi="Arial Narrow"/>
          <w:b/>
          <w:sz w:val="22"/>
          <w:szCs w:val="22"/>
        </w:rPr>
        <w:t xml:space="preserve">67 699,80 </w:t>
      </w:r>
      <w:r w:rsidR="007E30A0" w:rsidRPr="009F3F96">
        <w:rPr>
          <w:rFonts w:ascii="Arial Narrow" w:hAnsi="Arial Narrow"/>
          <w:b/>
          <w:sz w:val="22"/>
          <w:szCs w:val="22"/>
        </w:rPr>
        <w:t>Kč</w:t>
      </w:r>
    </w:p>
    <w:p w14:paraId="1C9F5517" w14:textId="1286CDD4" w:rsidR="007E30A0" w:rsidRPr="009F3F96" w:rsidRDefault="001B39A2" w:rsidP="009F3F96">
      <w:pPr>
        <w:ind w:left="1"/>
        <w:jc w:val="center"/>
        <w:rPr>
          <w:rFonts w:ascii="Arial Narrow" w:hAnsi="Arial Narrow"/>
          <w:b/>
          <w:sz w:val="22"/>
          <w:szCs w:val="22"/>
        </w:rPr>
      </w:pPr>
      <w:r w:rsidRPr="009F3F96">
        <w:rPr>
          <w:rFonts w:ascii="Arial Narrow" w:hAnsi="Arial Narrow"/>
          <w:b/>
          <w:sz w:val="22"/>
          <w:szCs w:val="22"/>
        </w:rPr>
        <w:t>Hodnota</w:t>
      </w:r>
      <w:r w:rsidR="007E30A0" w:rsidRPr="009F3F96">
        <w:rPr>
          <w:rFonts w:ascii="Arial Narrow" w:hAnsi="Arial Narrow"/>
          <w:b/>
          <w:sz w:val="22"/>
          <w:szCs w:val="22"/>
        </w:rPr>
        <w:t xml:space="preserve"> celkem vč. DPH 21</w:t>
      </w:r>
      <w:r w:rsidR="00E065A3" w:rsidRPr="009F3F96">
        <w:rPr>
          <w:rFonts w:ascii="Arial Narrow" w:hAnsi="Arial Narrow"/>
          <w:b/>
          <w:sz w:val="22"/>
          <w:szCs w:val="22"/>
        </w:rPr>
        <w:t xml:space="preserve"> </w:t>
      </w:r>
      <w:r w:rsidR="007E30A0" w:rsidRPr="009F3F96">
        <w:rPr>
          <w:rFonts w:ascii="Arial Narrow" w:hAnsi="Arial Narrow"/>
          <w:b/>
          <w:sz w:val="22"/>
          <w:szCs w:val="22"/>
        </w:rPr>
        <w:t>%</w:t>
      </w:r>
      <w:r w:rsidR="007E30A0" w:rsidRPr="009F3F96">
        <w:rPr>
          <w:rFonts w:ascii="Arial Narrow" w:hAnsi="Arial Narrow"/>
          <w:b/>
          <w:sz w:val="22"/>
          <w:szCs w:val="22"/>
        </w:rPr>
        <w:tab/>
        <w:t xml:space="preserve">= </w:t>
      </w:r>
      <w:r w:rsidR="00964062" w:rsidRPr="009F3F96">
        <w:rPr>
          <w:rFonts w:ascii="Arial Narrow" w:hAnsi="Arial Narrow"/>
          <w:b/>
          <w:sz w:val="22"/>
          <w:szCs w:val="22"/>
        </w:rPr>
        <w:t xml:space="preserve">390 079,80 </w:t>
      </w:r>
      <w:r w:rsidR="007E30A0" w:rsidRPr="009F3F96">
        <w:rPr>
          <w:rFonts w:ascii="Arial Narrow" w:hAnsi="Arial Narrow"/>
          <w:b/>
          <w:sz w:val="22"/>
          <w:szCs w:val="22"/>
        </w:rPr>
        <w:t>Kč</w:t>
      </w:r>
    </w:p>
    <w:p w14:paraId="7E089AC3" w14:textId="77777777" w:rsidR="00964062" w:rsidRPr="00D124EE" w:rsidRDefault="00964062">
      <w:pPr>
        <w:jc w:val="both"/>
        <w:rPr>
          <w:rFonts w:ascii="Arial Narrow" w:hAnsi="Arial Narrow"/>
          <w:b/>
          <w:sz w:val="22"/>
          <w:szCs w:val="22"/>
        </w:rPr>
      </w:pPr>
    </w:p>
    <w:p w14:paraId="76178E46" w14:textId="35539408" w:rsidR="00D124EE" w:rsidRDefault="00D124EE">
      <w:pPr>
        <w:spacing w:after="160" w:line="259" w:lineRule="auto"/>
        <w:rPr>
          <w:rFonts w:ascii="Arial Narrow" w:hAnsi="Arial Narrow"/>
          <w:sz w:val="22"/>
          <w:szCs w:val="22"/>
        </w:rPr>
      </w:pPr>
    </w:p>
    <w:p w14:paraId="28F5F1C0" w14:textId="379F6768" w:rsidR="00D00815" w:rsidRDefault="00D00815">
      <w:pPr>
        <w:jc w:val="both"/>
        <w:rPr>
          <w:rFonts w:ascii="Arial Narrow" w:hAnsi="Arial Narrow"/>
          <w:sz w:val="22"/>
          <w:szCs w:val="22"/>
        </w:rPr>
      </w:pPr>
      <w:r w:rsidRPr="00D124EE">
        <w:rPr>
          <w:rFonts w:ascii="Arial Narrow" w:hAnsi="Arial Narrow"/>
          <w:sz w:val="22"/>
          <w:szCs w:val="22"/>
        </w:rPr>
        <w:t>Dílo obsahuje herní prvky</w:t>
      </w:r>
      <w:r w:rsidR="00492172">
        <w:rPr>
          <w:rFonts w:ascii="Arial Narrow" w:hAnsi="Arial Narrow"/>
          <w:sz w:val="22"/>
          <w:szCs w:val="22"/>
        </w:rPr>
        <w:t>, které jsou specifikována v příloze č. 2.</w:t>
      </w:r>
    </w:p>
    <w:p w14:paraId="74D5968F" w14:textId="259C4422" w:rsidR="00D00815" w:rsidRPr="00D124EE" w:rsidRDefault="00D00815" w:rsidP="00D124EE">
      <w:pPr>
        <w:jc w:val="both"/>
        <w:rPr>
          <w:rFonts w:ascii="Arial Narrow" w:hAnsi="Arial Narrow"/>
          <w:sz w:val="22"/>
          <w:szCs w:val="22"/>
        </w:rPr>
      </w:pPr>
    </w:p>
    <w:p w14:paraId="5A99B41A" w14:textId="406A19ED" w:rsidR="007E30A0" w:rsidRPr="00D124EE" w:rsidRDefault="007E30A0" w:rsidP="005927D2">
      <w:pPr>
        <w:jc w:val="both"/>
        <w:rPr>
          <w:rFonts w:ascii="Arial Narrow" w:hAnsi="Arial Narrow"/>
          <w:sz w:val="22"/>
          <w:szCs w:val="22"/>
        </w:rPr>
      </w:pPr>
    </w:p>
    <w:p w14:paraId="55BB60E3" w14:textId="77777777" w:rsidR="007E30A0" w:rsidRPr="00D124EE" w:rsidRDefault="007E30A0" w:rsidP="007E30A0">
      <w:pPr>
        <w:jc w:val="both"/>
        <w:rPr>
          <w:rFonts w:ascii="Arial Narrow" w:hAnsi="Arial Narrow"/>
          <w:sz w:val="22"/>
          <w:szCs w:val="22"/>
        </w:rPr>
      </w:pPr>
    </w:p>
    <w:p w14:paraId="1080D0AA" w14:textId="2D90CA59" w:rsidR="007E30A0" w:rsidRPr="00D124EE" w:rsidRDefault="007E30A0" w:rsidP="007E30A0">
      <w:pPr>
        <w:pStyle w:val="Zhlav"/>
        <w:numPr>
          <w:ilvl w:val="0"/>
          <w:numId w:val="9"/>
        </w:numPr>
        <w:tabs>
          <w:tab w:val="clear" w:pos="4153"/>
          <w:tab w:val="clear" w:pos="8306"/>
        </w:tabs>
        <w:ind w:left="426"/>
        <w:jc w:val="center"/>
        <w:rPr>
          <w:rFonts w:ascii="Arial Narrow" w:hAnsi="Arial Narrow"/>
          <w:b/>
          <w:sz w:val="22"/>
          <w:szCs w:val="22"/>
        </w:rPr>
      </w:pPr>
      <w:r w:rsidRPr="00D124EE">
        <w:rPr>
          <w:rFonts w:ascii="Arial Narrow" w:hAnsi="Arial Narrow"/>
          <w:b/>
          <w:sz w:val="22"/>
          <w:szCs w:val="22"/>
        </w:rPr>
        <w:t xml:space="preserve">Provádění </w:t>
      </w:r>
      <w:r w:rsidR="001A16FA" w:rsidRPr="00D124EE">
        <w:rPr>
          <w:rFonts w:ascii="Arial Narrow" w:hAnsi="Arial Narrow"/>
          <w:b/>
          <w:sz w:val="22"/>
          <w:szCs w:val="22"/>
        </w:rPr>
        <w:t>D</w:t>
      </w:r>
      <w:r w:rsidRPr="00D124EE">
        <w:rPr>
          <w:rFonts w:ascii="Arial Narrow" w:hAnsi="Arial Narrow"/>
          <w:b/>
          <w:sz w:val="22"/>
          <w:szCs w:val="22"/>
        </w:rPr>
        <w:t>íla</w:t>
      </w:r>
    </w:p>
    <w:p w14:paraId="38D1C853" w14:textId="77777777" w:rsidR="007E30A0" w:rsidRPr="00D124EE" w:rsidRDefault="007E30A0" w:rsidP="007E30A0">
      <w:pPr>
        <w:pStyle w:val="Zhlav"/>
        <w:tabs>
          <w:tab w:val="clear" w:pos="4153"/>
          <w:tab w:val="clear" w:pos="8306"/>
        </w:tabs>
        <w:rPr>
          <w:rFonts w:ascii="Arial Narrow" w:hAnsi="Arial Narrow"/>
          <w:b/>
          <w:sz w:val="22"/>
          <w:szCs w:val="22"/>
        </w:rPr>
      </w:pPr>
    </w:p>
    <w:p w14:paraId="62FEE554" w14:textId="3444D702" w:rsidR="007E30A0" w:rsidRPr="00D124EE" w:rsidRDefault="007E30A0"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Zhotovitel provede dílo v rozsahu, kvalitě a termínech daných touto </w:t>
      </w:r>
      <w:r w:rsidR="00734C50" w:rsidRPr="00D124EE">
        <w:rPr>
          <w:rFonts w:ascii="Arial Narrow" w:hAnsi="Arial Narrow"/>
          <w:sz w:val="22"/>
          <w:szCs w:val="22"/>
        </w:rPr>
        <w:t>S</w:t>
      </w:r>
      <w:r w:rsidRPr="00D124EE">
        <w:rPr>
          <w:rFonts w:ascii="Arial Narrow" w:hAnsi="Arial Narrow"/>
          <w:sz w:val="22"/>
          <w:szCs w:val="22"/>
        </w:rPr>
        <w:t xml:space="preserve">mlouvou. </w:t>
      </w:r>
    </w:p>
    <w:p w14:paraId="67B0A4CD" w14:textId="278352CA" w:rsidR="007E30A0" w:rsidRPr="00D124EE" w:rsidRDefault="005927D2"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nebo jí pověřený zástupce je oprávněn kontrolovat provádění </w:t>
      </w:r>
      <w:r w:rsidR="00734C50" w:rsidRPr="00D124EE">
        <w:rPr>
          <w:rFonts w:ascii="Arial Narrow" w:hAnsi="Arial Narrow"/>
          <w:sz w:val="22"/>
          <w:szCs w:val="22"/>
        </w:rPr>
        <w:t>D</w:t>
      </w:r>
      <w:r w:rsidR="007E30A0" w:rsidRPr="00D124EE">
        <w:rPr>
          <w:rFonts w:ascii="Arial Narrow" w:hAnsi="Arial Narrow"/>
          <w:sz w:val="22"/>
          <w:szCs w:val="22"/>
        </w:rPr>
        <w:t>íla.</w:t>
      </w:r>
    </w:p>
    <w:p w14:paraId="7EAF2BC7" w14:textId="71F24E1D" w:rsidR="007E30A0" w:rsidRPr="00D124EE" w:rsidRDefault="007E30A0"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Zhotovitel je povinen při provádění </w:t>
      </w:r>
      <w:r w:rsidR="00734C50" w:rsidRPr="00D124EE">
        <w:rPr>
          <w:rFonts w:ascii="Arial Narrow" w:hAnsi="Arial Narrow"/>
          <w:sz w:val="22"/>
          <w:szCs w:val="22"/>
        </w:rPr>
        <w:t>D</w:t>
      </w:r>
      <w:r w:rsidRPr="00D124EE">
        <w:rPr>
          <w:rFonts w:ascii="Arial Narrow" w:hAnsi="Arial Narrow"/>
          <w:sz w:val="22"/>
          <w:szCs w:val="22"/>
        </w:rPr>
        <w:t>íla dodržovat platné zákony a jejich prováděcí předpisy a další obecně závazné předpisy, které se týkají jeho činností, zejména však zákon č. 183/2006 Sb.</w:t>
      </w:r>
      <w:r w:rsidR="00734C50" w:rsidRPr="00D124EE">
        <w:rPr>
          <w:rFonts w:ascii="Arial Narrow" w:hAnsi="Arial Narrow"/>
          <w:sz w:val="22"/>
          <w:szCs w:val="22"/>
        </w:rPr>
        <w:t>,</w:t>
      </w:r>
      <w:r w:rsidRPr="00D124EE">
        <w:rPr>
          <w:rFonts w:ascii="Arial Narrow" w:hAnsi="Arial Narrow"/>
          <w:sz w:val="22"/>
          <w:szCs w:val="22"/>
        </w:rPr>
        <w:t xml:space="preserve"> </w:t>
      </w:r>
      <w:r w:rsidR="00734C50" w:rsidRPr="00D124EE">
        <w:rPr>
          <w:rFonts w:ascii="Arial Narrow" w:hAnsi="Arial Narrow"/>
          <w:sz w:val="22"/>
          <w:szCs w:val="22"/>
        </w:rPr>
        <w:t>s</w:t>
      </w:r>
      <w:r w:rsidRPr="00D124EE">
        <w:rPr>
          <w:rFonts w:ascii="Arial Narrow" w:hAnsi="Arial Narrow"/>
          <w:sz w:val="22"/>
          <w:szCs w:val="22"/>
        </w:rPr>
        <w:t>tavební zákon</w:t>
      </w:r>
      <w:r w:rsidR="00734C50" w:rsidRPr="00D124EE">
        <w:rPr>
          <w:rFonts w:ascii="Arial Narrow" w:hAnsi="Arial Narrow"/>
          <w:sz w:val="22"/>
          <w:szCs w:val="22"/>
        </w:rPr>
        <w:t>,</w:t>
      </w:r>
      <w:r w:rsidRPr="00D124EE">
        <w:rPr>
          <w:rFonts w:ascii="Arial Narrow" w:hAnsi="Arial Narrow"/>
          <w:sz w:val="22"/>
          <w:szCs w:val="22"/>
        </w:rPr>
        <w:t xml:space="preserve"> a dále zákon č. 262/2006 Sb.</w:t>
      </w:r>
      <w:r w:rsidR="005927D2" w:rsidRPr="00D124EE">
        <w:rPr>
          <w:rFonts w:ascii="Arial Narrow" w:hAnsi="Arial Narrow"/>
          <w:sz w:val="22"/>
          <w:szCs w:val="22"/>
        </w:rPr>
        <w:t>, z</w:t>
      </w:r>
      <w:r w:rsidRPr="00D124EE">
        <w:rPr>
          <w:rFonts w:ascii="Arial Narrow" w:hAnsi="Arial Narrow"/>
          <w:sz w:val="22"/>
          <w:szCs w:val="22"/>
        </w:rPr>
        <w:t>ákoník práce. Pokud porušením těchto předpisů vznikne jakákoliv škoda, nese veškeré vzniklé náklady Zhotovitel. Veškeré prováděné práce budou realizovány v souladu s platnými normami ČSN.</w:t>
      </w:r>
    </w:p>
    <w:p w14:paraId="670DC508" w14:textId="41B41F38" w:rsidR="00734C50" w:rsidRPr="00D124EE" w:rsidRDefault="005927D2"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prohlašuje, že na místě realizace </w:t>
      </w:r>
      <w:r w:rsidR="00734C50" w:rsidRPr="00D124EE">
        <w:rPr>
          <w:rFonts w:ascii="Arial Narrow" w:hAnsi="Arial Narrow"/>
          <w:sz w:val="22"/>
          <w:szCs w:val="22"/>
        </w:rPr>
        <w:t>P</w:t>
      </w:r>
      <w:r w:rsidR="007E30A0" w:rsidRPr="00D124EE">
        <w:rPr>
          <w:rFonts w:ascii="Arial Narrow" w:hAnsi="Arial Narrow"/>
          <w:sz w:val="22"/>
          <w:szCs w:val="22"/>
        </w:rPr>
        <w:t>ředmětu díla vedou</w:t>
      </w:r>
      <w:r w:rsidR="0046668C" w:rsidRPr="00D124EE">
        <w:rPr>
          <w:rFonts w:ascii="Arial Narrow" w:hAnsi="Arial Narrow"/>
          <w:sz w:val="22"/>
          <w:szCs w:val="22"/>
        </w:rPr>
        <w:t xml:space="preserve"> tyto</w:t>
      </w:r>
      <w:r w:rsidR="007E30A0" w:rsidRPr="00D124EE">
        <w:rPr>
          <w:rFonts w:ascii="Arial Narrow" w:hAnsi="Arial Narrow"/>
          <w:sz w:val="22"/>
          <w:szCs w:val="22"/>
        </w:rPr>
        <w:t xml:space="preserve"> inženýrské sítě</w:t>
      </w:r>
      <w:r w:rsidR="00562F82" w:rsidRPr="00D124EE">
        <w:rPr>
          <w:rFonts w:ascii="Arial Narrow" w:hAnsi="Arial Narrow"/>
          <w:sz w:val="22"/>
          <w:szCs w:val="22"/>
        </w:rPr>
        <w:t>, a to</w:t>
      </w:r>
      <w:r w:rsidR="0046668C" w:rsidRPr="00D124EE">
        <w:rPr>
          <w:rFonts w:ascii="Arial Narrow" w:hAnsi="Arial Narrow"/>
          <w:sz w:val="22"/>
          <w:szCs w:val="22"/>
        </w:rPr>
        <w:t xml:space="preserve"> pouze</w:t>
      </w:r>
      <w:r w:rsidR="00562F82" w:rsidRPr="00D124EE">
        <w:rPr>
          <w:rFonts w:ascii="Arial Narrow" w:hAnsi="Arial Narrow"/>
          <w:sz w:val="22"/>
          <w:szCs w:val="22"/>
        </w:rPr>
        <w:t xml:space="preserve"> v rozsahu kanalizace, vodovodu a plynového rozvodu</w:t>
      </w:r>
      <w:r w:rsidR="007E30A0" w:rsidRPr="00D124EE">
        <w:rPr>
          <w:rFonts w:ascii="Arial Narrow" w:hAnsi="Arial Narrow"/>
          <w:sz w:val="22"/>
          <w:szCs w:val="22"/>
        </w:rPr>
        <w:t xml:space="preserve">. </w:t>
      </w:r>
      <w:r w:rsidRPr="00D124EE">
        <w:rPr>
          <w:rFonts w:ascii="Arial Narrow" w:hAnsi="Arial Narrow"/>
          <w:sz w:val="22"/>
          <w:szCs w:val="22"/>
        </w:rPr>
        <w:t>Nemocnice</w:t>
      </w:r>
      <w:r w:rsidR="007E30A0" w:rsidRPr="00D124EE">
        <w:rPr>
          <w:rFonts w:ascii="Arial Narrow" w:hAnsi="Arial Narrow"/>
          <w:sz w:val="22"/>
          <w:szCs w:val="22"/>
        </w:rPr>
        <w:t xml:space="preserve"> zašle Zhotoviteli výkres inženýrských sítí a umístění herních prvků bude přizpůsobeno tak, aby se zamezilo kontaktu s nimi. V případě, že tuto informaci </w:t>
      </w:r>
      <w:r w:rsidRPr="00D124EE">
        <w:rPr>
          <w:rFonts w:ascii="Arial Narrow" w:hAnsi="Arial Narrow"/>
          <w:sz w:val="22"/>
          <w:szCs w:val="22"/>
        </w:rPr>
        <w:t>Nemocnice</w:t>
      </w:r>
      <w:r w:rsidR="007E30A0" w:rsidRPr="00D124EE">
        <w:rPr>
          <w:rFonts w:ascii="Arial Narrow" w:hAnsi="Arial Narrow"/>
          <w:sz w:val="22"/>
          <w:szCs w:val="22"/>
        </w:rPr>
        <w:t xml:space="preserve"> Zhotoviteli neposkytne před </w:t>
      </w:r>
      <w:r w:rsidR="007E30A0" w:rsidRPr="00D124EE">
        <w:rPr>
          <w:rFonts w:ascii="Arial Narrow" w:hAnsi="Arial Narrow"/>
          <w:sz w:val="22"/>
          <w:szCs w:val="22"/>
        </w:rPr>
        <w:lastRenderedPageBreak/>
        <w:t xml:space="preserve">zahájením výkopových prací, je </w:t>
      </w:r>
      <w:r w:rsidRPr="00D124EE">
        <w:rPr>
          <w:rFonts w:ascii="Arial Narrow" w:hAnsi="Arial Narrow"/>
          <w:sz w:val="22"/>
          <w:szCs w:val="22"/>
        </w:rPr>
        <w:t>Nemocnice</w:t>
      </w:r>
      <w:r w:rsidR="007E30A0" w:rsidRPr="00D124EE">
        <w:rPr>
          <w:rFonts w:ascii="Arial Narrow" w:hAnsi="Arial Narrow"/>
          <w:sz w:val="22"/>
          <w:szCs w:val="22"/>
        </w:rPr>
        <w:t xml:space="preserve"> plně odpovědn</w:t>
      </w:r>
      <w:r w:rsidRPr="00D124EE">
        <w:rPr>
          <w:rFonts w:ascii="Arial Narrow" w:hAnsi="Arial Narrow"/>
          <w:sz w:val="22"/>
          <w:szCs w:val="22"/>
        </w:rPr>
        <w:t>á</w:t>
      </w:r>
      <w:r w:rsidR="007E30A0" w:rsidRPr="00D124EE">
        <w:rPr>
          <w:rFonts w:ascii="Arial Narrow" w:hAnsi="Arial Narrow"/>
          <w:sz w:val="22"/>
          <w:szCs w:val="22"/>
        </w:rPr>
        <w:t xml:space="preserve"> za veškeré škody na majetku a zdraví způsobené vlivem neinformovanosti o výskytu inženýrských sítí v místě realizace.</w:t>
      </w:r>
      <w:r w:rsidRPr="00D124EE">
        <w:rPr>
          <w:rFonts w:ascii="Arial Narrow" w:hAnsi="Arial Narrow"/>
          <w:sz w:val="22"/>
          <w:szCs w:val="22"/>
        </w:rPr>
        <w:t xml:space="preserve"> </w:t>
      </w:r>
      <w:r w:rsidR="0046668C" w:rsidRPr="00D124EE">
        <w:rPr>
          <w:rFonts w:ascii="Arial Narrow" w:hAnsi="Arial Narrow"/>
          <w:sz w:val="22"/>
          <w:szCs w:val="22"/>
        </w:rPr>
        <w:t xml:space="preserve">Nemocnice je rovněž plně odpovědná za veškeré škody na majetku a zdraví v případě, že by se následně ukázalo, že toto prohlášení nebylo pravdivé či bylo neúplné. </w:t>
      </w:r>
    </w:p>
    <w:p w14:paraId="212F734C" w14:textId="604E8BA6" w:rsidR="007E30A0" w:rsidRPr="00D124EE" w:rsidRDefault="005927D2"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Nemocnice se zavazuje pro dobu realizaci díla poskytnout místo realizace </w:t>
      </w:r>
      <w:r w:rsidR="00734C50" w:rsidRPr="00D124EE">
        <w:rPr>
          <w:rFonts w:ascii="Arial Narrow" w:hAnsi="Arial Narrow"/>
          <w:sz w:val="22"/>
          <w:szCs w:val="22"/>
        </w:rPr>
        <w:t>P</w:t>
      </w:r>
      <w:r w:rsidRPr="00D124EE">
        <w:rPr>
          <w:rFonts w:ascii="Arial Narrow" w:hAnsi="Arial Narrow"/>
          <w:sz w:val="22"/>
          <w:szCs w:val="22"/>
        </w:rPr>
        <w:t xml:space="preserve">ředmětu díla Zhotoviteli k bezplatnému užívání, a to za účelem vybudování </w:t>
      </w:r>
      <w:r w:rsidR="00734C50" w:rsidRPr="00D124EE">
        <w:rPr>
          <w:rFonts w:ascii="Arial Narrow" w:hAnsi="Arial Narrow"/>
          <w:sz w:val="22"/>
          <w:szCs w:val="22"/>
        </w:rPr>
        <w:t>P</w:t>
      </w:r>
      <w:r w:rsidRPr="00D124EE">
        <w:rPr>
          <w:rFonts w:ascii="Arial Narrow" w:hAnsi="Arial Narrow"/>
          <w:sz w:val="22"/>
          <w:szCs w:val="22"/>
        </w:rPr>
        <w:t>ředmětu díla.</w:t>
      </w:r>
      <w:r w:rsidR="002E657F" w:rsidRPr="00D124EE">
        <w:rPr>
          <w:rFonts w:ascii="Arial Narrow" w:hAnsi="Arial Narrow"/>
          <w:sz w:val="22"/>
          <w:szCs w:val="22"/>
        </w:rPr>
        <w:t xml:space="preserve"> Zhotovitel není oprávněn přenechat místo realizace </w:t>
      </w:r>
      <w:r w:rsidR="00734C50" w:rsidRPr="00D124EE">
        <w:rPr>
          <w:rFonts w:ascii="Arial Narrow" w:hAnsi="Arial Narrow"/>
          <w:sz w:val="22"/>
          <w:szCs w:val="22"/>
        </w:rPr>
        <w:t>D</w:t>
      </w:r>
      <w:r w:rsidR="002E657F" w:rsidRPr="00D124EE">
        <w:rPr>
          <w:rFonts w:ascii="Arial Narrow" w:hAnsi="Arial Narrow"/>
          <w:sz w:val="22"/>
          <w:szCs w:val="22"/>
        </w:rPr>
        <w:t>íla nebo jakoukoliv jeho část k užívání jakékoliv třetí osobě.</w:t>
      </w:r>
    </w:p>
    <w:p w14:paraId="3466E3C8" w14:textId="77777777" w:rsidR="007E30A0" w:rsidRPr="00D124EE" w:rsidRDefault="007E30A0"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Zhotovitel je povinen být pojištěn proti škodám způsobeným jeho činností.</w:t>
      </w:r>
    </w:p>
    <w:p w14:paraId="6A3D39D5" w14:textId="77777777" w:rsidR="007E30A0" w:rsidRPr="00D124EE" w:rsidRDefault="007E30A0"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Zhotovitel je povinen udržovat na převzatém staveništi pořádek a čistotu a je povinen odstraňovat odpady a nečistoty vzniklé jeho činností. </w:t>
      </w:r>
    </w:p>
    <w:p w14:paraId="487A9171" w14:textId="79F41AA2" w:rsidR="007E30A0" w:rsidRPr="00D124EE" w:rsidRDefault="005927D2"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zajistí na své náklady odvoz a uložení vykopaného materiálu.</w:t>
      </w:r>
    </w:p>
    <w:p w14:paraId="212A68B4" w14:textId="4B07E57E" w:rsidR="007E30A0" w:rsidRPr="00D124EE" w:rsidRDefault="005927D2" w:rsidP="007E30A0">
      <w:pPr>
        <w:pStyle w:val="Zhlav"/>
        <w:numPr>
          <w:ilvl w:val="0"/>
          <w:numId w:val="8"/>
        </w:numPr>
        <w:tabs>
          <w:tab w:val="clear" w:pos="4153"/>
          <w:tab w:val="clear" w:pos="8306"/>
        </w:tabs>
        <w:ind w:left="284"/>
        <w:rPr>
          <w:rFonts w:ascii="Arial Narrow" w:hAnsi="Arial Narrow"/>
          <w:sz w:val="22"/>
          <w:szCs w:val="22"/>
        </w:rPr>
      </w:pPr>
      <w:r w:rsidRPr="00D124EE">
        <w:rPr>
          <w:rFonts w:ascii="Arial Narrow" w:hAnsi="Arial Narrow"/>
          <w:sz w:val="22"/>
          <w:szCs w:val="22"/>
        </w:rPr>
        <w:t>Nemocnice</w:t>
      </w:r>
      <w:r w:rsidR="007E30A0" w:rsidRPr="00D124EE">
        <w:rPr>
          <w:rFonts w:ascii="Arial Narrow" w:hAnsi="Arial Narrow"/>
          <w:sz w:val="22"/>
          <w:szCs w:val="22"/>
        </w:rPr>
        <w:t xml:space="preserve"> je povinn</w:t>
      </w:r>
      <w:r w:rsidRPr="00D124EE">
        <w:rPr>
          <w:rFonts w:ascii="Arial Narrow" w:hAnsi="Arial Narrow"/>
          <w:sz w:val="22"/>
          <w:szCs w:val="22"/>
        </w:rPr>
        <w:t>a</w:t>
      </w:r>
      <w:r w:rsidR="007E30A0" w:rsidRPr="00D124EE">
        <w:rPr>
          <w:rFonts w:ascii="Arial Narrow" w:hAnsi="Arial Narrow"/>
          <w:sz w:val="22"/>
          <w:szCs w:val="22"/>
        </w:rPr>
        <w:t xml:space="preserve"> poskytnout Zhotoviteli potřebnou součinnost při provádění </w:t>
      </w:r>
      <w:r w:rsidR="00734C50" w:rsidRPr="00D124EE">
        <w:rPr>
          <w:rFonts w:ascii="Arial Narrow" w:hAnsi="Arial Narrow"/>
          <w:sz w:val="22"/>
          <w:szCs w:val="22"/>
        </w:rPr>
        <w:t>D</w:t>
      </w:r>
      <w:r w:rsidR="007E30A0" w:rsidRPr="00D124EE">
        <w:rPr>
          <w:rFonts w:ascii="Arial Narrow" w:hAnsi="Arial Narrow"/>
          <w:sz w:val="22"/>
          <w:szCs w:val="22"/>
        </w:rPr>
        <w:t>íla. V případě, kdy nebude poskytnuta ze</w:t>
      </w:r>
      <w:r w:rsidR="00734C50" w:rsidRPr="00D124EE">
        <w:rPr>
          <w:rFonts w:ascii="Arial Narrow" w:hAnsi="Arial Narrow"/>
          <w:sz w:val="22"/>
          <w:szCs w:val="22"/>
        </w:rPr>
        <w:t> </w:t>
      </w:r>
      <w:r w:rsidR="007E30A0" w:rsidRPr="00D124EE">
        <w:rPr>
          <w:rFonts w:ascii="Arial Narrow" w:hAnsi="Arial Narrow"/>
          <w:sz w:val="22"/>
          <w:szCs w:val="22"/>
        </w:rPr>
        <w:t xml:space="preserve">strany </w:t>
      </w:r>
      <w:r w:rsidRPr="00D124EE">
        <w:rPr>
          <w:rFonts w:ascii="Arial Narrow" w:hAnsi="Arial Narrow"/>
          <w:sz w:val="22"/>
          <w:szCs w:val="22"/>
        </w:rPr>
        <w:t>Nemocnice</w:t>
      </w:r>
      <w:r w:rsidR="007E30A0" w:rsidRPr="00D124EE">
        <w:rPr>
          <w:rFonts w:ascii="Arial Narrow" w:hAnsi="Arial Narrow"/>
          <w:sz w:val="22"/>
          <w:szCs w:val="22"/>
        </w:rPr>
        <w:t xml:space="preserve"> potřebná součinnost, jež je nezbytná k řádnému provedení </w:t>
      </w:r>
      <w:r w:rsidR="00734C50" w:rsidRPr="00D124EE">
        <w:rPr>
          <w:rFonts w:ascii="Arial Narrow" w:hAnsi="Arial Narrow"/>
          <w:sz w:val="22"/>
          <w:szCs w:val="22"/>
        </w:rPr>
        <w:t>D</w:t>
      </w:r>
      <w:r w:rsidR="007E30A0" w:rsidRPr="00D124EE">
        <w:rPr>
          <w:rFonts w:ascii="Arial Narrow" w:hAnsi="Arial Narrow"/>
          <w:sz w:val="22"/>
          <w:szCs w:val="22"/>
        </w:rPr>
        <w:t>íla bez vad, prodlužuje se o dobu, po</w:t>
      </w:r>
      <w:r w:rsidR="00734C50" w:rsidRPr="00D124EE">
        <w:rPr>
          <w:rFonts w:ascii="Arial Narrow" w:hAnsi="Arial Narrow"/>
          <w:sz w:val="22"/>
          <w:szCs w:val="22"/>
        </w:rPr>
        <w:t> </w:t>
      </w:r>
      <w:r w:rsidR="007E30A0" w:rsidRPr="00D124EE">
        <w:rPr>
          <w:rFonts w:ascii="Arial Narrow" w:hAnsi="Arial Narrow"/>
          <w:sz w:val="22"/>
          <w:szCs w:val="22"/>
        </w:rPr>
        <w:t xml:space="preserve">kterou nebyla ze strany </w:t>
      </w:r>
      <w:r w:rsidRPr="00D124EE">
        <w:rPr>
          <w:rFonts w:ascii="Arial Narrow" w:hAnsi="Arial Narrow"/>
          <w:sz w:val="22"/>
          <w:szCs w:val="22"/>
        </w:rPr>
        <w:t>Nemocnice</w:t>
      </w:r>
      <w:r w:rsidR="007E30A0" w:rsidRPr="00D124EE">
        <w:rPr>
          <w:rFonts w:ascii="Arial Narrow" w:hAnsi="Arial Narrow"/>
          <w:sz w:val="22"/>
          <w:szCs w:val="22"/>
        </w:rPr>
        <w:t xml:space="preserve"> součinnost poskytnuta, doba realizace </w:t>
      </w:r>
      <w:r w:rsidR="00734C50" w:rsidRPr="00D124EE">
        <w:rPr>
          <w:rFonts w:ascii="Arial Narrow" w:hAnsi="Arial Narrow"/>
          <w:sz w:val="22"/>
          <w:szCs w:val="22"/>
        </w:rPr>
        <w:t>D</w:t>
      </w:r>
      <w:r w:rsidR="007E30A0" w:rsidRPr="00D124EE">
        <w:rPr>
          <w:rFonts w:ascii="Arial Narrow" w:hAnsi="Arial Narrow"/>
          <w:sz w:val="22"/>
          <w:szCs w:val="22"/>
        </w:rPr>
        <w:t xml:space="preserve">íla sjednaná v čl. II písm. a) této </w:t>
      </w:r>
      <w:r w:rsidR="00734C50" w:rsidRPr="00D124EE">
        <w:rPr>
          <w:rFonts w:ascii="Arial Narrow" w:hAnsi="Arial Narrow"/>
          <w:sz w:val="22"/>
          <w:szCs w:val="22"/>
        </w:rPr>
        <w:t>S</w:t>
      </w:r>
      <w:r w:rsidR="007E30A0" w:rsidRPr="00D124EE">
        <w:rPr>
          <w:rFonts w:ascii="Arial Narrow" w:hAnsi="Arial Narrow"/>
          <w:sz w:val="22"/>
          <w:szCs w:val="22"/>
        </w:rPr>
        <w:t xml:space="preserve">mlouvy. </w:t>
      </w:r>
      <w:r w:rsidRPr="00D124EE">
        <w:rPr>
          <w:rFonts w:ascii="Arial Narrow" w:hAnsi="Arial Narrow"/>
          <w:sz w:val="22"/>
          <w:szCs w:val="22"/>
        </w:rPr>
        <w:t>Nemocnice</w:t>
      </w:r>
      <w:r w:rsidR="007E30A0" w:rsidRPr="00D124EE">
        <w:rPr>
          <w:rFonts w:ascii="Arial Narrow" w:hAnsi="Arial Narrow"/>
          <w:sz w:val="22"/>
          <w:szCs w:val="22"/>
        </w:rPr>
        <w:t xml:space="preserve"> je povinn</w:t>
      </w:r>
      <w:r w:rsidRPr="00D124EE">
        <w:rPr>
          <w:rFonts w:ascii="Arial Narrow" w:hAnsi="Arial Narrow"/>
          <w:sz w:val="22"/>
          <w:szCs w:val="22"/>
        </w:rPr>
        <w:t>a</w:t>
      </w:r>
      <w:r w:rsidR="007E30A0" w:rsidRPr="00D124EE">
        <w:rPr>
          <w:rFonts w:ascii="Arial Narrow" w:hAnsi="Arial Narrow"/>
          <w:sz w:val="22"/>
          <w:szCs w:val="22"/>
        </w:rPr>
        <w:t xml:space="preserve"> uhradit Zhotoviteli škodu, jež mu vznikla porušením povinnosti součinnosti dle tohoto ustanovení a</w:t>
      </w:r>
      <w:r w:rsidR="00734C50" w:rsidRPr="00D124EE">
        <w:rPr>
          <w:rFonts w:ascii="Arial Narrow" w:hAnsi="Arial Narrow"/>
          <w:sz w:val="22"/>
          <w:szCs w:val="22"/>
        </w:rPr>
        <w:t> </w:t>
      </w:r>
      <w:r w:rsidRPr="00D124EE">
        <w:rPr>
          <w:rFonts w:ascii="Arial Narrow" w:hAnsi="Arial Narrow"/>
          <w:sz w:val="22"/>
          <w:szCs w:val="22"/>
        </w:rPr>
        <w:t>Nemocnice</w:t>
      </w:r>
      <w:r w:rsidR="007E30A0" w:rsidRPr="00D124EE">
        <w:rPr>
          <w:rFonts w:ascii="Arial Narrow" w:hAnsi="Arial Narrow"/>
          <w:sz w:val="22"/>
          <w:szCs w:val="22"/>
        </w:rPr>
        <w:t xml:space="preserve"> nemá nárok na náhrad</w:t>
      </w:r>
      <w:r w:rsidR="003E5290" w:rsidRPr="00D124EE">
        <w:rPr>
          <w:rFonts w:ascii="Arial Narrow" w:hAnsi="Arial Narrow"/>
          <w:sz w:val="22"/>
          <w:szCs w:val="22"/>
        </w:rPr>
        <w:t>u</w:t>
      </w:r>
      <w:r w:rsidR="007E30A0" w:rsidRPr="00D124EE">
        <w:rPr>
          <w:rFonts w:ascii="Arial Narrow" w:hAnsi="Arial Narrow"/>
          <w:sz w:val="22"/>
          <w:szCs w:val="22"/>
        </w:rPr>
        <w:t xml:space="preserve"> škody. </w:t>
      </w:r>
    </w:p>
    <w:p w14:paraId="72FF9442" w14:textId="77777777" w:rsidR="007E30A0" w:rsidRPr="00D124EE" w:rsidRDefault="007E30A0" w:rsidP="007E30A0">
      <w:pPr>
        <w:pStyle w:val="Zhlav"/>
        <w:tabs>
          <w:tab w:val="clear" w:pos="4153"/>
          <w:tab w:val="clear" w:pos="8306"/>
        </w:tabs>
        <w:rPr>
          <w:rFonts w:ascii="Arial Narrow" w:hAnsi="Arial Narrow"/>
          <w:sz w:val="22"/>
          <w:szCs w:val="22"/>
        </w:rPr>
      </w:pPr>
    </w:p>
    <w:p w14:paraId="51E7A422" w14:textId="35851651" w:rsidR="007E30A0" w:rsidRPr="00D124EE" w:rsidRDefault="007E30A0" w:rsidP="005927D2">
      <w:pPr>
        <w:pStyle w:val="Zhlav"/>
        <w:keepNext/>
        <w:numPr>
          <w:ilvl w:val="0"/>
          <w:numId w:val="9"/>
        </w:numPr>
        <w:tabs>
          <w:tab w:val="clear" w:pos="4153"/>
          <w:tab w:val="clear" w:pos="8306"/>
        </w:tabs>
        <w:ind w:left="426" w:hanging="568"/>
        <w:jc w:val="center"/>
        <w:rPr>
          <w:rFonts w:ascii="Arial Narrow" w:hAnsi="Arial Narrow"/>
          <w:b/>
          <w:sz w:val="22"/>
          <w:szCs w:val="22"/>
        </w:rPr>
      </w:pPr>
      <w:r w:rsidRPr="00D124EE">
        <w:rPr>
          <w:rFonts w:ascii="Arial Narrow" w:hAnsi="Arial Narrow"/>
          <w:b/>
          <w:sz w:val="22"/>
          <w:szCs w:val="22"/>
        </w:rPr>
        <w:t xml:space="preserve">Předání a převzetí </w:t>
      </w:r>
      <w:r w:rsidR="001A16FA" w:rsidRPr="00D124EE">
        <w:rPr>
          <w:rFonts w:ascii="Arial Narrow" w:hAnsi="Arial Narrow"/>
          <w:b/>
          <w:sz w:val="22"/>
          <w:szCs w:val="22"/>
        </w:rPr>
        <w:t>D</w:t>
      </w:r>
      <w:r w:rsidRPr="00D124EE">
        <w:rPr>
          <w:rFonts w:ascii="Arial Narrow" w:hAnsi="Arial Narrow"/>
          <w:b/>
          <w:sz w:val="22"/>
          <w:szCs w:val="22"/>
        </w:rPr>
        <w:t>íla</w:t>
      </w:r>
    </w:p>
    <w:p w14:paraId="3E908571" w14:textId="77777777" w:rsidR="007E30A0" w:rsidRPr="00D124EE" w:rsidRDefault="007E30A0" w:rsidP="005927D2">
      <w:pPr>
        <w:pStyle w:val="Zhlav"/>
        <w:keepNext/>
        <w:tabs>
          <w:tab w:val="clear" w:pos="4153"/>
          <w:tab w:val="clear" w:pos="8306"/>
        </w:tabs>
        <w:rPr>
          <w:rFonts w:ascii="Arial Narrow" w:hAnsi="Arial Narrow"/>
          <w:b/>
          <w:sz w:val="22"/>
          <w:szCs w:val="22"/>
        </w:rPr>
      </w:pPr>
    </w:p>
    <w:p w14:paraId="495C18C4" w14:textId="6C642FDA" w:rsidR="007E30A0" w:rsidRPr="00D124EE" w:rsidRDefault="007E30A0" w:rsidP="005927D2">
      <w:pPr>
        <w:pStyle w:val="Zhlav"/>
        <w:keepNext/>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Zhotovitel </w:t>
      </w:r>
      <w:r w:rsidR="002E657F" w:rsidRPr="00D124EE">
        <w:rPr>
          <w:rFonts w:ascii="Arial Narrow" w:hAnsi="Arial Narrow"/>
          <w:sz w:val="22"/>
          <w:szCs w:val="22"/>
        </w:rPr>
        <w:t>předá</w:t>
      </w:r>
      <w:r w:rsidR="00940C56" w:rsidRPr="00D124EE">
        <w:rPr>
          <w:rFonts w:ascii="Arial Narrow" w:hAnsi="Arial Narrow"/>
          <w:sz w:val="22"/>
          <w:szCs w:val="22"/>
        </w:rPr>
        <w:t xml:space="preserve"> Nemocnici</w:t>
      </w:r>
      <w:r w:rsidRPr="00D124EE">
        <w:rPr>
          <w:rFonts w:ascii="Arial Narrow" w:hAnsi="Arial Narrow"/>
          <w:sz w:val="22"/>
          <w:szCs w:val="22"/>
        </w:rPr>
        <w:t xml:space="preserve"> provedené </w:t>
      </w:r>
      <w:r w:rsidR="00734C50" w:rsidRPr="00D124EE">
        <w:rPr>
          <w:rFonts w:ascii="Arial Narrow" w:hAnsi="Arial Narrow"/>
          <w:sz w:val="22"/>
          <w:szCs w:val="22"/>
        </w:rPr>
        <w:t>D</w:t>
      </w:r>
      <w:r w:rsidRPr="00D124EE">
        <w:rPr>
          <w:rFonts w:ascii="Arial Narrow" w:hAnsi="Arial Narrow"/>
          <w:sz w:val="22"/>
          <w:szCs w:val="22"/>
        </w:rPr>
        <w:t xml:space="preserve">ílo v rozsahu, kvalitě a termínech daných touto </w:t>
      </w:r>
      <w:r w:rsidR="00734C50" w:rsidRPr="00D124EE">
        <w:rPr>
          <w:rFonts w:ascii="Arial Narrow" w:hAnsi="Arial Narrow"/>
          <w:sz w:val="22"/>
          <w:szCs w:val="22"/>
        </w:rPr>
        <w:t>S</w:t>
      </w:r>
      <w:r w:rsidRPr="00D124EE">
        <w:rPr>
          <w:rFonts w:ascii="Arial Narrow" w:hAnsi="Arial Narrow"/>
          <w:sz w:val="22"/>
          <w:szCs w:val="22"/>
        </w:rPr>
        <w:t xml:space="preserve">mlouvou. Za řádně provedené dílo se považuje to dílo, které je dokončeno a předáno. Dílo je dokončeno, je-li předvedena jeho způsobilost bez zatížení </w:t>
      </w:r>
      <w:r w:rsidR="00734C50" w:rsidRPr="00D124EE">
        <w:rPr>
          <w:rFonts w:ascii="Arial Narrow" w:hAnsi="Arial Narrow"/>
          <w:sz w:val="22"/>
          <w:szCs w:val="22"/>
        </w:rPr>
        <w:t>P</w:t>
      </w:r>
      <w:r w:rsidRPr="00D124EE">
        <w:rPr>
          <w:rFonts w:ascii="Arial Narrow" w:hAnsi="Arial Narrow"/>
          <w:sz w:val="22"/>
          <w:szCs w:val="22"/>
        </w:rPr>
        <w:t xml:space="preserve">ředmětu díla z technologické přestávky. </w:t>
      </w:r>
    </w:p>
    <w:p w14:paraId="0316F8F5" w14:textId="056293EF" w:rsidR="002E657F" w:rsidRPr="00D124EE" w:rsidRDefault="002E657F" w:rsidP="005927D2">
      <w:pPr>
        <w:pStyle w:val="Zhlav"/>
        <w:keepNext/>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Zhotovitel není povinen </w:t>
      </w:r>
      <w:r w:rsidR="00734C50" w:rsidRPr="00D124EE">
        <w:rPr>
          <w:rFonts w:ascii="Arial Narrow" w:hAnsi="Arial Narrow"/>
          <w:sz w:val="22"/>
          <w:szCs w:val="22"/>
        </w:rPr>
        <w:t>D</w:t>
      </w:r>
      <w:r w:rsidRPr="00D124EE">
        <w:rPr>
          <w:rFonts w:ascii="Arial Narrow" w:hAnsi="Arial Narrow"/>
          <w:sz w:val="22"/>
          <w:szCs w:val="22"/>
        </w:rPr>
        <w:t xml:space="preserve">ílo realizovat. V případě, že Zhotovitel </w:t>
      </w:r>
      <w:r w:rsidR="00734C50" w:rsidRPr="00D124EE">
        <w:rPr>
          <w:rFonts w:ascii="Arial Narrow" w:hAnsi="Arial Narrow"/>
          <w:sz w:val="22"/>
          <w:szCs w:val="22"/>
        </w:rPr>
        <w:t>D</w:t>
      </w:r>
      <w:r w:rsidRPr="00D124EE">
        <w:rPr>
          <w:rFonts w:ascii="Arial Narrow" w:hAnsi="Arial Narrow"/>
          <w:sz w:val="22"/>
          <w:szCs w:val="22"/>
        </w:rPr>
        <w:t xml:space="preserve">ílo nerealizuje, předá místo realizace </w:t>
      </w:r>
      <w:r w:rsidR="00734C50" w:rsidRPr="00D124EE">
        <w:rPr>
          <w:rFonts w:ascii="Arial Narrow" w:hAnsi="Arial Narrow"/>
          <w:sz w:val="22"/>
          <w:szCs w:val="22"/>
        </w:rPr>
        <w:t>D</w:t>
      </w:r>
      <w:r w:rsidRPr="00D124EE">
        <w:rPr>
          <w:rFonts w:ascii="Arial Narrow" w:hAnsi="Arial Narrow"/>
          <w:sz w:val="22"/>
          <w:szCs w:val="22"/>
        </w:rPr>
        <w:t xml:space="preserve">íla zpět Nemocnici a tato je povinna místo realizace bez zhotoveného </w:t>
      </w:r>
      <w:r w:rsidR="00734C50" w:rsidRPr="00D124EE">
        <w:rPr>
          <w:rFonts w:ascii="Arial Narrow" w:hAnsi="Arial Narrow"/>
          <w:sz w:val="22"/>
          <w:szCs w:val="22"/>
        </w:rPr>
        <w:t>D</w:t>
      </w:r>
      <w:r w:rsidRPr="00D124EE">
        <w:rPr>
          <w:rFonts w:ascii="Arial Narrow" w:hAnsi="Arial Narrow"/>
          <w:sz w:val="22"/>
          <w:szCs w:val="22"/>
        </w:rPr>
        <w:t xml:space="preserve">íla přijmout. Pokud však již Zhotovitel započal s realizací </w:t>
      </w:r>
      <w:r w:rsidR="00734C50" w:rsidRPr="00D124EE">
        <w:rPr>
          <w:rFonts w:ascii="Arial Narrow" w:hAnsi="Arial Narrow"/>
          <w:sz w:val="22"/>
          <w:szCs w:val="22"/>
        </w:rPr>
        <w:t>P</w:t>
      </w:r>
      <w:r w:rsidRPr="00D124EE">
        <w:rPr>
          <w:rFonts w:ascii="Arial Narrow" w:hAnsi="Arial Narrow"/>
          <w:sz w:val="22"/>
          <w:szCs w:val="22"/>
        </w:rPr>
        <w:t xml:space="preserve">ředmětu díla, je povinen uvést místo realizace </w:t>
      </w:r>
      <w:r w:rsidR="00734C50" w:rsidRPr="00D124EE">
        <w:rPr>
          <w:rFonts w:ascii="Arial Narrow" w:hAnsi="Arial Narrow"/>
          <w:sz w:val="22"/>
          <w:szCs w:val="22"/>
        </w:rPr>
        <w:t>D</w:t>
      </w:r>
      <w:r w:rsidRPr="00D124EE">
        <w:rPr>
          <w:rFonts w:ascii="Arial Narrow" w:hAnsi="Arial Narrow"/>
          <w:sz w:val="22"/>
          <w:szCs w:val="22"/>
        </w:rPr>
        <w:t>íla zpět do původního stavu, nestanoví-li dohoda s Nemocnicí jinak.</w:t>
      </w:r>
    </w:p>
    <w:p w14:paraId="6D2EF370" w14:textId="6DF034D7" w:rsidR="007E30A0" w:rsidRPr="00D124EE" w:rsidRDefault="007E30A0" w:rsidP="007E30A0">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Realizace </w:t>
      </w:r>
      <w:r w:rsidR="00734C50" w:rsidRPr="00D124EE">
        <w:rPr>
          <w:rFonts w:ascii="Arial Narrow" w:hAnsi="Arial Narrow"/>
          <w:sz w:val="22"/>
          <w:szCs w:val="22"/>
        </w:rPr>
        <w:t>D</w:t>
      </w:r>
      <w:r w:rsidRPr="00D124EE">
        <w:rPr>
          <w:rFonts w:ascii="Arial Narrow" w:hAnsi="Arial Narrow"/>
          <w:sz w:val="22"/>
          <w:szCs w:val="22"/>
        </w:rPr>
        <w:t xml:space="preserve">íla může být Zhotovitelem prováděna postupně. Smluvní strany se dohodly, že je Zhotovitel oprávněn předávat </w:t>
      </w:r>
      <w:r w:rsidR="00734C50" w:rsidRPr="00D124EE">
        <w:rPr>
          <w:rFonts w:ascii="Arial Narrow" w:hAnsi="Arial Narrow"/>
          <w:sz w:val="22"/>
          <w:szCs w:val="22"/>
        </w:rPr>
        <w:t>D</w:t>
      </w:r>
      <w:r w:rsidRPr="00D124EE">
        <w:rPr>
          <w:rFonts w:ascii="Arial Narrow" w:hAnsi="Arial Narrow"/>
          <w:sz w:val="22"/>
          <w:szCs w:val="22"/>
        </w:rPr>
        <w:t xml:space="preserve">ílo </w:t>
      </w:r>
      <w:r w:rsidR="005927D2" w:rsidRPr="00D124EE">
        <w:rPr>
          <w:rFonts w:ascii="Arial Narrow" w:hAnsi="Arial Narrow"/>
          <w:sz w:val="22"/>
          <w:szCs w:val="22"/>
        </w:rPr>
        <w:t>Nemocnici</w:t>
      </w:r>
      <w:r w:rsidRPr="00D124EE">
        <w:rPr>
          <w:rFonts w:ascii="Arial Narrow" w:hAnsi="Arial Narrow"/>
          <w:sz w:val="22"/>
          <w:szCs w:val="22"/>
        </w:rPr>
        <w:t xml:space="preserve"> po dílčích dokončených částech, a to dle § 2606 zákona 89/2012 Sb.</w:t>
      </w:r>
    </w:p>
    <w:p w14:paraId="3D3E0088" w14:textId="029D6BB7" w:rsidR="007E30A0" w:rsidRPr="00D124EE" w:rsidRDefault="007E30A0" w:rsidP="007E30A0">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Na důkaz provedení a předání </w:t>
      </w:r>
      <w:r w:rsidR="00734C50" w:rsidRPr="00D124EE">
        <w:rPr>
          <w:rFonts w:ascii="Arial Narrow" w:hAnsi="Arial Narrow"/>
          <w:sz w:val="22"/>
          <w:szCs w:val="22"/>
        </w:rPr>
        <w:t>D</w:t>
      </w:r>
      <w:r w:rsidRPr="00D124EE">
        <w:rPr>
          <w:rFonts w:ascii="Arial Narrow" w:hAnsi="Arial Narrow"/>
          <w:sz w:val="22"/>
          <w:szCs w:val="22"/>
        </w:rPr>
        <w:t>íla sepíše Zhotovitel spolu s </w:t>
      </w:r>
      <w:r w:rsidR="005927D2" w:rsidRPr="00D124EE">
        <w:rPr>
          <w:rFonts w:ascii="Arial Narrow" w:hAnsi="Arial Narrow"/>
          <w:sz w:val="22"/>
          <w:szCs w:val="22"/>
        </w:rPr>
        <w:t>Nemocnicí</w:t>
      </w:r>
      <w:r w:rsidRPr="00D124EE">
        <w:rPr>
          <w:rFonts w:ascii="Arial Narrow" w:hAnsi="Arial Narrow"/>
          <w:sz w:val="22"/>
          <w:szCs w:val="22"/>
        </w:rPr>
        <w:t xml:space="preserve"> Zápis o provedení díla, který </w:t>
      </w:r>
      <w:r w:rsidR="00E55346" w:rsidRPr="00D124EE">
        <w:rPr>
          <w:rFonts w:ascii="Arial Narrow" w:hAnsi="Arial Narrow"/>
          <w:sz w:val="22"/>
          <w:szCs w:val="22"/>
        </w:rPr>
        <w:t>Zhotovitel a Nemocnice</w:t>
      </w:r>
      <w:r w:rsidRPr="00D124EE">
        <w:rPr>
          <w:rFonts w:ascii="Arial Narrow" w:hAnsi="Arial Narrow"/>
          <w:sz w:val="22"/>
          <w:szCs w:val="22"/>
        </w:rPr>
        <w:t xml:space="preserve"> podepíší. </w:t>
      </w:r>
    </w:p>
    <w:p w14:paraId="0EA72A2A" w14:textId="1F11503B" w:rsidR="007E30A0" w:rsidRPr="00D124EE" w:rsidRDefault="007E30A0" w:rsidP="007E30A0">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V případě, že ze strany </w:t>
      </w:r>
      <w:r w:rsidR="005927D2" w:rsidRPr="00D124EE">
        <w:rPr>
          <w:rFonts w:ascii="Arial Narrow" w:hAnsi="Arial Narrow"/>
          <w:sz w:val="22"/>
          <w:szCs w:val="22"/>
        </w:rPr>
        <w:t>Nemocnice</w:t>
      </w:r>
      <w:r w:rsidRPr="00D124EE">
        <w:rPr>
          <w:rFonts w:ascii="Arial Narrow" w:hAnsi="Arial Narrow"/>
          <w:sz w:val="22"/>
          <w:szCs w:val="22"/>
        </w:rPr>
        <w:t xml:space="preserve"> nedojde k převzetí </w:t>
      </w:r>
      <w:r w:rsidR="00734C50" w:rsidRPr="00D124EE">
        <w:rPr>
          <w:rFonts w:ascii="Arial Narrow" w:hAnsi="Arial Narrow"/>
          <w:sz w:val="22"/>
          <w:szCs w:val="22"/>
        </w:rPr>
        <w:t>D</w:t>
      </w:r>
      <w:r w:rsidRPr="00D124EE">
        <w:rPr>
          <w:rFonts w:ascii="Arial Narrow" w:hAnsi="Arial Narrow"/>
          <w:sz w:val="22"/>
          <w:szCs w:val="22"/>
        </w:rPr>
        <w:t xml:space="preserve">íla podle čl. V bodu </w:t>
      </w:r>
      <w:r w:rsidR="00734C50" w:rsidRPr="00D124EE">
        <w:rPr>
          <w:rFonts w:ascii="Arial Narrow" w:hAnsi="Arial Narrow"/>
          <w:sz w:val="22"/>
          <w:szCs w:val="22"/>
        </w:rPr>
        <w:t>d</w:t>
      </w:r>
      <w:r w:rsidRPr="00D124EE">
        <w:rPr>
          <w:rFonts w:ascii="Arial Narrow" w:hAnsi="Arial Narrow"/>
          <w:sz w:val="22"/>
          <w:szCs w:val="22"/>
        </w:rPr>
        <w:t xml:space="preserve">) této </w:t>
      </w:r>
      <w:r w:rsidR="00734C50" w:rsidRPr="00D124EE">
        <w:rPr>
          <w:rFonts w:ascii="Arial Narrow" w:hAnsi="Arial Narrow"/>
          <w:sz w:val="22"/>
          <w:szCs w:val="22"/>
        </w:rPr>
        <w:t>S</w:t>
      </w:r>
      <w:r w:rsidRPr="00D124EE">
        <w:rPr>
          <w:rFonts w:ascii="Arial Narrow" w:hAnsi="Arial Narrow"/>
          <w:sz w:val="22"/>
          <w:szCs w:val="22"/>
        </w:rPr>
        <w:t xml:space="preserve">mlouvy, považuje se za řádné provedení </w:t>
      </w:r>
      <w:r w:rsidR="00734C50" w:rsidRPr="00D124EE">
        <w:rPr>
          <w:rFonts w:ascii="Arial Narrow" w:hAnsi="Arial Narrow"/>
          <w:sz w:val="22"/>
          <w:szCs w:val="22"/>
        </w:rPr>
        <w:t>D</w:t>
      </w:r>
      <w:r w:rsidRPr="00D124EE">
        <w:rPr>
          <w:rFonts w:ascii="Arial Narrow" w:hAnsi="Arial Narrow"/>
          <w:sz w:val="22"/>
          <w:szCs w:val="22"/>
        </w:rPr>
        <w:t xml:space="preserve">íla (dokončení a předání) bez výhrad okamžik, kdy dojde k užívání </w:t>
      </w:r>
      <w:r w:rsidR="00734C50" w:rsidRPr="00D124EE">
        <w:rPr>
          <w:rFonts w:ascii="Arial Narrow" w:hAnsi="Arial Narrow"/>
          <w:sz w:val="22"/>
          <w:szCs w:val="22"/>
        </w:rPr>
        <w:t>D</w:t>
      </w:r>
      <w:r w:rsidRPr="00D124EE">
        <w:rPr>
          <w:rFonts w:ascii="Arial Narrow" w:hAnsi="Arial Narrow"/>
          <w:sz w:val="22"/>
          <w:szCs w:val="22"/>
        </w:rPr>
        <w:t>íla třetími osobami.</w:t>
      </w:r>
    </w:p>
    <w:p w14:paraId="3E094F0C" w14:textId="641E6A1A" w:rsidR="007E30A0" w:rsidRPr="00D124EE" w:rsidRDefault="007E30A0" w:rsidP="007E30A0">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Pokud </w:t>
      </w:r>
      <w:r w:rsidR="00734C50" w:rsidRPr="00D124EE">
        <w:rPr>
          <w:rFonts w:ascii="Arial Narrow" w:hAnsi="Arial Narrow"/>
          <w:sz w:val="22"/>
          <w:szCs w:val="22"/>
        </w:rPr>
        <w:t>D</w:t>
      </w:r>
      <w:r w:rsidRPr="00D124EE">
        <w:rPr>
          <w:rFonts w:ascii="Arial Narrow" w:hAnsi="Arial Narrow"/>
          <w:sz w:val="22"/>
          <w:szCs w:val="22"/>
        </w:rPr>
        <w:t>ílo obsahuje</w:t>
      </w:r>
      <w:r w:rsidR="00734C50" w:rsidRPr="00D124EE">
        <w:rPr>
          <w:rFonts w:ascii="Arial Narrow" w:hAnsi="Arial Narrow"/>
          <w:sz w:val="22"/>
          <w:szCs w:val="22"/>
        </w:rPr>
        <w:t xml:space="preserve"> vady</w:t>
      </w:r>
      <w:r w:rsidRPr="00D124EE">
        <w:rPr>
          <w:rFonts w:ascii="Arial Narrow" w:hAnsi="Arial Narrow"/>
          <w:sz w:val="22"/>
          <w:szCs w:val="22"/>
        </w:rPr>
        <w:t xml:space="preserve">, uvedou se do zápisu i s termínem jejich odstranění. Pokud </w:t>
      </w:r>
      <w:r w:rsidR="005927D2" w:rsidRPr="00D124EE">
        <w:rPr>
          <w:rFonts w:ascii="Arial Narrow" w:hAnsi="Arial Narrow"/>
          <w:sz w:val="22"/>
          <w:szCs w:val="22"/>
        </w:rPr>
        <w:t>Nemocnice</w:t>
      </w:r>
      <w:r w:rsidRPr="00D124EE">
        <w:rPr>
          <w:rFonts w:ascii="Arial Narrow" w:hAnsi="Arial Narrow"/>
          <w:sz w:val="22"/>
          <w:szCs w:val="22"/>
        </w:rPr>
        <w:t xml:space="preserve"> odmítne </w:t>
      </w:r>
      <w:r w:rsidR="00734C50" w:rsidRPr="00D124EE">
        <w:rPr>
          <w:rFonts w:ascii="Arial Narrow" w:hAnsi="Arial Narrow"/>
          <w:sz w:val="22"/>
          <w:szCs w:val="22"/>
        </w:rPr>
        <w:t>D</w:t>
      </w:r>
      <w:r w:rsidRPr="00D124EE">
        <w:rPr>
          <w:rFonts w:ascii="Arial Narrow" w:hAnsi="Arial Narrow"/>
          <w:sz w:val="22"/>
          <w:szCs w:val="22"/>
        </w:rPr>
        <w:t>ílo převzít, je povinn</w:t>
      </w:r>
      <w:r w:rsidR="00734C50" w:rsidRPr="00D124EE">
        <w:rPr>
          <w:rFonts w:ascii="Arial Narrow" w:hAnsi="Arial Narrow"/>
          <w:sz w:val="22"/>
          <w:szCs w:val="22"/>
        </w:rPr>
        <w:t>a</w:t>
      </w:r>
      <w:r w:rsidRPr="00D124EE">
        <w:rPr>
          <w:rFonts w:ascii="Arial Narrow" w:hAnsi="Arial Narrow"/>
          <w:sz w:val="22"/>
          <w:szCs w:val="22"/>
        </w:rPr>
        <w:t xml:space="preserve"> uvést do zápisu svoje konkrétní a přesné důvody, pokud tak neučiní, může Zhotovitel namítat, že právo nebylo uplatněno včas. </w:t>
      </w:r>
    </w:p>
    <w:p w14:paraId="062A4545" w14:textId="29DF2405" w:rsidR="007E30A0" w:rsidRPr="00D124EE" w:rsidRDefault="005927D2" w:rsidP="007E30A0">
      <w:pPr>
        <w:pStyle w:val="Zhlav"/>
        <w:numPr>
          <w:ilvl w:val="0"/>
          <w:numId w:val="10"/>
        </w:numPr>
        <w:tabs>
          <w:tab w:val="clear" w:pos="4153"/>
          <w:tab w:val="clear" w:pos="8306"/>
        </w:tabs>
        <w:ind w:left="284"/>
        <w:rPr>
          <w:rStyle w:val="apple-converted-space"/>
          <w:rFonts w:ascii="Arial Narrow" w:hAnsi="Arial Narrow"/>
          <w:sz w:val="22"/>
          <w:szCs w:val="22"/>
        </w:rPr>
      </w:pPr>
      <w:r w:rsidRPr="00D124EE">
        <w:rPr>
          <w:rFonts w:ascii="Arial Narrow" w:hAnsi="Arial Narrow" w:cs="Arial"/>
          <w:color w:val="000000"/>
          <w:sz w:val="22"/>
          <w:szCs w:val="16"/>
          <w:shd w:val="clear" w:color="auto" w:fill="FFFFFF"/>
        </w:rPr>
        <w:t>Nemocnice</w:t>
      </w:r>
      <w:r w:rsidR="007E30A0" w:rsidRPr="00D124EE">
        <w:rPr>
          <w:rFonts w:ascii="Arial Narrow" w:hAnsi="Arial Narrow" w:cs="Arial"/>
          <w:color w:val="000000"/>
          <w:sz w:val="22"/>
          <w:szCs w:val="16"/>
          <w:shd w:val="clear" w:color="auto" w:fill="FFFFFF"/>
        </w:rPr>
        <w:t xml:space="preserve"> není oprávněn</w:t>
      </w:r>
      <w:r w:rsidRPr="00D124EE">
        <w:rPr>
          <w:rFonts w:ascii="Arial Narrow" w:hAnsi="Arial Narrow" w:cs="Arial"/>
          <w:color w:val="000000"/>
          <w:sz w:val="22"/>
          <w:szCs w:val="16"/>
          <w:shd w:val="clear" w:color="auto" w:fill="FFFFFF"/>
        </w:rPr>
        <w:t>a</w:t>
      </w:r>
      <w:r w:rsidR="007E30A0" w:rsidRPr="00D124EE">
        <w:rPr>
          <w:rFonts w:ascii="Arial Narrow" w:hAnsi="Arial Narrow" w:cs="Arial"/>
          <w:color w:val="000000"/>
          <w:sz w:val="22"/>
          <w:szCs w:val="16"/>
          <w:shd w:val="clear" w:color="auto" w:fill="FFFFFF"/>
        </w:rPr>
        <w:t xml:space="preserve"> odmítnout převzetí </w:t>
      </w:r>
      <w:r w:rsidR="00734C50" w:rsidRPr="00D124EE">
        <w:rPr>
          <w:rFonts w:ascii="Arial Narrow" w:hAnsi="Arial Narrow" w:cs="Arial"/>
          <w:color w:val="000000"/>
          <w:sz w:val="22"/>
          <w:szCs w:val="16"/>
          <w:shd w:val="clear" w:color="auto" w:fill="FFFFFF"/>
        </w:rPr>
        <w:t>Díla</w:t>
      </w:r>
      <w:r w:rsidR="007E30A0" w:rsidRPr="00D124EE">
        <w:rPr>
          <w:rFonts w:ascii="Arial Narrow" w:hAnsi="Arial Narrow" w:cs="Arial"/>
          <w:color w:val="000000"/>
          <w:sz w:val="22"/>
          <w:szCs w:val="16"/>
          <w:shd w:val="clear" w:color="auto" w:fill="FFFFFF"/>
        </w:rPr>
        <w:t xml:space="preserve"> pro ojedinělé drobné vady, které samy o sobě, ani ve spojení s jinými, nebrání užívání </w:t>
      </w:r>
      <w:r w:rsidR="00734C50" w:rsidRPr="00D124EE">
        <w:rPr>
          <w:rFonts w:ascii="Arial Narrow" w:hAnsi="Arial Narrow" w:cs="Arial"/>
          <w:color w:val="000000"/>
          <w:sz w:val="22"/>
          <w:szCs w:val="16"/>
          <w:shd w:val="clear" w:color="auto" w:fill="FFFFFF"/>
        </w:rPr>
        <w:t>Díla</w:t>
      </w:r>
      <w:r w:rsidR="007E30A0" w:rsidRPr="00D124EE">
        <w:rPr>
          <w:rFonts w:ascii="Arial Narrow" w:hAnsi="Arial Narrow" w:cs="Arial"/>
          <w:color w:val="000000"/>
          <w:sz w:val="22"/>
          <w:szCs w:val="16"/>
          <w:shd w:val="clear" w:color="auto" w:fill="FFFFFF"/>
        </w:rPr>
        <w:t xml:space="preserve"> funkčně nebo esteticky, ani její užívání podstatným způsobem neomezují</w:t>
      </w:r>
      <w:r w:rsidR="007E30A0" w:rsidRPr="00D124EE">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1EB02D9A" w14:textId="02E0D52D" w:rsidR="0086771D" w:rsidRPr="00D124EE" w:rsidRDefault="005927D2" w:rsidP="0086771D">
      <w:pPr>
        <w:pStyle w:val="Zhlav"/>
        <w:numPr>
          <w:ilvl w:val="0"/>
          <w:numId w:val="10"/>
        </w:numPr>
        <w:tabs>
          <w:tab w:val="clear" w:pos="4153"/>
          <w:tab w:val="clear" w:pos="8306"/>
        </w:tabs>
        <w:ind w:left="284" w:hanging="426"/>
        <w:rPr>
          <w:rFonts w:ascii="Arial Narrow" w:hAnsi="Arial Narrow"/>
          <w:sz w:val="22"/>
          <w:szCs w:val="22"/>
        </w:rPr>
      </w:pPr>
      <w:r w:rsidRPr="00D124EE">
        <w:rPr>
          <w:rStyle w:val="apple-converted-space"/>
          <w:rFonts w:ascii="Arial Narrow" w:hAnsi="Arial Narrow"/>
          <w:sz w:val="22"/>
          <w:szCs w:val="22"/>
        </w:rPr>
        <w:t>Nemocnice</w:t>
      </w:r>
      <w:r w:rsidR="0086771D" w:rsidRPr="00D124EE">
        <w:rPr>
          <w:rStyle w:val="apple-converted-space"/>
          <w:rFonts w:ascii="Arial Narrow" w:hAnsi="Arial Narrow"/>
          <w:sz w:val="22"/>
          <w:szCs w:val="22"/>
        </w:rPr>
        <w:t xml:space="preserve"> </w:t>
      </w:r>
      <w:r w:rsidR="0086771D" w:rsidRPr="00D124EE">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w:t>
      </w:r>
      <w:r w:rsidRPr="00D124EE">
        <w:rPr>
          <w:rFonts w:ascii="Arial Narrow" w:hAnsi="Arial Narrow"/>
          <w:sz w:val="22"/>
          <w:szCs w:val="22"/>
        </w:rPr>
        <w:t>Nemocnice</w:t>
      </w:r>
      <w:r w:rsidR="0086771D" w:rsidRPr="00D124EE">
        <w:rPr>
          <w:rFonts w:ascii="Arial Narrow" w:hAnsi="Arial Narrow"/>
          <w:sz w:val="22"/>
          <w:szCs w:val="22"/>
        </w:rPr>
        <w:t xml:space="preserve"> na vědomí, že Zhotovitel neodpovídá za vady </w:t>
      </w:r>
      <w:r w:rsidR="00734C50" w:rsidRPr="00D124EE">
        <w:rPr>
          <w:rFonts w:ascii="Arial Narrow" w:hAnsi="Arial Narrow"/>
          <w:sz w:val="22"/>
          <w:szCs w:val="22"/>
        </w:rPr>
        <w:t>D</w:t>
      </w:r>
      <w:r w:rsidR="0086771D" w:rsidRPr="00D124EE">
        <w:rPr>
          <w:rFonts w:ascii="Arial Narrow" w:hAnsi="Arial Narrow"/>
          <w:sz w:val="22"/>
          <w:szCs w:val="22"/>
        </w:rPr>
        <w:t xml:space="preserve">íla ani případně vzniklou škodu na </w:t>
      </w:r>
      <w:r w:rsidR="00734C50" w:rsidRPr="00D124EE">
        <w:rPr>
          <w:rFonts w:ascii="Arial Narrow" w:hAnsi="Arial Narrow"/>
          <w:sz w:val="22"/>
          <w:szCs w:val="22"/>
        </w:rPr>
        <w:t>D</w:t>
      </w:r>
      <w:r w:rsidR="0086771D" w:rsidRPr="00D124EE">
        <w:rPr>
          <w:rFonts w:ascii="Arial Narrow" w:hAnsi="Arial Narrow"/>
          <w:sz w:val="22"/>
          <w:szCs w:val="22"/>
        </w:rPr>
        <w:t xml:space="preserve">íle, jež vznikly porušením této povinnosti. </w:t>
      </w:r>
    </w:p>
    <w:p w14:paraId="1A66C204" w14:textId="7C88F451" w:rsidR="002E657F" w:rsidRPr="00D124EE" w:rsidRDefault="007E30A0" w:rsidP="002E657F">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Nejpozději v den odevzdání a převzetí </w:t>
      </w:r>
      <w:r w:rsidR="00734C50" w:rsidRPr="00D124EE">
        <w:rPr>
          <w:rFonts w:ascii="Arial Narrow" w:hAnsi="Arial Narrow"/>
          <w:sz w:val="22"/>
          <w:szCs w:val="22"/>
        </w:rPr>
        <w:t>D</w:t>
      </w:r>
      <w:r w:rsidRPr="00D124EE">
        <w:rPr>
          <w:rFonts w:ascii="Arial Narrow" w:hAnsi="Arial Narrow"/>
          <w:sz w:val="22"/>
          <w:szCs w:val="22"/>
        </w:rPr>
        <w:t>íla je Zhotovitel povinen vyklidit místo realizace.</w:t>
      </w:r>
    </w:p>
    <w:p w14:paraId="578ADE2E" w14:textId="1F2C5554" w:rsidR="007E30A0" w:rsidRPr="00D124EE" w:rsidRDefault="007E30A0" w:rsidP="002E657F">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Po předání </w:t>
      </w:r>
      <w:r w:rsidR="00734C50" w:rsidRPr="00D124EE">
        <w:rPr>
          <w:rFonts w:ascii="Arial Narrow" w:hAnsi="Arial Narrow"/>
          <w:sz w:val="22"/>
          <w:szCs w:val="22"/>
        </w:rPr>
        <w:t>D</w:t>
      </w:r>
      <w:r w:rsidRPr="00D124EE">
        <w:rPr>
          <w:rFonts w:ascii="Arial Narrow" w:hAnsi="Arial Narrow"/>
          <w:sz w:val="22"/>
          <w:szCs w:val="22"/>
        </w:rPr>
        <w:t xml:space="preserve">íla Zhotovitelem </w:t>
      </w:r>
      <w:r w:rsidR="005927D2" w:rsidRPr="00D124EE">
        <w:rPr>
          <w:rFonts w:ascii="Arial Narrow" w:hAnsi="Arial Narrow"/>
          <w:sz w:val="22"/>
          <w:szCs w:val="22"/>
        </w:rPr>
        <w:t>Nemocnici</w:t>
      </w:r>
      <w:r w:rsidRPr="00D124EE">
        <w:rPr>
          <w:rFonts w:ascii="Arial Narrow" w:hAnsi="Arial Narrow"/>
          <w:sz w:val="22"/>
          <w:szCs w:val="22"/>
        </w:rPr>
        <w:t xml:space="preserve"> budou </w:t>
      </w:r>
      <w:r w:rsidR="005927D2" w:rsidRPr="00D124EE">
        <w:rPr>
          <w:rFonts w:ascii="Arial Narrow" w:hAnsi="Arial Narrow"/>
          <w:sz w:val="22"/>
          <w:szCs w:val="22"/>
        </w:rPr>
        <w:t>Nemocnici</w:t>
      </w:r>
      <w:r w:rsidRPr="00D124EE">
        <w:rPr>
          <w:rFonts w:ascii="Arial Narrow" w:hAnsi="Arial Narrow"/>
          <w:sz w:val="22"/>
          <w:szCs w:val="22"/>
        </w:rPr>
        <w:t xml:space="preserve"> předány certifikáty herních </w:t>
      </w:r>
      <w:r w:rsidR="0086771D" w:rsidRPr="00D124EE">
        <w:rPr>
          <w:rFonts w:ascii="Arial Narrow" w:hAnsi="Arial Narrow"/>
          <w:sz w:val="22"/>
          <w:szCs w:val="22"/>
        </w:rPr>
        <w:t>prvků, které splňují normu ČSN EN 1176.</w:t>
      </w:r>
    </w:p>
    <w:p w14:paraId="729B5FC4" w14:textId="551E348E" w:rsidR="002E657F" w:rsidRPr="00D124EE" w:rsidRDefault="002E657F" w:rsidP="002E657F">
      <w:pPr>
        <w:pStyle w:val="Zhlav"/>
        <w:numPr>
          <w:ilvl w:val="0"/>
          <w:numId w:val="10"/>
        </w:numPr>
        <w:tabs>
          <w:tab w:val="clear" w:pos="4153"/>
          <w:tab w:val="clear" w:pos="8306"/>
        </w:tabs>
        <w:ind w:left="284"/>
        <w:rPr>
          <w:rFonts w:ascii="Arial Narrow" w:hAnsi="Arial Narrow"/>
          <w:sz w:val="22"/>
          <w:szCs w:val="22"/>
        </w:rPr>
      </w:pPr>
      <w:r w:rsidRPr="00D124EE">
        <w:rPr>
          <w:rFonts w:ascii="Arial Narrow" w:hAnsi="Arial Narrow"/>
          <w:sz w:val="22"/>
          <w:szCs w:val="22"/>
        </w:rPr>
        <w:t xml:space="preserve">Dnem předání </w:t>
      </w:r>
      <w:r w:rsidR="00734C50" w:rsidRPr="00D124EE">
        <w:rPr>
          <w:rFonts w:ascii="Arial Narrow" w:hAnsi="Arial Narrow"/>
          <w:sz w:val="22"/>
          <w:szCs w:val="22"/>
        </w:rPr>
        <w:t>D</w:t>
      </w:r>
      <w:r w:rsidRPr="00D124EE">
        <w:rPr>
          <w:rFonts w:ascii="Arial Narrow" w:hAnsi="Arial Narrow"/>
          <w:sz w:val="22"/>
          <w:szCs w:val="22"/>
        </w:rPr>
        <w:t>íla bude převedeno vlastnické právo k herním prvkům bezúplatně na Nemocnici. Seznam těchto herních prvků bude uveden v předávacím protokolu. Podpisem tohoto předávacího protokolu dojde k převodu vlastnického práva k herním prvkům na Nemocnici.</w:t>
      </w:r>
    </w:p>
    <w:p w14:paraId="1D50E2EB" w14:textId="77777777" w:rsidR="002E657F" w:rsidRPr="00D124EE" w:rsidRDefault="002E657F" w:rsidP="005927D2">
      <w:pPr>
        <w:pStyle w:val="Zhlav"/>
        <w:tabs>
          <w:tab w:val="clear" w:pos="4153"/>
          <w:tab w:val="clear" w:pos="8306"/>
        </w:tabs>
        <w:ind w:left="284" w:hanging="426"/>
        <w:rPr>
          <w:rFonts w:ascii="Arial Narrow" w:hAnsi="Arial Narrow"/>
          <w:sz w:val="22"/>
          <w:szCs w:val="22"/>
        </w:rPr>
      </w:pPr>
    </w:p>
    <w:p w14:paraId="057A781C" w14:textId="77777777" w:rsidR="00E63A38" w:rsidRPr="00D124EE" w:rsidRDefault="00E63A38" w:rsidP="0086771D">
      <w:pPr>
        <w:pStyle w:val="Zhlav"/>
        <w:tabs>
          <w:tab w:val="clear" w:pos="4153"/>
          <w:tab w:val="clear" w:pos="8306"/>
        </w:tabs>
        <w:ind w:left="-142"/>
        <w:rPr>
          <w:rFonts w:ascii="Arial Narrow" w:hAnsi="Arial Narrow"/>
          <w:sz w:val="22"/>
          <w:szCs w:val="22"/>
        </w:rPr>
      </w:pPr>
    </w:p>
    <w:p w14:paraId="465E8524" w14:textId="77777777" w:rsidR="007E30A0" w:rsidRPr="00D124EE" w:rsidRDefault="007E30A0" w:rsidP="007E30A0">
      <w:pPr>
        <w:pStyle w:val="Zhlav"/>
        <w:numPr>
          <w:ilvl w:val="0"/>
          <w:numId w:val="9"/>
        </w:numPr>
        <w:tabs>
          <w:tab w:val="clear" w:pos="4153"/>
          <w:tab w:val="clear" w:pos="8306"/>
        </w:tabs>
        <w:ind w:left="284" w:hanging="218"/>
        <w:jc w:val="center"/>
        <w:rPr>
          <w:rFonts w:ascii="Arial Narrow" w:hAnsi="Arial Narrow"/>
          <w:b/>
          <w:sz w:val="22"/>
          <w:szCs w:val="22"/>
        </w:rPr>
      </w:pPr>
      <w:r w:rsidRPr="00D124EE">
        <w:rPr>
          <w:rFonts w:ascii="Arial Narrow" w:hAnsi="Arial Narrow"/>
          <w:b/>
          <w:sz w:val="22"/>
          <w:szCs w:val="22"/>
        </w:rPr>
        <w:t>Záruky, záruční doba a pojištění</w:t>
      </w:r>
    </w:p>
    <w:p w14:paraId="33268E0C" w14:textId="77777777" w:rsidR="007E30A0" w:rsidRPr="00D124EE" w:rsidRDefault="007E30A0" w:rsidP="007E30A0">
      <w:pPr>
        <w:pStyle w:val="Zhlav"/>
        <w:tabs>
          <w:tab w:val="clear" w:pos="4153"/>
          <w:tab w:val="clear" w:pos="8306"/>
        </w:tabs>
        <w:rPr>
          <w:rFonts w:ascii="Arial Narrow" w:hAnsi="Arial Narrow"/>
          <w:b/>
          <w:sz w:val="22"/>
          <w:szCs w:val="22"/>
        </w:rPr>
      </w:pPr>
    </w:p>
    <w:p w14:paraId="69241F46" w14:textId="78D24903" w:rsidR="007E30A0" w:rsidRPr="00D124EE" w:rsidRDefault="007E30A0" w:rsidP="007E30A0">
      <w:pPr>
        <w:pStyle w:val="Zhlav"/>
        <w:numPr>
          <w:ilvl w:val="0"/>
          <w:numId w:val="11"/>
        </w:numPr>
        <w:tabs>
          <w:tab w:val="clear" w:pos="4153"/>
          <w:tab w:val="clear" w:pos="8306"/>
        </w:tabs>
        <w:ind w:left="284" w:hanging="284"/>
        <w:rPr>
          <w:rFonts w:ascii="Arial Narrow" w:hAnsi="Arial Narrow"/>
          <w:sz w:val="22"/>
          <w:szCs w:val="22"/>
        </w:rPr>
      </w:pPr>
      <w:r w:rsidRPr="00D124EE">
        <w:rPr>
          <w:rFonts w:ascii="Arial Narrow" w:hAnsi="Arial Narrow"/>
          <w:sz w:val="22"/>
          <w:szCs w:val="22"/>
        </w:rPr>
        <w:t xml:space="preserve">Záruční lhůta počíná běžet dnem předání řádně provedeného </w:t>
      </w:r>
      <w:r w:rsidR="00190479" w:rsidRPr="00D124EE">
        <w:rPr>
          <w:rFonts w:ascii="Arial Narrow" w:hAnsi="Arial Narrow"/>
          <w:sz w:val="22"/>
          <w:szCs w:val="22"/>
        </w:rPr>
        <w:t>D</w:t>
      </w:r>
      <w:r w:rsidRPr="00D124EE">
        <w:rPr>
          <w:rFonts w:ascii="Arial Narrow" w:hAnsi="Arial Narrow"/>
          <w:sz w:val="22"/>
          <w:szCs w:val="22"/>
        </w:rPr>
        <w:t>íla Zhotovitelem. Záruka na jednotlivé herní prvky je Zhotovitelem stanovena následovně</w:t>
      </w:r>
      <w:r w:rsidRPr="00D124EE">
        <w:rPr>
          <w:rFonts w:ascii="Arial Narrow" w:hAnsi="Arial Narrow"/>
          <w:i/>
          <w:sz w:val="22"/>
          <w:szCs w:val="22"/>
        </w:rPr>
        <w:t>:</w:t>
      </w:r>
    </w:p>
    <w:p w14:paraId="29D0B41F" w14:textId="77777777" w:rsidR="007E30A0" w:rsidRPr="00D124EE"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120 měsíců záruka na plastové díly jako např. bariéry, těla pružinových houpadel, čela skluzavek apod., které jsou vyrobeny z vysokotlakého celoprobarveného polyetylenu.</w:t>
      </w:r>
    </w:p>
    <w:p w14:paraId="469ACE1F" w14:textId="77777777" w:rsidR="007E30A0" w:rsidRPr="00D124EE"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60 měsíců záruka na nosné části konstrukcí herních prvků.</w:t>
      </w:r>
    </w:p>
    <w:p w14:paraId="3BE25254" w14:textId="77777777" w:rsidR="007E30A0" w:rsidRPr="00D124EE"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60 měsíců záruka na kovové části herních prvků.</w:t>
      </w:r>
    </w:p>
    <w:p w14:paraId="747D3CE6" w14:textId="77777777" w:rsidR="007E30A0" w:rsidRPr="00D124EE"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24 měsíců záruka na lakované a vrstvené materiály, skluzavky, pružiny, ložiska a na materiály jinde nejmenované.</w:t>
      </w:r>
    </w:p>
    <w:p w14:paraId="03964256" w14:textId="1C12F1CF" w:rsidR="007E30A0" w:rsidRPr="00D124EE"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20 let záruka na nerezové konstrukce.</w:t>
      </w:r>
    </w:p>
    <w:p w14:paraId="1DD35975" w14:textId="04C3A4FD" w:rsidR="004B262A" w:rsidRPr="00D124EE" w:rsidRDefault="004B262A" w:rsidP="007E30A0">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lastRenderedPageBreak/>
        <w:t xml:space="preserve">6 měsíců záruka na pohyblivé části fitness strojů. </w:t>
      </w:r>
    </w:p>
    <w:p w14:paraId="367B9D9B" w14:textId="77777777" w:rsidR="009A6C47" w:rsidRPr="00D124EE" w:rsidRDefault="009A6C47" w:rsidP="00FE116D">
      <w:pPr>
        <w:pStyle w:val="Zhlav"/>
        <w:numPr>
          <w:ilvl w:val="1"/>
          <w:numId w:val="11"/>
        </w:numPr>
        <w:tabs>
          <w:tab w:val="clear" w:pos="4153"/>
          <w:tab w:val="clear" w:pos="8306"/>
        </w:tabs>
        <w:ind w:left="993" w:hanging="283"/>
        <w:rPr>
          <w:rFonts w:ascii="Arial Narrow" w:hAnsi="Arial Narrow"/>
          <w:sz w:val="22"/>
          <w:szCs w:val="22"/>
        </w:rPr>
      </w:pPr>
      <w:r w:rsidRPr="00D124EE">
        <w:rPr>
          <w:rFonts w:ascii="Arial Narrow" w:hAnsi="Arial Narrow"/>
          <w:sz w:val="22"/>
          <w:szCs w:val="22"/>
        </w:rPr>
        <w:t>24 měsíců na ostatní nespecifikované části.</w:t>
      </w:r>
    </w:p>
    <w:p w14:paraId="3F5A1E46" w14:textId="77777777" w:rsidR="007E30A0" w:rsidRPr="00D124EE" w:rsidRDefault="007E30A0" w:rsidP="007E30A0">
      <w:pPr>
        <w:pStyle w:val="Zhlav"/>
        <w:tabs>
          <w:tab w:val="clear" w:pos="4153"/>
          <w:tab w:val="clear" w:pos="8306"/>
        </w:tabs>
        <w:rPr>
          <w:rFonts w:ascii="Arial Narrow" w:hAnsi="Arial Narrow"/>
          <w:sz w:val="22"/>
          <w:szCs w:val="22"/>
        </w:rPr>
      </w:pPr>
    </w:p>
    <w:p w14:paraId="7F482A88" w14:textId="77777777" w:rsidR="007E30A0" w:rsidRPr="00D124EE" w:rsidRDefault="007E30A0" w:rsidP="007E30A0">
      <w:pPr>
        <w:pStyle w:val="Zhlav"/>
        <w:tabs>
          <w:tab w:val="clear" w:pos="4153"/>
          <w:tab w:val="clear" w:pos="8306"/>
        </w:tabs>
        <w:ind w:left="284"/>
        <w:rPr>
          <w:rFonts w:ascii="Arial Narrow" w:hAnsi="Arial Narrow"/>
          <w:sz w:val="22"/>
          <w:szCs w:val="22"/>
        </w:rPr>
      </w:pPr>
      <w:r w:rsidRPr="00D124EE">
        <w:rPr>
          <w:rFonts w:ascii="Arial Narrow" w:hAnsi="Arial Narrow"/>
          <w:sz w:val="22"/>
          <w:szCs w:val="22"/>
        </w:rPr>
        <w:t>Podmínkou platnosti záruky je provádění pravidelné běžné uživatelské údržby herních prvků a jejich příslušenství v souladu s technickými podmínkami a používání originálních náhradních dílů specifikovaných Zhotovitelem.</w:t>
      </w:r>
    </w:p>
    <w:p w14:paraId="0E94B213" w14:textId="77777777"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sidRPr="00D124EE">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79803061" w14:textId="77777777"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sidRPr="00D124EE">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45CD0342" w14:textId="77777777"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sidRPr="00D124EE">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6502C4EE" w14:textId="77777777"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sidRPr="00D124EE">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3649C304" w14:textId="77777777"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sidRPr="00D124EE">
        <w:rPr>
          <w:rStyle w:val="apple-converted-space"/>
          <w:rFonts w:ascii="Arial Narrow" w:hAnsi="Arial Narrow" w:cs="Arial"/>
          <w:color w:val="000000"/>
          <w:sz w:val="22"/>
          <w:szCs w:val="16"/>
          <w:shd w:val="clear" w:color="auto" w:fill="FFFFFF"/>
        </w:rPr>
        <w:t xml:space="preserve">Záruka zaniká v případě neoprávněného zásahu </w:t>
      </w:r>
      <w:r w:rsidRPr="00D124EE">
        <w:rPr>
          <w:rStyle w:val="apple-converted-space"/>
          <w:rFonts w:ascii="Arial Narrow" w:hAnsi="Arial Narrow" w:cs="Arial"/>
          <w:sz w:val="22"/>
          <w:szCs w:val="16"/>
          <w:shd w:val="clear" w:color="auto" w:fill="FFFFFF"/>
        </w:rPr>
        <w:t>do herního prvku.</w:t>
      </w:r>
    </w:p>
    <w:p w14:paraId="46CB4127" w14:textId="7FA8E29C" w:rsidR="007E30A0" w:rsidRPr="00D124EE" w:rsidRDefault="007E30A0"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D124EE">
        <w:rPr>
          <w:rStyle w:val="apple-converted-space"/>
          <w:rFonts w:ascii="Arial Narrow" w:hAnsi="Arial Narrow"/>
          <w:sz w:val="22"/>
          <w:szCs w:val="22"/>
        </w:rPr>
        <w:t xml:space="preserve">Během záruční lhůty je Zhotovitel povinen bezplatně opravit vzniklé vady </w:t>
      </w:r>
      <w:r w:rsidR="00190479" w:rsidRPr="00D124EE">
        <w:rPr>
          <w:rStyle w:val="apple-converted-space"/>
          <w:rFonts w:ascii="Arial Narrow" w:hAnsi="Arial Narrow"/>
          <w:sz w:val="22"/>
          <w:szCs w:val="22"/>
        </w:rPr>
        <w:t>D</w:t>
      </w:r>
      <w:r w:rsidRPr="00D124EE">
        <w:rPr>
          <w:rStyle w:val="apple-converted-space"/>
          <w:rFonts w:ascii="Arial Narrow" w:hAnsi="Arial Narrow"/>
          <w:sz w:val="22"/>
          <w:szCs w:val="22"/>
        </w:rPr>
        <w:t>íla z titulu nekvalitně provedených prací nebo skrytých vad materiálu. Zhotovitel je oprávněn zvolit způsob opravy, a to buď výměnu, nebo opravu dílu.</w:t>
      </w:r>
    </w:p>
    <w:p w14:paraId="7E8F40B1" w14:textId="1C182062" w:rsidR="00137324" w:rsidRPr="00D124EE" w:rsidRDefault="00137324"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D124EE">
        <w:rPr>
          <w:rFonts w:ascii="Arial Narrow" w:hAnsi="Arial Narrow"/>
          <w:sz w:val="22"/>
          <w:szCs w:val="22"/>
        </w:rPr>
        <w:t xml:space="preserve">Zhotoviteli vzniká povinnost posoudit reklamovanou vadu </w:t>
      </w:r>
      <w:r w:rsidR="00190479" w:rsidRPr="00D124EE">
        <w:rPr>
          <w:rFonts w:ascii="Arial Narrow" w:hAnsi="Arial Narrow"/>
          <w:sz w:val="22"/>
          <w:szCs w:val="22"/>
        </w:rPr>
        <w:t>D</w:t>
      </w:r>
      <w:r w:rsidRPr="00D124EE">
        <w:rPr>
          <w:rFonts w:ascii="Arial Narrow" w:hAnsi="Arial Narrow"/>
          <w:sz w:val="22"/>
          <w:szCs w:val="22"/>
        </w:rPr>
        <w:t xml:space="preserve">íla </w:t>
      </w:r>
      <w:r w:rsidR="000132E2" w:rsidRPr="00D124EE">
        <w:rPr>
          <w:rFonts w:ascii="Arial Narrow" w:hAnsi="Arial Narrow"/>
          <w:sz w:val="22"/>
          <w:szCs w:val="22"/>
        </w:rPr>
        <w:t>Nemocnicí</w:t>
      </w:r>
      <w:r w:rsidRPr="00D124EE">
        <w:rPr>
          <w:rFonts w:ascii="Arial Narrow" w:hAnsi="Arial Narrow"/>
          <w:sz w:val="22"/>
          <w:szCs w:val="22"/>
        </w:rPr>
        <w:t xml:space="preserve"> do 30 dní ode dne uplatnění je</w:t>
      </w:r>
      <w:r w:rsidR="00190479" w:rsidRPr="00D124EE">
        <w:rPr>
          <w:rFonts w:ascii="Arial Narrow" w:hAnsi="Arial Narrow"/>
          <w:sz w:val="22"/>
          <w:szCs w:val="22"/>
        </w:rPr>
        <w:t>jí</w:t>
      </w:r>
      <w:r w:rsidRPr="00D124EE">
        <w:rPr>
          <w:rFonts w:ascii="Arial Narrow" w:hAnsi="Arial Narrow"/>
          <w:sz w:val="22"/>
          <w:szCs w:val="22"/>
        </w:rPr>
        <w:t xml:space="preserve"> reklamace, tedy do 30 dní sdělit </w:t>
      </w:r>
      <w:r w:rsidR="000132E2" w:rsidRPr="00D124EE">
        <w:rPr>
          <w:rFonts w:ascii="Arial Narrow" w:hAnsi="Arial Narrow"/>
          <w:sz w:val="22"/>
          <w:szCs w:val="22"/>
        </w:rPr>
        <w:t>Nemocnici</w:t>
      </w:r>
      <w:r w:rsidRPr="00D124EE">
        <w:rPr>
          <w:rFonts w:ascii="Arial Narrow" w:hAnsi="Arial Narrow"/>
          <w:sz w:val="22"/>
          <w:szCs w:val="22"/>
        </w:rPr>
        <w:t xml:space="preserve">, zda </w:t>
      </w:r>
      <w:r w:rsidR="00190479" w:rsidRPr="00D124EE">
        <w:rPr>
          <w:rFonts w:ascii="Arial Narrow" w:hAnsi="Arial Narrow"/>
          <w:sz w:val="22"/>
          <w:szCs w:val="22"/>
        </w:rPr>
        <w:t>její</w:t>
      </w:r>
      <w:r w:rsidRPr="00D124EE">
        <w:rPr>
          <w:rFonts w:ascii="Arial Narrow" w:hAnsi="Arial Narrow"/>
          <w:sz w:val="22"/>
          <w:szCs w:val="22"/>
        </w:rPr>
        <w:t xml:space="preserve"> reklamace je důvodná či nikoli. V případě, že </w:t>
      </w:r>
      <w:r w:rsidR="00190479" w:rsidRPr="00D124EE">
        <w:rPr>
          <w:rFonts w:ascii="Arial Narrow" w:hAnsi="Arial Narrow"/>
          <w:sz w:val="22"/>
          <w:szCs w:val="22"/>
        </w:rPr>
        <w:t>Z</w:t>
      </w:r>
      <w:r w:rsidRPr="00D124EE">
        <w:rPr>
          <w:rFonts w:ascii="Arial Narrow" w:hAnsi="Arial Narrow"/>
          <w:sz w:val="22"/>
          <w:szCs w:val="22"/>
        </w:rPr>
        <w:t xml:space="preserve">hotovitel uzná reklamaci jako důvodnou, zavazuje se tuto vadu </w:t>
      </w:r>
      <w:r w:rsidR="00190479" w:rsidRPr="00D124EE">
        <w:rPr>
          <w:rFonts w:ascii="Arial Narrow" w:hAnsi="Arial Narrow"/>
          <w:sz w:val="22"/>
          <w:szCs w:val="22"/>
        </w:rPr>
        <w:t>D</w:t>
      </w:r>
      <w:r w:rsidRPr="00D124EE">
        <w:rPr>
          <w:rFonts w:ascii="Arial Narrow" w:hAnsi="Arial Narrow"/>
          <w:sz w:val="22"/>
          <w:szCs w:val="22"/>
        </w:rPr>
        <w:t xml:space="preserve">íla odstranit do 30 dnů od posouzení této reklamace. Tato lhůta 30 dní na odstranění vady (v průběhu trvání záruční doby) platí pouze za předpokladu, že je to po technické stránce a v závislosti na délkách dodacích lhůtách dodavatelů </w:t>
      </w:r>
      <w:r w:rsidR="000132E2" w:rsidRPr="00D124EE">
        <w:rPr>
          <w:rFonts w:ascii="Arial Narrow" w:hAnsi="Arial Narrow"/>
          <w:sz w:val="22"/>
          <w:szCs w:val="22"/>
        </w:rPr>
        <w:t>Z</w:t>
      </w:r>
      <w:r w:rsidRPr="00D124EE">
        <w:rPr>
          <w:rFonts w:ascii="Arial Narrow" w:hAnsi="Arial Narrow"/>
          <w:sz w:val="22"/>
          <w:szCs w:val="22"/>
        </w:rPr>
        <w:t>hotovitele objektivně možná. V opačném případě lze tuto lhůtu ze strany zhotovitele jednostranně prodloužit, a to z důvodů výše uvedených.</w:t>
      </w:r>
    </w:p>
    <w:p w14:paraId="58B1CA19" w14:textId="77777777" w:rsidR="007E30A0" w:rsidRPr="00D124EE" w:rsidRDefault="007E30A0" w:rsidP="007E30A0">
      <w:pPr>
        <w:pStyle w:val="Zhlav"/>
        <w:tabs>
          <w:tab w:val="clear" w:pos="4153"/>
          <w:tab w:val="clear" w:pos="8306"/>
        </w:tabs>
        <w:ind w:left="284"/>
        <w:rPr>
          <w:rFonts w:ascii="Arial Narrow" w:hAnsi="Arial Narrow"/>
          <w:sz w:val="22"/>
          <w:szCs w:val="22"/>
        </w:rPr>
      </w:pPr>
    </w:p>
    <w:p w14:paraId="37A30E67" w14:textId="77777777" w:rsidR="007E30A0" w:rsidRPr="00D124EE" w:rsidRDefault="007E30A0" w:rsidP="000132E2">
      <w:pPr>
        <w:pStyle w:val="Zhlav"/>
        <w:keepNext/>
        <w:numPr>
          <w:ilvl w:val="0"/>
          <w:numId w:val="9"/>
        </w:numPr>
        <w:tabs>
          <w:tab w:val="clear" w:pos="4153"/>
          <w:tab w:val="clear" w:pos="8306"/>
        </w:tabs>
        <w:ind w:left="426"/>
        <w:jc w:val="center"/>
        <w:rPr>
          <w:rFonts w:ascii="Arial Narrow" w:hAnsi="Arial Narrow"/>
          <w:b/>
          <w:sz w:val="22"/>
          <w:szCs w:val="22"/>
        </w:rPr>
      </w:pPr>
      <w:r w:rsidRPr="00D124EE">
        <w:rPr>
          <w:rFonts w:ascii="Arial Narrow" w:hAnsi="Arial Narrow"/>
          <w:b/>
          <w:sz w:val="22"/>
          <w:szCs w:val="22"/>
        </w:rPr>
        <w:t>Vyšší moc</w:t>
      </w:r>
    </w:p>
    <w:p w14:paraId="056C5FC9" w14:textId="77777777" w:rsidR="007E30A0" w:rsidRPr="00D124EE" w:rsidRDefault="007E30A0" w:rsidP="000132E2">
      <w:pPr>
        <w:pStyle w:val="Zhlav"/>
        <w:keepNext/>
        <w:tabs>
          <w:tab w:val="clear" w:pos="4153"/>
          <w:tab w:val="clear" w:pos="8306"/>
        </w:tabs>
        <w:rPr>
          <w:rFonts w:ascii="Arial Narrow" w:hAnsi="Arial Narrow"/>
          <w:b/>
          <w:sz w:val="22"/>
          <w:szCs w:val="22"/>
        </w:rPr>
      </w:pPr>
    </w:p>
    <w:p w14:paraId="29A357BF" w14:textId="484E0B62" w:rsidR="007E30A0" w:rsidRPr="00D124EE" w:rsidRDefault="007E30A0" w:rsidP="000132E2">
      <w:pPr>
        <w:pStyle w:val="Zhlav"/>
        <w:keepNext/>
        <w:numPr>
          <w:ilvl w:val="0"/>
          <w:numId w:val="12"/>
        </w:numPr>
        <w:tabs>
          <w:tab w:val="clear" w:pos="4153"/>
          <w:tab w:val="clear" w:pos="8306"/>
        </w:tabs>
        <w:ind w:left="284" w:hanging="284"/>
        <w:rPr>
          <w:rFonts w:ascii="Arial Narrow" w:hAnsi="Arial Narrow"/>
          <w:sz w:val="22"/>
          <w:szCs w:val="22"/>
        </w:rPr>
      </w:pPr>
      <w:r w:rsidRPr="00D124EE">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w:t>
      </w:r>
      <w:r w:rsidR="00ED0EB0" w:rsidRPr="00D124EE">
        <w:rPr>
          <w:rFonts w:ascii="Arial Narrow" w:hAnsi="Arial Narrow"/>
          <w:sz w:val="22"/>
          <w:szCs w:val="22"/>
        </w:rPr>
        <w:t xml:space="preserve">, mimořádná opatření při epidemii </w:t>
      </w:r>
      <w:r w:rsidR="00E43866" w:rsidRPr="00D124EE">
        <w:rPr>
          <w:rFonts w:ascii="Arial Narrow" w:hAnsi="Arial Narrow"/>
          <w:sz w:val="22"/>
          <w:szCs w:val="22"/>
        </w:rPr>
        <w:t>přijat</w:t>
      </w:r>
      <w:r w:rsidR="00417809" w:rsidRPr="00D124EE">
        <w:rPr>
          <w:rFonts w:ascii="Arial Narrow" w:hAnsi="Arial Narrow"/>
          <w:sz w:val="22"/>
          <w:szCs w:val="22"/>
        </w:rPr>
        <w:t>a</w:t>
      </w:r>
      <w:r w:rsidR="00ED0EB0" w:rsidRPr="00D124EE">
        <w:rPr>
          <w:rFonts w:ascii="Arial Narrow" w:hAnsi="Arial Narrow"/>
          <w:sz w:val="22"/>
          <w:szCs w:val="22"/>
        </w:rPr>
        <w:t xml:space="preserve"> orgány veřejné moci</w:t>
      </w:r>
      <w:r w:rsidRPr="00D124EE">
        <w:rPr>
          <w:rFonts w:ascii="Arial Narrow" w:hAnsi="Arial Narrow"/>
          <w:sz w:val="22"/>
          <w:szCs w:val="22"/>
        </w:rPr>
        <w:t xml:space="preserve"> apod.</w:t>
      </w:r>
    </w:p>
    <w:p w14:paraId="7A69F6ED" w14:textId="19ACF16F" w:rsidR="007E30A0" w:rsidRPr="00D124EE" w:rsidRDefault="007E30A0" w:rsidP="007E30A0">
      <w:pPr>
        <w:pStyle w:val="Zhlav"/>
        <w:numPr>
          <w:ilvl w:val="0"/>
          <w:numId w:val="12"/>
        </w:numPr>
        <w:tabs>
          <w:tab w:val="clear" w:pos="4153"/>
          <w:tab w:val="clear" w:pos="8306"/>
        </w:tabs>
        <w:ind w:left="284" w:hanging="284"/>
        <w:rPr>
          <w:rFonts w:ascii="Arial Narrow" w:hAnsi="Arial Narrow"/>
          <w:sz w:val="22"/>
          <w:szCs w:val="22"/>
        </w:rPr>
      </w:pPr>
      <w:r w:rsidRPr="00D124EE">
        <w:rPr>
          <w:rFonts w:ascii="Arial Narrow" w:hAnsi="Arial Narrow"/>
          <w:sz w:val="22"/>
          <w:szCs w:val="22"/>
        </w:rPr>
        <w:t>Pokud se splnění této smlouvy stane nemožným v důsledku vyšší moci, strana, která se bude chtít na vyšší moc odvolat, požádá druhou stranu o úpravu smlouvy ve vztahu k předmětu a době plnění. Pokud nedojde k dohodě, má strana, která se odvolala na vyšší moc, právo odstoupit od smlouvy. Účinnost odstoupení nastává v tomto případě dnem doručení oznámení.</w:t>
      </w:r>
    </w:p>
    <w:p w14:paraId="4E32D94F" w14:textId="77777777" w:rsidR="007E30A0" w:rsidRPr="00D124EE" w:rsidRDefault="007E30A0" w:rsidP="007E30A0">
      <w:pPr>
        <w:pStyle w:val="Zhlav"/>
        <w:tabs>
          <w:tab w:val="clear" w:pos="4153"/>
          <w:tab w:val="clear" w:pos="8306"/>
        </w:tabs>
        <w:ind w:left="426"/>
        <w:rPr>
          <w:rFonts w:ascii="Arial Narrow" w:hAnsi="Arial Narrow"/>
          <w:sz w:val="22"/>
          <w:szCs w:val="22"/>
        </w:rPr>
      </w:pPr>
    </w:p>
    <w:p w14:paraId="14ECED08" w14:textId="64858777" w:rsidR="00C57FB9" w:rsidRPr="00D124EE" w:rsidRDefault="00C57FB9" w:rsidP="007E30A0">
      <w:pPr>
        <w:numPr>
          <w:ilvl w:val="0"/>
          <w:numId w:val="9"/>
        </w:numPr>
        <w:ind w:left="426"/>
        <w:jc w:val="center"/>
        <w:rPr>
          <w:rFonts w:ascii="Arial Narrow" w:hAnsi="Arial Narrow"/>
          <w:b/>
          <w:sz w:val="22"/>
          <w:szCs w:val="22"/>
        </w:rPr>
      </w:pPr>
      <w:r w:rsidRPr="00D124EE">
        <w:rPr>
          <w:rFonts w:ascii="Arial Narrow" w:hAnsi="Arial Narrow"/>
          <w:b/>
          <w:sz w:val="22"/>
          <w:szCs w:val="22"/>
        </w:rPr>
        <w:t>Povinnosti Nemocnice</w:t>
      </w:r>
      <w:r w:rsidR="00837FB3" w:rsidRPr="00D124EE">
        <w:rPr>
          <w:rFonts w:ascii="Arial Narrow" w:hAnsi="Arial Narrow"/>
          <w:b/>
          <w:sz w:val="22"/>
          <w:szCs w:val="22"/>
        </w:rPr>
        <w:t xml:space="preserve"> a NF Krtek</w:t>
      </w:r>
    </w:p>
    <w:p w14:paraId="71AAC6F4" w14:textId="77777777" w:rsidR="0029110A" w:rsidRPr="00D124EE" w:rsidRDefault="0029110A" w:rsidP="0029110A">
      <w:pPr>
        <w:ind w:left="426"/>
        <w:rPr>
          <w:rFonts w:ascii="Arial Narrow" w:hAnsi="Arial Narrow"/>
          <w:b/>
          <w:sz w:val="22"/>
          <w:szCs w:val="22"/>
        </w:rPr>
      </w:pPr>
    </w:p>
    <w:p w14:paraId="338C40BE" w14:textId="57EA416D" w:rsidR="00C57FB9" w:rsidRPr="00D124EE" w:rsidRDefault="00C57FB9" w:rsidP="00C57FB9">
      <w:pPr>
        <w:pStyle w:val="Odstavecseseznamem"/>
        <w:numPr>
          <w:ilvl w:val="0"/>
          <w:numId w:val="15"/>
        </w:numPr>
        <w:ind w:left="284" w:hanging="284"/>
        <w:jc w:val="both"/>
        <w:rPr>
          <w:rFonts w:ascii="Arial Narrow" w:hAnsi="Arial Narrow"/>
          <w:bCs/>
          <w:sz w:val="22"/>
          <w:szCs w:val="22"/>
        </w:rPr>
      </w:pPr>
      <w:r w:rsidRPr="00D124EE">
        <w:rPr>
          <w:rFonts w:ascii="Arial Narrow" w:hAnsi="Arial Narrow"/>
          <w:sz w:val="22"/>
          <w:szCs w:val="22"/>
        </w:rPr>
        <w:t xml:space="preserve">Nemocnice nejpozději do dvou (2) měsíců od uzavření této Smlouvy zajistí na své vlastní náklady v souvislosti s realizací </w:t>
      </w:r>
      <w:r w:rsidR="00836542" w:rsidRPr="00D124EE">
        <w:rPr>
          <w:rFonts w:ascii="Arial Narrow" w:hAnsi="Arial Narrow"/>
          <w:sz w:val="22"/>
          <w:szCs w:val="22"/>
        </w:rPr>
        <w:t>P</w:t>
      </w:r>
      <w:r w:rsidRPr="00D124EE">
        <w:rPr>
          <w:rFonts w:ascii="Arial Narrow" w:hAnsi="Arial Narrow"/>
          <w:sz w:val="22"/>
          <w:szCs w:val="22"/>
        </w:rPr>
        <w:t>ředmětu díla vydání veškerých povolení, rozhodnutí, souhlasů, oznámení, stanovisek, závazných stanovisek a opatření správních orgánů nebo třetích osob</w:t>
      </w:r>
      <w:r w:rsidR="00836542" w:rsidRPr="00D124EE">
        <w:rPr>
          <w:rFonts w:ascii="Arial Narrow" w:hAnsi="Arial Narrow"/>
          <w:sz w:val="22"/>
          <w:szCs w:val="22"/>
        </w:rPr>
        <w:t>,</w:t>
      </w:r>
      <w:r w:rsidRPr="00D124EE">
        <w:rPr>
          <w:rFonts w:ascii="Arial Narrow" w:hAnsi="Arial Narrow"/>
          <w:sz w:val="22"/>
          <w:szCs w:val="22"/>
        </w:rPr>
        <w:t xml:space="preserve"> potřebných pro realizaci </w:t>
      </w:r>
      <w:r w:rsidR="00836542" w:rsidRPr="00D124EE">
        <w:rPr>
          <w:rFonts w:ascii="Arial Narrow" w:hAnsi="Arial Narrow"/>
          <w:sz w:val="22"/>
          <w:szCs w:val="22"/>
        </w:rPr>
        <w:t>P</w:t>
      </w:r>
      <w:r w:rsidRPr="00D124EE">
        <w:rPr>
          <w:rFonts w:ascii="Arial Narrow" w:hAnsi="Arial Narrow"/>
          <w:sz w:val="22"/>
          <w:szCs w:val="22"/>
        </w:rPr>
        <w:t>ředmětu díla.</w:t>
      </w:r>
    </w:p>
    <w:p w14:paraId="3A324333" w14:textId="054B7CA8" w:rsidR="00C57FB9" w:rsidRPr="00D124EE" w:rsidRDefault="00C57FB9" w:rsidP="00C57FB9">
      <w:pPr>
        <w:pStyle w:val="Odstavecseseznamem"/>
        <w:numPr>
          <w:ilvl w:val="0"/>
          <w:numId w:val="15"/>
        </w:numPr>
        <w:ind w:left="284" w:hanging="284"/>
        <w:jc w:val="both"/>
        <w:rPr>
          <w:rFonts w:ascii="Arial Narrow" w:hAnsi="Arial Narrow"/>
          <w:bCs/>
          <w:sz w:val="22"/>
          <w:szCs w:val="22"/>
        </w:rPr>
      </w:pPr>
      <w:r w:rsidRPr="00D124EE">
        <w:rPr>
          <w:rFonts w:ascii="Arial Narrow" w:hAnsi="Arial Narrow"/>
          <w:sz w:val="22"/>
          <w:szCs w:val="22"/>
        </w:rPr>
        <w:t xml:space="preserve">Nemocnice se zavazuje, že </w:t>
      </w:r>
      <w:r w:rsidR="00A81218" w:rsidRPr="00D124EE">
        <w:rPr>
          <w:rFonts w:ascii="Arial Narrow" w:hAnsi="Arial Narrow"/>
          <w:sz w:val="22"/>
          <w:szCs w:val="22"/>
        </w:rPr>
        <w:t xml:space="preserve">zajistí realizaci slavnostního otevření Hřiště a </w:t>
      </w:r>
      <w:r w:rsidRPr="00D124EE">
        <w:rPr>
          <w:rFonts w:ascii="Arial Narrow" w:hAnsi="Arial Narrow"/>
          <w:sz w:val="22"/>
          <w:szCs w:val="22"/>
        </w:rPr>
        <w:t xml:space="preserve">v rámci slavnostního otevření Hřiště zajistí na své vlastní náklady potřebná povolení, rozhodnutí a souhlasy, včetně </w:t>
      </w:r>
      <w:r w:rsidR="00836542" w:rsidRPr="00D124EE">
        <w:rPr>
          <w:rFonts w:ascii="Arial Narrow" w:hAnsi="Arial Narrow"/>
          <w:sz w:val="22"/>
          <w:szCs w:val="22"/>
        </w:rPr>
        <w:t xml:space="preserve">případných </w:t>
      </w:r>
      <w:r w:rsidRPr="00D124EE">
        <w:rPr>
          <w:rFonts w:ascii="Arial Narrow" w:hAnsi="Arial Narrow"/>
          <w:sz w:val="22"/>
          <w:szCs w:val="22"/>
        </w:rPr>
        <w:t>souhlas</w:t>
      </w:r>
      <w:r w:rsidR="00836542" w:rsidRPr="00D124EE">
        <w:rPr>
          <w:rFonts w:ascii="Arial Narrow" w:hAnsi="Arial Narrow"/>
          <w:sz w:val="22"/>
          <w:szCs w:val="22"/>
        </w:rPr>
        <w:t>ů</w:t>
      </w:r>
      <w:r w:rsidRPr="00D124EE">
        <w:rPr>
          <w:rFonts w:ascii="Arial Narrow" w:hAnsi="Arial Narrow"/>
          <w:sz w:val="22"/>
          <w:szCs w:val="22"/>
        </w:rPr>
        <w:t xml:space="preserve"> vlastník</w:t>
      </w:r>
      <w:r w:rsidR="00836542" w:rsidRPr="00D124EE">
        <w:rPr>
          <w:rFonts w:ascii="Arial Narrow" w:hAnsi="Arial Narrow"/>
          <w:sz w:val="22"/>
          <w:szCs w:val="22"/>
        </w:rPr>
        <w:t>ů</w:t>
      </w:r>
      <w:r w:rsidRPr="00D124EE">
        <w:rPr>
          <w:rFonts w:ascii="Arial Narrow" w:hAnsi="Arial Narrow"/>
          <w:sz w:val="22"/>
          <w:szCs w:val="22"/>
        </w:rPr>
        <w:t xml:space="preserve"> pozemků pro zábor a</w:t>
      </w:r>
      <w:r w:rsidR="00836542" w:rsidRPr="00D124EE">
        <w:rPr>
          <w:rFonts w:ascii="Arial Narrow" w:hAnsi="Arial Narrow"/>
          <w:sz w:val="22"/>
          <w:szCs w:val="22"/>
        </w:rPr>
        <w:t> </w:t>
      </w:r>
      <w:r w:rsidRPr="00D124EE">
        <w:rPr>
          <w:rFonts w:ascii="Arial Narrow" w:hAnsi="Arial Narrow"/>
          <w:sz w:val="22"/>
          <w:szCs w:val="22"/>
        </w:rPr>
        <w:t>užívání pozemků v okolí Hřiště určených Zhotovitelem v den určený Zhotovitelem jako den slavnostního otevření Hřiště</w:t>
      </w:r>
      <w:r w:rsidR="00836542" w:rsidRPr="00D124EE">
        <w:rPr>
          <w:rFonts w:ascii="Arial Narrow" w:hAnsi="Arial Narrow"/>
          <w:sz w:val="22"/>
          <w:szCs w:val="22"/>
        </w:rPr>
        <w:t>,</w:t>
      </w:r>
      <w:r w:rsidRPr="00D124EE">
        <w:rPr>
          <w:rFonts w:ascii="Arial Narrow" w:hAnsi="Arial Narrow"/>
          <w:sz w:val="22"/>
          <w:szCs w:val="22"/>
        </w:rPr>
        <w:t xml:space="preserve"> a poskytne Zhotoviteli v této věci potřebnou součinnost. Veškeré poplatky nebo jiné platby související se záborem nebo užíváním těchto pozemků nebo s vydáním potřebných povolení, rozhodnutí a souhlasů nese v plném rozsahu Nemocnice</w:t>
      </w:r>
      <w:r w:rsidR="003E6BB3" w:rsidRPr="00D124EE">
        <w:rPr>
          <w:rFonts w:ascii="Arial Narrow" w:hAnsi="Arial Narrow"/>
          <w:sz w:val="22"/>
          <w:szCs w:val="22"/>
        </w:rPr>
        <w:t xml:space="preserve">. Nemocnice </w:t>
      </w:r>
      <w:r w:rsidR="00D00815" w:rsidRPr="00D124EE">
        <w:rPr>
          <w:rFonts w:ascii="Arial Narrow" w:hAnsi="Arial Narrow"/>
          <w:sz w:val="22"/>
          <w:szCs w:val="22"/>
        </w:rPr>
        <w:t xml:space="preserve">vyvine dostatečné úsilí k </w:t>
      </w:r>
      <w:r w:rsidR="003E6BB3" w:rsidRPr="00D124EE">
        <w:rPr>
          <w:rFonts w:ascii="Arial Narrow" w:hAnsi="Arial Narrow"/>
          <w:sz w:val="22"/>
          <w:szCs w:val="22"/>
        </w:rPr>
        <w:t>zaji</w:t>
      </w:r>
      <w:r w:rsidR="00D00815" w:rsidRPr="00D124EE">
        <w:rPr>
          <w:rFonts w:ascii="Arial Narrow" w:hAnsi="Arial Narrow"/>
          <w:sz w:val="22"/>
          <w:szCs w:val="22"/>
        </w:rPr>
        <w:t>štění účasti lokální nebo celostátní televize na</w:t>
      </w:r>
      <w:r w:rsidR="003E6BB3" w:rsidRPr="00D124EE">
        <w:rPr>
          <w:rFonts w:ascii="Arial Narrow" w:hAnsi="Arial Narrow"/>
          <w:sz w:val="22"/>
          <w:szCs w:val="22"/>
        </w:rPr>
        <w:t xml:space="preserve"> slavnostní</w:t>
      </w:r>
      <w:r w:rsidR="00D00815" w:rsidRPr="00D124EE">
        <w:rPr>
          <w:rFonts w:ascii="Arial Narrow" w:hAnsi="Arial Narrow"/>
          <w:sz w:val="22"/>
          <w:szCs w:val="22"/>
        </w:rPr>
        <w:t xml:space="preserve">m </w:t>
      </w:r>
      <w:r w:rsidR="003E6BB3" w:rsidRPr="00D124EE">
        <w:rPr>
          <w:rFonts w:ascii="Arial Narrow" w:hAnsi="Arial Narrow"/>
          <w:sz w:val="22"/>
          <w:szCs w:val="22"/>
        </w:rPr>
        <w:t>otevření hřiště</w:t>
      </w:r>
      <w:r w:rsidR="00D00815" w:rsidRPr="00D124EE">
        <w:rPr>
          <w:rFonts w:ascii="Arial Narrow" w:hAnsi="Arial Narrow"/>
          <w:sz w:val="22"/>
          <w:szCs w:val="22"/>
        </w:rPr>
        <w:t xml:space="preserve"> a dále k tomu </w:t>
      </w:r>
      <w:r w:rsidR="003E6BB3" w:rsidRPr="00D124EE">
        <w:rPr>
          <w:rFonts w:ascii="Arial Narrow" w:hAnsi="Arial Narrow"/>
          <w:sz w:val="22"/>
          <w:szCs w:val="22"/>
        </w:rPr>
        <w:t>aby byla o tomto slavnostním otevření připravena</w:t>
      </w:r>
      <w:r w:rsidR="00202D6C" w:rsidRPr="00D124EE">
        <w:rPr>
          <w:rFonts w:ascii="Arial Narrow" w:hAnsi="Arial Narrow"/>
          <w:sz w:val="22"/>
          <w:szCs w:val="22"/>
        </w:rPr>
        <w:t xml:space="preserve"> a odvysílána</w:t>
      </w:r>
      <w:r w:rsidR="003E6BB3" w:rsidRPr="00D124EE">
        <w:rPr>
          <w:rFonts w:ascii="Arial Narrow" w:hAnsi="Arial Narrow"/>
          <w:sz w:val="22"/>
          <w:szCs w:val="22"/>
        </w:rPr>
        <w:t xml:space="preserve"> reportáž</w:t>
      </w:r>
      <w:r w:rsidR="008F5999" w:rsidRPr="00D124EE">
        <w:rPr>
          <w:rFonts w:ascii="Arial Narrow" w:hAnsi="Arial Narrow"/>
          <w:sz w:val="22"/>
          <w:szCs w:val="22"/>
        </w:rPr>
        <w:t xml:space="preserve"> včetně </w:t>
      </w:r>
      <w:r w:rsidR="005E3C31" w:rsidRPr="00D124EE">
        <w:rPr>
          <w:rFonts w:ascii="Arial Narrow" w:hAnsi="Arial Narrow"/>
          <w:sz w:val="22"/>
          <w:szCs w:val="22"/>
        </w:rPr>
        <w:t xml:space="preserve">krátkého </w:t>
      </w:r>
      <w:r w:rsidR="008F5999" w:rsidRPr="00D124EE">
        <w:rPr>
          <w:rFonts w:ascii="Arial Narrow" w:hAnsi="Arial Narrow"/>
          <w:sz w:val="22"/>
          <w:szCs w:val="22"/>
        </w:rPr>
        <w:t>rozhovoru se zástupcem zhotovitele</w:t>
      </w:r>
      <w:r w:rsidR="003E6BB3" w:rsidRPr="00D124EE">
        <w:rPr>
          <w:rFonts w:ascii="Arial Narrow" w:hAnsi="Arial Narrow"/>
          <w:sz w:val="22"/>
          <w:szCs w:val="22"/>
        </w:rPr>
        <w:t>.</w:t>
      </w:r>
    </w:p>
    <w:p w14:paraId="7C58E6C5" w14:textId="5A782F48" w:rsidR="00C57FB9" w:rsidRPr="00D124EE" w:rsidRDefault="00C57FB9" w:rsidP="00C57FB9">
      <w:pPr>
        <w:pStyle w:val="Odstavecseseznamem"/>
        <w:numPr>
          <w:ilvl w:val="0"/>
          <w:numId w:val="15"/>
        </w:numPr>
        <w:ind w:left="284" w:hanging="284"/>
        <w:jc w:val="both"/>
        <w:rPr>
          <w:rFonts w:ascii="Arial Narrow" w:hAnsi="Arial Narrow"/>
          <w:bCs/>
          <w:sz w:val="22"/>
          <w:szCs w:val="22"/>
        </w:rPr>
      </w:pPr>
      <w:r w:rsidRPr="00D124EE">
        <w:rPr>
          <w:rFonts w:ascii="Arial Narrow" w:hAnsi="Arial Narrow"/>
          <w:sz w:val="22"/>
          <w:szCs w:val="22"/>
        </w:rPr>
        <w:t>Nemocnice se zavazuje zajistit propagaci Zhotovitele na svých webových stránkách</w:t>
      </w:r>
      <w:r w:rsidR="00202D6C" w:rsidRPr="00D124EE">
        <w:rPr>
          <w:rFonts w:ascii="Arial Narrow" w:hAnsi="Arial Narrow"/>
          <w:sz w:val="22"/>
          <w:szCs w:val="22"/>
        </w:rPr>
        <w:t xml:space="preserve"> (www.fnbrno.cz</w:t>
      </w:r>
      <w:r w:rsidRPr="00D124EE">
        <w:rPr>
          <w:rFonts w:ascii="Arial Narrow" w:hAnsi="Arial Narrow"/>
          <w:sz w:val="22"/>
          <w:szCs w:val="22"/>
        </w:rPr>
        <w:t xml:space="preserve">), jakož i na sociálních sítích </w:t>
      </w:r>
      <w:r w:rsidR="00D7376D" w:rsidRPr="00D124EE">
        <w:rPr>
          <w:rFonts w:ascii="Arial Narrow" w:hAnsi="Arial Narrow"/>
          <w:sz w:val="22"/>
          <w:szCs w:val="22"/>
        </w:rPr>
        <w:t>FN Brno</w:t>
      </w:r>
      <w:r w:rsidRPr="00D124EE">
        <w:rPr>
          <w:rFonts w:ascii="Arial Narrow" w:hAnsi="Arial Narrow"/>
          <w:sz w:val="22"/>
          <w:szCs w:val="22"/>
        </w:rPr>
        <w:t>.</w:t>
      </w:r>
      <w:r w:rsidR="00A81218" w:rsidRPr="00D124EE">
        <w:rPr>
          <w:rFonts w:ascii="Arial Narrow" w:hAnsi="Arial Narrow"/>
          <w:sz w:val="22"/>
          <w:szCs w:val="22"/>
        </w:rPr>
        <w:t xml:space="preserve"> Touto propagací se rozumí nejméně:</w:t>
      </w:r>
    </w:p>
    <w:p w14:paraId="737CEBF3" w14:textId="47675EB8" w:rsidR="00A81218" w:rsidRPr="00D124EE" w:rsidRDefault="00A81218" w:rsidP="00A81218">
      <w:pPr>
        <w:pStyle w:val="Odstavecseseznamem"/>
        <w:numPr>
          <w:ilvl w:val="0"/>
          <w:numId w:val="16"/>
        </w:numPr>
        <w:jc w:val="both"/>
        <w:rPr>
          <w:rFonts w:ascii="Arial Narrow" w:hAnsi="Arial Narrow"/>
          <w:bCs/>
          <w:sz w:val="22"/>
          <w:szCs w:val="22"/>
        </w:rPr>
      </w:pPr>
      <w:r w:rsidRPr="00D124EE">
        <w:rPr>
          <w:rFonts w:ascii="Arial Narrow" w:hAnsi="Arial Narrow"/>
          <w:bCs/>
          <w:sz w:val="22"/>
          <w:szCs w:val="22"/>
        </w:rPr>
        <w:t>Zveřejnění článku o realizaci předmětu díla Zhotovitelem</w:t>
      </w:r>
    </w:p>
    <w:p w14:paraId="63A98D83" w14:textId="4C41216B" w:rsidR="00A81218" w:rsidRPr="00D124EE" w:rsidRDefault="00A81218" w:rsidP="00A81218">
      <w:pPr>
        <w:pStyle w:val="Odstavecseseznamem"/>
        <w:numPr>
          <w:ilvl w:val="0"/>
          <w:numId w:val="16"/>
        </w:numPr>
        <w:jc w:val="both"/>
        <w:rPr>
          <w:rFonts w:ascii="Arial Narrow" w:hAnsi="Arial Narrow"/>
          <w:bCs/>
          <w:sz w:val="22"/>
          <w:szCs w:val="22"/>
        </w:rPr>
      </w:pPr>
      <w:r w:rsidRPr="00D124EE">
        <w:rPr>
          <w:rFonts w:ascii="Arial Narrow" w:hAnsi="Arial Narrow"/>
          <w:bCs/>
          <w:sz w:val="22"/>
          <w:szCs w:val="22"/>
        </w:rPr>
        <w:t>Zveřejnění článku o předání předmětu díla Nemocnici Zhotovitelem</w:t>
      </w:r>
    </w:p>
    <w:p w14:paraId="19D36CEC" w14:textId="4F12400D" w:rsidR="00A81218" w:rsidRPr="00D124EE" w:rsidRDefault="00A81218" w:rsidP="00A81218">
      <w:pPr>
        <w:pStyle w:val="Odstavecseseznamem"/>
        <w:numPr>
          <w:ilvl w:val="0"/>
          <w:numId w:val="16"/>
        </w:numPr>
        <w:jc w:val="both"/>
        <w:rPr>
          <w:rFonts w:ascii="Arial Narrow" w:hAnsi="Arial Narrow"/>
          <w:bCs/>
          <w:sz w:val="22"/>
          <w:szCs w:val="22"/>
        </w:rPr>
      </w:pPr>
      <w:r w:rsidRPr="00D124EE">
        <w:rPr>
          <w:rFonts w:ascii="Arial Narrow" w:hAnsi="Arial Narrow"/>
          <w:bCs/>
          <w:sz w:val="22"/>
          <w:szCs w:val="22"/>
        </w:rPr>
        <w:t xml:space="preserve">Fotografie předmětu díla s uvedením </w:t>
      </w:r>
      <w:r w:rsidR="006222C6" w:rsidRPr="00D124EE">
        <w:rPr>
          <w:rFonts w:ascii="Arial Narrow" w:hAnsi="Arial Narrow"/>
          <w:bCs/>
          <w:sz w:val="22"/>
          <w:szCs w:val="22"/>
        </w:rPr>
        <w:t xml:space="preserve">identifikačních údajů </w:t>
      </w:r>
      <w:r w:rsidRPr="00D124EE">
        <w:rPr>
          <w:rFonts w:ascii="Arial Narrow" w:hAnsi="Arial Narrow"/>
          <w:bCs/>
          <w:sz w:val="22"/>
          <w:szCs w:val="22"/>
        </w:rPr>
        <w:t>Zhotovitele</w:t>
      </w:r>
    </w:p>
    <w:p w14:paraId="02B9265E" w14:textId="4A30591E" w:rsidR="00A81218" w:rsidRPr="00D124EE" w:rsidRDefault="003E6BB3" w:rsidP="00C57FB9">
      <w:pPr>
        <w:pStyle w:val="Odstavecseseznamem"/>
        <w:numPr>
          <w:ilvl w:val="0"/>
          <w:numId w:val="15"/>
        </w:numPr>
        <w:ind w:left="284" w:hanging="284"/>
        <w:jc w:val="both"/>
        <w:rPr>
          <w:rFonts w:ascii="Arial Narrow" w:hAnsi="Arial Narrow"/>
          <w:bCs/>
          <w:sz w:val="22"/>
          <w:szCs w:val="22"/>
        </w:rPr>
      </w:pPr>
      <w:r w:rsidRPr="00D124EE">
        <w:rPr>
          <w:rFonts w:ascii="Arial Narrow" w:hAnsi="Arial Narrow"/>
          <w:bCs/>
          <w:sz w:val="22"/>
          <w:szCs w:val="22"/>
        </w:rPr>
        <w:t xml:space="preserve">Nemocnice se zavazuje </w:t>
      </w:r>
      <w:r w:rsidR="00D00815" w:rsidRPr="00D124EE">
        <w:rPr>
          <w:rFonts w:ascii="Arial Narrow" w:hAnsi="Arial Narrow"/>
          <w:bCs/>
          <w:sz w:val="22"/>
          <w:szCs w:val="22"/>
        </w:rPr>
        <w:t xml:space="preserve">vyvinout dostatečné úsilí k </w:t>
      </w:r>
      <w:r w:rsidRPr="00D124EE">
        <w:rPr>
          <w:rFonts w:ascii="Arial Narrow" w:hAnsi="Arial Narrow"/>
          <w:bCs/>
          <w:sz w:val="22"/>
          <w:szCs w:val="22"/>
        </w:rPr>
        <w:t>vydání článku o slavnostním otevření Hřiště v lokálním a celostátním periodiku, ve kterém bud</w:t>
      </w:r>
      <w:r w:rsidR="005B5153" w:rsidRPr="00D124EE">
        <w:rPr>
          <w:rFonts w:ascii="Arial Narrow" w:hAnsi="Arial Narrow"/>
          <w:bCs/>
          <w:sz w:val="22"/>
          <w:szCs w:val="22"/>
        </w:rPr>
        <w:t>ou</w:t>
      </w:r>
      <w:r w:rsidRPr="00D124EE">
        <w:rPr>
          <w:rFonts w:ascii="Arial Narrow" w:hAnsi="Arial Narrow"/>
          <w:bCs/>
          <w:sz w:val="22"/>
          <w:szCs w:val="22"/>
        </w:rPr>
        <w:t xml:space="preserve"> výslovně uveden</w:t>
      </w:r>
      <w:r w:rsidR="005B5153" w:rsidRPr="00D124EE">
        <w:rPr>
          <w:rFonts w:ascii="Arial Narrow" w:hAnsi="Arial Narrow"/>
          <w:bCs/>
          <w:sz w:val="22"/>
          <w:szCs w:val="22"/>
        </w:rPr>
        <w:t>y</w:t>
      </w:r>
      <w:r w:rsidRPr="00D124EE">
        <w:rPr>
          <w:rFonts w:ascii="Arial Narrow" w:hAnsi="Arial Narrow"/>
          <w:bCs/>
          <w:sz w:val="22"/>
          <w:szCs w:val="22"/>
        </w:rPr>
        <w:t xml:space="preserve"> </w:t>
      </w:r>
      <w:r w:rsidR="005B5153" w:rsidRPr="00D124EE">
        <w:rPr>
          <w:rFonts w:ascii="Arial Narrow" w:hAnsi="Arial Narrow"/>
          <w:bCs/>
          <w:sz w:val="22"/>
          <w:szCs w:val="22"/>
        </w:rPr>
        <w:t>identifikační údaje</w:t>
      </w:r>
      <w:r w:rsidRPr="00D124EE">
        <w:rPr>
          <w:rFonts w:ascii="Arial Narrow" w:hAnsi="Arial Narrow"/>
          <w:bCs/>
          <w:sz w:val="22"/>
          <w:szCs w:val="22"/>
        </w:rPr>
        <w:t xml:space="preserve"> Zhotovitele.</w:t>
      </w:r>
    </w:p>
    <w:p w14:paraId="4EA2F366" w14:textId="3BD7AEF0" w:rsidR="00202D6C" w:rsidRPr="00D124EE" w:rsidRDefault="00202D6C" w:rsidP="00202D6C">
      <w:pPr>
        <w:pStyle w:val="Odstavecseseznamem"/>
        <w:numPr>
          <w:ilvl w:val="0"/>
          <w:numId w:val="15"/>
        </w:numPr>
        <w:ind w:left="284" w:hanging="284"/>
        <w:jc w:val="both"/>
        <w:rPr>
          <w:rFonts w:ascii="Arial Narrow" w:hAnsi="Arial Narrow"/>
          <w:bCs/>
          <w:sz w:val="22"/>
          <w:szCs w:val="22"/>
        </w:rPr>
      </w:pPr>
      <w:r w:rsidRPr="00D124EE">
        <w:rPr>
          <w:rFonts w:ascii="Arial Narrow" w:hAnsi="Arial Narrow"/>
          <w:bCs/>
          <w:sz w:val="22"/>
          <w:szCs w:val="22"/>
        </w:rPr>
        <w:t xml:space="preserve">Nemocnice se zavazuje </w:t>
      </w:r>
      <w:r w:rsidR="00D00815" w:rsidRPr="00D124EE">
        <w:rPr>
          <w:rFonts w:ascii="Arial Narrow" w:hAnsi="Arial Narrow"/>
          <w:bCs/>
          <w:sz w:val="22"/>
          <w:szCs w:val="22"/>
        </w:rPr>
        <w:t xml:space="preserve">vyvinout dostatečné úsilí k </w:t>
      </w:r>
      <w:r w:rsidRPr="00D124EE">
        <w:rPr>
          <w:rFonts w:ascii="Arial Narrow" w:hAnsi="Arial Narrow"/>
          <w:bCs/>
          <w:sz w:val="22"/>
          <w:szCs w:val="22"/>
        </w:rPr>
        <w:t xml:space="preserve">vydání článku o slavnostním otevření Hřiště </w:t>
      </w:r>
      <w:r w:rsidR="006A6937" w:rsidRPr="00D124EE">
        <w:rPr>
          <w:rFonts w:ascii="Arial Narrow" w:hAnsi="Arial Narrow"/>
          <w:bCs/>
          <w:sz w:val="22"/>
          <w:szCs w:val="22"/>
        </w:rPr>
        <w:t>na</w:t>
      </w:r>
      <w:r w:rsidRPr="00D124EE">
        <w:rPr>
          <w:rFonts w:ascii="Arial Narrow" w:hAnsi="Arial Narrow"/>
          <w:bCs/>
          <w:sz w:val="22"/>
          <w:szCs w:val="22"/>
        </w:rPr>
        <w:t> lokálním a celostátním zpravodajském portálu, ve kterém budou výslovně uvedeny identifikační údaje Zhotovitele.</w:t>
      </w:r>
    </w:p>
    <w:p w14:paraId="664B1D77" w14:textId="1119907C" w:rsidR="00837FB3" w:rsidRPr="00D124EE" w:rsidRDefault="00837FB3" w:rsidP="00202D6C">
      <w:pPr>
        <w:pStyle w:val="Odstavecseseznamem"/>
        <w:numPr>
          <w:ilvl w:val="0"/>
          <w:numId w:val="15"/>
        </w:numPr>
        <w:ind w:left="284" w:hanging="284"/>
        <w:jc w:val="both"/>
        <w:rPr>
          <w:rFonts w:ascii="Arial Narrow" w:hAnsi="Arial Narrow"/>
          <w:bCs/>
          <w:sz w:val="22"/>
          <w:szCs w:val="22"/>
        </w:rPr>
      </w:pPr>
      <w:r w:rsidRPr="00D124EE">
        <w:rPr>
          <w:rFonts w:ascii="Arial Narrow" w:hAnsi="Arial Narrow"/>
          <w:bCs/>
          <w:sz w:val="22"/>
          <w:szCs w:val="22"/>
        </w:rPr>
        <w:t>NF Krtek se zavazuje zajistit propagaci Zhotovitele na svých webových stránkách (</w:t>
      </w:r>
      <w:r w:rsidRPr="00D124EE">
        <w:t>www.krtek-nf.cz</w:t>
      </w:r>
      <w:r w:rsidRPr="00D124EE">
        <w:rPr>
          <w:rFonts w:ascii="Arial Narrow" w:hAnsi="Arial Narrow"/>
          <w:bCs/>
          <w:sz w:val="22"/>
          <w:szCs w:val="22"/>
        </w:rPr>
        <w:t>), jakož i na sociálních sítích NF Krtek. Touto propagací se rozumí zejména:</w:t>
      </w:r>
    </w:p>
    <w:p w14:paraId="59813C78" w14:textId="77777777" w:rsidR="00837FB3" w:rsidRPr="00D124EE" w:rsidRDefault="00837FB3" w:rsidP="00D124EE">
      <w:pPr>
        <w:pStyle w:val="Odstavecseseznamem"/>
        <w:numPr>
          <w:ilvl w:val="0"/>
          <w:numId w:val="18"/>
        </w:numPr>
        <w:ind w:left="993"/>
        <w:jc w:val="both"/>
        <w:rPr>
          <w:rFonts w:ascii="Arial Narrow" w:hAnsi="Arial Narrow"/>
          <w:bCs/>
          <w:sz w:val="22"/>
          <w:szCs w:val="22"/>
        </w:rPr>
      </w:pPr>
      <w:r w:rsidRPr="00D124EE">
        <w:rPr>
          <w:rFonts w:ascii="Arial Narrow" w:hAnsi="Arial Narrow"/>
          <w:bCs/>
          <w:sz w:val="22"/>
          <w:szCs w:val="22"/>
        </w:rPr>
        <w:t>Zveřejnění článku o realizaci předmětu díla Zhotovitelem</w:t>
      </w:r>
    </w:p>
    <w:p w14:paraId="4DF99B70" w14:textId="77777777" w:rsidR="00837FB3" w:rsidRPr="00D124EE" w:rsidRDefault="00837FB3" w:rsidP="00D124EE">
      <w:pPr>
        <w:pStyle w:val="Odstavecseseznamem"/>
        <w:numPr>
          <w:ilvl w:val="0"/>
          <w:numId w:val="18"/>
        </w:numPr>
        <w:ind w:left="993"/>
        <w:jc w:val="both"/>
        <w:rPr>
          <w:rFonts w:ascii="Arial Narrow" w:hAnsi="Arial Narrow"/>
          <w:bCs/>
          <w:sz w:val="22"/>
          <w:szCs w:val="22"/>
        </w:rPr>
      </w:pPr>
      <w:r w:rsidRPr="00D124EE">
        <w:rPr>
          <w:rFonts w:ascii="Arial Narrow" w:hAnsi="Arial Narrow"/>
          <w:bCs/>
          <w:sz w:val="22"/>
          <w:szCs w:val="22"/>
        </w:rPr>
        <w:t>Zveřejnění článku o předání předmětu díla Nemocnici Zhotovitelem</w:t>
      </w:r>
    </w:p>
    <w:p w14:paraId="7BCCFB57" w14:textId="77777777" w:rsidR="00837FB3" w:rsidRPr="00D124EE" w:rsidRDefault="00837FB3" w:rsidP="00D124EE">
      <w:pPr>
        <w:pStyle w:val="Odstavecseseznamem"/>
        <w:numPr>
          <w:ilvl w:val="0"/>
          <w:numId w:val="18"/>
        </w:numPr>
        <w:ind w:left="993"/>
        <w:jc w:val="both"/>
        <w:rPr>
          <w:rFonts w:ascii="Arial Narrow" w:hAnsi="Arial Narrow"/>
          <w:bCs/>
          <w:sz w:val="22"/>
          <w:szCs w:val="22"/>
        </w:rPr>
      </w:pPr>
      <w:r w:rsidRPr="00D124EE">
        <w:rPr>
          <w:rFonts w:ascii="Arial Narrow" w:hAnsi="Arial Narrow"/>
          <w:bCs/>
          <w:sz w:val="22"/>
          <w:szCs w:val="22"/>
        </w:rPr>
        <w:t>Fotografie předmětu díla s uvedením identifikačních údajů Zhotovitele</w:t>
      </w:r>
    </w:p>
    <w:p w14:paraId="1CC8AC28" w14:textId="77777777" w:rsidR="00837FB3" w:rsidRPr="00D124EE" w:rsidRDefault="00837FB3" w:rsidP="00D124EE">
      <w:pPr>
        <w:pStyle w:val="Odstavecseseznamem"/>
        <w:ind w:left="284"/>
        <w:jc w:val="both"/>
        <w:rPr>
          <w:rFonts w:ascii="Arial Narrow" w:hAnsi="Arial Narrow"/>
          <w:bCs/>
          <w:sz w:val="22"/>
          <w:szCs w:val="22"/>
        </w:rPr>
      </w:pPr>
    </w:p>
    <w:p w14:paraId="1755E95F" w14:textId="77777777" w:rsidR="00202D6C" w:rsidRPr="00D124EE" w:rsidRDefault="00202D6C" w:rsidP="00202D6C">
      <w:pPr>
        <w:jc w:val="both"/>
        <w:rPr>
          <w:rFonts w:ascii="Arial Narrow" w:hAnsi="Arial Narrow"/>
          <w:bCs/>
          <w:sz w:val="22"/>
          <w:szCs w:val="22"/>
        </w:rPr>
      </w:pPr>
    </w:p>
    <w:p w14:paraId="6016F5D1" w14:textId="77777777" w:rsidR="00C57FB9" w:rsidRPr="00D124EE" w:rsidRDefault="00C57FB9" w:rsidP="00C57FB9">
      <w:pPr>
        <w:jc w:val="center"/>
        <w:rPr>
          <w:rFonts w:ascii="Arial Narrow" w:hAnsi="Arial Narrow"/>
          <w:b/>
          <w:sz w:val="22"/>
          <w:szCs w:val="22"/>
        </w:rPr>
      </w:pPr>
    </w:p>
    <w:p w14:paraId="0F30D3CD" w14:textId="77777777" w:rsidR="00E63A38" w:rsidRPr="00D124EE" w:rsidRDefault="00E63A38" w:rsidP="007E30A0">
      <w:pPr>
        <w:jc w:val="both"/>
        <w:rPr>
          <w:rFonts w:ascii="Arial Narrow" w:hAnsi="Arial Narrow"/>
          <w:sz w:val="22"/>
          <w:szCs w:val="22"/>
        </w:rPr>
      </w:pPr>
    </w:p>
    <w:p w14:paraId="537F943B" w14:textId="3867F1EF" w:rsidR="007E30A0" w:rsidRPr="00D124EE" w:rsidRDefault="007E30A0" w:rsidP="0029110A">
      <w:pPr>
        <w:numPr>
          <w:ilvl w:val="0"/>
          <w:numId w:val="9"/>
        </w:numPr>
        <w:ind w:left="426"/>
        <w:jc w:val="center"/>
        <w:rPr>
          <w:rFonts w:ascii="Arial Narrow" w:hAnsi="Arial Narrow"/>
          <w:b/>
          <w:sz w:val="22"/>
          <w:szCs w:val="22"/>
        </w:rPr>
      </w:pPr>
      <w:r w:rsidRPr="00D124EE">
        <w:rPr>
          <w:rFonts w:ascii="Arial Narrow" w:hAnsi="Arial Narrow"/>
          <w:b/>
          <w:sz w:val="22"/>
          <w:szCs w:val="22"/>
        </w:rPr>
        <w:t>Odstoupení od smlouvy</w:t>
      </w:r>
    </w:p>
    <w:p w14:paraId="383B0231" w14:textId="4178C77B" w:rsidR="005B5153" w:rsidRPr="00D124EE" w:rsidRDefault="00802FFD" w:rsidP="007E30A0">
      <w:pPr>
        <w:numPr>
          <w:ilvl w:val="0"/>
          <w:numId w:val="3"/>
        </w:numPr>
        <w:ind w:left="284" w:hanging="283"/>
        <w:jc w:val="both"/>
        <w:rPr>
          <w:rFonts w:ascii="Arial Narrow" w:hAnsi="Arial Narrow"/>
          <w:color w:val="000000"/>
          <w:sz w:val="22"/>
          <w:szCs w:val="22"/>
        </w:rPr>
      </w:pPr>
      <w:r w:rsidRPr="00D124EE">
        <w:rPr>
          <w:rFonts w:ascii="Arial Narrow" w:hAnsi="Arial Narrow"/>
          <w:sz w:val="22"/>
          <w:szCs w:val="22"/>
        </w:rPr>
        <w:t>Zhotovitel a Nemocnice</w:t>
      </w:r>
      <w:r w:rsidR="005B5153" w:rsidRPr="00D124EE">
        <w:rPr>
          <w:rFonts w:ascii="Arial Narrow" w:hAnsi="Arial Narrow"/>
          <w:sz w:val="22"/>
          <w:szCs w:val="22"/>
        </w:rPr>
        <w:t xml:space="preserve"> si ujednal</w:t>
      </w:r>
      <w:r w:rsidRPr="00D124EE">
        <w:rPr>
          <w:rFonts w:ascii="Arial Narrow" w:hAnsi="Arial Narrow"/>
          <w:sz w:val="22"/>
          <w:szCs w:val="22"/>
        </w:rPr>
        <w:t>i</w:t>
      </w:r>
      <w:r w:rsidR="005B5153" w:rsidRPr="00D124EE">
        <w:rPr>
          <w:rFonts w:ascii="Arial Narrow" w:hAnsi="Arial Narrow"/>
          <w:sz w:val="22"/>
          <w:szCs w:val="22"/>
        </w:rPr>
        <w:t xml:space="preserve"> oboustrannou možnost zrušení závazku založeného touto </w:t>
      </w:r>
      <w:r w:rsidR="00A3155C" w:rsidRPr="00D124EE">
        <w:rPr>
          <w:rFonts w:ascii="Arial Narrow" w:hAnsi="Arial Narrow"/>
          <w:sz w:val="22"/>
          <w:szCs w:val="22"/>
        </w:rPr>
        <w:t>S</w:t>
      </w:r>
      <w:r w:rsidR="005B5153" w:rsidRPr="00D124EE">
        <w:rPr>
          <w:rFonts w:ascii="Arial Narrow" w:hAnsi="Arial Narrow"/>
          <w:sz w:val="22"/>
          <w:szCs w:val="22"/>
        </w:rPr>
        <w:t>mlouvou jednostranným odstoupením. V případě odstoupení bez udání důvodu jsou smluvní strany povinny vydat si to, co si navzájem plnily, a</w:t>
      </w:r>
      <w:r w:rsidR="00A3155C" w:rsidRPr="00D124EE">
        <w:rPr>
          <w:rFonts w:ascii="Arial Narrow" w:hAnsi="Arial Narrow"/>
          <w:sz w:val="22"/>
          <w:szCs w:val="22"/>
        </w:rPr>
        <w:t> </w:t>
      </w:r>
      <w:r w:rsidR="005B5153" w:rsidRPr="00D124EE">
        <w:rPr>
          <w:rFonts w:ascii="Arial Narrow" w:hAnsi="Arial Narrow"/>
          <w:sz w:val="22"/>
          <w:szCs w:val="22"/>
        </w:rPr>
        <w:t xml:space="preserve">nahradit </w:t>
      </w:r>
      <w:r w:rsidRPr="00D124EE">
        <w:rPr>
          <w:rFonts w:ascii="Arial Narrow" w:hAnsi="Arial Narrow"/>
          <w:sz w:val="22"/>
          <w:szCs w:val="22"/>
        </w:rPr>
        <w:t xml:space="preserve">ostatním </w:t>
      </w:r>
      <w:r w:rsidR="005B5153" w:rsidRPr="00D124EE">
        <w:rPr>
          <w:rFonts w:ascii="Arial Narrow" w:hAnsi="Arial Narrow"/>
          <w:sz w:val="22"/>
          <w:szCs w:val="22"/>
        </w:rPr>
        <w:t>smluvní</w:t>
      </w:r>
      <w:r w:rsidRPr="00D124EE">
        <w:rPr>
          <w:rFonts w:ascii="Arial Narrow" w:hAnsi="Arial Narrow"/>
          <w:sz w:val="22"/>
          <w:szCs w:val="22"/>
        </w:rPr>
        <w:t>m</w:t>
      </w:r>
      <w:r w:rsidR="005B5153" w:rsidRPr="00D124EE">
        <w:rPr>
          <w:rFonts w:ascii="Arial Narrow" w:hAnsi="Arial Narrow"/>
          <w:sz w:val="22"/>
          <w:szCs w:val="22"/>
        </w:rPr>
        <w:t xml:space="preserve"> stran</w:t>
      </w:r>
      <w:r w:rsidRPr="00D124EE">
        <w:rPr>
          <w:rFonts w:ascii="Arial Narrow" w:hAnsi="Arial Narrow"/>
          <w:sz w:val="22"/>
          <w:szCs w:val="22"/>
        </w:rPr>
        <w:t>ám</w:t>
      </w:r>
      <w:r w:rsidR="005B5153" w:rsidRPr="00D124EE">
        <w:rPr>
          <w:rFonts w:ascii="Arial Narrow" w:hAnsi="Arial Narrow"/>
          <w:sz w:val="22"/>
          <w:szCs w:val="22"/>
        </w:rPr>
        <w:t xml:space="preserve"> škodu, která j</w:t>
      </w:r>
      <w:r w:rsidRPr="00D124EE">
        <w:rPr>
          <w:rFonts w:ascii="Arial Narrow" w:hAnsi="Arial Narrow"/>
          <w:sz w:val="22"/>
          <w:szCs w:val="22"/>
        </w:rPr>
        <w:t>im</w:t>
      </w:r>
      <w:r w:rsidR="005B5153" w:rsidRPr="00D124EE">
        <w:rPr>
          <w:rFonts w:ascii="Arial Narrow" w:hAnsi="Arial Narrow"/>
          <w:sz w:val="22"/>
          <w:szCs w:val="22"/>
        </w:rPr>
        <w:t xml:space="preserve"> odstoupením od </w:t>
      </w:r>
      <w:r w:rsidR="00A3155C" w:rsidRPr="00D124EE">
        <w:rPr>
          <w:rFonts w:ascii="Arial Narrow" w:hAnsi="Arial Narrow"/>
          <w:sz w:val="22"/>
          <w:szCs w:val="22"/>
        </w:rPr>
        <w:t>S</w:t>
      </w:r>
      <w:r w:rsidR="005B5153" w:rsidRPr="00D124EE">
        <w:rPr>
          <w:rFonts w:ascii="Arial Narrow" w:hAnsi="Arial Narrow"/>
          <w:sz w:val="22"/>
          <w:szCs w:val="22"/>
        </w:rPr>
        <w:t>mlouvy prokazatelně vznikla.</w:t>
      </w:r>
    </w:p>
    <w:p w14:paraId="60667FB0" w14:textId="63185710" w:rsidR="007E30A0" w:rsidRPr="00D124EE" w:rsidRDefault="007E30A0" w:rsidP="007E30A0">
      <w:pPr>
        <w:numPr>
          <w:ilvl w:val="0"/>
          <w:numId w:val="3"/>
        </w:numPr>
        <w:ind w:left="284" w:hanging="283"/>
        <w:jc w:val="both"/>
        <w:rPr>
          <w:rFonts w:ascii="Arial Narrow" w:hAnsi="Arial Narrow"/>
          <w:color w:val="000000"/>
          <w:sz w:val="22"/>
          <w:szCs w:val="22"/>
        </w:rPr>
      </w:pPr>
      <w:r w:rsidRPr="00D124EE">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w:t>
      </w:r>
      <w:r w:rsidR="00A3155C" w:rsidRPr="00D124EE">
        <w:rPr>
          <w:rFonts w:ascii="Arial Narrow" w:hAnsi="Arial Narrow"/>
          <w:color w:val="000000"/>
          <w:sz w:val="22"/>
          <w:szCs w:val="22"/>
        </w:rPr>
        <w:t> </w:t>
      </w:r>
      <w:r w:rsidRPr="00D124EE">
        <w:rPr>
          <w:rFonts w:ascii="Arial Narrow" w:hAnsi="Arial Narrow"/>
          <w:color w:val="000000"/>
          <w:sz w:val="22"/>
          <w:szCs w:val="22"/>
        </w:rPr>
        <w:t>finanční podobě dle vyčíslení oprávněné smluvní strany.</w:t>
      </w:r>
    </w:p>
    <w:p w14:paraId="573D5E20" w14:textId="51899253" w:rsidR="007E30A0" w:rsidRPr="00D124EE" w:rsidRDefault="007E30A0" w:rsidP="007E30A0">
      <w:pPr>
        <w:numPr>
          <w:ilvl w:val="0"/>
          <w:numId w:val="3"/>
        </w:numPr>
        <w:ind w:left="284" w:hanging="283"/>
        <w:jc w:val="both"/>
        <w:rPr>
          <w:rFonts w:ascii="Arial Narrow" w:hAnsi="Arial Narrow"/>
          <w:color w:val="000000"/>
          <w:sz w:val="22"/>
          <w:szCs w:val="22"/>
        </w:rPr>
      </w:pPr>
      <w:r w:rsidRPr="00D124EE">
        <w:rPr>
          <w:rFonts w:ascii="Arial Narrow" w:hAnsi="Arial Narrow"/>
          <w:color w:val="000000"/>
          <w:sz w:val="22"/>
          <w:szCs w:val="22"/>
        </w:rPr>
        <w:t xml:space="preserve">V případě, že od této Smlouvy odstoupí kterákoliv ze stran na základě porušení smluvních ujednání vyplývajících z této Smlouvy </w:t>
      </w:r>
      <w:r w:rsidR="00802FFD" w:rsidRPr="00D124EE">
        <w:rPr>
          <w:rFonts w:ascii="Arial Narrow" w:hAnsi="Arial Narrow"/>
          <w:color w:val="000000"/>
          <w:sz w:val="22"/>
          <w:szCs w:val="22"/>
        </w:rPr>
        <w:t xml:space="preserve">jinou </w:t>
      </w:r>
      <w:r w:rsidRPr="00D124EE">
        <w:rPr>
          <w:rFonts w:ascii="Arial Narrow" w:hAnsi="Arial Narrow"/>
          <w:color w:val="000000"/>
          <w:sz w:val="22"/>
          <w:szCs w:val="22"/>
        </w:rPr>
        <w:t>smluvní stranou, je povinna ta smluvní strana, která se porušení smluvních ujednání dopustila, vrátit či uhradit straně druhé plnění, které nabyla, tj. uhrazené zálohy, vzniklé náklady, úhradu vzniklých škod apod.</w:t>
      </w:r>
    </w:p>
    <w:p w14:paraId="6850CDA3" w14:textId="77777777" w:rsidR="007E30A0" w:rsidRPr="00D124EE" w:rsidRDefault="007E30A0" w:rsidP="007E30A0">
      <w:pPr>
        <w:jc w:val="both"/>
        <w:rPr>
          <w:rFonts w:ascii="Arial Narrow" w:hAnsi="Arial Narrow"/>
          <w:sz w:val="22"/>
          <w:szCs w:val="22"/>
        </w:rPr>
      </w:pPr>
    </w:p>
    <w:p w14:paraId="023E2724" w14:textId="1D75DB8F" w:rsidR="007E30A0" w:rsidRPr="00D124EE" w:rsidRDefault="007E30A0" w:rsidP="0029110A">
      <w:pPr>
        <w:numPr>
          <w:ilvl w:val="0"/>
          <w:numId w:val="9"/>
        </w:numPr>
        <w:ind w:left="426"/>
        <w:jc w:val="center"/>
        <w:rPr>
          <w:rFonts w:ascii="Arial Narrow" w:hAnsi="Arial Narrow"/>
          <w:b/>
          <w:sz w:val="22"/>
          <w:szCs w:val="22"/>
        </w:rPr>
      </w:pPr>
      <w:r w:rsidRPr="00D124EE">
        <w:rPr>
          <w:rFonts w:ascii="Arial Narrow" w:hAnsi="Arial Narrow"/>
          <w:b/>
          <w:sz w:val="22"/>
          <w:szCs w:val="22"/>
        </w:rPr>
        <w:t>Závěrečná ujednání</w:t>
      </w:r>
    </w:p>
    <w:p w14:paraId="257042F5" w14:textId="13CAC9FA"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 xml:space="preserve">Tato smlouva je uvedena ve </w:t>
      </w:r>
      <w:r w:rsidR="00D00815" w:rsidRPr="00D124EE">
        <w:rPr>
          <w:rFonts w:ascii="Arial Narrow" w:hAnsi="Arial Narrow"/>
          <w:sz w:val="22"/>
          <w:szCs w:val="22"/>
        </w:rPr>
        <w:t>třech</w:t>
      </w:r>
      <w:r w:rsidR="006222C6" w:rsidRPr="00D124EE">
        <w:rPr>
          <w:rFonts w:ascii="Arial Narrow" w:hAnsi="Arial Narrow"/>
          <w:sz w:val="22"/>
          <w:szCs w:val="22"/>
        </w:rPr>
        <w:t xml:space="preserve"> (</w:t>
      </w:r>
      <w:r w:rsidR="00D00815" w:rsidRPr="00D124EE">
        <w:rPr>
          <w:rFonts w:ascii="Arial Narrow" w:hAnsi="Arial Narrow"/>
          <w:sz w:val="22"/>
          <w:szCs w:val="22"/>
        </w:rPr>
        <w:t>3</w:t>
      </w:r>
      <w:r w:rsidR="006222C6" w:rsidRPr="00D124EE">
        <w:rPr>
          <w:rFonts w:ascii="Arial Narrow" w:hAnsi="Arial Narrow"/>
          <w:sz w:val="22"/>
          <w:szCs w:val="22"/>
        </w:rPr>
        <w:t>)</w:t>
      </w:r>
      <w:r w:rsidRPr="00D124EE">
        <w:rPr>
          <w:rFonts w:ascii="Arial Narrow" w:hAnsi="Arial Narrow"/>
          <w:sz w:val="22"/>
          <w:szCs w:val="22"/>
        </w:rPr>
        <w:t xml:space="preserve"> stejnopisech, z nichž každá ze smluvních stran obdrží po </w:t>
      </w:r>
      <w:r w:rsidR="006222C6" w:rsidRPr="00D124EE">
        <w:rPr>
          <w:rFonts w:ascii="Arial Narrow" w:hAnsi="Arial Narrow"/>
          <w:sz w:val="22"/>
          <w:szCs w:val="22"/>
        </w:rPr>
        <w:t>jednom (1)</w:t>
      </w:r>
      <w:r w:rsidRPr="00D124EE">
        <w:rPr>
          <w:rFonts w:ascii="Arial Narrow" w:hAnsi="Arial Narrow"/>
          <w:sz w:val="22"/>
          <w:szCs w:val="22"/>
        </w:rPr>
        <w:t xml:space="preserve"> vyhotovení. </w:t>
      </w:r>
    </w:p>
    <w:p w14:paraId="5EC5714B" w14:textId="77777777"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Tato smlouva je vyjádřením svobodné vůle smluvních stran prosté nátlaku. Svobodná vůle je vyjádřena podpisem této smlouvy.</w:t>
      </w:r>
    </w:p>
    <w:p w14:paraId="5798353E" w14:textId="41DDC9F6"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 xml:space="preserve">Tato smlouva obsahuje </w:t>
      </w:r>
      <w:r w:rsidR="006222C6" w:rsidRPr="00D124EE">
        <w:rPr>
          <w:rFonts w:ascii="Arial Narrow" w:hAnsi="Arial Narrow"/>
          <w:sz w:val="22"/>
          <w:szCs w:val="22"/>
        </w:rPr>
        <w:t>5</w:t>
      </w:r>
      <w:r w:rsidRPr="00D124EE">
        <w:rPr>
          <w:rFonts w:ascii="Arial Narrow" w:hAnsi="Arial Narrow"/>
          <w:sz w:val="22"/>
          <w:szCs w:val="22"/>
        </w:rPr>
        <w:t xml:space="preserve"> stran. </w:t>
      </w:r>
    </w:p>
    <w:p w14:paraId="053F740D" w14:textId="77777777"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 xml:space="preserve">Podpisem této smlouvy pozbývají platnosti veškerá předcházející písemná či ústní ujednání mezi stranami, vztahující se k předmětu této smlouvy. </w:t>
      </w:r>
    </w:p>
    <w:p w14:paraId="6E53D91B" w14:textId="4A90BB02"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w:t>
      </w:r>
      <w:r w:rsidR="006222C6" w:rsidRPr="00D124EE">
        <w:rPr>
          <w:rFonts w:ascii="Arial Narrow" w:hAnsi="Arial Narrow"/>
          <w:spacing w:val="-4"/>
          <w:sz w:val="22"/>
          <w:szCs w:val="22"/>
        </w:rPr>
        <w:t> </w:t>
      </w:r>
      <w:r w:rsidRPr="00D124EE">
        <w:rPr>
          <w:rFonts w:ascii="Arial Narrow" w:hAnsi="Arial Narrow"/>
          <w:spacing w:val="-4"/>
          <w:sz w:val="22"/>
          <w:szCs w:val="22"/>
        </w:rPr>
        <w:t>celém obsahu dodatku.</w:t>
      </w:r>
    </w:p>
    <w:p w14:paraId="21BCDE77" w14:textId="77777777"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65AF463B" w14:textId="4FCE8FDC"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Smlouva je platná a účinná dnem podpisu této Smlouvy oběma smluvními stranami. Účastníci této smlouvy prohlašují, že si text smlouvy důkladně přečetli, s obsahem souhlasí a že tato Smlouva byla uzavřena podle jejich skutečné, svobodné a</w:t>
      </w:r>
      <w:r w:rsidR="006222C6" w:rsidRPr="00D124EE">
        <w:rPr>
          <w:rFonts w:ascii="Arial Narrow" w:hAnsi="Arial Narrow"/>
          <w:sz w:val="22"/>
          <w:szCs w:val="22"/>
        </w:rPr>
        <w:t> </w:t>
      </w:r>
      <w:r w:rsidRPr="00D124EE">
        <w:rPr>
          <w:rFonts w:ascii="Arial Narrow" w:hAnsi="Arial Narrow"/>
          <w:sz w:val="22"/>
          <w:szCs w:val="22"/>
        </w:rPr>
        <w:t>vážné vůle, nikoliv v tísni a za nápadně nevýhodných podmínek, na důkaz toho připojují své podpisy.</w:t>
      </w:r>
    </w:p>
    <w:p w14:paraId="10263ED2" w14:textId="05C61136" w:rsidR="007E30A0" w:rsidRPr="00D124EE" w:rsidRDefault="007E30A0" w:rsidP="007E30A0">
      <w:pPr>
        <w:numPr>
          <w:ilvl w:val="0"/>
          <w:numId w:val="4"/>
        </w:numPr>
        <w:ind w:left="284" w:hanging="284"/>
        <w:jc w:val="both"/>
        <w:rPr>
          <w:rFonts w:ascii="Arial Narrow" w:hAnsi="Arial Narrow"/>
          <w:sz w:val="22"/>
          <w:szCs w:val="22"/>
        </w:rPr>
      </w:pPr>
      <w:r w:rsidRPr="00D124EE">
        <w:rPr>
          <w:rFonts w:ascii="Arial Narrow" w:hAnsi="Arial Narrow"/>
          <w:sz w:val="22"/>
          <w:szCs w:val="22"/>
        </w:rPr>
        <w:t xml:space="preserve">Vztahy a povinnosti k této smlouvě výslovně neupravené se řídí příslušnými ustanoveními zákona č. 89/2012 Sb., </w:t>
      </w:r>
      <w:r w:rsidR="006222C6" w:rsidRPr="00D124EE">
        <w:rPr>
          <w:rFonts w:ascii="Arial Narrow" w:hAnsi="Arial Narrow"/>
          <w:sz w:val="22"/>
          <w:szCs w:val="22"/>
        </w:rPr>
        <w:t>o</w:t>
      </w:r>
      <w:r w:rsidRPr="00D124EE">
        <w:rPr>
          <w:rFonts w:ascii="Arial Narrow" w:hAnsi="Arial Narrow"/>
          <w:sz w:val="22"/>
          <w:szCs w:val="22"/>
        </w:rPr>
        <w:t>bčanského zákoníku</w:t>
      </w:r>
      <w:r w:rsidR="006222C6" w:rsidRPr="00D124EE">
        <w:rPr>
          <w:rFonts w:ascii="Arial Narrow" w:hAnsi="Arial Narrow"/>
          <w:sz w:val="22"/>
          <w:szCs w:val="22"/>
        </w:rPr>
        <w:t>,</w:t>
      </w:r>
      <w:r w:rsidRPr="00D124EE">
        <w:rPr>
          <w:rFonts w:ascii="Arial Narrow" w:hAnsi="Arial Narrow"/>
          <w:sz w:val="22"/>
          <w:szCs w:val="22"/>
        </w:rPr>
        <w:t xml:space="preserve"> a dalšími obecně závaznými právními předpisy. Případné spory budou na základě vzájemné dohody smluvních stran řešeny prostřednictvím soudů ČR.</w:t>
      </w:r>
    </w:p>
    <w:p w14:paraId="2644BBA8" w14:textId="7EA77F34" w:rsidR="00993DCE" w:rsidRPr="00D124EE" w:rsidRDefault="00993DCE" w:rsidP="00D124EE">
      <w:pPr>
        <w:ind w:left="284" w:hanging="284"/>
        <w:jc w:val="both"/>
        <w:rPr>
          <w:rFonts w:ascii="Arial Narrow" w:hAnsi="Arial Narrow"/>
          <w:sz w:val="22"/>
          <w:szCs w:val="22"/>
        </w:rPr>
      </w:pPr>
      <w:r w:rsidRPr="00D124EE">
        <w:rPr>
          <w:rFonts w:ascii="Arial Narrow" w:hAnsi="Arial Narrow"/>
          <w:sz w:val="22"/>
          <w:szCs w:val="22"/>
        </w:rPr>
        <w:t xml:space="preserve">i.   </w:t>
      </w:r>
      <w:r w:rsidR="006C513A" w:rsidRPr="00D124EE">
        <w:rPr>
          <w:rFonts w:ascii="Arial Narrow" w:hAnsi="Arial Narrow"/>
          <w:sz w:val="22"/>
          <w:szCs w:val="22"/>
        </w:rPr>
        <w:t xml:space="preserve"> </w:t>
      </w:r>
      <w:r w:rsidRPr="00D124EE">
        <w:rPr>
          <w:rFonts w:ascii="Arial Narrow" w:hAnsi="Arial Narrow"/>
          <w:sz w:val="22"/>
          <w:szCs w:val="22"/>
        </w:rPr>
        <w:t xml:space="preserve">Smlouva podléhá povinnosti registrace dle z. č. 340/2015 Sb., v platném znění, přičemž </w:t>
      </w:r>
      <w:r w:rsidR="005C792B" w:rsidRPr="00D124EE">
        <w:rPr>
          <w:rFonts w:ascii="Arial Narrow" w:hAnsi="Arial Narrow"/>
          <w:sz w:val="22"/>
          <w:szCs w:val="22"/>
        </w:rPr>
        <w:t>Nemocnice</w:t>
      </w:r>
      <w:r w:rsidRPr="00D124EE">
        <w:rPr>
          <w:rFonts w:ascii="Arial Narrow" w:hAnsi="Arial Narrow"/>
          <w:sz w:val="22"/>
          <w:szCs w:val="22"/>
        </w:rPr>
        <w:t xml:space="preserve"> se zavazuje tuto smlouvu v registru smluv obratem po jejím podpisu zveřejnit.</w:t>
      </w:r>
    </w:p>
    <w:p w14:paraId="35DFECCE" w14:textId="00CDFE62" w:rsidR="007E30A0" w:rsidRPr="00D124EE" w:rsidRDefault="006C513A" w:rsidP="006C513A">
      <w:pPr>
        <w:jc w:val="both"/>
        <w:rPr>
          <w:rFonts w:ascii="Arial Narrow" w:hAnsi="Arial Narrow"/>
          <w:sz w:val="22"/>
          <w:szCs w:val="22"/>
        </w:rPr>
      </w:pPr>
      <w:r w:rsidRPr="00D124EE">
        <w:rPr>
          <w:rFonts w:ascii="Arial Narrow" w:hAnsi="Arial Narrow"/>
          <w:sz w:val="22"/>
          <w:szCs w:val="22"/>
        </w:rPr>
        <w:t xml:space="preserve">j.     </w:t>
      </w:r>
      <w:r w:rsidR="005C792B" w:rsidRPr="00D124EE">
        <w:rPr>
          <w:rFonts w:ascii="Arial Narrow" w:hAnsi="Arial Narrow"/>
          <w:sz w:val="22"/>
          <w:szCs w:val="22"/>
        </w:rPr>
        <w:t>Nemocnice</w:t>
      </w:r>
      <w:r w:rsidR="007E30A0" w:rsidRPr="00D124EE">
        <w:rPr>
          <w:rFonts w:ascii="Arial Narrow" w:hAnsi="Arial Narrow"/>
          <w:sz w:val="22"/>
          <w:szCs w:val="22"/>
        </w:rPr>
        <w:t xml:space="preserve"> prohlašuje, že </w:t>
      </w:r>
      <w:r w:rsidR="006222C6" w:rsidRPr="00D124EE">
        <w:rPr>
          <w:rFonts w:ascii="Arial Narrow" w:hAnsi="Arial Narrow"/>
          <w:sz w:val="22"/>
          <w:szCs w:val="22"/>
        </w:rPr>
        <w:t>je</w:t>
      </w:r>
      <w:r w:rsidR="007E30A0" w:rsidRPr="00D124EE">
        <w:rPr>
          <w:rFonts w:ascii="Arial Narrow" w:hAnsi="Arial Narrow"/>
          <w:sz w:val="22"/>
          <w:szCs w:val="22"/>
        </w:rPr>
        <w:t xml:space="preserve"> plátcem DPH.</w:t>
      </w:r>
    </w:p>
    <w:p w14:paraId="6A8C6D54" w14:textId="09460903" w:rsidR="007E30A0" w:rsidRPr="00D124EE" w:rsidRDefault="006C513A" w:rsidP="00D124EE">
      <w:pPr>
        <w:ind w:left="284" w:hanging="284"/>
        <w:jc w:val="both"/>
        <w:rPr>
          <w:rFonts w:ascii="Arial Narrow" w:hAnsi="Arial Narrow"/>
          <w:sz w:val="22"/>
          <w:szCs w:val="22"/>
        </w:rPr>
      </w:pPr>
      <w:r w:rsidRPr="00D124EE">
        <w:rPr>
          <w:rFonts w:ascii="Arial Narrow" w:hAnsi="Arial Narrow"/>
          <w:sz w:val="22"/>
          <w:szCs w:val="22"/>
        </w:rPr>
        <w:t xml:space="preserve">k.   </w:t>
      </w:r>
      <w:r w:rsidR="005C792B" w:rsidRPr="00D124EE">
        <w:rPr>
          <w:rFonts w:ascii="Arial Narrow" w:hAnsi="Arial Narrow"/>
          <w:sz w:val="22"/>
          <w:szCs w:val="22"/>
        </w:rPr>
        <w:t>Nemocnice</w:t>
      </w:r>
      <w:r w:rsidR="007E30A0" w:rsidRPr="00D124EE">
        <w:rPr>
          <w:rFonts w:ascii="Arial Narrow" w:hAnsi="Arial Narrow"/>
          <w:sz w:val="22"/>
          <w:szCs w:val="22"/>
        </w:rPr>
        <w:t xml:space="preserve"> prohlašuje, že předmět díla není používán k ekonomické činnosti a ve smyslu informace GFŘ a MFČR ze dne 9. 11. 2011</w:t>
      </w:r>
      <w:r w:rsidR="003E5290" w:rsidRPr="00D124EE">
        <w:rPr>
          <w:rFonts w:ascii="Arial Narrow" w:hAnsi="Arial Narrow"/>
          <w:sz w:val="22"/>
          <w:szCs w:val="22"/>
        </w:rPr>
        <w:t>.</w:t>
      </w:r>
    </w:p>
    <w:p w14:paraId="284B2F32" w14:textId="77777777" w:rsidR="007E30A0" w:rsidRPr="00D124EE" w:rsidRDefault="007E30A0" w:rsidP="007E30A0">
      <w:pPr>
        <w:jc w:val="both"/>
        <w:rPr>
          <w:rFonts w:ascii="Arial Narrow" w:hAnsi="Arial Narrow"/>
          <w:sz w:val="22"/>
          <w:szCs w:val="22"/>
        </w:rPr>
      </w:pPr>
    </w:p>
    <w:p w14:paraId="675E586B" w14:textId="65B33331" w:rsidR="00304946" w:rsidRPr="00D124EE" w:rsidRDefault="00304946" w:rsidP="00304946">
      <w:pPr>
        <w:jc w:val="center"/>
        <w:rPr>
          <w:rFonts w:ascii="Arial Narrow" w:hAnsi="Arial Narrow"/>
          <w:b/>
          <w:sz w:val="22"/>
          <w:szCs w:val="22"/>
        </w:rPr>
      </w:pPr>
      <w:r w:rsidRPr="00D124EE">
        <w:rPr>
          <w:rFonts w:ascii="Arial Narrow" w:hAnsi="Arial Narrow"/>
          <w:b/>
          <w:sz w:val="22"/>
          <w:szCs w:val="22"/>
        </w:rPr>
        <w:t>XI.        Přílohy</w:t>
      </w:r>
      <w:r w:rsidRPr="00D124EE">
        <w:rPr>
          <w:rFonts w:ascii="Arial Narrow" w:hAnsi="Arial Narrow"/>
          <w:b/>
          <w:sz w:val="22"/>
          <w:szCs w:val="22"/>
        </w:rPr>
        <w:br/>
      </w:r>
    </w:p>
    <w:p w14:paraId="3A7EB8C6" w14:textId="027D030C" w:rsidR="00304946" w:rsidRDefault="00304946" w:rsidP="00304946">
      <w:pPr>
        <w:rPr>
          <w:rFonts w:ascii="Arial Narrow" w:hAnsi="Arial Narrow" w:cstheme="minorHAnsi"/>
          <w:snapToGrid w:val="0"/>
          <w:sz w:val="22"/>
          <w:szCs w:val="22"/>
        </w:rPr>
      </w:pPr>
      <w:r w:rsidRPr="00D124EE">
        <w:rPr>
          <w:rFonts w:ascii="Arial Narrow" w:hAnsi="Arial Narrow" w:cstheme="minorHAnsi"/>
          <w:snapToGrid w:val="0"/>
          <w:sz w:val="22"/>
          <w:szCs w:val="22"/>
        </w:rPr>
        <w:t xml:space="preserve">     Příloha č. 1</w:t>
      </w:r>
      <w:r w:rsidR="006222C6" w:rsidRPr="00D124EE">
        <w:rPr>
          <w:rFonts w:ascii="Arial Narrow" w:hAnsi="Arial Narrow" w:cstheme="minorHAnsi"/>
          <w:snapToGrid w:val="0"/>
          <w:sz w:val="22"/>
          <w:szCs w:val="22"/>
        </w:rPr>
        <w:t>:</w:t>
      </w:r>
      <w:r w:rsidR="006222C6" w:rsidRPr="00D124EE">
        <w:rPr>
          <w:rFonts w:ascii="Arial Narrow" w:hAnsi="Arial Narrow" w:cstheme="minorHAnsi"/>
          <w:snapToGrid w:val="0"/>
          <w:sz w:val="22"/>
          <w:szCs w:val="22"/>
        </w:rPr>
        <w:tab/>
      </w:r>
      <w:r w:rsidR="001D0C9A">
        <w:rPr>
          <w:rFonts w:ascii="Arial Narrow" w:hAnsi="Arial Narrow" w:cstheme="minorHAnsi"/>
          <w:snapToGrid w:val="0"/>
          <w:sz w:val="22"/>
          <w:szCs w:val="22"/>
        </w:rPr>
        <w:t>Půdorys</w:t>
      </w:r>
    </w:p>
    <w:p w14:paraId="10EA8F58" w14:textId="2E695ADC" w:rsidR="00492172" w:rsidRPr="00D124EE" w:rsidRDefault="00492172" w:rsidP="00304946">
      <w:pPr>
        <w:rPr>
          <w:rFonts w:ascii="Arial Narrow" w:hAnsi="Arial Narrow" w:cstheme="minorHAnsi"/>
          <w:snapToGrid w:val="0"/>
          <w:sz w:val="22"/>
          <w:szCs w:val="22"/>
        </w:rPr>
      </w:pPr>
      <w:r>
        <w:rPr>
          <w:rFonts w:ascii="Arial Narrow" w:hAnsi="Arial Narrow" w:cstheme="minorHAnsi"/>
          <w:snapToGrid w:val="0"/>
          <w:sz w:val="22"/>
          <w:szCs w:val="22"/>
        </w:rPr>
        <w:t xml:space="preserve">     Příloha č. 2:    Specifikace herních prvků</w:t>
      </w:r>
    </w:p>
    <w:p w14:paraId="2A836856" w14:textId="77777777" w:rsidR="00304946" w:rsidRPr="00D124EE" w:rsidRDefault="00304946" w:rsidP="00304946">
      <w:pPr>
        <w:jc w:val="both"/>
        <w:rPr>
          <w:rFonts w:ascii="Arial Narrow" w:hAnsi="Arial Narrow"/>
          <w:sz w:val="22"/>
          <w:szCs w:val="22"/>
        </w:rPr>
      </w:pPr>
    </w:p>
    <w:p w14:paraId="2267250A" w14:textId="77777777" w:rsidR="00304946" w:rsidRPr="00D124EE" w:rsidRDefault="00304946" w:rsidP="00304946">
      <w:pPr>
        <w:jc w:val="both"/>
        <w:rPr>
          <w:rFonts w:ascii="Arial Narrow" w:hAnsi="Arial Narrow"/>
          <w:sz w:val="22"/>
          <w:szCs w:val="22"/>
        </w:rPr>
      </w:pPr>
    </w:p>
    <w:p w14:paraId="6A04BE8E" w14:textId="2F585AA4" w:rsidR="00304946" w:rsidRPr="00D124EE" w:rsidRDefault="00E83D59" w:rsidP="00304946">
      <w:pPr>
        <w:ind w:left="426" w:hanging="142"/>
        <w:jc w:val="both"/>
        <w:rPr>
          <w:rFonts w:ascii="Arial Narrow" w:hAnsi="Arial Narrow"/>
          <w:sz w:val="22"/>
          <w:szCs w:val="22"/>
        </w:rPr>
      </w:pPr>
      <w:r w:rsidRPr="00D124EE">
        <w:rPr>
          <w:rFonts w:ascii="Arial Narrow" w:hAnsi="Arial Narrow"/>
          <w:sz w:val="22"/>
          <w:szCs w:val="22"/>
        </w:rPr>
        <w:t>V ____________________  dne __________</w:t>
      </w:r>
      <w:r w:rsidR="004D4C72" w:rsidRPr="00D124EE">
        <w:rPr>
          <w:rFonts w:ascii="Arial Narrow" w:hAnsi="Arial Narrow"/>
          <w:sz w:val="22"/>
          <w:szCs w:val="22"/>
        </w:rPr>
        <w:tab/>
      </w:r>
      <w:r w:rsidR="004D4C72" w:rsidRPr="00D124EE">
        <w:rPr>
          <w:rFonts w:ascii="Arial Narrow" w:hAnsi="Arial Narrow"/>
          <w:sz w:val="22"/>
          <w:szCs w:val="22"/>
        </w:rPr>
        <w:tab/>
      </w:r>
      <w:r w:rsidRPr="00D124EE">
        <w:rPr>
          <w:rFonts w:ascii="Arial Narrow" w:hAnsi="Arial Narrow"/>
          <w:sz w:val="22"/>
          <w:szCs w:val="22"/>
        </w:rPr>
        <w:tab/>
        <w:t xml:space="preserve">       </w:t>
      </w:r>
      <w:r w:rsidR="004D4C72" w:rsidRPr="00D124EE">
        <w:rPr>
          <w:rFonts w:ascii="Arial Narrow" w:hAnsi="Arial Narrow"/>
          <w:sz w:val="22"/>
          <w:szCs w:val="22"/>
        </w:rPr>
        <w:t>V ____________________  dne __________</w:t>
      </w:r>
    </w:p>
    <w:p w14:paraId="0C9E1644" w14:textId="77777777" w:rsidR="00304946" w:rsidRPr="00D124EE" w:rsidRDefault="00304946" w:rsidP="00304946">
      <w:pPr>
        <w:jc w:val="both"/>
        <w:rPr>
          <w:rFonts w:ascii="Arial Narrow" w:hAnsi="Arial Narrow"/>
          <w:sz w:val="22"/>
          <w:szCs w:val="22"/>
        </w:rPr>
      </w:pPr>
    </w:p>
    <w:p w14:paraId="6836B4E6" w14:textId="77777777" w:rsidR="00304946" w:rsidRPr="00D124EE" w:rsidRDefault="00304946" w:rsidP="00304946">
      <w:pPr>
        <w:jc w:val="both"/>
        <w:rPr>
          <w:rFonts w:ascii="Arial Narrow" w:hAnsi="Arial Narrow"/>
          <w:sz w:val="22"/>
          <w:szCs w:val="22"/>
        </w:rPr>
      </w:pPr>
    </w:p>
    <w:p w14:paraId="15C6C582" w14:textId="77777777" w:rsidR="00304946" w:rsidRPr="00D124EE" w:rsidRDefault="00304946" w:rsidP="00304946">
      <w:pPr>
        <w:jc w:val="both"/>
        <w:rPr>
          <w:rFonts w:ascii="Arial Narrow" w:hAnsi="Arial Narrow"/>
          <w:sz w:val="22"/>
          <w:szCs w:val="22"/>
        </w:rPr>
      </w:pPr>
    </w:p>
    <w:p w14:paraId="0593B990" w14:textId="77777777" w:rsidR="00304946" w:rsidRPr="00D124EE" w:rsidRDefault="00304946" w:rsidP="0029110A">
      <w:pPr>
        <w:ind w:firstLine="284"/>
        <w:rPr>
          <w:rFonts w:ascii="Arial Narrow" w:hAnsi="Arial Narrow"/>
          <w:sz w:val="22"/>
          <w:szCs w:val="22"/>
        </w:rPr>
      </w:pPr>
      <w:r w:rsidRPr="00D124EE">
        <w:rPr>
          <w:rFonts w:ascii="Arial Narrow" w:hAnsi="Arial Narrow"/>
          <w:sz w:val="22"/>
          <w:szCs w:val="22"/>
        </w:rPr>
        <w:t>____________________________</w:t>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t>____________________________</w:t>
      </w:r>
    </w:p>
    <w:p w14:paraId="0F4278AC" w14:textId="3C69D7FD" w:rsidR="00304946" w:rsidRPr="00D124EE" w:rsidRDefault="00304946" w:rsidP="0029110A">
      <w:pPr>
        <w:ind w:firstLine="284"/>
        <w:rPr>
          <w:rFonts w:ascii="Arial Narrow" w:hAnsi="Arial Narrow"/>
          <w:sz w:val="22"/>
          <w:szCs w:val="22"/>
        </w:rPr>
      </w:pPr>
      <w:r w:rsidRPr="00D124EE">
        <w:rPr>
          <w:rFonts w:ascii="Arial Narrow" w:hAnsi="Arial Narrow"/>
          <w:sz w:val="22"/>
          <w:szCs w:val="22"/>
        </w:rPr>
        <w:t>Zhotovitel</w:t>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t xml:space="preserve">              </w:t>
      </w:r>
      <w:r w:rsidR="0029110A" w:rsidRPr="00D124EE">
        <w:rPr>
          <w:rFonts w:ascii="Arial Narrow" w:hAnsi="Arial Narrow"/>
          <w:sz w:val="22"/>
          <w:szCs w:val="22"/>
        </w:rPr>
        <w:tab/>
      </w:r>
      <w:r w:rsidR="0029110A" w:rsidRPr="00D124EE">
        <w:rPr>
          <w:rFonts w:ascii="Arial Narrow" w:hAnsi="Arial Narrow"/>
          <w:sz w:val="22"/>
          <w:szCs w:val="22"/>
        </w:rPr>
        <w:tab/>
      </w:r>
      <w:r w:rsidR="009C38DE" w:rsidRPr="00D124EE">
        <w:rPr>
          <w:rFonts w:ascii="Arial Narrow" w:hAnsi="Arial Narrow"/>
          <w:sz w:val="22"/>
          <w:szCs w:val="22"/>
        </w:rPr>
        <w:t>Nemocnice</w:t>
      </w:r>
    </w:p>
    <w:p w14:paraId="041C0A2C" w14:textId="3CCFBDD4" w:rsidR="00304946" w:rsidRPr="00D124EE" w:rsidRDefault="00304946" w:rsidP="00304946">
      <w:pPr>
        <w:rPr>
          <w:rFonts w:ascii="Arial Narrow" w:hAnsi="Arial Narrow"/>
          <w:sz w:val="22"/>
          <w:szCs w:val="22"/>
        </w:rPr>
      </w:pPr>
      <w:r w:rsidRPr="00D124EE">
        <w:rPr>
          <w:rFonts w:ascii="Arial Narrow" w:hAnsi="Arial Narrow"/>
          <w:sz w:val="22"/>
          <w:szCs w:val="22"/>
        </w:rPr>
        <w:t xml:space="preserve">      Jaroslav Lejsek – jednatel společnosti</w:t>
      </w:r>
      <w:r w:rsidR="00C1733F" w:rsidRPr="00D124EE">
        <w:rPr>
          <w:rFonts w:ascii="Arial Narrow" w:hAnsi="Arial Narrow"/>
          <w:sz w:val="22"/>
          <w:szCs w:val="22"/>
        </w:rPr>
        <w:tab/>
      </w:r>
      <w:r w:rsidR="00C1733F" w:rsidRPr="00D124EE">
        <w:rPr>
          <w:rFonts w:ascii="Arial Narrow" w:hAnsi="Arial Narrow"/>
          <w:sz w:val="22"/>
          <w:szCs w:val="22"/>
        </w:rPr>
        <w:tab/>
      </w:r>
      <w:r w:rsidR="00C1733F" w:rsidRPr="00D124EE">
        <w:rPr>
          <w:rFonts w:ascii="Arial Narrow" w:hAnsi="Arial Narrow"/>
          <w:sz w:val="22"/>
          <w:szCs w:val="22"/>
        </w:rPr>
        <w:tab/>
      </w:r>
      <w:r w:rsidR="00C1733F" w:rsidRPr="00D124EE">
        <w:rPr>
          <w:rFonts w:ascii="Arial Narrow" w:hAnsi="Arial Narrow"/>
          <w:sz w:val="22"/>
          <w:szCs w:val="22"/>
        </w:rPr>
        <w:tab/>
        <w:t>prof. MUDr. Jaroslav Štěrba, Ph.D.</w:t>
      </w:r>
    </w:p>
    <w:p w14:paraId="7E75B3B3" w14:textId="128B8E0D" w:rsidR="00C1733F" w:rsidRPr="00D124EE" w:rsidRDefault="00C1733F" w:rsidP="00304946">
      <w:pPr>
        <w:rPr>
          <w:rFonts w:ascii="Arial Narrow" w:hAnsi="Arial Narrow"/>
          <w:sz w:val="22"/>
          <w:szCs w:val="22"/>
        </w:rPr>
      </w:pPr>
    </w:p>
    <w:p w14:paraId="72888125" w14:textId="77777777" w:rsidR="00C1733F" w:rsidRPr="00D124EE" w:rsidRDefault="00C1733F" w:rsidP="00304946">
      <w:pPr>
        <w:rPr>
          <w:rFonts w:ascii="Arial Narrow" w:hAnsi="Arial Narrow"/>
          <w:sz w:val="22"/>
          <w:szCs w:val="22"/>
        </w:rPr>
      </w:pPr>
    </w:p>
    <w:p w14:paraId="4A473BC6" w14:textId="7C7FE8F3" w:rsidR="00C1733F" w:rsidRPr="00D124EE" w:rsidRDefault="00C1733F" w:rsidP="00C1733F">
      <w:pPr>
        <w:ind w:left="426" w:hanging="142"/>
        <w:jc w:val="both"/>
        <w:rPr>
          <w:rFonts w:ascii="Arial Narrow" w:hAnsi="Arial Narrow"/>
          <w:sz w:val="22"/>
          <w:szCs w:val="22"/>
        </w:rPr>
      </w:pPr>
      <w:r w:rsidRPr="00D124EE">
        <w:rPr>
          <w:rFonts w:ascii="Arial Narrow" w:hAnsi="Arial Narrow"/>
          <w:sz w:val="22"/>
          <w:szCs w:val="22"/>
        </w:rPr>
        <w:t>V ____________________  dne __________</w:t>
      </w:r>
      <w:r w:rsidRPr="00D124EE">
        <w:rPr>
          <w:rFonts w:ascii="Arial Narrow" w:hAnsi="Arial Narrow"/>
          <w:sz w:val="22"/>
          <w:szCs w:val="22"/>
        </w:rPr>
        <w:tab/>
      </w:r>
      <w:r w:rsidRPr="00D124EE">
        <w:rPr>
          <w:rFonts w:ascii="Arial Narrow" w:hAnsi="Arial Narrow"/>
          <w:sz w:val="22"/>
          <w:szCs w:val="22"/>
        </w:rPr>
        <w:tab/>
      </w:r>
      <w:r w:rsidRPr="00D124EE">
        <w:rPr>
          <w:rFonts w:ascii="Arial Narrow" w:hAnsi="Arial Narrow"/>
          <w:sz w:val="22"/>
          <w:szCs w:val="22"/>
        </w:rPr>
        <w:tab/>
        <w:t xml:space="preserve">       </w:t>
      </w:r>
    </w:p>
    <w:p w14:paraId="3926FF66" w14:textId="56B53980" w:rsidR="00C1733F" w:rsidRPr="00D124EE" w:rsidRDefault="00C1733F" w:rsidP="00304946"/>
    <w:p w14:paraId="18DEAFD3" w14:textId="06B921CA" w:rsidR="00C1733F" w:rsidRPr="00D124EE" w:rsidRDefault="00C1733F" w:rsidP="00304946"/>
    <w:p w14:paraId="0751EC32" w14:textId="77777777" w:rsidR="0029110A" w:rsidRPr="00D124EE" w:rsidRDefault="0029110A" w:rsidP="00304946"/>
    <w:p w14:paraId="31C1565B" w14:textId="700CB381" w:rsidR="00C1733F" w:rsidRPr="00D124EE" w:rsidRDefault="00C1733F" w:rsidP="00304946">
      <w:r w:rsidRPr="00D124EE">
        <w:t xml:space="preserve">      ___________________________________</w:t>
      </w:r>
    </w:p>
    <w:p w14:paraId="2A3B1C7B" w14:textId="6666F71D" w:rsidR="00C1733F" w:rsidRPr="00D124EE" w:rsidRDefault="00C1733F" w:rsidP="00D124EE">
      <w:pPr>
        <w:ind w:firstLine="284"/>
        <w:rPr>
          <w:rFonts w:ascii="Arial Narrow" w:hAnsi="Arial Narrow"/>
          <w:sz w:val="22"/>
          <w:szCs w:val="22"/>
        </w:rPr>
      </w:pPr>
      <w:r w:rsidRPr="00D124EE">
        <w:rPr>
          <w:rFonts w:ascii="Arial Narrow" w:hAnsi="Arial Narrow"/>
          <w:sz w:val="22"/>
          <w:szCs w:val="22"/>
        </w:rPr>
        <w:t>NF Krtek</w:t>
      </w:r>
    </w:p>
    <w:p w14:paraId="31104065" w14:textId="3463EC0C" w:rsidR="00190F29" w:rsidRDefault="00C1733F" w:rsidP="0029110A">
      <w:pPr>
        <w:ind w:firstLine="284"/>
        <w:rPr>
          <w:rFonts w:ascii="Arial Narrow" w:hAnsi="Arial Narrow"/>
          <w:sz w:val="22"/>
          <w:szCs w:val="22"/>
        </w:rPr>
      </w:pPr>
      <w:r w:rsidRPr="00D124EE">
        <w:rPr>
          <w:rFonts w:ascii="Arial Narrow" w:hAnsi="Arial Narrow"/>
          <w:sz w:val="22"/>
          <w:szCs w:val="22"/>
        </w:rPr>
        <w:t>Mgr. Eva Kroupová, Ph.D.</w:t>
      </w:r>
    </w:p>
    <w:p w14:paraId="78634F8A" w14:textId="61E16DDC" w:rsidR="00492172" w:rsidRDefault="00492172" w:rsidP="0029110A">
      <w:pPr>
        <w:ind w:firstLine="284"/>
        <w:rPr>
          <w:rFonts w:ascii="Arial Narrow" w:hAnsi="Arial Narrow"/>
          <w:sz w:val="22"/>
          <w:szCs w:val="22"/>
        </w:rPr>
      </w:pPr>
    </w:p>
    <w:p w14:paraId="204081C4" w14:textId="7A371B48" w:rsidR="00492172" w:rsidRDefault="00492172" w:rsidP="00492172">
      <w:pPr>
        <w:ind w:firstLine="284"/>
        <w:jc w:val="center"/>
        <w:rPr>
          <w:rFonts w:ascii="Arial Narrow" w:hAnsi="Arial Narrow"/>
          <w:sz w:val="22"/>
          <w:szCs w:val="22"/>
        </w:rPr>
      </w:pPr>
      <w:r>
        <w:rPr>
          <w:rFonts w:ascii="Arial Narrow" w:hAnsi="Arial Narrow"/>
          <w:sz w:val="22"/>
          <w:szCs w:val="22"/>
        </w:rPr>
        <w:t>Příloha č. 2</w:t>
      </w:r>
    </w:p>
    <w:p w14:paraId="2F1E8116" w14:textId="41F18E3C" w:rsidR="00492172" w:rsidRDefault="00492172" w:rsidP="00492172">
      <w:pPr>
        <w:ind w:firstLine="284"/>
        <w:jc w:val="center"/>
        <w:rPr>
          <w:rFonts w:ascii="Arial Narrow" w:hAnsi="Arial Narrow"/>
          <w:sz w:val="22"/>
          <w:szCs w:val="22"/>
        </w:rPr>
      </w:pPr>
      <w:r>
        <w:rPr>
          <w:rFonts w:ascii="Arial Narrow" w:hAnsi="Arial Narrow"/>
          <w:sz w:val="22"/>
          <w:szCs w:val="22"/>
        </w:rPr>
        <w:t>Specifikace herních prvků</w:t>
      </w:r>
    </w:p>
    <w:p w14:paraId="6AEA7A12" w14:textId="14D0DB65" w:rsidR="00492172" w:rsidRDefault="00492172" w:rsidP="00492172">
      <w:pPr>
        <w:ind w:firstLine="284"/>
        <w:jc w:val="center"/>
        <w:rPr>
          <w:rFonts w:ascii="Arial Narrow" w:hAnsi="Arial Narrow"/>
          <w:sz w:val="22"/>
          <w:szCs w:val="22"/>
        </w:rPr>
      </w:pPr>
    </w:p>
    <w:p w14:paraId="2B7D72CE" w14:textId="72E68B5D" w:rsidR="00492172" w:rsidRDefault="00492172" w:rsidP="00492172">
      <w:pPr>
        <w:ind w:firstLine="284"/>
        <w:jc w:val="center"/>
        <w:rPr>
          <w:rFonts w:ascii="Arial Narrow" w:hAnsi="Arial Narrow"/>
          <w:sz w:val="22"/>
          <w:szCs w:val="22"/>
        </w:rPr>
      </w:pPr>
    </w:p>
    <w:p w14:paraId="470F45A4" w14:textId="77777777" w:rsidR="00492172" w:rsidRPr="00D124EE" w:rsidRDefault="00492172" w:rsidP="00492172">
      <w:pPr>
        <w:jc w:val="both"/>
        <w:rPr>
          <w:rFonts w:ascii="Arial Narrow" w:hAnsi="Arial Narrow"/>
          <w:sz w:val="22"/>
          <w:szCs w:val="22"/>
        </w:rPr>
      </w:pPr>
      <w:r>
        <w:rPr>
          <w:rFonts w:ascii="Arial Narrow" w:hAnsi="Arial Narrow"/>
          <w:noProof/>
          <w:sz w:val="22"/>
          <w:szCs w:val="22"/>
        </w:rPr>
        <w:drawing>
          <wp:inline distT="0" distB="0" distL="0" distR="0" wp14:anchorId="116A2534" wp14:editId="3021E9D3">
            <wp:extent cx="6477000" cy="3663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3663950"/>
                    </a:xfrm>
                    <a:prstGeom prst="rect">
                      <a:avLst/>
                    </a:prstGeom>
                    <a:noFill/>
                    <a:ln>
                      <a:noFill/>
                    </a:ln>
                  </pic:spPr>
                </pic:pic>
              </a:graphicData>
            </a:graphic>
          </wp:inline>
        </w:drawing>
      </w:r>
    </w:p>
    <w:p w14:paraId="2FEF7BB9" w14:textId="77777777" w:rsidR="00492172" w:rsidRPr="00D124EE" w:rsidRDefault="00492172" w:rsidP="00492172">
      <w:pPr>
        <w:jc w:val="both"/>
        <w:rPr>
          <w:rFonts w:ascii="Arial Narrow" w:hAnsi="Arial Narrow"/>
          <w:sz w:val="22"/>
          <w:szCs w:val="22"/>
        </w:rPr>
      </w:pPr>
      <w:r>
        <w:rPr>
          <w:rFonts w:ascii="Arial Narrow" w:hAnsi="Arial Narrow"/>
          <w:noProof/>
          <w:sz w:val="22"/>
          <w:szCs w:val="22"/>
        </w:rPr>
        <w:drawing>
          <wp:inline distT="0" distB="0" distL="0" distR="0" wp14:anchorId="20140465" wp14:editId="3AF947C5">
            <wp:extent cx="6480810" cy="6794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679450"/>
                    </a:xfrm>
                    <a:prstGeom prst="rect">
                      <a:avLst/>
                    </a:prstGeom>
                    <a:noFill/>
                    <a:ln>
                      <a:noFill/>
                    </a:ln>
                  </pic:spPr>
                </pic:pic>
              </a:graphicData>
            </a:graphic>
          </wp:inline>
        </w:drawing>
      </w:r>
    </w:p>
    <w:p w14:paraId="117D6C38" w14:textId="77777777" w:rsidR="00492172" w:rsidRDefault="00492172" w:rsidP="00492172">
      <w:pPr>
        <w:ind w:firstLine="284"/>
        <w:jc w:val="center"/>
      </w:pPr>
    </w:p>
    <w:sectPr w:rsidR="00492172" w:rsidSect="0071256B">
      <w:footerReference w:type="even" r:id="rId13"/>
      <w:footerReference w:type="default" r:id="rId14"/>
      <w:pgSz w:w="11906" w:h="16838"/>
      <w:pgMar w:top="851" w:right="707"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1D8A" w14:textId="77777777" w:rsidR="0033221B" w:rsidRDefault="0033221B">
      <w:r>
        <w:separator/>
      </w:r>
    </w:p>
  </w:endnote>
  <w:endnote w:type="continuationSeparator" w:id="0">
    <w:p w14:paraId="3F0C59A5" w14:textId="77777777" w:rsidR="0033221B" w:rsidRDefault="0033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2EA8" w14:textId="77777777" w:rsidR="000B0BEB" w:rsidRDefault="007E30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6C09503" w14:textId="77777777" w:rsidR="000B0BEB" w:rsidRDefault="003F4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7B83" w14:textId="00C2E2C9" w:rsidR="000B0BEB" w:rsidRDefault="007E30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F43A6">
      <w:rPr>
        <w:rStyle w:val="slostrnky"/>
        <w:noProof/>
      </w:rPr>
      <w:t>6</w:t>
    </w:r>
    <w:r>
      <w:rPr>
        <w:rStyle w:val="slostrnky"/>
      </w:rPr>
      <w:fldChar w:fldCharType="end"/>
    </w:r>
  </w:p>
  <w:p w14:paraId="52DD0347" w14:textId="77777777" w:rsidR="000B0BEB" w:rsidRDefault="003F4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3BCC" w14:textId="77777777" w:rsidR="0033221B" w:rsidRDefault="0033221B">
      <w:r>
        <w:separator/>
      </w:r>
    </w:p>
  </w:footnote>
  <w:footnote w:type="continuationSeparator" w:id="0">
    <w:p w14:paraId="494A2A88" w14:textId="77777777" w:rsidR="0033221B" w:rsidRDefault="0033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AEB"/>
    <w:multiLevelType w:val="hybridMultilevel"/>
    <w:tmpl w:val="708E89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E4542B"/>
    <w:multiLevelType w:val="hybridMultilevel"/>
    <w:tmpl w:val="652CE308"/>
    <w:lvl w:ilvl="0" w:tplc="564AE58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D44032B"/>
    <w:multiLevelType w:val="hybridMultilevel"/>
    <w:tmpl w:val="8AEE4BB8"/>
    <w:lvl w:ilvl="0" w:tplc="434C2F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7A63C76"/>
    <w:multiLevelType w:val="hybridMultilevel"/>
    <w:tmpl w:val="5D724B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8234695"/>
    <w:multiLevelType w:val="hybridMultilevel"/>
    <w:tmpl w:val="07FA5796"/>
    <w:lvl w:ilvl="0" w:tplc="A5B0E6BE">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E20454"/>
    <w:multiLevelType w:val="hybridMultilevel"/>
    <w:tmpl w:val="950C7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FD13D0"/>
    <w:multiLevelType w:val="hybridMultilevel"/>
    <w:tmpl w:val="857EB564"/>
    <w:lvl w:ilvl="0" w:tplc="A52861B2">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4A991D8A"/>
    <w:multiLevelType w:val="hybridMultilevel"/>
    <w:tmpl w:val="4176C4C0"/>
    <w:lvl w:ilvl="0" w:tplc="A5B0E6BE">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C1F1050"/>
    <w:multiLevelType w:val="hybridMultilevel"/>
    <w:tmpl w:val="36024C88"/>
    <w:lvl w:ilvl="0" w:tplc="CCCE7EF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4DB55625"/>
    <w:multiLevelType w:val="hybridMultilevel"/>
    <w:tmpl w:val="4B427782"/>
    <w:lvl w:ilvl="0" w:tplc="04050019">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1" w15:restartNumberingAfterBreak="0">
    <w:nsid w:val="520963AC"/>
    <w:multiLevelType w:val="hybridMultilevel"/>
    <w:tmpl w:val="C1382E54"/>
    <w:lvl w:ilvl="0" w:tplc="CCCE7EFE">
      <w:start w:val="1"/>
      <w:numFmt w:val="lowerLetter"/>
      <w:lvlText w:val="%1."/>
      <w:lvlJc w:val="left"/>
      <w:pPr>
        <w:ind w:left="1069" w:hanging="360"/>
      </w:pPr>
      <w:rPr>
        <w:rFonts w:hint="default"/>
      </w:rPr>
    </w:lvl>
    <w:lvl w:ilvl="1" w:tplc="0405001B">
      <w:start w:val="1"/>
      <w:numFmt w:val="lowerRoman"/>
      <w:lvlText w:val="%2."/>
      <w:lvlJc w:val="right"/>
      <w:pPr>
        <w:ind w:left="1789" w:hanging="360"/>
      </w:pPr>
    </w:lvl>
    <w:lvl w:ilvl="2" w:tplc="94540334">
      <w:start w:val="6"/>
      <w:numFmt w:val="bullet"/>
      <w:lvlText w:val="-"/>
      <w:lvlJc w:val="left"/>
      <w:pPr>
        <w:ind w:left="2689" w:hanging="360"/>
      </w:pPr>
      <w:rPr>
        <w:rFonts w:ascii="Arial Narrow" w:eastAsia="Times New Roman" w:hAnsi="Arial Narrow"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BAA5BD4"/>
    <w:multiLevelType w:val="hybridMultilevel"/>
    <w:tmpl w:val="185CF53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7A0800"/>
    <w:multiLevelType w:val="hybridMultilevel"/>
    <w:tmpl w:val="A6825A16"/>
    <w:lvl w:ilvl="0" w:tplc="9DF65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3421A6"/>
    <w:multiLevelType w:val="hybridMultilevel"/>
    <w:tmpl w:val="51220D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2C14F5"/>
    <w:multiLevelType w:val="hybridMultilevel"/>
    <w:tmpl w:val="82A47178"/>
    <w:lvl w:ilvl="0" w:tplc="FF40D6A4">
      <w:start w:val="2"/>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6353C1"/>
    <w:multiLevelType w:val="hybridMultilevel"/>
    <w:tmpl w:val="454CF7B8"/>
    <w:lvl w:ilvl="0" w:tplc="1BF282C4">
      <w:start w:val="1"/>
      <w:numFmt w:val="lowerLetter"/>
      <w:lvlText w:val="%1."/>
      <w:lvlJc w:val="left"/>
      <w:pPr>
        <w:ind w:left="502" w:hanging="360"/>
      </w:pPr>
      <w:rPr>
        <w:rFonts w:hint="default"/>
      </w:rPr>
    </w:lvl>
    <w:lvl w:ilvl="1" w:tplc="1FEE6BCE">
      <w:start w:val="1"/>
      <w:numFmt w:val="lowerRoman"/>
      <w:lvlText w:val="%2."/>
      <w:lvlJc w:val="left"/>
      <w:pPr>
        <w:ind w:left="1222" w:hanging="360"/>
      </w:pPr>
      <w:rPr>
        <w:rFonts w:ascii="Arial Narrow" w:eastAsia="Times New Roman" w:hAnsi="Arial Narrow" w:cs="Times New Roman"/>
      </w:rPr>
    </w:lvl>
    <w:lvl w:ilvl="2" w:tplc="0405001B">
      <w:start w:val="1"/>
      <w:numFmt w:val="lowerRoman"/>
      <w:lvlText w:val="%3."/>
      <w:lvlJc w:val="right"/>
      <w:pPr>
        <w:ind w:left="1942" w:hanging="180"/>
      </w:pPr>
    </w:lvl>
    <w:lvl w:ilvl="3" w:tplc="F6441D6E">
      <w:start w:val="10"/>
      <w:numFmt w:val="low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7"/>
  </w:num>
  <w:num w:numId="2">
    <w:abstractNumId w:val="2"/>
  </w:num>
  <w:num w:numId="3">
    <w:abstractNumId w:val="1"/>
  </w:num>
  <w:num w:numId="4">
    <w:abstractNumId w:val="4"/>
  </w:num>
  <w:num w:numId="5">
    <w:abstractNumId w:val="13"/>
  </w:num>
  <w:num w:numId="6">
    <w:abstractNumId w:val="7"/>
  </w:num>
  <w:num w:numId="7">
    <w:abstractNumId w:val="9"/>
  </w:num>
  <w:num w:numId="8">
    <w:abstractNumId w:val="6"/>
  </w:num>
  <w:num w:numId="9">
    <w:abstractNumId w:val="16"/>
  </w:num>
  <w:num w:numId="10">
    <w:abstractNumId w:val="3"/>
  </w:num>
  <w:num w:numId="11">
    <w:abstractNumId w:val="15"/>
  </w:num>
  <w:num w:numId="12">
    <w:abstractNumId w:val="0"/>
  </w:num>
  <w:num w:numId="13">
    <w:abstractNumId w:val="11"/>
  </w:num>
  <w:num w:numId="14">
    <w:abstractNumId w:val="10"/>
  </w:num>
  <w:num w:numId="15">
    <w:abstractNumId w:val="12"/>
  </w:num>
  <w:num w:numId="16">
    <w:abstractNumId w:val="8"/>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A0"/>
    <w:rsid w:val="000114BB"/>
    <w:rsid w:val="000132E2"/>
    <w:rsid w:val="000263BB"/>
    <w:rsid w:val="000860F6"/>
    <w:rsid w:val="00091512"/>
    <w:rsid w:val="000E73D2"/>
    <w:rsid w:val="001276B4"/>
    <w:rsid w:val="00137324"/>
    <w:rsid w:val="0014025B"/>
    <w:rsid w:val="001542B9"/>
    <w:rsid w:val="00190479"/>
    <w:rsid w:val="00190F29"/>
    <w:rsid w:val="001A16FA"/>
    <w:rsid w:val="001B39A2"/>
    <w:rsid w:val="001D0C9A"/>
    <w:rsid w:val="00202D6C"/>
    <w:rsid w:val="00242C24"/>
    <w:rsid w:val="002627BB"/>
    <w:rsid w:val="0029110A"/>
    <w:rsid w:val="002A3E5C"/>
    <w:rsid w:val="002D0E08"/>
    <w:rsid w:val="002D5B69"/>
    <w:rsid w:val="002E657F"/>
    <w:rsid w:val="00304946"/>
    <w:rsid w:val="0033221B"/>
    <w:rsid w:val="003E5290"/>
    <w:rsid w:val="003E6BB3"/>
    <w:rsid w:val="003F43A6"/>
    <w:rsid w:val="00417809"/>
    <w:rsid w:val="0046668C"/>
    <w:rsid w:val="00492172"/>
    <w:rsid w:val="004B262A"/>
    <w:rsid w:val="004D4C72"/>
    <w:rsid w:val="004E5E2B"/>
    <w:rsid w:val="00515384"/>
    <w:rsid w:val="00562F82"/>
    <w:rsid w:val="00573477"/>
    <w:rsid w:val="005927D2"/>
    <w:rsid w:val="005A614B"/>
    <w:rsid w:val="005B5153"/>
    <w:rsid w:val="005C792B"/>
    <w:rsid w:val="005E3C31"/>
    <w:rsid w:val="006222C6"/>
    <w:rsid w:val="00682FEC"/>
    <w:rsid w:val="006A6937"/>
    <w:rsid w:val="006B23AE"/>
    <w:rsid w:val="006C513A"/>
    <w:rsid w:val="00734C50"/>
    <w:rsid w:val="007A035F"/>
    <w:rsid w:val="007A4207"/>
    <w:rsid w:val="007E30A0"/>
    <w:rsid w:val="00802FFD"/>
    <w:rsid w:val="008323A4"/>
    <w:rsid w:val="00836542"/>
    <w:rsid w:val="00837FB3"/>
    <w:rsid w:val="0086771D"/>
    <w:rsid w:val="00896884"/>
    <w:rsid w:val="008F5999"/>
    <w:rsid w:val="00932632"/>
    <w:rsid w:val="00940C56"/>
    <w:rsid w:val="009542F2"/>
    <w:rsid w:val="00964062"/>
    <w:rsid w:val="00966DDD"/>
    <w:rsid w:val="00987EE8"/>
    <w:rsid w:val="00993DCE"/>
    <w:rsid w:val="009A6C47"/>
    <w:rsid w:val="009C2C2E"/>
    <w:rsid w:val="009C38DE"/>
    <w:rsid w:val="009F3F96"/>
    <w:rsid w:val="00A3155C"/>
    <w:rsid w:val="00A764C6"/>
    <w:rsid w:val="00A81218"/>
    <w:rsid w:val="00AC0DAA"/>
    <w:rsid w:val="00B8677B"/>
    <w:rsid w:val="00B910B4"/>
    <w:rsid w:val="00BF23C4"/>
    <w:rsid w:val="00C00E28"/>
    <w:rsid w:val="00C05728"/>
    <w:rsid w:val="00C1733F"/>
    <w:rsid w:val="00C17F71"/>
    <w:rsid w:val="00C57FB9"/>
    <w:rsid w:val="00CF19BC"/>
    <w:rsid w:val="00D00815"/>
    <w:rsid w:val="00D124EE"/>
    <w:rsid w:val="00D43863"/>
    <w:rsid w:val="00D7376D"/>
    <w:rsid w:val="00DA5E12"/>
    <w:rsid w:val="00DD1B0E"/>
    <w:rsid w:val="00E021A6"/>
    <w:rsid w:val="00E065A3"/>
    <w:rsid w:val="00E235BD"/>
    <w:rsid w:val="00E43866"/>
    <w:rsid w:val="00E55346"/>
    <w:rsid w:val="00E63A38"/>
    <w:rsid w:val="00E83D59"/>
    <w:rsid w:val="00E90E5F"/>
    <w:rsid w:val="00E9162D"/>
    <w:rsid w:val="00ED0EB0"/>
    <w:rsid w:val="00F97149"/>
    <w:rsid w:val="00FE116D"/>
    <w:rsid w:val="00FF2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6D41"/>
  <w15:docId w15:val="{00A8D0AB-DB54-46D1-809B-7CBE7C84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0A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E30A0"/>
    <w:pPr>
      <w:keepNext/>
      <w:outlineLvl w:val="0"/>
    </w:pPr>
    <w:rPr>
      <w:sz w:val="24"/>
    </w:rPr>
  </w:style>
  <w:style w:type="paragraph" w:styleId="Nadpis4">
    <w:name w:val="heading 4"/>
    <w:basedOn w:val="Normln"/>
    <w:next w:val="Normln"/>
    <w:link w:val="Nadpis4Char"/>
    <w:uiPriority w:val="9"/>
    <w:semiHidden/>
    <w:unhideWhenUsed/>
    <w:qFormat/>
    <w:rsid w:val="00D008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30A0"/>
    <w:rPr>
      <w:rFonts w:ascii="Times New Roman" w:eastAsia="Times New Roman" w:hAnsi="Times New Roman" w:cs="Times New Roman"/>
      <w:sz w:val="24"/>
      <w:szCs w:val="20"/>
      <w:lang w:eastAsia="cs-CZ"/>
    </w:rPr>
  </w:style>
  <w:style w:type="paragraph" w:styleId="Zpat">
    <w:name w:val="footer"/>
    <w:basedOn w:val="Normln"/>
    <w:link w:val="ZpatChar"/>
    <w:rsid w:val="007E30A0"/>
    <w:pPr>
      <w:tabs>
        <w:tab w:val="center" w:pos="4536"/>
        <w:tab w:val="right" w:pos="9072"/>
      </w:tabs>
    </w:pPr>
  </w:style>
  <w:style w:type="character" w:customStyle="1" w:styleId="ZpatChar">
    <w:name w:val="Zápatí Char"/>
    <w:basedOn w:val="Standardnpsmoodstavce"/>
    <w:link w:val="Zpat"/>
    <w:rsid w:val="007E30A0"/>
    <w:rPr>
      <w:rFonts w:ascii="Times New Roman" w:eastAsia="Times New Roman" w:hAnsi="Times New Roman" w:cs="Times New Roman"/>
      <w:sz w:val="20"/>
      <w:szCs w:val="20"/>
      <w:lang w:eastAsia="cs-CZ"/>
    </w:rPr>
  </w:style>
  <w:style w:type="character" w:styleId="slostrnky">
    <w:name w:val="page number"/>
    <w:basedOn w:val="Standardnpsmoodstavce"/>
    <w:rsid w:val="007E30A0"/>
  </w:style>
  <w:style w:type="paragraph" w:styleId="Zhlav">
    <w:name w:val="header"/>
    <w:basedOn w:val="Normln"/>
    <w:link w:val="ZhlavChar"/>
    <w:rsid w:val="007E30A0"/>
    <w:pPr>
      <w:tabs>
        <w:tab w:val="center" w:pos="4153"/>
        <w:tab w:val="right" w:pos="8306"/>
      </w:tabs>
      <w:jc w:val="both"/>
    </w:pPr>
    <w:rPr>
      <w:sz w:val="24"/>
    </w:rPr>
  </w:style>
  <w:style w:type="character" w:customStyle="1" w:styleId="ZhlavChar">
    <w:name w:val="Záhlaví Char"/>
    <w:basedOn w:val="Standardnpsmoodstavce"/>
    <w:link w:val="Zhlav"/>
    <w:rsid w:val="007E30A0"/>
    <w:rPr>
      <w:rFonts w:ascii="Times New Roman" w:eastAsia="Times New Roman" w:hAnsi="Times New Roman" w:cs="Times New Roman"/>
      <w:sz w:val="24"/>
      <w:szCs w:val="20"/>
      <w:lang w:eastAsia="cs-CZ"/>
    </w:rPr>
  </w:style>
  <w:style w:type="paragraph" w:styleId="Zkladntext">
    <w:name w:val="Body Text"/>
    <w:basedOn w:val="Normln"/>
    <w:link w:val="ZkladntextChar"/>
    <w:rsid w:val="007E30A0"/>
    <w:pPr>
      <w:jc w:val="both"/>
    </w:pPr>
    <w:rPr>
      <w:rFonts w:ascii="Courier New" w:hAnsi="Courier New"/>
    </w:rPr>
  </w:style>
  <w:style w:type="character" w:customStyle="1" w:styleId="ZkladntextChar">
    <w:name w:val="Základní text Char"/>
    <w:basedOn w:val="Standardnpsmoodstavce"/>
    <w:link w:val="Zkladntex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rsid w:val="007E30A0"/>
  </w:style>
  <w:style w:type="character" w:styleId="Siln">
    <w:name w:val="Strong"/>
    <w:uiPriority w:val="22"/>
    <w:qFormat/>
    <w:rsid w:val="007E30A0"/>
    <w:rPr>
      <w:b/>
      <w:bCs/>
    </w:rPr>
  </w:style>
  <w:style w:type="paragraph" w:styleId="Textbubliny">
    <w:name w:val="Balloon Text"/>
    <w:basedOn w:val="Normln"/>
    <w:link w:val="TextbublinyChar"/>
    <w:uiPriority w:val="99"/>
    <w:semiHidden/>
    <w:unhideWhenUsed/>
    <w:rsid w:val="00C00E2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00E28"/>
    <w:rPr>
      <w:sz w:val="16"/>
      <w:szCs w:val="16"/>
    </w:rPr>
  </w:style>
  <w:style w:type="paragraph" w:styleId="Textkomente">
    <w:name w:val="annotation text"/>
    <w:basedOn w:val="Normln"/>
    <w:link w:val="TextkomenteChar"/>
    <w:uiPriority w:val="99"/>
    <w:semiHidden/>
    <w:unhideWhenUsed/>
    <w:rsid w:val="00C00E28"/>
  </w:style>
  <w:style w:type="character" w:customStyle="1" w:styleId="TextkomenteChar">
    <w:name w:val="Text komentáře Char"/>
    <w:basedOn w:val="Standardnpsmoodstavce"/>
    <w:link w:val="Textkomente"/>
    <w:uiPriority w:val="99"/>
    <w:semiHidden/>
    <w:rsid w:val="00C00E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00E28"/>
    <w:rPr>
      <w:b/>
      <w:bCs/>
    </w:rPr>
  </w:style>
  <w:style w:type="character" w:customStyle="1" w:styleId="PedmtkomenteChar">
    <w:name w:val="Předmět komentáře Char"/>
    <w:basedOn w:val="TextkomenteChar"/>
    <w:link w:val="Pedmtkomente"/>
    <w:uiPriority w:val="99"/>
    <w:semiHidden/>
    <w:rsid w:val="00C00E28"/>
    <w:rPr>
      <w:rFonts w:ascii="Times New Roman" w:eastAsia="Times New Roman" w:hAnsi="Times New Roman" w:cs="Times New Roman"/>
      <w:b/>
      <w:bCs/>
      <w:sz w:val="20"/>
      <w:szCs w:val="20"/>
      <w:lang w:eastAsia="cs-CZ"/>
    </w:rPr>
  </w:style>
  <w:style w:type="paragraph" w:styleId="Revize">
    <w:name w:val="Revision"/>
    <w:hidden/>
    <w:uiPriority w:val="99"/>
    <w:semiHidden/>
    <w:rsid w:val="00BF23C4"/>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57FB9"/>
    <w:pPr>
      <w:ind w:left="720"/>
      <w:contextualSpacing/>
    </w:pPr>
  </w:style>
  <w:style w:type="character" w:styleId="Hypertextovodkaz">
    <w:name w:val="Hyperlink"/>
    <w:basedOn w:val="Standardnpsmoodstavce"/>
    <w:uiPriority w:val="99"/>
    <w:unhideWhenUsed/>
    <w:rsid w:val="00C57FB9"/>
    <w:rPr>
      <w:color w:val="0563C1" w:themeColor="hyperlink"/>
      <w:u w:val="single"/>
    </w:rPr>
  </w:style>
  <w:style w:type="character" w:customStyle="1" w:styleId="Nevyeenzmnka1">
    <w:name w:val="Nevyřešená zmínka1"/>
    <w:basedOn w:val="Standardnpsmoodstavce"/>
    <w:uiPriority w:val="99"/>
    <w:semiHidden/>
    <w:unhideWhenUsed/>
    <w:rsid w:val="00C57FB9"/>
    <w:rPr>
      <w:color w:val="605E5C"/>
      <w:shd w:val="clear" w:color="auto" w:fill="E1DFDD"/>
    </w:rPr>
  </w:style>
  <w:style w:type="character" w:customStyle="1" w:styleId="Nadpis4Char">
    <w:name w:val="Nadpis 4 Char"/>
    <w:basedOn w:val="Standardnpsmoodstavce"/>
    <w:link w:val="Nadpis4"/>
    <w:uiPriority w:val="9"/>
    <w:semiHidden/>
    <w:rsid w:val="00D00815"/>
    <w:rPr>
      <w:rFonts w:asciiTheme="majorHAnsi" w:eastAsiaTheme="majorEastAsia" w:hAnsiTheme="majorHAnsi" w:cstheme="majorBidi"/>
      <w:i/>
      <w:iCs/>
      <w:color w:val="2E74B5" w:themeColor="accent1" w:themeShade="BF"/>
      <w:sz w:val="20"/>
      <w:szCs w:val="20"/>
      <w:lang w:eastAsia="cs-CZ"/>
    </w:rPr>
  </w:style>
  <w:style w:type="character" w:customStyle="1" w:styleId="UnresolvedMention">
    <w:name w:val="Unresolved Mention"/>
    <w:basedOn w:val="Standardnpsmoodstavce"/>
    <w:uiPriority w:val="99"/>
    <w:semiHidden/>
    <w:unhideWhenUsed/>
    <w:rsid w:val="0083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rbanec.jan@fnbrn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2D71E78AA4E949A5E39D576E3378FE" ma:contentTypeVersion="10" ma:contentTypeDescription="Vytvoří nový dokument" ma:contentTypeScope="" ma:versionID="e064694e1a346b093f926f63601844db">
  <xsd:schema xmlns:xsd="http://www.w3.org/2001/XMLSchema" xmlns:xs="http://www.w3.org/2001/XMLSchema" xmlns:p="http://schemas.microsoft.com/office/2006/metadata/properties" xmlns:ns2="e08967e7-48b1-42f3-ad3c-62c5bff3d0f9" targetNamespace="http://schemas.microsoft.com/office/2006/metadata/properties" ma:root="true" ma:fieldsID="a7bdd18121ccb3d1ceaea180159050cb" ns2:_="">
    <xsd:import namespace="e08967e7-48b1-42f3-ad3c-62c5bff3d0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67e7-48b1-42f3-ad3c-62c5bff3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6BCCE-3802-49B8-80C7-BB301DEF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67e7-48b1-42f3-ad3c-62c5bff3d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8851F-5804-426D-A232-C75F40D42DD5}">
  <ds:schemaRefs>
    <ds:schemaRef ds:uri="http://schemas.microsoft.com/sharepoint/v3/contenttype/forms"/>
  </ds:schemaRefs>
</ds:datastoreItem>
</file>

<file path=customXml/itemProps3.xml><?xml version="1.0" encoding="utf-8"?>
<ds:datastoreItem xmlns:ds="http://schemas.openxmlformats.org/officeDocument/2006/customXml" ds:itemID="{DEAD9B20-4ECD-454A-87F0-EFB98EA58D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8967e7-48b1-42f3-ad3c-62c5bff3d0f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2781</Words>
  <Characters>16408</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Kaňová Glajchová Lenka</cp:lastModifiedBy>
  <cp:revision>2</cp:revision>
  <cp:lastPrinted>2021-03-30T11:05:00Z</cp:lastPrinted>
  <dcterms:created xsi:type="dcterms:W3CDTF">2021-05-12T07:24:00Z</dcterms:created>
  <dcterms:modified xsi:type="dcterms:W3CDTF">2021-05-12T07:24:00Z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0x0101008A2D71E78AA4E949A5E39D576E3378FE</vt:lpwstr>
  </property>
</Properties>
</file>