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8228" w14:textId="7C94C072" w:rsidR="00267AE8" w:rsidRPr="007F6131" w:rsidRDefault="00944873" w:rsidP="00944873">
      <w:pPr>
        <w:pStyle w:val="Nzev"/>
        <w:spacing w:after="60"/>
        <w:jc w:val="left"/>
        <w:rPr>
          <w:rFonts w:asciiTheme="minorHAnsi" w:hAnsiTheme="minorHAnsi" w:cs="Arial"/>
          <w:b w:val="0"/>
          <w:sz w:val="20"/>
        </w:rPr>
      </w:pPr>
      <w:r>
        <w:rPr>
          <w:rFonts w:asciiTheme="minorHAnsi" w:hAnsiTheme="minorHAnsi" w:cs="Arial"/>
          <w:b w:val="0"/>
          <w:sz w:val="20"/>
        </w:rPr>
        <w:t xml:space="preserve">                                                                                                                                                        </w:t>
      </w:r>
      <w:proofErr w:type="gramStart"/>
      <w:r w:rsidR="00897D77" w:rsidRPr="007F6131">
        <w:rPr>
          <w:rFonts w:asciiTheme="minorHAnsi" w:hAnsiTheme="minorHAnsi" w:cs="Arial"/>
          <w:b w:val="0"/>
          <w:sz w:val="20"/>
        </w:rPr>
        <w:t>č.j.</w:t>
      </w:r>
      <w:proofErr w:type="gramEnd"/>
      <w:r w:rsidR="00897D77" w:rsidRPr="007F6131">
        <w:rPr>
          <w:rFonts w:asciiTheme="minorHAnsi" w:hAnsiTheme="minorHAnsi" w:cs="Arial"/>
          <w:b w:val="0"/>
          <w:sz w:val="20"/>
        </w:rPr>
        <w:t xml:space="preserve">:  </w:t>
      </w:r>
      <w:r>
        <w:rPr>
          <w:rFonts w:asciiTheme="minorHAnsi" w:hAnsiTheme="minorHAnsi" w:cs="Arial"/>
          <w:b w:val="0"/>
          <w:sz w:val="20"/>
        </w:rPr>
        <w:t>NPU-430/26598/2021</w:t>
      </w:r>
    </w:p>
    <w:p w14:paraId="2CFE190A" w14:textId="77777777" w:rsidR="00267AE8" w:rsidRDefault="00267AE8" w:rsidP="007F4952">
      <w:pPr>
        <w:pStyle w:val="Nzev"/>
        <w:spacing w:after="60"/>
        <w:jc w:val="left"/>
        <w:rPr>
          <w:rFonts w:asciiTheme="minorHAnsi" w:hAnsiTheme="minorHAnsi" w:cs="Arial"/>
          <w:sz w:val="28"/>
          <w:szCs w:val="28"/>
        </w:rPr>
      </w:pPr>
    </w:p>
    <w:p w14:paraId="1A529D5F" w14:textId="24EDF077" w:rsidR="00601E77" w:rsidRDefault="007F4952" w:rsidP="007F4952">
      <w:pPr>
        <w:pStyle w:val="Nzev"/>
        <w:tabs>
          <w:tab w:val="clear" w:pos="567"/>
          <w:tab w:val="left" w:pos="284"/>
        </w:tabs>
        <w:spacing w:after="60"/>
        <w:jc w:val="left"/>
        <w:rPr>
          <w:rFonts w:asciiTheme="minorHAnsi" w:hAnsiTheme="minorHAnsi" w:cs="Arial"/>
          <w:sz w:val="28"/>
          <w:szCs w:val="28"/>
        </w:rPr>
      </w:pPr>
      <w:r>
        <w:rPr>
          <w:rFonts w:asciiTheme="minorHAnsi" w:hAnsiTheme="minorHAnsi" w:cs="Arial"/>
          <w:sz w:val="28"/>
          <w:szCs w:val="28"/>
        </w:rPr>
        <w:t xml:space="preserve">                                        </w:t>
      </w:r>
      <w:r w:rsidR="007F6131">
        <w:rPr>
          <w:rFonts w:asciiTheme="minorHAnsi" w:hAnsiTheme="minorHAnsi" w:cs="Arial"/>
          <w:sz w:val="28"/>
          <w:szCs w:val="28"/>
        </w:rPr>
        <w:t>SMLOUVA O DÍLO</w:t>
      </w:r>
      <w:r w:rsidR="00640A6F">
        <w:rPr>
          <w:rFonts w:asciiTheme="minorHAnsi" w:hAnsiTheme="minorHAnsi" w:cs="Arial"/>
          <w:sz w:val="28"/>
          <w:szCs w:val="28"/>
        </w:rPr>
        <w:t xml:space="preserve"> </w:t>
      </w:r>
      <w:r w:rsidR="00BB32CD">
        <w:rPr>
          <w:rFonts w:asciiTheme="minorHAnsi" w:hAnsiTheme="minorHAnsi" w:cs="Arial"/>
          <w:sz w:val="28"/>
          <w:szCs w:val="28"/>
        </w:rPr>
        <w:t xml:space="preserve">č. </w:t>
      </w:r>
      <w:r w:rsidR="00B93A4B">
        <w:rPr>
          <w:rFonts w:asciiTheme="minorHAnsi" w:hAnsiTheme="minorHAnsi" w:cs="Arial"/>
          <w:sz w:val="28"/>
          <w:szCs w:val="28"/>
        </w:rPr>
        <w:t>3012H</w:t>
      </w:r>
      <w:r w:rsidR="00944873">
        <w:rPr>
          <w:rFonts w:asciiTheme="minorHAnsi" w:hAnsiTheme="minorHAnsi" w:cs="Arial"/>
          <w:sz w:val="28"/>
          <w:szCs w:val="28"/>
        </w:rPr>
        <w:t>1210003</w:t>
      </w:r>
    </w:p>
    <w:p w14:paraId="6E6C0F2A" w14:textId="77777777" w:rsidR="00601E77" w:rsidRPr="00F355BC" w:rsidRDefault="00601E77" w:rsidP="002B07E6">
      <w:pPr>
        <w:pStyle w:val="Nzev"/>
        <w:spacing w:after="60"/>
        <w:rPr>
          <w:rFonts w:asciiTheme="minorHAnsi" w:hAnsiTheme="minorHAnsi" w:cs="Arial"/>
          <w:sz w:val="16"/>
          <w:szCs w:val="16"/>
        </w:rPr>
      </w:pPr>
    </w:p>
    <w:p w14:paraId="175C6C98" w14:textId="77777777" w:rsidR="00601E77" w:rsidRPr="00845A0E" w:rsidRDefault="00601E77" w:rsidP="002B07E6">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rsidP="002B07E6">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1160DE36" w14:textId="77777777" w:rsidR="00736B9B" w:rsidRPr="00FD3F19" w:rsidRDefault="00736B9B" w:rsidP="002B07E6">
      <w:pPr>
        <w:tabs>
          <w:tab w:val="left" w:pos="1985"/>
        </w:tabs>
        <w:rPr>
          <w:rFonts w:ascii="Calibri" w:hAnsi="Calibri"/>
          <w:sz w:val="20"/>
          <w:szCs w:val="20"/>
          <w:lang w:eastAsia="cs-CZ"/>
        </w:rPr>
      </w:pPr>
      <w:r w:rsidRPr="00FD3F19">
        <w:rPr>
          <w:rFonts w:ascii="Calibri" w:hAnsi="Calibri"/>
          <w:sz w:val="20"/>
          <w:szCs w:val="20"/>
          <w:lang w:eastAsia="cs-CZ"/>
        </w:rPr>
        <w:t>IČO:</w:t>
      </w:r>
      <w:r w:rsidRPr="00FD3F19">
        <w:rPr>
          <w:rFonts w:ascii="Calibri" w:hAnsi="Calibri"/>
          <w:sz w:val="20"/>
          <w:szCs w:val="20"/>
          <w:lang w:eastAsia="cs-CZ"/>
        </w:rPr>
        <w:tab/>
        <w:t>75032333</w:t>
      </w:r>
    </w:p>
    <w:p w14:paraId="4C3981BA" w14:textId="77777777" w:rsidR="00736B9B" w:rsidRPr="00FD3F19" w:rsidRDefault="00736B9B" w:rsidP="002B07E6">
      <w:pPr>
        <w:tabs>
          <w:tab w:val="left" w:pos="1985"/>
        </w:tabs>
        <w:rPr>
          <w:rFonts w:ascii="Calibri" w:hAnsi="Calibri"/>
          <w:sz w:val="20"/>
          <w:szCs w:val="20"/>
          <w:lang w:eastAsia="cs-CZ"/>
        </w:rPr>
      </w:pPr>
      <w:r w:rsidRPr="00FD3F19">
        <w:rPr>
          <w:rFonts w:ascii="Calibri" w:hAnsi="Calibri"/>
          <w:sz w:val="20"/>
          <w:szCs w:val="20"/>
          <w:lang w:eastAsia="cs-CZ"/>
        </w:rPr>
        <w:t>DIČ:</w:t>
      </w:r>
      <w:r w:rsidRPr="00FD3F19">
        <w:rPr>
          <w:rFonts w:ascii="Calibri" w:hAnsi="Calibri"/>
          <w:sz w:val="20"/>
          <w:szCs w:val="20"/>
          <w:lang w:eastAsia="cs-CZ"/>
        </w:rPr>
        <w:tab/>
        <w:t>CZ75032333</w:t>
      </w:r>
    </w:p>
    <w:p w14:paraId="55329AAE" w14:textId="77777777" w:rsidR="00736B9B" w:rsidRPr="00FD3F19" w:rsidRDefault="00736B9B" w:rsidP="002B07E6">
      <w:pPr>
        <w:tabs>
          <w:tab w:val="left" w:pos="1985"/>
        </w:tabs>
        <w:rPr>
          <w:rFonts w:ascii="Calibri" w:hAnsi="Calibri"/>
          <w:sz w:val="20"/>
          <w:szCs w:val="20"/>
          <w:lang w:eastAsia="cs-CZ"/>
        </w:rPr>
      </w:pPr>
      <w:r w:rsidRPr="00FD3F19">
        <w:rPr>
          <w:rFonts w:ascii="Calibri" w:hAnsi="Calibri"/>
          <w:sz w:val="20"/>
          <w:szCs w:val="20"/>
          <w:lang w:eastAsia="cs-CZ"/>
        </w:rPr>
        <w:t>Se sídlem:</w:t>
      </w:r>
      <w:r w:rsidRPr="00FD3F19">
        <w:rPr>
          <w:rFonts w:ascii="Calibri" w:hAnsi="Calibri"/>
          <w:sz w:val="20"/>
          <w:szCs w:val="20"/>
          <w:lang w:eastAsia="cs-CZ"/>
        </w:rPr>
        <w:tab/>
        <w:t>Valdštejnské nám. 3/162, 11800 Praha 1 – Malá Strana</w:t>
      </w:r>
    </w:p>
    <w:p w14:paraId="1164E473" w14:textId="0329FDD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zastoupený:</w:t>
      </w:r>
      <w:r w:rsidRPr="00FD3F19">
        <w:rPr>
          <w:rFonts w:ascii="Calibri" w:hAnsi="Calibri"/>
          <w:sz w:val="20"/>
          <w:szCs w:val="20"/>
          <w:lang w:eastAsia="cs-CZ"/>
        </w:rPr>
        <w:tab/>
        <w:t>Mgr. Petrem Pavelcem, Ph.D., ředitelem Územní památkové správy</w:t>
      </w:r>
      <w:r w:rsidR="00FD3F19" w:rsidRPr="00FD3F19">
        <w:rPr>
          <w:rFonts w:ascii="Calibri" w:hAnsi="Calibri"/>
          <w:sz w:val="20"/>
          <w:szCs w:val="20"/>
          <w:lang w:eastAsia="cs-CZ"/>
        </w:rPr>
        <w:t xml:space="preserve"> </w:t>
      </w:r>
    </w:p>
    <w:p w14:paraId="669CBE15"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 xml:space="preserve">v Českých Budějovicích </w:t>
      </w:r>
    </w:p>
    <w:p w14:paraId="5C954D74"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Doručovací adresa:</w:t>
      </w:r>
    </w:p>
    <w:p w14:paraId="66C935E0"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Národní památkový ústav, územní památková správa v Českých Budějovicích</w:t>
      </w:r>
    </w:p>
    <w:p w14:paraId="5024D14E"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nám. Přemysla Otakara II. 34</w:t>
      </w:r>
    </w:p>
    <w:p w14:paraId="2F7E6BA3"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370 21 České Budějovice</w:t>
      </w:r>
    </w:p>
    <w:p w14:paraId="7353A50A" w14:textId="77777777" w:rsidR="00736B9B"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 xml:space="preserve">Bankovní spojení:  </w:t>
      </w:r>
      <w:r w:rsidRPr="00FD3F19">
        <w:rPr>
          <w:rFonts w:ascii="Calibri" w:hAnsi="Calibri"/>
          <w:sz w:val="20"/>
          <w:szCs w:val="20"/>
          <w:lang w:eastAsia="cs-CZ"/>
        </w:rPr>
        <w:tab/>
        <w:t>ČNB, č. účtu: 300003-60039011/0710</w:t>
      </w:r>
    </w:p>
    <w:p w14:paraId="186D0AC2" w14:textId="39766185" w:rsidR="00500857" w:rsidRPr="00500857" w:rsidRDefault="00500857" w:rsidP="002B07E6">
      <w:pPr>
        <w:tabs>
          <w:tab w:val="left" w:pos="1985"/>
        </w:tabs>
        <w:autoSpaceDE w:val="0"/>
        <w:autoSpaceDN w:val="0"/>
        <w:adjustRightInd w:val="0"/>
        <w:rPr>
          <w:rFonts w:ascii="Calibri" w:hAnsi="Calibri"/>
          <w:sz w:val="20"/>
          <w:szCs w:val="20"/>
          <w:lang w:eastAsia="cs-CZ"/>
        </w:rPr>
      </w:pPr>
      <w:r w:rsidRPr="00500857">
        <w:rPr>
          <w:rFonts w:ascii="Calibri" w:hAnsi="Calibri"/>
          <w:sz w:val="20"/>
          <w:szCs w:val="20"/>
          <w:lang w:eastAsia="cs-CZ"/>
        </w:rPr>
        <w:t>Datová schránka:</w:t>
      </w:r>
      <w:r w:rsidRPr="00500857">
        <w:rPr>
          <w:rFonts w:ascii="Calibri" w:hAnsi="Calibri"/>
          <w:sz w:val="20"/>
          <w:szCs w:val="20"/>
          <w:lang w:eastAsia="cs-CZ"/>
        </w:rPr>
        <w:tab/>
        <w:t>2cy8h6t</w:t>
      </w:r>
    </w:p>
    <w:p w14:paraId="203B3376" w14:textId="77777777" w:rsidR="00601E77" w:rsidRPr="00FD3F19" w:rsidRDefault="00601E77" w:rsidP="002B07E6">
      <w:pPr>
        <w:jc w:val="both"/>
        <w:rPr>
          <w:rFonts w:asciiTheme="minorHAnsi" w:hAnsiTheme="minorHAnsi" w:cs="Arial"/>
          <w:sz w:val="20"/>
          <w:szCs w:val="20"/>
        </w:rPr>
      </w:pPr>
    </w:p>
    <w:p w14:paraId="1A31F2C9" w14:textId="77777777" w:rsidR="00601E77" w:rsidRPr="00FD3F19" w:rsidRDefault="00601E77" w:rsidP="002B07E6">
      <w:pPr>
        <w:pStyle w:val="Nadpis6"/>
        <w:rPr>
          <w:rFonts w:asciiTheme="minorHAnsi" w:hAnsiTheme="minorHAnsi"/>
          <w:b w:val="0"/>
          <w:szCs w:val="20"/>
        </w:rPr>
      </w:pPr>
      <w:r w:rsidRPr="00FD3F19">
        <w:rPr>
          <w:rFonts w:asciiTheme="minorHAnsi" w:hAnsiTheme="minorHAnsi"/>
          <w:b w:val="0"/>
          <w:szCs w:val="20"/>
        </w:rPr>
        <w:t>Osoby oprávněné k jednání ve věcech smluvních:</w:t>
      </w:r>
      <w:r w:rsidRPr="00FD3F19">
        <w:rPr>
          <w:rFonts w:asciiTheme="minorHAnsi" w:hAnsiTheme="minorHAnsi"/>
          <w:b w:val="0"/>
          <w:szCs w:val="20"/>
        </w:rPr>
        <w:tab/>
        <w:t>Mgr. Petr Pavelec,</w:t>
      </w:r>
      <w:r w:rsidR="002E5461" w:rsidRPr="00FD3F19">
        <w:rPr>
          <w:rFonts w:asciiTheme="minorHAnsi" w:hAnsiTheme="minorHAnsi"/>
          <w:b w:val="0"/>
          <w:szCs w:val="20"/>
        </w:rPr>
        <w:t xml:space="preserve"> Ph.D., </w:t>
      </w:r>
      <w:r w:rsidRPr="00FD3F19">
        <w:rPr>
          <w:rFonts w:asciiTheme="minorHAnsi" w:hAnsiTheme="minorHAnsi"/>
          <w:b w:val="0"/>
          <w:szCs w:val="20"/>
        </w:rPr>
        <w:t xml:space="preserve">ředitel </w:t>
      </w:r>
    </w:p>
    <w:p w14:paraId="093BD659" w14:textId="414545E7" w:rsidR="00601E77" w:rsidRPr="00FD3F19" w:rsidRDefault="00601E77"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sidRPr="00FD3F19">
        <w:rPr>
          <w:rFonts w:asciiTheme="minorHAnsi" w:hAnsiTheme="minorHAnsi" w:cs="Arial"/>
          <w:iCs/>
          <w:sz w:val="20"/>
          <w:szCs w:val="20"/>
        </w:rPr>
        <w:t>Osoby oprávněné k jednání ve věcech technických:</w:t>
      </w:r>
      <w:r w:rsidRPr="00FD3F19">
        <w:rPr>
          <w:rFonts w:asciiTheme="minorHAnsi" w:hAnsiTheme="minorHAnsi" w:cs="Arial"/>
          <w:iCs/>
          <w:sz w:val="20"/>
          <w:szCs w:val="20"/>
        </w:rPr>
        <w:tab/>
      </w:r>
      <w:r w:rsidR="00EE0427">
        <w:rPr>
          <w:rFonts w:asciiTheme="minorHAnsi" w:hAnsiTheme="minorHAnsi" w:cs="Arial"/>
          <w:iCs/>
          <w:sz w:val="20"/>
          <w:szCs w:val="20"/>
        </w:rPr>
        <w:t>XXXXXXXXXXX</w:t>
      </w:r>
    </w:p>
    <w:p w14:paraId="579AD931" w14:textId="1DDB5838" w:rsidR="00601E77" w:rsidRDefault="006964B8" w:rsidP="00092E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Pr>
          <w:rFonts w:asciiTheme="minorHAnsi" w:hAnsiTheme="minorHAnsi" w:cs="Arial"/>
          <w:iCs/>
          <w:sz w:val="20"/>
          <w:szCs w:val="20"/>
        </w:rPr>
        <w:tab/>
      </w:r>
      <w:r>
        <w:rPr>
          <w:rFonts w:asciiTheme="minorHAnsi" w:hAnsiTheme="minorHAnsi" w:cs="Arial"/>
          <w:iCs/>
          <w:sz w:val="20"/>
          <w:szCs w:val="20"/>
        </w:rPr>
        <w:tab/>
      </w:r>
      <w:r>
        <w:rPr>
          <w:rFonts w:asciiTheme="minorHAnsi" w:hAnsiTheme="minorHAnsi" w:cs="Arial"/>
          <w:iCs/>
          <w:sz w:val="20"/>
          <w:szCs w:val="20"/>
        </w:rPr>
        <w:tab/>
      </w:r>
    </w:p>
    <w:p w14:paraId="17EC0F00" w14:textId="5D3745D1" w:rsidR="00FD247D" w:rsidRPr="006964B8" w:rsidRDefault="002A5EDA"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Pr>
          <w:rFonts w:asciiTheme="minorHAnsi" w:hAnsiTheme="minorHAnsi" w:cs="Arial"/>
          <w:iCs/>
          <w:sz w:val="20"/>
          <w:szCs w:val="20"/>
        </w:rPr>
        <w:t xml:space="preserve">(dále jen „ </w:t>
      </w:r>
      <w:r w:rsidR="00092EE1">
        <w:rPr>
          <w:rFonts w:asciiTheme="minorHAnsi" w:hAnsiTheme="minorHAnsi" w:cs="Arial"/>
          <w:iCs/>
          <w:sz w:val="20"/>
          <w:szCs w:val="20"/>
        </w:rPr>
        <w:t>o</w:t>
      </w:r>
      <w:r>
        <w:rPr>
          <w:rFonts w:asciiTheme="minorHAnsi" w:hAnsiTheme="minorHAnsi" w:cs="Arial"/>
          <w:iCs/>
          <w:sz w:val="20"/>
          <w:szCs w:val="20"/>
        </w:rPr>
        <w:t>bjednatel“)</w:t>
      </w:r>
    </w:p>
    <w:p w14:paraId="6A8B03DD" w14:textId="131BCE6D" w:rsidR="00601E77" w:rsidRPr="00FD3F19" w:rsidRDefault="00FF6DA5" w:rsidP="002B07E6">
      <w:pPr>
        <w:jc w:val="both"/>
        <w:rPr>
          <w:rFonts w:asciiTheme="minorHAnsi" w:hAnsiTheme="minorHAnsi" w:cs="Arial"/>
          <w:b/>
          <w:sz w:val="20"/>
          <w:szCs w:val="20"/>
        </w:rPr>
      </w:pPr>
      <w:r w:rsidRPr="00FD3F19">
        <w:rPr>
          <w:rFonts w:asciiTheme="minorHAnsi" w:hAnsiTheme="minorHAnsi" w:cs="Arial"/>
          <w:b/>
          <w:sz w:val="20"/>
          <w:szCs w:val="20"/>
        </w:rPr>
        <w:t>a</w:t>
      </w:r>
    </w:p>
    <w:p w14:paraId="72203808" w14:textId="77777777" w:rsidR="00601E77" w:rsidRPr="00FD3F19" w:rsidRDefault="00601E77" w:rsidP="002B07E6">
      <w:pPr>
        <w:pStyle w:val="Podtitul"/>
        <w:jc w:val="left"/>
        <w:rPr>
          <w:rFonts w:asciiTheme="minorHAnsi" w:hAnsiTheme="minorHAnsi"/>
          <w:b w:val="0"/>
          <w:bCs/>
          <w:sz w:val="20"/>
          <w:szCs w:val="20"/>
          <w:u w:val="none"/>
        </w:rPr>
      </w:pPr>
    </w:p>
    <w:p w14:paraId="3738E54D" w14:textId="3158E775" w:rsidR="00601E77" w:rsidRPr="0093124F" w:rsidRDefault="00B93A4B" w:rsidP="00B93A4B">
      <w:pPr>
        <w:rPr>
          <w:rFonts w:asciiTheme="minorHAnsi" w:hAnsiTheme="minorHAnsi" w:cstheme="minorHAnsi"/>
          <w:sz w:val="20"/>
          <w:szCs w:val="20"/>
        </w:rPr>
      </w:pPr>
      <w:r w:rsidRPr="0093124F">
        <w:rPr>
          <w:rFonts w:asciiTheme="minorHAnsi" w:hAnsiTheme="minorHAnsi" w:cstheme="minorHAnsi"/>
          <w:b/>
          <w:sz w:val="20"/>
          <w:szCs w:val="20"/>
        </w:rPr>
        <w:t>AVE- servis, spol. s r.o.</w:t>
      </w:r>
    </w:p>
    <w:p w14:paraId="5350CB50" w14:textId="3AB449D2" w:rsidR="00FD3F19" w:rsidRPr="0093124F" w:rsidRDefault="00FD3F19" w:rsidP="00B93A4B">
      <w:pPr>
        <w:rPr>
          <w:rFonts w:asciiTheme="minorHAnsi" w:hAnsiTheme="minorHAnsi" w:cstheme="minorHAnsi"/>
          <w:sz w:val="20"/>
          <w:szCs w:val="20"/>
        </w:rPr>
      </w:pPr>
      <w:r w:rsidRPr="0093124F">
        <w:rPr>
          <w:rFonts w:asciiTheme="minorHAnsi" w:hAnsiTheme="minorHAnsi" w:cstheme="minorHAnsi"/>
          <w:sz w:val="20"/>
          <w:szCs w:val="20"/>
        </w:rPr>
        <w:t>IČO:</w:t>
      </w:r>
      <w:r w:rsidRPr="0093124F">
        <w:rPr>
          <w:rFonts w:asciiTheme="minorHAnsi" w:hAnsiTheme="minorHAnsi" w:cstheme="minorHAnsi"/>
          <w:sz w:val="20"/>
          <w:szCs w:val="20"/>
        </w:rPr>
        <w:tab/>
      </w:r>
      <w:r w:rsidR="00B93A4B" w:rsidRPr="0093124F">
        <w:rPr>
          <w:rFonts w:asciiTheme="minorHAnsi" w:hAnsiTheme="minorHAnsi" w:cstheme="minorHAnsi"/>
          <w:sz w:val="20"/>
          <w:szCs w:val="20"/>
        </w:rPr>
        <w:t>60875585</w:t>
      </w:r>
    </w:p>
    <w:p w14:paraId="5D949AC5" w14:textId="1CA4C4CB" w:rsidR="00FD3F19" w:rsidRPr="0093124F" w:rsidRDefault="00FD3F19" w:rsidP="00B93A4B">
      <w:pPr>
        <w:rPr>
          <w:rFonts w:asciiTheme="minorHAnsi" w:hAnsiTheme="minorHAnsi" w:cstheme="minorHAnsi"/>
          <w:sz w:val="20"/>
          <w:szCs w:val="20"/>
        </w:rPr>
      </w:pPr>
      <w:r w:rsidRPr="0093124F">
        <w:rPr>
          <w:rFonts w:asciiTheme="minorHAnsi" w:hAnsiTheme="minorHAnsi" w:cstheme="minorHAnsi"/>
          <w:sz w:val="20"/>
          <w:szCs w:val="20"/>
        </w:rPr>
        <w:t>DIČ:</w:t>
      </w:r>
      <w:r w:rsidRPr="0093124F">
        <w:rPr>
          <w:rFonts w:asciiTheme="minorHAnsi" w:hAnsiTheme="minorHAnsi" w:cstheme="minorHAnsi"/>
          <w:sz w:val="20"/>
          <w:szCs w:val="20"/>
        </w:rPr>
        <w:tab/>
      </w:r>
      <w:r w:rsidR="00B93A4B" w:rsidRPr="0093124F">
        <w:rPr>
          <w:rFonts w:asciiTheme="minorHAnsi" w:hAnsiTheme="minorHAnsi" w:cstheme="minorHAnsi"/>
          <w:sz w:val="20"/>
          <w:szCs w:val="20"/>
        </w:rPr>
        <w:t>CZ 60875585</w:t>
      </w:r>
    </w:p>
    <w:p w14:paraId="0ED8FCCB" w14:textId="50EB501A" w:rsidR="00736B9B" w:rsidRPr="0093124F" w:rsidRDefault="00736B9B" w:rsidP="00B93A4B">
      <w:pPr>
        <w:rPr>
          <w:rFonts w:asciiTheme="minorHAnsi" w:hAnsiTheme="minorHAnsi" w:cstheme="minorHAnsi"/>
          <w:sz w:val="20"/>
          <w:szCs w:val="20"/>
        </w:rPr>
      </w:pPr>
      <w:r w:rsidRPr="0093124F">
        <w:rPr>
          <w:rFonts w:asciiTheme="minorHAnsi" w:hAnsiTheme="minorHAnsi" w:cstheme="minorHAnsi"/>
          <w:sz w:val="20"/>
          <w:szCs w:val="20"/>
        </w:rPr>
        <w:t>se sídlem:</w:t>
      </w:r>
      <w:r w:rsidR="00B93A4B" w:rsidRPr="0093124F">
        <w:rPr>
          <w:rFonts w:asciiTheme="minorHAnsi" w:hAnsiTheme="minorHAnsi" w:cstheme="minorHAnsi"/>
          <w:sz w:val="20"/>
          <w:szCs w:val="20"/>
        </w:rPr>
        <w:t xml:space="preserve"> Žižkova tř. 309/12, </w:t>
      </w:r>
      <w:r w:rsidR="00B93A4B" w:rsidRPr="0093124F">
        <w:rPr>
          <w:rFonts w:asciiTheme="minorHAnsi" w:hAnsiTheme="minorHAnsi" w:cstheme="minorHAnsi"/>
          <w:b/>
          <w:sz w:val="20"/>
          <w:szCs w:val="20"/>
        </w:rPr>
        <w:t>370 01 České Budějovice</w:t>
      </w:r>
    </w:p>
    <w:p w14:paraId="3566C273" w14:textId="10674E9A" w:rsidR="00736B9B" w:rsidRPr="0093124F" w:rsidRDefault="00736B9B" w:rsidP="00B93A4B">
      <w:pPr>
        <w:rPr>
          <w:rFonts w:asciiTheme="minorHAnsi" w:hAnsiTheme="minorHAnsi" w:cstheme="minorHAnsi"/>
          <w:sz w:val="20"/>
          <w:szCs w:val="20"/>
        </w:rPr>
      </w:pPr>
      <w:r w:rsidRPr="0093124F">
        <w:rPr>
          <w:rFonts w:asciiTheme="minorHAnsi" w:hAnsiTheme="minorHAnsi" w:cstheme="minorHAnsi"/>
          <w:sz w:val="20"/>
          <w:szCs w:val="20"/>
        </w:rPr>
        <w:t>zastoupený:</w:t>
      </w:r>
      <w:r w:rsidR="00B93A4B" w:rsidRPr="0093124F">
        <w:rPr>
          <w:rFonts w:asciiTheme="minorHAnsi" w:hAnsiTheme="minorHAnsi" w:cstheme="minorHAnsi"/>
          <w:sz w:val="20"/>
          <w:szCs w:val="20"/>
        </w:rPr>
        <w:t xml:space="preserve"> </w:t>
      </w:r>
      <w:r w:rsidR="006E1044">
        <w:rPr>
          <w:rFonts w:asciiTheme="minorHAnsi" w:hAnsiTheme="minorHAnsi" w:cstheme="minorHAnsi"/>
          <w:sz w:val="20"/>
          <w:szCs w:val="20"/>
        </w:rPr>
        <w:t>XXXXXXXXXXXXXX</w:t>
      </w:r>
      <w:r w:rsidR="00B93A4B" w:rsidRPr="0093124F">
        <w:rPr>
          <w:rFonts w:asciiTheme="minorHAnsi" w:hAnsiTheme="minorHAnsi" w:cstheme="minorHAnsi"/>
          <w:sz w:val="20"/>
          <w:szCs w:val="20"/>
        </w:rPr>
        <w:t xml:space="preserve">, </w:t>
      </w:r>
      <w:r w:rsidR="006E1044">
        <w:rPr>
          <w:rFonts w:asciiTheme="minorHAnsi" w:hAnsiTheme="minorHAnsi" w:cstheme="minorHAnsi"/>
          <w:sz w:val="20"/>
          <w:szCs w:val="20"/>
        </w:rPr>
        <w:t>XXXXXXXXXXX</w:t>
      </w:r>
      <w:r w:rsidR="00FD3F19" w:rsidRPr="0093124F">
        <w:rPr>
          <w:rFonts w:asciiTheme="minorHAnsi" w:hAnsiTheme="minorHAnsi" w:cstheme="minorHAnsi"/>
          <w:sz w:val="20"/>
          <w:szCs w:val="20"/>
        </w:rPr>
        <w:tab/>
      </w:r>
    </w:p>
    <w:p w14:paraId="61573A92" w14:textId="6E913D45" w:rsidR="00736B9B" w:rsidRPr="0093124F" w:rsidRDefault="00736B9B" w:rsidP="00B93A4B">
      <w:pPr>
        <w:rPr>
          <w:rFonts w:asciiTheme="minorHAnsi" w:hAnsiTheme="minorHAnsi" w:cstheme="minorHAnsi"/>
          <w:sz w:val="20"/>
          <w:szCs w:val="20"/>
        </w:rPr>
      </w:pPr>
      <w:proofErr w:type="spellStart"/>
      <w:r w:rsidRPr="0093124F">
        <w:rPr>
          <w:rFonts w:asciiTheme="minorHAnsi" w:hAnsiTheme="minorHAnsi" w:cstheme="minorHAnsi"/>
          <w:sz w:val="20"/>
          <w:szCs w:val="20"/>
        </w:rPr>
        <w:t>telef</w:t>
      </w:r>
      <w:proofErr w:type="spellEnd"/>
      <w:r w:rsidRPr="0093124F">
        <w:rPr>
          <w:rFonts w:asciiTheme="minorHAnsi" w:hAnsiTheme="minorHAnsi" w:cstheme="minorHAnsi"/>
          <w:sz w:val="20"/>
          <w:szCs w:val="20"/>
        </w:rPr>
        <w:t>. spojení, mail:</w:t>
      </w:r>
      <w:r w:rsidR="00B93A4B" w:rsidRPr="0093124F">
        <w:rPr>
          <w:rFonts w:asciiTheme="minorHAnsi" w:hAnsiTheme="minorHAnsi" w:cstheme="minorHAnsi"/>
          <w:sz w:val="20"/>
          <w:szCs w:val="20"/>
        </w:rPr>
        <w:t xml:space="preserve"> </w:t>
      </w:r>
      <w:r w:rsidR="00A2379F">
        <w:rPr>
          <w:rFonts w:asciiTheme="minorHAnsi" w:hAnsiTheme="minorHAnsi" w:cstheme="minorHAnsi"/>
          <w:sz w:val="20"/>
          <w:szCs w:val="20"/>
        </w:rPr>
        <w:t> XXXXXXXX</w:t>
      </w:r>
      <w:r w:rsidR="00B93A4B" w:rsidRPr="0093124F">
        <w:rPr>
          <w:rFonts w:asciiTheme="minorHAnsi" w:hAnsiTheme="minorHAnsi" w:cstheme="minorHAnsi"/>
          <w:sz w:val="20"/>
          <w:szCs w:val="20"/>
        </w:rPr>
        <w:t xml:space="preserve">, </w:t>
      </w:r>
      <w:r w:rsidR="00A2379F">
        <w:rPr>
          <w:rFonts w:asciiTheme="minorHAnsi" w:hAnsiTheme="minorHAnsi" w:cstheme="minorHAnsi"/>
          <w:sz w:val="20"/>
          <w:szCs w:val="20"/>
        </w:rPr>
        <w:t>XXXXXXXXXXX</w:t>
      </w:r>
      <w:r w:rsidR="00FD3F19" w:rsidRPr="0093124F">
        <w:rPr>
          <w:rFonts w:asciiTheme="minorHAnsi" w:hAnsiTheme="minorHAnsi" w:cstheme="minorHAnsi"/>
          <w:sz w:val="20"/>
          <w:szCs w:val="20"/>
        </w:rPr>
        <w:tab/>
      </w:r>
    </w:p>
    <w:p w14:paraId="58C0294B" w14:textId="77777777" w:rsidR="0093124F" w:rsidRPr="0093124F" w:rsidRDefault="00B93A4B" w:rsidP="00B93A4B">
      <w:pPr>
        <w:rPr>
          <w:rFonts w:asciiTheme="minorHAnsi" w:hAnsiTheme="minorHAnsi" w:cstheme="minorHAnsi"/>
          <w:sz w:val="20"/>
          <w:szCs w:val="20"/>
        </w:rPr>
      </w:pPr>
      <w:r w:rsidRPr="0093124F">
        <w:rPr>
          <w:rFonts w:asciiTheme="minorHAnsi" w:hAnsiTheme="minorHAnsi" w:cstheme="minorHAnsi"/>
          <w:sz w:val="20"/>
          <w:szCs w:val="20"/>
        </w:rPr>
        <w:t>Zapsaný v obchodním rejstříku u Krajského soudu v Českých Budějovicích</w:t>
      </w:r>
      <w:r w:rsidR="0093124F" w:rsidRPr="0093124F">
        <w:rPr>
          <w:rFonts w:asciiTheme="minorHAnsi" w:hAnsiTheme="minorHAnsi" w:cstheme="minorHAnsi"/>
          <w:sz w:val="20"/>
          <w:szCs w:val="20"/>
        </w:rPr>
        <w:t xml:space="preserve">, </w:t>
      </w:r>
    </w:p>
    <w:p w14:paraId="10611FBC" w14:textId="5EFD0B98" w:rsidR="00B93A4B" w:rsidRPr="0093124F" w:rsidRDefault="0093124F" w:rsidP="00B93A4B">
      <w:pPr>
        <w:rPr>
          <w:rFonts w:asciiTheme="minorHAnsi" w:hAnsiTheme="minorHAnsi" w:cstheme="minorHAnsi"/>
          <w:sz w:val="20"/>
          <w:szCs w:val="20"/>
        </w:rPr>
      </w:pPr>
      <w:r w:rsidRPr="0093124F">
        <w:rPr>
          <w:rFonts w:asciiTheme="minorHAnsi" w:hAnsiTheme="minorHAnsi" w:cstheme="minorHAnsi"/>
          <w:sz w:val="20"/>
          <w:szCs w:val="20"/>
        </w:rPr>
        <w:t>oddíl C, vložka 4175</w:t>
      </w:r>
    </w:p>
    <w:p w14:paraId="1F8E4B43" w14:textId="5952E7EE" w:rsidR="00234889" w:rsidRPr="0093124F" w:rsidRDefault="00234889" w:rsidP="00234889">
      <w:pPr>
        <w:tabs>
          <w:tab w:val="left" w:pos="1985"/>
        </w:tabs>
        <w:rPr>
          <w:rFonts w:asciiTheme="minorHAnsi" w:hAnsiTheme="minorHAnsi" w:cstheme="minorHAnsi"/>
          <w:sz w:val="20"/>
          <w:szCs w:val="20"/>
          <w:lang w:eastAsia="cs-CZ"/>
        </w:rPr>
      </w:pPr>
      <w:r w:rsidRPr="0093124F">
        <w:rPr>
          <w:rFonts w:asciiTheme="minorHAnsi" w:hAnsiTheme="minorHAnsi" w:cstheme="minorHAnsi"/>
          <w:sz w:val="20"/>
          <w:szCs w:val="20"/>
          <w:lang w:eastAsia="cs-CZ"/>
        </w:rPr>
        <w:t xml:space="preserve">Bankovní </w:t>
      </w:r>
      <w:proofErr w:type="spellStart"/>
      <w:r w:rsidRPr="0093124F">
        <w:rPr>
          <w:rFonts w:asciiTheme="minorHAnsi" w:hAnsiTheme="minorHAnsi" w:cstheme="minorHAnsi"/>
          <w:sz w:val="20"/>
          <w:szCs w:val="20"/>
          <w:lang w:eastAsia="cs-CZ"/>
        </w:rPr>
        <w:t>spojení:</w:t>
      </w:r>
      <w:r w:rsidR="0093124F" w:rsidRPr="0093124F">
        <w:rPr>
          <w:rFonts w:asciiTheme="minorHAnsi" w:hAnsiTheme="minorHAnsi" w:cstheme="minorHAnsi"/>
          <w:sz w:val="20"/>
          <w:szCs w:val="20"/>
          <w:lang w:eastAsia="cs-CZ"/>
        </w:rPr>
        <w:t>UniCredit</w:t>
      </w:r>
      <w:proofErr w:type="spellEnd"/>
      <w:r w:rsidR="0093124F" w:rsidRPr="0093124F">
        <w:rPr>
          <w:rFonts w:asciiTheme="minorHAnsi" w:hAnsiTheme="minorHAnsi" w:cstheme="minorHAnsi"/>
          <w:sz w:val="20"/>
          <w:szCs w:val="20"/>
          <w:lang w:eastAsia="cs-CZ"/>
        </w:rPr>
        <w:t xml:space="preserve"> Bank</w:t>
      </w:r>
      <w:r w:rsidRPr="0093124F">
        <w:rPr>
          <w:rFonts w:asciiTheme="minorHAnsi" w:hAnsiTheme="minorHAnsi" w:cstheme="minorHAnsi"/>
          <w:sz w:val="20"/>
          <w:szCs w:val="20"/>
          <w:lang w:eastAsia="cs-CZ"/>
        </w:rPr>
        <w:t xml:space="preserve">, č. účtu: </w:t>
      </w:r>
      <w:r w:rsidR="0093124F" w:rsidRPr="0093124F">
        <w:rPr>
          <w:rFonts w:asciiTheme="minorHAnsi" w:hAnsiTheme="minorHAnsi" w:cstheme="minorHAnsi"/>
          <w:sz w:val="20"/>
          <w:szCs w:val="20"/>
          <w:lang w:eastAsia="cs-CZ"/>
        </w:rPr>
        <w:t>2109265474/2700</w:t>
      </w:r>
    </w:p>
    <w:p w14:paraId="30EA01E9" w14:textId="1E20CC89" w:rsidR="00234889" w:rsidRPr="0093124F" w:rsidRDefault="00234889" w:rsidP="00234889">
      <w:pPr>
        <w:rPr>
          <w:rFonts w:asciiTheme="minorHAnsi" w:hAnsiTheme="minorHAnsi" w:cstheme="minorHAnsi"/>
          <w:sz w:val="20"/>
          <w:szCs w:val="20"/>
        </w:rPr>
      </w:pPr>
      <w:r w:rsidRPr="0093124F">
        <w:rPr>
          <w:rFonts w:asciiTheme="minorHAnsi" w:hAnsiTheme="minorHAnsi" w:cstheme="minorHAnsi"/>
          <w:sz w:val="20"/>
          <w:szCs w:val="20"/>
        </w:rPr>
        <w:t xml:space="preserve">Datová schránka: </w:t>
      </w:r>
      <w:r w:rsidR="0093124F" w:rsidRPr="0093124F">
        <w:rPr>
          <w:rFonts w:asciiTheme="minorHAnsi" w:hAnsiTheme="minorHAnsi" w:cstheme="minorHAnsi"/>
          <w:sz w:val="20"/>
          <w:szCs w:val="20"/>
        </w:rPr>
        <w:t>9t5pw2e</w:t>
      </w:r>
    </w:p>
    <w:p w14:paraId="40F11C32" w14:textId="77777777" w:rsidR="007F4952" w:rsidRDefault="00601E77" w:rsidP="0093124F">
      <w:pPr>
        <w:rPr>
          <w:rFonts w:asciiTheme="minorHAnsi" w:hAnsiTheme="minorHAnsi" w:cstheme="minorHAnsi"/>
          <w:iCs/>
          <w:sz w:val="20"/>
          <w:szCs w:val="20"/>
          <w:lang w:eastAsia="cs-CZ"/>
        </w:rPr>
      </w:pPr>
      <w:r w:rsidRPr="0093124F">
        <w:rPr>
          <w:rFonts w:asciiTheme="minorHAnsi" w:hAnsiTheme="minorHAnsi" w:cstheme="minorHAnsi"/>
          <w:iCs/>
          <w:sz w:val="20"/>
          <w:szCs w:val="20"/>
          <w:lang w:eastAsia="cs-CZ"/>
        </w:rPr>
        <w:t>Doručovací adresa:</w:t>
      </w:r>
      <w:r w:rsidR="0093124F" w:rsidRPr="0093124F">
        <w:rPr>
          <w:rFonts w:asciiTheme="minorHAnsi" w:hAnsiTheme="minorHAnsi" w:cstheme="minorHAnsi"/>
          <w:iCs/>
          <w:sz w:val="20"/>
          <w:szCs w:val="20"/>
          <w:lang w:eastAsia="cs-CZ"/>
        </w:rPr>
        <w:t xml:space="preserve"> </w:t>
      </w:r>
    </w:p>
    <w:p w14:paraId="63B93794" w14:textId="7CD38739" w:rsidR="0093124F" w:rsidRPr="0093124F" w:rsidRDefault="007F4952" w:rsidP="0093124F">
      <w:pPr>
        <w:rPr>
          <w:rFonts w:asciiTheme="minorHAnsi" w:hAnsiTheme="minorHAnsi" w:cstheme="minorHAnsi"/>
          <w:sz w:val="20"/>
          <w:szCs w:val="20"/>
        </w:rPr>
      </w:pPr>
      <w:r>
        <w:rPr>
          <w:rFonts w:asciiTheme="minorHAnsi" w:hAnsiTheme="minorHAnsi" w:cstheme="minorHAnsi"/>
          <w:iCs/>
          <w:sz w:val="20"/>
          <w:szCs w:val="20"/>
          <w:lang w:eastAsia="cs-CZ"/>
        </w:rPr>
        <w:t xml:space="preserve">AVE-servis, spol. s r.o., </w:t>
      </w:r>
      <w:r w:rsidR="0093124F" w:rsidRPr="0093124F">
        <w:rPr>
          <w:rFonts w:asciiTheme="minorHAnsi" w:hAnsiTheme="minorHAnsi" w:cstheme="minorHAnsi"/>
          <w:sz w:val="20"/>
          <w:szCs w:val="20"/>
        </w:rPr>
        <w:t>Žižkova tř. 309/12, 370 01 České Budějovice</w:t>
      </w:r>
    </w:p>
    <w:p w14:paraId="6C36FA0B" w14:textId="77777777" w:rsidR="00601E77" w:rsidRPr="0093124F" w:rsidRDefault="00601E77" w:rsidP="002B07E6">
      <w:pPr>
        <w:rPr>
          <w:rFonts w:asciiTheme="minorHAnsi" w:hAnsiTheme="minorHAnsi" w:cstheme="minorHAnsi"/>
          <w:sz w:val="20"/>
          <w:szCs w:val="20"/>
        </w:rPr>
      </w:pPr>
    </w:p>
    <w:p w14:paraId="142368C4" w14:textId="0D7E4003" w:rsidR="00601E77" w:rsidRPr="00FD3F19" w:rsidRDefault="00601E77" w:rsidP="002B07E6">
      <w:pPr>
        <w:pStyle w:val="Nadpis6"/>
        <w:rPr>
          <w:rFonts w:asciiTheme="minorHAnsi" w:hAnsiTheme="minorHAnsi"/>
          <w:b w:val="0"/>
          <w:szCs w:val="20"/>
        </w:rPr>
      </w:pPr>
      <w:r w:rsidRPr="00FD3F19">
        <w:rPr>
          <w:rFonts w:asciiTheme="minorHAnsi" w:hAnsiTheme="minorHAnsi"/>
          <w:b w:val="0"/>
          <w:szCs w:val="20"/>
        </w:rPr>
        <w:t xml:space="preserve">Osoby oprávněné k jednání ve věcech smluvních: </w:t>
      </w:r>
      <w:r w:rsidR="003C53C9">
        <w:rPr>
          <w:rFonts w:asciiTheme="minorHAnsi" w:hAnsiTheme="minorHAnsi"/>
          <w:b w:val="0"/>
          <w:szCs w:val="20"/>
        </w:rPr>
        <w:t>XXXXXXXXXXXXX</w:t>
      </w:r>
      <w:r w:rsidR="0093124F">
        <w:rPr>
          <w:rFonts w:asciiTheme="minorHAnsi" w:hAnsiTheme="minorHAnsi"/>
          <w:b w:val="0"/>
          <w:szCs w:val="20"/>
        </w:rPr>
        <w:t xml:space="preserve">, </w:t>
      </w:r>
      <w:r w:rsidR="003C53C9">
        <w:rPr>
          <w:rFonts w:asciiTheme="minorHAnsi" w:hAnsiTheme="minorHAnsi"/>
          <w:b w:val="0"/>
          <w:szCs w:val="20"/>
        </w:rPr>
        <w:t>XXXXXXXX</w:t>
      </w:r>
      <w:r w:rsidR="00FF0374" w:rsidRPr="00FD3F19">
        <w:rPr>
          <w:rFonts w:asciiTheme="minorHAnsi" w:hAnsiTheme="minorHAnsi"/>
          <w:b w:val="0"/>
          <w:szCs w:val="20"/>
        </w:rPr>
        <w:tab/>
      </w:r>
    </w:p>
    <w:p w14:paraId="2D76E8EB" w14:textId="2C3761D0" w:rsidR="00FF0374" w:rsidRPr="00FD3F19" w:rsidRDefault="00601E77" w:rsidP="002B07E6">
      <w:pPr>
        <w:pStyle w:val="Zkladntext"/>
        <w:rPr>
          <w:rFonts w:asciiTheme="minorHAnsi" w:hAnsiTheme="minorHAnsi" w:cs="Arial"/>
          <w:shd w:val="clear" w:color="auto" w:fill="C0C0C0"/>
        </w:rPr>
      </w:pPr>
      <w:r w:rsidRPr="00FD3F19">
        <w:rPr>
          <w:rFonts w:asciiTheme="minorHAnsi" w:hAnsiTheme="minorHAnsi" w:cs="Arial"/>
          <w:iCs/>
        </w:rPr>
        <w:t>Osoby oprávněné k jednání ve věcech technických:</w:t>
      </w:r>
      <w:r w:rsidR="0093124F">
        <w:rPr>
          <w:rFonts w:asciiTheme="minorHAnsi" w:hAnsiTheme="minorHAnsi" w:cs="Arial"/>
        </w:rPr>
        <w:t xml:space="preserve">  </w:t>
      </w:r>
      <w:r w:rsidR="003C53C9">
        <w:rPr>
          <w:rFonts w:asciiTheme="minorHAnsi" w:hAnsiTheme="minorHAnsi" w:cs="Arial"/>
        </w:rPr>
        <w:t>XXXXXXXXXXX</w:t>
      </w:r>
      <w:r w:rsidR="0093124F">
        <w:rPr>
          <w:rFonts w:asciiTheme="minorHAnsi" w:hAnsiTheme="minorHAnsi" w:cs="Arial"/>
        </w:rPr>
        <w:t xml:space="preserve">, </w:t>
      </w:r>
      <w:r w:rsidR="003C53C9">
        <w:rPr>
          <w:rFonts w:asciiTheme="minorHAnsi" w:hAnsiTheme="minorHAnsi" w:cs="Arial"/>
        </w:rPr>
        <w:t>XXXXXXXX</w:t>
      </w:r>
    </w:p>
    <w:p w14:paraId="7559E87F" w14:textId="77777777" w:rsidR="00565BFD" w:rsidRDefault="002A5EDA" w:rsidP="00092EE1">
      <w:pPr>
        <w:suppressAutoHyphens w:val="0"/>
        <w:spacing w:after="60"/>
        <w:rPr>
          <w:rFonts w:asciiTheme="minorHAnsi" w:hAnsiTheme="minorHAnsi"/>
          <w:sz w:val="20"/>
          <w:szCs w:val="20"/>
        </w:rPr>
      </w:pPr>
      <w:r>
        <w:rPr>
          <w:rFonts w:asciiTheme="minorHAnsi" w:hAnsiTheme="minorHAnsi"/>
          <w:sz w:val="20"/>
          <w:szCs w:val="20"/>
        </w:rPr>
        <w:t xml:space="preserve">(dále jen „ </w:t>
      </w:r>
      <w:proofErr w:type="gramStart"/>
      <w:r w:rsidR="00092EE1">
        <w:rPr>
          <w:rFonts w:asciiTheme="minorHAnsi" w:hAnsiTheme="minorHAnsi"/>
          <w:sz w:val="20"/>
          <w:szCs w:val="20"/>
        </w:rPr>
        <w:t>z</w:t>
      </w:r>
      <w:r>
        <w:rPr>
          <w:rFonts w:asciiTheme="minorHAnsi" w:hAnsiTheme="minorHAnsi"/>
          <w:sz w:val="20"/>
          <w:szCs w:val="20"/>
        </w:rPr>
        <w:t>hotovitel“ )</w:t>
      </w:r>
      <w:proofErr w:type="gramEnd"/>
    </w:p>
    <w:p w14:paraId="4BEB4088" w14:textId="7A82573E" w:rsidR="007016A9" w:rsidRPr="00645B7B" w:rsidRDefault="00750AA8" w:rsidP="00092EE1">
      <w:pPr>
        <w:suppressAutoHyphens w:val="0"/>
        <w:spacing w:after="60"/>
        <w:rPr>
          <w:rFonts w:asciiTheme="minorHAnsi" w:hAnsiTheme="minorHAnsi" w:cs="Arial"/>
          <w:bCs/>
          <w:sz w:val="28"/>
          <w:szCs w:val="28"/>
        </w:rPr>
      </w:pPr>
      <w:r>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r w:rsidR="00897D77">
        <w:rPr>
          <w:rFonts w:asciiTheme="minorHAnsi" w:hAnsiTheme="minorHAnsi" w:cs="Arial"/>
          <w:bCs/>
          <w:sz w:val="20"/>
          <w:szCs w:val="20"/>
        </w:rPr>
        <w:t xml:space="preserve">, </w:t>
      </w:r>
      <w:r w:rsidR="007016A9" w:rsidRPr="00845A0E">
        <w:rPr>
          <w:rFonts w:asciiTheme="minorHAnsi" w:hAnsiTheme="minorHAnsi" w:cs="Arial"/>
          <w:bCs/>
          <w:sz w:val="20"/>
          <w:szCs w:val="20"/>
        </w:rPr>
        <w:t xml:space="preserve">tuto </w:t>
      </w:r>
    </w:p>
    <w:p w14:paraId="344A348C" w14:textId="77777777" w:rsidR="00267E64" w:rsidRDefault="00267E64"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bCs/>
          <w:sz w:val="28"/>
          <w:szCs w:val="28"/>
        </w:rPr>
      </w:pPr>
    </w:p>
    <w:p w14:paraId="1B1770D5" w14:textId="0ADF5749" w:rsidR="007016A9" w:rsidRPr="00645B7B" w:rsidRDefault="00897D77"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bCs/>
          <w:sz w:val="28"/>
          <w:szCs w:val="28"/>
        </w:rPr>
      </w:pPr>
      <w:r>
        <w:rPr>
          <w:rFonts w:asciiTheme="minorHAnsi" w:hAnsiTheme="minorHAnsi" w:cs="Arial"/>
          <w:b/>
          <w:bCs/>
          <w:sz w:val="28"/>
          <w:szCs w:val="28"/>
        </w:rPr>
        <w:t>SMLOUVU O DÍLO</w:t>
      </w:r>
    </w:p>
    <w:p w14:paraId="5EEE9A7A" w14:textId="77777777" w:rsidR="00294A67" w:rsidRDefault="00294A67" w:rsidP="002B07E6">
      <w:pPr>
        <w:pStyle w:val="Zkladntext"/>
        <w:snapToGrid/>
        <w:spacing w:after="60"/>
        <w:jc w:val="center"/>
        <w:rPr>
          <w:rFonts w:asciiTheme="minorHAnsi" w:hAnsiTheme="minorHAnsi" w:cs="Arial"/>
        </w:rPr>
      </w:pPr>
    </w:p>
    <w:p w14:paraId="02A929D1" w14:textId="158C3079" w:rsidR="00294A67" w:rsidRPr="00137479" w:rsidRDefault="00294A67" w:rsidP="002B07E6">
      <w:pPr>
        <w:pStyle w:val="Zkladntext"/>
        <w:snapToGrid/>
        <w:jc w:val="center"/>
        <w:rPr>
          <w:rFonts w:asciiTheme="minorHAnsi" w:hAnsiTheme="minorHAnsi" w:cs="Arial"/>
          <w:b/>
        </w:rPr>
      </w:pPr>
      <w:r w:rsidRPr="00137479">
        <w:rPr>
          <w:rFonts w:asciiTheme="minorHAnsi" w:hAnsiTheme="minorHAnsi" w:cs="Arial"/>
          <w:b/>
        </w:rPr>
        <w:t>Článek I.</w:t>
      </w:r>
    </w:p>
    <w:p w14:paraId="2EB5F531" w14:textId="3E2C4A01" w:rsidR="00294A67" w:rsidRPr="00137479" w:rsidRDefault="00294A67" w:rsidP="002B07E6">
      <w:pPr>
        <w:pStyle w:val="Styl2"/>
        <w:spacing w:after="60"/>
      </w:pPr>
      <w:r w:rsidRPr="00137479">
        <w:t>Úvodní ustanovení</w:t>
      </w:r>
    </w:p>
    <w:p w14:paraId="00A27AD4" w14:textId="33B9ABE9" w:rsidR="00294A67" w:rsidRPr="00F51B67" w:rsidRDefault="00EB7B14" w:rsidP="005F34BA">
      <w:pPr>
        <w:pStyle w:val="odstavce"/>
        <w:numPr>
          <w:ilvl w:val="0"/>
          <w:numId w:val="7"/>
        </w:numPr>
        <w:ind w:left="567" w:hanging="567"/>
        <w:rPr>
          <w:rFonts w:asciiTheme="minorHAnsi" w:hAnsiTheme="minorHAnsi" w:cs="Arial"/>
        </w:rPr>
      </w:pPr>
      <w:r w:rsidRPr="00F51B67">
        <w:rPr>
          <w:rFonts w:asciiTheme="minorHAnsi" w:hAnsiTheme="minorHAnsi" w:cs="Arial"/>
        </w:rPr>
        <w:t>Objednatel je příslušný hospodařit s nemovitým majetkem</w:t>
      </w:r>
      <w:r w:rsidR="00F51B67" w:rsidRPr="00F51B67">
        <w:rPr>
          <w:rFonts w:asciiTheme="minorHAnsi" w:hAnsiTheme="minorHAnsi" w:cs="Arial"/>
        </w:rPr>
        <w:t xml:space="preserve"> ve vlastnictví České republiky</w:t>
      </w:r>
      <w:r w:rsidR="00F51B67" w:rsidRPr="00F51B67">
        <w:rPr>
          <w:rFonts w:asciiTheme="minorHAnsi" w:hAnsiTheme="minorHAnsi" w:cs="Arial"/>
          <w:lang w:val="cs-CZ"/>
        </w:rPr>
        <w:t>:</w:t>
      </w:r>
      <w:r w:rsidR="00F51B67" w:rsidRPr="00F51B67">
        <w:rPr>
          <w:rFonts w:cs="Calibri"/>
        </w:rPr>
        <w:t xml:space="preserve"> Státní </w:t>
      </w:r>
      <w:r w:rsidR="00DA2904">
        <w:rPr>
          <w:rFonts w:cs="Calibri"/>
          <w:lang w:val="cs-CZ"/>
        </w:rPr>
        <w:t xml:space="preserve">hrad Zvíkov </w:t>
      </w:r>
      <w:r w:rsidR="00F51B67" w:rsidRPr="00F51B67">
        <w:rPr>
          <w:rFonts w:cs="Calibri"/>
        </w:rPr>
        <w:t xml:space="preserve">– </w:t>
      </w:r>
      <w:r w:rsidR="00FD76E0">
        <w:rPr>
          <w:rFonts w:cs="Calibri"/>
          <w:lang w:val="cs-CZ"/>
        </w:rPr>
        <w:t xml:space="preserve">nemovitost zapsaná Katastrálním úřadem pro Jihočeský kraj, Katastrálním pracovištěm Písek, pro obec a kat. území Zvíkovské Podhradí na LV č. 26. </w:t>
      </w:r>
      <w:r w:rsidR="00F51B67" w:rsidRPr="00F51B67">
        <w:rPr>
          <w:rFonts w:cs="Calibri"/>
        </w:rPr>
        <w:t xml:space="preserve">(dále </w:t>
      </w:r>
      <w:r w:rsidR="00F51B67" w:rsidRPr="00F51B67">
        <w:rPr>
          <w:rFonts w:cs="Calibri"/>
          <w:lang w:val="cs-CZ"/>
        </w:rPr>
        <w:t>též</w:t>
      </w:r>
      <w:r w:rsidR="00F51B67" w:rsidRPr="00F51B67">
        <w:rPr>
          <w:rFonts w:cs="Calibri"/>
        </w:rPr>
        <w:t xml:space="preserve"> „S</w:t>
      </w:r>
      <w:r w:rsidR="00FD76E0">
        <w:rPr>
          <w:rFonts w:cs="Calibri"/>
          <w:lang w:val="cs-CZ"/>
        </w:rPr>
        <w:t>H</w:t>
      </w:r>
      <w:r w:rsidR="00F51B67" w:rsidRPr="00F51B67">
        <w:rPr>
          <w:rFonts w:cs="Calibri"/>
        </w:rPr>
        <w:t xml:space="preserve"> </w:t>
      </w:r>
      <w:proofErr w:type="gramStart"/>
      <w:r w:rsidR="00FD76E0">
        <w:rPr>
          <w:rFonts w:cs="Calibri"/>
          <w:lang w:val="cs-CZ"/>
        </w:rPr>
        <w:t>Zvíkov  nebo</w:t>
      </w:r>
      <w:proofErr w:type="gramEnd"/>
      <w:r w:rsidR="00FD76E0">
        <w:rPr>
          <w:rFonts w:cs="Calibri"/>
          <w:lang w:val="cs-CZ"/>
        </w:rPr>
        <w:t xml:space="preserve"> objekt </w:t>
      </w:r>
      <w:r w:rsidR="00F51B67" w:rsidRPr="00F51B67">
        <w:rPr>
          <w:rFonts w:cs="Calibri"/>
        </w:rPr>
        <w:t>“).</w:t>
      </w:r>
      <w:r w:rsidR="006D2F8E">
        <w:rPr>
          <w:rFonts w:cs="Calibri"/>
          <w:lang w:val="cs-CZ"/>
        </w:rPr>
        <w:t xml:space="preserve"> </w:t>
      </w:r>
    </w:p>
    <w:p w14:paraId="4BF17E01" w14:textId="502F4C86" w:rsidR="00A73395" w:rsidRPr="00750AA8" w:rsidRDefault="00734F4C" w:rsidP="005F34BA">
      <w:pPr>
        <w:pStyle w:val="Odstavecseseznamem"/>
        <w:widowControl w:val="0"/>
        <w:numPr>
          <w:ilvl w:val="0"/>
          <w:numId w:val="7"/>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after="60"/>
        <w:ind w:left="567" w:hanging="567"/>
        <w:jc w:val="both"/>
        <w:rPr>
          <w:rFonts w:asciiTheme="minorHAnsi" w:hAnsiTheme="minorHAnsi"/>
          <w:sz w:val="20"/>
          <w:szCs w:val="20"/>
        </w:rPr>
      </w:pPr>
      <w:r w:rsidRPr="004B7FFE">
        <w:rPr>
          <w:rFonts w:asciiTheme="minorHAnsi" w:hAnsiTheme="minorHAnsi"/>
          <w:sz w:val="20"/>
          <w:szCs w:val="20"/>
        </w:rPr>
        <w:lastRenderedPageBreak/>
        <w:t>Tato</w:t>
      </w:r>
      <w:r w:rsidRPr="00750AA8">
        <w:rPr>
          <w:rFonts w:asciiTheme="minorHAnsi" w:hAnsiTheme="minorHAnsi" w:cstheme="minorHAnsi"/>
          <w:sz w:val="20"/>
          <w:szCs w:val="20"/>
        </w:rPr>
        <w:t xml:space="preserve"> smlouva byla uzavřena na základě </w:t>
      </w:r>
      <w:r w:rsidR="00FD76E0">
        <w:rPr>
          <w:rFonts w:asciiTheme="minorHAnsi" w:hAnsiTheme="minorHAnsi" w:cstheme="minorHAnsi"/>
          <w:sz w:val="20"/>
          <w:szCs w:val="20"/>
        </w:rPr>
        <w:t>výsledku</w:t>
      </w:r>
      <w:r w:rsidR="009E3089">
        <w:rPr>
          <w:rFonts w:asciiTheme="minorHAnsi" w:hAnsiTheme="minorHAnsi" w:cstheme="minorHAnsi"/>
          <w:sz w:val="20"/>
          <w:szCs w:val="20"/>
        </w:rPr>
        <w:t xml:space="preserve"> </w:t>
      </w:r>
      <w:proofErr w:type="gramStart"/>
      <w:r w:rsidR="009E3089">
        <w:rPr>
          <w:rFonts w:asciiTheme="minorHAnsi" w:hAnsiTheme="minorHAnsi" w:cstheme="minorHAnsi"/>
          <w:sz w:val="20"/>
          <w:szCs w:val="20"/>
        </w:rPr>
        <w:t xml:space="preserve">podlimitní </w:t>
      </w:r>
      <w:r w:rsidR="00FD76E0">
        <w:rPr>
          <w:rFonts w:asciiTheme="minorHAnsi" w:hAnsiTheme="minorHAnsi" w:cstheme="minorHAnsi"/>
          <w:sz w:val="20"/>
          <w:szCs w:val="20"/>
        </w:rPr>
        <w:t xml:space="preserve"> </w:t>
      </w:r>
      <w:r w:rsidR="00267E64" w:rsidRPr="00750AA8">
        <w:rPr>
          <w:rFonts w:asciiTheme="minorHAnsi" w:hAnsiTheme="minorHAnsi" w:cstheme="minorHAnsi"/>
          <w:sz w:val="20"/>
          <w:szCs w:val="20"/>
        </w:rPr>
        <w:t>veřejné</w:t>
      </w:r>
      <w:proofErr w:type="gramEnd"/>
      <w:r w:rsidR="00267E64" w:rsidRPr="00750AA8">
        <w:rPr>
          <w:rFonts w:asciiTheme="minorHAnsi" w:hAnsiTheme="minorHAnsi" w:cstheme="minorHAnsi"/>
          <w:sz w:val="20"/>
          <w:szCs w:val="20"/>
        </w:rPr>
        <w:t xml:space="preserve"> zakázky</w:t>
      </w:r>
      <w:r w:rsidRPr="00750AA8">
        <w:rPr>
          <w:rFonts w:asciiTheme="minorHAnsi" w:hAnsiTheme="minorHAnsi" w:cstheme="minorHAnsi"/>
          <w:sz w:val="20"/>
          <w:szCs w:val="20"/>
        </w:rPr>
        <w:t>, zadané podle zákona č. 134/2016 Sb., o zadávání veřejných zakázek</w:t>
      </w:r>
      <w:r w:rsidR="004B35FB">
        <w:rPr>
          <w:rFonts w:asciiTheme="minorHAnsi" w:hAnsiTheme="minorHAnsi" w:cstheme="minorHAnsi"/>
          <w:sz w:val="20"/>
          <w:szCs w:val="20"/>
        </w:rPr>
        <w:t>,</w:t>
      </w:r>
      <w:r w:rsidR="00267E64" w:rsidRPr="00750AA8">
        <w:rPr>
          <w:rFonts w:asciiTheme="minorHAnsi" w:hAnsiTheme="minorHAnsi" w:cstheme="minorHAnsi"/>
          <w:sz w:val="20"/>
          <w:szCs w:val="20"/>
        </w:rPr>
        <w:t xml:space="preserve"> </w:t>
      </w:r>
      <w:r w:rsidR="004B35FB">
        <w:rPr>
          <w:rFonts w:asciiTheme="minorHAnsi" w:hAnsiTheme="minorHAnsi" w:cstheme="minorHAnsi"/>
          <w:sz w:val="20"/>
          <w:szCs w:val="20"/>
        </w:rPr>
        <w:t xml:space="preserve">ve znění pozdějších předpisů, </w:t>
      </w:r>
      <w:r w:rsidR="00267E64" w:rsidRPr="00750AA8">
        <w:rPr>
          <w:rFonts w:asciiTheme="minorHAnsi" w:hAnsiTheme="minorHAnsi" w:cstheme="minorHAnsi"/>
          <w:sz w:val="20"/>
          <w:szCs w:val="20"/>
        </w:rPr>
        <w:t>(dále jen „ZZVZ“)</w:t>
      </w:r>
      <w:r w:rsidRPr="00750AA8">
        <w:rPr>
          <w:rFonts w:asciiTheme="minorHAnsi" w:hAnsiTheme="minorHAnsi" w:cstheme="minorHAnsi"/>
          <w:sz w:val="20"/>
          <w:szCs w:val="20"/>
        </w:rPr>
        <w:t xml:space="preserve">, </w:t>
      </w:r>
      <w:r w:rsidR="004649CC">
        <w:rPr>
          <w:rFonts w:asciiTheme="minorHAnsi" w:hAnsiTheme="minorHAnsi" w:cstheme="minorHAnsi"/>
          <w:sz w:val="20"/>
          <w:szCs w:val="20"/>
        </w:rPr>
        <w:t xml:space="preserve">ve zjednodušeném podlimitním řízení, </w:t>
      </w:r>
      <w:r w:rsidRPr="00750AA8">
        <w:rPr>
          <w:rFonts w:asciiTheme="minorHAnsi" w:hAnsiTheme="minorHAnsi" w:cstheme="minorHAnsi"/>
          <w:sz w:val="20"/>
          <w:szCs w:val="20"/>
        </w:rPr>
        <w:t xml:space="preserve">prostřednictvím </w:t>
      </w:r>
      <w:r w:rsidR="00A73395" w:rsidRPr="00750AA8">
        <w:rPr>
          <w:rFonts w:asciiTheme="minorHAnsi" w:hAnsiTheme="minorHAnsi" w:cstheme="minorHAnsi"/>
          <w:sz w:val="20"/>
          <w:szCs w:val="20"/>
        </w:rPr>
        <w:t>N</w:t>
      </w:r>
      <w:r w:rsidRPr="00750AA8">
        <w:rPr>
          <w:rFonts w:asciiTheme="minorHAnsi" w:hAnsiTheme="minorHAnsi" w:cstheme="minorHAnsi"/>
          <w:sz w:val="20"/>
          <w:szCs w:val="20"/>
        </w:rPr>
        <w:t xml:space="preserve">árodního elektronického nástroje </w:t>
      </w:r>
      <w:r w:rsidR="00A73395" w:rsidRPr="00750AA8">
        <w:rPr>
          <w:rFonts w:asciiTheme="minorHAnsi" w:hAnsiTheme="minorHAnsi" w:cstheme="minorHAnsi"/>
          <w:sz w:val="20"/>
          <w:szCs w:val="20"/>
        </w:rPr>
        <w:t xml:space="preserve">NEN </w:t>
      </w:r>
      <w:r w:rsidR="00FD76E0">
        <w:rPr>
          <w:rFonts w:asciiTheme="minorHAnsi" w:hAnsiTheme="minorHAnsi" w:cstheme="minorHAnsi"/>
          <w:sz w:val="20"/>
          <w:szCs w:val="20"/>
        </w:rPr>
        <w:t xml:space="preserve">pod č. </w:t>
      </w:r>
      <w:r w:rsidRPr="00750AA8">
        <w:rPr>
          <w:rFonts w:asciiTheme="minorHAnsi" w:hAnsiTheme="minorHAnsi" w:cstheme="minorHAnsi"/>
          <w:sz w:val="20"/>
          <w:szCs w:val="20"/>
        </w:rPr>
        <w:t xml:space="preserve"> </w:t>
      </w:r>
      <w:r w:rsidR="0093124F">
        <w:rPr>
          <w:rFonts w:asciiTheme="minorHAnsi" w:hAnsiTheme="minorHAnsi" w:cstheme="minorHAnsi"/>
          <w:sz w:val="20"/>
          <w:szCs w:val="20"/>
        </w:rPr>
        <w:t>Noo6/20/V00031199.</w:t>
      </w:r>
      <w:r w:rsidR="0093124F" w:rsidRPr="004F51F9">
        <w:rPr>
          <w:rFonts w:asciiTheme="minorHAnsi" w:hAnsiTheme="minorHAnsi" w:cstheme="minorHAnsi"/>
          <w:sz w:val="20"/>
          <w:szCs w:val="20"/>
        </w:rPr>
        <w:t xml:space="preserve"> </w:t>
      </w:r>
      <w:r w:rsidR="00F80D0B" w:rsidRPr="00750AA8">
        <w:rPr>
          <w:rFonts w:asciiTheme="minorHAnsi" w:hAnsiTheme="minorHAnsi" w:cstheme="minorHAnsi"/>
          <w:sz w:val="20"/>
          <w:szCs w:val="20"/>
        </w:rPr>
        <w:t xml:space="preserve">a </w:t>
      </w:r>
      <w:r w:rsidR="002A514B" w:rsidRPr="00750AA8">
        <w:rPr>
          <w:rFonts w:asciiTheme="minorHAnsi" w:hAnsiTheme="minorHAnsi" w:cstheme="minorHAnsi"/>
          <w:sz w:val="20"/>
          <w:szCs w:val="20"/>
        </w:rPr>
        <w:t xml:space="preserve">s </w:t>
      </w:r>
      <w:r w:rsidRPr="00750AA8">
        <w:rPr>
          <w:rFonts w:asciiTheme="minorHAnsi" w:hAnsiTheme="minorHAnsi" w:cstheme="minorHAnsi"/>
          <w:sz w:val="20"/>
          <w:szCs w:val="20"/>
        </w:rPr>
        <w:t>názvem</w:t>
      </w:r>
      <w:r w:rsidR="002A514B" w:rsidRPr="00750AA8">
        <w:rPr>
          <w:rFonts w:asciiTheme="minorHAnsi" w:hAnsiTheme="minorHAnsi" w:cstheme="minorHAnsi"/>
          <w:sz w:val="20"/>
          <w:szCs w:val="20"/>
        </w:rPr>
        <w:t xml:space="preserve"> </w:t>
      </w:r>
      <w:r w:rsidR="004B7FFE" w:rsidRPr="004B7FFE">
        <w:rPr>
          <w:rFonts w:asciiTheme="minorHAnsi" w:hAnsiTheme="minorHAnsi" w:cstheme="minorHAnsi"/>
          <w:sz w:val="20"/>
          <w:szCs w:val="20"/>
        </w:rPr>
        <w:t>NKP</w:t>
      </w:r>
      <w:r w:rsidR="00FD76E0">
        <w:rPr>
          <w:rFonts w:asciiTheme="minorHAnsi" w:hAnsiTheme="minorHAnsi" w:cstheme="minorHAnsi"/>
          <w:sz w:val="20"/>
          <w:szCs w:val="20"/>
        </w:rPr>
        <w:t xml:space="preserve"> státní hrad Zvíkov – Oprava železobetonových deskových stropů</w:t>
      </w:r>
      <w:r w:rsidR="004854E1">
        <w:rPr>
          <w:rFonts w:asciiTheme="minorHAnsi" w:hAnsiTheme="minorHAnsi" w:cstheme="minorHAnsi"/>
          <w:sz w:val="20"/>
          <w:szCs w:val="20"/>
        </w:rPr>
        <w:t xml:space="preserve"> a odvodnění teras II. etapa</w:t>
      </w:r>
      <w:r w:rsidR="00FD76E0">
        <w:rPr>
          <w:rFonts w:asciiTheme="minorHAnsi" w:hAnsiTheme="minorHAnsi" w:cstheme="minorHAnsi"/>
          <w:sz w:val="20"/>
          <w:szCs w:val="20"/>
        </w:rPr>
        <w:t>“</w:t>
      </w:r>
      <w:r w:rsidR="004B7FFE" w:rsidRPr="004B7FFE">
        <w:rPr>
          <w:rFonts w:asciiTheme="minorHAnsi" w:hAnsiTheme="minorHAnsi" w:cstheme="minorHAnsi"/>
          <w:sz w:val="20"/>
          <w:szCs w:val="20"/>
        </w:rPr>
        <w:t xml:space="preserve"> </w:t>
      </w:r>
      <w:r w:rsidRPr="004B7FFE">
        <w:rPr>
          <w:rFonts w:asciiTheme="minorHAnsi" w:hAnsiTheme="minorHAnsi" w:cstheme="minorHAnsi"/>
          <w:sz w:val="20"/>
          <w:szCs w:val="20"/>
        </w:rPr>
        <w:t xml:space="preserve">(dále </w:t>
      </w:r>
      <w:r w:rsidRPr="00750AA8">
        <w:rPr>
          <w:rFonts w:asciiTheme="minorHAnsi" w:hAnsiTheme="minorHAnsi" w:cstheme="minorHAnsi"/>
          <w:sz w:val="20"/>
          <w:szCs w:val="20"/>
        </w:rPr>
        <w:t>jen jako „Veřejná zakázka“).</w:t>
      </w:r>
      <w:r w:rsidRPr="00750AA8">
        <w:rPr>
          <w:rFonts w:asciiTheme="minorHAnsi" w:hAnsiTheme="minorHAnsi" w:cs="Arial"/>
          <w:sz w:val="20"/>
          <w:szCs w:val="20"/>
        </w:rPr>
        <w:t xml:space="preserve"> </w:t>
      </w:r>
    </w:p>
    <w:p w14:paraId="5147D635" w14:textId="44E84101" w:rsidR="00A73395" w:rsidRDefault="00A73395" w:rsidP="002B07E6">
      <w:pPr>
        <w:pStyle w:val="Styl3"/>
        <w:spacing w:after="60" w:line="240" w:lineRule="auto"/>
        <w:ind w:left="567" w:hanging="567"/>
      </w:pPr>
      <w:r w:rsidRPr="0038556A">
        <w:t>Smluvní</w:t>
      </w:r>
      <w:r w:rsidRPr="00750AA8">
        <w:t xml:space="preserve"> </w:t>
      </w:r>
      <w:r w:rsidRPr="00E57DFA">
        <w:t>strany</w:t>
      </w:r>
      <w:r w:rsidRPr="00750AA8">
        <w:t xml:space="preserve"> se </w:t>
      </w:r>
      <w:r w:rsidRPr="00E57DFA">
        <w:t>dohodly</w:t>
      </w:r>
      <w:r w:rsidRPr="00750AA8">
        <w:t xml:space="preserve">, že závaznou část jejich smluvních ujednání tvoří rovněž nabídka zhotovitele </w:t>
      </w:r>
      <w:r w:rsidR="004B35FB">
        <w:br/>
      </w:r>
      <w:r w:rsidRPr="00750AA8">
        <w:t xml:space="preserve">a zadávací dokumentace objednatele. </w:t>
      </w:r>
    </w:p>
    <w:p w14:paraId="619D08E6" w14:textId="62AF1830" w:rsidR="005400A1" w:rsidRPr="00C64460" w:rsidRDefault="005400A1" w:rsidP="002B07E6">
      <w:pPr>
        <w:pStyle w:val="Styl3"/>
        <w:spacing w:after="60" w:line="240" w:lineRule="auto"/>
        <w:ind w:left="567" w:hanging="567"/>
      </w:pPr>
      <w:r w:rsidRPr="00C64460">
        <w:t>Poštovní korespondence (listinná a elektronická) mezi smluvními stranami je zasílána na doručovací adresy</w:t>
      </w:r>
      <w:r w:rsidR="008D3DE7">
        <w:t xml:space="preserve"> a prostřednictvím datové schránky</w:t>
      </w:r>
      <w:r w:rsidRPr="00C64460">
        <w:t xml:space="preserve">, uvedené </w:t>
      </w:r>
      <w:r w:rsidRPr="00BC6EA6">
        <w:t>v </w:t>
      </w:r>
      <w:r w:rsidR="00234889" w:rsidRPr="00BC6EA6">
        <w:t>záhlaví této smlouvy</w:t>
      </w:r>
      <w:r w:rsidRPr="00BC6EA6">
        <w:t xml:space="preserve"> </w:t>
      </w:r>
      <w:r w:rsidRPr="00C64460">
        <w:t xml:space="preserve">této smlouvy, </w:t>
      </w:r>
      <w:proofErr w:type="gramStart"/>
      <w:r w:rsidRPr="00C64460">
        <w:t>není</w:t>
      </w:r>
      <w:proofErr w:type="gramEnd"/>
      <w:r w:rsidRPr="00C64460">
        <w:t>–</w:t>
      </w:r>
      <w:proofErr w:type="spellStart"/>
      <w:proofErr w:type="gramStart"/>
      <w:r w:rsidRPr="00C64460">
        <w:t>li</w:t>
      </w:r>
      <w:proofErr w:type="spellEnd"/>
      <w:proofErr w:type="gramEnd"/>
      <w:r w:rsidRPr="00C64460">
        <w:t xml:space="preserve"> odesílateli sdělena adresa jiná. Nelze-li </w:t>
      </w:r>
      <w:r w:rsidR="008D3DE7" w:rsidRPr="00C64460">
        <w:t xml:space="preserve">doporučenou </w:t>
      </w:r>
      <w:r w:rsidRPr="00C64460">
        <w:t xml:space="preserve">zásilku doručit pro překážku na straně adresáta, má se pro účely této smlouvy za to, že zásilka byla doručena </w:t>
      </w:r>
      <w:r w:rsidR="00E23EBA">
        <w:t xml:space="preserve">3 den ode dne jejího </w:t>
      </w:r>
      <w:r w:rsidRPr="00C64460">
        <w:t>podání k poštovní přepravě. Právní účinky spojené s doručením zásilky tak nastanou bez ohledu na to, že se adresát o obsahu zásilky nedověděl.</w:t>
      </w:r>
    </w:p>
    <w:p w14:paraId="57563B9B" w14:textId="3E9C5853" w:rsidR="00A73395" w:rsidRPr="007575DF" w:rsidRDefault="00A73395" w:rsidP="005F34BA">
      <w:pPr>
        <w:pStyle w:val="Odstavecseseznamem"/>
        <w:numPr>
          <w:ilvl w:val="0"/>
          <w:numId w:val="7"/>
        </w:numPr>
        <w:spacing w:after="60"/>
        <w:ind w:left="567" w:hanging="567"/>
        <w:jc w:val="both"/>
        <w:rPr>
          <w:rFonts w:asciiTheme="minorHAnsi" w:hAnsiTheme="minorHAnsi" w:cstheme="minorHAnsi"/>
          <w:sz w:val="20"/>
          <w:szCs w:val="20"/>
        </w:rPr>
      </w:pPr>
      <w:r w:rsidRPr="00750AA8">
        <w:rPr>
          <w:rFonts w:asciiTheme="minorHAnsi" w:hAnsiTheme="minorHAnsi"/>
          <w:sz w:val="20"/>
          <w:szCs w:val="20"/>
        </w:rPr>
        <w:t xml:space="preserve">Objednatel </w:t>
      </w:r>
      <w:r w:rsidR="004649CC">
        <w:rPr>
          <w:rFonts w:asciiTheme="minorHAnsi" w:hAnsiTheme="minorHAnsi"/>
          <w:sz w:val="20"/>
          <w:szCs w:val="20"/>
        </w:rPr>
        <w:t xml:space="preserve">realizuje </w:t>
      </w:r>
      <w:r w:rsidRPr="00750AA8">
        <w:rPr>
          <w:rFonts w:asciiTheme="minorHAnsi" w:hAnsiTheme="minorHAnsi"/>
          <w:sz w:val="20"/>
          <w:szCs w:val="20"/>
        </w:rPr>
        <w:t>projekt z</w:t>
      </w:r>
      <w:r w:rsidR="005C57D4">
        <w:rPr>
          <w:rFonts w:asciiTheme="minorHAnsi" w:hAnsiTheme="minorHAnsi"/>
          <w:sz w:val="20"/>
          <w:szCs w:val="20"/>
        </w:rPr>
        <w:t xml:space="preserve"> finančních prostředků poskytnutých ze státního rozpočtu prostřednictvím systému SMVS. </w:t>
      </w:r>
    </w:p>
    <w:p w14:paraId="795C2E75" w14:textId="77777777" w:rsidR="007575DF" w:rsidRPr="007F4952" w:rsidRDefault="007575DF" w:rsidP="007F4952">
      <w:pPr>
        <w:spacing w:after="60"/>
        <w:jc w:val="both"/>
        <w:rPr>
          <w:rFonts w:asciiTheme="minorHAnsi" w:hAnsiTheme="minorHAnsi" w:cstheme="minorHAnsi"/>
          <w:sz w:val="20"/>
          <w:szCs w:val="20"/>
        </w:rPr>
      </w:pPr>
    </w:p>
    <w:p w14:paraId="1E1A0178" w14:textId="62196A63" w:rsidR="00601E77" w:rsidRPr="00137479" w:rsidRDefault="00B21CD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w:t>
      </w:r>
      <w:r w:rsidR="00601E77" w:rsidRPr="00137479">
        <w:rPr>
          <w:rFonts w:asciiTheme="minorHAnsi" w:hAnsiTheme="minorHAnsi" w:cs="Arial"/>
          <w:b/>
          <w:sz w:val="20"/>
          <w:szCs w:val="20"/>
        </w:rPr>
        <w:t xml:space="preserve">II. </w:t>
      </w:r>
    </w:p>
    <w:p w14:paraId="66B72B3D" w14:textId="43541BAA" w:rsidR="00601E77" w:rsidRPr="00137479" w:rsidRDefault="00601E77" w:rsidP="006C354B">
      <w:pPr>
        <w:pStyle w:val="Styl2"/>
        <w:spacing w:after="60"/>
        <w:ind w:left="360"/>
      </w:pPr>
      <w:r w:rsidRPr="00137479">
        <w:t xml:space="preserve">Předmět smlouvy </w:t>
      </w:r>
      <w:r w:rsidR="00F15EE3" w:rsidRPr="00137479">
        <w:t>–</w:t>
      </w:r>
      <w:r w:rsidRPr="00137479">
        <w:t xml:space="preserve"> určení</w:t>
      </w:r>
      <w:r w:rsidR="00F15EE3" w:rsidRPr="00137479">
        <w:t xml:space="preserve"> </w:t>
      </w:r>
      <w:r w:rsidRPr="00137479">
        <w:t>díla</w:t>
      </w:r>
    </w:p>
    <w:p w14:paraId="21DA9930" w14:textId="226D59E3" w:rsidR="005E1232" w:rsidRPr="005F34BA" w:rsidRDefault="00601E77" w:rsidP="00BB32CD">
      <w:pPr>
        <w:pStyle w:val="Styl3"/>
        <w:numPr>
          <w:ilvl w:val="0"/>
          <w:numId w:val="23"/>
        </w:numPr>
        <w:spacing w:after="60" w:line="240" w:lineRule="auto"/>
        <w:rPr>
          <w:shd w:val="clear" w:color="auto" w:fill="FFFF00"/>
        </w:rPr>
      </w:pPr>
      <w:r w:rsidRPr="00E57DFA">
        <w:t>Předmětem</w:t>
      </w:r>
      <w:r w:rsidRPr="00645B7B">
        <w:t xml:space="preserve"> této smlouvy je závazek zhotovitele provést pro objednatele </w:t>
      </w:r>
      <w:r w:rsidR="00B20D6E">
        <w:t xml:space="preserve">na </w:t>
      </w:r>
      <w:r w:rsidR="005D76C5">
        <w:t xml:space="preserve">svůj náklad a </w:t>
      </w:r>
      <w:r w:rsidRPr="00645B7B">
        <w:t xml:space="preserve">nebezpečí </w:t>
      </w:r>
      <w:r w:rsidR="005D76C5" w:rsidRPr="00E6446A">
        <w:t>stavební</w:t>
      </w:r>
      <w:r w:rsidR="005D76C5">
        <w:t xml:space="preserve"> </w:t>
      </w:r>
      <w:r w:rsidRPr="00645B7B">
        <w:t>dílo</w:t>
      </w:r>
      <w:r w:rsidR="009E7BF9">
        <w:t xml:space="preserve"> specifikované v této smlouvě</w:t>
      </w:r>
      <w:r w:rsidR="00137479">
        <w:t xml:space="preserve">. </w:t>
      </w:r>
      <w:r w:rsidR="00137479" w:rsidRPr="00E57DFA">
        <w:t>Zhotovitel</w:t>
      </w:r>
      <w:r w:rsidR="00137479">
        <w:t xml:space="preserve"> se zavazuje provést dílo </w:t>
      </w:r>
      <w:r w:rsidR="007D7CAA">
        <w:t>včas</w:t>
      </w:r>
      <w:r w:rsidR="003E6B18">
        <w:t>,</w:t>
      </w:r>
      <w:r w:rsidR="007D7CAA">
        <w:t xml:space="preserve"> bezvadně a úplně, </w:t>
      </w:r>
      <w:r w:rsidR="00137479">
        <w:t>v souladu s touto smlouvou.</w:t>
      </w:r>
      <w:r w:rsidR="007D7CAA" w:rsidRPr="007D7CAA">
        <w:t xml:space="preserve"> Dílo je provedeno bezvadně a úplně</w:t>
      </w:r>
      <w:r w:rsidR="00F40BF7">
        <w:t xml:space="preserve"> a včas</w:t>
      </w:r>
      <w:r w:rsidR="005E1232">
        <w:t>:</w:t>
      </w:r>
    </w:p>
    <w:p w14:paraId="458E06B0" w14:textId="6FF41837" w:rsidR="005E1232" w:rsidRDefault="005E1232" w:rsidP="00AF30BD">
      <w:pPr>
        <w:pStyle w:val="Styl3"/>
        <w:numPr>
          <w:ilvl w:val="0"/>
          <w:numId w:val="0"/>
        </w:numPr>
        <w:tabs>
          <w:tab w:val="left" w:pos="567"/>
        </w:tabs>
        <w:spacing w:after="60" w:line="240" w:lineRule="auto"/>
        <w:ind w:left="567"/>
      </w:pPr>
      <w:proofErr w:type="gramStart"/>
      <w:r>
        <w:t xml:space="preserve">a) </w:t>
      </w:r>
      <w:r w:rsidR="007D7CAA" w:rsidRPr="007D7CAA">
        <w:t xml:space="preserve"> </w:t>
      </w:r>
      <w:r w:rsidR="00AF30BD">
        <w:t xml:space="preserve">      </w:t>
      </w:r>
      <w:r w:rsidR="007D7CAA" w:rsidRPr="007D7CAA">
        <w:t>odpovídá</w:t>
      </w:r>
      <w:proofErr w:type="gramEnd"/>
      <w:r w:rsidR="007D7CAA" w:rsidRPr="007D7CAA">
        <w:t>-li této smlouvě</w:t>
      </w:r>
      <w:r w:rsidR="00745244">
        <w:t xml:space="preserve">, </w:t>
      </w:r>
    </w:p>
    <w:p w14:paraId="1F577E2A" w14:textId="36A15A89" w:rsidR="005E1232" w:rsidRDefault="005E1232" w:rsidP="00AF30BD">
      <w:pPr>
        <w:pStyle w:val="Styl3"/>
        <w:numPr>
          <w:ilvl w:val="0"/>
          <w:numId w:val="0"/>
        </w:numPr>
        <w:spacing w:after="60" w:line="240" w:lineRule="auto"/>
        <w:ind w:left="1134" w:hanging="567"/>
      </w:pPr>
      <w:proofErr w:type="gramStart"/>
      <w:r>
        <w:t xml:space="preserve">b) </w:t>
      </w:r>
      <w:r w:rsidR="00AF30BD">
        <w:t xml:space="preserve">       </w:t>
      </w:r>
      <w:r>
        <w:t>dílo</w:t>
      </w:r>
      <w:proofErr w:type="gramEnd"/>
      <w:r>
        <w:t xml:space="preserve"> je bez vad a nedodělků, které by bránily jeho užívání</w:t>
      </w:r>
      <w:r w:rsidR="00F40BF7">
        <w:t>,</w:t>
      </w:r>
    </w:p>
    <w:p w14:paraId="09DE779A" w14:textId="35B64F7A" w:rsidR="005E1232" w:rsidRDefault="005E1232" w:rsidP="00AF30BD">
      <w:pPr>
        <w:pStyle w:val="Styl3"/>
        <w:numPr>
          <w:ilvl w:val="0"/>
          <w:numId w:val="0"/>
        </w:numPr>
        <w:spacing w:after="60" w:line="240" w:lineRule="auto"/>
        <w:ind w:left="1134" w:hanging="567"/>
      </w:pPr>
      <w:proofErr w:type="gramStart"/>
      <w:r>
        <w:t xml:space="preserve">c) </w:t>
      </w:r>
      <w:r w:rsidR="00AF30BD">
        <w:t xml:space="preserve">        </w:t>
      </w:r>
      <w:r>
        <w:t>byla</w:t>
      </w:r>
      <w:proofErr w:type="gramEnd"/>
      <w:r>
        <w:t xml:space="preserve"> předvedena jeho schopnost sloužit svému účelu; objednatel byl seznámen s  užíváním a údržbou díla, </w:t>
      </w:r>
    </w:p>
    <w:p w14:paraId="2C3808D0" w14:textId="4E3AD827" w:rsidR="00F40BF7" w:rsidRDefault="005E1232" w:rsidP="00AF30BD">
      <w:pPr>
        <w:pStyle w:val="Styl3"/>
        <w:numPr>
          <w:ilvl w:val="0"/>
          <w:numId w:val="0"/>
        </w:numPr>
        <w:spacing w:after="60" w:line="240" w:lineRule="auto"/>
        <w:ind w:left="1134" w:hanging="567"/>
      </w:pPr>
      <w:proofErr w:type="gramStart"/>
      <w:r>
        <w:t xml:space="preserve">d) </w:t>
      </w:r>
      <w:r w:rsidR="00AF30BD">
        <w:t xml:space="preserve">      </w:t>
      </w:r>
      <w:r>
        <w:t>dílo</w:t>
      </w:r>
      <w:proofErr w:type="gramEnd"/>
      <w:r>
        <w:t xml:space="preserve"> je </w:t>
      </w:r>
      <w:r w:rsidR="00745244">
        <w:t xml:space="preserve"> předáno objednateli v termínu sjednaném touto smlouvou</w:t>
      </w:r>
      <w:r>
        <w:t xml:space="preserve">, společně se všemi dokumenty k dílu; zejm. záruční listy, protokoly o provedených zkouškách, stavební deníky, </w:t>
      </w:r>
      <w:proofErr w:type="gramStart"/>
      <w:r>
        <w:t>dokumenty  o shodě</w:t>
      </w:r>
      <w:proofErr w:type="gramEnd"/>
      <w:r>
        <w:t xml:space="preserve">, </w:t>
      </w:r>
      <w:r w:rsidR="00F40BF7">
        <w:br/>
        <w:t xml:space="preserve">a </w:t>
      </w:r>
      <w:r w:rsidR="00F40BF7" w:rsidRPr="00F51B67">
        <w:t>všech potřebných atestů, certifikátů či jiných obvyklou ob</w:t>
      </w:r>
      <w:r w:rsidR="00F40BF7">
        <w:t>chodní praxí zavedených dokladů,</w:t>
      </w:r>
    </w:p>
    <w:p w14:paraId="73B539D4" w14:textId="2DF005CE" w:rsidR="00F40BF7" w:rsidRDefault="00F40BF7" w:rsidP="00AF30BD">
      <w:pPr>
        <w:pStyle w:val="Styl3"/>
        <w:numPr>
          <w:ilvl w:val="0"/>
          <w:numId w:val="0"/>
        </w:numPr>
        <w:spacing w:after="60" w:line="240" w:lineRule="auto"/>
        <w:ind w:left="1134" w:hanging="567"/>
      </w:pPr>
      <w:proofErr w:type="gramStart"/>
      <w:r>
        <w:t>e)</w:t>
      </w:r>
      <w:r w:rsidR="00AF30BD">
        <w:t xml:space="preserve">        </w:t>
      </w:r>
      <w:r>
        <w:t xml:space="preserve"> objednat</w:t>
      </w:r>
      <w:r w:rsidR="00AF30BD">
        <w:t>e</w:t>
      </w:r>
      <w:r>
        <w:t>li</w:t>
      </w:r>
      <w:proofErr w:type="gramEnd"/>
      <w:r>
        <w:t xml:space="preserve"> byla předána dokumentace skutečného provedení díla.</w:t>
      </w:r>
    </w:p>
    <w:p w14:paraId="6E577CE8" w14:textId="1E49A0DE" w:rsidR="00601E77" w:rsidRPr="0038556A" w:rsidRDefault="00601E77" w:rsidP="005F34BA">
      <w:pPr>
        <w:pStyle w:val="Styl3"/>
        <w:numPr>
          <w:ilvl w:val="0"/>
          <w:numId w:val="23"/>
        </w:numPr>
        <w:spacing w:after="60" w:line="240" w:lineRule="auto"/>
        <w:ind w:left="567" w:hanging="567"/>
      </w:pPr>
      <w:r w:rsidRPr="00845A0E">
        <w:t xml:space="preserve">Objednatel se zavazuje </w:t>
      </w:r>
      <w:r w:rsidR="007D7CAA">
        <w:t xml:space="preserve">bezvadně, </w:t>
      </w:r>
      <w:r w:rsidR="00137479">
        <w:t>úplně</w:t>
      </w:r>
      <w:r w:rsidR="007D7CAA">
        <w:t xml:space="preserve"> a včas </w:t>
      </w:r>
      <w:r w:rsidR="00137479">
        <w:t xml:space="preserve">provedené </w:t>
      </w:r>
      <w:r w:rsidRPr="00845A0E">
        <w:t xml:space="preserve">dílo převzít a zaplatit cenu za provedení díla </w:t>
      </w:r>
      <w:r w:rsidR="005D76C5">
        <w:t>ve výši a způsobem</w:t>
      </w:r>
      <w:r w:rsidRPr="00845A0E">
        <w:t xml:space="preserve"> stanovený</w:t>
      </w:r>
      <w:r w:rsidR="005D76C5">
        <w:t>m</w:t>
      </w:r>
      <w:r w:rsidRPr="00845A0E">
        <w:t xml:space="preserve"> touto smlouvou. </w:t>
      </w:r>
    </w:p>
    <w:p w14:paraId="4CC5D9B6" w14:textId="580E881D" w:rsidR="00601E77" w:rsidRPr="00845A0E" w:rsidRDefault="00601E77" w:rsidP="005F34BA">
      <w:pPr>
        <w:pStyle w:val="Styl3"/>
        <w:numPr>
          <w:ilvl w:val="0"/>
          <w:numId w:val="23"/>
        </w:numPr>
        <w:spacing w:after="60" w:line="240" w:lineRule="auto"/>
        <w:ind w:left="567" w:hanging="567"/>
      </w:pPr>
      <w:r w:rsidRPr="00B21CD6">
        <w:rPr>
          <w:b/>
        </w:rPr>
        <w:t>Předmět</w:t>
      </w:r>
      <w:r w:rsidR="009E7BF9">
        <w:rPr>
          <w:b/>
        </w:rPr>
        <w:t>em</w:t>
      </w:r>
      <w:r w:rsidRPr="00B21CD6">
        <w:rPr>
          <w:b/>
        </w:rPr>
        <w:t xml:space="preserve"> díla</w:t>
      </w:r>
      <w:r w:rsidRPr="00845A0E">
        <w:t xml:space="preserve"> je</w:t>
      </w:r>
      <w:r w:rsidR="00A13146">
        <w:t xml:space="preserve"> provedení veškerých stavebních prací, restaurátorských prací a odborných oprav, </w:t>
      </w:r>
      <w:r w:rsidR="004B35FB">
        <w:br/>
      </w:r>
      <w:r w:rsidR="00A13146">
        <w:t>tak jak jsou</w:t>
      </w:r>
      <w:r w:rsidRPr="00845A0E">
        <w:t xml:space="preserve"> specifikován</w:t>
      </w:r>
      <w:r w:rsidR="00A13146">
        <w:t>y</w:t>
      </w:r>
      <w:r w:rsidRPr="00845A0E">
        <w:t xml:space="preserve"> těmito dokumenty:</w:t>
      </w:r>
    </w:p>
    <w:p w14:paraId="154B8DB2" w14:textId="7494D96D" w:rsidR="00F87B89" w:rsidRPr="00F87B89" w:rsidRDefault="00F87B89" w:rsidP="005F34BA">
      <w:pPr>
        <w:pStyle w:val="Default"/>
        <w:numPr>
          <w:ilvl w:val="1"/>
          <w:numId w:val="23"/>
        </w:numPr>
        <w:spacing w:after="60"/>
        <w:ind w:left="1134" w:hanging="567"/>
        <w:jc w:val="both"/>
        <w:rPr>
          <w:sz w:val="20"/>
          <w:szCs w:val="18"/>
        </w:rPr>
      </w:pPr>
      <w:r w:rsidRPr="00F87B89">
        <w:rPr>
          <w:sz w:val="20"/>
          <w:szCs w:val="18"/>
        </w:rPr>
        <w:t xml:space="preserve">projektová dokumentace: </w:t>
      </w:r>
      <w:r w:rsidR="00456115">
        <w:rPr>
          <w:sz w:val="20"/>
          <w:szCs w:val="18"/>
        </w:rPr>
        <w:t>„</w:t>
      </w:r>
      <w:r w:rsidR="00456115" w:rsidRPr="004B7FFE">
        <w:rPr>
          <w:rFonts w:asciiTheme="minorHAnsi" w:hAnsiTheme="minorHAnsi" w:cstheme="minorHAnsi"/>
          <w:color w:val="auto"/>
          <w:sz w:val="20"/>
          <w:szCs w:val="20"/>
        </w:rPr>
        <w:t xml:space="preserve">NKP </w:t>
      </w:r>
      <w:r w:rsidR="00745244">
        <w:rPr>
          <w:rFonts w:asciiTheme="minorHAnsi" w:hAnsiTheme="minorHAnsi" w:cstheme="minorHAnsi"/>
          <w:color w:val="auto"/>
          <w:sz w:val="20"/>
          <w:szCs w:val="20"/>
        </w:rPr>
        <w:t>stání hrad Zvíkov – Oprava železobetonových deskových stropů</w:t>
      </w:r>
      <w:r w:rsidR="004854E1">
        <w:rPr>
          <w:rFonts w:asciiTheme="minorHAnsi" w:hAnsiTheme="minorHAnsi" w:cstheme="minorHAnsi"/>
          <w:color w:val="auto"/>
          <w:sz w:val="20"/>
          <w:szCs w:val="20"/>
        </w:rPr>
        <w:t xml:space="preserve"> a odvodnění teras </w:t>
      </w:r>
      <w:r w:rsidR="00745244">
        <w:rPr>
          <w:rFonts w:asciiTheme="minorHAnsi" w:hAnsiTheme="minorHAnsi" w:cstheme="minorHAnsi"/>
          <w:color w:val="auto"/>
          <w:sz w:val="20"/>
          <w:szCs w:val="20"/>
        </w:rPr>
        <w:t xml:space="preserve">II. </w:t>
      </w:r>
      <w:r w:rsidR="004854E1">
        <w:rPr>
          <w:rFonts w:asciiTheme="minorHAnsi" w:hAnsiTheme="minorHAnsi" w:cstheme="minorHAnsi"/>
          <w:color w:val="auto"/>
          <w:sz w:val="20"/>
          <w:szCs w:val="20"/>
        </w:rPr>
        <w:t>e</w:t>
      </w:r>
      <w:r w:rsidR="00745244">
        <w:rPr>
          <w:rFonts w:asciiTheme="minorHAnsi" w:hAnsiTheme="minorHAnsi" w:cstheme="minorHAnsi"/>
          <w:color w:val="auto"/>
          <w:sz w:val="20"/>
          <w:szCs w:val="20"/>
        </w:rPr>
        <w:t>tapa</w:t>
      </w:r>
      <w:r w:rsidR="004854E1">
        <w:rPr>
          <w:rFonts w:asciiTheme="minorHAnsi" w:hAnsiTheme="minorHAnsi" w:cstheme="minorHAnsi"/>
          <w:color w:val="auto"/>
          <w:sz w:val="20"/>
          <w:szCs w:val="20"/>
        </w:rPr>
        <w:t>“</w:t>
      </w:r>
      <w:r w:rsidR="00745244">
        <w:rPr>
          <w:rFonts w:asciiTheme="minorHAnsi" w:hAnsiTheme="minorHAnsi" w:cstheme="minorHAnsi"/>
          <w:color w:val="auto"/>
          <w:sz w:val="20"/>
          <w:szCs w:val="20"/>
        </w:rPr>
        <w:t>, zpracované firmou IPD Servis – projekční kancelář, Domanín 106, 379 01 Třeboň</w:t>
      </w:r>
      <w:r w:rsidR="00456115" w:rsidRPr="004B7FFE">
        <w:rPr>
          <w:rFonts w:asciiTheme="minorHAnsi" w:hAnsiTheme="minorHAnsi" w:cstheme="minorHAnsi"/>
          <w:color w:val="auto"/>
          <w:sz w:val="20"/>
          <w:szCs w:val="20"/>
        </w:rPr>
        <w:t xml:space="preserve"> -</w:t>
      </w:r>
      <w:r w:rsidRPr="00C07D66">
        <w:rPr>
          <w:color w:val="auto"/>
          <w:sz w:val="20"/>
          <w:szCs w:val="18"/>
        </w:rPr>
        <w:t xml:space="preserve">, </w:t>
      </w:r>
      <w:r w:rsidR="00267E64" w:rsidRPr="00C07D66">
        <w:rPr>
          <w:sz w:val="20"/>
          <w:szCs w:val="18"/>
        </w:rPr>
        <w:t>(dále</w:t>
      </w:r>
      <w:r w:rsidR="00267E64">
        <w:rPr>
          <w:sz w:val="20"/>
          <w:szCs w:val="18"/>
        </w:rPr>
        <w:t xml:space="preserve"> též „PD“ nebo „projektová dokumentace“)</w:t>
      </w:r>
      <w:r w:rsidR="00EC212C">
        <w:rPr>
          <w:sz w:val="20"/>
          <w:szCs w:val="18"/>
        </w:rPr>
        <w:t>;</w:t>
      </w:r>
    </w:p>
    <w:p w14:paraId="043E5DEB" w14:textId="2C0184FC" w:rsidR="00F87B89" w:rsidRPr="00F87B89" w:rsidRDefault="00F87B89" w:rsidP="005F34BA">
      <w:pPr>
        <w:pStyle w:val="Default"/>
        <w:numPr>
          <w:ilvl w:val="1"/>
          <w:numId w:val="23"/>
        </w:numPr>
        <w:spacing w:after="60"/>
        <w:ind w:left="1134" w:hanging="567"/>
        <w:jc w:val="both"/>
        <w:rPr>
          <w:sz w:val="20"/>
          <w:szCs w:val="18"/>
        </w:rPr>
      </w:pPr>
      <w:r w:rsidRPr="00F87B89">
        <w:rPr>
          <w:sz w:val="20"/>
          <w:szCs w:val="18"/>
        </w:rPr>
        <w:t xml:space="preserve">zadávací dokumentace předmětné veřejné zakázky </w:t>
      </w:r>
      <w:r w:rsidR="00657A2B" w:rsidRPr="00F87B89">
        <w:rPr>
          <w:sz w:val="20"/>
          <w:szCs w:val="18"/>
        </w:rPr>
        <w:t>zadan</w:t>
      </w:r>
      <w:r w:rsidR="00657A2B">
        <w:rPr>
          <w:sz w:val="20"/>
          <w:szCs w:val="18"/>
        </w:rPr>
        <w:t>é</w:t>
      </w:r>
      <w:r w:rsidR="00657A2B" w:rsidRPr="00F87B89">
        <w:rPr>
          <w:sz w:val="20"/>
          <w:szCs w:val="18"/>
        </w:rPr>
        <w:t xml:space="preserve"> </w:t>
      </w:r>
      <w:r w:rsidRPr="002A6E62">
        <w:rPr>
          <w:sz w:val="20"/>
          <w:szCs w:val="18"/>
        </w:rPr>
        <w:t xml:space="preserve">prostřednictvím Národního elektronického nástroje </w:t>
      </w:r>
      <w:r w:rsidR="00744C4C">
        <w:rPr>
          <w:rFonts w:asciiTheme="minorHAnsi" w:hAnsiTheme="minorHAnsi" w:cstheme="minorHAnsi"/>
          <w:color w:val="auto"/>
          <w:sz w:val="20"/>
          <w:szCs w:val="20"/>
        </w:rPr>
        <w:t xml:space="preserve"> N006/20/V00031199</w:t>
      </w:r>
      <w:r w:rsidR="00744C4C" w:rsidRPr="00EC212C">
        <w:rPr>
          <w:rFonts w:asciiTheme="minorHAnsi" w:hAnsiTheme="minorHAnsi" w:cstheme="minorHAnsi"/>
          <w:color w:val="auto"/>
          <w:sz w:val="20"/>
          <w:szCs w:val="20"/>
        </w:rPr>
        <w:t xml:space="preserve"> </w:t>
      </w:r>
      <w:r w:rsidR="00657A2B">
        <w:rPr>
          <w:sz w:val="20"/>
          <w:szCs w:val="18"/>
        </w:rPr>
        <w:t>(dále též ZD)</w:t>
      </w:r>
      <w:r w:rsidR="00EC212C">
        <w:rPr>
          <w:sz w:val="20"/>
          <w:szCs w:val="18"/>
        </w:rPr>
        <w:t xml:space="preserve">; </w:t>
      </w:r>
    </w:p>
    <w:p w14:paraId="67A5A070" w14:textId="203D71FC" w:rsidR="00F87B89" w:rsidRPr="00F87B89" w:rsidRDefault="00F87B89" w:rsidP="005F34BA">
      <w:pPr>
        <w:pStyle w:val="Default"/>
        <w:numPr>
          <w:ilvl w:val="1"/>
          <w:numId w:val="23"/>
        </w:numPr>
        <w:tabs>
          <w:tab w:val="left" w:pos="1134"/>
        </w:tabs>
        <w:spacing w:after="60"/>
        <w:ind w:left="567" w:firstLine="0"/>
        <w:jc w:val="both"/>
        <w:rPr>
          <w:sz w:val="20"/>
          <w:szCs w:val="18"/>
        </w:rPr>
      </w:pPr>
      <w:r w:rsidRPr="00F87B89">
        <w:rPr>
          <w:sz w:val="20"/>
          <w:szCs w:val="18"/>
        </w:rPr>
        <w:t>cenová nabídka zhotovitele, oceněný výkaz výměr - položkový rozpočet</w:t>
      </w:r>
      <w:r w:rsidR="00181CBD">
        <w:rPr>
          <w:sz w:val="20"/>
          <w:szCs w:val="18"/>
        </w:rPr>
        <w:t xml:space="preserve"> + krycí list</w:t>
      </w:r>
      <w:r w:rsidR="00657A2B" w:rsidRPr="00657A2B">
        <w:rPr>
          <w:color w:val="auto"/>
          <w:sz w:val="20"/>
          <w:szCs w:val="18"/>
        </w:rPr>
        <w:t>,</w:t>
      </w:r>
      <w:r w:rsidR="00B36941" w:rsidRPr="00657A2B">
        <w:rPr>
          <w:rFonts w:ascii="Arial" w:hAnsi="Arial" w:cs="Arial"/>
          <w:color w:val="auto"/>
          <w:sz w:val="18"/>
          <w:szCs w:val="18"/>
        </w:rPr>
        <w:t xml:space="preserve"> </w:t>
      </w:r>
    </w:p>
    <w:p w14:paraId="7A4E5E94" w14:textId="017CE690" w:rsidR="00F87B89" w:rsidRPr="00587EF3" w:rsidRDefault="00F87B89" w:rsidP="005F34BA">
      <w:pPr>
        <w:pStyle w:val="Default"/>
        <w:numPr>
          <w:ilvl w:val="1"/>
          <w:numId w:val="23"/>
        </w:numPr>
        <w:tabs>
          <w:tab w:val="left" w:pos="1134"/>
        </w:tabs>
        <w:spacing w:after="60"/>
        <w:ind w:left="1134" w:hanging="567"/>
        <w:jc w:val="both"/>
        <w:rPr>
          <w:color w:val="auto"/>
          <w:sz w:val="20"/>
          <w:szCs w:val="18"/>
        </w:rPr>
      </w:pPr>
      <w:r w:rsidRPr="00F87B89">
        <w:rPr>
          <w:sz w:val="20"/>
          <w:szCs w:val="18"/>
        </w:rPr>
        <w:t>závazn</w:t>
      </w:r>
      <w:r w:rsidR="00181CBD">
        <w:rPr>
          <w:sz w:val="20"/>
          <w:szCs w:val="18"/>
        </w:rPr>
        <w:t>é</w:t>
      </w:r>
      <w:r w:rsidRPr="00F87B89">
        <w:rPr>
          <w:sz w:val="20"/>
          <w:szCs w:val="18"/>
        </w:rPr>
        <w:t xml:space="preserve"> stanoviska vydaná orgánem státní památkové péče Krajského </w:t>
      </w:r>
      <w:r w:rsidRPr="000A6885">
        <w:rPr>
          <w:color w:val="auto"/>
          <w:sz w:val="20"/>
          <w:szCs w:val="18"/>
        </w:rPr>
        <w:t xml:space="preserve">úřadu </w:t>
      </w:r>
      <w:r w:rsidR="00181CBD">
        <w:rPr>
          <w:color w:val="auto"/>
          <w:sz w:val="20"/>
          <w:szCs w:val="18"/>
        </w:rPr>
        <w:t>J</w:t>
      </w:r>
      <w:r w:rsidR="00F82057">
        <w:rPr>
          <w:color w:val="auto"/>
          <w:sz w:val="20"/>
          <w:szCs w:val="18"/>
        </w:rPr>
        <w:t>i</w:t>
      </w:r>
      <w:r w:rsidR="00181CBD">
        <w:rPr>
          <w:color w:val="auto"/>
          <w:sz w:val="20"/>
          <w:szCs w:val="18"/>
        </w:rPr>
        <w:t>hočeského kraje</w:t>
      </w:r>
      <w:r w:rsidR="000A6885" w:rsidRPr="000A6885">
        <w:rPr>
          <w:color w:val="auto"/>
          <w:sz w:val="20"/>
          <w:szCs w:val="18"/>
        </w:rPr>
        <w:t xml:space="preserve">, odboru kultury, </w:t>
      </w:r>
      <w:r w:rsidRPr="000A6885">
        <w:rPr>
          <w:color w:val="auto"/>
          <w:sz w:val="20"/>
          <w:szCs w:val="18"/>
        </w:rPr>
        <w:t>památkové péče</w:t>
      </w:r>
      <w:r w:rsidR="000A6885" w:rsidRPr="000A6885">
        <w:rPr>
          <w:color w:val="auto"/>
          <w:sz w:val="20"/>
          <w:szCs w:val="18"/>
        </w:rPr>
        <w:t xml:space="preserve"> </w:t>
      </w:r>
      <w:r w:rsidRPr="000A6885">
        <w:rPr>
          <w:color w:val="auto"/>
          <w:sz w:val="20"/>
          <w:szCs w:val="18"/>
        </w:rPr>
        <w:t xml:space="preserve">pod </w:t>
      </w:r>
      <w:proofErr w:type="gramStart"/>
      <w:r w:rsidRPr="000A6885">
        <w:rPr>
          <w:color w:val="auto"/>
          <w:sz w:val="20"/>
          <w:szCs w:val="18"/>
        </w:rPr>
        <w:t>č.j</w:t>
      </w:r>
      <w:r w:rsidRPr="00587EF3">
        <w:rPr>
          <w:color w:val="auto"/>
          <w:sz w:val="20"/>
          <w:szCs w:val="18"/>
        </w:rPr>
        <w:t>.</w:t>
      </w:r>
      <w:proofErr w:type="gramEnd"/>
      <w:r w:rsidRPr="00587EF3">
        <w:rPr>
          <w:color w:val="auto"/>
          <w:sz w:val="20"/>
          <w:szCs w:val="18"/>
        </w:rPr>
        <w:t>:</w:t>
      </w:r>
      <w:r w:rsidR="00587EF3" w:rsidRPr="00587EF3">
        <w:rPr>
          <w:color w:val="auto"/>
          <w:sz w:val="20"/>
          <w:szCs w:val="18"/>
        </w:rPr>
        <w:t xml:space="preserve"> KUJI </w:t>
      </w:r>
      <w:r w:rsidR="00181CBD">
        <w:rPr>
          <w:color w:val="auto"/>
          <w:sz w:val="20"/>
          <w:szCs w:val="18"/>
        </w:rPr>
        <w:t>128101</w:t>
      </w:r>
      <w:r w:rsidR="00587EF3" w:rsidRPr="00587EF3">
        <w:rPr>
          <w:color w:val="auto"/>
          <w:sz w:val="20"/>
          <w:szCs w:val="18"/>
        </w:rPr>
        <w:t>/</w:t>
      </w:r>
      <w:r w:rsidR="00181CBD">
        <w:rPr>
          <w:color w:val="auto"/>
          <w:sz w:val="20"/>
          <w:szCs w:val="18"/>
        </w:rPr>
        <w:t>2020/</w:t>
      </w:r>
      <w:r w:rsidR="00587EF3" w:rsidRPr="00587EF3">
        <w:rPr>
          <w:color w:val="auto"/>
          <w:sz w:val="20"/>
          <w:szCs w:val="18"/>
        </w:rPr>
        <w:t xml:space="preserve"> OKPP</w:t>
      </w:r>
      <w:r w:rsidR="00F82057">
        <w:rPr>
          <w:color w:val="auto"/>
          <w:sz w:val="20"/>
          <w:szCs w:val="18"/>
        </w:rPr>
        <w:t>.</w:t>
      </w:r>
      <w:r w:rsidR="00587EF3" w:rsidRPr="00587EF3">
        <w:rPr>
          <w:color w:val="auto"/>
          <w:sz w:val="20"/>
          <w:szCs w:val="18"/>
        </w:rPr>
        <w:t xml:space="preserve"> </w:t>
      </w:r>
    </w:p>
    <w:p w14:paraId="16323CC6" w14:textId="78CE2849" w:rsidR="001C57F7" w:rsidRDefault="00181CBD" w:rsidP="005F34BA">
      <w:pPr>
        <w:pStyle w:val="Default"/>
        <w:numPr>
          <w:ilvl w:val="1"/>
          <w:numId w:val="23"/>
        </w:numPr>
        <w:spacing w:after="60"/>
        <w:ind w:left="1134" w:hanging="567"/>
        <w:jc w:val="both"/>
        <w:rPr>
          <w:color w:val="auto"/>
          <w:sz w:val="20"/>
          <w:szCs w:val="18"/>
        </w:rPr>
      </w:pPr>
      <w:r>
        <w:rPr>
          <w:sz w:val="20"/>
          <w:szCs w:val="18"/>
        </w:rPr>
        <w:t xml:space="preserve">souhlas s provedením stavebního záměru </w:t>
      </w:r>
      <w:r w:rsidR="00F87B89" w:rsidRPr="000A6885">
        <w:rPr>
          <w:color w:val="auto"/>
          <w:sz w:val="20"/>
          <w:szCs w:val="18"/>
        </w:rPr>
        <w:t>vydané</w:t>
      </w:r>
      <w:r>
        <w:rPr>
          <w:color w:val="auto"/>
          <w:sz w:val="20"/>
          <w:szCs w:val="18"/>
        </w:rPr>
        <w:t>ho</w:t>
      </w:r>
      <w:r w:rsidR="00F87B89" w:rsidRPr="000A6885">
        <w:rPr>
          <w:color w:val="auto"/>
          <w:sz w:val="20"/>
          <w:szCs w:val="18"/>
        </w:rPr>
        <w:t xml:space="preserve"> Městským úřadem </w:t>
      </w:r>
      <w:r>
        <w:rPr>
          <w:color w:val="auto"/>
          <w:sz w:val="20"/>
          <w:szCs w:val="18"/>
        </w:rPr>
        <w:t xml:space="preserve">Písek </w:t>
      </w:r>
      <w:r w:rsidR="00F87B89" w:rsidRPr="000A6885">
        <w:rPr>
          <w:color w:val="auto"/>
          <w:sz w:val="20"/>
          <w:szCs w:val="18"/>
        </w:rPr>
        <w:t xml:space="preserve">, </w:t>
      </w:r>
      <w:r>
        <w:rPr>
          <w:color w:val="auto"/>
          <w:sz w:val="20"/>
          <w:szCs w:val="18"/>
        </w:rPr>
        <w:t xml:space="preserve">vydaného dne 6.1.2021, pod </w:t>
      </w:r>
      <w:proofErr w:type="gramStart"/>
      <w:r>
        <w:rPr>
          <w:color w:val="auto"/>
          <w:sz w:val="20"/>
          <w:szCs w:val="18"/>
        </w:rPr>
        <w:t>č.j.</w:t>
      </w:r>
      <w:proofErr w:type="gramEnd"/>
      <w:r>
        <w:rPr>
          <w:color w:val="auto"/>
          <w:sz w:val="20"/>
          <w:szCs w:val="18"/>
        </w:rPr>
        <w:t xml:space="preserve"> </w:t>
      </w:r>
      <w:proofErr w:type="spellStart"/>
      <w:r>
        <w:rPr>
          <w:color w:val="auto"/>
          <w:sz w:val="20"/>
          <w:szCs w:val="18"/>
        </w:rPr>
        <w:t>výst</w:t>
      </w:r>
      <w:proofErr w:type="spellEnd"/>
      <w:r>
        <w:rPr>
          <w:color w:val="auto"/>
          <w:sz w:val="20"/>
          <w:szCs w:val="18"/>
        </w:rPr>
        <w:t>/537640210/2020/Še-2/</w:t>
      </w:r>
      <w:proofErr w:type="spellStart"/>
      <w:r>
        <w:rPr>
          <w:color w:val="auto"/>
          <w:sz w:val="20"/>
          <w:szCs w:val="18"/>
        </w:rPr>
        <w:t>OhSZúSouh</w:t>
      </w:r>
      <w:proofErr w:type="spellEnd"/>
      <w:r>
        <w:rPr>
          <w:color w:val="auto"/>
          <w:sz w:val="20"/>
          <w:szCs w:val="18"/>
        </w:rPr>
        <w:t xml:space="preserve"> </w:t>
      </w:r>
    </w:p>
    <w:p w14:paraId="400C1597" w14:textId="0912CC08" w:rsidR="00306ED9" w:rsidRPr="000C1F7F" w:rsidRDefault="001C57F7" w:rsidP="005F34BA">
      <w:pPr>
        <w:pStyle w:val="Styl3"/>
        <w:numPr>
          <w:ilvl w:val="0"/>
          <w:numId w:val="23"/>
        </w:numPr>
        <w:spacing w:after="60" w:line="240" w:lineRule="auto"/>
        <w:ind w:left="567" w:hanging="567"/>
      </w:pPr>
      <w:r w:rsidRPr="00F95077">
        <w:t xml:space="preserve">Zhotovitel prohlašuje, že </w:t>
      </w:r>
      <w:r w:rsidR="00181CBD">
        <w:t xml:space="preserve">je mu zřejmý účel díla, </w:t>
      </w:r>
      <w:r w:rsidR="00FA22DE" w:rsidRPr="00F95077">
        <w:t>které je předmětem této smlouvy</w:t>
      </w:r>
      <w:r w:rsidR="004B35FB">
        <w:t>,</w:t>
      </w:r>
      <w:r w:rsidR="00FA22DE" w:rsidRPr="00F95077">
        <w:t xml:space="preserve"> </w:t>
      </w:r>
      <w:r w:rsidR="004B35FB" w:rsidRPr="00F95077">
        <w:t xml:space="preserve">před podpisem této smlouvy </w:t>
      </w:r>
      <w:r w:rsidR="004B35FB">
        <w:t xml:space="preserve">se </w:t>
      </w:r>
      <w:r w:rsidR="004B35FB" w:rsidRPr="00F95077">
        <w:t>důkladně seznámil s obsahem všech podkladů nezbytných k realizaci díla</w:t>
      </w:r>
      <w:r w:rsidR="006C354B">
        <w:t xml:space="preserve"> </w:t>
      </w:r>
      <w:r w:rsidR="00FA22DE" w:rsidRPr="00F95077">
        <w:t>a</w:t>
      </w:r>
      <w:r w:rsidR="00181CBD">
        <w:t xml:space="preserve"> se všemi technickými, kvalitativními a jinými podmínkami nezbytnými k realizaci díla a </w:t>
      </w:r>
      <w:r w:rsidR="00F82057">
        <w:t xml:space="preserve">podklady i </w:t>
      </w:r>
      <w:r w:rsidR="00181CBD">
        <w:t>podmínky</w:t>
      </w:r>
      <w:r w:rsidR="00F82057">
        <w:t xml:space="preserve"> </w:t>
      </w:r>
      <w:r w:rsidR="00FA22DE" w:rsidRPr="00F95077">
        <w:t xml:space="preserve">považuje je za dostatečné pro realizaci díla podle této smlouvy. </w:t>
      </w:r>
      <w:r w:rsidR="00A204F4">
        <w:t>Zhotovitel prohlašuje, že se podrobně seznámil s místem staveniště.</w:t>
      </w:r>
    </w:p>
    <w:p w14:paraId="496B372D" w14:textId="46C70393" w:rsidR="00610CF9" w:rsidRDefault="00610CF9" w:rsidP="005F34BA">
      <w:pPr>
        <w:pStyle w:val="Styl3"/>
        <w:numPr>
          <w:ilvl w:val="0"/>
          <w:numId w:val="23"/>
        </w:numPr>
        <w:spacing w:after="60" w:line="240" w:lineRule="auto"/>
        <w:ind w:left="567" w:hanging="567"/>
      </w:pPr>
      <w:r>
        <w:lastRenderedPageBreak/>
        <w:t>Zhotovitel prohlašuje, že nezjistil žádnou skutečnost, která by bráni</w:t>
      </w:r>
      <w:r w:rsidR="00FE6164">
        <w:t>la v</w:t>
      </w:r>
      <w:r>
        <w:t xml:space="preserve"> provedení díla v termínu a za cenu dle této smlouvy</w:t>
      </w:r>
      <w:r w:rsidR="00181CBD">
        <w:t>,</w:t>
      </w:r>
      <w:r w:rsidR="00181CBD" w:rsidRPr="00181CBD">
        <w:t xml:space="preserve"> </w:t>
      </w:r>
      <w:r w:rsidR="00181CBD" w:rsidRPr="00841DC1">
        <w:t>a že disponuje takovými kapacitami a odbornými znalostmi, které jsou pro provedení díla nezbytné.</w:t>
      </w:r>
    </w:p>
    <w:p w14:paraId="7170167F" w14:textId="043243FD" w:rsidR="0086346A" w:rsidRPr="00841DC1" w:rsidRDefault="0086346A" w:rsidP="005F34BA">
      <w:pPr>
        <w:pStyle w:val="Styl3"/>
        <w:numPr>
          <w:ilvl w:val="0"/>
          <w:numId w:val="23"/>
        </w:numPr>
        <w:spacing w:after="60" w:line="240" w:lineRule="auto"/>
        <w:ind w:left="567" w:hanging="567"/>
      </w:pPr>
      <w:r>
        <w:t>Práce na objektu podléhají zákonu č. 20/</w:t>
      </w:r>
      <w:r w:rsidR="00253B5E">
        <w:t>19</w:t>
      </w:r>
      <w:r>
        <w:t>87 Sb.</w:t>
      </w:r>
      <w:r w:rsidR="00AE074D">
        <w:t>,</w:t>
      </w:r>
      <w:r>
        <w:t xml:space="preserve"> o státní památkové péči, ve znění pozdějších předpisů a prováděcí vyhlášky č. 66/1988 Sb., ve znění pozdějších předpisů. Zhotovitel svojí činností nesmí poškodit ani ohrozit národní kulturní památku </w:t>
      </w:r>
      <w:r w:rsidR="00F82057">
        <w:t>SH Zvíkov</w:t>
      </w:r>
      <w:r>
        <w:t xml:space="preserve">. Zhotovitel se zavazuje dodržovat podmínky závazného stanoviska orgánu státní památkové péče pod. </w:t>
      </w:r>
      <w:r w:rsidR="00F82057" w:rsidRPr="00587EF3">
        <w:rPr>
          <w:szCs w:val="18"/>
        </w:rPr>
        <w:t xml:space="preserve">KUJI </w:t>
      </w:r>
      <w:r w:rsidR="00F82057">
        <w:rPr>
          <w:szCs w:val="18"/>
        </w:rPr>
        <w:t>128101</w:t>
      </w:r>
      <w:r w:rsidR="00F82057" w:rsidRPr="00587EF3">
        <w:rPr>
          <w:szCs w:val="18"/>
        </w:rPr>
        <w:t>/</w:t>
      </w:r>
      <w:r w:rsidR="00F82057">
        <w:rPr>
          <w:szCs w:val="18"/>
        </w:rPr>
        <w:t>2020/</w:t>
      </w:r>
      <w:r w:rsidR="00F82057" w:rsidRPr="00587EF3">
        <w:rPr>
          <w:szCs w:val="18"/>
        </w:rPr>
        <w:t xml:space="preserve"> OKPP</w:t>
      </w:r>
      <w:r w:rsidR="00F82057">
        <w:rPr>
          <w:szCs w:val="18"/>
        </w:rPr>
        <w:t xml:space="preserve">., </w:t>
      </w:r>
      <w:proofErr w:type="gramStart"/>
      <w:r w:rsidR="00F82057">
        <w:rPr>
          <w:szCs w:val="18"/>
        </w:rPr>
        <w:t xml:space="preserve">vydaném </w:t>
      </w:r>
      <w:r>
        <w:t xml:space="preserve"> dle</w:t>
      </w:r>
      <w:proofErr w:type="gramEnd"/>
      <w:r>
        <w:t xml:space="preserve"> § 14 odst. 1 zákona č. 20/1987 Sb., o státní památkové péči, ve znění pozdějších předpisů. Zhotovitel dále bude dbát pokynů oprávněného zástupce objednatele nebo jiné jím pověřené osoby, </w:t>
      </w:r>
      <w:r w:rsidR="00FE6164">
        <w:t xml:space="preserve">která </w:t>
      </w:r>
      <w:r>
        <w:t>zabezpečuje odborný dohled nad prováděním obnovy národní kulturní památky. Nedodržení povinností zhotovitele dle tohoto odstavce se považuje za podstatné porušení smlouvy a objednatel má právo od smlouvy odstoupit.</w:t>
      </w:r>
    </w:p>
    <w:p w14:paraId="312A1175" w14:textId="4637A4CA" w:rsidR="00BB32CD" w:rsidRDefault="004649CC" w:rsidP="00BB32CD">
      <w:pPr>
        <w:pStyle w:val="Styl3"/>
        <w:numPr>
          <w:ilvl w:val="0"/>
          <w:numId w:val="0"/>
        </w:numPr>
        <w:spacing w:line="240" w:lineRule="auto"/>
      </w:pPr>
      <w:r>
        <w:t xml:space="preserve">7. </w:t>
      </w:r>
      <w:r w:rsidR="00BB32CD">
        <w:t xml:space="preserve">        </w:t>
      </w:r>
      <w:r w:rsidR="00601E77" w:rsidRPr="00F95077">
        <w:t>Předmětem díla je provedení všech činností, prací</w:t>
      </w:r>
      <w:r w:rsidR="00B31066">
        <w:t xml:space="preserve"> a</w:t>
      </w:r>
      <w:r w:rsidR="00601E77" w:rsidRPr="00F95077">
        <w:t xml:space="preserve"> dodávek obsažených v projektové dokumentaci</w:t>
      </w:r>
      <w:r w:rsidR="00F82057">
        <w:t xml:space="preserve">, </w:t>
      </w:r>
    </w:p>
    <w:p w14:paraId="2F54AFBA" w14:textId="77777777" w:rsidR="00BB32CD" w:rsidRDefault="00BB32CD" w:rsidP="00BB32CD">
      <w:pPr>
        <w:pStyle w:val="Styl3"/>
        <w:numPr>
          <w:ilvl w:val="0"/>
          <w:numId w:val="0"/>
        </w:numPr>
        <w:spacing w:line="240" w:lineRule="auto"/>
      </w:pPr>
      <w:r>
        <w:t xml:space="preserve">             </w:t>
      </w:r>
      <w:r w:rsidR="00F82057">
        <w:t xml:space="preserve">rozpočtu, výkazu výměr, specifikacích, výkresech a technických </w:t>
      </w:r>
      <w:proofErr w:type="gramStart"/>
      <w:r w:rsidR="00F82057">
        <w:t>zprávách</w:t>
      </w:r>
      <w:proofErr w:type="gramEnd"/>
      <w:r w:rsidR="009618D6" w:rsidRPr="00F95077">
        <w:t>.</w:t>
      </w:r>
      <w:r w:rsidR="00601E77" w:rsidRPr="00F95077">
        <w:t xml:space="preserve"> </w:t>
      </w:r>
      <w:r w:rsidR="00FA22DE" w:rsidRPr="00F95077">
        <w:t xml:space="preserve">Současně jsou předmětem díla </w:t>
      </w:r>
    </w:p>
    <w:p w14:paraId="68DDB15A" w14:textId="77777777" w:rsidR="00BB32CD" w:rsidRDefault="00BB32CD" w:rsidP="00BB32CD">
      <w:pPr>
        <w:pStyle w:val="Styl3"/>
        <w:numPr>
          <w:ilvl w:val="0"/>
          <w:numId w:val="0"/>
        </w:numPr>
        <w:spacing w:line="240" w:lineRule="auto"/>
      </w:pPr>
      <w:r>
        <w:t xml:space="preserve">             </w:t>
      </w:r>
      <w:r w:rsidR="00FA22DE" w:rsidRPr="00F95077">
        <w:t xml:space="preserve">i položky výslovně neuvedené, pokud o nich </w:t>
      </w:r>
      <w:r w:rsidR="00FF6DA5" w:rsidRPr="00F95077">
        <w:t>z</w:t>
      </w:r>
      <w:r w:rsidR="00FA22DE" w:rsidRPr="00F95077">
        <w:t xml:space="preserve">hotovitel </w:t>
      </w:r>
      <w:r w:rsidR="007A6A50" w:rsidRPr="00F95077">
        <w:t xml:space="preserve">věděl nebo na základě své odborné kvalifikaci </w:t>
      </w:r>
    </w:p>
    <w:p w14:paraId="1762953E" w14:textId="72DC4F42" w:rsidR="00306ED9" w:rsidRPr="00565BFD" w:rsidRDefault="00BB32CD" w:rsidP="00BB32CD">
      <w:pPr>
        <w:pStyle w:val="Styl3"/>
        <w:numPr>
          <w:ilvl w:val="0"/>
          <w:numId w:val="0"/>
        </w:numPr>
        <w:spacing w:line="240" w:lineRule="auto"/>
        <w:rPr>
          <w:strike/>
        </w:rPr>
      </w:pPr>
      <w:r>
        <w:t xml:space="preserve">             </w:t>
      </w:r>
      <w:r w:rsidR="007A6A50" w:rsidRPr="00F95077">
        <w:t xml:space="preserve">mohl nebo měl vědět, že provedení takových dodávek je </w:t>
      </w:r>
      <w:r w:rsidR="00F82057">
        <w:t>k provedení díla nezbytné.</w:t>
      </w:r>
    </w:p>
    <w:p w14:paraId="180F7414" w14:textId="6B45AAD3" w:rsidR="00BB32CD" w:rsidRDefault="00BB32CD" w:rsidP="00A45624">
      <w:pPr>
        <w:pStyle w:val="Styl3"/>
        <w:numPr>
          <w:ilvl w:val="0"/>
          <w:numId w:val="0"/>
        </w:numPr>
        <w:tabs>
          <w:tab w:val="left" w:pos="567"/>
        </w:tabs>
        <w:spacing w:line="240" w:lineRule="auto"/>
      </w:pPr>
      <w:r>
        <w:t xml:space="preserve">8.        </w:t>
      </w:r>
      <w:r w:rsidR="006B43F9" w:rsidRPr="00F51B67">
        <w:t xml:space="preserve">Zhotovitel je povinen provádět průběžně veškeré potřebné zkoušky a měření a předkládat průběžně </w:t>
      </w:r>
    </w:p>
    <w:p w14:paraId="29AB0EB0" w14:textId="6AB757A3" w:rsidR="006B43F9" w:rsidRPr="000C1F7F" w:rsidRDefault="00BB32CD" w:rsidP="00A45624">
      <w:pPr>
        <w:pStyle w:val="Styl3"/>
        <w:numPr>
          <w:ilvl w:val="0"/>
          <w:numId w:val="0"/>
        </w:numPr>
        <w:tabs>
          <w:tab w:val="left" w:pos="567"/>
        </w:tabs>
        <w:spacing w:line="240" w:lineRule="auto"/>
      </w:pPr>
      <w:r>
        <w:t xml:space="preserve">             a</w:t>
      </w:r>
      <w:r w:rsidRPr="00F51B67">
        <w:t>testy</w:t>
      </w:r>
      <w:r>
        <w:t xml:space="preserve"> </w:t>
      </w:r>
      <w:r w:rsidR="006B43F9" w:rsidRPr="00F51B67">
        <w:t>k prokázání kvalitativních parametrů předmětu díla.</w:t>
      </w:r>
      <w:r w:rsidR="007515E9">
        <w:t xml:space="preserve"> </w:t>
      </w:r>
    </w:p>
    <w:p w14:paraId="38925CA3" w14:textId="28E9D2EE" w:rsidR="00BB32CD" w:rsidRDefault="00BB32CD" w:rsidP="00A45624">
      <w:pPr>
        <w:pStyle w:val="Styl3"/>
        <w:numPr>
          <w:ilvl w:val="0"/>
          <w:numId w:val="0"/>
        </w:numPr>
        <w:spacing w:line="240" w:lineRule="auto"/>
      </w:pPr>
      <w:r>
        <w:t xml:space="preserve">9.        </w:t>
      </w:r>
      <w:r w:rsidR="006B43F9" w:rsidRPr="00F51B67">
        <w:t>Zhotovitel se zavazuje zajistit prohlášení o shodě, atesty, certifikáty a osvědčení o jakosti k</w:t>
      </w:r>
      <w:r>
        <w:t> </w:t>
      </w:r>
      <w:r w:rsidR="006B43F9" w:rsidRPr="00F51B67">
        <w:t>vybraným</w:t>
      </w:r>
    </w:p>
    <w:p w14:paraId="3EF0ECFB" w14:textId="4F3983F1" w:rsidR="006B43F9" w:rsidRPr="000C1F7F" w:rsidRDefault="00BB32CD" w:rsidP="00A45624">
      <w:pPr>
        <w:pStyle w:val="Styl3"/>
        <w:numPr>
          <w:ilvl w:val="0"/>
          <w:numId w:val="0"/>
        </w:numPr>
        <w:spacing w:line="240" w:lineRule="auto"/>
      </w:pPr>
      <w:r>
        <w:t xml:space="preserve">       </w:t>
      </w:r>
      <w:r w:rsidR="006B43F9" w:rsidRPr="00F51B67">
        <w:t xml:space="preserve"> </w:t>
      </w:r>
      <w:r>
        <w:t xml:space="preserve">    </w:t>
      </w:r>
      <w:r w:rsidR="006B43F9" w:rsidRPr="00F51B67">
        <w:t>druhům materiálů, strojů, které předá objednateli nejpozději 10 pracovních dnů před předáním díla</w:t>
      </w:r>
      <w:r w:rsidR="009940DD">
        <w:t>.</w:t>
      </w:r>
    </w:p>
    <w:p w14:paraId="10E16746" w14:textId="7AF94E41" w:rsidR="00BB32CD" w:rsidRDefault="00BB32CD" w:rsidP="00A45624">
      <w:pPr>
        <w:pStyle w:val="Styl3"/>
        <w:numPr>
          <w:ilvl w:val="0"/>
          <w:numId w:val="0"/>
        </w:numPr>
        <w:spacing w:line="240" w:lineRule="auto"/>
      </w:pPr>
      <w:r>
        <w:t xml:space="preserve">10.     </w:t>
      </w:r>
      <w:r w:rsidR="00E405CB" w:rsidRPr="00F51B67">
        <w:t>Zhotovitel je povinen zaznamenávat průběžně veškeré změny oproti předanému projektu provedení díl</w:t>
      </w:r>
      <w:r w:rsidR="00B31FE0" w:rsidRPr="00F51B67">
        <w:t>a</w:t>
      </w:r>
      <w:r w:rsidR="00E405CB" w:rsidRPr="00F51B67">
        <w:t>.</w:t>
      </w:r>
    </w:p>
    <w:p w14:paraId="493C1AA2" w14:textId="77777777" w:rsidR="00BB32CD" w:rsidRDefault="00BB32CD" w:rsidP="00A45624">
      <w:pPr>
        <w:pStyle w:val="Styl3"/>
        <w:numPr>
          <w:ilvl w:val="0"/>
          <w:numId w:val="0"/>
        </w:numPr>
        <w:spacing w:line="240" w:lineRule="auto"/>
      </w:pPr>
      <w:r>
        <w:t xml:space="preserve">         </w:t>
      </w:r>
      <w:r w:rsidR="00E405CB" w:rsidRPr="00F51B67">
        <w:t xml:space="preserve"> </w:t>
      </w:r>
      <w:r>
        <w:t xml:space="preserve"> </w:t>
      </w:r>
      <w:r w:rsidR="00E405CB" w:rsidRPr="00F51B67">
        <w:t xml:space="preserve">Tyto změny je povinen předem oznámit objednateli a zpracovateli projektové dokumentace, nejpozději </w:t>
      </w:r>
    </w:p>
    <w:p w14:paraId="5DC53CEA" w14:textId="77777777" w:rsidR="00BB32CD" w:rsidRDefault="00BB32CD" w:rsidP="00A45624">
      <w:pPr>
        <w:pStyle w:val="Styl3"/>
        <w:numPr>
          <w:ilvl w:val="0"/>
          <w:numId w:val="0"/>
        </w:numPr>
        <w:spacing w:line="240" w:lineRule="auto"/>
      </w:pPr>
      <w:r>
        <w:t xml:space="preserve">           </w:t>
      </w:r>
      <w:r w:rsidR="00E405CB" w:rsidRPr="00F51B67">
        <w:t xml:space="preserve">do 2 dnů od doby, kdy zjistil nutnost provedení těchto změn. Realizace změn bude provedena až </w:t>
      </w:r>
      <w:proofErr w:type="gramStart"/>
      <w:r w:rsidR="00E405CB" w:rsidRPr="00F51B67">
        <w:t>po</w:t>
      </w:r>
      <w:proofErr w:type="gramEnd"/>
      <w:r w:rsidR="00E405CB" w:rsidRPr="00F51B67">
        <w:t xml:space="preserve"> </w:t>
      </w:r>
    </w:p>
    <w:p w14:paraId="4B8C9B99" w14:textId="77777777" w:rsidR="00BB32CD" w:rsidRDefault="00BB32CD" w:rsidP="00A45624">
      <w:pPr>
        <w:pStyle w:val="Styl3"/>
        <w:numPr>
          <w:ilvl w:val="0"/>
          <w:numId w:val="0"/>
        </w:numPr>
        <w:spacing w:line="240" w:lineRule="auto"/>
      </w:pPr>
      <w:r>
        <w:t xml:space="preserve">           </w:t>
      </w:r>
      <w:r w:rsidR="00E405CB" w:rsidRPr="00F51B67">
        <w:t xml:space="preserve">udělení písemného souhlasu ze strany projektanta a objednatele. </w:t>
      </w:r>
      <w:r w:rsidR="001C0C9D" w:rsidRPr="00F51B67">
        <w:t xml:space="preserve">Pokud tyto změny vyžadují změnu </w:t>
      </w:r>
    </w:p>
    <w:p w14:paraId="4F1AE4DD" w14:textId="77777777" w:rsidR="00BB32CD" w:rsidRDefault="00BB32CD" w:rsidP="00A45624">
      <w:pPr>
        <w:pStyle w:val="Styl3"/>
        <w:numPr>
          <w:ilvl w:val="0"/>
          <w:numId w:val="0"/>
        </w:numPr>
        <w:spacing w:line="240" w:lineRule="auto"/>
      </w:pPr>
      <w:r>
        <w:t xml:space="preserve">           </w:t>
      </w:r>
      <w:r w:rsidR="001C0C9D" w:rsidRPr="00F51B67">
        <w:t xml:space="preserve">smlouvy, musí být před zahájením realizace těchto změn uzavřen písemný dodatek k této smlouvě </w:t>
      </w:r>
    </w:p>
    <w:p w14:paraId="689A4252" w14:textId="77777777" w:rsidR="00BB32CD" w:rsidRDefault="00BB32CD" w:rsidP="00A45624">
      <w:pPr>
        <w:pStyle w:val="Styl3"/>
        <w:numPr>
          <w:ilvl w:val="0"/>
          <w:numId w:val="0"/>
        </w:numPr>
        <w:spacing w:line="240" w:lineRule="auto"/>
      </w:pPr>
      <w:r>
        <w:t xml:space="preserve">           </w:t>
      </w:r>
      <w:r w:rsidR="001C0C9D" w:rsidRPr="00F51B67">
        <w:t xml:space="preserve">v souladu se ZVVZ. </w:t>
      </w:r>
      <w:r w:rsidR="00E405CB" w:rsidRPr="00F51B67">
        <w:t xml:space="preserve">Zhotovitel je povinen vést průběžnou evidenci o všech změnách oproti projektové </w:t>
      </w:r>
    </w:p>
    <w:p w14:paraId="096E31E4" w14:textId="77777777" w:rsidR="00BB32CD" w:rsidRDefault="00BB32CD" w:rsidP="00A45624">
      <w:pPr>
        <w:pStyle w:val="Styl3"/>
        <w:numPr>
          <w:ilvl w:val="0"/>
          <w:numId w:val="0"/>
        </w:numPr>
        <w:spacing w:line="240" w:lineRule="auto"/>
      </w:pPr>
      <w:r>
        <w:t xml:space="preserve">          </w:t>
      </w:r>
      <w:r w:rsidR="00E405CB" w:rsidRPr="00F51B67">
        <w:t xml:space="preserve">dokumentaci, vč. </w:t>
      </w:r>
      <w:r w:rsidR="00B31FE0" w:rsidRPr="00F51B67">
        <w:t>d</w:t>
      </w:r>
      <w:r w:rsidR="00E405CB" w:rsidRPr="00F51B67">
        <w:t xml:space="preserve">okladové </w:t>
      </w:r>
      <w:r w:rsidR="009E7BF9" w:rsidRPr="00F51B67">
        <w:t>č</w:t>
      </w:r>
      <w:r w:rsidR="00E405CB" w:rsidRPr="00F51B67">
        <w:t xml:space="preserve">ásti řešící schvalování změn ze strany objednatele a projektanta, ev. </w:t>
      </w:r>
    </w:p>
    <w:p w14:paraId="2308AA17" w14:textId="77777777" w:rsidR="00BB32CD" w:rsidRDefault="00BB32CD" w:rsidP="00A45624">
      <w:pPr>
        <w:pStyle w:val="Styl3"/>
        <w:numPr>
          <w:ilvl w:val="0"/>
          <w:numId w:val="0"/>
        </w:numPr>
        <w:spacing w:line="240" w:lineRule="auto"/>
      </w:pPr>
      <w:r>
        <w:t xml:space="preserve">          </w:t>
      </w:r>
      <w:r w:rsidR="00B31FE0" w:rsidRPr="00F51B67">
        <w:t>d</w:t>
      </w:r>
      <w:r w:rsidR="00E405CB" w:rsidRPr="00F51B67">
        <w:t xml:space="preserve">otčených orgánů státní správy a správců inženýrských sítí. </w:t>
      </w:r>
      <w:r w:rsidR="00F14F46" w:rsidRPr="00F51B67">
        <w:t xml:space="preserve">Tato </w:t>
      </w:r>
      <w:r w:rsidR="00F14F46" w:rsidRPr="00724F15">
        <w:t xml:space="preserve">evidence bude průběžně předávána </w:t>
      </w:r>
    </w:p>
    <w:p w14:paraId="44F7D9E9" w14:textId="77777777" w:rsidR="00BB32CD" w:rsidRDefault="00BB32CD" w:rsidP="00A45624">
      <w:pPr>
        <w:pStyle w:val="Styl3"/>
        <w:numPr>
          <w:ilvl w:val="0"/>
          <w:numId w:val="0"/>
        </w:numPr>
        <w:spacing w:line="240" w:lineRule="auto"/>
      </w:pPr>
      <w:r>
        <w:t xml:space="preserve">          </w:t>
      </w:r>
      <w:r w:rsidR="00F14F46" w:rsidRPr="00724F15">
        <w:t xml:space="preserve">objednateli a technickému dozoru stavebníka v rámci kontrolních dnů stavby. </w:t>
      </w:r>
      <w:r w:rsidR="00DC4D69" w:rsidRPr="00724F15">
        <w:t xml:space="preserve">Veškeré tyto změny a </w:t>
      </w:r>
    </w:p>
    <w:p w14:paraId="10CB9B55" w14:textId="77777777" w:rsidR="00BB32CD" w:rsidRDefault="00BB32CD" w:rsidP="00A45624">
      <w:pPr>
        <w:pStyle w:val="Styl3"/>
        <w:numPr>
          <w:ilvl w:val="0"/>
          <w:numId w:val="0"/>
        </w:numPr>
        <w:spacing w:line="240" w:lineRule="auto"/>
      </w:pPr>
      <w:r>
        <w:t xml:space="preserve">          </w:t>
      </w:r>
      <w:r w:rsidR="00DC4D69" w:rsidRPr="00724F15">
        <w:t>žádosti a předání schvalovacích změn musí být též uveden</w:t>
      </w:r>
      <w:r w:rsidR="002C70E3" w:rsidRPr="00724F15">
        <w:t>y</w:t>
      </w:r>
      <w:r w:rsidR="00DC4D69" w:rsidRPr="00724F15">
        <w:t xml:space="preserve"> v zápise </w:t>
      </w:r>
      <w:r w:rsidR="002C70E3" w:rsidRPr="00724F15">
        <w:t>z kontrolního dne</w:t>
      </w:r>
      <w:r w:rsidR="00DC4D69" w:rsidRPr="00724F15">
        <w:t xml:space="preserve">. </w:t>
      </w:r>
      <w:r w:rsidR="00F14F46" w:rsidRPr="00724F15">
        <w:t xml:space="preserve">Tato evidence </w:t>
      </w:r>
    </w:p>
    <w:p w14:paraId="3D263CB3" w14:textId="77777777" w:rsidR="00BB32CD" w:rsidRDefault="00BB32CD" w:rsidP="00A45624">
      <w:pPr>
        <w:pStyle w:val="Styl3"/>
        <w:numPr>
          <w:ilvl w:val="0"/>
          <w:numId w:val="0"/>
        </w:numPr>
        <w:spacing w:line="240" w:lineRule="auto"/>
      </w:pPr>
      <w:r>
        <w:t xml:space="preserve">          </w:t>
      </w:r>
      <w:r w:rsidR="00F14F46" w:rsidRPr="00724F15">
        <w:t>bude obsahovat také informaci o případném vystavení změnových listů</w:t>
      </w:r>
      <w:r w:rsidR="00F14F46" w:rsidRPr="00F51B67">
        <w:t xml:space="preserve">, které souvisejí se změnou </w:t>
      </w:r>
    </w:p>
    <w:p w14:paraId="4AD73D32" w14:textId="5D00935D" w:rsidR="00E405CB" w:rsidRPr="000C1F7F" w:rsidRDefault="00BB32CD" w:rsidP="00A45624">
      <w:pPr>
        <w:pStyle w:val="Styl3"/>
        <w:numPr>
          <w:ilvl w:val="0"/>
          <w:numId w:val="0"/>
        </w:numPr>
        <w:spacing w:line="240" w:lineRule="auto"/>
      </w:pPr>
      <w:r>
        <w:t xml:space="preserve">          </w:t>
      </w:r>
      <w:r w:rsidR="00F14F46" w:rsidRPr="00F51B67">
        <w:t>projektové dokumentace.</w:t>
      </w:r>
    </w:p>
    <w:p w14:paraId="657C56C7" w14:textId="0140E898" w:rsidR="00F14F46" w:rsidRPr="00020235" w:rsidRDefault="00BB32CD" w:rsidP="00A45624">
      <w:pPr>
        <w:pStyle w:val="Styl3"/>
        <w:numPr>
          <w:ilvl w:val="0"/>
          <w:numId w:val="0"/>
        </w:numPr>
        <w:spacing w:line="240" w:lineRule="auto"/>
      </w:pPr>
      <w:r>
        <w:t xml:space="preserve">11.    </w:t>
      </w:r>
      <w:r w:rsidR="00F14F46" w:rsidRPr="00020235">
        <w:t>V případě nesrovnalostí či rozporů mezi jednotlivými částmi projektu provedení díla - stavby platí, že:</w:t>
      </w:r>
    </w:p>
    <w:p w14:paraId="15C9BF00" w14:textId="77777777" w:rsidR="006C354B" w:rsidRDefault="00C4251C" w:rsidP="00F26FE9">
      <w:pPr>
        <w:pStyle w:val="Default"/>
        <w:numPr>
          <w:ilvl w:val="0"/>
          <w:numId w:val="24"/>
        </w:numPr>
        <w:tabs>
          <w:tab w:val="left" w:pos="1134"/>
        </w:tabs>
        <w:ind w:left="567" w:firstLine="0"/>
        <w:jc w:val="both"/>
        <w:rPr>
          <w:rFonts w:asciiTheme="minorHAnsi" w:hAnsiTheme="minorHAnsi" w:cstheme="minorHAnsi"/>
          <w:sz w:val="20"/>
          <w:szCs w:val="20"/>
        </w:rPr>
      </w:pPr>
      <w:r w:rsidRPr="005873B9">
        <w:rPr>
          <w:sz w:val="20"/>
          <w:szCs w:val="18"/>
        </w:rPr>
        <w:t>výkaz</w:t>
      </w:r>
      <w:r w:rsidRPr="00C4251C">
        <w:rPr>
          <w:rFonts w:asciiTheme="minorHAnsi" w:hAnsiTheme="minorHAnsi" w:cstheme="minorHAnsi"/>
          <w:sz w:val="20"/>
          <w:szCs w:val="20"/>
        </w:rPr>
        <w:t xml:space="preserve"> výměr </w:t>
      </w:r>
      <w:r>
        <w:rPr>
          <w:rFonts w:asciiTheme="minorHAnsi" w:hAnsiTheme="minorHAnsi" w:cstheme="minorHAnsi"/>
          <w:sz w:val="20"/>
          <w:szCs w:val="20"/>
        </w:rPr>
        <w:t>má přednost před</w:t>
      </w:r>
      <w:r w:rsidRPr="00C4251C">
        <w:rPr>
          <w:rFonts w:asciiTheme="minorHAnsi" w:hAnsiTheme="minorHAnsi" w:cstheme="minorHAnsi"/>
          <w:sz w:val="20"/>
          <w:szCs w:val="20"/>
        </w:rPr>
        <w:t xml:space="preserve"> textovou a výkresovou částí projektové </w:t>
      </w:r>
      <w:r>
        <w:rPr>
          <w:rFonts w:asciiTheme="minorHAnsi" w:hAnsiTheme="minorHAnsi" w:cstheme="minorHAnsi"/>
          <w:sz w:val="20"/>
          <w:szCs w:val="20"/>
        </w:rPr>
        <w:t>dokumentace</w:t>
      </w:r>
      <w:r w:rsidR="006C354B">
        <w:rPr>
          <w:rFonts w:asciiTheme="minorHAnsi" w:hAnsiTheme="minorHAnsi" w:cstheme="minorHAnsi"/>
          <w:sz w:val="20"/>
          <w:szCs w:val="20"/>
        </w:rPr>
        <w:t>,</w:t>
      </w:r>
    </w:p>
    <w:p w14:paraId="6E19F944" w14:textId="3FDDAA80" w:rsidR="00F14F46" w:rsidRDefault="00F14F46" w:rsidP="00F26FE9">
      <w:pPr>
        <w:pStyle w:val="Default"/>
        <w:numPr>
          <w:ilvl w:val="0"/>
          <w:numId w:val="24"/>
        </w:numPr>
        <w:tabs>
          <w:tab w:val="left" w:pos="1134"/>
        </w:tabs>
        <w:ind w:left="567" w:firstLine="0"/>
        <w:jc w:val="both"/>
        <w:rPr>
          <w:rFonts w:asciiTheme="minorHAnsi" w:hAnsiTheme="minorHAnsi" w:cstheme="minorHAnsi"/>
          <w:sz w:val="20"/>
          <w:szCs w:val="20"/>
        </w:rPr>
      </w:pPr>
      <w:r w:rsidRPr="005873B9">
        <w:rPr>
          <w:sz w:val="20"/>
          <w:szCs w:val="18"/>
        </w:rPr>
        <w:t>kóty</w:t>
      </w:r>
      <w:r w:rsidRPr="00020235">
        <w:rPr>
          <w:rFonts w:asciiTheme="minorHAnsi" w:hAnsiTheme="minorHAnsi" w:cstheme="minorHAnsi"/>
          <w:sz w:val="20"/>
          <w:szCs w:val="20"/>
        </w:rPr>
        <w:t xml:space="preserve"> napsané na výkresu </w:t>
      </w:r>
      <w:r w:rsidR="000B7A11">
        <w:rPr>
          <w:rFonts w:asciiTheme="minorHAnsi" w:hAnsiTheme="minorHAnsi" w:cstheme="minorHAnsi"/>
          <w:sz w:val="20"/>
          <w:szCs w:val="20"/>
        </w:rPr>
        <w:t>ne</w:t>
      </w:r>
      <w:r w:rsidRPr="00020235">
        <w:rPr>
          <w:rFonts w:asciiTheme="minorHAnsi" w:hAnsiTheme="minorHAnsi" w:cstheme="minorHAnsi"/>
          <w:sz w:val="20"/>
          <w:szCs w:val="20"/>
        </w:rPr>
        <w:t xml:space="preserve">platí, </w:t>
      </w:r>
      <w:r w:rsidR="000B7A11">
        <w:rPr>
          <w:rFonts w:asciiTheme="minorHAnsi" w:hAnsiTheme="minorHAnsi" w:cstheme="minorHAnsi"/>
          <w:sz w:val="20"/>
          <w:szCs w:val="20"/>
        </w:rPr>
        <w:t xml:space="preserve">pokud </w:t>
      </w:r>
      <w:r w:rsidRPr="00020235">
        <w:rPr>
          <w:rFonts w:asciiTheme="minorHAnsi" w:hAnsiTheme="minorHAnsi" w:cstheme="minorHAnsi"/>
          <w:sz w:val="20"/>
          <w:szCs w:val="20"/>
        </w:rPr>
        <w:t xml:space="preserve">se liší od velikostí </w:t>
      </w:r>
      <w:r w:rsidR="000B7A11">
        <w:rPr>
          <w:rFonts w:asciiTheme="minorHAnsi" w:hAnsiTheme="minorHAnsi" w:cstheme="minorHAnsi"/>
          <w:sz w:val="20"/>
          <w:szCs w:val="20"/>
        </w:rPr>
        <w:t xml:space="preserve">zjištěných </w:t>
      </w:r>
      <w:r w:rsidR="000B7A11" w:rsidRPr="00020235">
        <w:rPr>
          <w:rFonts w:asciiTheme="minorHAnsi" w:hAnsiTheme="minorHAnsi" w:cstheme="minorHAnsi"/>
          <w:sz w:val="20"/>
          <w:szCs w:val="20"/>
        </w:rPr>
        <w:t>odměřen</w:t>
      </w:r>
      <w:r w:rsidR="000B7A11">
        <w:rPr>
          <w:rFonts w:asciiTheme="minorHAnsi" w:hAnsiTheme="minorHAnsi" w:cstheme="minorHAnsi"/>
          <w:sz w:val="20"/>
          <w:szCs w:val="20"/>
        </w:rPr>
        <w:t>ím</w:t>
      </w:r>
      <w:r w:rsidR="000B7A11" w:rsidRPr="00020235">
        <w:rPr>
          <w:rFonts w:asciiTheme="minorHAnsi" w:hAnsiTheme="minorHAnsi" w:cstheme="minorHAnsi"/>
          <w:sz w:val="20"/>
          <w:szCs w:val="20"/>
        </w:rPr>
        <w:t xml:space="preserve"> </w:t>
      </w:r>
    </w:p>
    <w:p w14:paraId="46F6097C" w14:textId="443C9BF8" w:rsidR="00F14F46" w:rsidRPr="000B7A11" w:rsidRDefault="00F14F46" w:rsidP="00F26FE9">
      <w:pPr>
        <w:pStyle w:val="Default"/>
        <w:numPr>
          <w:ilvl w:val="0"/>
          <w:numId w:val="24"/>
        </w:numPr>
        <w:tabs>
          <w:tab w:val="left" w:pos="1134"/>
        </w:tabs>
        <w:ind w:left="567" w:firstLine="0"/>
        <w:jc w:val="both"/>
        <w:rPr>
          <w:rFonts w:asciiTheme="minorHAnsi" w:hAnsiTheme="minorHAnsi" w:cstheme="minorHAnsi"/>
          <w:sz w:val="20"/>
          <w:szCs w:val="20"/>
        </w:rPr>
      </w:pPr>
      <w:r w:rsidRPr="005873B9">
        <w:rPr>
          <w:sz w:val="20"/>
          <w:szCs w:val="18"/>
        </w:rPr>
        <w:t>výkresy</w:t>
      </w:r>
      <w:r w:rsidRPr="00281D39">
        <w:rPr>
          <w:rFonts w:asciiTheme="minorHAnsi" w:hAnsiTheme="minorHAnsi" w:cstheme="minorHAnsi"/>
          <w:sz w:val="20"/>
          <w:szCs w:val="20"/>
        </w:rPr>
        <w:t xml:space="preserve"> </w:t>
      </w:r>
      <w:r w:rsidRPr="005873B9">
        <w:rPr>
          <w:color w:val="auto"/>
          <w:sz w:val="20"/>
          <w:szCs w:val="18"/>
        </w:rPr>
        <w:t>podrobnějšího</w:t>
      </w:r>
      <w:r w:rsidRPr="00281D39">
        <w:rPr>
          <w:rFonts w:asciiTheme="minorHAnsi" w:hAnsiTheme="minorHAnsi" w:cstheme="minorHAnsi"/>
          <w:sz w:val="20"/>
          <w:szCs w:val="20"/>
        </w:rPr>
        <w:t xml:space="preserve"> měřítka mají přednost před výkresy hrubšího měřítka, pořízenými ke </w:t>
      </w:r>
      <w:r w:rsidR="00A1347A" w:rsidRPr="00281D39">
        <w:rPr>
          <w:rFonts w:asciiTheme="minorHAnsi" w:hAnsiTheme="minorHAnsi" w:cstheme="minorHAnsi"/>
          <w:sz w:val="20"/>
          <w:szCs w:val="20"/>
        </w:rPr>
        <w:t>stejnému datu</w:t>
      </w:r>
    </w:p>
    <w:p w14:paraId="3CED5779" w14:textId="77777777" w:rsidR="00F26FE9" w:rsidRDefault="00F26FE9" w:rsidP="00A45624">
      <w:pPr>
        <w:pStyle w:val="Styl3"/>
        <w:numPr>
          <w:ilvl w:val="0"/>
          <w:numId w:val="0"/>
        </w:numPr>
        <w:spacing w:line="240" w:lineRule="auto"/>
      </w:pPr>
      <w:r>
        <w:t xml:space="preserve">12.  </w:t>
      </w:r>
      <w:r w:rsidR="00F14F46" w:rsidRPr="00865D1D">
        <w:t xml:space="preserve">Objednatel si vyhrazuje právo odsouhlasit použité materiály, výrobky, komponenty a povrchové úpravy, </w:t>
      </w:r>
    </w:p>
    <w:p w14:paraId="16B28822" w14:textId="77777777" w:rsidR="00F26FE9" w:rsidRDefault="00F26FE9" w:rsidP="00A45624">
      <w:pPr>
        <w:pStyle w:val="Styl3"/>
        <w:numPr>
          <w:ilvl w:val="0"/>
          <w:numId w:val="0"/>
        </w:numPr>
        <w:spacing w:line="240" w:lineRule="auto"/>
      </w:pPr>
      <w:r>
        <w:t xml:space="preserve">        </w:t>
      </w:r>
      <w:r w:rsidR="00F14F46" w:rsidRPr="00865D1D">
        <w:t xml:space="preserve">vzorky vybavení a zařízení, není-li v zadávacích podmínkách k veřejné zakázce definováno konkrétně. </w:t>
      </w:r>
    </w:p>
    <w:p w14:paraId="6D38DAC0" w14:textId="77777777" w:rsidR="00F26FE9" w:rsidRDefault="00F26FE9" w:rsidP="00A45624">
      <w:pPr>
        <w:pStyle w:val="Styl3"/>
        <w:numPr>
          <w:ilvl w:val="0"/>
          <w:numId w:val="0"/>
        </w:numPr>
        <w:spacing w:line="240" w:lineRule="auto"/>
      </w:pPr>
      <w:r>
        <w:t xml:space="preserve">        </w:t>
      </w:r>
      <w:r w:rsidR="00F14F46" w:rsidRPr="00865D1D">
        <w:t xml:space="preserve">Zhotovitel je povinen konzultovat veškeré použité materiály před jejich použitím rovněž s dotčenými </w:t>
      </w:r>
    </w:p>
    <w:p w14:paraId="156737A6" w14:textId="0890D2AC" w:rsidR="00F14F46" w:rsidRPr="00865D1D" w:rsidRDefault="00F26FE9" w:rsidP="00A45624">
      <w:pPr>
        <w:pStyle w:val="Styl3"/>
        <w:numPr>
          <w:ilvl w:val="0"/>
          <w:numId w:val="0"/>
        </w:numPr>
        <w:spacing w:line="240" w:lineRule="auto"/>
      </w:pPr>
      <w:r>
        <w:t xml:space="preserve">        </w:t>
      </w:r>
      <w:r w:rsidR="00F14F46" w:rsidRPr="00865D1D">
        <w:t>orgány památkové péče, pokud tyto nebyly součást</w:t>
      </w:r>
      <w:r w:rsidR="003B4860" w:rsidRPr="00865D1D">
        <w:t>í</w:t>
      </w:r>
      <w:r w:rsidR="00F14F46" w:rsidRPr="00865D1D">
        <w:t xml:space="preserve"> projektové dokumentace.</w:t>
      </w:r>
    </w:p>
    <w:p w14:paraId="035609B8" w14:textId="77777777" w:rsidR="00F26FE9" w:rsidRDefault="00F26FE9" w:rsidP="00A45624">
      <w:pPr>
        <w:pStyle w:val="Styl3"/>
        <w:numPr>
          <w:ilvl w:val="0"/>
          <w:numId w:val="0"/>
        </w:numPr>
        <w:spacing w:line="240" w:lineRule="auto"/>
      </w:pPr>
      <w:r>
        <w:t xml:space="preserve">13. </w:t>
      </w:r>
      <w:r w:rsidR="0040184D" w:rsidRPr="00020235">
        <w:t xml:space="preserve">Součástí provedení díla je i dokumentace skutečného provedení stavby (dále jen „dokumentace“) </w:t>
      </w:r>
    </w:p>
    <w:p w14:paraId="3F728258" w14:textId="77777777" w:rsidR="00F26FE9" w:rsidRDefault="00F26FE9" w:rsidP="00A45624">
      <w:pPr>
        <w:pStyle w:val="Styl3"/>
        <w:numPr>
          <w:ilvl w:val="0"/>
          <w:numId w:val="0"/>
        </w:numPr>
        <w:spacing w:line="240" w:lineRule="auto"/>
      </w:pPr>
      <w:r>
        <w:t xml:space="preserve">       </w:t>
      </w:r>
      <w:r w:rsidR="0040184D" w:rsidRPr="00020235">
        <w:t>zpracovan</w:t>
      </w:r>
      <w:r w:rsidR="000918B2">
        <w:t>é</w:t>
      </w:r>
      <w:r w:rsidR="0040184D" w:rsidRPr="00020235">
        <w:t xml:space="preserve"> zhotovitelem. Zhotovitel se zavazuje vyhotovit dokumentac</w:t>
      </w:r>
      <w:r w:rsidR="009940DD">
        <w:t>i</w:t>
      </w:r>
      <w:r w:rsidR="0040184D" w:rsidRPr="00020235">
        <w:t xml:space="preserve"> v souladu s platnými právními </w:t>
      </w:r>
    </w:p>
    <w:p w14:paraId="216818BF" w14:textId="77777777" w:rsidR="00F26FE9" w:rsidRDefault="00F26FE9" w:rsidP="00A45624">
      <w:pPr>
        <w:pStyle w:val="Styl3"/>
        <w:numPr>
          <w:ilvl w:val="0"/>
          <w:numId w:val="0"/>
        </w:numPr>
        <w:spacing w:line="240" w:lineRule="auto"/>
        <w:rPr>
          <w:rFonts w:cs="Arial"/>
        </w:rPr>
      </w:pPr>
      <w:r>
        <w:t xml:space="preserve">        </w:t>
      </w:r>
      <w:r w:rsidR="0040184D" w:rsidRPr="00020235">
        <w:t>předpisy a normami</w:t>
      </w:r>
      <w:r w:rsidR="00B31FE0">
        <w:t xml:space="preserve"> a</w:t>
      </w:r>
      <w:r w:rsidR="0040184D" w:rsidRPr="00020235">
        <w:t xml:space="preserve"> předat dokumentaci objednateli nejpozději při předání a převzetí díla</w:t>
      </w:r>
      <w:r w:rsidR="00525899">
        <w:t xml:space="preserve"> </w:t>
      </w:r>
      <w:r w:rsidR="00525899" w:rsidRPr="00B21CD6">
        <w:rPr>
          <w:rFonts w:cs="Arial"/>
        </w:rPr>
        <w:t xml:space="preserve">ve třech </w:t>
      </w:r>
    </w:p>
    <w:p w14:paraId="45915114" w14:textId="77777777" w:rsidR="00F26FE9" w:rsidRDefault="00F26FE9" w:rsidP="00A45624">
      <w:pPr>
        <w:pStyle w:val="Styl3"/>
        <w:numPr>
          <w:ilvl w:val="0"/>
          <w:numId w:val="0"/>
        </w:numPr>
        <w:spacing w:line="240" w:lineRule="auto"/>
      </w:pPr>
      <w:r>
        <w:rPr>
          <w:rFonts w:cs="Arial"/>
        </w:rPr>
        <w:t xml:space="preserve">        </w:t>
      </w:r>
      <w:proofErr w:type="gramStart"/>
      <w:r w:rsidR="00525899" w:rsidRPr="00B21CD6">
        <w:rPr>
          <w:rFonts w:cs="Arial"/>
        </w:rPr>
        <w:t>vyhotoveních</w:t>
      </w:r>
      <w:proofErr w:type="gramEnd"/>
      <w:r w:rsidR="00525899" w:rsidRPr="00B21CD6">
        <w:rPr>
          <w:rFonts w:cs="Arial"/>
        </w:rPr>
        <w:t xml:space="preserve"> v grafické (tištěné) formě a v jednom digitálním vyhotovení</w:t>
      </w:r>
      <w:r w:rsidR="0040184D" w:rsidRPr="00020235">
        <w:t xml:space="preserve">. </w:t>
      </w:r>
      <w:r w:rsidR="00850142" w:rsidRPr="00020235">
        <w:t xml:space="preserve">Zhotovitel poskytuje </w:t>
      </w:r>
      <w:r w:rsidR="00B31FE0" w:rsidRPr="00020235">
        <w:t>objednatel</w:t>
      </w:r>
      <w:r w:rsidR="00B31FE0">
        <w:t>i</w:t>
      </w:r>
      <w:r w:rsidR="00B31FE0" w:rsidRPr="00020235">
        <w:t xml:space="preserve"> </w:t>
      </w:r>
    </w:p>
    <w:p w14:paraId="0BEF748C" w14:textId="77777777" w:rsidR="00F26FE9" w:rsidRDefault="00F26FE9" w:rsidP="00A45624">
      <w:pPr>
        <w:pStyle w:val="Styl3"/>
        <w:numPr>
          <w:ilvl w:val="0"/>
          <w:numId w:val="0"/>
        </w:numPr>
        <w:spacing w:line="240" w:lineRule="auto"/>
      </w:pPr>
      <w:r>
        <w:t xml:space="preserve">        </w:t>
      </w:r>
      <w:r w:rsidR="00850142" w:rsidRPr="00020235">
        <w:t xml:space="preserve">bezúplatně výhradní, </w:t>
      </w:r>
      <w:r w:rsidR="00850142" w:rsidRPr="00F51B67">
        <w:t xml:space="preserve">neomezenou licenci k užití dokumentace pro další zpracování, rozmnožování a užití. </w:t>
      </w:r>
    </w:p>
    <w:p w14:paraId="659F3659" w14:textId="2C5C818F" w:rsidR="0040184D" w:rsidRPr="00F51B67" w:rsidRDefault="00F26FE9" w:rsidP="00A45624">
      <w:pPr>
        <w:pStyle w:val="Styl3"/>
        <w:numPr>
          <w:ilvl w:val="0"/>
          <w:numId w:val="0"/>
        </w:numPr>
        <w:spacing w:line="240" w:lineRule="auto"/>
      </w:pPr>
      <w:r>
        <w:t xml:space="preserve">        </w:t>
      </w:r>
      <w:r w:rsidR="00850142" w:rsidRPr="00F51B67">
        <w:t xml:space="preserve">Objednatel není povinen licenci využít. </w:t>
      </w:r>
    </w:p>
    <w:p w14:paraId="7DDC044D" w14:textId="7701D574" w:rsidR="00F26FE9" w:rsidRDefault="00F26FE9" w:rsidP="00A45624">
      <w:pPr>
        <w:pStyle w:val="Styl3"/>
        <w:numPr>
          <w:ilvl w:val="0"/>
          <w:numId w:val="0"/>
        </w:numPr>
        <w:spacing w:line="240" w:lineRule="auto"/>
      </w:pPr>
      <w:r>
        <w:t xml:space="preserve">14.    </w:t>
      </w:r>
      <w:r w:rsidR="00437E32" w:rsidRPr="00F51B67">
        <w:t xml:space="preserve">Zhotovitel nese v rámci sjednané ceny veškeré náklady související se zařízením místa výkonu díla, </w:t>
      </w:r>
    </w:p>
    <w:p w14:paraId="69C2852D" w14:textId="51E2707A" w:rsidR="00F26FE9" w:rsidRDefault="00F26FE9" w:rsidP="00A45624">
      <w:pPr>
        <w:pStyle w:val="Styl3"/>
        <w:numPr>
          <w:ilvl w:val="0"/>
          <w:numId w:val="0"/>
        </w:numPr>
        <w:spacing w:line="240" w:lineRule="auto"/>
      </w:pPr>
      <w:r>
        <w:t xml:space="preserve">           </w:t>
      </w:r>
      <w:r w:rsidR="00437E32" w:rsidRPr="00F51B67">
        <w:t xml:space="preserve">přesunem </w:t>
      </w:r>
    </w:p>
    <w:p w14:paraId="53E8AD13" w14:textId="77777777" w:rsidR="00F26FE9" w:rsidRDefault="00F26FE9" w:rsidP="00A45624">
      <w:pPr>
        <w:pStyle w:val="Styl3"/>
        <w:numPr>
          <w:ilvl w:val="0"/>
          <w:numId w:val="0"/>
        </w:numPr>
        <w:spacing w:line="240" w:lineRule="auto"/>
      </w:pPr>
      <w:r>
        <w:t xml:space="preserve">           </w:t>
      </w:r>
      <w:r w:rsidR="00437E32" w:rsidRPr="00F51B67">
        <w:t>hmot, likvidac</w:t>
      </w:r>
      <w:r w:rsidR="009E7BF9" w:rsidRPr="00F51B67">
        <w:t>í</w:t>
      </w:r>
      <w:r w:rsidR="00437E32" w:rsidRPr="00F51B67">
        <w:t xml:space="preserve"> odpadu jakož i všechny ostatní náklady, jejichž vynaložení lze v souvislosti se zhotovením </w:t>
      </w:r>
    </w:p>
    <w:p w14:paraId="38A55952" w14:textId="017820C7" w:rsidR="00437E32" w:rsidRPr="00F51B67" w:rsidRDefault="00F26FE9" w:rsidP="00A45624">
      <w:pPr>
        <w:pStyle w:val="Styl3"/>
        <w:numPr>
          <w:ilvl w:val="0"/>
          <w:numId w:val="0"/>
        </w:numPr>
        <w:spacing w:line="240" w:lineRule="auto"/>
      </w:pPr>
      <w:r>
        <w:t xml:space="preserve">           </w:t>
      </w:r>
      <w:r w:rsidR="00437E32" w:rsidRPr="00F51B67">
        <w:t>díla předpokládat</w:t>
      </w:r>
      <w:r w:rsidR="00856298">
        <w:t>.</w:t>
      </w:r>
    </w:p>
    <w:p w14:paraId="3F81B3B3" w14:textId="77777777" w:rsidR="001F0ABC" w:rsidRPr="00902A9B" w:rsidRDefault="001F0ABC" w:rsidP="0047743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both"/>
        <w:rPr>
          <w:rFonts w:asciiTheme="minorHAnsi" w:hAnsiTheme="minorHAnsi" w:cs="Arial"/>
          <w:sz w:val="18"/>
          <w:szCs w:val="18"/>
        </w:rPr>
      </w:pPr>
    </w:p>
    <w:p w14:paraId="3688FC71" w14:textId="404949CD" w:rsidR="002B07E6" w:rsidRPr="00137479" w:rsidRDefault="002B07E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I</w:t>
      </w:r>
      <w:r w:rsidRPr="00137479">
        <w:rPr>
          <w:rFonts w:asciiTheme="minorHAnsi" w:hAnsiTheme="minorHAnsi" w:cs="Arial"/>
          <w:b/>
          <w:sz w:val="20"/>
          <w:szCs w:val="20"/>
        </w:rPr>
        <w:t xml:space="preserve">II. </w:t>
      </w:r>
    </w:p>
    <w:p w14:paraId="0405A0E4" w14:textId="20FFC0B2" w:rsidR="00601E77" w:rsidRPr="00EC5B4A" w:rsidRDefault="00601E77" w:rsidP="009E3089">
      <w:pPr>
        <w:widowControl w:val="0"/>
        <w:tabs>
          <w:tab w:val="left" w:pos="0"/>
          <w:tab w:val="left" w:pos="567"/>
        </w:tabs>
        <w:spacing w:after="60"/>
        <w:jc w:val="center"/>
        <w:rPr>
          <w:rFonts w:asciiTheme="minorHAnsi" w:hAnsiTheme="minorHAnsi" w:cs="Arial"/>
          <w:b/>
          <w:bCs/>
          <w:sz w:val="20"/>
          <w:szCs w:val="20"/>
        </w:rPr>
      </w:pPr>
      <w:r w:rsidRPr="00EC5B4A">
        <w:rPr>
          <w:rFonts w:asciiTheme="minorHAnsi" w:hAnsiTheme="minorHAnsi" w:cs="Arial"/>
          <w:b/>
          <w:sz w:val="20"/>
          <w:szCs w:val="20"/>
        </w:rPr>
        <w:t xml:space="preserve">Provedení díla - lhůty </w:t>
      </w:r>
      <w:r w:rsidRPr="00651197">
        <w:rPr>
          <w:rFonts w:asciiTheme="minorHAnsi" w:hAnsiTheme="minorHAnsi" w:cs="Arial"/>
          <w:b/>
          <w:sz w:val="20"/>
          <w:szCs w:val="20"/>
        </w:rPr>
        <w:t>plnění</w:t>
      </w:r>
      <w:r w:rsidR="00962C89" w:rsidRPr="00651197">
        <w:rPr>
          <w:rFonts w:asciiTheme="minorHAnsi" w:hAnsiTheme="minorHAnsi" w:cs="Arial"/>
          <w:b/>
          <w:sz w:val="20"/>
          <w:szCs w:val="20"/>
        </w:rPr>
        <w:t>, předání staveniště</w:t>
      </w:r>
      <w:r w:rsidR="0063349A">
        <w:rPr>
          <w:rFonts w:asciiTheme="minorHAnsi" w:hAnsiTheme="minorHAnsi" w:cs="Arial"/>
          <w:b/>
          <w:sz w:val="20"/>
          <w:szCs w:val="20"/>
        </w:rPr>
        <w:t xml:space="preserve"> a díla</w:t>
      </w:r>
    </w:p>
    <w:p w14:paraId="799C0789" w14:textId="1399C83E" w:rsidR="00E160DB" w:rsidRDefault="00EC5B4A" w:rsidP="005F34BA">
      <w:pPr>
        <w:pStyle w:val="Odstavecseseznamem"/>
        <w:widowControl w:val="0"/>
        <w:numPr>
          <w:ilvl w:val="0"/>
          <w:numId w:val="21"/>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sz w:val="20"/>
          <w:szCs w:val="20"/>
        </w:rPr>
      </w:pPr>
      <w:r>
        <w:rPr>
          <w:rFonts w:asciiTheme="minorHAnsi" w:hAnsiTheme="minorHAnsi" w:cs="Arial"/>
          <w:sz w:val="20"/>
          <w:szCs w:val="20"/>
        </w:rPr>
        <w:t xml:space="preserve">Zhotovitel se zavazuje provádět </w:t>
      </w:r>
      <w:r w:rsidR="00E160DB">
        <w:rPr>
          <w:rFonts w:asciiTheme="minorHAnsi" w:hAnsiTheme="minorHAnsi" w:cs="Arial"/>
          <w:sz w:val="20"/>
          <w:szCs w:val="20"/>
        </w:rPr>
        <w:t xml:space="preserve">dílo v souladu s touto smlouvou, zahájit provádění </w:t>
      </w:r>
      <w:r w:rsidR="00A1347A">
        <w:rPr>
          <w:rFonts w:asciiTheme="minorHAnsi" w:hAnsiTheme="minorHAnsi" w:cs="Arial"/>
          <w:sz w:val="20"/>
          <w:szCs w:val="20"/>
        </w:rPr>
        <w:t xml:space="preserve">díla </w:t>
      </w:r>
      <w:r w:rsidR="00E160DB">
        <w:rPr>
          <w:rFonts w:asciiTheme="minorHAnsi" w:hAnsiTheme="minorHAnsi" w:cs="Arial"/>
          <w:sz w:val="20"/>
          <w:szCs w:val="20"/>
        </w:rPr>
        <w:t>podle této smlouvy a dílo dokončit a předat v ujednaném termínu:</w:t>
      </w:r>
    </w:p>
    <w:p w14:paraId="4A4B5166" w14:textId="08AA9ABC" w:rsidR="000F7539" w:rsidRPr="00565BFD" w:rsidRDefault="009E3089" w:rsidP="00AF30BD">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1134" w:hanging="567"/>
        <w:jc w:val="both"/>
        <w:rPr>
          <w:rFonts w:asciiTheme="minorHAnsi" w:hAnsiTheme="minorHAnsi" w:cs="Arial"/>
          <w:strike/>
          <w:sz w:val="20"/>
          <w:szCs w:val="20"/>
        </w:rPr>
      </w:pPr>
      <w:proofErr w:type="gramStart"/>
      <w:r>
        <w:rPr>
          <w:rFonts w:asciiTheme="minorHAnsi" w:hAnsiTheme="minorHAnsi" w:cs="Arial"/>
          <w:sz w:val="20"/>
          <w:szCs w:val="20"/>
        </w:rPr>
        <w:t xml:space="preserve">a) </w:t>
      </w:r>
      <w:r w:rsidR="00F96D67">
        <w:rPr>
          <w:rFonts w:asciiTheme="minorHAnsi" w:hAnsiTheme="minorHAnsi" w:cs="Arial"/>
          <w:sz w:val="20"/>
          <w:szCs w:val="20"/>
        </w:rPr>
        <w:t xml:space="preserve"> </w:t>
      </w:r>
      <w:r w:rsidR="00AF30BD">
        <w:rPr>
          <w:rFonts w:asciiTheme="minorHAnsi" w:hAnsiTheme="minorHAnsi" w:cs="Arial"/>
          <w:sz w:val="20"/>
          <w:szCs w:val="20"/>
        </w:rPr>
        <w:t xml:space="preserve">   </w:t>
      </w:r>
      <w:r w:rsidR="00E160DB" w:rsidRPr="009E3089">
        <w:rPr>
          <w:rFonts w:asciiTheme="minorHAnsi" w:hAnsiTheme="minorHAnsi" w:cs="Arial"/>
          <w:sz w:val="20"/>
          <w:szCs w:val="20"/>
        </w:rPr>
        <w:t>Z</w:t>
      </w:r>
      <w:r w:rsidR="00EC5B4A" w:rsidRPr="009E3089">
        <w:rPr>
          <w:rFonts w:asciiTheme="minorHAnsi" w:hAnsiTheme="minorHAnsi" w:cs="Arial"/>
          <w:sz w:val="20"/>
          <w:szCs w:val="20"/>
        </w:rPr>
        <w:t>hotovitel</w:t>
      </w:r>
      <w:proofErr w:type="gramEnd"/>
      <w:r w:rsidR="00EC5B4A" w:rsidRPr="009E3089">
        <w:rPr>
          <w:rFonts w:asciiTheme="minorHAnsi" w:hAnsiTheme="minorHAnsi" w:cs="Arial"/>
          <w:sz w:val="20"/>
          <w:szCs w:val="20"/>
        </w:rPr>
        <w:t xml:space="preserve"> se zavazuje zahájit provádění díla bezprostředně</w:t>
      </w:r>
      <w:r w:rsidR="000F7539" w:rsidRPr="009E3089">
        <w:rPr>
          <w:rFonts w:asciiTheme="minorHAnsi" w:hAnsiTheme="minorHAnsi" w:cs="Arial"/>
          <w:sz w:val="20"/>
          <w:szCs w:val="20"/>
        </w:rPr>
        <w:t>:</w:t>
      </w:r>
      <w:r w:rsidR="00EC5B4A" w:rsidRPr="009E3089">
        <w:rPr>
          <w:rFonts w:asciiTheme="minorHAnsi" w:hAnsiTheme="minorHAnsi" w:cs="Arial"/>
          <w:sz w:val="20"/>
          <w:szCs w:val="20"/>
        </w:rPr>
        <w:t xml:space="preserve"> </w:t>
      </w:r>
      <w:r w:rsidR="000F7539" w:rsidRPr="009E3089">
        <w:rPr>
          <w:rFonts w:asciiTheme="minorHAnsi" w:hAnsiTheme="minorHAnsi" w:cs="Arial"/>
          <w:sz w:val="20"/>
          <w:szCs w:val="20"/>
        </w:rPr>
        <w:t xml:space="preserve">tzn. </w:t>
      </w:r>
      <w:r w:rsidR="00EC5B4A" w:rsidRPr="009E3089">
        <w:rPr>
          <w:rFonts w:asciiTheme="minorHAnsi" w:hAnsiTheme="minorHAnsi" w:cs="Arial"/>
          <w:sz w:val="20"/>
          <w:szCs w:val="20"/>
        </w:rPr>
        <w:t xml:space="preserve">nejpozději </w:t>
      </w:r>
      <w:r w:rsidR="000F7539" w:rsidRPr="009E3089">
        <w:rPr>
          <w:rFonts w:asciiTheme="minorHAnsi" w:hAnsiTheme="minorHAnsi" w:cs="Arial"/>
          <w:sz w:val="20"/>
          <w:szCs w:val="20"/>
        </w:rPr>
        <w:t>d</w:t>
      </w:r>
      <w:r w:rsidR="000B7A11">
        <w:rPr>
          <w:rFonts w:asciiTheme="minorHAnsi" w:hAnsiTheme="minorHAnsi" w:cs="Arial"/>
          <w:sz w:val="20"/>
          <w:szCs w:val="20"/>
        </w:rPr>
        <w:t>o</w:t>
      </w:r>
      <w:r w:rsidR="000F7539" w:rsidRPr="009E3089">
        <w:rPr>
          <w:rFonts w:asciiTheme="minorHAnsi" w:hAnsiTheme="minorHAnsi" w:cs="Arial"/>
          <w:sz w:val="20"/>
          <w:szCs w:val="20"/>
        </w:rPr>
        <w:t xml:space="preserve"> </w:t>
      </w:r>
      <w:r w:rsidR="0098094B">
        <w:rPr>
          <w:rFonts w:asciiTheme="minorHAnsi" w:hAnsiTheme="minorHAnsi" w:cs="Arial"/>
          <w:sz w:val="20"/>
          <w:szCs w:val="20"/>
        </w:rPr>
        <w:t xml:space="preserve">5 pracovních </w:t>
      </w:r>
      <w:r w:rsidR="000F7539" w:rsidRPr="009E3089">
        <w:rPr>
          <w:rFonts w:asciiTheme="minorHAnsi" w:hAnsiTheme="minorHAnsi" w:cs="Arial"/>
          <w:sz w:val="20"/>
          <w:szCs w:val="20"/>
        </w:rPr>
        <w:t>dnů ode dne</w:t>
      </w:r>
      <w:r w:rsidR="00EC5B4A" w:rsidRPr="009E3089">
        <w:rPr>
          <w:rFonts w:asciiTheme="minorHAnsi" w:hAnsiTheme="minorHAnsi" w:cs="Arial"/>
          <w:sz w:val="20"/>
          <w:szCs w:val="20"/>
        </w:rPr>
        <w:t>, kdy tato smlouva nabude účinnosti</w:t>
      </w:r>
      <w:r w:rsidR="000F7539" w:rsidRPr="009E3089">
        <w:rPr>
          <w:rFonts w:asciiTheme="minorHAnsi" w:hAnsiTheme="minorHAnsi" w:cs="Arial"/>
          <w:sz w:val="20"/>
          <w:szCs w:val="20"/>
        </w:rPr>
        <w:t xml:space="preserve"> uveřejněním v registru smluv</w:t>
      </w:r>
      <w:r w:rsidR="0098094B">
        <w:rPr>
          <w:rFonts w:asciiTheme="minorHAnsi" w:hAnsiTheme="minorHAnsi" w:cs="Arial"/>
          <w:sz w:val="20"/>
          <w:szCs w:val="20"/>
        </w:rPr>
        <w:t>.</w:t>
      </w:r>
      <w:r w:rsidR="00EC5B4A" w:rsidRPr="009E3089">
        <w:rPr>
          <w:rFonts w:asciiTheme="minorHAnsi" w:hAnsiTheme="minorHAnsi" w:cs="Arial"/>
          <w:sz w:val="20"/>
          <w:szCs w:val="20"/>
        </w:rPr>
        <w:t xml:space="preserve"> Zahájením </w:t>
      </w:r>
      <w:r>
        <w:rPr>
          <w:rFonts w:asciiTheme="minorHAnsi" w:hAnsiTheme="minorHAnsi" w:cs="Arial"/>
          <w:sz w:val="20"/>
          <w:szCs w:val="20"/>
        </w:rPr>
        <w:t xml:space="preserve">provádění díla </w:t>
      </w:r>
      <w:r w:rsidR="00EC5B4A" w:rsidRPr="009E3089">
        <w:rPr>
          <w:rFonts w:asciiTheme="minorHAnsi" w:hAnsiTheme="minorHAnsi" w:cs="Arial"/>
          <w:sz w:val="20"/>
          <w:szCs w:val="20"/>
        </w:rPr>
        <w:t xml:space="preserve">se rozumí předání a převzetí prostoru staveniště. </w:t>
      </w:r>
    </w:p>
    <w:p w14:paraId="65A10EEC" w14:textId="1D3451D7" w:rsidR="00EC5B4A" w:rsidRPr="009E3089" w:rsidRDefault="009E3089" w:rsidP="00F96D67">
      <w:pPr>
        <w:widowControl w:val="0"/>
        <w:tabs>
          <w:tab w:val="left" w:pos="0"/>
          <w:tab w:val="left" w:pos="1701"/>
          <w:tab w:val="left" w:pos="2268"/>
          <w:tab w:val="left" w:pos="2835"/>
          <w:tab w:val="left" w:pos="3402"/>
          <w:tab w:val="left" w:pos="3969"/>
          <w:tab w:val="left" w:pos="4536"/>
          <w:tab w:val="left" w:pos="5103"/>
          <w:tab w:val="left" w:pos="5670"/>
          <w:tab w:val="left" w:pos="6237"/>
          <w:tab w:val="left" w:pos="8618"/>
        </w:tabs>
        <w:spacing w:after="60"/>
        <w:jc w:val="both"/>
        <w:rPr>
          <w:rFonts w:asciiTheme="minorHAnsi" w:hAnsiTheme="minorHAnsi" w:cs="Arial"/>
          <w:sz w:val="20"/>
          <w:szCs w:val="20"/>
        </w:rPr>
      </w:pPr>
      <w:r>
        <w:rPr>
          <w:rFonts w:asciiTheme="minorHAnsi" w:hAnsiTheme="minorHAnsi" w:cs="Arial"/>
          <w:sz w:val="20"/>
          <w:szCs w:val="20"/>
        </w:rPr>
        <w:t>U</w:t>
      </w:r>
      <w:r w:rsidR="000F7539" w:rsidRPr="009E3089">
        <w:rPr>
          <w:rFonts w:asciiTheme="minorHAnsi" w:hAnsiTheme="minorHAnsi" w:cs="Arial"/>
          <w:sz w:val="20"/>
          <w:szCs w:val="20"/>
        </w:rPr>
        <w:t xml:space="preserve">veřejnění smlouvy bude pověřený </w:t>
      </w:r>
      <w:r w:rsidR="0098094B" w:rsidRPr="009E3089">
        <w:rPr>
          <w:rFonts w:asciiTheme="minorHAnsi" w:hAnsiTheme="minorHAnsi" w:cs="Arial"/>
          <w:sz w:val="20"/>
          <w:szCs w:val="20"/>
        </w:rPr>
        <w:t>pracovní</w:t>
      </w:r>
      <w:r w:rsidR="0098094B">
        <w:rPr>
          <w:rFonts w:asciiTheme="minorHAnsi" w:hAnsiTheme="minorHAnsi" w:cs="Arial"/>
          <w:sz w:val="20"/>
          <w:szCs w:val="20"/>
        </w:rPr>
        <w:t>k</w:t>
      </w:r>
      <w:r w:rsidR="0098094B" w:rsidRPr="009E3089">
        <w:rPr>
          <w:rFonts w:asciiTheme="minorHAnsi" w:hAnsiTheme="minorHAnsi" w:cs="Arial"/>
          <w:sz w:val="20"/>
          <w:szCs w:val="20"/>
        </w:rPr>
        <w:t xml:space="preserve"> </w:t>
      </w:r>
      <w:r w:rsidR="000F7539" w:rsidRPr="009E3089">
        <w:rPr>
          <w:rFonts w:asciiTheme="minorHAnsi" w:hAnsiTheme="minorHAnsi" w:cs="Arial"/>
          <w:sz w:val="20"/>
          <w:szCs w:val="20"/>
        </w:rPr>
        <w:t xml:space="preserve">objednatele </w:t>
      </w:r>
      <w:r w:rsidR="00EC5B4A" w:rsidRPr="009E3089">
        <w:rPr>
          <w:rFonts w:asciiTheme="minorHAnsi" w:hAnsiTheme="minorHAnsi" w:cs="Arial"/>
          <w:sz w:val="20"/>
          <w:szCs w:val="20"/>
        </w:rPr>
        <w:t xml:space="preserve">informovat zhotovitele emailem doručeným na </w:t>
      </w:r>
      <w:proofErr w:type="spellStart"/>
      <w:r w:rsidR="00EC5B4A" w:rsidRPr="009E3089">
        <w:rPr>
          <w:rFonts w:asciiTheme="minorHAnsi" w:hAnsiTheme="minorHAnsi" w:cs="Arial"/>
          <w:sz w:val="20"/>
          <w:szCs w:val="20"/>
        </w:rPr>
        <w:t>adresu:</w:t>
      </w:r>
      <w:r w:rsidR="00FF21AC">
        <w:rPr>
          <w:rFonts w:asciiTheme="minorHAnsi" w:hAnsiTheme="minorHAnsi" w:cs="Arial"/>
          <w:sz w:val="20"/>
          <w:szCs w:val="20"/>
        </w:rPr>
        <w:t>XXXXXXXXXXXXX</w:t>
      </w:r>
      <w:proofErr w:type="spellEnd"/>
      <w:r w:rsidR="00FF21AC">
        <w:rPr>
          <w:rFonts w:asciiTheme="minorHAnsi" w:hAnsiTheme="minorHAnsi" w:cs="Arial"/>
          <w:sz w:val="20"/>
          <w:szCs w:val="20"/>
        </w:rPr>
        <w:t>.</w:t>
      </w:r>
      <w:r w:rsidR="00744C4C">
        <w:rPr>
          <w:rFonts w:asciiTheme="minorHAnsi" w:hAnsiTheme="minorHAnsi" w:cs="Arial"/>
          <w:sz w:val="20"/>
          <w:szCs w:val="20"/>
        </w:rPr>
        <w:t xml:space="preserve"> </w:t>
      </w:r>
      <w:r w:rsidR="000F7539" w:rsidRPr="009E3089">
        <w:rPr>
          <w:rFonts w:asciiTheme="minorHAnsi" w:hAnsiTheme="minorHAnsi" w:cs="Arial"/>
          <w:sz w:val="20"/>
          <w:szCs w:val="20"/>
        </w:rPr>
        <w:t>Zhotovitel se zavazuje neprodleně potvrdit doručení emailu a oznámit objednateli termín převzetí staveniště.</w:t>
      </w:r>
    </w:p>
    <w:p w14:paraId="3BEE18CB" w14:textId="7D4CAC3F" w:rsidR="00601E77" w:rsidRPr="004832FB" w:rsidRDefault="009E3089" w:rsidP="00477436">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080"/>
        </w:tabs>
        <w:spacing w:after="60"/>
        <w:ind w:left="851" w:hanging="284"/>
        <w:jc w:val="both"/>
      </w:pPr>
      <w:r>
        <w:rPr>
          <w:rFonts w:asciiTheme="minorHAnsi" w:hAnsiTheme="minorHAnsi" w:cs="Arial"/>
          <w:sz w:val="20"/>
          <w:szCs w:val="20"/>
        </w:rPr>
        <w:t xml:space="preserve">b) </w:t>
      </w:r>
      <w:r w:rsidR="00601E77" w:rsidRPr="009E3089">
        <w:rPr>
          <w:rFonts w:asciiTheme="minorHAnsi" w:hAnsiTheme="minorHAnsi" w:cs="Arial"/>
          <w:sz w:val="20"/>
          <w:szCs w:val="20"/>
        </w:rPr>
        <w:t>doko</w:t>
      </w:r>
      <w:r w:rsidR="00434BD4" w:rsidRPr="009E3089">
        <w:rPr>
          <w:rFonts w:asciiTheme="minorHAnsi" w:hAnsiTheme="minorHAnsi" w:cs="Arial"/>
          <w:sz w:val="20"/>
          <w:szCs w:val="20"/>
        </w:rPr>
        <w:t>nčení a předání předmětu díla:</w:t>
      </w:r>
      <w:r w:rsidR="00601E77" w:rsidRPr="009E3089">
        <w:rPr>
          <w:rFonts w:asciiTheme="minorHAnsi" w:hAnsiTheme="minorHAnsi" w:cs="Arial"/>
          <w:sz w:val="20"/>
          <w:szCs w:val="20"/>
        </w:rPr>
        <w:t xml:space="preserve"> </w:t>
      </w:r>
      <w:r w:rsidR="008768A7" w:rsidRPr="009E3089">
        <w:rPr>
          <w:rFonts w:asciiTheme="minorHAnsi" w:hAnsiTheme="minorHAnsi" w:cs="Arial"/>
          <w:sz w:val="20"/>
          <w:szCs w:val="20"/>
        </w:rPr>
        <w:t xml:space="preserve">do </w:t>
      </w:r>
      <w:proofErr w:type="gramStart"/>
      <w:r w:rsidR="00640A6F">
        <w:rPr>
          <w:rFonts w:asciiTheme="minorHAnsi" w:hAnsiTheme="minorHAnsi" w:cs="Arial"/>
          <w:sz w:val="20"/>
          <w:szCs w:val="20"/>
        </w:rPr>
        <w:t>31.12</w:t>
      </w:r>
      <w:r w:rsidR="000F7539" w:rsidRPr="009E3089">
        <w:rPr>
          <w:rFonts w:asciiTheme="minorHAnsi" w:hAnsiTheme="minorHAnsi" w:cs="Arial"/>
          <w:sz w:val="20"/>
          <w:szCs w:val="20"/>
        </w:rPr>
        <w:t>. 2021</w:t>
      </w:r>
      <w:proofErr w:type="gramEnd"/>
    </w:p>
    <w:p w14:paraId="23DC1401" w14:textId="0A237A0A" w:rsidR="00601E77" w:rsidRPr="009E3089" w:rsidRDefault="00601E77" w:rsidP="005F34BA">
      <w:pPr>
        <w:pStyle w:val="Odstavecseseznamem"/>
        <w:widowControl w:val="0"/>
        <w:numPr>
          <w:ilvl w:val="0"/>
          <w:numId w:val="21"/>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080"/>
        </w:tabs>
        <w:spacing w:after="60"/>
        <w:ind w:left="567" w:hanging="567"/>
        <w:jc w:val="both"/>
        <w:rPr>
          <w:rFonts w:asciiTheme="minorHAnsi" w:hAnsiTheme="minorHAnsi" w:cs="Arial"/>
          <w:b/>
          <w:bCs/>
          <w:sz w:val="20"/>
          <w:szCs w:val="20"/>
        </w:rPr>
      </w:pPr>
      <w:r w:rsidRPr="009E3089">
        <w:rPr>
          <w:rFonts w:asciiTheme="minorHAnsi" w:hAnsiTheme="minorHAnsi" w:cs="Arial"/>
          <w:sz w:val="20"/>
          <w:szCs w:val="20"/>
        </w:rPr>
        <w:t>Zhotovitel je dílo nebo jeho části oprávněn provést před termín</w:t>
      </w:r>
      <w:r w:rsidR="002D7458" w:rsidRPr="009E3089">
        <w:rPr>
          <w:rFonts w:asciiTheme="minorHAnsi" w:hAnsiTheme="minorHAnsi" w:cs="Arial"/>
          <w:sz w:val="20"/>
          <w:szCs w:val="20"/>
        </w:rPr>
        <w:t>em</w:t>
      </w:r>
      <w:r w:rsidRPr="009E3089">
        <w:rPr>
          <w:rFonts w:asciiTheme="minorHAnsi" w:hAnsiTheme="minorHAnsi" w:cs="Arial"/>
          <w:sz w:val="20"/>
          <w:szCs w:val="20"/>
        </w:rPr>
        <w:t xml:space="preserve"> sjednaným v odst. </w:t>
      </w:r>
      <w:r w:rsidR="0058341B" w:rsidRPr="009E3089">
        <w:rPr>
          <w:rFonts w:asciiTheme="minorHAnsi" w:hAnsiTheme="minorHAnsi" w:cs="Arial"/>
          <w:sz w:val="20"/>
          <w:szCs w:val="20"/>
        </w:rPr>
        <w:t>1</w:t>
      </w:r>
      <w:r w:rsidRPr="009E3089">
        <w:rPr>
          <w:rFonts w:asciiTheme="minorHAnsi" w:hAnsiTheme="minorHAnsi" w:cs="Arial"/>
          <w:sz w:val="20"/>
          <w:szCs w:val="20"/>
        </w:rPr>
        <w:t xml:space="preserve"> tohoto článku. </w:t>
      </w:r>
    </w:p>
    <w:p w14:paraId="78B1FC48" w14:textId="388A2B67" w:rsidR="0058341B" w:rsidRPr="009E3089" w:rsidRDefault="00B275B2" w:rsidP="005F34BA">
      <w:pPr>
        <w:pStyle w:val="Odstavecseseznamem"/>
        <w:numPr>
          <w:ilvl w:val="0"/>
          <w:numId w:val="21"/>
        </w:numPr>
        <w:tabs>
          <w:tab w:val="left" w:pos="851"/>
        </w:tabs>
        <w:spacing w:after="60"/>
        <w:ind w:left="567" w:hanging="567"/>
        <w:jc w:val="both"/>
        <w:rPr>
          <w:rFonts w:asciiTheme="minorHAnsi" w:hAnsiTheme="minorHAnsi" w:cs="Arial"/>
          <w:sz w:val="20"/>
          <w:szCs w:val="20"/>
        </w:rPr>
      </w:pPr>
      <w:r w:rsidRPr="009E3089">
        <w:rPr>
          <w:rFonts w:asciiTheme="minorHAnsi" w:hAnsiTheme="minorHAnsi" w:cs="Arial"/>
          <w:sz w:val="20"/>
          <w:szCs w:val="20"/>
        </w:rPr>
        <w:t xml:space="preserve">Smluvní strany se dohodly, že termíny určené </w:t>
      </w:r>
      <w:r w:rsidR="0058341B" w:rsidRPr="009E3089">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619DF5D" w:rsidR="0058341B" w:rsidRPr="00F26614" w:rsidRDefault="00342164" w:rsidP="00AF30BD">
      <w:pPr>
        <w:pStyle w:val="Default"/>
        <w:numPr>
          <w:ilvl w:val="0"/>
          <w:numId w:val="11"/>
        </w:numPr>
        <w:spacing w:after="60"/>
        <w:ind w:left="1134" w:hanging="567"/>
        <w:jc w:val="both"/>
        <w:rPr>
          <w:rStyle w:val="Odkaznakoment"/>
          <w:rFonts w:asciiTheme="minorHAnsi" w:hAnsiTheme="minorHAnsi" w:cs="Arial"/>
          <w:color w:val="auto"/>
          <w:sz w:val="20"/>
          <w:szCs w:val="20"/>
          <w:lang w:eastAsia="ar-SA"/>
        </w:rPr>
      </w:pPr>
      <w:r w:rsidRPr="005873B9">
        <w:rPr>
          <w:sz w:val="20"/>
          <w:szCs w:val="18"/>
        </w:rPr>
        <w:t>o</w:t>
      </w:r>
      <w:r w:rsidR="0058341B" w:rsidRPr="005873B9">
        <w:rPr>
          <w:sz w:val="20"/>
          <w:szCs w:val="18"/>
        </w:rPr>
        <w:t>bjednatel</w:t>
      </w:r>
      <w:r w:rsidR="0058341B" w:rsidRPr="004832FB">
        <w:rPr>
          <w:rFonts w:asciiTheme="minorHAnsi" w:hAnsiTheme="minorHAnsi" w:cs="Arial"/>
          <w:sz w:val="20"/>
          <w:szCs w:val="20"/>
        </w:rPr>
        <w:t xml:space="preserve"> nebo osoby k tomu oprávněné přeruší provádění díla, osobou oprávněnou se pro účel této smlouvy rozumí orgán veřejné moci</w:t>
      </w:r>
      <w:r w:rsidR="001C0C9D">
        <w:rPr>
          <w:rFonts w:asciiTheme="minorHAnsi" w:hAnsiTheme="minorHAnsi" w:cs="Arial"/>
          <w:sz w:val="20"/>
          <w:szCs w:val="20"/>
        </w:rPr>
        <w:t>.  Smluvní strany si vyhrazují změnu závazku. Termín určený pro dokončení a předání díla prodloužený o počet dní, po který bylo provádění díla přerušeno, se považuje za vyhrazenou změnu závazku</w:t>
      </w:r>
      <w:r w:rsidR="00F26614">
        <w:rPr>
          <w:rStyle w:val="Odkaznakoment"/>
          <w:rFonts w:ascii="Times New Roman" w:hAnsi="Times New Roman" w:cs="Times New Roman"/>
          <w:color w:val="auto"/>
          <w:lang w:eastAsia="ar-SA"/>
        </w:rPr>
        <w:t>,</w:t>
      </w:r>
    </w:p>
    <w:p w14:paraId="3C2DC49D" w14:textId="145BA41D" w:rsidR="00F26614" w:rsidRDefault="00F26614" w:rsidP="00AF30BD">
      <w:pPr>
        <w:pStyle w:val="Default"/>
        <w:numPr>
          <w:ilvl w:val="0"/>
          <w:numId w:val="11"/>
        </w:numPr>
        <w:spacing w:after="60"/>
        <w:ind w:left="1134" w:hanging="567"/>
        <w:jc w:val="both"/>
        <w:rPr>
          <w:rFonts w:asciiTheme="minorHAnsi" w:hAnsiTheme="minorHAnsi" w:cs="Arial"/>
          <w:sz w:val="20"/>
          <w:szCs w:val="20"/>
        </w:rPr>
      </w:pPr>
      <w:r>
        <w:rPr>
          <w:rFonts w:asciiTheme="minorHAnsi" w:hAnsiTheme="minorHAnsi" w:cs="Arial"/>
          <w:sz w:val="20"/>
          <w:szCs w:val="20"/>
        </w:rPr>
        <w:t>pro případ</w:t>
      </w:r>
      <w:r w:rsidRPr="00F26614">
        <w:rPr>
          <w:rFonts w:asciiTheme="minorHAnsi" w:hAnsiTheme="minorHAnsi" w:cs="Arial"/>
          <w:sz w:val="20"/>
          <w:szCs w:val="20"/>
        </w:rPr>
        <w:t xml:space="preserve"> vyšší moci</w:t>
      </w:r>
      <w:r w:rsidR="00E35576">
        <w:rPr>
          <w:rFonts w:asciiTheme="minorHAnsi" w:hAnsiTheme="minorHAnsi" w:cs="Arial"/>
          <w:sz w:val="20"/>
          <w:szCs w:val="20"/>
        </w:rPr>
        <w:t>,</w:t>
      </w:r>
      <w:r w:rsidRPr="00F26614">
        <w:rPr>
          <w:rFonts w:asciiTheme="minorHAnsi" w:hAnsiTheme="minorHAnsi" w:cs="Arial"/>
          <w:sz w:val="20"/>
          <w:szCs w:val="20"/>
        </w:rPr>
        <w:t xml:space="preserve"> </w:t>
      </w:r>
      <w:r w:rsidR="0014181A">
        <w:rPr>
          <w:rFonts w:asciiTheme="minorHAnsi" w:hAnsiTheme="minorHAnsi" w:cs="Arial"/>
          <w:sz w:val="20"/>
          <w:szCs w:val="20"/>
        </w:rPr>
        <w:t>spočívající v nepříznivých klimatických podmínkách, které se vymykají dlouhodobému prů</w:t>
      </w:r>
      <w:r w:rsidR="00734240">
        <w:rPr>
          <w:rFonts w:asciiTheme="minorHAnsi" w:hAnsiTheme="minorHAnsi" w:cs="Arial"/>
          <w:sz w:val="20"/>
          <w:szCs w:val="20"/>
        </w:rPr>
        <w:t>měru klimatických podmínek zaznamenaných ČH</w:t>
      </w:r>
      <w:r w:rsidR="00E35576">
        <w:rPr>
          <w:rFonts w:asciiTheme="minorHAnsi" w:hAnsiTheme="minorHAnsi" w:cs="Arial"/>
          <w:sz w:val="20"/>
          <w:szCs w:val="20"/>
        </w:rPr>
        <w:t>M</w:t>
      </w:r>
      <w:r w:rsidR="00734240">
        <w:rPr>
          <w:rFonts w:asciiTheme="minorHAnsi" w:hAnsiTheme="minorHAnsi" w:cs="Arial"/>
          <w:sz w:val="20"/>
          <w:szCs w:val="20"/>
        </w:rPr>
        <w:t>Ú v</w:t>
      </w:r>
      <w:r w:rsidR="00E35576">
        <w:rPr>
          <w:rFonts w:asciiTheme="minorHAnsi" w:hAnsiTheme="minorHAnsi" w:cs="Arial"/>
          <w:sz w:val="20"/>
          <w:szCs w:val="20"/>
        </w:rPr>
        <w:t xml:space="preserve"> regionální </w:t>
      </w:r>
      <w:r w:rsidR="00734240">
        <w:rPr>
          <w:rFonts w:asciiTheme="minorHAnsi" w:hAnsiTheme="minorHAnsi" w:cs="Arial"/>
          <w:sz w:val="20"/>
          <w:szCs w:val="20"/>
        </w:rPr>
        <w:t>oblasti provádění díla</w:t>
      </w:r>
      <w:r w:rsidR="00E35576">
        <w:rPr>
          <w:rFonts w:asciiTheme="minorHAnsi" w:hAnsiTheme="minorHAnsi" w:cs="Arial"/>
          <w:sz w:val="20"/>
          <w:szCs w:val="20"/>
        </w:rPr>
        <w:t xml:space="preserve">, které prokazatelně brání zhotoviteli v provádění díla, </w:t>
      </w:r>
      <w:r w:rsidRPr="00F26614">
        <w:rPr>
          <w:rFonts w:asciiTheme="minorHAnsi" w:hAnsiTheme="minorHAnsi" w:cs="Arial"/>
          <w:sz w:val="20"/>
          <w:szCs w:val="20"/>
        </w:rPr>
        <w:t xml:space="preserve">si smluvní strany vyhrazují změnu závazku. Termín dokončení a předání díla se prodlouží o počet dní, po které </w:t>
      </w:r>
      <w:r w:rsidR="00734240">
        <w:rPr>
          <w:rFonts w:asciiTheme="minorHAnsi" w:hAnsiTheme="minorHAnsi" w:cs="Arial"/>
          <w:sz w:val="20"/>
          <w:szCs w:val="20"/>
        </w:rPr>
        <w:t xml:space="preserve">prokazatelně </w:t>
      </w:r>
      <w:r w:rsidRPr="00F26614">
        <w:rPr>
          <w:rFonts w:asciiTheme="minorHAnsi" w:hAnsiTheme="minorHAnsi" w:cs="Arial"/>
          <w:sz w:val="20"/>
          <w:szCs w:val="20"/>
        </w:rPr>
        <w:t>trvalo působení vyšší moci nebo odstraňování jejích následků</w:t>
      </w:r>
      <w:r>
        <w:rPr>
          <w:rFonts w:asciiTheme="minorHAnsi" w:hAnsiTheme="minorHAnsi" w:cs="Arial"/>
          <w:sz w:val="20"/>
          <w:szCs w:val="20"/>
        </w:rPr>
        <w:t>,</w:t>
      </w:r>
      <w:r w:rsidR="001F0960">
        <w:rPr>
          <w:rFonts w:asciiTheme="minorHAnsi" w:hAnsiTheme="minorHAnsi" w:cs="Arial"/>
          <w:sz w:val="20"/>
          <w:szCs w:val="20"/>
        </w:rPr>
        <w:t xml:space="preserve"> </w:t>
      </w:r>
      <w:r w:rsidR="00734240">
        <w:rPr>
          <w:rFonts w:asciiTheme="minorHAnsi" w:hAnsiTheme="minorHAnsi" w:cs="Arial"/>
          <w:sz w:val="20"/>
          <w:szCs w:val="20"/>
        </w:rPr>
        <w:t>podle zápisu ve stavebním deníku</w:t>
      </w:r>
      <w:r>
        <w:rPr>
          <w:rFonts w:asciiTheme="minorHAnsi" w:hAnsiTheme="minorHAnsi" w:cs="Arial"/>
          <w:sz w:val="20"/>
          <w:szCs w:val="20"/>
        </w:rPr>
        <w:t xml:space="preserve"> </w:t>
      </w:r>
    </w:p>
    <w:p w14:paraId="20358B93" w14:textId="21D920A9" w:rsidR="00CD22D0" w:rsidRDefault="00F26614" w:rsidP="00AF30BD">
      <w:pPr>
        <w:pStyle w:val="Default"/>
        <w:numPr>
          <w:ilvl w:val="0"/>
          <w:numId w:val="11"/>
        </w:numPr>
        <w:spacing w:after="60"/>
        <w:ind w:left="1134" w:hanging="567"/>
        <w:jc w:val="both"/>
        <w:rPr>
          <w:rFonts w:asciiTheme="minorHAnsi" w:hAnsiTheme="minorHAnsi" w:cs="Arial"/>
          <w:sz w:val="20"/>
          <w:szCs w:val="20"/>
        </w:rPr>
      </w:pPr>
      <w:r>
        <w:rPr>
          <w:rFonts w:asciiTheme="minorHAnsi" w:hAnsiTheme="minorHAnsi" w:cs="Arial"/>
          <w:sz w:val="20"/>
          <w:szCs w:val="20"/>
        </w:rPr>
        <w:t xml:space="preserve">zjistí-li </w:t>
      </w:r>
      <w:r w:rsidRPr="005873B9">
        <w:rPr>
          <w:rFonts w:asciiTheme="minorHAnsi" w:hAnsiTheme="minorHAnsi" w:cstheme="minorHAnsi"/>
          <w:sz w:val="20"/>
          <w:szCs w:val="20"/>
        </w:rPr>
        <w:t>zhotovitel</w:t>
      </w:r>
      <w:r>
        <w:rPr>
          <w:rFonts w:asciiTheme="minorHAnsi" w:hAnsiTheme="minorHAnsi" w:cs="Arial"/>
          <w:sz w:val="20"/>
          <w:szCs w:val="20"/>
        </w:rPr>
        <w:t xml:space="preserve"> při provádění díla skryté překážky </w:t>
      </w:r>
      <w:r w:rsidR="0040122B">
        <w:rPr>
          <w:rFonts w:asciiTheme="minorHAnsi" w:hAnsiTheme="minorHAnsi" w:cs="Arial"/>
          <w:sz w:val="20"/>
          <w:szCs w:val="20"/>
        </w:rPr>
        <w:t xml:space="preserve">týkající se místa provádění díla </w:t>
      </w:r>
      <w:r>
        <w:rPr>
          <w:rFonts w:asciiTheme="minorHAnsi" w:hAnsiTheme="minorHAnsi" w:cs="Arial"/>
          <w:sz w:val="20"/>
          <w:szCs w:val="20"/>
        </w:rPr>
        <w:t xml:space="preserve">a tyto překážky znemožňují provedení díla, a to i částečné provádění díla, dohodnutým způsobem, je zhotovitel povinen to oznámit bez zbytečného odkladu objednateli a navrhnout mu změnu této smlouvy. Vždy však je třeba postupovat v souladu se zákonem o </w:t>
      </w:r>
      <w:r w:rsidRPr="001C63C1">
        <w:rPr>
          <w:rFonts w:asciiTheme="minorHAnsi" w:hAnsiTheme="minorHAnsi" w:cs="Arial"/>
          <w:sz w:val="20"/>
          <w:szCs w:val="20"/>
        </w:rPr>
        <w:t xml:space="preserve">zadávání veřejných zakázek. Do dosažení dohody o změně díla je zhotovitel oprávněn provádění díla přerušit, </w:t>
      </w:r>
      <w:r>
        <w:rPr>
          <w:rFonts w:asciiTheme="minorHAnsi" w:hAnsiTheme="minorHAnsi" w:cs="Arial"/>
          <w:sz w:val="20"/>
          <w:szCs w:val="20"/>
        </w:rPr>
        <w:t>pokud nelze dílo provádět v žádné jeho části, v případě prodloužení doby provádění díla se termín stanovený pro předání díla prodlužuje o počet dní</w:t>
      </w:r>
      <w:r w:rsidR="0040122B">
        <w:rPr>
          <w:rFonts w:asciiTheme="minorHAnsi" w:hAnsiTheme="minorHAnsi" w:cs="Arial"/>
          <w:sz w:val="20"/>
          <w:szCs w:val="20"/>
        </w:rPr>
        <w:t xml:space="preserve"> (který bude stanoven podle zápisu ve stavebním deníku o počátku a konci skrytých překážek)</w:t>
      </w:r>
      <w:r>
        <w:rPr>
          <w:rFonts w:asciiTheme="minorHAnsi" w:hAnsiTheme="minorHAnsi" w:cs="Arial"/>
          <w:sz w:val="20"/>
          <w:szCs w:val="20"/>
        </w:rPr>
        <w:t xml:space="preserve">, po který nemohl zhotovitel provádět dílo v žádné jeho části. </w:t>
      </w:r>
      <w:r w:rsidRPr="001C63C1">
        <w:rPr>
          <w:rFonts w:asciiTheme="minorHAnsi" w:hAnsiTheme="minorHAnsi" w:cs="Arial"/>
          <w:sz w:val="20"/>
          <w:szCs w:val="20"/>
        </w:rPr>
        <w:t xml:space="preserve">Toto prodloužení se považuje za </w:t>
      </w:r>
      <w:r w:rsidR="00CD22D0">
        <w:rPr>
          <w:rFonts w:asciiTheme="minorHAnsi" w:hAnsiTheme="minorHAnsi" w:cs="Arial"/>
          <w:sz w:val="20"/>
          <w:szCs w:val="20"/>
        </w:rPr>
        <w:t>vyhrazenou</w:t>
      </w:r>
      <w:r w:rsidR="00CD22D0" w:rsidRPr="001C63C1">
        <w:rPr>
          <w:rFonts w:asciiTheme="minorHAnsi" w:hAnsiTheme="minorHAnsi" w:cs="Arial"/>
          <w:sz w:val="20"/>
          <w:szCs w:val="20"/>
        </w:rPr>
        <w:t xml:space="preserve"> </w:t>
      </w:r>
      <w:r w:rsidRPr="001C63C1">
        <w:rPr>
          <w:rFonts w:asciiTheme="minorHAnsi" w:hAnsiTheme="minorHAnsi" w:cs="Arial"/>
          <w:sz w:val="20"/>
          <w:szCs w:val="20"/>
        </w:rPr>
        <w:t xml:space="preserve">změnu </w:t>
      </w:r>
      <w:r w:rsidR="00CD22D0">
        <w:rPr>
          <w:rFonts w:asciiTheme="minorHAnsi" w:hAnsiTheme="minorHAnsi" w:cs="Arial"/>
          <w:sz w:val="20"/>
          <w:szCs w:val="20"/>
        </w:rPr>
        <w:t>závazku,</w:t>
      </w:r>
    </w:p>
    <w:p w14:paraId="6BD65B29" w14:textId="3B856E27" w:rsidR="009138D2" w:rsidRPr="009138D2" w:rsidRDefault="009138D2" w:rsidP="00AF30BD">
      <w:pPr>
        <w:pStyle w:val="Seznam"/>
        <w:widowControl/>
        <w:numPr>
          <w:ilvl w:val="0"/>
          <w:numId w:val="1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1134" w:hanging="567"/>
        <w:rPr>
          <w:rFonts w:asciiTheme="minorHAnsi" w:hAnsiTheme="minorHAnsi" w:cstheme="minorHAnsi"/>
        </w:rPr>
      </w:pPr>
      <w:r w:rsidRPr="009138D2">
        <w:rPr>
          <w:rFonts w:asciiTheme="minorHAnsi" w:hAnsiTheme="minorHAnsi" w:cstheme="minorHAnsi"/>
        </w:rPr>
        <w:t>V </w:t>
      </w:r>
      <w:r w:rsidRPr="009138D2">
        <w:rPr>
          <w:rFonts w:asciiTheme="minorHAnsi" w:hAnsiTheme="minorHAnsi" w:cs="Arial"/>
        </w:rPr>
        <w:t>případě</w:t>
      </w:r>
      <w:r w:rsidRPr="009138D2">
        <w:rPr>
          <w:rFonts w:asciiTheme="minorHAnsi" w:hAnsiTheme="minorHAnsi" w:cstheme="minorHAnsi"/>
        </w:rPr>
        <w:t>, že dojde po dobu realizace této smlouvy ke změně podmínek pro čerpání finančních prostředků pro realizaci díla a objednatel bude nucen z důvodu nedostatku finančních prostředků zmenšit rozsah díla nebo provádění díla přerušit nebo zcela ukončit, jedná se o vyhrazenou změnu závazku. Objednatel je v takovém případě povinen zaplatit zhotoviteli veškeré skutečné práce a dodaný materiál, které převzal</w:t>
      </w:r>
      <w:r w:rsidR="0014181A">
        <w:rPr>
          <w:rFonts w:asciiTheme="minorHAnsi" w:hAnsiTheme="minorHAnsi" w:cstheme="minorHAnsi"/>
        </w:rPr>
        <w:t>.</w:t>
      </w:r>
      <w:r w:rsidRPr="009138D2">
        <w:rPr>
          <w:rFonts w:asciiTheme="minorHAnsi" w:hAnsiTheme="minorHAnsi" w:cstheme="minorHAnsi"/>
        </w:rPr>
        <w:t xml:space="preserve"> V případě, že objednatel bude nucen z důvodu nedostatku finančních prostředků tato práva uplatnit, nemá zhotovitel žádné právo finančního postihu vůči objednateli z důvodu zmenšení rozsahu, přerušení nebo předčasného ukončení díla.</w:t>
      </w:r>
      <w:r w:rsidR="00E35576">
        <w:rPr>
          <w:rFonts w:asciiTheme="minorHAnsi" w:hAnsiTheme="minorHAnsi" w:cstheme="minorHAnsi"/>
        </w:rPr>
        <w:t xml:space="preserve"> V případě přerušení díla se </w:t>
      </w:r>
      <w:proofErr w:type="gramStart"/>
      <w:r w:rsidR="001E21FC">
        <w:rPr>
          <w:rFonts w:asciiTheme="minorHAnsi" w:hAnsiTheme="minorHAnsi" w:cstheme="minorHAnsi"/>
        </w:rPr>
        <w:t>prodlužuje</w:t>
      </w:r>
      <w:proofErr w:type="gramEnd"/>
      <w:r w:rsidR="001E21FC">
        <w:rPr>
          <w:rFonts w:asciiTheme="minorHAnsi" w:hAnsiTheme="minorHAnsi" w:cstheme="minorHAnsi"/>
        </w:rPr>
        <w:t xml:space="preserve"> termín stanovený pro předání díla </w:t>
      </w:r>
      <w:proofErr w:type="gramStart"/>
      <w:r w:rsidR="001E21FC">
        <w:rPr>
          <w:rFonts w:asciiTheme="minorHAnsi" w:hAnsiTheme="minorHAnsi" w:cstheme="minorHAnsi"/>
        </w:rPr>
        <w:t>prodlužuje</w:t>
      </w:r>
      <w:proofErr w:type="gramEnd"/>
      <w:r w:rsidR="001E21FC">
        <w:rPr>
          <w:rFonts w:asciiTheme="minorHAnsi" w:hAnsiTheme="minorHAnsi" w:cstheme="minorHAnsi"/>
        </w:rPr>
        <w:t xml:space="preserve"> o počet dní, po který trvalo přerušení. </w:t>
      </w:r>
    </w:p>
    <w:p w14:paraId="5080592B" w14:textId="234593F3" w:rsidR="00601E77" w:rsidRPr="001C63C1" w:rsidRDefault="00E160DB" w:rsidP="005F34BA">
      <w:pPr>
        <w:pStyle w:val="Zkladntext"/>
        <w:widowControl/>
        <w:numPr>
          <w:ilvl w:val="0"/>
          <w:numId w:val="21"/>
        </w:numPr>
        <w:snapToGrid/>
        <w:spacing w:after="60"/>
        <w:ind w:left="567" w:hanging="567"/>
        <w:rPr>
          <w:rFonts w:asciiTheme="minorHAnsi" w:hAnsiTheme="minorHAnsi" w:cs="Arial"/>
          <w:b/>
        </w:rPr>
      </w:pPr>
      <w:r w:rsidRPr="001C63C1">
        <w:rPr>
          <w:rFonts w:asciiTheme="minorHAnsi" w:hAnsiTheme="minorHAnsi" w:cs="Arial"/>
        </w:rPr>
        <w:t>O</w:t>
      </w:r>
      <w:r w:rsidR="00601E77" w:rsidRPr="001C63C1">
        <w:rPr>
          <w:rFonts w:asciiTheme="minorHAnsi" w:hAnsiTheme="minorHAnsi" w:cs="Arial"/>
        </w:rPr>
        <w:t xml:space="preserve">bjednatel </w:t>
      </w:r>
      <w:r w:rsidRPr="001C63C1">
        <w:rPr>
          <w:rFonts w:asciiTheme="minorHAnsi" w:hAnsiTheme="minorHAnsi" w:cs="Arial"/>
        </w:rPr>
        <w:t xml:space="preserve">předá zhotoviteli </w:t>
      </w:r>
      <w:r w:rsidR="00601E77" w:rsidRPr="001C63C1">
        <w:rPr>
          <w:rFonts w:asciiTheme="minorHAnsi" w:hAnsiTheme="minorHAnsi" w:cs="Arial"/>
        </w:rPr>
        <w:t>protokolárně místo plnění díla</w:t>
      </w:r>
      <w:r w:rsidR="00547A0A" w:rsidRPr="001C63C1">
        <w:rPr>
          <w:rFonts w:asciiTheme="minorHAnsi" w:hAnsiTheme="minorHAnsi" w:cs="Arial"/>
        </w:rPr>
        <w:t xml:space="preserve"> (dále jen „staveniště“)</w:t>
      </w:r>
      <w:r w:rsidR="00601E77" w:rsidRPr="001C63C1">
        <w:rPr>
          <w:rFonts w:asciiTheme="minorHAnsi" w:hAnsiTheme="minorHAnsi" w:cs="Arial"/>
        </w:rPr>
        <w:t xml:space="preserve">, o čemž bude pořízen „Zápis o předání staveniště“. </w:t>
      </w:r>
    </w:p>
    <w:p w14:paraId="2C393AFB" w14:textId="196BC141" w:rsidR="00601E77" w:rsidRPr="001C63C1" w:rsidRDefault="00F26FE9" w:rsidP="00F96D67">
      <w:pPr>
        <w:pStyle w:val="Zkladntext"/>
        <w:widowControl/>
        <w:tabs>
          <w:tab w:val="clear" w:pos="1134"/>
        </w:tabs>
        <w:snapToGrid/>
        <w:spacing w:after="60"/>
        <w:ind w:left="567" w:hanging="567"/>
        <w:rPr>
          <w:rFonts w:asciiTheme="minorHAnsi" w:hAnsiTheme="minorHAnsi" w:cs="Calibri"/>
          <w:bCs/>
          <w:i/>
        </w:rPr>
      </w:pPr>
      <w:r>
        <w:rPr>
          <w:rFonts w:asciiTheme="minorHAnsi" w:hAnsiTheme="minorHAnsi" w:cs="Arial"/>
          <w:bCs/>
        </w:rPr>
        <w:t xml:space="preserve">            </w:t>
      </w:r>
      <w:r w:rsidR="00601E77" w:rsidRPr="001C63C1">
        <w:rPr>
          <w:rFonts w:asciiTheme="minorHAnsi" w:hAnsiTheme="minorHAnsi" w:cs="Arial"/>
          <w:bCs/>
        </w:rPr>
        <w:t xml:space="preserve">Ve vztahu k povinnosti předat místo plnění díla platí </w:t>
      </w:r>
      <w:r w:rsidR="004607E2" w:rsidRPr="001C63C1">
        <w:rPr>
          <w:rFonts w:asciiTheme="minorHAnsi" w:hAnsiTheme="minorHAnsi" w:cs="Arial"/>
          <w:bCs/>
        </w:rPr>
        <w:t xml:space="preserve">dále </w:t>
      </w:r>
      <w:r w:rsidR="00547A0A" w:rsidRPr="001C63C1">
        <w:rPr>
          <w:rFonts w:asciiTheme="minorHAnsi" w:hAnsiTheme="minorHAnsi" w:cs="Arial"/>
          <w:bCs/>
        </w:rPr>
        <w:t>toto:</w:t>
      </w:r>
    </w:p>
    <w:p w14:paraId="2A9870D3" w14:textId="77777777" w:rsidR="00601E77" w:rsidRPr="001C63C1" w:rsidRDefault="00601E77" w:rsidP="00F26FE9">
      <w:pPr>
        <w:pStyle w:val="Default"/>
        <w:numPr>
          <w:ilvl w:val="0"/>
          <w:numId w:val="10"/>
        </w:numPr>
        <w:tabs>
          <w:tab w:val="left" w:pos="1134"/>
        </w:tabs>
        <w:ind w:left="1134" w:hanging="567"/>
        <w:jc w:val="both"/>
        <w:rPr>
          <w:rFonts w:asciiTheme="minorHAnsi" w:hAnsiTheme="minorHAnsi" w:cs="Arial"/>
          <w:sz w:val="20"/>
          <w:szCs w:val="20"/>
        </w:rPr>
      </w:pPr>
      <w:r w:rsidRPr="001C63C1">
        <w:rPr>
          <w:rFonts w:asciiTheme="minorHAnsi" w:hAnsiTheme="minorHAnsi" w:cstheme="minorHAnsi"/>
          <w:sz w:val="20"/>
          <w:szCs w:val="20"/>
        </w:rPr>
        <w:t>Součástí</w:t>
      </w:r>
      <w:r w:rsidRPr="001C63C1">
        <w:rPr>
          <w:rFonts w:asciiTheme="minorHAnsi" w:hAnsiTheme="minorHAnsi" w:cs="Arial"/>
          <w:sz w:val="20"/>
          <w:szCs w:val="20"/>
        </w:rPr>
        <w:t xml:space="preserve"> předání </w:t>
      </w:r>
      <w:r w:rsidR="00547A0A" w:rsidRPr="001C63C1">
        <w:rPr>
          <w:rFonts w:asciiTheme="minorHAnsi" w:hAnsiTheme="minorHAnsi" w:cs="Arial"/>
          <w:sz w:val="20"/>
          <w:szCs w:val="20"/>
        </w:rPr>
        <w:t>staveniště</w:t>
      </w:r>
      <w:r w:rsidRPr="001C63C1">
        <w:rPr>
          <w:rFonts w:asciiTheme="minorHAnsi" w:hAnsiTheme="minorHAnsi" w:cs="Arial"/>
          <w:sz w:val="20"/>
          <w:szCs w:val="20"/>
        </w:rPr>
        <w:t xml:space="preserve"> jsou následující povinnosti objednatele: </w:t>
      </w:r>
    </w:p>
    <w:p w14:paraId="352D06A0" w14:textId="77777777" w:rsidR="00601E77" w:rsidRPr="001C63C1" w:rsidRDefault="00601E77" w:rsidP="00F26FE9">
      <w:pPr>
        <w:numPr>
          <w:ilvl w:val="1"/>
          <w:numId w:val="2"/>
        </w:numPr>
        <w:tabs>
          <w:tab w:val="left" w:pos="1134"/>
        </w:tabs>
        <w:ind w:left="1134" w:hanging="567"/>
        <w:jc w:val="both"/>
        <w:rPr>
          <w:rFonts w:asciiTheme="minorHAnsi" w:hAnsiTheme="minorHAnsi" w:cs="Arial"/>
          <w:sz w:val="20"/>
          <w:szCs w:val="20"/>
        </w:rPr>
      </w:pPr>
      <w:r w:rsidRPr="001C63C1">
        <w:rPr>
          <w:rFonts w:asciiTheme="minorHAnsi" w:hAnsiTheme="minorHAnsi" w:cs="Arial"/>
          <w:sz w:val="20"/>
          <w:szCs w:val="20"/>
        </w:rPr>
        <w:t xml:space="preserve">bude předáno celé a prosté práv a nároků třetích osob, </w:t>
      </w:r>
    </w:p>
    <w:p w14:paraId="1B63F5E7" w14:textId="39D32234" w:rsidR="00601E77" w:rsidRPr="001C63C1" w:rsidRDefault="00601E77" w:rsidP="00F26FE9">
      <w:pPr>
        <w:numPr>
          <w:ilvl w:val="1"/>
          <w:numId w:val="2"/>
        </w:numPr>
        <w:tabs>
          <w:tab w:val="left" w:pos="1134"/>
        </w:tabs>
        <w:ind w:left="1134" w:hanging="567"/>
        <w:jc w:val="both"/>
        <w:rPr>
          <w:rFonts w:asciiTheme="minorHAnsi" w:hAnsiTheme="minorHAnsi" w:cs="Arial"/>
          <w:sz w:val="20"/>
          <w:szCs w:val="20"/>
        </w:rPr>
      </w:pPr>
      <w:r w:rsidRPr="001C63C1">
        <w:rPr>
          <w:rFonts w:asciiTheme="minorHAnsi" w:hAnsiTheme="minorHAnsi" w:cs="Arial"/>
          <w:sz w:val="20"/>
          <w:szCs w:val="20"/>
        </w:rPr>
        <w:t xml:space="preserve">budou určeny </w:t>
      </w:r>
      <w:proofErr w:type="spellStart"/>
      <w:r w:rsidRPr="001C63C1">
        <w:rPr>
          <w:rFonts w:asciiTheme="minorHAnsi" w:hAnsiTheme="minorHAnsi" w:cs="Arial"/>
          <w:sz w:val="20"/>
          <w:szCs w:val="20"/>
        </w:rPr>
        <w:t>napojovací</w:t>
      </w:r>
      <w:proofErr w:type="spellEnd"/>
      <w:r w:rsidRPr="001C63C1">
        <w:rPr>
          <w:rFonts w:asciiTheme="minorHAnsi" w:hAnsiTheme="minorHAnsi" w:cs="Arial"/>
          <w:sz w:val="20"/>
          <w:szCs w:val="20"/>
        </w:rPr>
        <w:t xml:space="preserve"> body elektrické energie</w:t>
      </w:r>
      <w:r w:rsidR="0057608A" w:rsidRPr="001C63C1">
        <w:rPr>
          <w:rFonts w:asciiTheme="minorHAnsi" w:hAnsiTheme="minorHAnsi" w:cs="Arial"/>
          <w:sz w:val="20"/>
          <w:szCs w:val="20"/>
        </w:rPr>
        <w:t>, plynu</w:t>
      </w:r>
      <w:r w:rsidRPr="001C63C1">
        <w:rPr>
          <w:rFonts w:asciiTheme="minorHAnsi" w:hAnsiTheme="minorHAnsi" w:cs="Arial"/>
          <w:sz w:val="20"/>
          <w:szCs w:val="20"/>
        </w:rPr>
        <w:t xml:space="preserve"> a vody včetně způsobu vyúčtování spotřeby,</w:t>
      </w:r>
    </w:p>
    <w:p w14:paraId="64DD6739" w14:textId="771C74FE" w:rsidR="00601E77" w:rsidRPr="001C63C1" w:rsidRDefault="00601E77" w:rsidP="00F26FE9">
      <w:pPr>
        <w:numPr>
          <w:ilvl w:val="1"/>
          <w:numId w:val="2"/>
        </w:numPr>
        <w:tabs>
          <w:tab w:val="left" w:pos="1134"/>
        </w:tabs>
        <w:ind w:left="1134" w:hanging="567"/>
        <w:jc w:val="both"/>
        <w:rPr>
          <w:rFonts w:asciiTheme="minorHAnsi" w:hAnsiTheme="minorHAnsi" w:cs="Arial"/>
          <w:sz w:val="20"/>
          <w:szCs w:val="20"/>
        </w:rPr>
      </w:pPr>
      <w:r w:rsidRPr="001C63C1">
        <w:rPr>
          <w:rFonts w:asciiTheme="minorHAnsi" w:hAnsiTheme="minorHAnsi" w:cs="Arial"/>
          <w:sz w:val="20"/>
          <w:szCs w:val="20"/>
        </w:rPr>
        <w:t>přílohou protokolu o předání bude situační plán s vyznačením staveniště</w:t>
      </w:r>
      <w:r w:rsidR="004523BE" w:rsidRPr="001C63C1">
        <w:rPr>
          <w:rFonts w:asciiTheme="minorHAnsi" w:hAnsiTheme="minorHAnsi" w:cs="Arial"/>
          <w:sz w:val="20"/>
          <w:szCs w:val="20"/>
        </w:rPr>
        <w:t xml:space="preserve"> a ploch s ním souvisejících,</w:t>
      </w:r>
    </w:p>
    <w:p w14:paraId="73D3E840" w14:textId="4FA84A02" w:rsidR="0057608A" w:rsidRPr="004832FB" w:rsidRDefault="0057608A" w:rsidP="00AF30BD">
      <w:pPr>
        <w:numPr>
          <w:ilvl w:val="1"/>
          <w:numId w:val="2"/>
        </w:numPr>
        <w:tabs>
          <w:tab w:val="left" w:pos="1134"/>
        </w:tabs>
        <w:spacing w:after="60"/>
        <w:ind w:left="1134" w:hanging="567"/>
        <w:jc w:val="both"/>
        <w:rPr>
          <w:rFonts w:asciiTheme="minorHAnsi" w:hAnsiTheme="minorHAnsi" w:cs="Arial"/>
          <w:sz w:val="20"/>
          <w:szCs w:val="20"/>
        </w:rPr>
      </w:pPr>
      <w:r w:rsidRPr="001C63C1">
        <w:rPr>
          <w:rFonts w:asciiTheme="minorHAnsi" w:hAnsiTheme="minorHAnsi" w:cs="Arial"/>
          <w:sz w:val="20"/>
          <w:szCs w:val="20"/>
        </w:rPr>
        <w:t xml:space="preserve">Dále </w:t>
      </w:r>
      <w:proofErr w:type="gramStart"/>
      <w:r w:rsidRPr="001C63C1">
        <w:rPr>
          <w:rFonts w:asciiTheme="minorHAnsi" w:hAnsiTheme="minorHAnsi" w:cs="Arial"/>
          <w:sz w:val="20"/>
          <w:szCs w:val="20"/>
        </w:rPr>
        <w:t xml:space="preserve">bude </w:t>
      </w:r>
      <w:r w:rsidR="002A5EDA">
        <w:rPr>
          <w:rFonts w:asciiTheme="minorHAnsi" w:hAnsiTheme="minorHAnsi" w:cs="Arial"/>
          <w:sz w:val="20"/>
          <w:szCs w:val="20"/>
        </w:rPr>
        <w:t>z</w:t>
      </w:r>
      <w:r w:rsidR="002A5EDA" w:rsidRPr="001C63C1">
        <w:rPr>
          <w:rFonts w:asciiTheme="minorHAnsi" w:hAnsiTheme="minorHAnsi" w:cs="Arial"/>
          <w:sz w:val="20"/>
          <w:szCs w:val="20"/>
        </w:rPr>
        <w:t xml:space="preserve"> </w:t>
      </w:r>
      <w:r w:rsidR="00273715" w:rsidRPr="001C63C1">
        <w:rPr>
          <w:rFonts w:asciiTheme="minorHAnsi" w:hAnsiTheme="minorHAnsi" w:cs="Arial"/>
          <w:sz w:val="20"/>
          <w:szCs w:val="20"/>
        </w:rPr>
        <w:t>předán</w:t>
      </w:r>
      <w:proofErr w:type="gramEnd"/>
      <w:r w:rsidR="00273715" w:rsidRPr="001C63C1">
        <w:rPr>
          <w:rFonts w:asciiTheme="minorHAnsi" w:hAnsiTheme="minorHAnsi" w:cs="Arial"/>
          <w:sz w:val="20"/>
          <w:szCs w:val="20"/>
        </w:rPr>
        <w:t xml:space="preserve"> </w:t>
      </w:r>
      <w:r w:rsidRPr="001C63C1">
        <w:rPr>
          <w:rFonts w:asciiTheme="minorHAnsi" w:hAnsiTheme="minorHAnsi" w:cs="Arial"/>
          <w:sz w:val="20"/>
          <w:szCs w:val="20"/>
        </w:rPr>
        <w:t xml:space="preserve">provozní řád objektu řešící vstup a evidenci do objektu </w:t>
      </w:r>
      <w:r w:rsidR="005B0989" w:rsidRPr="001C63C1">
        <w:rPr>
          <w:rFonts w:asciiTheme="minorHAnsi" w:hAnsiTheme="minorHAnsi" w:cs="Arial"/>
          <w:sz w:val="20"/>
          <w:szCs w:val="20"/>
        </w:rPr>
        <w:t>pr</w:t>
      </w:r>
      <w:r w:rsidR="005B0989">
        <w:rPr>
          <w:rFonts w:asciiTheme="minorHAnsi" w:hAnsiTheme="minorHAnsi" w:cs="Arial"/>
          <w:sz w:val="20"/>
          <w:szCs w:val="20"/>
        </w:rPr>
        <w:t>o pracovníky zhotovitele</w:t>
      </w:r>
      <w:r w:rsidR="00651197">
        <w:rPr>
          <w:rFonts w:asciiTheme="minorHAnsi" w:hAnsiTheme="minorHAnsi" w:cs="Arial"/>
          <w:sz w:val="20"/>
          <w:szCs w:val="20"/>
        </w:rPr>
        <w:t>.</w:t>
      </w:r>
    </w:p>
    <w:p w14:paraId="1CCDDA6A" w14:textId="18622A0A" w:rsidR="00601E77" w:rsidRPr="004832FB" w:rsidRDefault="00601E77" w:rsidP="00AF30BD">
      <w:pPr>
        <w:pStyle w:val="Default"/>
        <w:numPr>
          <w:ilvl w:val="0"/>
          <w:numId w:val="10"/>
        </w:numPr>
        <w:tabs>
          <w:tab w:val="left" w:pos="1134"/>
        </w:tabs>
        <w:spacing w:after="60"/>
        <w:ind w:left="1134" w:hanging="567"/>
        <w:jc w:val="both"/>
        <w:rPr>
          <w:rFonts w:asciiTheme="minorHAnsi" w:hAnsiTheme="minorHAnsi" w:cs="Arial"/>
          <w:sz w:val="20"/>
          <w:szCs w:val="20"/>
        </w:rPr>
      </w:pPr>
      <w:r w:rsidRPr="004832FB">
        <w:rPr>
          <w:rFonts w:asciiTheme="minorHAnsi" w:hAnsiTheme="minorHAnsi" w:cs="Arial"/>
          <w:sz w:val="20"/>
          <w:szCs w:val="20"/>
        </w:rPr>
        <w:t xml:space="preserve">Místo plnění je považováno za předané po splnění všech podmínek, </w:t>
      </w:r>
      <w:r w:rsidRPr="00BC6EA6">
        <w:rPr>
          <w:rFonts w:asciiTheme="minorHAnsi" w:hAnsiTheme="minorHAnsi" w:cs="Arial"/>
          <w:color w:val="auto"/>
          <w:sz w:val="20"/>
          <w:szCs w:val="20"/>
        </w:rPr>
        <w:t xml:space="preserve">uvedených pod </w:t>
      </w:r>
      <w:r w:rsidR="004523BE" w:rsidRPr="00BC6EA6">
        <w:rPr>
          <w:rFonts w:asciiTheme="minorHAnsi" w:hAnsiTheme="minorHAnsi" w:cs="Arial"/>
          <w:color w:val="auto"/>
          <w:sz w:val="20"/>
          <w:szCs w:val="20"/>
        </w:rPr>
        <w:t xml:space="preserve">písmenem a) </w:t>
      </w:r>
      <w:r w:rsidR="004523BE">
        <w:rPr>
          <w:rFonts w:asciiTheme="minorHAnsi" w:hAnsiTheme="minorHAnsi" w:cs="Arial"/>
          <w:sz w:val="20"/>
          <w:szCs w:val="20"/>
        </w:rPr>
        <w:t>tohoto odstavce</w:t>
      </w:r>
      <w:r w:rsidR="00856298">
        <w:rPr>
          <w:rFonts w:asciiTheme="minorHAnsi" w:hAnsiTheme="minorHAnsi" w:cs="Arial"/>
          <w:sz w:val="20"/>
          <w:szCs w:val="20"/>
        </w:rPr>
        <w:t>.</w:t>
      </w:r>
    </w:p>
    <w:p w14:paraId="2040CCC8" w14:textId="684317B6" w:rsidR="00601E77" w:rsidRPr="004832FB" w:rsidRDefault="00601E77" w:rsidP="00AF30BD">
      <w:pPr>
        <w:pStyle w:val="Default"/>
        <w:numPr>
          <w:ilvl w:val="0"/>
          <w:numId w:val="10"/>
        </w:numPr>
        <w:tabs>
          <w:tab w:val="left" w:pos="1134"/>
        </w:tabs>
        <w:spacing w:after="60"/>
        <w:ind w:left="1134" w:hanging="567"/>
        <w:jc w:val="both"/>
        <w:rPr>
          <w:rFonts w:asciiTheme="minorHAnsi" w:hAnsiTheme="minorHAnsi" w:cs="Arial"/>
          <w:sz w:val="20"/>
          <w:szCs w:val="20"/>
        </w:rPr>
      </w:pPr>
      <w:r w:rsidRPr="004832FB">
        <w:rPr>
          <w:rFonts w:asciiTheme="minorHAnsi" w:hAnsiTheme="minorHAnsi" w:cs="Arial"/>
          <w:sz w:val="20"/>
          <w:szCs w:val="20"/>
        </w:rPr>
        <w:t xml:space="preserve">Užívání </w:t>
      </w:r>
      <w:r w:rsidR="004523BE">
        <w:rPr>
          <w:rFonts w:asciiTheme="minorHAnsi" w:hAnsiTheme="minorHAnsi" w:cs="Arial"/>
          <w:sz w:val="20"/>
          <w:szCs w:val="20"/>
        </w:rPr>
        <w:t xml:space="preserve">staveniště </w:t>
      </w:r>
      <w:r w:rsidRPr="004832FB">
        <w:rPr>
          <w:rFonts w:asciiTheme="minorHAnsi" w:hAnsiTheme="minorHAnsi" w:cs="Arial"/>
          <w:sz w:val="20"/>
          <w:szCs w:val="20"/>
        </w:rPr>
        <w:t xml:space="preserve">zhotovitelem je bezplatné. Zhotovitel má právo zřídit na svůj náklad na </w:t>
      </w:r>
      <w:r w:rsidR="004523BE" w:rsidRPr="004832FB">
        <w:rPr>
          <w:rFonts w:asciiTheme="minorHAnsi" w:hAnsiTheme="minorHAnsi" w:cs="Arial"/>
          <w:sz w:val="20"/>
          <w:szCs w:val="20"/>
        </w:rPr>
        <w:t>p</w:t>
      </w:r>
      <w:r w:rsidR="004523BE">
        <w:rPr>
          <w:rFonts w:asciiTheme="minorHAnsi" w:hAnsiTheme="minorHAnsi" w:cs="Arial"/>
          <w:sz w:val="20"/>
          <w:szCs w:val="20"/>
        </w:rPr>
        <w:t xml:space="preserve">loše staveniště a ploch s ním souvisejících </w:t>
      </w:r>
      <w:r w:rsidRPr="004832FB">
        <w:rPr>
          <w:rFonts w:asciiTheme="minorHAnsi" w:hAnsiTheme="minorHAnsi" w:cs="Arial"/>
          <w:sz w:val="20"/>
          <w:szCs w:val="20"/>
        </w:rPr>
        <w:t>veškerá zařízení nezbytná pro provedení díla.</w:t>
      </w:r>
    </w:p>
    <w:p w14:paraId="2EF516BD" w14:textId="31A84337" w:rsidR="00601E77" w:rsidRPr="004832FB" w:rsidRDefault="00601E77" w:rsidP="00AF30BD">
      <w:pPr>
        <w:pStyle w:val="Default"/>
        <w:numPr>
          <w:ilvl w:val="0"/>
          <w:numId w:val="10"/>
        </w:numPr>
        <w:tabs>
          <w:tab w:val="left" w:pos="1134"/>
        </w:tabs>
        <w:spacing w:after="60"/>
        <w:ind w:left="1134" w:hanging="567"/>
        <w:jc w:val="both"/>
        <w:rPr>
          <w:rFonts w:asciiTheme="minorHAnsi" w:hAnsiTheme="minorHAnsi" w:cs="Arial"/>
          <w:sz w:val="20"/>
          <w:szCs w:val="20"/>
        </w:rPr>
      </w:pPr>
      <w:r w:rsidRPr="00BF73DC">
        <w:rPr>
          <w:rFonts w:asciiTheme="minorHAnsi" w:hAnsiTheme="minorHAnsi" w:cs="Arial"/>
          <w:bCs/>
          <w:sz w:val="20"/>
          <w:szCs w:val="20"/>
        </w:rPr>
        <w:t>V</w:t>
      </w:r>
      <w:r w:rsidRPr="00BF73DC">
        <w:rPr>
          <w:rFonts w:asciiTheme="minorHAnsi" w:hAnsiTheme="minorHAnsi" w:cs="Arial"/>
          <w:sz w:val="20"/>
          <w:szCs w:val="20"/>
        </w:rPr>
        <w:t> </w:t>
      </w:r>
      <w:r w:rsidRPr="003A6C8F">
        <w:rPr>
          <w:rFonts w:asciiTheme="minorHAnsi" w:hAnsiTheme="minorHAnsi" w:cstheme="minorHAnsi"/>
          <w:sz w:val="20"/>
          <w:szCs w:val="20"/>
        </w:rPr>
        <w:t>hranicích</w:t>
      </w:r>
      <w:r w:rsidRPr="00BF73DC">
        <w:rPr>
          <w:rFonts w:asciiTheme="minorHAnsi" w:hAnsiTheme="minorHAnsi" w:cs="Arial"/>
          <w:sz w:val="20"/>
          <w:szCs w:val="20"/>
        </w:rPr>
        <w:t xml:space="preserve"> </w:t>
      </w:r>
      <w:r w:rsidR="00BF73DC" w:rsidRPr="00BF73DC">
        <w:rPr>
          <w:rFonts w:asciiTheme="minorHAnsi" w:hAnsiTheme="minorHAnsi" w:cs="Arial"/>
          <w:sz w:val="20"/>
          <w:szCs w:val="20"/>
        </w:rPr>
        <w:t>předaného staveniště</w:t>
      </w:r>
      <w:r w:rsidRPr="00BF73DC">
        <w:rPr>
          <w:rFonts w:asciiTheme="minorHAnsi" w:hAnsiTheme="minorHAnsi" w:cs="Arial"/>
          <w:sz w:val="20"/>
          <w:szCs w:val="20"/>
        </w:rPr>
        <w:t xml:space="preserve"> </w:t>
      </w:r>
      <w:r w:rsidRPr="004832FB">
        <w:rPr>
          <w:rFonts w:asciiTheme="minorHAnsi" w:hAnsiTheme="minorHAnsi" w:cs="Arial"/>
          <w:sz w:val="20"/>
          <w:szCs w:val="20"/>
        </w:rPr>
        <w:t xml:space="preserve">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xml:space="preserve">. </w:t>
      </w:r>
    </w:p>
    <w:p w14:paraId="0B761094" w14:textId="4E70FF1B" w:rsidR="00601E77" w:rsidRDefault="00601E77" w:rsidP="00AF30BD">
      <w:pPr>
        <w:pStyle w:val="Default"/>
        <w:numPr>
          <w:ilvl w:val="0"/>
          <w:numId w:val="10"/>
        </w:numPr>
        <w:tabs>
          <w:tab w:val="left" w:pos="1134"/>
        </w:tabs>
        <w:spacing w:after="60"/>
        <w:ind w:left="1134" w:hanging="567"/>
        <w:jc w:val="both"/>
        <w:rPr>
          <w:rFonts w:asciiTheme="minorHAnsi" w:hAnsiTheme="minorHAnsi" w:cs="Arial"/>
          <w:sz w:val="20"/>
          <w:szCs w:val="20"/>
        </w:rPr>
      </w:pPr>
      <w:r w:rsidRPr="003A6C8F">
        <w:rPr>
          <w:rFonts w:asciiTheme="minorHAnsi" w:hAnsiTheme="minorHAnsi" w:cstheme="minorHAnsi"/>
          <w:sz w:val="20"/>
          <w:szCs w:val="20"/>
        </w:rPr>
        <w:t>Zhotovitel</w:t>
      </w:r>
      <w:r w:rsidRPr="004832FB">
        <w:rPr>
          <w:rFonts w:asciiTheme="minorHAnsi" w:hAnsiTheme="minorHAnsi" w:cs="Arial"/>
          <w:sz w:val="20"/>
          <w:szCs w:val="20"/>
        </w:rPr>
        <w:t xml:space="preserve"> vyklidí pozemky do sedmi dnů po podpisu Protokolu o předání a převzetí díla</w:t>
      </w:r>
      <w:r w:rsidR="00FF2D12">
        <w:rPr>
          <w:rFonts w:asciiTheme="minorHAnsi" w:hAnsiTheme="minorHAnsi" w:cs="Arial"/>
          <w:sz w:val="20"/>
          <w:szCs w:val="20"/>
        </w:rPr>
        <w:t xml:space="preserve"> objednatelem a odstranění všech vad</w:t>
      </w:r>
      <w:r w:rsidRPr="004832FB">
        <w:rPr>
          <w:rFonts w:asciiTheme="minorHAnsi" w:hAnsiTheme="minorHAnsi" w:cs="Arial"/>
          <w:sz w:val="20"/>
          <w:szCs w:val="20"/>
        </w:rPr>
        <w:t>.</w:t>
      </w:r>
    </w:p>
    <w:p w14:paraId="59BBF6B9" w14:textId="0EE55512" w:rsidR="00841DC1" w:rsidRDefault="007458C2" w:rsidP="005F34BA">
      <w:pPr>
        <w:pStyle w:val="Odstavecseseznamem"/>
        <w:widowControl w:val="0"/>
        <w:numPr>
          <w:ilvl w:val="0"/>
          <w:numId w:val="21"/>
        </w:numPr>
        <w:suppressAutoHyphens w:val="0"/>
        <w:spacing w:after="60"/>
        <w:ind w:left="567" w:hanging="567"/>
        <w:jc w:val="both"/>
        <w:rPr>
          <w:rFonts w:asciiTheme="minorHAnsi" w:hAnsiTheme="minorHAnsi" w:cs="Arial"/>
          <w:sz w:val="20"/>
          <w:szCs w:val="20"/>
        </w:rPr>
      </w:pPr>
      <w:r w:rsidRPr="009E3089">
        <w:rPr>
          <w:rFonts w:asciiTheme="minorHAnsi" w:hAnsiTheme="minorHAnsi" w:cs="Arial"/>
          <w:sz w:val="20"/>
          <w:szCs w:val="20"/>
        </w:rPr>
        <w:t xml:space="preserve">Pokud není provádění díla možné z důvodu překážky na straně objednatele nebo nevhodný pokyn objednatele, je zhotovitel povinen písemně oznámit přerušení díla objednateli ve lhůtě 12 hodin od zjištění překážky v provádění díla, součástí oznámení musí být i předpokládaná délka, po kterou bude provádění díla přerušeno a přesné vymezení, které části díla se přerušení dotýká. Zhotovitel je oprávněn přerušit provádění díla jen v té části, která je překážkami dotčena.  </w:t>
      </w:r>
    </w:p>
    <w:p w14:paraId="68E8B025" w14:textId="573F973B" w:rsidR="002A5EDA" w:rsidRDefault="005019F5" w:rsidP="00F96D67">
      <w:pPr>
        <w:ind w:left="567" w:hanging="567"/>
        <w:jc w:val="both"/>
        <w:rPr>
          <w:rFonts w:ascii="Arial" w:hAnsi="Arial" w:cs="Arial"/>
          <w:sz w:val="18"/>
          <w:szCs w:val="18"/>
        </w:rPr>
      </w:pPr>
      <w:r>
        <w:rPr>
          <w:rFonts w:asciiTheme="minorHAnsi" w:hAnsiTheme="minorHAnsi" w:cs="Arial"/>
          <w:sz w:val="20"/>
          <w:szCs w:val="20"/>
        </w:rPr>
        <w:t>6.</w:t>
      </w:r>
      <w:r w:rsidR="002A5EDA">
        <w:rPr>
          <w:rFonts w:asciiTheme="minorHAnsi" w:hAnsiTheme="minorHAnsi" w:cs="Arial"/>
          <w:sz w:val="20"/>
          <w:szCs w:val="20"/>
        </w:rPr>
        <w:t xml:space="preserve">   Prováděním díla nesmí být přerušen návštěvnický provoz památkového objektu. </w:t>
      </w:r>
      <w:r w:rsidR="002A5EDA" w:rsidRPr="002A5EDA">
        <w:rPr>
          <w:rFonts w:asciiTheme="minorHAnsi" w:hAnsiTheme="minorHAnsi" w:cs="Arial"/>
          <w:sz w:val="20"/>
          <w:szCs w:val="20"/>
        </w:rPr>
        <w:t xml:space="preserve">Každé omezení návštěvnického provozu musí být minimalizováno a nejméně 10 dnů předem projednáno s kastelánem památkového objektu. Staveniště musí být zabezpečeno technickými i organizačními opatřeními. </w:t>
      </w:r>
      <w:proofErr w:type="gramStart"/>
      <w:r w:rsidR="002A5EDA" w:rsidRPr="002A5EDA">
        <w:rPr>
          <w:rFonts w:asciiTheme="minorHAnsi" w:hAnsiTheme="minorHAnsi" w:cs="Arial"/>
          <w:sz w:val="20"/>
          <w:szCs w:val="20"/>
        </w:rPr>
        <w:t>tj.</w:t>
      </w:r>
      <w:proofErr w:type="gramEnd"/>
      <w:r w:rsidR="002A5EDA" w:rsidRPr="002A5EDA">
        <w:rPr>
          <w:rFonts w:asciiTheme="minorHAnsi" w:hAnsiTheme="minorHAnsi" w:cs="Arial"/>
          <w:sz w:val="20"/>
          <w:szCs w:val="20"/>
        </w:rPr>
        <w:t xml:space="preserve">  oplocení staveniště, na lešení záchytné sítě a zábrany, výstražné cedule. </w:t>
      </w:r>
    </w:p>
    <w:p w14:paraId="2C8D4725" w14:textId="77777777" w:rsidR="00FE453B" w:rsidRPr="00477436" w:rsidRDefault="00FE453B" w:rsidP="00477436">
      <w:pPr>
        <w:spacing w:after="60"/>
        <w:jc w:val="both"/>
        <w:rPr>
          <w:rFonts w:asciiTheme="minorHAnsi" w:hAnsiTheme="minorHAnsi" w:cs="Arial"/>
          <w:sz w:val="20"/>
          <w:szCs w:val="20"/>
        </w:rPr>
      </w:pPr>
    </w:p>
    <w:p w14:paraId="455B8D9B" w14:textId="134863A6" w:rsidR="002B07E6" w:rsidRPr="00137479" w:rsidRDefault="002B07E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sidRPr="00F96D67">
        <w:rPr>
          <w:rFonts w:asciiTheme="minorHAnsi" w:hAnsiTheme="minorHAnsi" w:cs="Arial"/>
          <w:b/>
          <w:sz w:val="20"/>
          <w:szCs w:val="20"/>
        </w:rPr>
        <w:t xml:space="preserve"> </w:t>
      </w:r>
      <w:r w:rsidRPr="00137479">
        <w:rPr>
          <w:rFonts w:asciiTheme="minorHAnsi" w:hAnsiTheme="minorHAnsi" w:cs="Arial"/>
          <w:b/>
          <w:sz w:val="20"/>
          <w:szCs w:val="20"/>
        </w:rPr>
        <w:t>I</w:t>
      </w:r>
      <w:r>
        <w:rPr>
          <w:rFonts w:asciiTheme="minorHAnsi" w:hAnsiTheme="minorHAnsi" w:cs="Arial"/>
          <w:b/>
          <w:sz w:val="20"/>
          <w:szCs w:val="20"/>
        </w:rPr>
        <w:t>V</w:t>
      </w:r>
      <w:r w:rsidRPr="00137479">
        <w:rPr>
          <w:rFonts w:asciiTheme="minorHAnsi" w:hAnsiTheme="minorHAnsi" w:cs="Arial"/>
          <w:b/>
          <w:sz w:val="20"/>
          <w:szCs w:val="20"/>
        </w:rPr>
        <w:t xml:space="preserve">. </w:t>
      </w:r>
    </w:p>
    <w:p w14:paraId="5FE16FFE" w14:textId="77777777" w:rsidR="00036BB2" w:rsidRPr="005B1DD7" w:rsidRDefault="00036BB2" w:rsidP="002B07E6">
      <w:pPr>
        <w:pStyle w:val="Nadpis3"/>
        <w:spacing w:after="60"/>
        <w:ind w:left="567" w:hanging="567"/>
        <w:rPr>
          <w:rFonts w:asciiTheme="minorHAnsi" w:hAnsiTheme="minorHAnsi"/>
          <w:sz w:val="20"/>
          <w:szCs w:val="20"/>
        </w:rPr>
      </w:pPr>
      <w:r w:rsidRPr="005B1DD7">
        <w:rPr>
          <w:rFonts w:asciiTheme="minorHAnsi" w:hAnsiTheme="minorHAnsi"/>
          <w:sz w:val="20"/>
          <w:szCs w:val="20"/>
        </w:rPr>
        <w:t>Poddodávky</w:t>
      </w:r>
    </w:p>
    <w:p w14:paraId="72142D4E" w14:textId="118D6C14" w:rsidR="00AF30BD" w:rsidRDefault="00036BB2" w:rsidP="00AF30BD">
      <w:pPr>
        <w:pStyle w:val="Odstavecseseznamem"/>
        <w:widowControl w:val="0"/>
        <w:numPr>
          <w:ilvl w:val="0"/>
          <w:numId w:val="3"/>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sz w:val="20"/>
          <w:szCs w:val="20"/>
        </w:rPr>
      </w:pPr>
      <w:r w:rsidRPr="008E40AB">
        <w:rPr>
          <w:rFonts w:asciiTheme="minorHAnsi" w:hAnsiTheme="minorHAnsi" w:cs="Arial"/>
          <w:sz w:val="20"/>
          <w:szCs w:val="20"/>
        </w:rPr>
        <w:t xml:space="preserve">Zhotovitel je </w:t>
      </w:r>
      <w:r w:rsidR="00AF30BD" w:rsidRPr="008E40AB">
        <w:rPr>
          <w:rFonts w:asciiTheme="minorHAnsi" w:hAnsiTheme="minorHAnsi" w:cs="Arial"/>
          <w:sz w:val="20"/>
          <w:szCs w:val="20"/>
        </w:rPr>
        <w:t xml:space="preserve">oprávněn </w:t>
      </w:r>
      <w:r w:rsidR="008E40AB">
        <w:rPr>
          <w:rFonts w:asciiTheme="minorHAnsi" w:hAnsiTheme="minorHAnsi" w:cs="Arial"/>
          <w:sz w:val="20"/>
          <w:szCs w:val="20"/>
        </w:rPr>
        <w:t>zhotovit</w:t>
      </w:r>
      <w:r w:rsidR="00477436">
        <w:rPr>
          <w:rFonts w:asciiTheme="minorHAnsi" w:hAnsiTheme="minorHAnsi" w:cs="Arial"/>
          <w:sz w:val="20"/>
          <w:szCs w:val="20"/>
        </w:rPr>
        <w:t xml:space="preserve"> </w:t>
      </w:r>
      <w:r w:rsidR="00AF30BD" w:rsidRPr="008E40AB">
        <w:rPr>
          <w:rFonts w:asciiTheme="minorHAnsi" w:hAnsiTheme="minorHAnsi" w:cs="Arial"/>
          <w:sz w:val="20"/>
          <w:szCs w:val="20"/>
        </w:rPr>
        <w:t>dílo prostřednictvím poddodavatelů.</w:t>
      </w:r>
      <w:r w:rsidR="00AF30BD">
        <w:rPr>
          <w:rFonts w:asciiTheme="minorHAnsi" w:hAnsiTheme="minorHAnsi" w:cs="Arial"/>
        </w:rPr>
        <w:t xml:space="preserve"> </w:t>
      </w:r>
      <w:r w:rsidR="00AF30BD" w:rsidRPr="004832FB">
        <w:rPr>
          <w:rFonts w:asciiTheme="minorHAnsi" w:hAnsiTheme="minorHAnsi" w:cs="Arial"/>
          <w:sz w:val="20"/>
          <w:szCs w:val="20"/>
        </w:rPr>
        <w:t>Pokud zhotovitel využívá pro plnění této smlouv</w:t>
      </w:r>
      <w:r w:rsidR="00AF30BD">
        <w:rPr>
          <w:rFonts w:asciiTheme="minorHAnsi" w:hAnsiTheme="minorHAnsi" w:cs="Arial"/>
          <w:sz w:val="20"/>
          <w:szCs w:val="20"/>
        </w:rPr>
        <w:t>y</w:t>
      </w:r>
      <w:r w:rsidR="00AF30BD" w:rsidRPr="004832FB">
        <w:rPr>
          <w:rFonts w:asciiTheme="minorHAnsi" w:hAnsiTheme="minorHAnsi" w:cs="Arial"/>
          <w:sz w:val="20"/>
          <w:szCs w:val="20"/>
        </w:rPr>
        <w:t xml:space="preserve"> poddodavatele, postupuje v otázce identifikace poddodavatelů podle § 105 odst. 3 zákona č. 134/2016 Sb., o zadávání veřejných zakázek</w:t>
      </w:r>
      <w:r w:rsidR="00AF30BD">
        <w:rPr>
          <w:rFonts w:asciiTheme="minorHAnsi" w:hAnsiTheme="minorHAnsi" w:cs="Arial"/>
          <w:sz w:val="20"/>
          <w:szCs w:val="20"/>
        </w:rPr>
        <w:t>, ve znění pozdějších předpisů</w:t>
      </w:r>
      <w:r w:rsidR="00AF30BD" w:rsidRPr="004832FB">
        <w:rPr>
          <w:rFonts w:asciiTheme="minorHAnsi" w:hAnsiTheme="minorHAnsi" w:cs="Arial"/>
          <w:sz w:val="20"/>
          <w:szCs w:val="20"/>
        </w:rPr>
        <w:t xml:space="preserve">. Poddodavatele, kteří se zapojí do plnění podle této smlouvy následně, musí zhotovitel identifikovat před započetím jejich práce na zhotovování díla, a to mimo jiné </w:t>
      </w:r>
      <w:r w:rsidR="00AF30BD">
        <w:rPr>
          <w:rFonts w:asciiTheme="minorHAnsi" w:hAnsiTheme="minorHAnsi" w:cs="Arial"/>
          <w:sz w:val="20"/>
          <w:szCs w:val="20"/>
        </w:rPr>
        <w:t xml:space="preserve">s ohledem na dodržení povinností na straně </w:t>
      </w:r>
      <w:r w:rsidR="00AF30BD" w:rsidRPr="004832FB">
        <w:rPr>
          <w:rFonts w:asciiTheme="minorHAnsi" w:hAnsiTheme="minorHAnsi" w:cs="Arial"/>
          <w:sz w:val="20"/>
          <w:szCs w:val="20"/>
        </w:rPr>
        <w:t xml:space="preserve">koordinátora BOZP v souladu se zákonem č. 309/2006 Sb., o bezpečnosti a ochraně zdraví při práci, </w:t>
      </w:r>
      <w:r w:rsidR="00AF30BD" w:rsidRPr="004832FB">
        <w:rPr>
          <w:rFonts w:asciiTheme="minorHAnsi" w:hAnsiTheme="minorHAnsi" w:cs="Arial"/>
          <w:bCs/>
          <w:sz w:val="20"/>
          <w:szCs w:val="20"/>
        </w:rPr>
        <w:t>ve znění pozdějších předpisů</w:t>
      </w:r>
      <w:r w:rsidR="00AF30BD">
        <w:rPr>
          <w:rFonts w:asciiTheme="minorHAnsi" w:hAnsiTheme="minorHAnsi" w:cs="Arial"/>
          <w:bCs/>
          <w:sz w:val="20"/>
          <w:szCs w:val="20"/>
        </w:rPr>
        <w:t>.</w:t>
      </w:r>
      <w:r w:rsidR="00AF30BD" w:rsidRPr="004832FB">
        <w:rPr>
          <w:rFonts w:asciiTheme="minorHAnsi" w:hAnsiTheme="minorHAnsi" w:cs="Arial"/>
          <w:sz w:val="20"/>
          <w:szCs w:val="20"/>
        </w:rPr>
        <w:t xml:space="preserve"> </w:t>
      </w:r>
      <w:r w:rsidR="00AF30BD" w:rsidRPr="00E254D3">
        <w:rPr>
          <w:rFonts w:asciiTheme="minorHAnsi" w:hAnsiTheme="minorHAnsi" w:cs="Arial"/>
          <w:sz w:val="20"/>
          <w:szCs w:val="20"/>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3660DBF4" w14:textId="5D35A8B2" w:rsidR="00DC4D69" w:rsidRPr="00BB32CD" w:rsidRDefault="00AF30BD" w:rsidP="005F34BA">
      <w:pPr>
        <w:pStyle w:val="Textpoznpodarou"/>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bCs/>
          <w:lang w:val="cs-CZ"/>
        </w:rPr>
      </w:pPr>
      <w:r>
        <w:rPr>
          <w:rFonts w:asciiTheme="minorHAnsi" w:hAnsiTheme="minorHAnsi" w:cs="Arial"/>
          <w:lang w:val="cs-CZ"/>
        </w:rPr>
        <w:t xml:space="preserve">Zhotovitel je oprávněn změnit </w:t>
      </w:r>
      <w:r w:rsidR="00036BB2" w:rsidRPr="00DC4D69">
        <w:rPr>
          <w:rFonts w:asciiTheme="minorHAnsi" w:hAnsiTheme="minorHAnsi" w:cs="Arial"/>
          <w:lang w:val="cs-CZ"/>
        </w:rPr>
        <w:t>poddodavatele, jehož prostřednictvím prokazoval kvalifikaci v zadávacím řízení, na jehož základě byla</w:t>
      </w:r>
      <w:r w:rsidR="008E40AB">
        <w:rPr>
          <w:rFonts w:asciiTheme="minorHAnsi" w:hAnsiTheme="minorHAnsi" w:cs="Arial"/>
          <w:lang w:val="cs-CZ"/>
        </w:rPr>
        <w:t xml:space="preserve"> uzavřena</w:t>
      </w:r>
      <w:r w:rsidR="00036BB2" w:rsidRPr="00DC4D69">
        <w:rPr>
          <w:rFonts w:asciiTheme="minorHAnsi" w:hAnsiTheme="minorHAnsi" w:cs="Arial"/>
          <w:lang w:val="cs-CZ"/>
        </w:rPr>
        <w:t xml:space="preserve"> tato smlouva, pouze na základě písemného souhlasu objednatele. Objednatel se zavazuje takový souhlas bez vážného důvodu neodepřít v případě, že zhotovitel objednateli předloží doklady prokazující kvalifikaci nového poddodavatele ve stejném nebo vyšším rozsahu, jako byla kvalifikace požadovaná v zadávací dokumentaci.</w:t>
      </w:r>
    </w:p>
    <w:p w14:paraId="24C201EE" w14:textId="0DEC447F" w:rsidR="00036BB2" w:rsidRPr="004032E3" w:rsidRDefault="00036BB2" w:rsidP="005F34BA">
      <w:pPr>
        <w:pStyle w:val="Textpoznpodarou"/>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bCs/>
          <w:lang w:val="cs-CZ"/>
        </w:rPr>
      </w:pPr>
      <w:r w:rsidRPr="004032E3">
        <w:rPr>
          <w:rFonts w:asciiTheme="minorHAnsi" w:hAnsiTheme="minorHAnsi" w:cs="Arial"/>
          <w:bCs/>
          <w:lang w:val="cs-CZ"/>
        </w:rPr>
        <w:t xml:space="preserve">Mezi účastníky smlouvy je nesporné, že objednatel neudělil zhotoviteli žádné pověření najímat na zhotovení díla jakékoliv osoby jménem objednatele. </w:t>
      </w:r>
      <w:r w:rsidR="007F526E">
        <w:rPr>
          <w:rFonts w:asciiTheme="minorHAnsi" w:hAnsiTheme="minorHAnsi" w:cs="Arial"/>
          <w:bCs/>
          <w:lang w:val="cs-CZ"/>
        </w:rPr>
        <w:t>Činnost k</w:t>
      </w:r>
      <w:r w:rsidRPr="004032E3">
        <w:rPr>
          <w:rFonts w:asciiTheme="minorHAnsi" w:hAnsiTheme="minorHAnsi" w:cs="Arial"/>
          <w:bCs/>
          <w:lang w:val="cs-CZ"/>
        </w:rPr>
        <w:t>ažd</w:t>
      </w:r>
      <w:r w:rsidR="007F526E">
        <w:rPr>
          <w:rFonts w:asciiTheme="minorHAnsi" w:hAnsiTheme="minorHAnsi" w:cs="Arial"/>
          <w:bCs/>
          <w:lang w:val="cs-CZ"/>
        </w:rPr>
        <w:t>é</w:t>
      </w:r>
      <w:r w:rsidRPr="004032E3">
        <w:rPr>
          <w:rFonts w:asciiTheme="minorHAnsi" w:hAnsiTheme="minorHAnsi" w:cs="Arial"/>
          <w:bCs/>
          <w:lang w:val="cs-CZ"/>
        </w:rPr>
        <w:t xml:space="preserve"> takov</w:t>
      </w:r>
      <w:r w:rsidR="007F526E">
        <w:rPr>
          <w:rFonts w:asciiTheme="minorHAnsi" w:hAnsiTheme="minorHAnsi" w:cs="Arial"/>
          <w:bCs/>
          <w:lang w:val="cs-CZ"/>
        </w:rPr>
        <w:t>é</w:t>
      </w:r>
      <w:r w:rsidRPr="004032E3">
        <w:rPr>
          <w:rFonts w:asciiTheme="minorHAnsi" w:hAnsiTheme="minorHAnsi" w:cs="Arial"/>
          <w:bCs/>
          <w:lang w:val="cs-CZ"/>
        </w:rPr>
        <w:t xml:space="preserve"> osob</w:t>
      </w:r>
      <w:r w:rsidR="007F526E">
        <w:rPr>
          <w:rFonts w:asciiTheme="minorHAnsi" w:hAnsiTheme="minorHAnsi" w:cs="Arial"/>
          <w:bCs/>
          <w:lang w:val="cs-CZ"/>
        </w:rPr>
        <w:t>y</w:t>
      </w:r>
      <w:r w:rsidRPr="004032E3">
        <w:rPr>
          <w:rFonts w:asciiTheme="minorHAnsi" w:hAnsiTheme="minorHAnsi" w:cs="Arial"/>
          <w:bCs/>
          <w:lang w:val="cs-CZ"/>
        </w:rPr>
        <w:t xml:space="preserve"> zaměstnávan</w:t>
      </w:r>
      <w:r w:rsidR="007F526E">
        <w:rPr>
          <w:rFonts w:asciiTheme="minorHAnsi" w:hAnsiTheme="minorHAnsi" w:cs="Arial"/>
          <w:bCs/>
          <w:lang w:val="cs-CZ"/>
        </w:rPr>
        <w:t>é</w:t>
      </w:r>
      <w:r w:rsidRPr="004032E3">
        <w:rPr>
          <w:rFonts w:asciiTheme="minorHAnsi" w:hAnsiTheme="minorHAnsi" w:cs="Arial"/>
          <w:bCs/>
          <w:lang w:val="cs-CZ"/>
        </w:rPr>
        <w:t xml:space="preserve"> nebo jinak smluvně zapojená do procesu zhotovení díla bude </w:t>
      </w:r>
      <w:r w:rsidR="007F526E">
        <w:rPr>
          <w:rFonts w:asciiTheme="minorHAnsi" w:hAnsiTheme="minorHAnsi" w:cs="Arial"/>
          <w:bCs/>
          <w:lang w:val="cs-CZ"/>
        </w:rPr>
        <w:t>hrazena</w:t>
      </w:r>
      <w:r w:rsidR="007F526E" w:rsidRPr="004032E3">
        <w:rPr>
          <w:rFonts w:asciiTheme="minorHAnsi" w:hAnsiTheme="minorHAnsi" w:cs="Arial"/>
          <w:bCs/>
          <w:lang w:val="cs-CZ"/>
        </w:rPr>
        <w:t xml:space="preserve"> </w:t>
      </w:r>
      <w:r w:rsidRPr="004032E3">
        <w:rPr>
          <w:rFonts w:asciiTheme="minorHAnsi" w:hAnsiTheme="minorHAnsi" w:cs="Arial"/>
          <w:bCs/>
          <w:lang w:val="cs-CZ"/>
        </w:rPr>
        <w:t>zhotovitelem. Zhotovitel se zavazuje zdržet zaměstnávání osob – cizích státních příslušníků bez pracovního povolení nebo jiných zákonem požadovaných předpokladů.</w:t>
      </w:r>
    </w:p>
    <w:p w14:paraId="0BD102A0" w14:textId="08BB13A7" w:rsidR="00A462C2" w:rsidRPr="00BB32CD" w:rsidRDefault="00A462C2" w:rsidP="005F34BA">
      <w:pPr>
        <w:pStyle w:val="Textpoznpodarou"/>
        <w:widowControl w:val="0"/>
        <w:numPr>
          <w:ilvl w:val="0"/>
          <w:numId w:val="3"/>
        </w:num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lang w:val="cs-CZ"/>
        </w:rPr>
      </w:pPr>
      <w:r w:rsidRPr="001C63C1">
        <w:rPr>
          <w:rFonts w:asciiTheme="minorHAnsi" w:hAnsiTheme="minorHAnsi" w:cs="Arial"/>
          <w:lang w:val="cs-CZ"/>
        </w:rPr>
        <w:t>Zhotovitel je</w:t>
      </w:r>
      <w:r w:rsidR="003168E4" w:rsidRPr="001C63C1">
        <w:rPr>
          <w:rFonts w:asciiTheme="minorHAnsi" w:hAnsiTheme="minorHAnsi" w:cs="Arial"/>
          <w:lang w:val="cs-CZ"/>
        </w:rPr>
        <w:t xml:space="preserve"> </w:t>
      </w:r>
      <w:r w:rsidRPr="001C63C1">
        <w:rPr>
          <w:rFonts w:asciiTheme="minorHAnsi" w:hAnsiTheme="minorHAnsi" w:cs="Arial"/>
          <w:lang w:val="cs-CZ"/>
        </w:rPr>
        <w:t xml:space="preserve">povinen předložit zástupci objednatele ve věcech provozních jmenný seznam pracovníků svého </w:t>
      </w:r>
      <w:r w:rsidR="00A338E7" w:rsidRPr="001C63C1">
        <w:rPr>
          <w:rFonts w:asciiTheme="minorHAnsi" w:hAnsiTheme="minorHAnsi" w:cs="Arial"/>
          <w:lang w:val="cs-CZ"/>
        </w:rPr>
        <w:t xml:space="preserve">poddodavatele </w:t>
      </w:r>
      <w:r w:rsidRPr="001C63C1">
        <w:rPr>
          <w:rFonts w:asciiTheme="minorHAnsi" w:hAnsiTheme="minorHAnsi" w:cs="Arial"/>
          <w:lang w:val="cs-CZ"/>
        </w:rPr>
        <w:t>pro možnou kontrolu přístupu těchto pracovníku do objektu s vazbou na bezpečnost objektu a jeho zajištění</w:t>
      </w:r>
      <w:r w:rsidR="009F3B45" w:rsidRPr="001C63C1">
        <w:rPr>
          <w:rFonts w:asciiTheme="minorHAnsi" w:hAnsiTheme="minorHAnsi" w:cs="Arial"/>
          <w:lang w:val="cs-CZ"/>
        </w:rPr>
        <w:t>, a</w:t>
      </w:r>
      <w:r w:rsidR="009F3B45">
        <w:rPr>
          <w:rFonts w:asciiTheme="minorHAnsi" w:hAnsiTheme="minorHAnsi" w:cs="Arial"/>
          <w:lang w:val="cs-CZ"/>
        </w:rPr>
        <w:t xml:space="preserve"> tento seznam bude průběžně aktualizovat</w:t>
      </w:r>
      <w:r w:rsidR="003C3837">
        <w:rPr>
          <w:rFonts w:asciiTheme="minorHAnsi" w:hAnsiTheme="minorHAnsi" w:cs="Arial"/>
          <w:lang w:val="cs-CZ"/>
        </w:rPr>
        <w:t xml:space="preserve">. Veškeré aktualizace bude zhotovitel zasílat provozovateli objektu na </w:t>
      </w:r>
      <w:r w:rsidR="00744C4C">
        <w:rPr>
          <w:rFonts w:asciiTheme="minorHAnsi" w:hAnsiTheme="minorHAnsi" w:cs="Arial"/>
          <w:lang w:val="cs-CZ"/>
        </w:rPr>
        <w:t>e</w:t>
      </w:r>
      <w:r w:rsidR="003C3837">
        <w:rPr>
          <w:rFonts w:asciiTheme="minorHAnsi" w:hAnsiTheme="minorHAnsi" w:cs="Arial"/>
          <w:lang w:val="cs-CZ"/>
        </w:rPr>
        <w:t xml:space="preserve">mail </w:t>
      </w:r>
      <w:r w:rsidR="001D73F5">
        <w:rPr>
          <w:rFonts w:asciiTheme="minorHAnsi" w:hAnsiTheme="minorHAnsi" w:cs="Arial"/>
          <w:lang w:val="cs-CZ"/>
        </w:rPr>
        <w:t xml:space="preserve">XXXXXXXXXXXX </w:t>
      </w:r>
      <w:r w:rsidR="003C3837" w:rsidRPr="00AD339E">
        <w:rPr>
          <w:rFonts w:asciiTheme="minorHAnsi" w:hAnsiTheme="minorHAnsi" w:cs="Arial"/>
          <w:lang w:val="cs-CZ"/>
        </w:rPr>
        <w:t>předem</w:t>
      </w:r>
      <w:r w:rsidR="003C3837">
        <w:rPr>
          <w:rFonts w:asciiTheme="minorHAnsi" w:hAnsiTheme="minorHAnsi" w:cs="Arial"/>
          <w:lang w:val="cs-CZ"/>
        </w:rPr>
        <w:t>.</w:t>
      </w:r>
      <w:r w:rsidR="009F3B45">
        <w:rPr>
          <w:rFonts w:asciiTheme="minorHAnsi" w:hAnsiTheme="minorHAnsi" w:cs="Arial"/>
          <w:lang w:val="cs-CZ"/>
        </w:rPr>
        <w:t xml:space="preserve"> </w:t>
      </w:r>
    </w:p>
    <w:p w14:paraId="7FCB78EA" w14:textId="77777777" w:rsidR="00036BB2" w:rsidRDefault="00036BB2" w:rsidP="005F34BA">
      <w:pPr>
        <w:pStyle w:val="Odstavecseseznamem"/>
        <w:widowControl w:val="0"/>
        <w:numPr>
          <w:ilvl w:val="0"/>
          <w:numId w:val="3"/>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sz w:val="20"/>
          <w:szCs w:val="20"/>
        </w:rPr>
      </w:pPr>
      <w:r>
        <w:rPr>
          <w:rFonts w:asciiTheme="minorHAnsi" w:hAnsiTheme="minorHAnsi" w:cs="Arial"/>
          <w:sz w:val="20"/>
          <w:szCs w:val="20"/>
        </w:rPr>
        <w:t xml:space="preserve">Použije-li zhotovitel k části díla poddodavatele, nese </w:t>
      </w:r>
      <w:r w:rsidRPr="00E254D3">
        <w:rPr>
          <w:rFonts w:asciiTheme="minorHAnsi" w:hAnsiTheme="minorHAnsi" w:cs="Arial"/>
          <w:sz w:val="20"/>
          <w:szCs w:val="20"/>
        </w:rPr>
        <w:t xml:space="preserve">zhotovitel odpovědnost </w:t>
      </w:r>
      <w:r>
        <w:rPr>
          <w:rFonts w:asciiTheme="minorHAnsi" w:hAnsiTheme="minorHAnsi" w:cs="Arial"/>
          <w:sz w:val="20"/>
          <w:szCs w:val="20"/>
        </w:rPr>
        <w:t xml:space="preserve">za provedené práce, jakož i případnou škodu jimi způsobenou stejně, jako by prováděl dílo sám. </w:t>
      </w:r>
    </w:p>
    <w:p w14:paraId="22441841" w14:textId="77777777" w:rsidR="00404171" w:rsidRPr="004832FB" w:rsidRDefault="00404171" w:rsidP="00477436">
      <w:pPr>
        <w:tabs>
          <w:tab w:val="left" w:pos="360"/>
        </w:tabs>
        <w:spacing w:after="60"/>
        <w:jc w:val="both"/>
        <w:rPr>
          <w:rFonts w:asciiTheme="minorHAnsi" w:hAnsiTheme="minorHAnsi" w:cs="Arial"/>
          <w:sz w:val="20"/>
          <w:szCs w:val="20"/>
        </w:rPr>
      </w:pPr>
    </w:p>
    <w:p w14:paraId="7BB156A5" w14:textId="1D2BCC53" w:rsidR="002B07E6" w:rsidRPr="00137479" w:rsidRDefault="002B07E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00F96D67" w:rsidRPr="000B566A">
        <w:rPr>
          <w:rStyle w:val="Styl2Char"/>
          <w:sz w:val="20"/>
          <w:szCs w:val="20"/>
        </w:rPr>
        <w:t>k</w:t>
      </w:r>
      <w:r w:rsidR="000B566A">
        <w:rPr>
          <w:rStyle w:val="Styl2Char"/>
          <w:sz w:val="20"/>
          <w:szCs w:val="20"/>
        </w:rPr>
        <w:t xml:space="preserve"> </w:t>
      </w:r>
      <w:r>
        <w:rPr>
          <w:rFonts w:asciiTheme="minorHAnsi" w:hAnsiTheme="minorHAnsi" w:cs="Arial"/>
          <w:b/>
          <w:sz w:val="20"/>
          <w:szCs w:val="20"/>
        </w:rPr>
        <w:t>V</w:t>
      </w:r>
      <w:r w:rsidRPr="00137479">
        <w:rPr>
          <w:rFonts w:asciiTheme="minorHAnsi" w:hAnsiTheme="minorHAnsi" w:cs="Arial"/>
          <w:b/>
          <w:sz w:val="20"/>
          <w:szCs w:val="20"/>
        </w:rPr>
        <w:t xml:space="preserve">. </w:t>
      </w:r>
    </w:p>
    <w:p w14:paraId="5DB5F74F" w14:textId="77777777" w:rsidR="00601E77" w:rsidRPr="005B1DD7" w:rsidRDefault="00601E77" w:rsidP="002B07E6">
      <w:pPr>
        <w:spacing w:after="60"/>
        <w:ind w:left="426" w:hanging="426"/>
        <w:jc w:val="center"/>
        <w:rPr>
          <w:rFonts w:asciiTheme="minorHAnsi" w:hAnsiTheme="minorHAnsi" w:cs="Arial"/>
          <w:b/>
          <w:bCs/>
          <w:sz w:val="20"/>
          <w:szCs w:val="20"/>
        </w:rPr>
      </w:pPr>
      <w:r w:rsidRPr="005B1DD7">
        <w:rPr>
          <w:rFonts w:asciiTheme="minorHAnsi" w:hAnsiTheme="minorHAnsi" w:cs="Arial"/>
          <w:b/>
          <w:sz w:val="20"/>
          <w:szCs w:val="20"/>
        </w:rPr>
        <w:t xml:space="preserve">Cena díla </w:t>
      </w:r>
    </w:p>
    <w:p w14:paraId="5302ECD4" w14:textId="1E830101" w:rsidR="00601E77" w:rsidRPr="009C290A" w:rsidRDefault="00DC66A1"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D024A6">
        <w:rPr>
          <w:rFonts w:asciiTheme="minorHAnsi" w:hAnsiTheme="minorHAnsi" w:cs="Arial"/>
          <w:sz w:val="20"/>
          <w:szCs w:val="20"/>
        </w:rPr>
        <w:t>Cena za řádně a včas dokončené a objednateli předané dílo je v návaznosti na nabídku zhotovitele sjednané pevnou cenou ve výši:</w:t>
      </w:r>
    </w:p>
    <w:p w14:paraId="52F290A7" w14:textId="40B4AB48" w:rsidR="00601E77" w:rsidRPr="004832FB" w:rsidRDefault="00092EE1" w:rsidP="00477436">
      <w:pPr>
        <w:pStyle w:val="Zkladntext"/>
        <w:tabs>
          <w:tab w:val="clear" w:pos="567"/>
        </w:tabs>
        <w:spacing w:after="60"/>
        <w:ind w:left="567" w:hanging="567"/>
        <w:jc w:val="center"/>
        <w:rPr>
          <w:rFonts w:asciiTheme="minorHAnsi" w:hAnsiTheme="minorHAnsi" w:cs="Arial"/>
          <w:b/>
        </w:rPr>
      </w:pPr>
      <w:r w:rsidRPr="00744C4C" w:rsidDel="00092EE1">
        <w:rPr>
          <w:rFonts w:asciiTheme="minorHAnsi" w:hAnsiTheme="minorHAnsi" w:cs="Arial"/>
        </w:rPr>
        <w:t xml:space="preserve"> </w:t>
      </w:r>
      <w:r w:rsidR="00744C4C" w:rsidRPr="000D6C9E">
        <w:rPr>
          <w:rFonts w:asciiTheme="minorHAnsi" w:hAnsiTheme="minorHAnsi" w:cs="Arial"/>
          <w:b/>
        </w:rPr>
        <w:t>7 145 509,77</w:t>
      </w:r>
      <w:r w:rsidR="00744C4C">
        <w:rPr>
          <w:rFonts w:asciiTheme="minorHAnsi" w:hAnsiTheme="minorHAnsi" w:cs="Arial"/>
        </w:rPr>
        <w:t xml:space="preserve"> </w:t>
      </w:r>
      <w:r w:rsidR="00601E77" w:rsidRPr="004832FB">
        <w:rPr>
          <w:rFonts w:asciiTheme="minorHAnsi" w:hAnsiTheme="minorHAnsi" w:cs="Arial"/>
          <w:b/>
        </w:rPr>
        <w:t>Kč bez DPH +</w:t>
      </w:r>
      <w:r w:rsidR="00744C4C">
        <w:rPr>
          <w:rFonts w:asciiTheme="minorHAnsi" w:hAnsiTheme="minorHAnsi" w:cs="Arial"/>
          <w:b/>
        </w:rPr>
        <w:t xml:space="preserve"> </w:t>
      </w:r>
      <w:proofErr w:type="gramStart"/>
      <w:r w:rsidR="00744C4C">
        <w:rPr>
          <w:rFonts w:asciiTheme="minorHAnsi" w:hAnsiTheme="minorHAnsi" w:cs="Arial"/>
          <w:b/>
        </w:rPr>
        <w:t xml:space="preserve">1 500 557,05  </w:t>
      </w:r>
      <w:r w:rsidR="00601E77" w:rsidRPr="004832FB">
        <w:rPr>
          <w:rFonts w:asciiTheme="minorHAnsi" w:hAnsiTheme="minorHAnsi" w:cs="Arial"/>
          <w:b/>
        </w:rPr>
        <w:t>Kč</w:t>
      </w:r>
      <w:proofErr w:type="gramEnd"/>
      <w:r w:rsidR="00601E77" w:rsidRPr="004832FB">
        <w:rPr>
          <w:rFonts w:asciiTheme="minorHAnsi" w:hAnsiTheme="minorHAnsi" w:cs="Arial"/>
          <w:b/>
        </w:rPr>
        <w:t xml:space="preserve"> DPH =</w:t>
      </w:r>
      <w:r w:rsidR="000D6C9E">
        <w:rPr>
          <w:rFonts w:asciiTheme="minorHAnsi" w:hAnsiTheme="minorHAnsi" w:cs="Arial"/>
          <w:b/>
        </w:rPr>
        <w:t xml:space="preserve"> 8 646 066,82 </w:t>
      </w:r>
      <w:r w:rsidR="00601E77" w:rsidRPr="004832FB">
        <w:rPr>
          <w:rFonts w:asciiTheme="minorHAnsi" w:hAnsiTheme="minorHAnsi" w:cs="Arial"/>
          <w:b/>
        </w:rPr>
        <w:t>Kč</w:t>
      </w:r>
      <w:r w:rsidR="00601E77" w:rsidRPr="004832FB">
        <w:rPr>
          <w:rFonts w:asciiTheme="minorHAnsi" w:hAnsiTheme="minorHAnsi" w:cs="Arial"/>
        </w:rPr>
        <w:t xml:space="preserve"> </w:t>
      </w:r>
      <w:r w:rsidR="00601E77" w:rsidRPr="004832FB">
        <w:rPr>
          <w:rFonts w:asciiTheme="minorHAnsi" w:hAnsiTheme="minorHAnsi" w:cs="Arial"/>
          <w:b/>
        </w:rPr>
        <w:t>včetně DPH</w:t>
      </w:r>
    </w:p>
    <w:p w14:paraId="47729C1D" w14:textId="3B0E970F" w:rsidR="003F72AC" w:rsidRPr="004832FB" w:rsidRDefault="00477436" w:rsidP="00477436">
      <w:pPr>
        <w:pStyle w:val="Zkladntext"/>
        <w:spacing w:after="60"/>
        <w:rPr>
          <w:shd w:val="clear" w:color="auto" w:fill="FFFFFF"/>
        </w:rPr>
      </w:pPr>
      <w:r>
        <w:rPr>
          <w:rFonts w:asciiTheme="minorHAnsi" w:hAnsiTheme="minorHAnsi" w:cs="Arial"/>
          <w:b/>
        </w:rPr>
        <w:t xml:space="preserve">                         </w:t>
      </w:r>
      <w:r w:rsidR="00C70DBD">
        <w:rPr>
          <w:rFonts w:asciiTheme="minorHAnsi" w:hAnsiTheme="minorHAnsi" w:cs="Arial"/>
          <w:b/>
        </w:rPr>
        <w:t>(slovy:</w:t>
      </w:r>
      <w:r w:rsidR="00601E77" w:rsidRPr="004832FB">
        <w:rPr>
          <w:rFonts w:asciiTheme="minorHAnsi" w:hAnsiTheme="minorHAnsi" w:cs="Arial"/>
          <w:b/>
        </w:rPr>
        <w:t xml:space="preserve"> </w:t>
      </w:r>
      <w:proofErr w:type="spellStart"/>
      <w:r w:rsidR="000D6C9E" w:rsidRPr="000D6C9E">
        <w:rPr>
          <w:rFonts w:asciiTheme="minorHAnsi" w:hAnsiTheme="minorHAnsi" w:cs="Arial"/>
        </w:rPr>
        <w:t>osmmilionůšestsetčtyřicetšesttisícšedestátšest</w:t>
      </w:r>
      <w:proofErr w:type="spellEnd"/>
      <w:r w:rsidR="000D6C9E" w:rsidRPr="000D6C9E">
        <w:rPr>
          <w:rFonts w:asciiTheme="minorHAnsi" w:hAnsiTheme="minorHAnsi" w:cs="Arial"/>
        </w:rPr>
        <w:t xml:space="preserve"> 82/100 </w:t>
      </w:r>
      <w:r w:rsidR="00601E77" w:rsidRPr="004832FB">
        <w:rPr>
          <w:rFonts w:asciiTheme="minorHAnsi" w:hAnsiTheme="minorHAnsi" w:cs="Arial"/>
          <w:b/>
        </w:rPr>
        <w:t>korun českých</w:t>
      </w:r>
      <w:r w:rsidR="000D6C9E">
        <w:rPr>
          <w:rFonts w:asciiTheme="minorHAnsi" w:hAnsiTheme="minorHAnsi" w:cs="Arial"/>
          <w:b/>
        </w:rPr>
        <w:t xml:space="preserve"> s DPH</w:t>
      </w:r>
      <w:r w:rsidR="00601E77" w:rsidRPr="004832FB">
        <w:rPr>
          <w:rFonts w:asciiTheme="minorHAnsi" w:hAnsiTheme="minorHAnsi" w:cs="Arial"/>
          <w:b/>
        </w:rPr>
        <w:t>)</w:t>
      </w:r>
    </w:p>
    <w:p w14:paraId="1559B84B" w14:textId="3822BA19" w:rsidR="00601E77" w:rsidRPr="004832FB" w:rsidRDefault="00601E77" w:rsidP="002B07E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jc w:val="both"/>
        <w:rPr>
          <w:rFonts w:asciiTheme="minorHAnsi" w:hAnsiTheme="minorHAnsi" w:cs="Arial"/>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w:t>
      </w:r>
      <w:r w:rsidR="003D55F9">
        <w:rPr>
          <w:rFonts w:asciiTheme="minorHAnsi" w:hAnsiTheme="minorHAnsi" w:cs="Arial"/>
          <w:sz w:val="20"/>
          <w:szCs w:val="20"/>
          <w:shd w:val="clear" w:color="auto" w:fill="FFFFFF"/>
        </w:rPr>
        <w:t>,</w:t>
      </w:r>
      <w:r w:rsidRPr="004832FB">
        <w:rPr>
          <w:rFonts w:asciiTheme="minorHAnsi" w:hAnsiTheme="minorHAnsi" w:cs="Arial"/>
          <w:sz w:val="20"/>
          <w:szCs w:val="20"/>
          <w:shd w:val="clear" w:color="auto" w:fill="FFFFFF"/>
        </w:rPr>
        <w:t xml:space="preserve"> nepřekročitelná</w:t>
      </w:r>
      <w:r w:rsidR="003D55F9">
        <w:rPr>
          <w:rFonts w:asciiTheme="minorHAnsi" w:hAnsiTheme="minorHAnsi" w:cs="Arial"/>
          <w:sz w:val="20"/>
          <w:szCs w:val="20"/>
          <w:shd w:val="clear" w:color="auto" w:fill="FFFFFF"/>
        </w:rPr>
        <w:t xml:space="preserve"> a platná po celou dobu provádění díla až do jeho řádného dokončení a předání objednateli</w:t>
      </w:r>
      <w:r w:rsidRPr="004832FB">
        <w:rPr>
          <w:rFonts w:asciiTheme="minorHAnsi" w:hAnsiTheme="minorHAnsi" w:cs="Arial"/>
          <w:sz w:val="20"/>
          <w:szCs w:val="20"/>
          <w:shd w:val="clear" w:color="auto" w:fill="FFFFFF"/>
        </w:rPr>
        <w:t>. Cena za dílo zahrnuje veškeré náklady zhotovitele související s realizací díla a jeho předáním objednateli.</w:t>
      </w:r>
      <w:r w:rsidR="00DC66A1">
        <w:rPr>
          <w:rFonts w:asciiTheme="minorHAnsi" w:hAnsiTheme="minorHAnsi" w:cs="Arial"/>
          <w:sz w:val="20"/>
          <w:szCs w:val="20"/>
          <w:shd w:val="clear" w:color="auto" w:fill="FFFFFF"/>
        </w:rPr>
        <w:t xml:space="preserve"> </w:t>
      </w:r>
    </w:p>
    <w:p w14:paraId="2DFFE366" w14:textId="306DF516" w:rsidR="00601E77" w:rsidRDefault="00601E77" w:rsidP="002B07E6">
      <w:pPr>
        <w:pStyle w:val="Zkladntext"/>
        <w:tabs>
          <w:tab w:val="clear" w:pos="567"/>
        </w:tabs>
        <w:spacing w:after="60"/>
        <w:ind w:left="567"/>
        <w:rPr>
          <w:rFonts w:asciiTheme="minorHAnsi" w:hAnsiTheme="minorHAnsi" w:cs="Arial"/>
        </w:rPr>
      </w:pPr>
      <w:r w:rsidRPr="004832FB">
        <w:rPr>
          <w:rFonts w:asciiTheme="minorHAnsi" w:hAnsiTheme="minorHAnsi" w:cs="Arial"/>
        </w:rPr>
        <w:t xml:space="preserve">V ceně jsou </w:t>
      </w:r>
      <w:r w:rsidRPr="00BC6EA6">
        <w:rPr>
          <w:rFonts w:asciiTheme="minorHAnsi" w:hAnsiTheme="minorHAnsi" w:cs="Arial"/>
        </w:rPr>
        <w:t>zahrnuty veškeré práce, dodávky, výkony</w:t>
      </w:r>
      <w:r w:rsidR="00DC66A1" w:rsidRPr="00BC6EA6">
        <w:rPr>
          <w:rFonts w:asciiTheme="minorHAnsi" w:hAnsiTheme="minorHAnsi" w:cs="Arial"/>
        </w:rPr>
        <w:t xml:space="preserve">, poplatky, náklady </w:t>
      </w:r>
      <w:r w:rsidRPr="00BC6EA6">
        <w:rPr>
          <w:rFonts w:asciiTheme="minorHAnsi" w:hAnsiTheme="minorHAnsi" w:cs="Arial"/>
        </w:rPr>
        <w:t>a služby nutné ke zhotovení díla, specifikovaného v čl. II. smlouvy.</w:t>
      </w:r>
    </w:p>
    <w:p w14:paraId="29BF39F7" w14:textId="281F7606" w:rsidR="00B97225" w:rsidRPr="004832FB" w:rsidRDefault="00B97225" w:rsidP="002B07E6">
      <w:pPr>
        <w:pStyle w:val="Zkladntext"/>
        <w:tabs>
          <w:tab w:val="clear" w:pos="567"/>
        </w:tabs>
        <w:spacing w:after="60"/>
        <w:ind w:left="567"/>
        <w:rPr>
          <w:rFonts w:asciiTheme="minorHAnsi" w:hAnsiTheme="minorHAnsi" w:cs="Arial"/>
        </w:rPr>
      </w:pPr>
      <w:r w:rsidRPr="00D22808">
        <w:rPr>
          <w:rFonts w:asciiTheme="minorHAnsi" w:hAnsiTheme="minorHAnsi" w:cstheme="minorHAnsi"/>
        </w:rPr>
        <w:t>Cena díla zahrnuje i veškeré náklady vzniklé a spojené s prováděním záručního servisu.</w:t>
      </w:r>
    </w:p>
    <w:p w14:paraId="43973766" w14:textId="7EA72D79" w:rsidR="00601E77" w:rsidRPr="00AE3D29" w:rsidRDefault="00601E77"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K ceně bude připočteno DPH v sazbě aktuální v den uskutečnění zdanitelného plnění.</w:t>
      </w:r>
    </w:p>
    <w:p w14:paraId="03F32E4F" w14:textId="77777777" w:rsidR="00B97225" w:rsidRPr="004832FB" w:rsidRDefault="00B97225" w:rsidP="002B07E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jc w:val="both"/>
        <w:rPr>
          <w:rFonts w:asciiTheme="minorHAnsi" w:hAnsiTheme="minorHAnsi" w:cs="Arial"/>
          <w:b/>
          <w:sz w:val="20"/>
          <w:szCs w:val="20"/>
        </w:rPr>
      </w:pPr>
      <w:r w:rsidRPr="004832FB">
        <w:rPr>
          <w:rFonts w:asciiTheme="minorHAnsi" w:hAnsiTheme="minorHAnsi" w:cs="Arial"/>
          <w:b/>
          <w:sz w:val="20"/>
          <w:szCs w:val="20"/>
        </w:rPr>
        <w:t xml:space="preserve">NPÚ se při výkonu působnosti v oblasti veřejné správy dle § 5 odst. 3 zákona č. 235/2004 Sb.,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 zákona č. 235/2004 Sb</w:t>
      </w:r>
      <w:r>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5F83AEF7" w14:textId="0F15ABC1" w:rsidR="00601E77" w:rsidRPr="00AE3D29" w:rsidRDefault="00601E77"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Objednatel neposkytuje zhotoviteli žádné zálohy.</w:t>
      </w:r>
    </w:p>
    <w:p w14:paraId="6D0DF863" w14:textId="3C0C6559" w:rsidR="007608F2" w:rsidRPr="00AE3D29" w:rsidRDefault="007608F2"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Pokud dojde při realizaci díla k jakýmkoliv doplňkům</w:t>
      </w:r>
      <w:r w:rsidR="000305E9">
        <w:rPr>
          <w:rFonts w:asciiTheme="minorHAnsi" w:hAnsiTheme="minorHAnsi" w:cs="Arial"/>
          <w:sz w:val="20"/>
          <w:szCs w:val="20"/>
        </w:rPr>
        <w:t xml:space="preserve">, </w:t>
      </w:r>
      <w:r w:rsidRPr="00AE3D29">
        <w:rPr>
          <w:rFonts w:asciiTheme="minorHAnsi" w:hAnsiTheme="minorHAnsi" w:cs="Arial"/>
          <w:sz w:val="20"/>
          <w:szCs w:val="20"/>
        </w:rPr>
        <w:t xml:space="preserve"> rozšíření </w:t>
      </w:r>
      <w:r w:rsidR="000305E9">
        <w:rPr>
          <w:rFonts w:asciiTheme="minorHAnsi" w:hAnsiTheme="minorHAnsi" w:cs="Arial"/>
          <w:sz w:val="20"/>
          <w:szCs w:val="20"/>
        </w:rPr>
        <w:t xml:space="preserve">nebo zmenšení </w:t>
      </w:r>
      <w:r w:rsidRPr="00AE3D29">
        <w:rPr>
          <w:rFonts w:asciiTheme="minorHAnsi" w:hAnsiTheme="minorHAnsi" w:cs="Arial"/>
          <w:sz w:val="20"/>
          <w:szCs w:val="20"/>
        </w:rPr>
        <w:t>rozsahu předmětu díla na základě</w:t>
      </w:r>
      <w:r w:rsidR="00D8506F" w:rsidRPr="00AE3D29">
        <w:rPr>
          <w:rFonts w:asciiTheme="minorHAnsi" w:hAnsiTheme="minorHAnsi" w:cs="Arial"/>
          <w:sz w:val="20"/>
          <w:szCs w:val="20"/>
        </w:rPr>
        <w:t xml:space="preserve"> </w:t>
      </w:r>
      <w:r w:rsidRPr="00AE3D29">
        <w:rPr>
          <w:rFonts w:asciiTheme="minorHAnsi" w:hAnsiTheme="minorHAnsi" w:cs="Arial"/>
          <w:sz w:val="20"/>
          <w:szCs w:val="20"/>
        </w:rPr>
        <w:t xml:space="preserve">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w:t>
      </w:r>
      <w:r w:rsidR="00113C17" w:rsidRPr="00AE3D29">
        <w:rPr>
          <w:rFonts w:asciiTheme="minorHAnsi" w:hAnsiTheme="minorHAnsi" w:cs="Arial"/>
          <w:sz w:val="20"/>
          <w:szCs w:val="20"/>
        </w:rPr>
        <w:t>Soupis víceprací bude předložen zhotovitelem objednateli po</w:t>
      </w:r>
      <w:r w:rsidR="00FD6A33" w:rsidRPr="00AE3D29">
        <w:rPr>
          <w:rFonts w:asciiTheme="minorHAnsi" w:hAnsiTheme="minorHAnsi" w:cs="Arial"/>
          <w:sz w:val="20"/>
          <w:szCs w:val="20"/>
        </w:rPr>
        <w:t xml:space="preserve"> </w:t>
      </w:r>
      <w:r w:rsidR="00113C17" w:rsidRPr="00AE3D29">
        <w:rPr>
          <w:rFonts w:asciiTheme="minorHAnsi" w:hAnsiTheme="minorHAnsi" w:cs="Arial"/>
          <w:sz w:val="20"/>
          <w:szCs w:val="20"/>
        </w:rPr>
        <w:t>předchozím odsouhlasení technickým dozorem stavebníka (dále jen „TDS“). Sjednanou cenu díla je možné</w:t>
      </w:r>
      <w:r w:rsidR="00FD6A33" w:rsidRPr="00AE3D29">
        <w:rPr>
          <w:rFonts w:asciiTheme="minorHAnsi" w:hAnsiTheme="minorHAnsi" w:cs="Arial"/>
          <w:sz w:val="20"/>
          <w:szCs w:val="20"/>
        </w:rPr>
        <w:t xml:space="preserve"> </w:t>
      </w:r>
      <w:r w:rsidR="00113C17" w:rsidRPr="00AE3D29">
        <w:rPr>
          <w:rFonts w:asciiTheme="minorHAnsi" w:hAnsiTheme="minorHAnsi" w:cs="Arial"/>
          <w:sz w:val="20"/>
          <w:szCs w:val="20"/>
        </w:rPr>
        <w:t>měnit výlučně prostřednictvím písemného dodatku k této smlouvě a pouze ze zákonných důvodů a v souladu s touto smlouvou. Z</w:t>
      </w:r>
      <w:r w:rsidRPr="00AE3D29">
        <w:rPr>
          <w:rFonts w:asciiTheme="minorHAnsi" w:hAnsiTheme="minorHAnsi" w:cs="Arial"/>
          <w:sz w:val="20"/>
          <w:szCs w:val="20"/>
        </w:rPr>
        <w:t>měna ceny díla nastane pouze v případě zadání změny díl</w:t>
      </w:r>
      <w:r w:rsidR="00113C17" w:rsidRPr="00AE3D29">
        <w:rPr>
          <w:rFonts w:asciiTheme="minorHAnsi" w:hAnsiTheme="minorHAnsi" w:cs="Arial"/>
          <w:sz w:val="20"/>
          <w:szCs w:val="20"/>
        </w:rPr>
        <w:t xml:space="preserve">a </w:t>
      </w:r>
      <w:r w:rsidRPr="00AE3D29">
        <w:rPr>
          <w:rFonts w:asciiTheme="minorHAnsi" w:hAnsiTheme="minorHAnsi" w:cs="Arial"/>
          <w:sz w:val="20"/>
          <w:szCs w:val="20"/>
        </w:rPr>
        <w:t>oproti specifikaci díla uvedené v </w:t>
      </w:r>
      <w:r w:rsidRPr="00785565">
        <w:rPr>
          <w:rFonts w:asciiTheme="minorHAnsi" w:hAnsiTheme="minorHAnsi" w:cs="Arial"/>
          <w:sz w:val="20"/>
          <w:szCs w:val="20"/>
        </w:rPr>
        <w:t>čl. II. této smlouvy</w:t>
      </w:r>
      <w:r w:rsidRPr="00AE3D29">
        <w:rPr>
          <w:rFonts w:asciiTheme="minorHAnsi" w:hAnsiTheme="minorHAnsi" w:cs="Arial"/>
          <w:sz w:val="20"/>
          <w:szCs w:val="20"/>
        </w:rPr>
        <w:t>.</w:t>
      </w:r>
    </w:p>
    <w:p w14:paraId="299C5346" w14:textId="738036C6" w:rsidR="00751ECE" w:rsidRPr="00AE3D29"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Veškeré další náklady na zhotovení díla jsou zapracovány do jednotkových cen</w:t>
      </w:r>
      <w:r w:rsidR="00D8506F" w:rsidRPr="00AE3D29">
        <w:rPr>
          <w:rFonts w:asciiTheme="minorHAnsi" w:hAnsiTheme="minorHAnsi" w:cs="Arial"/>
          <w:sz w:val="20"/>
          <w:szCs w:val="20"/>
        </w:rPr>
        <w:t xml:space="preserve"> </w:t>
      </w:r>
      <w:r w:rsidRPr="00AE3D29">
        <w:rPr>
          <w:rFonts w:asciiTheme="minorHAnsi" w:hAnsiTheme="minorHAnsi" w:cs="Arial"/>
          <w:sz w:val="20"/>
          <w:szCs w:val="20"/>
        </w:rPr>
        <w:t>jednotlivých položek oceněného výkazu výměr, to znamená, že tyto náklady nejsou uváděny samostatně.</w:t>
      </w:r>
    </w:p>
    <w:p w14:paraId="30956D3F" w14:textId="73BE1ED0" w:rsidR="00751ECE" w:rsidRPr="00AE3D29"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 xml:space="preserve">Objednatel připouští změnu ceny díla pouze v případě změn, </w:t>
      </w:r>
      <w:r w:rsidR="00232808" w:rsidRPr="00AE3D29">
        <w:rPr>
          <w:rFonts w:asciiTheme="minorHAnsi" w:hAnsiTheme="minorHAnsi" w:cs="Arial"/>
          <w:sz w:val="20"/>
          <w:szCs w:val="20"/>
        </w:rPr>
        <w:t xml:space="preserve">jejichž nezbytnost pro řádné dokončení díla vyplyne v průběhu jeho provádění, nebo v případě změn, </w:t>
      </w:r>
      <w:r w:rsidRPr="00AE3D29">
        <w:rPr>
          <w:rFonts w:asciiTheme="minorHAnsi" w:hAnsiTheme="minorHAnsi" w:cs="Arial"/>
          <w:sz w:val="20"/>
          <w:szCs w:val="20"/>
        </w:rPr>
        <w:t>které si objednatel sám vyžádá</w:t>
      </w:r>
      <w:r w:rsidR="00232808" w:rsidRPr="00AE3D29">
        <w:rPr>
          <w:rFonts w:asciiTheme="minorHAnsi" w:hAnsiTheme="minorHAnsi" w:cs="Arial"/>
          <w:sz w:val="20"/>
          <w:szCs w:val="20"/>
        </w:rPr>
        <w:t>,</w:t>
      </w:r>
      <w:r w:rsidRPr="00AE3D29">
        <w:rPr>
          <w:rFonts w:asciiTheme="minorHAnsi" w:hAnsiTheme="minorHAnsi" w:cs="Arial"/>
          <w:sz w:val="20"/>
          <w:szCs w:val="20"/>
        </w:rPr>
        <w:t xml:space="preserve">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4D520158" w14:textId="618BABF4" w:rsidR="007608F2" w:rsidRPr="00AE3D29" w:rsidRDefault="007608F2"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Objednatel je oprávněn rozhodnout o zúžení díla (dále jen „méně</w:t>
      </w:r>
      <w:r w:rsidR="004F54AC" w:rsidRPr="00AE3D29">
        <w:rPr>
          <w:rFonts w:asciiTheme="minorHAnsi" w:hAnsiTheme="minorHAnsi" w:cs="Arial"/>
          <w:sz w:val="20"/>
          <w:szCs w:val="20"/>
        </w:rPr>
        <w:t xml:space="preserve"> </w:t>
      </w:r>
      <w:r w:rsidRPr="00AE3D29">
        <w:rPr>
          <w:rFonts w:asciiTheme="minorHAnsi" w:hAnsiTheme="minorHAnsi" w:cs="Arial"/>
          <w:sz w:val="20"/>
          <w:szCs w:val="20"/>
        </w:rPr>
        <w:t xml:space="preserve">práce“), o zúžení </w:t>
      </w:r>
      <w:r w:rsidR="00C769DC" w:rsidRPr="00AE3D29">
        <w:rPr>
          <w:rFonts w:asciiTheme="minorHAnsi" w:hAnsiTheme="minorHAnsi" w:cs="Arial"/>
          <w:sz w:val="20"/>
          <w:szCs w:val="20"/>
        </w:rPr>
        <w:t xml:space="preserve">díla informuje objednatel zhotovitele písemně, </w:t>
      </w:r>
      <w:r w:rsidR="00BA35CF" w:rsidRPr="00AE3D29">
        <w:rPr>
          <w:rFonts w:asciiTheme="minorHAnsi" w:hAnsiTheme="minorHAnsi" w:cs="Arial"/>
          <w:sz w:val="20"/>
          <w:szCs w:val="20"/>
        </w:rPr>
        <w:t>soupisem méně</w:t>
      </w:r>
      <w:r w:rsidR="004F54AC" w:rsidRPr="00AE3D29">
        <w:rPr>
          <w:rFonts w:asciiTheme="minorHAnsi" w:hAnsiTheme="minorHAnsi" w:cs="Arial"/>
          <w:sz w:val="20"/>
          <w:szCs w:val="20"/>
        </w:rPr>
        <w:t xml:space="preserve"> </w:t>
      </w:r>
      <w:r w:rsidR="00BA35CF" w:rsidRPr="00AE3D29">
        <w:rPr>
          <w:rFonts w:asciiTheme="minorHAnsi" w:hAnsiTheme="minorHAnsi" w:cs="Arial"/>
          <w:sz w:val="20"/>
          <w:szCs w:val="20"/>
        </w:rPr>
        <w:t xml:space="preserve">prací, odsouhlaseným technickým dozorem stavebníka (TDS) a </w:t>
      </w:r>
      <w:r w:rsidR="00C769DC" w:rsidRPr="00AE3D29">
        <w:rPr>
          <w:rFonts w:asciiTheme="minorHAnsi" w:hAnsiTheme="minorHAnsi" w:cs="Arial"/>
          <w:sz w:val="20"/>
          <w:szCs w:val="20"/>
        </w:rPr>
        <w:t>zhotovitel se zavazuje toto rozhodnutí objednatele akceptovat. Cena díla bude upravena v</w:t>
      </w:r>
      <w:r w:rsidR="00FD6A33" w:rsidRPr="00AE3D29">
        <w:rPr>
          <w:rFonts w:asciiTheme="minorHAnsi" w:hAnsiTheme="minorHAnsi" w:cs="Arial"/>
          <w:sz w:val="20"/>
          <w:szCs w:val="20"/>
        </w:rPr>
        <w:t> </w:t>
      </w:r>
      <w:r w:rsidR="00C769DC" w:rsidRPr="00AE3D29">
        <w:rPr>
          <w:rFonts w:asciiTheme="minorHAnsi" w:hAnsiTheme="minorHAnsi" w:cs="Arial"/>
          <w:sz w:val="20"/>
          <w:szCs w:val="20"/>
        </w:rPr>
        <w:t>souladu</w:t>
      </w:r>
      <w:r w:rsidR="00FD6A33" w:rsidRPr="00AE3D29">
        <w:rPr>
          <w:rFonts w:asciiTheme="minorHAnsi" w:hAnsiTheme="minorHAnsi" w:cs="Arial"/>
          <w:sz w:val="20"/>
          <w:szCs w:val="20"/>
        </w:rPr>
        <w:t xml:space="preserve"> </w:t>
      </w:r>
      <w:r w:rsidR="00C769DC" w:rsidRPr="00AE3D29">
        <w:rPr>
          <w:rFonts w:asciiTheme="minorHAnsi" w:hAnsiTheme="minorHAnsi" w:cs="Arial"/>
          <w:sz w:val="20"/>
          <w:szCs w:val="20"/>
        </w:rPr>
        <w:t>s rozsahem méně</w:t>
      </w:r>
      <w:r w:rsidR="004F54AC" w:rsidRPr="00AE3D29">
        <w:rPr>
          <w:rFonts w:asciiTheme="minorHAnsi" w:hAnsiTheme="minorHAnsi" w:cs="Arial"/>
          <w:sz w:val="20"/>
          <w:szCs w:val="20"/>
        </w:rPr>
        <w:t xml:space="preserve"> </w:t>
      </w:r>
      <w:r w:rsidR="00C769DC" w:rsidRPr="00AE3D29">
        <w:rPr>
          <w:rFonts w:asciiTheme="minorHAnsi" w:hAnsiTheme="minorHAnsi" w:cs="Arial"/>
          <w:sz w:val="20"/>
          <w:szCs w:val="20"/>
        </w:rPr>
        <w:t>prací.</w:t>
      </w:r>
      <w:r w:rsidR="00DC4D69" w:rsidRPr="00AE3D29">
        <w:rPr>
          <w:rFonts w:asciiTheme="minorHAnsi" w:hAnsiTheme="minorHAnsi" w:cs="Arial"/>
          <w:sz w:val="20"/>
          <w:szCs w:val="20"/>
        </w:rPr>
        <w:t xml:space="preserve"> Veškeré skuteč</w:t>
      </w:r>
      <w:r w:rsidR="00E254D3" w:rsidRPr="00AE3D29">
        <w:rPr>
          <w:rFonts w:asciiTheme="minorHAnsi" w:hAnsiTheme="minorHAnsi" w:cs="Arial"/>
          <w:sz w:val="20"/>
          <w:szCs w:val="20"/>
        </w:rPr>
        <w:t>nosti týkající se „méněpra</w:t>
      </w:r>
      <w:r w:rsidR="00BE77D1" w:rsidRPr="00AE3D29">
        <w:rPr>
          <w:rFonts w:asciiTheme="minorHAnsi" w:hAnsiTheme="minorHAnsi" w:cs="Arial"/>
          <w:sz w:val="20"/>
          <w:szCs w:val="20"/>
        </w:rPr>
        <w:t>c</w:t>
      </w:r>
      <w:r w:rsidR="00E254D3" w:rsidRPr="00AE3D29">
        <w:rPr>
          <w:rFonts w:asciiTheme="minorHAnsi" w:hAnsiTheme="minorHAnsi" w:cs="Arial"/>
          <w:sz w:val="20"/>
          <w:szCs w:val="20"/>
        </w:rPr>
        <w:t>í</w:t>
      </w:r>
      <w:r w:rsidR="00BE77D1" w:rsidRPr="00AE3D29">
        <w:rPr>
          <w:rFonts w:asciiTheme="minorHAnsi" w:hAnsiTheme="minorHAnsi" w:cs="Arial"/>
          <w:sz w:val="20"/>
          <w:szCs w:val="20"/>
        </w:rPr>
        <w:t xml:space="preserve">“ </w:t>
      </w:r>
      <w:r w:rsidR="00DC4D69" w:rsidRPr="00AE3D29">
        <w:rPr>
          <w:rFonts w:asciiTheme="minorHAnsi" w:hAnsiTheme="minorHAnsi" w:cs="Arial"/>
          <w:sz w:val="20"/>
          <w:szCs w:val="20"/>
        </w:rPr>
        <w:t xml:space="preserve">budou též uvedeny v zápise </w:t>
      </w:r>
      <w:r w:rsidR="00E254D3" w:rsidRPr="00AE3D29">
        <w:rPr>
          <w:rFonts w:asciiTheme="minorHAnsi" w:hAnsiTheme="minorHAnsi" w:cs="Arial"/>
          <w:sz w:val="20"/>
          <w:szCs w:val="20"/>
        </w:rPr>
        <w:t>z kontrolního dne</w:t>
      </w:r>
      <w:r w:rsidR="00DC4D69" w:rsidRPr="00AE3D29">
        <w:rPr>
          <w:rFonts w:asciiTheme="minorHAnsi" w:hAnsiTheme="minorHAnsi" w:cs="Arial"/>
          <w:sz w:val="20"/>
          <w:szCs w:val="20"/>
        </w:rPr>
        <w:t>.</w:t>
      </w:r>
    </w:p>
    <w:p w14:paraId="6F8CC8F9" w14:textId="2D84BA1F" w:rsidR="00751ECE" w:rsidRPr="00AE3D29"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 xml:space="preserve">Způsob oceňování dodatečných stavebních prací a méněprací: </w:t>
      </w:r>
    </w:p>
    <w:p w14:paraId="74F77886" w14:textId="7B5E8B00" w:rsidR="00BE77D1" w:rsidRPr="00A462C2" w:rsidRDefault="00751ECE" w:rsidP="002B07E6">
      <w:pPr>
        <w:tabs>
          <w:tab w:val="left" w:pos="709"/>
        </w:tabs>
        <w:spacing w:after="60"/>
        <w:ind w:left="567"/>
        <w:jc w:val="both"/>
        <w:rPr>
          <w:rFonts w:asciiTheme="minorHAnsi" w:hAnsiTheme="minorHAnsi" w:cstheme="minorHAnsi"/>
          <w:sz w:val="20"/>
          <w:szCs w:val="20"/>
        </w:rPr>
      </w:pPr>
      <w:r w:rsidRPr="00BF4641">
        <w:rPr>
          <w:rFonts w:asciiTheme="minorHAnsi" w:hAnsiTheme="minorHAnsi" w:cstheme="minorHAnsi"/>
          <w:sz w:val="20"/>
          <w:szCs w:val="20"/>
        </w:rPr>
        <w:t>Zhotovitel stanovil jednotkové ceny prací, dodávek a veškerých dalších položek, které jsou součástí předmětu plnění veřejné zakázky</w:t>
      </w:r>
      <w:r w:rsidR="00713EFF">
        <w:rPr>
          <w:rFonts w:asciiTheme="minorHAnsi" w:hAnsiTheme="minorHAnsi" w:cstheme="minorHAnsi"/>
          <w:sz w:val="20"/>
          <w:szCs w:val="20"/>
        </w:rPr>
        <w:t xml:space="preserve"> v položkovém rozpočtu.</w:t>
      </w:r>
      <w:r w:rsidR="00C55C1D">
        <w:rPr>
          <w:rFonts w:asciiTheme="minorHAnsi" w:hAnsiTheme="minorHAnsi" w:cstheme="minorHAnsi"/>
          <w:sz w:val="20"/>
          <w:szCs w:val="20"/>
        </w:rPr>
        <w:t xml:space="preserve"> </w:t>
      </w:r>
      <w:r w:rsidRPr="00BF4641">
        <w:rPr>
          <w:rFonts w:asciiTheme="minorHAnsi" w:hAnsiTheme="minorHAnsi" w:cstheme="minorHAnsi"/>
          <w:sz w:val="20"/>
          <w:szCs w:val="20"/>
        </w:rPr>
        <w:t>Tyto jednotkové ceny jsou závazné i pro oceňování případných dodatečných stavebních prací nebo méněprací. Oceňování případných dodatečných stavebních prací, u kterých nelze využít jednotkových cen položkového rozpočtu</w:t>
      </w:r>
      <w:r w:rsidR="003D3225" w:rsidRPr="00BF4641">
        <w:rPr>
          <w:rFonts w:asciiTheme="minorHAnsi" w:hAnsiTheme="minorHAnsi" w:cstheme="minorHAnsi"/>
          <w:sz w:val="20"/>
          <w:szCs w:val="20"/>
        </w:rPr>
        <w:t>,</w:t>
      </w:r>
      <w:r w:rsidRPr="00BF4641">
        <w:rPr>
          <w:rFonts w:asciiTheme="minorHAnsi" w:hAnsiTheme="minorHAnsi" w:cstheme="minorHAnsi"/>
          <w:sz w:val="20"/>
          <w:szCs w:val="20"/>
        </w:rPr>
        <w:t xml:space="preserve"> se provede dle jednotkových cen Katalogu popisů a směrných cen stavebních prací ÚRS Praha, a.s., v aktuální cenové úrovni. Nebude-li obsažena jednotková cena v katalozích ÚRS Praha, a.s., stanoví se její výše na základě individuální kalkulace dle Oborového kalkulačního vzorce, používaného v ÚRS Praha s tím, že přímé náklady budou zdokladovatelné (hmoty, mzdy, stroje). Nepřímé náklady (výrobní režie, správní režie a procento zisku) bud</w:t>
      </w:r>
      <w:r w:rsidR="00353358">
        <w:rPr>
          <w:rFonts w:asciiTheme="minorHAnsi" w:hAnsiTheme="minorHAnsi" w:cstheme="minorHAnsi"/>
          <w:sz w:val="20"/>
          <w:szCs w:val="20"/>
        </w:rPr>
        <w:t>ou</w:t>
      </w:r>
      <w:r w:rsidRPr="00BF4641">
        <w:rPr>
          <w:rFonts w:asciiTheme="minorHAnsi" w:hAnsiTheme="minorHAnsi" w:cstheme="minorHAnsi"/>
          <w:sz w:val="20"/>
          <w:szCs w:val="20"/>
        </w:rPr>
        <w:t xml:space="preserve"> převzat</w:t>
      </w:r>
      <w:r w:rsidR="00353358">
        <w:rPr>
          <w:rFonts w:asciiTheme="minorHAnsi" w:hAnsiTheme="minorHAnsi" w:cstheme="minorHAnsi"/>
          <w:sz w:val="20"/>
          <w:szCs w:val="20"/>
        </w:rPr>
        <w:t>y</w:t>
      </w:r>
      <w:r w:rsidRPr="00BF4641">
        <w:rPr>
          <w:rFonts w:asciiTheme="minorHAnsi" w:hAnsiTheme="minorHAnsi" w:cstheme="minorHAnsi"/>
          <w:sz w:val="20"/>
          <w:szCs w:val="20"/>
        </w:rPr>
        <w:t xml:space="preserve"> z metodiky ÚRS Praha – tzv. SPON v posledním znění pro daný obor stavebních prací</w:t>
      </w:r>
      <w:r w:rsidRPr="00A462C2">
        <w:rPr>
          <w:rFonts w:asciiTheme="minorHAnsi" w:hAnsiTheme="minorHAnsi" w:cstheme="minorHAnsi"/>
          <w:sz w:val="20"/>
          <w:szCs w:val="20"/>
        </w:rPr>
        <w:t xml:space="preserve">. </w:t>
      </w:r>
    </w:p>
    <w:p w14:paraId="0706F66A" w14:textId="02377B67" w:rsidR="00751ECE" w:rsidRPr="00D024A6"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D024A6">
        <w:rPr>
          <w:rFonts w:asciiTheme="minorHAnsi" w:hAnsiTheme="minorHAnsi" w:cs="Arial"/>
          <w:sz w:val="20"/>
          <w:szCs w:val="20"/>
        </w:rPr>
        <w:t xml:space="preserve">Případné dodatečné stavební práce a méně práce budou řešeny formou tzv. „Změnových listů“ se zjišťovacím protokolem, který bude obsahovat změnové nebo nové položky. Při zadávání dodatečných stavebních prací </w:t>
      </w:r>
      <w:r w:rsidR="0032065F">
        <w:rPr>
          <w:rFonts w:asciiTheme="minorHAnsi" w:hAnsiTheme="minorHAnsi" w:cs="Arial"/>
          <w:sz w:val="20"/>
          <w:szCs w:val="20"/>
        </w:rPr>
        <w:t xml:space="preserve">či méně prací </w:t>
      </w:r>
      <w:r w:rsidRPr="00D024A6">
        <w:rPr>
          <w:rFonts w:asciiTheme="minorHAnsi" w:hAnsiTheme="minorHAnsi" w:cs="Arial"/>
          <w:sz w:val="20"/>
          <w:szCs w:val="20"/>
        </w:rPr>
        <w:t>bude dodržen postup stanovený zákon</w:t>
      </w:r>
      <w:r w:rsidR="0030002A" w:rsidRPr="00D024A6">
        <w:rPr>
          <w:rFonts w:asciiTheme="minorHAnsi" w:hAnsiTheme="minorHAnsi" w:cs="Arial"/>
          <w:sz w:val="20"/>
          <w:szCs w:val="20"/>
        </w:rPr>
        <w:t>em</w:t>
      </w:r>
      <w:r w:rsidRPr="00D024A6">
        <w:rPr>
          <w:rFonts w:asciiTheme="minorHAnsi" w:hAnsiTheme="minorHAnsi" w:cs="Arial"/>
          <w:sz w:val="20"/>
          <w:szCs w:val="20"/>
        </w:rPr>
        <w:t xml:space="preserve"> č. 13</w:t>
      </w:r>
      <w:r w:rsidR="0030002A" w:rsidRPr="00D024A6">
        <w:rPr>
          <w:rFonts w:asciiTheme="minorHAnsi" w:hAnsiTheme="minorHAnsi" w:cs="Arial"/>
          <w:sz w:val="20"/>
          <w:szCs w:val="20"/>
        </w:rPr>
        <w:t>4</w:t>
      </w:r>
      <w:r w:rsidRPr="00D024A6">
        <w:rPr>
          <w:rFonts w:asciiTheme="minorHAnsi" w:hAnsiTheme="minorHAnsi" w:cs="Arial"/>
          <w:sz w:val="20"/>
          <w:szCs w:val="20"/>
        </w:rPr>
        <w:t>/20</w:t>
      </w:r>
      <w:r w:rsidR="0030002A" w:rsidRPr="00D024A6">
        <w:rPr>
          <w:rFonts w:asciiTheme="minorHAnsi" w:hAnsiTheme="minorHAnsi" w:cs="Arial"/>
          <w:sz w:val="20"/>
          <w:szCs w:val="20"/>
        </w:rPr>
        <w:t>16</w:t>
      </w:r>
      <w:r w:rsidRPr="00D024A6">
        <w:rPr>
          <w:rFonts w:asciiTheme="minorHAnsi" w:hAnsiTheme="minorHAnsi" w:cs="Arial"/>
          <w:sz w:val="20"/>
          <w:szCs w:val="20"/>
        </w:rPr>
        <w:t xml:space="preserve"> Sb., ve znění pozdějších předpisů</w:t>
      </w:r>
      <w:r w:rsidR="00C55C1D" w:rsidRPr="00D024A6">
        <w:rPr>
          <w:rFonts w:asciiTheme="minorHAnsi" w:hAnsiTheme="minorHAnsi" w:cs="Arial"/>
          <w:sz w:val="20"/>
          <w:szCs w:val="20"/>
        </w:rPr>
        <w:t>.</w:t>
      </w:r>
      <w:r w:rsidRPr="00D024A6">
        <w:rPr>
          <w:rFonts w:asciiTheme="minorHAnsi" w:hAnsiTheme="minorHAnsi" w:cs="Arial"/>
          <w:sz w:val="20"/>
          <w:szCs w:val="20"/>
        </w:rPr>
        <w:t xml:space="preserve"> </w:t>
      </w:r>
    </w:p>
    <w:p w14:paraId="30DD8F5F" w14:textId="77777777" w:rsidR="00092EE1" w:rsidRPr="004832FB" w:rsidRDefault="00092EE1" w:rsidP="00565BFD">
      <w:pPr>
        <w:jc w:val="both"/>
        <w:rPr>
          <w:rFonts w:asciiTheme="minorHAnsi" w:hAnsiTheme="minorHAnsi" w:cs="Arial"/>
          <w:sz w:val="20"/>
          <w:szCs w:val="20"/>
        </w:rPr>
      </w:pPr>
    </w:p>
    <w:p w14:paraId="18196109" w14:textId="483BE5A2" w:rsidR="009C3265" w:rsidRPr="00137479" w:rsidRDefault="009C3265" w:rsidP="00565B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VI</w:t>
      </w:r>
      <w:r w:rsidRPr="00137479">
        <w:rPr>
          <w:rFonts w:asciiTheme="minorHAnsi" w:hAnsiTheme="minorHAnsi" w:cs="Arial"/>
          <w:b/>
          <w:sz w:val="20"/>
          <w:szCs w:val="20"/>
        </w:rPr>
        <w:t xml:space="preserve">. </w:t>
      </w:r>
    </w:p>
    <w:p w14:paraId="7656DFC5" w14:textId="77777777" w:rsidR="00601E77" w:rsidRPr="00FD6A33" w:rsidRDefault="00601E77" w:rsidP="00565B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FD6A33">
        <w:rPr>
          <w:rFonts w:asciiTheme="minorHAnsi" w:hAnsiTheme="minorHAnsi" w:cs="Arial"/>
          <w:b/>
          <w:sz w:val="20"/>
          <w:szCs w:val="20"/>
        </w:rPr>
        <w:t>Platební podmínky</w:t>
      </w:r>
    </w:p>
    <w:p w14:paraId="56FB8761" w14:textId="77777777" w:rsidR="00B97225" w:rsidRPr="002D7DB4"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 xml:space="preserve">Všechny platby budou prováděny bezhotovostním převodem na bankovní účet zhotovitele. V případě změny bankovního účtu je zhotovitel povinen oznámit objednateli takovou změnu písemně a nejpozději společně s daňovým dokladem. Listina oznamující změnu účtu musí obsahovat podpisy statutárního orgánu zhotovitele. </w:t>
      </w:r>
    </w:p>
    <w:p w14:paraId="23444AD1" w14:textId="576DE5AE" w:rsidR="00B97225" w:rsidRPr="002D7DB4" w:rsidRDefault="00601E77"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 xml:space="preserve">Účastníci se dohodli, že cena díla bude </w:t>
      </w:r>
      <w:r w:rsidR="004A5844" w:rsidRPr="002D7DB4">
        <w:rPr>
          <w:rFonts w:asciiTheme="minorHAnsi" w:hAnsiTheme="minorHAnsi" w:cs="Arial"/>
          <w:sz w:val="20"/>
          <w:szCs w:val="20"/>
        </w:rPr>
        <w:t xml:space="preserve">hrazena postupně </w:t>
      </w:r>
      <w:r w:rsidR="001568A1" w:rsidRPr="002D7DB4">
        <w:rPr>
          <w:rFonts w:asciiTheme="minorHAnsi" w:hAnsiTheme="minorHAnsi" w:cs="Arial"/>
          <w:sz w:val="20"/>
          <w:szCs w:val="20"/>
        </w:rPr>
        <w:t xml:space="preserve">na základě </w:t>
      </w:r>
      <w:r w:rsidRPr="002D7DB4">
        <w:rPr>
          <w:rFonts w:asciiTheme="minorHAnsi" w:hAnsiTheme="minorHAnsi" w:cs="Arial"/>
          <w:sz w:val="20"/>
          <w:szCs w:val="20"/>
        </w:rPr>
        <w:t>dílčích</w:t>
      </w:r>
      <w:r w:rsidR="0030002A" w:rsidRPr="002D7DB4">
        <w:rPr>
          <w:rFonts w:asciiTheme="minorHAnsi" w:hAnsiTheme="minorHAnsi" w:cs="Arial"/>
          <w:sz w:val="20"/>
          <w:szCs w:val="20"/>
        </w:rPr>
        <w:t>, měsíčních</w:t>
      </w:r>
      <w:r w:rsidRPr="002D7DB4">
        <w:rPr>
          <w:rFonts w:asciiTheme="minorHAnsi" w:hAnsiTheme="minorHAnsi" w:cs="Arial"/>
          <w:sz w:val="20"/>
          <w:szCs w:val="20"/>
        </w:rPr>
        <w:t xml:space="preserve"> faktur </w:t>
      </w:r>
      <w:r w:rsidR="001568A1" w:rsidRPr="002D7DB4">
        <w:rPr>
          <w:rFonts w:asciiTheme="minorHAnsi" w:hAnsiTheme="minorHAnsi" w:cs="Arial"/>
          <w:sz w:val="20"/>
          <w:szCs w:val="20"/>
        </w:rPr>
        <w:t xml:space="preserve">vystavených </w:t>
      </w:r>
      <w:r w:rsidRPr="002D7DB4">
        <w:rPr>
          <w:rFonts w:asciiTheme="minorHAnsi" w:hAnsiTheme="minorHAnsi" w:cs="Arial"/>
          <w:sz w:val="20"/>
          <w:szCs w:val="20"/>
        </w:rPr>
        <w:t>zhotovitele</w:t>
      </w:r>
      <w:r w:rsidR="001568A1" w:rsidRPr="002D7DB4">
        <w:rPr>
          <w:rFonts w:asciiTheme="minorHAnsi" w:hAnsiTheme="minorHAnsi" w:cs="Arial"/>
          <w:sz w:val="20"/>
          <w:szCs w:val="20"/>
        </w:rPr>
        <w:t>m</w:t>
      </w:r>
      <w:r w:rsidRPr="002D7DB4">
        <w:rPr>
          <w:rFonts w:asciiTheme="minorHAnsi" w:hAnsiTheme="minorHAnsi" w:cs="Arial"/>
          <w:sz w:val="20"/>
          <w:szCs w:val="20"/>
        </w:rPr>
        <w:t xml:space="preserve">. </w:t>
      </w:r>
    </w:p>
    <w:p w14:paraId="5C6D7165" w14:textId="24CC68A7" w:rsidR="00601E77" w:rsidRPr="002D7DB4" w:rsidRDefault="00601E77"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Podkladem pro vystavení příslušné faktury a pro její úhradu bude výkaz prací</w:t>
      </w:r>
      <w:r w:rsidR="001568A1" w:rsidRPr="002D7DB4">
        <w:rPr>
          <w:rFonts w:asciiTheme="minorHAnsi" w:hAnsiTheme="minorHAnsi" w:cs="Arial"/>
          <w:sz w:val="20"/>
          <w:szCs w:val="20"/>
        </w:rPr>
        <w:t xml:space="preserve"> – zjišťovací protokol</w:t>
      </w:r>
      <w:r w:rsidRPr="002D7DB4">
        <w:rPr>
          <w:rFonts w:asciiTheme="minorHAnsi" w:hAnsiTheme="minorHAnsi" w:cs="Arial"/>
          <w:sz w:val="20"/>
          <w:szCs w:val="20"/>
        </w:rPr>
        <w:t xml:space="preserve">, </w:t>
      </w:r>
      <w:r w:rsidR="001568A1" w:rsidRPr="002D7DB4">
        <w:rPr>
          <w:rFonts w:asciiTheme="minorHAnsi" w:hAnsiTheme="minorHAnsi" w:cs="Arial"/>
          <w:sz w:val="20"/>
          <w:szCs w:val="20"/>
        </w:rPr>
        <w:t xml:space="preserve">který bude shrnovat všechny </w:t>
      </w:r>
      <w:r w:rsidR="00EC3545" w:rsidRPr="002D7DB4">
        <w:rPr>
          <w:rFonts w:asciiTheme="minorHAnsi" w:hAnsiTheme="minorHAnsi" w:cs="Arial"/>
          <w:sz w:val="20"/>
          <w:szCs w:val="20"/>
        </w:rPr>
        <w:t xml:space="preserve">prokazatelně </w:t>
      </w:r>
      <w:r w:rsidR="00BF4641" w:rsidRPr="002D7DB4">
        <w:rPr>
          <w:rFonts w:asciiTheme="minorHAnsi" w:hAnsiTheme="minorHAnsi" w:cs="Arial"/>
          <w:sz w:val="20"/>
          <w:szCs w:val="20"/>
        </w:rPr>
        <w:t>provedené</w:t>
      </w:r>
      <w:r w:rsidR="001568A1" w:rsidRPr="002D7DB4">
        <w:rPr>
          <w:rFonts w:asciiTheme="minorHAnsi" w:hAnsiTheme="minorHAnsi" w:cs="Arial"/>
          <w:sz w:val="20"/>
          <w:szCs w:val="20"/>
        </w:rPr>
        <w:t xml:space="preserve"> práce a dodávky za uplynulý měsíc</w:t>
      </w:r>
      <w:r w:rsidR="009212C4" w:rsidRPr="002D7DB4">
        <w:rPr>
          <w:rFonts w:asciiTheme="minorHAnsi" w:hAnsiTheme="minorHAnsi" w:cs="Arial"/>
          <w:sz w:val="20"/>
          <w:szCs w:val="20"/>
        </w:rPr>
        <w:t xml:space="preserve"> </w:t>
      </w:r>
      <w:r w:rsidR="00290BCD" w:rsidRPr="002D7DB4">
        <w:rPr>
          <w:rFonts w:asciiTheme="minorHAnsi" w:hAnsiTheme="minorHAnsi" w:cs="Arial"/>
          <w:sz w:val="20"/>
          <w:szCs w:val="20"/>
        </w:rPr>
        <w:t>oceněné</w:t>
      </w:r>
      <w:r w:rsidR="009212C4" w:rsidRPr="002D7DB4">
        <w:rPr>
          <w:rFonts w:asciiTheme="minorHAnsi" w:hAnsiTheme="minorHAnsi" w:cs="Arial"/>
          <w:sz w:val="20"/>
          <w:szCs w:val="20"/>
        </w:rPr>
        <w:t xml:space="preserve"> podle jednotkových cen uvedených v příloze této smlouvy</w:t>
      </w:r>
      <w:r w:rsidR="001568A1" w:rsidRPr="002D7DB4">
        <w:rPr>
          <w:rFonts w:asciiTheme="minorHAnsi" w:hAnsiTheme="minorHAnsi" w:cs="Arial"/>
          <w:sz w:val="20"/>
          <w:szCs w:val="20"/>
        </w:rPr>
        <w:t xml:space="preserve">, a ke kterému se objednatel vyjádří </w:t>
      </w:r>
      <w:r w:rsidR="009212C4" w:rsidRPr="002D7DB4">
        <w:rPr>
          <w:rFonts w:asciiTheme="minorHAnsi" w:hAnsiTheme="minorHAnsi" w:cs="Arial"/>
          <w:sz w:val="20"/>
          <w:szCs w:val="20"/>
        </w:rPr>
        <w:t>podle ujednání této smlouvy</w:t>
      </w:r>
      <w:r w:rsidR="001568A1" w:rsidRPr="002D7DB4">
        <w:rPr>
          <w:rFonts w:asciiTheme="minorHAnsi" w:hAnsiTheme="minorHAnsi" w:cs="Arial"/>
          <w:sz w:val="20"/>
          <w:szCs w:val="20"/>
        </w:rPr>
        <w:t xml:space="preserve">. Povinnou náležitostí výkazu prací je podpis oprávněných zástupců obou smluvních stran. </w:t>
      </w:r>
    </w:p>
    <w:p w14:paraId="4C9DAF15" w14:textId="77CB91B5" w:rsidR="00601E77" w:rsidRPr="004832FB" w:rsidRDefault="00601E77" w:rsidP="002B07E6">
      <w:pPr>
        <w:pStyle w:val="Zkladntext"/>
        <w:tabs>
          <w:tab w:val="clear" w:pos="567"/>
        </w:tabs>
        <w:snapToGrid/>
        <w:spacing w:after="60"/>
        <w:ind w:left="567" w:hanging="567"/>
        <w:rPr>
          <w:rFonts w:asciiTheme="minorHAnsi" w:hAnsiTheme="minorHAnsi" w:cs="Arial"/>
        </w:rPr>
      </w:pPr>
      <w:r w:rsidRPr="004832FB">
        <w:rPr>
          <w:rFonts w:asciiTheme="minorHAnsi" w:hAnsiTheme="minorHAnsi" w:cs="Arial"/>
        </w:rPr>
        <w:tab/>
        <w:t>Zhotovitel předloží výkaz prací</w:t>
      </w:r>
      <w:r w:rsidR="00232808">
        <w:rPr>
          <w:rFonts w:asciiTheme="minorHAnsi" w:hAnsiTheme="minorHAnsi" w:cs="Arial"/>
        </w:rPr>
        <w:t xml:space="preserve"> – zjišťovací protokol</w:t>
      </w:r>
      <w:r w:rsidRPr="004832FB">
        <w:rPr>
          <w:rFonts w:asciiTheme="minorHAnsi" w:hAnsiTheme="minorHAnsi" w:cs="Arial"/>
        </w:rPr>
        <w:t xml:space="preserve"> objednateli nejdříve následující den po té, kdy byla podmínka jeho vystavení splněna</w:t>
      </w:r>
      <w:r w:rsidR="009212C4">
        <w:rPr>
          <w:rFonts w:asciiTheme="minorHAnsi" w:hAnsiTheme="minorHAnsi" w:cs="Arial"/>
        </w:rPr>
        <w:t>.</w:t>
      </w:r>
      <w:r w:rsidRPr="004832FB">
        <w:rPr>
          <w:rFonts w:asciiTheme="minorHAnsi" w:hAnsiTheme="minorHAnsi" w:cs="Arial"/>
        </w:rPr>
        <w:t xml:space="preserve">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Default="00F95077" w:rsidP="002B07E6">
      <w:pPr>
        <w:pStyle w:val="Zkladntext"/>
        <w:tabs>
          <w:tab w:val="clear" w:pos="567"/>
        </w:tabs>
        <w:snapToGrid/>
        <w:spacing w:after="60"/>
        <w:ind w:left="567" w:hanging="567"/>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A857294" w14:textId="1393690E" w:rsidR="00B97225" w:rsidRPr="002D7DB4"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A462C2">
        <w:rPr>
          <w:rFonts w:asciiTheme="minorHAnsi" w:hAnsiTheme="minorHAnsi" w:cs="Arial"/>
          <w:sz w:val="20"/>
          <w:szCs w:val="20"/>
        </w:rPr>
        <w:t>Objednatel si vyhrazuje právo na zádržné (tzv. pozastávku) ve výši 10</w:t>
      </w:r>
      <w:r w:rsidR="00172225">
        <w:rPr>
          <w:rFonts w:asciiTheme="minorHAnsi" w:hAnsiTheme="minorHAnsi" w:cs="Arial"/>
          <w:sz w:val="20"/>
          <w:szCs w:val="20"/>
        </w:rPr>
        <w:t xml:space="preserve"> </w:t>
      </w:r>
      <w:r w:rsidRPr="00A462C2">
        <w:rPr>
          <w:rFonts w:asciiTheme="minorHAnsi" w:hAnsiTheme="minorHAnsi" w:cs="Arial"/>
          <w:sz w:val="20"/>
          <w:szCs w:val="20"/>
        </w:rPr>
        <w:t xml:space="preserve">% z každé částky fakturované zhotovitelem, které bude objednatelem zadrženo po dobu do odstranění všech závad a nedodělků z protokolu o předání a převzetí díla jako jistina zaručující splnění odstranění vad a nedodělků 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15 dnů ode dne, kdy bylo protokolárně stvrzeno podpisem obou smluvních stran, že zhotovitel odstranil veškeré vady díla nebo vyklidil staveniště /dle toho, která podmínka bude splněna jako poslední). </w:t>
      </w:r>
    </w:p>
    <w:p w14:paraId="0195D189" w14:textId="2B91D1A3" w:rsidR="00C750DD" w:rsidRPr="002D7DB4" w:rsidRDefault="00C750DD"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 xml:space="preserve">Daňový doklad </w:t>
      </w:r>
      <w:r w:rsidR="009212C4" w:rsidRPr="002D7DB4">
        <w:rPr>
          <w:rFonts w:asciiTheme="minorHAnsi" w:hAnsiTheme="minorHAnsi" w:cs="Arial"/>
          <w:sz w:val="20"/>
          <w:szCs w:val="20"/>
        </w:rPr>
        <w:t xml:space="preserve">– faktura </w:t>
      </w:r>
      <w:r w:rsidRPr="002D7DB4">
        <w:rPr>
          <w:rFonts w:asciiTheme="minorHAnsi" w:hAnsiTheme="minorHAnsi" w:cs="Arial"/>
          <w:sz w:val="20"/>
          <w:szCs w:val="20"/>
        </w:rPr>
        <w:t xml:space="preserve">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w:t>
      </w:r>
      <w:r w:rsidR="00172225">
        <w:rPr>
          <w:rFonts w:asciiTheme="minorHAnsi" w:hAnsiTheme="minorHAnsi" w:cs="Arial"/>
          <w:sz w:val="20"/>
          <w:szCs w:val="20"/>
        </w:rPr>
        <w:t xml:space="preserve">doklad </w:t>
      </w:r>
      <w:r w:rsidRPr="002D7DB4">
        <w:rPr>
          <w:rFonts w:asciiTheme="minorHAnsi" w:hAnsiTheme="minorHAnsi" w:cs="Arial"/>
          <w:sz w:val="20"/>
          <w:szCs w:val="20"/>
        </w:rPr>
        <w:t>s novým termínem splatnosti. V takovém případě není objednatel v prodlení s úhradou.</w:t>
      </w:r>
    </w:p>
    <w:p w14:paraId="2FAE3D11" w14:textId="3709F4A3" w:rsidR="00DE2FFB" w:rsidRPr="00BC6EA6" w:rsidRDefault="00DE2FFB"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6B5919">
        <w:rPr>
          <w:rFonts w:asciiTheme="minorHAnsi" w:hAnsiTheme="minorHAnsi" w:cs="Arial"/>
          <w:sz w:val="20"/>
          <w:szCs w:val="20"/>
        </w:rPr>
        <w:t xml:space="preserve">Na </w:t>
      </w:r>
      <w:r w:rsidRPr="002D7DB4">
        <w:rPr>
          <w:rFonts w:asciiTheme="minorHAnsi" w:hAnsiTheme="minorHAnsi" w:cs="Arial"/>
          <w:sz w:val="20"/>
          <w:szCs w:val="20"/>
        </w:rPr>
        <w:t>každém</w:t>
      </w:r>
      <w:r w:rsidRPr="006B5919">
        <w:rPr>
          <w:rFonts w:asciiTheme="minorHAnsi" w:hAnsiTheme="minorHAnsi" w:cs="Arial"/>
          <w:sz w:val="20"/>
          <w:szCs w:val="20"/>
        </w:rPr>
        <w:t xml:space="preserve"> daňovém dokladu – faktuře bude samostatnou položkou vyčísleno zádržné </w:t>
      </w:r>
      <w:r w:rsidRPr="00BC6EA6">
        <w:rPr>
          <w:rFonts w:asciiTheme="minorHAnsi" w:hAnsiTheme="minorHAnsi" w:cs="Arial"/>
          <w:sz w:val="20"/>
          <w:szCs w:val="20"/>
        </w:rPr>
        <w:t xml:space="preserve">dle ujednání v </w:t>
      </w:r>
      <w:r w:rsidR="00FD6A33" w:rsidRPr="00BC6EA6">
        <w:rPr>
          <w:rFonts w:asciiTheme="minorHAnsi" w:hAnsiTheme="minorHAnsi" w:cs="Arial"/>
          <w:sz w:val="20"/>
          <w:szCs w:val="20"/>
        </w:rPr>
        <w:t xml:space="preserve">čl. </w:t>
      </w:r>
      <w:r w:rsidRPr="00BC6EA6">
        <w:rPr>
          <w:rFonts w:asciiTheme="minorHAnsi" w:hAnsiTheme="minorHAnsi" w:cs="Arial"/>
          <w:sz w:val="20"/>
          <w:szCs w:val="20"/>
        </w:rPr>
        <w:t>VI.</w:t>
      </w:r>
      <w:r w:rsidR="00FD6A33" w:rsidRPr="00BC6EA6">
        <w:rPr>
          <w:rFonts w:asciiTheme="minorHAnsi" w:hAnsiTheme="minorHAnsi" w:cs="Arial"/>
          <w:sz w:val="20"/>
          <w:szCs w:val="20"/>
        </w:rPr>
        <w:t xml:space="preserve"> odst. </w:t>
      </w:r>
      <w:r w:rsidR="00440D9B" w:rsidRPr="00BC6EA6">
        <w:rPr>
          <w:rFonts w:asciiTheme="minorHAnsi" w:hAnsiTheme="minorHAnsi" w:cs="Arial"/>
          <w:sz w:val="20"/>
          <w:szCs w:val="20"/>
        </w:rPr>
        <w:t>4</w:t>
      </w:r>
      <w:r w:rsidRPr="00BC6EA6">
        <w:rPr>
          <w:rFonts w:asciiTheme="minorHAnsi" w:hAnsiTheme="minorHAnsi" w:cs="Arial"/>
          <w:sz w:val="20"/>
          <w:szCs w:val="20"/>
        </w:rPr>
        <w:t>.</w:t>
      </w:r>
    </w:p>
    <w:p w14:paraId="330C35CD" w14:textId="77777777" w:rsidR="00C750DD" w:rsidRPr="004832FB" w:rsidRDefault="00C750DD" w:rsidP="002B07E6">
      <w:pPr>
        <w:tabs>
          <w:tab w:val="left" w:pos="851"/>
        </w:tabs>
        <w:spacing w:after="60"/>
        <w:ind w:left="567"/>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2B07E6">
      <w:pPr>
        <w:pStyle w:val="Zkladntext"/>
        <w:tabs>
          <w:tab w:val="left" w:pos="851"/>
        </w:tabs>
        <w:spacing w:after="60"/>
        <w:ind w:left="567"/>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2B07E6">
      <w:pPr>
        <w:pStyle w:val="FormtovanvHTML"/>
        <w:tabs>
          <w:tab w:val="left" w:pos="851"/>
        </w:tabs>
        <w:spacing w:after="60"/>
        <w:ind w:left="567"/>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4C5C7DB3" w:rsidR="00C750DD" w:rsidRPr="004832FB" w:rsidRDefault="00C750DD" w:rsidP="002B07E6">
      <w:pPr>
        <w:pStyle w:val="FormtovanvHTML"/>
        <w:tabs>
          <w:tab w:val="left" w:pos="851"/>
        </w:tabs>
        <w:spacing w:after="60"/>
        <w:ind w:left="567"/>
        <w:jc w:val="both"/>
        <w:rPr>
          <w:rFonts w:asciiTheme="minorHAnsi" w:hAnsiTheme="minorHAnsi" w:cs="Arial"/>
        </w:rPr>
      </w:pPr>
      <w:r w:rsidRPr="004832FB">
        <w:rPr>
          <w:rFonts w:asciiTheme="minorHAnsi" w:hAnsiTheme="minorHAnsi" w:cs="Arial"/>
        </w:rPr>
        <w:t>IČ</w:t>
      </w:r>
      <w:r w:rsidR="00C55C1D">
        <w:rPr>
          <w:rFonts w:asciiTheme="minorHAnsi" w:hAnsiTheme="minorHAnsi" w:cs="Arial"/>
        </w:rPr>
        <w:t>O</w:t>
      </w:r>
      <w:r w:rsidRPr="004832FB">
        <w:rPr>
          <w:rFonts w:asciiTheme="minorHAnsi" w:hAnsiTheme="minorHAnsi" w:cs="Arial"/>
        </w:rPr>
        <w:t xml:space="preserve"> 75032333, DIČ CZ75032333</w:t>
      </w:r>
    </w:p>
    <w:p w14:paraId="43D9992D" w14:textId="77777777" w:rsidR="00C750DD" w:rsidRDefault="00C750DD" w:rsidP="002B07E6">
      <w:pPr>
        <w:pStyle w:val="FormtovanvHTML"/>
        <w:tabs>
          <w:tab w:val="left" w:pos="851"/>
        </w:tabs>
        <w:spacing w:after="60"/>
        <w:ind w:left="567"/>
        <w:jc w:val="both"/>
        <w:rPr>
          <w:rFonts w:asciiTheme="minorHAnsi" w:hAnsiTheme="minorHAnsi" w:cs="Arial"/>
        </w:rPr>
      </w:pPr>
      <w:r w:rsidRPr="004832FB">
        <w:rPr>
          <w:rFonts w:asciiTheme="minorHAnsi" w:hAnsiTheme="minorHAnsi" w:cs="Arial"/>
        </w:rPr>
        <w:t>se sídlem: Valdštejnské nám. 162/3, 118 01 Praha 1 – Malá Strana</w:t>
      </w:r>
    </w:p>
    <w:p w14:paraId="064A5F17" w14:textId="77777777" w:rsidR="00F26FE9" w:rsidRDefault="00F26FE9" w:rsidP="002B07E6">
      <w:pPr>
        <w:pStyle w:val="FormtovanvHTML"/>
        <w:tabs>
          <w:tab w:val="left" w:pos="851"/>
        </w:tabs>
        <w:spacing w:after="60"/>
        <w:ind w:left="567"/>
        <w:jc w:val="both"/>
        <w:rPr>
          <w:rFonts w:asciiTheme="minorHAnsi" w:hAnsiTheme="minorHAnsi" w:cs="Arial"/>
        </w:rPr>
      </w:pPr>
    </w:p>
    <w:p w14:paraId="6E2EB844" w14:textId="77777777" w:rsidR="00F26FE9" w:rsidRPr="004832FB" w:rsidRDefault="00F26FE9" w:rsidP="002B07E6">
      <w:pPr>
        <w:pStyle w:val="FormtovanvHTML"/>
        <w:tabs>
          <w:tab w:val="left" w:pos="851"/>
        </w:tabs>
        <w:spacing w:after="60"/>
        <w:ind w:left="567"/>
        <w:jc w:val="both"/>
        <w:rPr>
          <w:rStyle w:val="Zvraznn"/>
          <w:rFonts w:asciiTheme="minorHAnsi" w:hAnsiTheme="minorHAnsi" w:cs="Arial"/>
          <w:i w:val="0"/>
          <w:iCs w:val="0"/>
        </w:rPr>
      </w:pPr>
    </w:p>
    <w:p w14:paraId="6CEC57F8" w14:textId="77777777" w:rsidR="00C750DD" w:rsidRPr="004832FB" w:rsidRDefault="00C750DD" w:rsidP="002B07E6">
      <w:pPr>
        <w:tabs>
          <w:tab w:val="left" w:pos="426"/>
        </w:tabs>
        <w:spacing w:after="60"/>
        <w:ind w:left="567"/>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2B07E6">
      <w:pPr>
        <w:tabs>
          <w:tab w:val="left" w:pos="426"/>
        </w:tabs>
        <w:spacing w:after="60"/>
        <w:ind w:left="567"/>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2B07E6">
      <w:pPr>
        <w:tabs>
          <w:tab w:val="left" w:pos="426"/>
        </w:tabs>
        <w:spacing w:after="60"/>
        <w:ind w:left="567"/>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2B07E6">
      <w:pPr>
        <w:tabs>
          <w:tab w:val="left" w:pos="426"/>
        </w:tabs>
        <w:spacing w:after="60"/>
        <w:ind w:left="567"/>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2B07E6">
      <w:pPr>
        <w:tabs>
          <w:tab w:val="left" w:pos="426"/>
        </w:tabs>
        <w:spacing w:after="60"/>
        <w:ind w:left="567"/>
        <w:jc w:val="both"/>
        <w:rPr>
          <w:rFonts w:asciiTheme="minorHAnsi" w:hAnsiTheme="minorHAnsi" w:cs="Arial"/>
          <w:sz w:val="20"/>
          <w:szCs w:val="20"/>
        </w:rPr>
      </w:pPr>
      <w:r w:rsidRPr="004832FB">
        <w:rPr>
          <w:rFonts w:asciiTheme="minorHAnsi" w:hAnsiTheme="minorHAnsi" w:cs="Arial"/>
          <w:sz w:val="20"/>
          <w:szCs w:val="20"/>
        </w:rPr>
        <w:t>370 21 České Budějovice</w:t>
      </w:r>
    </w:p>
    <w:p w14:paraId="450A2740" w14:textId="7F71FBEB" w:rsidR="00C750DD" w:rsidRDefault="00C750DD" w:rsidP="004B35FB">
      <w:pPr>
        <w:tabs>
          <w:tab w:val="left" w:pos="426"/>
        </w:tabs>
        <w:spacing w:after="60"/>
        <w:ind w:left="567"/>
        <w:jc w:val="both"/>
        <w:rPr>
          <w:rFonts w:asciiTheme="minorHAnsi" w:hAnsiTheme="minorHAnsi" w:cs="Arial"/>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r w:rsidRPr="004832FB">
        <w:rPr>
          <w:rFonts w:asciiTheme="minorHAnsi" w:hAnsiTheme="minorHAnsi" w:cs="Arial"/>
        </w:rPr>
        <w:t> </w:t>
      </w:r>
    </w:p>
    <w:p w14:paraId="415E4C23" w14:textId="77777777" w:rsidR="00B97225" w:rsidRPr="006B5919"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6B5919">
        <w:rPr>
          <w:rFonts w:asciiTheme="minorHAnsi" w:hAnsiTheme="minorHAnsi" w:cs="Arial"/>
          <w:sz w:val="20"/>
          <w:szCs w:val="20"/>
        </w:rPr>
        <w:t>Splatnost faktury je 45 dní od doručení.</w:t>
      </w:r>
    </w:p>
    <w:p w14:paraId="62095E2F" w14:textId="2A53B9C0" w:rsidR="00B97225" w:rsidRPr="006B5919"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6B5919">
        <w:rPr>
          <w:rFonts w:asciiTheme="minorHAnsi" w:hAnsiTheme="minorHAnsi" w:cs="Arial"/>
          <w:sz w:val="20"/>
          <w:szCs w:val="20"/>
        </w:rPr>
        <w:t xml:space="preserve">Objednatel není v prodlení s úhradou, pokud nejpozději v poslední den splatnosti faktury dal příkaz bance </w:t>
      </w:r>
      <w:r w:rsidR="00BE77D1" w:rsidRPr="006B5919">
        <w:rPr>
          <w:rFonts w:asciiTheme="minorHAnsi" w:hAnsiTheme="minorHAnsi" w:cs="Arial"/>
          <w:sz w:val="20"/>
          <w:szCs w:val="20"/>
        </w:rPr>
        <w:t xml:space="preserve">pokyn </w:t>
      </w:r>
      <w:r w:rsidRPr="006B5919">
        <w:rPr>
          <w:rFonts w:asciiTheme="minorHAnsi" w:hAnsiTheme="minorHAnsi" w:cs="Arial"/>
          <w:sz w:val="20"/>
          <w:szCs w:val="20"/>
        </w:rPr>
        <w:t>k zaplacení fakturované částky. Objednatel se zavazuje k úhradě bankovních poplatků spojených s platbou faktury. V případě, že poslední den splatnosti faktury připadá na den pracovního klidu nebo volna smluvní strany prohlašují, že posledním dnem splatnosti faktury je pracovní den bezprostředně následující po dni pracovního klidu nebo volna.</w:t>
      </w:r>
    </w:p>
    <w:p w14:paraId="7BFB5A9F" w14:textId="3AA76B5B" w:rsidR="00DD7D45" w:rsidRPr="00FD76E0" w:rsidRDefault="006C354B" w:rsidP="000255E9">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outlineLvl w:val="0"/>
        <w:rPr>
          <w:rFonts w:asciiTheme="minorHAnsi" w:hAnsiTheme="minorHAnsi" w:cs="Arial"/>
        </w:rPr>
      </w:pPr>
      <w:r>
        <w:rPr>
          <w:rFonts w:asciiTheme="minorHAnsi" w:hAnsiTheme="minorHAnsi" w:cs="Arial"/>
        </w:rPr>
        <w:t xml:space="preserve">9. </w:t>
      </w:r>
      <w:r w:rsidR="009138D2">
        <w:rPr>
          <w:rFonts w:asciiTheme="minorHAnsi" w:hAnsiTheme="minorHAnsi" w:cs="Arial"/>
        </w:rPr>
        <w:t xml:space="preserve"> </w:t>
      </w:r>
      <w:r w:rsidR="000255E9">
        <w:rPr>
          <w:rFonts w:asciiTheme="minorHAnsi" w:hAnsiTheme="minorHAnsi" w:cs="Arial"/>
        </w:rPr>
        <w:t xml:space="preserve">   </w:t>
      </w:r>
      <w:r>
        <w:rPr>
          <w:rFonts w:asciiTheme="minorHAnsi" w:hAnsiTheme="minorHAnsi" w:cs="Arial"/>
        </w:rPr>
        <w:t xml:space="preserve"> </w:t>
      </w:r>
      <w:r w:rsidR="00C750DD" w:rsidRPr="006B5919">
        <w:rPr>
          <w:rFonts w:asciiTheme="minorHAnsi" w:hAnsiTheme="minorHAnsi" w:cs="Arial"/>
        </w:rPr>
        <w:t>Zhotovitel prohlašuje, že ke dni podpisu smlouvy není nespolehlivým plátcem DPH dle §</w:t>
      </w:r>
      <w:r w:rsidR="00BD3E25">
        <w:rPr>
          <w:rFonts w:asciiTheme="minorHAnsi" w:hAnsiTheme="minorHAnsi" w:cs="Arial"/>
        </w:rPr>
        <w:t xml:space="preserve"> </w:t>
      </w:r>
      <w:r w:rsidR="00C750DD" w:rsidRPr="006B5919">
        <w:rPr>
          <w:rFonts w:asciiTheme="minorHAnsi" w:hAnsiTheme="minorHAnsi" w:cs="Arial"/>
        </w:rPr>
        <w:t>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w:t>
      </w:r>
      <w:r w:rsidR="00DD7D45">
        <w:rPr>
          <w:rFonts w:asciiTheme="minorHAnsi" w:hAnsiTheme="minorHAnsi" w:cs="Arial"/>
        </w:rPr>
        <w:t xml:space="preserve"> </w:t>
      </w:r>
      <w:r w:rsidR="00DD7D45" w:rsidRPr="00FD76E0">
        <w:rPr>
          <w:rFonts w:asciiTheme="minorHAnsi" w:hAnsiTheme="minorHAnsi" w:cs="Arial"/>
        </w:rPr>
        <w:t>ve výši částky odpovídající výši DPH připočtené k celkové ceně díla.</w:t>
      </w:r>
    </w:p>
    <w:p w14:paraId="722270FE" w14:textId="1BCEED72" w:rsidR="00C750DD" w:rsidRPr="009138D2" w:rsidRDefault="009138D2" w:rsidP="000255E9">
      <w:pPr>
        <w:tabs>
          <w:tab w:val="left" w:pos="567"/>
        </w:tabs>
        <w:autoSpaceDE w:val="0"/>
        <w:spacing w:after="60"/>
        <w:ind w:left="567" w:hanging="567"/>
        <w:jc w:val="both"/>
        <w:rPr>
          <w:rFonts w:asciiTheme="minorHAnsi" w:hAnsiTheme="minorHAnsi" w:cs="Arial"/>
          <w:sz w:val="20"/>
          <w:szCs w:val="20"/>
        </w:rPr>
      </w:pPr>
      <w:r>
        <w:rPr>
          <w:rFonts w:asciiTheme="minorHAnsi" w:hAnsiTheme="minorHAnsi" w:cs="Arial"/>
          <w:sz w:val="20"/>
          <w:szCs w:val="20"/>
        </w:rPr>
        <w:t>1</w:t>
      </w:r>
      <w:r w:rsidR="006C354B">
        <w:rPr>
          <w:rFonts w:asciiTheme="minorHAnsi" w:hAnsiTheme="minorHAnsi" w:cs="Arial"/>
          <w:sz w:val="20"/>
          <w:szCs w:val="20"/>
        </w:rPr>
        <w:t>0</w:t>
      </w:r>
      <w:r>
        <w:rPr>
          <w:rFonts w:asciiTheme="minorHAnsi" w:hAnsiTheme="minorHAnsi" w:cs="Arial"/>
          <w:sz w:val="20"/>
          <w:szCs w:val="20"/>
        </w:rPr>
        <w:t xml:space="preserve">. </w:t>
      </w:r>
      <w:r w:rsidR="000255E9">
        <w:rPr>
          <w:rFonts w:asciiTheme="minorHAnsi" w:hAnsiTheme="minorHAnsi" w:cs="Arial"/>
          <w:sz w:val="20"/>
          <w:szCs w:val="20"/>
        </w:rPr>
        <w:t xml:space="preserve">  </w:t>
      </w:r>
      <w:r w:rsidR="006C354B">
        <w:rPr>
          <w:rFonts w:asciiTheme="minorHAnsi" w:hAnsiTheme="minorHAnsi" w:cs="Arial"/>
          <w:sz w:val="20"/>
          <w:szCs w:val="20"/>
        </w:rPr>
        <w:t xml:space="preserve"> </w:t>
      </w:r>
      <w:r w:rsidR="000255E9">
        <w:rPr>
          <w:rFonts w:asciiTheme="minorHAnsi" w:hAnsiTheme="minorHAnsi" w:cs="Arial"/>
          <w:sz w:val="20"/>
          <w:szCs w:val="20"/>
        </w:rPr>
        <w:t xml:space="preserve"> </w:t>
      </w:r>
      <w:r w:rsidR="00C750DD" w:rsidRPr="009138D2">
        <w:rPr>
          <w:rFonts w:asciiTheme="minorHAnsi" w:hAnsiTheme="minorHAnsi" w:cs="Arial"/>
          <w:sz w:val="20"/>
          <w:szCs w:val="20"/>
        </w:rPr>
        <w:t>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6BD45B3D" w14:textId="77777777" w:rsidR="00B97225" w:rsidRDefault="00B97225" w:rsidP="002B07E6">
      <w:pPr>
        <w:pStyle w:val="Zkladntext"/>
        <w:tabs>
          <w:tab w:val="clear" w:pos="567"/>
          <w:tab w:val="left" w:pos="284"/>
        </w:tabs>
        <w:snapToGrid/>
        <w:spacing w:after="60"/>
        <w:ind w:left="426"/>
        <w:rPr>
          <w:rFonts w:asciiTheme="minorHAnsi" w:hAnsiTheme="minorHAnsi" w:cs="Arial"/>
        </w:rPr>
      </w:pPr>
    </w:p>
    <w:p w14:paraId="0F72F515" w14:textId="3CE55058"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VII</w:t>
      </w:r>
      <w:r w:rsidRPr="00137479">
        <w:rPr>
          <w:rFonts w:asciiTheme="minorHAnsi" w:hAnsiTheme="minorHAnsi" w:cs="Arial"/>
          <w:b/>
          <w:sz w:val="20"/>
          <w:szCs w:val="20"/>
        </w:rPr>
        <w:t xml:space="preserve">. </w:t>
      </w:r>
    </w:p>
    <w:p w14:paraId="2F397C8E" w14:textId="5A34D955" w:rsidR="00036BB2" w:rsidRPr="00FD6A33" w:rsidRDefault="00036BB2" w:rsidP="002B07E6">
      <w:pPr>
        <w:pStyle w:val="Nadpis3"/>
        <w:snapToGrid/>
        <w:spacing w:after="60"/>
        <w:rPr>
          <w:rFonts w:asciiTheme="minorHAnsi" w:hAnsiTheme="minorHAnsi"/>
          <w:sz w:val="20"/>
          <w:szCs w:val="20"/>
        </w:rPr>
      </w:pPr>
      <w:r w:rsidRPr="00FD6A33">
        <w:rPr>
          <w:rFonts w:asciiTheme="minorHAnsi" w:hAnsiTheme="minorHAnsi"/>
          <w:sz w:val="20"/>
          <w:szCs w:val="20"/>
        </w:rPr>
        <w:t>Záruky a odpovědnost za vady a za škodu</w:t>
      </w:r>
      <w:r w:rsidR="007E5E1B">
        <w:rPr>
          <w:rFonts w:asciiTheme="minorHAnsi" w:hAnsiTheme="minorHAnsi"/>
          <w:sz w:val="20"/>
          <w:szCs w:val="20"/>
        </w:rPr>
        <w:t>, vlastnické právo dílu</w:t>
      </w:r>
    </w:p>
    <w:p w14:paraId="0E40157B" w14:textId="35247AA7" w:rsidR="00036BB2" w:rsidRPr="001C4CCF"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stanovených </w:t>
      </w:r>
      <w:r>
        <w:rPr>
          <w:rFonts w:asciiTheme="minorHAnsi" w:hAnsiTheme="minorHAnsi" w:cs="Arial"/>
          <w:sz w:val="20"/>
          <w:szCs w:val="20"/>
        </w:rPr>
        <w:t xml:space="preserve">platnými </w:t>
      </w:r>
      <w:r w:rsidRPr="00F95077">
        <w:rPr>
          <w:rFonts w:asciiTheme="minorHAnsi" w:hAnsiTheme="minorHAnsi" w:cs="Arial"/>
          <w:sz w:val="20"/>
          <w:szCs w:val="20"/>
        </w:rPr>
        <w:t xml:space="preserve">předpisy a sjednanými </w:t>
      </w:r>
      <w:r w:rsidRPr="00E254D3">
        <w:rPr>
          <w:rFonts w:asciiTheme="minorHAnsi" w:hAnsiTheme="minorHAnsi" w:cs="Arial"/>
          <w:sz w:val="20"/>
          <w:szCs w:val="20"/>
        </w:rPr>
        <w:t xml:space="preserve">standardy </w:t>
      </w:r>
      <w:r w:rsidR="00E254D3">
        <w:rPr>
          <w:rFonts w:asciiTheme="minorHAnsi" w:hAnsiTheme="minorHAnsi" w:cs="Arial"/>
          <w:sz w:val="20"/>
          <w:szCs w:val="20"/>
        </w:rPr>
        <w:t xml:space="preserve">(a to i doporučenými) </w:t>
      </w:r>
      <w:r w:rsidRPr="00E254D3">
        <w:rPr>
          <w:rFonts w:asciiTheme="minorHAnsi" w:hAnsiTheme="minorHAnsi" w:cs="Arial"/>
          <w:sz w:val="20"/>
          <w:szCs w:val="20"/>
        </w:rPr>
        <w:t>bez ohledu na jejich formální platnost</w:t>
      </w:r>
      <w:r w:rsidR="00E254D3">
        <w:rPr>
          <w:rFonts w:asciiTheme="minorHAnsi" w:hAnsiTheme="minorHAnsi" w:cs="Arial"/>
          <w:sz w:val="20"/>
          <w:szCs w:val="20"/>
        </w:rPr>
        <w:t>.</w:t>
      </w:r>
      <w:r w:rsidRPr="00E254D3">
        <w:rPr>
          <w:rFonts w:asciiTheme="minorHAnsi" w:hAnsiTheme="minorHAnsi" w:cs="Arial"/>
          <w:sz w:val="20"/>
          <w:szCs w:val="20"/>
        </w:rPr>
        <w:t xml:space="preserve"> </w:t>
      </w:r>
    </w:p>
    <w:p w14:paraId="59B8A137" w14:textId="77777777" w:rsidR="001C4CCF" w:rsidRPr="001C4CCF" w:rsidRDefault="001C4CCF"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1C4CCF">
        <w:rPr>
          <w:rFonts w:asciiTheme="minorHAnsi" w:hAnsiTheme="minorHAnsi" w:cs="Arial"/>
          <w:sz w:val="20"/>
          <w:szCs w:val="20"/>
        </w:rPr>
        <w:t xml:space="preserve">Zhotovitel odpovídá za škody, které vzniknou použitím nevyhovujícího materiálu nebo technologií, této odpovědnosti se nemůže zprostit. </w:t>
      </w:r>
    </w:p>
    <w:p w14:paraId="4B84DA63" w14:textId="5DD22621" w:rsidR="00036BB2" w:rsidRPr="001C4CCF"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1C4CCF">
        <w:rPr>
          <w:rFonts w:asciiTheme="minorHAnsi" w:hAnsiTheme="minorHAnsi" w:cs="Arial"/>
          <w:sz w:val="20"/>
          <w:szCs w:val="20"/>
        </w:rPr>
        <w:t xml:space="preserve">Zhotovitel je povinen </w:t>
      </w:r>
      <w:r w:rsidR="00E254D3" w:rsidRPr="001C4CCF">
        <w:rPr>
          <w:rFonts w:asciiTheme="minorHAnsi" w:hAnsiTheme="minorHAnsi" w:cs="Arial"/>
          <w:sz w:val="20"/>
          <w:szCs w:val="20"/>
        </w:rPr>
        <w:t xml:space="preserve">bezplatně </w:t>
      </w:r>
      <w:r w:rsidRPr="001C4CCF">
        <w:rPr>
          <w:rFonts w:asciiTheme="minorHAnsi" w:hAnsiTheme="minorHAnsi" w:cs="Arial"/>
          <w:sz w:val="20"/>
          <w:szCs w:val="20"/>
        </w:rPr>
        <w:t>odstranit zjištěné vady svých prací nebo dodávek.</w:t>
      </w:r>
    </w:p>
    <w:p w14:paraId="42BAE57A" w14:textId="33297AED" w:rsidR="00036BB2" w:rsidRPr="00C64460"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C64460">
        <w:rPr>
          <w:rFonts w:asciiTheme="minorHAnsi" w:hAnsiTheme="minorHAnsi" w:cs="Arial"/>
          <w:sz w:val="20"/>
          <w:szCs w:val="20"/>
        </w:rPr>
        <w:t xml:space="preserve">Zhotovitel odpovídá za škody způsobené při realizaci díla nebo v souvislosti s ní objednateli nebo třetím osobám podle obecně platných předpisů. </w:t>
      </w:r>
      <w:r>
        <w:rPr>
          <w:rFonts w:asciiTheme="minorHAnsi" w:hAnsiTheme="minorHAnsi" w:cs="Arial"/>
          <w:sz w:val="20"/>
          <w:szCs w:val="20"/>
        </w:rPr>
        <w:t xml:space="preserve">Zhotovitel odpovídá i za škodu jiných osob, které k provádění díla použije. </w:t>
      </w:r>
      <w:r w:rsidRPr="00C64460">
        <w:rPr>
          <w:rFonts w:asciiTheme="minorHAnsi" w:hAnsiTheme="minorHAnsi" w:cs="Arial"/>
          <w:sz w:val="20"/>
          <w:szCs w:val="20"/>
        </w:rPr>
        <w:t>Zhotovitel se zavazuje učinit potřebná účinná opatření k zamezení vzniku škod či k </w:t>
      </w:r>
      <w:r w:rsidR="001E3B87">
        <w:rPr>
          <w:rFonts w:asciiTheme="minorHAnsi" w:hAnsiTheme="minorHAnsi" w:cs="Arial"/>
          <w:sz w:val="20"/>
          <w:szCs w:val="20"/>
        </w:rPr>
        <w:t>jejich</w:t>
      </w:r>
      <w:r w:rsidR="001E3B87" w:rsidRPr="00C64460">
        <w:rPr>
          <w:rFonts w:asciiTheme="minorHAnsi" w:hAnsiTheme="minorHAnsi" w:cs="Arial"/>
          <w:sz w:val="20"/>
          <w:szCs w:val="20"/>
        </w:rPr>
        <w:t xml:space="preserve"> </w:t>
      </w:r>
      <w:r w:rsidRPr="00C64460">
        <w:rPr>
          <w:rFonts w:asciiTheme="minorHAnsi" w:hAnsiTheme="minorHAnsi" w:cs="Arial"/>
          <w:sz w:val="20"/>
          <w:szCs w:val="20"/>
        </w:rPr>
        <w:t>případné náhradě.</w:t>
      </w:r>
      <w:r w:rsidR="007E5E1B">
        <w:rPr>
          <w:rFonts w:asciiTheme="minorHAnsi" w:hAnsiTheme="minorHAnsi" w:cs="Arial"/>
          <w:sz w:val="20"/>
          <w:szCs w:val="20"/>
        </w:rPr>
        <w:t xml:space="preserve"> </w:t>
      </w:r>
      <w:r w:rsidR="007E5E1B" w:rsidRPr="001D75CB">
        <w:rPr>
          <w:rFonts w:asciiTheme="minorHAnsi" w:hAnsiTheme="minorHAnsi" w:cs="Arial"/>
          <w:sz w:val="20"/>
          <w:szCs w:val="20"/>
        </w:rPr>
        <w:t xml:space="preserve">Zhotovitel je povinen uzavřít </w:t>
      </w:r>
      <w:r w:rsidR="007E5E1B">
        <w:rPr>
          <w:rFonts w:asciiTheme="minorHAnsi" w:hAnsiTheme="minorHAnsi" w:cs="Arial"/>
          <w:sz w:val="20"/>
          <w:szCs w:val="20"/>
        </w:rPr>
        <w:t xml:space="preserve">na své vlastní náklady pojistnou smlouvu na pojištění stavebně montážních rizik a odpovědnosti za škodu způsobenou při výkonu své činnosti, </w:t>
      </w:r>
      <w:r w:rsidR="007E5E1B" w:rsidRPr="001D75CB">
        <w:rPr>
          <w:rFonts w:asciiTheme="minorHAnsi" w:hAnsiTheme="minorHAnsi" w:cs="Arial"/>
          <w:sz w:val="20"/>
          <w:szCs w:val="20"/>
        </w:rPr>
        <w:t>pokrývající</w:t>
      </w:r>
      <w:r w:rsidR="007E5E1B">
        <w:rPr>
          <w:rFonts w:asciiTheme="minorHAnsi" w:hAnsiTheme="minorHAnsi" w:cs="Arial"/>
          <w:sz w:val="20"/>
          <w:szCs w:val="20"/>
        </w:rPr>
        <w:t xml:space="preserve"> veškeré škody, které v průběhu a v souvislosti s prováděním díla mohou vzniknout objednateli nebo třetím osobám na majetku a škody vzniklé na zdraví a škody vzniklé na životě.</w:t>
      </w:r>
    </w:p>
    <w:p w14:paraId="4E42C0DE" w14:textId="67BCC074" w:rsidR="007E5E1B" w:rsidRPr="007E5E1B" w:rsidRDefault="007E5E1B" w:rsidP="005F34BA">
      <w:pPr>
        <w:pStyle w:val="Odstavecseseznamem"/>
        <w:numPr>
          <w:ilvl w:val="0"/>
          <w:numId w:val="22"/>
        </w:numPr>
        <w:tabs>
          <w:tab w:val="left" w:pos="567"/>
        </w:tabs>
        <w:autoSpaceDE w:val="0"/>
        <w:spacing w:after="60"/>
        <w:ind w:left="567" w:hanging="567"/>
        <w:jc w:val="both"/>
        <w:rPr>
          <w:rFonts w:asciiTheme="minorHAnsi" w:eastAsia="Calibri" w:hAnsiTheme="minorHAnsi" w:cs="Arial"/>
          <w:sz w:val="20"/>
          <w:szCs w:val="20"/>
        </w:rPr>
      </w:pPr>
      <w:r w:rsidRPr="007E5E1B">
        <w:rPr>
          <w:rFonts w:asciiTheme="minorHAnsi" w:eastAsia="Calibri" w:hAnsiTheme="minorHAnsi" w:cs="Arial"/>
          <w:sz w:val="20"/>
          <w:szCs w:val="20"/>
        </w:rPr>
        <w:t>Dojde-li v souvislosti s poskytováním plnění dle této smlouvy ke vzniku škody na majetku (rozumí se bez ohledu na míru zavinění zhotovitele, stejně jako v případě jeho nečinnosti či opomenutí), k němuž objednateli přísluší právo hospodaření, je zhotovitel povinen tyto škody na vlastní náklad odstranit, a to uvedením do původního stavu. Pouze v případě, kdy odstranění takto vzniklých škod uvedením do původního stavu nebude objektivně možné, nahradí zhotovitel objednateli vzniklou škodu v penězích. Pravidlo dle tohoto odstavce platí i v případě, že ke vzniku škody dojde v důsledku činnosti osob, které budou zajišťovat poskytování sjednaných služeb pro zhotovitele.</w:t>
      </w:r>
    </w:p>
    <w:p w14:paraId="1702472C" w14:textId="61814A39" w:rsidR="00036BB2" w:rsidRPr="00BC6EA6"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C64460">
        <w:rPr>
          <w:rFonts w:asciiTheme="minorHAnsi" w:hAnsiTheme="minorHAnsi" w:cs="Arial"/>
          <w:sz w:val="20"/>
          <w:szCs w:val="20"/>
        </w:rPr>
        <w:t xml:space="preserve">Záruční doba díla činí 60 měsíců a začíná běžet dnem podpisu protokolu o předání a převzetí dokončeného díla. </w:t>
      </w:r>
      <w:r>
        <w:rPr>
          <w:rFonts w:asciiTheme="minorHAnsi" w:hAnsiTheme="minorHAnsi" w:cs="Arial"/>
          <w:sz w:val="20"/>
          <w:szCs w:val="20"/>
        </w:rPr>
        <w:t>Záruka se vztahuje na celé dílo, včetně všech jeho částí a součástí. Zhotovitel je povinen odstranit vady díla v záruční době bez zbytečného odkladu od jejich nahlášení</w:t>
      </w:r>
      <w:r w:rsidR="001D2E8F">
        <w:rPr>
          <w:rFonts w:asciiTheme="minorHAnsi" w:hAnsiTheme="minorHAnsi" w:cs="Arial"/>
          <w:sz w:val="20"/>
          <w:szCs w:val="20"/>
        </w:rPr>
        <w:t xml:space="preserve"> v p</w:t>
      </w:r>
      <w:r w:rsidR="003E659F">
        <w:rPr>
          <w:rFonts w:asciiTheme="minorHAnsi" w:hAnsiTheme="minorHAnsi" w:cs="Arial"/>
          <w:sz w:val="20"/>
          <w:szCs w:val="20"/>
        </w:rPr>
        <w:t>ísemné podobě (em</w:t>
      </w:r>
      <w:r w:rsidR="000255E9">
        <w:rPr>
          <w:rFonts w:asciiTheme="minorHAnsi" w:hAnsiTheme="minorHAnsi" w:cs="Arial"/>
          <w:sz w:val="20"/>
          <w:szCs w:val="20"/>
        </w:rPr>
        <w:t>ai</w:t>
      </w:r>
      <w:r w:rsidR="003E659F">
        <w:rPr>
          <w:rFonts w:asciiTheme="minorHAnsi" w:hAnsiTheme="minorHAnsi" w:cs="Arial"/>
          <w:sz w:val="20"/>
          <w:szCs w:val="20"/>
        </w:rPr>
        <w:t>l, dopis, dat</w:t>
      </w:r>
      <w:r w:rsidR="001D2E8F">
        <w:rPr>
          <w:rFonts w:asciiTheme="minorHAnsi" w:hAnsiTheme="minorHAnsi" w:cs="Arial"/>
          <w:sz w:val="20"/>
          <w:szCs w:val="20"/>
        </w:rPr>
        <w:t>ová schránka)</w:t>
      </w:r>
      <w:r>
        <w:rPr>
          <w:rFonts w:asciiTheme="minorHAnsi" w:hAnsiTheme="minorHAnsi" w:cs="Arial"/>
          <w:sz w:val="20"/>
          <w:szCs w:val="20"/>
        </w:rPr>
        <w:t xml:space="preserve">, nejdéle však do 10 pracovních dnů ode dne nahlášení, není-li s ohledem na charakter vad stanovena objednatelem lhůta delší. Pokud </w:t>
      </w:r>
      <w:r w:rsidRPr="00BC6EA6">
        <w:rPr>
          <w:rFonts w:asciiTheme="minorHAnsi" w:hAnsiTheme="minorHAnsi" w:cs="Arial"/>
          <w:sz w:val="20"/>
          <w:szCs w:val="20"/>
        </w:rPr>
        <w:t xml:space="preserve">zhotovitel neodstraní vady v tomto termínu, je povinen zaplatit smluvní pokutu dle čl. X. odst. 2 </w:t>
      </w:r>
      <w:proofErr w:type="gramStart"/>
      <w:r w:rsidRPr="00BC6EA6">
        <w:rPr>
          <w:rFonts w:asciiTheme="minorHAnsi" w:hAnsiTheme="minorHAnsi" w:cs="Arial"/>
          <w:sz w:val="20"/>
          <w:szCs w:val="20"/>
        </w:rPr>
        <w:t>této</w:t>
      </w:r>
      <w:proofErr w:type="gramEnd"/>
      <w:r w:rsidRPr="00BC6EA6">
        <w:rPr>
          <w:rFonts w:asciiTheme="minorHAnsi" w:hAnsiTheme="minorHAnsi" w:cs="Arial"/>
          <w:sz w:val="20"/>
          <w:szCs w:val="20"/>
        </w:rPr>
        <w:t xml:space="preserve"> smlouvy.</w:t>
      </w:r>
    </w:p>
    <w:p w14:paraId="4D713242" w14:textId="0A4D31C4" w:rsidR="00036BB2" w:rsidRPr="00E254D3"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C64460">
        <w:rPr>
          <w:rFonts w:asciiTheme="minorHAnsi" w:hAnsiTheme="minorHAnsi" w:cs="Arial"/>
          <w:sz w:val="20"/>
          <w:szCs w:val="20"/>
        </w:rPr>
        <w:t xml:space="preserve">Záruční doba na reklamovanou </w:t>
      </w:r>
      <w:r w:rsidRPr="00E254D3">
        <w:rPr>
          <w:rFonts w:asciiTheme="minorHAnsi" w:hAnsiTheme="minorHAnsi" w:cs="Arial"/>
          <w:sz w:val="20"/>
          <w:szCs w:val="20"/>
        </w:rPr>
        <w:t>část díla neběží po dobu počínající dnem uplatnění reklamace a konč</w:t>
      </w:r>
      <w:r w:rsidR="00E254D3" w:rsidRPr="00E254D3">
        <w:rPr>
          <w:rFonts w:asciiTheme="minorHAnsi" w:hAnsiTheme="minorHAnsi" w:cs="Arial"/>
          <w:sz w:val="20"/>
          <w:szCs w:val="20"/>
        </w:rPr>
        <w:t>ící</w:t>
      </w:r>
      <w:r w:rsidRPr="00E254D3">
        <w:rPr>
          <w:rFonts w:asciiTheme="minorHAnsi" w:hAnsiTheme="minorHAnsi" w:cs="Arial"/>
          <w:sz w:val="20"/>
          <w:szCs w:val="20"/>
        </w:rPr>
        <w:t xml:space="preserve"> dnem odstranění vady.</w:t>
      </w:r>
    </w:p>
    <w:p w14:paraId="0AA1EE90" w14:textId="77777777" w:rsidR="00036BB2" w:rsidRPr="004832FB"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w:t>
      </w:r>
    </w:p>
    <w:p w14:paraId="0149C2F6" w14:textId="1D5D9286" w:rsidR="00036BB2" w:rsidRPr="003A6C8F" w:rsidRDefault="007E5E1B" w:rsidP="000255E9">
      <w:pPr>
        <w:pStyle w:val="Default"/>
        <w:spacing w:after="60"/>
        <w:ind w:left="567"/>
        <w:jc w:val="both"/>
        <w:rPr>
          <w:rFonts w:asciiTheme="minorHAnsi" w:hAnsiTheme="minorHAnsi" w:cstheme="minorHAnsi"/>
          <w:sz w:val="20"/>
          <w:szCs w:val="20"/>
        </w:rPr>
      </w:pPr>
      <w:r>
        <w:rPr>
          <w:rFonts w:asciiTheme="minorHAnsi" w:hAnsiTheme="minorHAnsi" w:cstheme="minorHAnsi"/>
          <w:sz w:val="20"/>
          <w:szCs w:val="20"/>
        </w:rPr>
        <w:t xml:space="preserve">a) </w:t>
      </w:r>
      <w:r w:rsidR="00036BB2" w:rsidRPr="003A6C8F">
        <w:rPr>
          <w:rFonts w:asciiTheme="minorHAnsi" w:hAnsiTheme="minorHAnsi" w:cstheme="minorHAnsi"/>
          <w:sz w:val="20"/>
          <w:szCs w:val="20"/>
        </w:rPr>
        <w:t>neodborné zásahy, zejména jakékoliv úpravy provedené v průběhu záruční doby třetí osobou bez vědomí zhotovitele;</w:t>
      </w:r>
    </w:p>
    <w:p w14:paraId="05C91723" w14:textId="6C2D19E9" w:rsidR="00036BB2" w:rsidRPr="003A6C8F" w:rsidRDefault="007E5E1B" w:rsidP="000255E9">
      <w:pPr>
        <w:pStyle w:val="Default"/>
        <w:spacing w:after="60"/>
        <w:ind w:left="567"/>
        <w:jc w:val="both"/>
        <w:rPr>
          <w:rFonts w:asciiTheme="minorHAnsi" w:hAnsiTheme="minorHAnsi" w:cstheme="minorHAnsi"/>
          <w:sz w:val="20"/>
          <w:szCs w:val="20"/>
        </w:rPr>
      </w:pPr>
      <w:r>
        <w:rPr>
          <w:rFonts w:asciiTheme="minorHAnsi" w:hAnsiTheme="minorHAnsi" w:cstheme="minorHAnsi"/>
          <w:sz w:val="20"/>
          <w:szCs w:val="20"/>
        </w:rPr>
        <w:t xml:space="preserve">b) </w:t>
      </w:r>
      <w:r w:rsidR="00036BB2" w:rsidRPr="003A6C8F">
        <w:rPr>
          <w:rFonts w:asciiTheme="minorHAnsi" w:hAnsiTheme="minorHAnsi" w:cstheme="minorHAnsi"/>
          <w:sz w:val="20"/>
          <w:szCs w:val="20"/>
        </w:rPr>
        <w:t>hrubé zacházení, nedodržení provozních podmínek nebo návodu k používání, pokud na to byl objednatel zhotovitelem upozorněn;</w:t>
      </w:r>
    </w:p>
    <w:p w14:paraId="0E893CF0" w14:textId="62150544" w:rsidR="00036BB2" w:rsidRPr="003A6C8F" w:rsidRDefault="007E5E1B" w:rsidP="000255E9">
      <w:pPr>
        <w:pStyle w:val="Default"/>
        <w:spacing w:after="60"/>
        <w:ind w:left="567"/>
        <w:jc w:val="both"/>
        <w:rPr>
          <w:rFonts w:asciiTheme="minorHAnsi" w:hAnsiTheme="minorHAnsi" w:cstheme="minorHAnsi"/>
          <w:sz w:val="20"/>
          <w:szCs w:val="20"/>
        </w:rPr>
      </w:pPr>
      <w:r>
        <w:rPr>
          <w:rFonts w:asciiTheme="minorHAnsi" w:hAnsiTheme="minorHAnsi" w:cstheme="minorHAnsi"/>
          <w:sz w:val="20"/>
          <w:szCs w:val="20"/>
        </w:rPr>
        <w:t xml:space="preserve">c) </w:t>
      </w:r>
      <w:r w:rsidR="00036BB2" w:rsidRPr="003A6C8F">
        <w:rPr>
          <w:rFonts w:asciiTheme="minorHAnsi" w:hAnsiTheme="minorHAnsi" w:cstheme="minorHAnsi"/>
          <w:sz w:val="20"/>
          <w:szCs w:val="20"/>
        </w:rPr>
        <w:t>užíváním předmětu díla v rozporu s jeho určením.</w:t>
      </w:r>
    </w:p>
    <w:p w14:paraId="41F36A09" w14:textId="7D7C3D1B" w:rsidR="00036BB2"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14:paraId="3915B7ED" w14:textId="04AD2B81" w:rsidR="007E5E1B" w:rsidRPr="007E5E1B" w:rsidRDefault="007E5E1B" w:rsidP="005F34BA">
      <w:pPr>
        <w:pStyle w:val="Odstavecseseznamem"/>
        <w:numPr>
          <w:ilvl w:val="0"/>
          <w:numId w:val="22"/>
        </w:numPr>
        <w:spacing w:after="60"/>
        <w:ind w:left="567" w:hanging="567"/>
        <w:jc w:val="both"/>
        <w:rPr>
          <w:rFonts w:asciiTheme="minorHAnsi" w:hAnsiTheme="minorHAnsi" w:cs="Arial"/>
          <w:b/>
          <w:bCs/>
          <w:sz w:val="20"/>
          <w:szCs w:val="20"/>
        </w:rPr>
      </w:pPr>
      <w:r w:rsidRPr="007E5E1B">
        <w:rPr>
          <w:rFonts w:asciiTheme="minorHAnsi" w:hAnsiTheme="minorHAnsi" w:cs="Arial"/>
          <w:sz w:val="20"/>
          <w:szCs w:val="20"/>
        </w:rPr>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14:paraId="0BD5B817" w14:textId="77777777" w:rsidR="00036BB2" w:rsidRDefault="00036BB2" w:rsidP="002B07E6">
      <w:pPr>
        <w:pStyle w:val="Zkladntext"/>
        <w:tabs>
          <w:tab w:val="clear" w:pos="567"/>
          <w:tab w:val="left" w:pos="284"/>
        </w:tabs>
        <w:snapToGrid/>
        <w:spacing w:after="60"/>
        <w:ind w:left="426"/>
        <w:rPr>
          <w:rFonts w:asciiTheme="minorHAnsi" w:hAnsiTheme="minorHAnsi" w:cs="Arial"/>
        </w:rPr>
      </w:pPr>
    </w:p>
    <w:p w14:paraId="1898C80A" w14:textId="4448074D"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w:t>
      </w:r>
      <w:r w:rsidR="007E5E1B">
        <w:rPr>
          <w:rFonts w:asciiTheme="minorHAnsi" w:hAnsiTheme="minorHAnsi" w:cs="Arial"/>
          <w:b/>
          <w:sz w:val="20"/>
          <w:szCs w:val="20"/>
        </w:rPr>
        <w:t>VIII</w:t>
      </w:r>
      <w:r w:rsidRPr="00137479">
        <w:rPr>
          <w:rFonts w:asciiTheme="minorHAnsi" w:hAnsiTheme="minorHAnsi" w:cs="Arial"/>
          <w:b/>
          <w:sz w:val="20"/>
          <w:szCs w:val="20"/>
        </w:rPr>
        <w:t xml:space="preserve">. </w:t>
      </w:r>
    </w:p>
    <w:p w14:paraId="0BC71C71" w14:textId="77777777" w:rsidR="00036BB2" w:rsidRPr="00FD6A33" w:rsidRDefault="00036BB2"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sz w:val="20"/>
          <w:szCs w:val="20"/>
        </w:rPr>
      </w:pPr>
      <w:r w:rsidRPr="00FD6A33">
        <w:rPr>
          <w:rFonts w:asciiTheme="minorHAnsi" w:hAnsiTheme="minorHAnsi" w:cs="Arial"/>
          <w:b/>
          <w:sz w:val="20"/>
          <w:szCs w:val="20"/>
        </w:rPr>
        <w:t>Povinnosti zhotovitele - zhotovení díla, předání a převzetí díla</w:t>
      </w:r>
    </w:p>
    <w:p w14:paraId="7BD85AE5" w14:textId="6F59095E" w:rsidR="00036BB2" w:rsidRPr="00794501" w:rsidRDefault="00036BB2" w:rsidP="005F34BA">
      <w:pPr>
        <w:pStyle w:val="Odstavecseseznamem"/>
        <w:numPr>
          <w:ilvl w:val="0"/>
          <w:numId w:val="15"/>
        </w:numPr>
        <w:tabs>
          <w:tab w:val="left" w:pos="567"/>
        </w:tabs>
        <w:autoSpaceDE w:val="0"/>
        <w:spacing w:after="60"/>
        <w:ind w:left="567" w:hanging="567"/>
        <w:jc w:val="both"/>
        <w:rPr>
          <w:rFonts w:asciiTheme="minorHAnsi" w:hAnsiTheme="minorHAnsi" w:cs="Arial"/>
          <w:sz w:val="20"/>
          <w:szCs w:val="20"/>
        </w:rPr>
      </w:pPr>
      <w:r w:rsidRPr="00794501">
        <w:rPr>
          <w:rFonts w:asciiTheme="minorHAnsi" w:hAnsiTheme="minorHAnsi" w:cs="Arial"/>
          <w:sz w:val="20"/>
          <w:szCs w:val="20"/>
        </w:rPr>
        <w:t>Zhotovitel se zavazuje provést dílo na vlastní odpovědnost a nebezpečí. Dílo bude zhotoveno ve sjednané době prosté vad a nedodělků a ve sjednaném termínu předané objednateli.</w:t>
      </w:r>
    </w:p>
    <w:p w14:paraId="36240664" w14:textId="1D3B683A" w:rsidR="00036BB2" w:rsidRPr="00794501" w:rsidRDefault="00036BB2" w:rsidP="005F34BA">
      <w:pPr>
        <w:pStyle w:val="Odstavecseseznamem"/>
        <w:numPr>
          <w:ilvl w:val="0"/>
          <w:numId w:val="15"/>
        </w:numPr>
        <w:tabs>
          <w:tab w:val="left" w:pos="567"/>
        </w:tabs>
        <w:autoSpaceDE w:val="0"/>
        <w:spacing w:after="60"/>
        <w:ind w:left="567" w:hanging="567"/>
        <w:jc w:val="both"/>
        <w:rPr>
          <w:rFonts w:asciiTheme="minorHAnsi" w:hAnsiTheme="minorHAnsi" w:cs="Arial"/>
          <w:sz w:val="20"/>
          <w:szCs w:val="20"/>
        </w:rPr>
      </w:pPr>
      <w:r w:rsidRPr="00794501">
        <w:rPr>
          <w:rFonts w:asciiTheme="minorHAnsi" w:hAnsiTheme="minorHAnsi" w:cs="Arial"/>
          <w:sz w:val="20"/>
          <w:szCs w:val="20"/>
        </w:rPr>
        <w:t xml:space="preserve">Zhotovitel se zavazuje zhotovit, dokončit a předat dílo objednateli v termínu ujednaném touto smlouvou na základě písemného protokolu podepsaného oprávněnými zástupci obou smluvních stran. Současně s předáním díla se zhotovitel zavazuje předat i další dokumenty – návod k použití, záruční listiny, prohlášení o původu zboží, doklady o materiálu použitém pro zhotovení díla, doklady o likvidaci odpadu, </w:t>
      </w:r>
    </w:p>
    <w:p w14:paraId="1F160644" w14:textId="1AD6CE13" w:rsidR="00036BB2" w:rsidRPr="00FB67F4" w:rsidRDefault="00036BB2" w:rsidP="005F34BA">
      <w:pPr>
        <w:pStyle w:val="Odstavecseseznamem"/>
        <w:numPr>
          <w:ilvl w:val="0"/>
          <w:numId w:val="15"/>
        </w:numPr>
        <w:tabs>
          <w:tab w:val="left" w:pos="567"/>
        </w:tabs>
        <w:autoSpaceDE w:val="0"/>
        <w:spacing w:after="60"/>
        <w:ind w:left="567" w:hanging="567"/>
        <w:jc w:val="both"/>
        <w:rPr>
          <w:rFonts w:asciiTheme="minorHAnsi" w:hAnsiTheme="minorHAnsi" w:cs="Arial"/>
          <w:sz w:val="20"/>
          <w:szCs w:val="20"/>
        </w:rPr>
      </w:pPr>
      <w:r w:rsidRPr="00FB67F4">
        <w:rPr>
          <w:rFonts w:asciiTheme="minorHAnsi" w:hAnsiTheme="minorHAnsi" w:cs="Arial"/>
          <w:sz w:val="20"/>
          <w:szCs w:val="20"/>
        </w:rPr>
        <w:t>Zhotovitel se zavazuje provádět dílo s vynaložením odborné péče, přičemž je povinen zejména:</w:t>
      </w:r>
    </w:p>
    <w:p w14:paraId="2AFB33AC"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zajistit veškeré pracovní síly, vybavení a materiál potřebný k</w:t>
      </w:r>
      <w:r>
        <w:rPr>
          <w:rFonts w:asciiTheme="minorHAnsi" w:hAnsiTheme="minorHAnsi" w:cstheme="minorHAnsi"/>
          <w:sz w:val="20"/>
          <w:szCs w:val="20"/>
        </w:rPr>
        <w:t> provedení díla řádným způsobem;</w:t>
      </w:r>
    </w:p>
    <w:p w14:paraId="01FA2694" w14:textId="7848E6DE"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zajistit provádění odborných prací kvalifikovanými osobami</w:t>
      </w:r>
      <w:r w:rsidR="00A11B0E">
        <w:rPr>
          <w:rFonts w:asciiTheme="minorHAnsi" w:hAnsiTheme="minorHAnsi" w:cstheme="minorHAnsi"/>
          <w:sz w:val="20"/>
          <w:szCs w:val="20"/>
        </w:rPr>
        <w:t>;</w:t>
      </w:r>
      <w:r w:rsidRPr="009423AF">
        <w:rPr>
          <w:rFonts w:asciiTheme="minorHAnsi" w:hAnsiTheme="minorHAnsi" w:cstheme="minorHAnsi"/>
          <w:sz w:val="20"/>
          <w:szCs w:val="20"/>
        </w:rPr>
        <w:t xml:space="preserve"> zhotovitel odpovídá</w:t>
      </w:r>
      <w:r w:rsidR="00A11B0E">
        <w:rPr>
          <w:rFonts w:asciiTheme="minorHAnsi" w:hAnsiTheme="minorHAnsi" w:cstheme="minorHAnsi"/>
          <w:sz w:val="20"/>
          <w:szCs w:val="20"/>
        </w:rPr>
        <w:t xml:space="preserve"> za to</w:t>
      </w:r>
      <w:r w:rsidRPr="009423AF">
        <w:rPr>
          <w:rFonts w:asciiTheme="minorHAnsi" w:hAnsiTheme="minorHAnsi" w:cstheme="minorHAnsi"/>
          <w:sz w:val="20"/>
          <w:szCs w:val="20"/>
        </w:rPr>
        <w:t>, že i t</w:t>
      </w:r>
      <w:r w:rsidR="00A11B0E">
        <w:rPr>
          <w:rFonts w:asciiTheme="minorHAnsi" w:hAnsiTheme="minorHAnsi" w:cstheme="minorHAnsi"/>
          <w:sz w:val="20"/>
          <w:szCs w:val="20"/>
        </w:rPr>
        <w:t>y</w:t>
      </w:r>
      <w:r w:rsidR="00092EE1">
        <w:rPr>
          <w:rFonts w:asciiTheme="minorHAnsi" w:hAnsiTheme="minorHAnsi" w:cstheme="minorHAnsi"/>
          <w:sz w:val="20"/>
          <w:szCs w:val="20"/>
        </w:rPr>
        <w:t xml:space="preserve"> </w:t>
      </w:r>
      <w:r w:rsidRPr="009423AF">
        <w:rPr>
          <w:rFonts w:asciiTheme="minorHAnsi" w:hAnsiTheme="minorHAnsi" w:cstheme="minorHAnsi"/>
          <w:sz w:val="20"/>
          <w:szCs w:val="20"/>
        </w:rPr>
        <w:t>odborn</w:t>
      </w:r>
      <w:r w:rsidR="00A11B0E">
        <w:rPr>
          <w:rFonts w:asciiTheme="minorHAnsi" w:hAnsiTheme="minorHAnsi" w:cstheme="minorHAnsi"/>
          <w:sz w:val="20"/>
          <w:szCs w:val="20"/>
        </w:rPr>
        <w:t>é</w:t>
      </w:r>
      <w:r w:rsidRPr="009423AF">
        <w:rPr>
          <w:rFonts w:asciiTheme="minorHAnsi" w:hAnsiTheme="minorHAnsi" w:cstheme="minorHAnsi"/>
          <w:sz w:val="20"/>
          <w:szCs w:val="20"/>
        </w:rPr>
        <w:t xml:space="preserve"> pr</w:t>
      </w:r>
      <w:r w:rsidR="00A11B0E">
        <w:rPr>
          <w:rFonts w:asciiTheme="minorHAnsi" w:hAnsiTheme="minorHAnsi" w:cstheme="minorHAnsi"/>
          <w:sz w:val="20"/>
          <w:szCs w:val="20"/>
        </w:rPr>
        <w:t>áce</w:t>
      </w:r>
      <w:r w:rsidRPr="009423AF">
        <w:rPr>
          <w:rFonts w:asciiTheme="minorHAnsi" w:hAnsiTheme="minorHAnsi" w:cstheme="minorHAnsi"/>
          <w:sz w:val="20"/>
          <w:szCs w:val="20"/>
        </w:rPr>
        <w:t xml:space="preserve">, které jsou zajišťovány </w:t>
      </w:r>
      <w:r w:rsidRPr="00E254D3">
        <w:rPr>
          <w:rFonts w:asciiTheme="minorHAnsi" w:hAnsiTheme="minorHAnsi" w:cstheme="minorHAnsi"/>
          <w:sz w:val="20"/>
          <w:szCs w:val="20"/>
        </w:rPr>
        <w:t xml:space="preserve">prostřednictvím poddodavatelů, </w:t>
      </w:r>
      <w:r w:rsidRPr="009423AF">
        <w:rPr>
          <w:rFonts w:asciiTheme="minorHAnsi" w:hAnsiTheme="minorHAnsi" w:cstheme="minorHAnsi"/>
          <w:sz w:val="20"/>
          <w:szCs w:val="20"/>
        </w:rPr>
        <w:t>budou provádět kvalifikované osoby. Objednatel si vyhrazuje právo požádat o předložení dokladů o kvalifikaci osob provádějících odborné práce.</w:t>
      </w:r>
    </w:p>
    <w:p w14:paraId="74A6AE1D" w14:textId="061848EB"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zajistit kvalitní řízení a dohled nad provedením díla, nezbytnou kontrolu prováděných prací a zajistit průběžné předání</w:t>
      </w:r>
      <w:r>
        <w:rPr>
          <w:rFonts w:asciiTheme="minorHAnsi" w:hAnsiTheme="minorHAnsi" w:cstheme="minorHAnsi"/>
          <w:sz w:val="20"/>
          <w:szCs w:val="20"/>
        </w:rPr>
        <w:t xml:space="preserve"> měřících </w:t>
      </w:r>
      <w:r w:rsidR="00FA4818">
        <w:rPr>
          <w:rFonts w:asciiTheme="minorHAnsi" w:hAnsiTheme="minorHAnsi" w:cstheme="minorHAnsi"/>
          <w:sz w:val="20"/>
          <w:szCs w:val="20"/>
        </w:rPr>
        <w:t xml:space="preserve">a jiných </w:t>
      </w:r>
      <w:r>
        <w:rPr>
          <w:rFonts w:asciiTheme="minorHAnsi" w:hAnsiTheme="minorHAnsi" w:cstheme="minorHAnsi"/>
          <w:sz w:val="20"/>
          <w:szCs w:val="20"/>
        </w:rPr>
        <w:t>protokolů objednateli;</w:t>
      </w:r>
    </w:p>
    <w:p w14:paraId="006ADD12"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vykonává-li zhotovitel při provádění prací činnosti se zvýšeným požárním nebezpečím, je povinen zajistit asistenční požární hlídku;</w:t>
      </w:r>
    </w:p>
    <w:p w14:paraId="1EAFB037"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omezit provádění díla na místo provádění díla (staveniště) a nedomáhat se vstupu na jakékoli pozemky, instalace nebo infrastruktury, které nejsou součástí staveniště, bez získání svolení příslušného vl</w:t>
      </w:r>
      <w:r>
        <w:rPr>
          <w:rFonts w:asciiTheme="minorHAnsi" w:hAnsiTheme="minorHAnsi" w:cstheme="minorHAnsi"/>
          <w:sz w:val="20"/>
          <w:szCs w:val="20"/>
        </w:rPr>
        <w:t>astníka, správce nebo uživatele;</w:t>
      </w:r>
    </w:p>
    <w:p w14:paraId="5507FC0E"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dodržovat obecně závazné právní předpisy, nařízení orgánů veřejné správy, závazné i doporučené technické normy a vyhlášky, podklady a podmínky uvedené v této smlouv</w:t>
      </w:r>
      <w:r>
        <w:rPr>
          <w:rFonts w:asciiTheme="minorHAnsi" w:hAnsiTheme="minorHAnsi" w:cstheme="minorHAnsi"/>
          <w:sz w:val="20"/>
          <w:szCs w:val="20"/>
        </w:rPr>
        <w:t>ě a veškeré pokyny objednatele;</w:t>
      </w:r>
    </w:p>
    <w:p w14:paraId="2E5D94C5"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chránit objednatele před vznikem škod v důsledku porušení právních či jiných předpisů a v případě jejich vzniku tyto š</w:t>
      </w:r>
      <w:r>
        <w:rPr>
          <w:rFonts w:asciiTheme="minorHAnsi" w:hAnsiTheme="minorHAnsi" w:cstheme="minorHAnsi"/>
          <w:sz w:val="20"/>
          <w:szCs w:val="20"/>
        </w:rPr>
        <w:t>kody uhradit na vlastní náklady;</w:t>
      </w:r>
    </w:p>
    <w:p w14:paraId="5721061B"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zajistit jakákoliv povolení či schválení nutná pro provedení díla, včetně nezbytných dokumentů pro budoucí přezkoumání a případných změn stavebních povolení, a to na svůj náklad; tato povinnost se nevztahuje na výchozí stavební povolení</w:t>
      </w:r>
      <w:r>
        <w:rPr>
          <w:rFonts w:asciiTheme="minorHAnsi" w:hAnsiTheme="minorHAnsi" w:cstheme="minorHAnsi"/>
          <w:sz w:val="20"/>
          <w:szCs w:val="20"/>
        </w:rPr>
        <w:t xml:space="preserve"> a změnu stavby před dokončením;</w:t>
      </w:r>
    </w:p>
    <w:p w14:paraId="28F43105" w14:textId="24472B5D"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upozornit písemně objednatele na nesoulad mezi zadávacími podklady a právními či jinými předpisy v případě, že takový nesoulad zjistí kdykoli v průběhu provedení díla,</w:t>
      </w:r>
      <w:r>
        <w:rPr>
          <w:rFonts w:asciiTheme="minorHAnsi" w:hAnsiTheme="minorHAnsi" w:cstheme="minorHAnsi"/>
          <w:sz w:val="20"/>
          <w:szCs w:val="20"/>
        </w:rPr>
        <w:t xml:space="preserve"> řídit se při provádění díla touto smlouvou a jejími dodatky a dále pokyny osob pověřených jednat za obje</w:t>
      </w:r>
      <w:r w:rsidR="00993F17">
        <w:rPr>
          <w:rFonts w:asciiTheme="minorHAnsi" w:hAnsiTheme="minorHAnsi" w:cstheme="minorHAnsi"/>
          <w:sz w:val="20"/>
          <w:szCs w:val="20"/>
        </w:rPr>
        <w:t>dnatele. Povinnosti podle § 2594</w:t>
      </w:r>
      <w:r>
        <w:rPr>
          <w:rFonts w:asciiTheme="minorHAnsi" w:hAnsiTheme="minorHAnsi" w:cstheme="minorHAnsi"/>
          <w:sz w:val="20"/>
          <w:szCs w:val="20"/>
        </w:rPr>
        <w:t xml:space="preserve"> odst. 1 </w:t>
      </w:r>
      <w:r w:rsidR="00993F17">
        <w:rPr>
          <w:rFonts w:asciiTheme="minorHAnsi" w:hAnsiTheme="minorHAnsi" w:cstheme="minorHAnsi"/>
          <w:sz w:val="20"/>
          <w:szCs w:val="20"/>
        </w:rPr>
        <w:t xml:space="preserve">zákona č. 89/2012 Sb., občanský zákoník, ve znění pozdějších předpisů, </w:t>
      </w:r>
      <w:r>
        <w:rPr>
          <w:rFonts w:asciiTheme="minorHAnsi" w:hAnsiTheme="minorHAnsi" w:cstheme="minorHAnsi"/>
          <w:sz w:val="20"/>
          <w:szCs w:val="20"/>
        </w:rPr>
        <w:t>tím nejsou dotčeny;</w:t>
      </w:r>
    </w:p>
    <w:p w14:paraId="3B096648"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 xml:space="preserve">ve věcech provádění díla, ve kterých neobdrží pokyny podle předchozího ustanovení, </w:t>
      </w:r>
      <w:r>
        <w:rPr>
          <w:rFonts w:asciiTheme="minorHAnsi" w:hAnsiTheme="minorHAnsi" w:cstheme="minorHAnsi"/>
          <w:sz w:val="20"/>
          <w:szCs w:val="20"/>
        </w:rPr>
        <w:t>postupuje zhotovitel samostatně;</w:t>
      </w:r>
      <w:r w:rsidRPr="009423AF">
        <w:rPr>
          <w:rFonts w:asciiTheme="minorHAnsi" w:hAnsiTheme="minorHAnsi" w:cstheme="minorHAnsi"/>
          <w:sz w:val="20"/>
          <w:szCs w:val="20"/>
        </w:rPr>
        <w:t xml:space="preserve"> </w:t>
      </w:r>
    </w:p>
    <w:p w14:paraId="72A5AD59"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zajistit účast odpově</w:t>
      </w:r>
      <w:r>
        <w:rPr>
          <w:rFonts w:asciiTheme="minorHAnsi" w:hAnsiTheme="minorHAnsi" w:cstheme="minorHAnsi"/>
          <w:sz w:val="20"/>
          <w:szCs w:val="20"/>
        </w:rPr>
        <w:t>dných osob na kontrolních dnech;</w:t>
      </w:r>
    </w:p>
    <w:p w14:paraId="58F81D53" w14:textId="57D66DF0"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seznámi</w:t>
      </w:r>
      <w:r w:rsidRPr="003A6C8F">
        <w:rPr>
          <w:rFonts w:asciiTheme="minorHAnsi" w:hAnsiTheme="minorHAnsi" w:cstheme="minorHAnsi"/>
          <w:sz w:val="20"/>
          <w:szCs w:val="20"/>
        </w:rPr>
        <w:t>t</w:t>
      </w:r>
      <w:r w:rsidRPr="009423AF">
        <w:rPr>
          <w:rFonts w:asciiTheme="minorHAnsi" w:hAnsiTheme="minorHAnsi" w:cstheme="minorHAnsi"/>
          <w:sz w:val="20"/>
          <w:szCs w:val="20"/>
        </w:rPr>
        <w:t xml:space="preserve"> se s projektovou dokumentací a neprodleně informovat objednatele o všech zjištěných nedos</w:t>
      </w:r>
      <w:r>
        <w:rPr>
          <w:rFonts w:asciiTheme="minorHAnsi" w:hAnsiTheme="minorHAnsi" w:cstheme="minorHAnsi"/>
          <w:sz w:val="20"/>
          <w:szCs w:val="20"/>
        </w:rPr>
        <w:t>tatcích projektové dokumentace;</w:t>
      </w:r>
    </w:p>
    <w:p w14:paraId="4189EBDE" w14:textId="77777777" w:rsidR="00036BB2" w:rsidRPr="009423AF" w:rsidRDefault="00036BB2" w:rsidP="005F34BA">
      <w:pPr>
        <w:pStyle w:val="Default"/>
        <w:numPr>
          <w:ilvl w:val="0"/>
          <w:numId w:val="12"/>
        </w:numPr>
        <w:spacing w:after="60"/>
        <w:ind w:left="993" w:hanging="425"/>
        <w:jc w:val="both"/>
        <w:rPr>
          <w:rFonts w:asciiTheme="minorHAnsi" w:hAnsiTheme="minorHAnsi" w:cstheme="minorHAnsi"/>
          <w:sz w:val="20"/>
          <w:szCs w:val="20"/>
        </w:rPr>
      </w:pPr>
      <w:r>
        <w:rPr>
          <w:rFonts w:asciiTheme="minorHAnsi" w:hAnsiTheme="minorHAnsi" w:cstheme="minorHAnsi"/>
          <w:sz w:val="20"/>
          <w:szCs w:val="20"/>
        </w:rPr>
        <w:t>p</w:t>
      </w:r>
      <w:r w:rsidRPr="009423AF">
        <w:rPr>
          <w:rFonts w:asciiTheme="minorHAnsi" w:hAnsiTheme="minorHAnsi" w:cstheme="minorHAnsi"/>
          <w:sz w:val="20"/>
          <w:szCs w:val="20"/>
        </w:rPr>
        <w:t>ři provádění díla postupovat odborně a kvalifikovaně, provádět dílo tak, aby odpovídalo všem normám (ČSN) a obecně závazným právním předpisům</w:t>
      </w:r>
      <w:r>
        <w:rPr>
          <w:rFonts w:asciiTheme="minorHAnsi" w:hAnsiTheme="minorHAnsi" w:cstheme="minorHAnsi"/>
          <w:sz w:val="20"/>
          <w:szCs w:val="20"/>
        </w:rPr>
        <w:t>;</w:t>
      </w:r>
    </w:p>
    <w:p w14:paraId="70A41000" w14:textId="77777777" w:rsidR="00036BB2"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9423AF">
        <w:rPr>
          <w:rFonts w:asciiTheme="minorHAnsi" w:hAnsiTheme="minorHAnsi" w:cstheme="minorHAnsi"/>
          <w:sz w:val="20"/>
          <w:szCs w:val="20"/>
        </w:rPr>
        <w:t xml:space="preserve">informovat objednatele o přerušení prací na dobu delší než 1 pracovní den </w:t>
      </w:r>
      <w:r>
        <w:rPr>
          <w:rFonts w:asciiTheme="minorHAnsi" w:hAnsiTheme="minorHAnsi" w:cstheme="minorHAnsi"/>
          <w:sz w:val="20"/>
          <w:szCs w:val="20"/>
        </w:rPr>
        <w:t>ve lhůtě stanovené touto smlouvou;</w:t>
      </w:r>
    </w:p>
    <w:p w14:paraId="6106CDE1" w14:textId="77777777" w:rsidR="00036BB2" w:rsidRDefault="00036BB2" w:rsidP="005F34BA">
      <w:pPr>
        <w:pStyle w:val="Default"/>
        <w:numPr>
          <w:ilvl w:val="0"/>
          <w:numId w:val="12"/>
        </w:numPr>
        <w:spacing w:after="60"/>
        <w:ind w:left="993" w:hanging="425"/>
        <w:jc w:val="both"/>
        <w:rPr>
          <w:rFonts w:asciiTheme="minorHAnsi" w:hAnsiTheme="minorHAnsi" w:cstheme="minorHAnsi"/>
          <w:sz w:val="20"/>
          <w:szCs w:val="20"/>
        </w:rPr>
      </w:pPr>
      <w:r>
        <w:rPr>
          <w:rFonts w:asciiTheme="minorHAnsi" w:hAnsiTheme="minorHAnsi" w:cstheme="minorHAnsi"/>
          <w:sz w:val="20"/>
          <w:szCs w:val="20"/>
        </w:rPr>
        <w:t>informovat bezodkladně objednatele o všech zjištěných překážkách bránících řádnému provádění díla a navrhnout mu změnu provádění díla. Přerušit provádění díla je zhotovitel oprávněn pouze v souladu s touto smlouvou;</w:t>
      </w:r>
    </w:p>
    <w:p w14:paraId="5D151092" w14:textId="77777777" w:rsidR="00036BB2" w:rsidRDefault="00036BB2" w:rsidP="005F34BA">
      <w:pPr>
        <w:pStyle w:val="Default"/>
        <w:numPr>
          <w:ilvl w:val="0"/>
          <w:numId w:val="12"/>
        </w:numPr>
        <w:spacing w:after="60"/>
        <w:ind w:left="993" w:hanging="425"/>
        <w:jc w:val="both"/>
        <w:rPr>
          <w:rFonts w:asciiTheme="minorHAnsi" w:hAnsiTheme="minorHAnsi" w:cstheme="minorHAnsi"/>
          <w:sz w:val="20"/>
          <w:szCs w:val="20"/>
        </w:rPr>
      </w:pPr>
      <w:r w:rsidRPr="00E254D3">
        <w:rPr>
          <w:rFonts w:asciiTheme="minorHAnsi" w:hAnsiTheme="minorHAnsi" w:cstheme="minorHAnsi"/>
          <w:sz w:val="20"/>
          <w:szCs w:val="20"/>
        </w:rPr>
        <w:t>zajistit přítomnost stavbyvedoucího v souladu s </w:t>
      </w:r>
      <w:r>
        <w:rPr>
          <w:rFonts w:asciiTheme="minorHAnsi" w:hAnsiTheme="minorHAnsi" w:cstheme="minorHAnsi"/>
          <w:sz w:val="20"/>
          <w:szCs w:val="20"/>
        </w:rPr>
        <w:t>platnými právními předpisy;</w:t>
      </w:r>
    </w:p>
    <w:p w14:paraId="5E389A81" w14:textId="3F1825B1" w:rsidR="00D86EEF" w:rsidRPr="003A6C8F" w:rsidRDefault="00D86EEF" w:rsidP="005F34BA">
      <w:pPr>
        <w:pStyle w:val="Default"/>
        <w:numPr>
          <w:ilvl w:val="0"/>
          <w:numId w:val="12"/>
        </w:numPr>
        <w:spacing w:after="60"/>
        <w:ind w:left="993" w:hanging="425"/>
        <w:jc w:val="both"/>
        <w:rPr>
          <w:rFonts w:asciiTheme="minorHAnsi" w:hAnsiTheme="minorHAnsi" w:cstheme="minorHAnsi"/>
          <w:sz w:val="20"/>
          <w:szCs w:val="20"/>
        </w:rPr>
      </w:pPr>
      <w:r w:rsidRPr="003A6C8F">
        <w:rPr>
          <w:rFonts w:asciiTheme="minorHAnsi" w:hAnsiTheme="minorHAnsi" w:cstheme="minorHAnsi"/>
          <w:sz w:val="20"/>
          <w:szCs w:val="20"/>
        </w:rPr>
        <w:t>spolupracovat s koordinátorem BOZP při zhotovení plánu bezpečnosti a ochrany zdraví při práci na staveništi;</w:t>
      </w:r>
    </w:p>
    <w:p w14:paraId="47AF20B6" w14:textId="6D4CB884" w:rsidR="00036BB2" w:rsidRPr="00A36EEF"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845A0E">
        <w:rPr>
          <w:rFonts w:asciiTheme="minorHAnsi" w:hAnsiTheme="minorHAnsi" w:cs="Arial"/>
        </w:rPr>
        <w:t xml:space="preserve">Zhotovitel </w:t>
      </w:r>
      <w:r>
        <w:rPr>
          <w:rFonts w:asciiTheme="minorHAnsi" w:hAnsiTheme="minorHAnsi" w:cs="Arial"/>
        </w:rPr>
        <w:t>předá objednateli před zahájením prací seznam pracovníků, kteří budou dílo provádět. Tento seznam bude zhotovitel po celou dobu provádění díla aktualizovat. Zajistí, aby se jho pracovníci pohybovali pouze v prostorách určených objednavatelem. Současně zajistí, aby se na provádění díla podílely pouze osoby (trestně) bezúhonné, legálně pobývající na území ČR.</w:t>
      </w:r>
    </w:p>
    <w:p w14:paraId="334F9451" w14:textId="115FEA6A" w:rsidR="00A36EEF" w:rsidRPr="00845A0E" w:rsidRDefault="00A36EEF"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Pr>
          <w:rFonts w:asciiTheme="minorHAnsi" w:hAnsiTheme="minorHAnsi" w:cs="Arial"/>
        </w:rPr>
        <w:t xml:space="preserve">Zhotovitel odpovídá za to, že pracovníci podílející se na provádění díla, a to včetně pracovníků poddodavatelů, byli vybaveni osobními ochrannými prostředky, za účelem ochrany pracovníků před riziky, která nelze odstranit nebo jim zamezit technickými prostředky. </w:t>
      </w:r>
    </w:p>
    <w:p w14:paraId="2486CB0C" w14:textId="2E114959" w:rsidR="00036BB2" w:rsidRPr="00EC1346"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845A0E">
        <w:rPr>
          <w:rFonts w:asciiTheme="minorHAnsi" w:hAnsiTheme="minorHAnsi" w:cs="Arial"/>
        </w:rPr>
        <w:t>Zhotovitel se při provádění díla zavazuje neomezovat veřejná prostranství či jiné dotčené pozemky, neobtěžovat třetí osoby hlukem, pachem, emisemi, vibracemi</w:t>
      </w:r>
      <w:r w:rsidR="00DB6E31">
        <w:rPr>
          <w:rFonts w:asciiTheme="minorHAnsi" w:hAnsiTheme="minorHAnsi" w:cs="Arial"/>
        </w:rPr>
        <w:t xml:space="preserve"> a</w:t>
      </w:r>
      <w:r w:rsidRPr="00845A0E">
        <w:rPr>
          <w:rFonts w:asciiTheme="minorHAnsi" w:hAnsiTheme="minorHAnsi" w:cs="Arial"/>
        </w:rPr>
        <w:t xml:space="preserve"> exhalacemi nad míru nezbytně nutnou k provedení díla. Zavazuje se postupovat tak, aby minimalizoval nepříznivé vlivy na životní prostředí a okolí stavby. </w:t>
      </w:r>
    </w:p>
    <w:p w14:paraId="1249C724" w14:textId="570C78B8" w:rsidR="005F34BA"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845A0E">
        <w:rPr>
          <w:rFonts w:asciiTheme="minorHAnsi" w:hAnsiTheme="minorHAnsi" w:cs="Arial"/>
        </w:rPr>
        <w:t>Zhotovitel zajistí, aby stavba probíhala pod odborným dozorem kvalifikovaných a oprávněných osob, kter</w:t>
      </w:r>
      <w:r w:rsidR="005F34BA">
        <w:rPr>
          <w:rFonts w:asciiTheme="minorHAnsi" w:hAnsiTheme="minorHAnsi" w:cs="Arial"/>
        </w:rPr>
        <w:t>é</w:t>
      </w:r>
      <w:r w:rsidRPr="00845A0E">
        <w:rPr>
          <w:rFonts w:asciiTheme="minorHAnsi" w:hAnsiTheme="minorHAnsi" w:cs="Arial"/>
        </w:rPr>
        <w:t xml:space="preserve"> bud</w:t>
      </w:r>
      <w:r w:rsidR="005F34BA">
        <w:rPr>
          <w:rFonts w:asciiTheme="minorHAnsi" w:hAnsiTheme="minorHAnsi" w:cs="Arial"/>
        </w:rPr>
        <w:t>ou</w:t>
      </w:r>
      <w:r w:rsidRPr="00845A0E">
        <w:rPr>
          <w:rFonts w:asciiTheme="minorHAnsi" w:hAnsiTheme="minorHAnsi" w:cs="Arial"/>
        </w:rPr>
        <w:t xml:space="preserv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w:t>
      </w:r>
    </w:p>
    <w:p w14:paraId="62285889" w14:textId="3F78A474" w:rsidR="00036BB2" w:rsidRPr="00845A0E"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845A0E">
        <w:rPr>
          <w:rFonts w:asciiTheme="minorHAnsi" w:hAnsiTheme="minorHAnsi" w:cs="Arial"/>
        </w:rPr>
        <w:t xml:space="preserve">Zhotovitel dále odpovídá za to, že odborné práce nebo činnosti uvedené v zadávací dokumentaci, na které sám nemá živnostenská oprávnění, </w:t>
      </w:r>
      <w:r w:rsidRPr="00FE5177">
        <w:rPr>
          <w:rFonts w:asciiTheme="minorHAnsi" w:hAnsiTheme="minorHAnsi" w:cs="Arial"/>
        </w:rPr>
        <w:t>nebo nejsou zapsány v obchodním rejstříku, budou provedeny výhradně poddodavateli s odpovídající odbor</w:t>
      </w:r>
      <w:r w:rsidRPr="00845A0E">
        <w:rPr>
          <w:rFonts w:asciiTheme="minorHAnsi" w:hAnsiTheme="minorHAnsi" w:cs="Arial"/>
        </w:rPr>
        <w:t xml:space="preserve">nou způsobilostí. </w:t>
      </w:r>
    </w:p>
    <w:p w14:paraId="40D95D0E" w14:textId="466CE35B" w:rsidR="00036BB2" w:rsidRPr="00C64460"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FB67F4">
        <w:rPr>
          <w:rFonts w:asciiTheme="minorHAnsi" w:hAnsiTheme="minorHAnsi" w:cs="Arial"/>
        </w:rPr>
        <w:t>Zhotovitel</w:t>
      </w:r>
      <w:r w:rsidRPr="00C64460">
        <w:rPr>
          <w:rFonts w:asciiTheme="minorHAnsi" w:hAnsiTheme="minorHAnsi"/>
        </w:rPr>
        <w:t> se zavazuje v průběhu provádění díla umožnit objednateli nebo jeho zástupci pravidelné prohlídky a kontrolu průběhu provádění díla. V případě, že objednatel má za to, že činnost zhotovitele je v rozporu s projektovou dokumentací, příslušnými normami, předpisy a touto smlouvou, upozorní na to písemně zhotovitele neprodleně poté, co tuto skutečnost zjistil nebo mohl zjistit</w:t>
      </w:r>
      <w:r w:rsidR="00DB6E31">
        <w:rPr>
          <w:rFonts w:asciiTheme="minorHAnsi" w:hAnsiTheme="minorHAnsi"/>
        </w:rPr>
        <w:t xml:space="preserve"> (např. </w:t>
      </w:r>
      <w:r w:rsidR="00E80AC0">
        <w:rPr>
          <w:rFonts w:asciiTheme="minorHAnsi" w:hAnsiTheme="minorHAnsi"/>
        </w:rPr>
        <w:t xml:space="preserve">emailem, </w:t>
      </w:r>
      <w:r w:rsidR="00DB6E31">
        <w:rPr>
          <w:rFonts w:asciiTheme="minorHAnsi" w:hAnsiTheme="minorHAnsi"/>
        </w:rPr>
        <w:t>zápisem do stavebního deníku)</w:t>
      </w:r>
      <w:r w:rsidRPr="00C64460">
        <w:rPr>
          <w:rFonts w:asciiTheme="minorHAnsi" w:hAnsiTheme="minorHAnsi"/>
        </w:rPr>
        <w:t xml:space="preserve">, nejpozději pak do sedmi kalendářních dnů. Jinak se má za to, že se způsobem provádění díla souhlasí. </w:t>
      </w:r>
    </w:p>
    <w:p w14:paraId="6DD3C164" w14:textId="52CFAF5D" w:rsidR="00036BB2" w:rsidRPr="00EC1346"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FB67F4">
        <w:rPr>
          <w:rFonts w:asciiTheme="minorHAnsi" w:hAnsiTheme="minorHAnsi" w:cs="Arial"/>
        </w:rPr>
        <w:t>Zhotovitel</w:t>
      </w:r>
      <w:r w:rsidRPr="00EC1346">
        <w:rPr>
          <w:rFonts w:asciiTheme="minorHAnsi" w:hAnsiTheme="minorHAnsi"/>
        </w:rPr>
        <w:t xml:space="preserve">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14:paraId="6FAF1B53" w14:textId="7F5CDC5B"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EC1346">
        <w:rPr>
          <w:rFonts w:asciiTheme="minorHAnsi" w:hAnsiTheme="minorHAnsi" w:cs="Arial"/>
        </w:rPr>
        <w:t>O prů</w:t>
      </w:r>
      <w:r w:rsidRPr="002F27FF">
        <w:rPr>
          <w:rFonts w:asciiTheme="minorHAnsi" w:hAnsiTheme="minorHAnsi" w:cs="Arial"/>
          <w:bCs/>
        </w:rPr>
        <w:t>b</w:t>
      </w:r>
      <w:r w:rsidRPr="00EC1346">
        <w:rPr>
          <w:rFonts w:asciiTheme="minorHAnsi" w:hAnsiTheme="minorHAnsi" w:cs="Arial"/>
        </w:rPr>
        <w:t>ěhu přejímacího řízení pořídí objednatel zápis – Protokol o předání a převzetí díla, ve kterém se mimo</w:t>
      </w:r>
      <w:r>
        <w:rPr>
          <w:rFonts w:asciiTheme="minorHAnsi" w:hAnsiTheme="minorHAnsi" w:cs="Arial"/>
        </w:rPr>
        <w:t xml:space="preserve"> </w:t>
      </w:r>
      <w:r w:rsidRPr="00EC1346">
        <w:rPr>
          <w:rFonts w:asciiTheme="minorHAnsi" w:hAnsiTheme="minorHAnsi" w:cs="Arial"/>
        </w:rPr>
        <w:t xml:space="preserve">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tomto případě je zhotovitel povinen odstranit tyto vady a nedodělky v termínu uvedeném v zápise. Pokud zhotovitel neodstraní veškeré vady a nedodělky v dohodnutém termínu, je povinen zaplatit smluvní pokutu </w:t>
      </w:r>
      <w:r w:rsidRPr="000B3992">
        <w:rPr>
          <w:rFonts w:asciiTheme="minorHAnsi" w:hAnsiTheme="minorHAnsi" w:cs="Arial"/>
        </w:rPr>
        <w:t xml:space="preserve">dle čl.  XI. odst. 2 </w:t>
      </w:r>
      <w:proofErr w:type="gramStart"/>
      <w:r w:rsidRPr="000B3992">
        <w:rPr>
          <w:rFonts w:asciiTheme="minorHAnsi" w:hAnsiTheme="minorHAnsi" w:cs="Arial"/>
        </w:rPr>
        <w:t>této</w:t>
      </w:r>
      <w:proofErr w:type="gramEnd"/>
      <w:r w:rsidRPr="000B3992">
        <w:rPr>
          <w:rFonts w:asciiTheme="minorHAnsi" w:hAnsiTheme="minorHAnsi" w:cs="Arial"/>
        </w:rPr>
        <w:t xml:space="preserve"> smlouvy</w:t>
      </w:r>
      <w:r w:rsidRPr="00EC1346">
        <w:rPr>
          <w:rFonts w:asciiTheme="minorHAnsi" w:hAnsiTheme="minorHAnsi" w:cs="Arial"/>
        </w:rPr>
        <w:t>.</w:t>
      </w:r>
      <w:r w:rsidRPr="002F27FF">
        <w:rPr>
          <w:rFonts w:asciiTheme="minorHAnsi" w:hAnsiTheme="minorHAnsi" w:cs="Arial"/>
        </w:rPr>
        <w:t xml:space="preserve"> </w:t>
      </w:r>
    </w:p>
    <w:p w14:paraId="2BB8450D" w14:textId="0891DB7A"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C64460">
        <w:rPr>
          <w:rFonts w:asciiTheme="minorHAnsi" w:hAnsiTheme="minorHAnsi"/>
        </w:rPr>
        <w:t xml:space="preserve">Objednatel </w:t>
      </w:r>
      <w:r w:rsidRPr="00FB67F4">
        <w:rPr>
          <w:rFonts w:asciiTheme="minorHAnsi" w:hAnsiTheme="minorHAnsi" w:cs="Arial"/>
        </w:rPr>
        <w:t>není</w:t>
      </w:r>
      <w:r w:rsidRPr="00C64460">
        <w:rPr>
          <w:rFonts w:asciiTheme="minorHAnsi" w:hAnsiTheme="minorHAnsi"/>
        </w:rPr>
        <w:t xml:space="preserve"> povinen převzít dílo vykazující vady a nedodělky</w:t>
      </w:r>
      <w:r>
        <w:rPr>
          <w:rFonts w:asciiTheme="minorHAnsi" w:hAnsiTheme="minorHAnsi"/>
        </w:rPr>
        <w:t>, které brání nebo omezují funkčnímu nebo estetickému užívání díla</w:t>
      </w:r>
      <w:r w:rsidRPr="00C64460">
        <w:rPr>
          <w:rFonts w:asciiTheme="minorHAnsi" w:hAnsiTheme="minorHAnsi"/>
        </w:rPr>
        <w:t>. Jestliže odmítne převzetí díla, je povinen uvést do zápisu svoje důvody</w:t>
      </w:r>
    </w:p>
    <w:p w14:paraId="573DCDFA" w14:textId="0DD8F88B"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Pr>
          <w:rFonts w:asciiTheme="minorHAnsi" w:hAnsiTheme="minorHAnsi"/>
        </w:rPr>
        <w:t xml:space="preserve">Zhotovitel </w:t>
      </w:r>
      <w:r w:rsidRPr="00FB67F4">
        <w:rPr>
          <w:rFonts w:asciiTheme="minorHAnsi" w:hAnsiTheme="minorHAnsi" w:cs="Arial"/>
        </w:rPr>
        <w:t>odpovídá</w:t>
      </w:r>
      <w:r>
        <w:rPr>
          <w:rFonts w:asciiTheme="minorHAnsi" w:hAnsiTheme="minorHAnsi"/>
        </w:rPr>
        <w:t xml:space="preserve"> na své náklady za </w:t>
      </w:r>
      <w:r w:rsidRPr="00FE5177">
        <w:rPr>
          <w:rFonts w:asciiTheme="minorHAnsi" w:hAnsiTheme="minorHAnsi"/>
        </w:rPr>
        <w:t xml:space="preserve">své poddodavatele a všechny </w:t>
      </w:r>
      <w:r>
        <w:rPr>
          <w:rFonts w:asciiTheme="minorHAnsi" w:hAnsiTheme="minorHAnsi"/>
        </w:rPr>
        <w:t xml:space="preserve">osoby, které pověřil prováděním díla jako by jimi prováděnou část díla prováděl sám. </w:t>
      </w:r>
    </w:p>
    <w:p w14:paraId="7913C9E2" w14:textId="406DB250" w:rsidR="00036BB2" w:rsidRPr="00EC1346"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sz w:val="22"/>
          <w:szCs w:val="22"/>
        </w:rPr>
      </w:pPr>
      <w:r>
        <w:rPr>
          <w:rFonts w:asciiTheme="minorHAnsi" w:hAnsiTheme="minorHAnsi"/>
        </w:rPr>
        <w:t xml:space="preserve">Zhotovitel je </w:t>
      </w:r>
      <w:r w:rsidRPr="00FB67F4">
        <w:rPr>
          <w:rFonts w:asciiTheme="minorHAnsi" w:hAnsiTheme="minorHAnsi" w:cs="Arial"/>
        </w:rPr>
        <w:t>povinen</w:t>
      </w:r>
      <w:r>
        <w:rPr>
          <w:rFonts w:asciiTheme="minorHAnsi" w:hAnsiTheme="minorHAnsi"/>
        </w:rPr>
        <w:t xml:space="preserve"> seznámit se s podmínkami bezpečnosti práce (Plán BOZP) a požární ochrany, a to před vstupem na staveniště. Zhotovitel se zavazuje seznámit před zahájením díla osoby, které pověří prováděním díla </w:t>
      </w:r>
      <w:r w:rsidRPr="00FE5177">
        <w:rPr>
          <w:rFonts w:asciiTheme="minorHAnsi" w:hAnsiTheme="minorHAnsi"/>
        </w:rPr>
        <w:t xml:space="preserve">i poddodavatele s podmínkami </w:t>
      </w:r>
      <w:r>
        <w:rPr>
          <w:rFonts w:asciiTheme="minorHAnsi" w:hAnsiTheme="minorHAnsi"/>
        </w:rPr>
        <w:t>bezpečnosti</w:t>
      </w:r>
      <w:r w:rsidR="00276B72">
        <w:rPr>
          <w:rFonts w:asciiTheme="minorHAnsi" w:hAnsiTheme="minorHAnsi"/>
        </w:rPr>
        <w:t>. T</w:t>
      </w:r>
      <w:r>
        <w:rPr>
          <w:rFonts w:asciiTheme="minorHAnsi" w:hAnsiTheme="minorHAnsi"/>
        </w:rPr>
        <w:t xml:space="preserve">yto </w:t>
      </w:r>
      <w:r w:rsidR="00276B72">
        <w:rPr>
          <w:rFonts w:asciiTheme="minorHAnsi" w:hAnsiTheme="minorHAnsi"/>
        </w:rPr>
        <w:t xml:space="preserve">osoby </w:t>
      </w:r>
      <w:r>
        <w:rPr>
          <w:rFonts w:asciiTheme="minorHAnsi" w:hAnsiTheme="minorHAnsi"/>
        </w:rPr>
        <w:t xml:space="preserve">budou </w:t>
      </w:r>
      <w:r w:rsidR="00276B72">
        <w:rPr>
          <w:rFonts w:asciiTheme="minorHAnsi" w:hAnsiTheme="minorHAnsi" w:cs="Arial"/>
        </w:rPr>
        <w:t xml:space="preserve">výše uvedené podmínky dodržovat </w:t>
      </w:r>
      <w:r>
        <w:rPr>
          <w:rFonts w:asciiTheme="minorHAnsi" w:hAnsiTheme="minorHAnsi"/>
        </w:rPr>
        <w:t>po celou dobu provádění díla.</w:t>
      </w:r>
    </w:p>
    <w:p w14:paraId="47183693" w14:textId="31FE3BDF" w:rsidR="009A20AD" w:rsidRPr="00FB67F4"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FB67F4">
        <w:rPr>
          <w:rFonts w:asciiTheme="minorHAnsi" w:hAnsiTheme="minorHAnsi" w:cs="Arial"/>
        </w:rPr>
        <w:t xml:space="preserve">Objednatel a zhotovitel se zavazují vzájemně se podporovat v plnění smluvních povinností a při provádění díla. </w:t>
      </w:r>
    </w:p>
    <w:p w14:paraId="554F0461" w14:textId="54DD2656" w:rsidR="00036BB2" w:rsidRPr="00724F15"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C40F5D">
        <w:rPr>
          <w:rFonts w:asciiTheme="minorHAnsi" w:hAnsiTheme="minorHAnsi"/>
        </w:rPr>
        <w:t xml:space="preserve">Dílo je </w:t>
      </w:r>
      <w:r w:rsidRPr="00FB67F4">
        <w:rPr>
          <w:rFonts w:asciiTheme="minorHAnsi" w:hAnsiTheme="minorHAnsi" w:cs="Arial"/>
        </w:rPr>
        <w:t>považováno</w:t>
      </w:r>
      <w:r w:rsidRPr="00C40F5D">
        <w:rPr>
          <w:rFonts w:asciiTheme="minorHAnsi" w:hAnsiTheme="minorHAnsi"/>
        </w:rPr>
        <w:t xml:space="preserve"> za dokončené po ukončení všech prací </w:t>
      </w:r>
      <w:r w:rsidRPr="000B3992">
        <w:rPr>
          <w:rFonts w:asciiTheme="minorHAnsi" w:hAnsiTheme="minorHAnsi"/>
        </w:rPr>
        <w:t xml:space="preserve">uvedených v čl. II. této </w:t>
      </w:r>
      <w:r w:rsidRPr="00C40F5D">
        <w:rPr>
          <w:rFonts w:asciiTheme="minorHAnsi" w:hAnsiTheme="minorHAnsi"/>
        </w:rPr>
        <w:t xml:space="preserve">smlouvy, pokud jsou ukončeny řádně, po předání </w:t>
      </w:r>
      <w:r w:rsidRPr="00724F15">
        <w:rPr>
          <w:rFonts w:asciiTheme="minorHAnsi" w:hAnsiTheme="minorHAnsi"/>
        </w:rPr>
        <w:t>dokladů uvedených v Protokolu o předání díla a po vyklizení místa plnění.</w:t>
      </w:r>
    </w:p>
    <w:p w14:paraId="677E3CD6" w14:textId="4B5E75A9"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Zhotovitel je povinen zajistit součinnost a spoluúčast </w:t>
      </w:r>
      <w:r w:rsidR="008C45FE">
        <w:rPr>
          <w:rFonts w:asciiTheme="minorHAnsi" w:hAnsiTheme="minorHAnsi" w:cs="Arial"/>
        </w:rPr>
        <w:t xml:space="preserve">odpovědných osob </w:t>
      </w:r>
      <w:r>
        <w:rPr>
          <w:rFonts w:asciiTheme="minorHAnsi" w:hAnsiTheme="minorHAnsi" w:cs="Arial"/>
        </w:rPr>
        <w:t>při kolaudačním řízení a na základě žádosti objednatele i při jiných správních řízeních souvisejících s</w:t>
      </w:r>
      <w:r w:rsidR="008C45FE">
        <w:rPr>
          <w:rFonts w:asciiTheme="minorHAnsi" w:hAnsiTheme="minorHAnsi" w:cs="Arial"/>
        </w:rPr>
        <w:t> prováděním díla</w:t>
      </w:r>
      <w:r>
        <w:rPr>
          <w:rFonts w:asciiTheme="minorHAnsi" w:hAnsiTheme="minorHAnsi" w:cs="Arial"/>
        </w:rPr>
        <w:t>.</w:t>
      </w:r>
    </w:p>
    <w:p w14:paraId="70F0DE17" w14:textId="77777777"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Zhotovitel odpovídá za zajištění záručního servisu těch částí díla, které zhotovil </w:t>
      </w:r>
      <w:r w:rsidRPr="003C3837">
        <w:rPr>
          <w:rFonts w:asciiTheme="minorHAnsi" w:hAnsiTheme="minorHAnsi" w:cs="Arial"/>
        </w:rPr>
        <w:t>jeho poddodavatel</w:t>
      </w:r>
      <w:r>
        <w:rPr>
          <w:rFonts w:asciiTheme="minorHAnsi" w:hAnsiTheme="minorHAnsi" w:cs="Arial"/>
        </w:rPr>
        <w:t xml:space="preserve">. </w:t>
      </w:r>
    </w:p>
    <w:p w14:paraId="63851E53" w14:textId="14E073AF"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Zhotovitel se zavazuje během plnění smlouvy i po ukončení smlouvy zachovávat mlčenlivost o všech skutečnostech, o kterých se dozví v souvislosti s plněním smlouvy.</w:t>
      </w:r>
    </w:p>
    <w:p w14:paraId="5D672149" w14:textId="77777777" w:rsidR="00565BFD" w:rsidRDefault="00565BFD"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Cs/>
        </w:rPr>
      </w:pPr>
      <w:r w:rsidRPr="00B64E08">
        <w:rPr>
          <w:rFonts w:asciiTheme="minorHAnsi" w:hAnsiTheme="minorHAnsi" w:cs="Arial"/>
          <w:bCs/>
        </w:rPr>
        <w:t xml:space="preserve">Zhotovitel je </w:t>
      </w:r>
      <w:r w:rsidRPr="00FB67F4">
        <w:rPr>
          <w:rFonts w:asciiTheme="minorHAnsi" w:hAnsiTheme="minorHAnsi" w:cs="Arial"/>
        </w:rPr>
        <w:t>povinen</w:t>
      </w:r>
      <w:r w:rsidRPr="00B64E08">
        <w:rPr>
          <w:rFonts w:asciiTheme="minorHAnsi" w:hAnsiTheme="minorHAnsi" w:cs="Arial"/>
          <w:bCs/>
        </w:rPr>
        <w:t xml:space="preserve"> vést stavební deník ode dne předání staveniště do okamžiku odstranění vad a nedodělků.</w:t>
      </w:r>
      <w:r>
        <w:rPr>
          <w:rFonts w:asciiTheme="minorHAnsi" w:hAnsiTheme="minorHAnsi" w:cs="Arial"/>
          <w:bCs/>
        </w:rPr>
        <w:t xml:space="preserve"> Zhotovitel zapisuje do stavebního deníku formou denních zápisů všechny skutečnosti předepsané příslušným zákonem a příslušnou prováděcí vyhláškou č. 499/2016 Sb., o dokumentaci staveb, ve znění pozdějších předpisů. </w:t>
      </w:r>
    </w:p>
    <w:p w14:paraId="5CD4E8E4" w14:textId="7EC9F6CD" w:rsidR="00565BFD" w:rsidRPr="00856298" w:rsidRDefault="00565BFD" w:rsidP="005F34BA">
      <w:pPr>
        <w:pStyle w:val="Seznam"/>
        <w:widowControl/>
        <w:numPr>
          <w:ilvl w:val="0"/>
          <w:numId w:val="1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709"/>
        </w:tabs>
        <w:suppressAutoHyphens w:val="0"/>
        <w:snapToGrid/>
        <w:spacing w:after="60"/>
        <w:ind w:left="567" w:hanging="567"/>
        <w:rPr>
          <w:rFonts w:asciiTheme="minorHAnsi" w:hAnsiTheme="minorHAnsi"/>
          <w:b/>
          <w:bCs/>
        </w:rPr>
      </w:pPr>
      <w:r w:rsidRPr="00C64460">
        <w:rPr>
          <w:rFonts w:asciiTheme="minorHAnsi" w:hAnsiTheme="minorHAnsi"/>
        </w:rPr>
        <w:t xml:space="preserve">Stavební </w:t>
      </w:r>
      <w:r w:rsidRPr="006A5BA0">
        <w:rPr>
          <w:rFonts w:asciiTheme="minorHAnsi" w:hAnsiTheme="minorHAnsi" w:cs="Arial"/>
        </w:rPr>
        <w:t>deník</w:t>
      </w:r>
      <w:r w:rsidRPr="00C64460">
        <w:rPr>
          <w:rFonts w:asciiTheme="minorHAnsi" w:hAnsiTheme="minorHAnsi"/>
        </w:rPr>
        <w:t xml:space="preserve"> povede zaměstnanec zhotovitele</w:t>
      </w:r>
      <w:r w:rsidR="007F4952">
        <w:rPr>
          <w:rFonts w:asciiTheme="minorHAnsi" w:hAnsiTheme="minorHAnsi"/>
        </w:rPr>
        <w:t xml:space="preserve"> </w:t>
      </w:r>
      <w:r w:rsidR="00864007">
        <w:rPr>
          <w:rFonts w:asciiTheme="minorHAnsi" w:hAnsiTheme="minorHAnsi"/>
        </w:rPr>
        <w:t>XXXXXXXXXXXXX</w:t>
      </w:r>
      <w:r w:rsidR="007F4952">
        <w:rPr>
          <w:rFonts w:asciiTheme="minorHAnsi" w:hAnsiTheme="minorHAnsi"/>
        </w:rPr>
        <w:t xml:space="preserve">. </w:t>
      </w:r>
      <w:r w:rsidRPr="00C64460">
        <w:rPr>
          <w:rFonts w:asciiTheme="minorHAnsi" w:hAnsiTheme="minorHAnsi"/>
        </w:rPr>
        <w:t xml:space="preserve">V případě určení jiné osoby, bude toto objednateli bez odkladu písemně oznámeno. </w:t>
      </w:r>
    </w:p>
    <w:p w14:paraId="1B536208" w14:textId="51B420A8" w:rsidR="00565BFD" w:rsidRPr="006E3349" w:rsidRDefault="00565BFD"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845A0E">
        <w:rPr>
          <w:rFonts w:asciiTheme="minorHAnsi" w:hAnsiTheme="minorHAnsi" w:cs="Arial"/>
        </w:rPr>
        <w:t>Oprávněným zástupcem zhotovite</w:t>
      </w:r>
      <w:r w:rsidRPr="006E3349">
        <w:rPr>
          <w:rFonts w:asciiTheme="minorHAnsi" w:hAnsiTheme="minorHAnsi" w:cs="Arial"/>
        </w:rPr>
        <w:t>le je</w:t>
      </w:r>
      <w:r w:rsidR="007F4952" w:rsidRPr="007F4952">
        <w:rPr>
          <w:rFonts w:asciiTheme="minorHAnsi" w:hAnsiTheme="minorHAnsi" w:cs="Arial"/>
        </w:rPr>
        <w:t xml:space="preserve"> </w:t>
      </w:r>
      <w:proofErr w:type="spellStart"/>
      <w:r w:rsidR="00864007">
        <w:rPr>
          <w:rFonts w:asciiTheme="minorHAnsi" w:hAnsiTheme="minorHAnsi" w:cs="Arial"/>
        </w:rPr>
        <w:t>XXXXXXXXXXXXX</w:t>
      </w:r>
      <w:r w:rsidR="007F4952" w:rsidRPr="007F4952">
        <w:rPr>
          <w:rFonts w:asciiTheme="minorHAnsi" w:hAnsiTheme="minorHAnsi" w:cs="Arial"/>
        </w:rPr>
        <w:t>.</w:t>
      </w:r>
      <w:r w:rsidRPr="006E3349">
        <w:rPr>
          <w:rFonts w:asciiTheme="minorHAnsi" w:hAnsiTheme="minorHAnsi" w:cs="Arial"/>
        </w:rPr>
        <w:t>Je</w:t>
      </w:r>
      <w:proofErr w:type="spellEnd"/>
      <w:r w:rsidRPr="006E3349">
        <w:rPr>
          <w:rFonts w:asciiTheme="minorHAnsi" w:hAnsiTheme="minorHAnsi" w:cs="Arial"/>
        </w:rPr>
        <w:t xml:space="preserve"> oprávněn zastupovat zhotovitele v tomto rozsahu:</w:t>
      </w:r>
      <w:bookmarkStart w:id="0" w:name="_GoBack"/>
      <w:bookmarkEnd w:id="0"/>
    </w:p>
    <w:p w14:paraId="68E47F7B" w14:textId="37EC8EDF" w:rsidR="00565BFD" w:rsidRPr="006E3349" w:rsidRDefault="00565BFD" w:rsidP="005F34BA">
      <w:pPr>
        <w:pStyle w:val="Zkladntext"/>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Theme="minorHAnsi" w:hAnsiTheme="minorHAnsi" w:cs="Arial"/>
        </w:rPr>
      </w:pPr>
      <w:r w:rsidRPr="006E3349">
        <w:rPr>
          <w:rFonts w:asciiTheme="minorHAnsi" w:hAnsiTheme="minorHAnsi" w:cs="Arial"/>
        </w:rPr>
        <w:t>řídí a zodpovídá za realizaci díla,</w:t>
      </w:r>
    </w:p>
    <w:p w14:paraId="20FB82D4" w14:textId="3AE0C439" w:rsidR="00565BFD" w:rsidRPr="006E3349" w:rsidRDefault="00565BFD" w:rsidP="005F34BA">
      <w:pPr>
        <w:pStyle w:val="Zkladntext"/>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Theme="minorHAnsi" w:hAnsiTheme="minorHAnsi" w:cs="Arial"/>
        </w:rPr>
      </w:pPr>
      <w:r w:rsidRPr="006E3349">
        <w:rPr>
          <w:rFonts w:asciiTheme="minorHAnsi" w:hAnsiTheme="minorHAnsi" w:cs="Arial"/>
        </w:rPr>
        <w:t>vystavuje podklady pro vystavení faktur,</w:t>
      </w:r>
    </w:p>
    <w:p w14:paraId="6BD6BD21" w14:textId="6779E0DD" w:rsidR="00565BFD" w:rsidRPr="006E3349" w:rsidRDefault="00565BFD" w:rsidP="005F34BA">
      <w:pPr>
        <w:pStyle w:val="Zkladntext"/>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Theme="minorHAnsi" w:hAnsiTheme="minorHAnsi" w:cs="Arial"/>
        </w:rPr>
      </w:pPr>
      <w:r w:rsidRPr="006E3349">
        <w:rPr>
          <w:rFonts w:asciiTheme="minorHAnsi" w:hAnsiTheme="minorHAnsi" w:cs="Arial"/>
        </w:rPr>
        <w:t>provádí předávání dílčích prací a dokončeného díla objednateli,</w:t>
      </w:r>
    </w:p>
    <w:p w14:paraId="28228B15" w14:textId="0D824D0F" w:rsidR="00565BFD" w:rsidRPr="006E3349" w:rsidRDefault="00565BFD" w:rsidP="005F34BA">
      <w:pPr>
        <w:pStyle w:val="Zkladntext"/>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Theme="minorHAnsi" w:hAnsiTheme="minorHAnsi" w:cs="Arial"/>
        </w:rPr>
      </w:pPr>
      <w:r w:rsidRPr="006E3349">
        <w:rPr>
          <w:rFonts w:asciiTheme="minorHAnsi" w:hAnsiTheme="minorHAnsi" w:cs="Arial"/>
        </w:rPr>
        <w:t>projednává a odsouhlasuje změny projektu, materiálů a dodávek,</w:t>
      </w:r>
    </w:p>
    <w:p w14:paraId="503E7447" w14:textId="7510C1C8" w:rsidR="00565BFD" w:rsidRPr="00FE5177" w:rsidRDefault="00565BFD" w:rsidP="005F34BA">
      <w:pPr>
        <w:pStyle w:val="Zkladntext"/>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Theme="minorHAnsi" w:hAnsiTheme="minorHAnsi" w:cs="Arial"/>
        </w:rPr>
      </w:pPr>
      <w:r w:rsidRPr="00FE5177">
        <w:rPr>
          <w:rFonts w:asciiTheme="minorHAnsi" w:hAnsiTheme="minorHAnsi" w:cs="Arial"/>
        </w:rPr>
        <w:t>projednává a odsouhlasuje změny množství a cen realizovaných prací a dodávaného materiálu,</w:t>
      </w:r>
    </w:p>
    <w:p w14:paraId="06FFA4DC" w14:textId="36F40951" w:rsidR="00565BFD" w:rsidRPr="006E3349" w:rsidRDefault="00565BFD" w:rsidP="005F34BA">
      <w:pPr>
        <w:pStyle w:val="Zkladntext"/>
        <w:numPr>
          <w:ilvl w:val="0"/>
          <w:numId w:val="2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567" w:hanging="567"/>
        <w:rPr>
          <w:rFonts w:asciiTheme="minorHAnsi" w:hAnsiTheme="minorHAnsi" w:cs="Arial"/>
        </w:rPr>
      </w:pPr>
      <w:r w:rsidRPr="006E3349">
        <w:rPr>
          <w:rFonts w:asciiTheme="minorHAnsi" w:hAnsiTheme="minorHAnsi" w:cs="Arial"/>
        </w:rPr>
        <w:t>zastupuje zhotovitele při všech jednáních stran předmětu smlouvy.</w:t>
      </w:r>
    </w:p>
    <w:p w14:paraId="0A29689F" w14:textId="14C5F69E" w:rsidR="00964E78" w:rsidRDefault="00964E78"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Objednatel se zavazuje písemně informovat zhotovitele o změně osob odpovědných jednat za objednatele ve lhůtě 5 pracovních dní ode dne, kdy tato změna nastane, bez nutnosti uzavírat dodatek ke smlouvě. </w:t>
      </w:r>
    </w:p>
    <w:p w14:paraId="73B068C5" w14:textId="781CBAAD" w:rsidR="00964E78" w:rsidRPr="005F34BA" w:rsidRDefault="00964E78"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b/>
          <w:bCs/>
        </w:rPr>
      </w:pPr>
      <w:r w:rsidRPr="007D3E1A">
        <w:rPr>
          <w:rFonts w:asciiTheme="minorHAnsi" w:hAnsiTheme="minorHAnsi"/>
        </w:rPr>
        <w:t xml:space="preserve">Termíny kontrolních dnů </w:t>
      </w:r>
      <w:r w:rsidRPr="00C64460">
        <w:rPr>
          <w:rFonts w:asciiTheme="minorHAnsi" w:hAnsiTheme="minorHAnsi"/>
        </w:rPr>
        <w:t xml:space="preserve">nebo výzvy k prohlídkám budou objednatelem nebo zhotovitelem vzájemně sděleny nejméně tři </w:t>
      </w:r>
      <w:r>
        <w:rPr>
          <w:rFonts w:asciiTheme="minorHAnsi" w:hAnsiTheme="minorHAnsi"/>
        </w:rPr>
        <w:t xml:space="preserve">pracovní </w:t>
      </w:r>
      <w:r w:rsidRPr="00C64460">
        <w:rPr>
          <w:rFonts w:asciiTheme="minorHAnsi" w:hAnsiTheme="minorHAnsi"/>
        </w:rPr>
        <w:t>dny předem elektronickou poštou</w:t>
      </w:r>
      <w:r>
        <w:rPr>
          <w:rFonts w:asciiTheme="minorHAnsi" w:hAnsiTheme="minorHAnsi"/>
        </w:rPr>
        <w:t xml:space="preserve"> - emailem</w:t>
      </w:r>
      <w:r w:rsidRPr="00C64460">
        <w:rPr>
          <w:rFonts w:asciiTheme="minorHAnsi" w:hAnsiTheme="minorHAnsi"/>
        </w:rPr>
        <w:t xml:space="preserve">. Termín a průběh těchto kontrolních dnů bude zaznamenán do stavebního deníku. </w:t>
      </w:r>
    </w:p>
    <w:p w14:paraId="32C78E02" w14:textId="77777777" w:rsidR="00036BB2" w:rsidRPr="004832FB" w:rsidRDefault="00036BB2" w:rsidP="002B07E6">
      <w:pPr>
        <w:spacing w:after="60"/>
        <w:ind w:left="567" w:hanging="567"/>
        <w:jc w:val="both"/>
        <w:rPr>
          <w:rFonts w:asciiTheme="minorHAnsi" w:hAnsiTheme="minorHAnsi" w:cs="Arial"/>
          <w:b/>
          <w:bCs/>
          <w:sz w:val="20"/>
          <w:szCs w:val="20"/>
        </w:rPr>
      </w:pPr>
    </w:p>
    <w:p w14:paraId="7102FB59" w14:textId="77777777" w:rsidR="00036BB2" w:rsidRDefault="00036BB2" w:rsidP="002B07E6">
      <w:pPr>
        <w:pStyle w:val="Zkladntext"/>
        <w:tabs>
          <w:tab w:val="clear" w:pos="567"/>
          <w:tab w:val="left" w:pos="284"/>
        </w:tabs>
        <w:snapToGrid/>
        <w:spacing w:after="60"/>
        <w:ind w:left="426"/>
        <w:rPr>
          <w:rFonts w:asciiTheme="minorHAnsi" w:hAnsiTheme="minorHAnsi" w:cs="Arial"/>
        </w:rPr>
      </w:pPr>
    </w:p>
    <w:p w14:paraId="27B09297" w14:textId="77777777" w:rsidR="00F26FE9" w:rsidRDefault="00F26FE9" w:rsidP="002B07E6">
      <w:pPr>
        <w:pStyle w:val="Zkladntext"/>
        <w:tabs>
          <w:tab w:val="clear" w:pos="567"/>
          <w:tab w:val="left" w:pos="284"/>
        </w:tabs>
        <w:snapToGrid/>
        <w:spacing w:after="60"/>
        <w:ind w:left="426"/>
        <w:rPr>
          <w:rFonts w:asciiTheme="minorHAnsi" w:hAnsiTheme="minorHAnsi" w:cs="Arial"/>
        </w:rPr>
      </w:pPr>
    </w:p>
    <w:p w14:paraId="3BF47988" w14:textId="77777777" w:rsidR="00F26FE9" w:rsidRDefault="00F26FE9" w:rsidP="002B07E6">
      <w:pPr>
        <w:pStyle w:val="Zkladntext"/>
        <w:tabs>
          <w:tab w:val="clear" w:pos="567"/>
          <w:tab w:val="left" w:pos="284"/>
        </w:tabs>
        <w:snapToGrid/>
        <w:spacing w:after="60"/>
        <w:ind w:left="426"/>
        <w:rPr>
          <w:rFonts w:asciiTheme="minorHAnsi" w:hAnsiTheme="minorHAnsi" w:cs="Arial"/>
        </w:rPr>
      </w:pPr>
    </w:p>
    <w:p w14:paraId="2CE7259B" w14:textId="77777777" w:rsidR="00F26FE9" w:rsidRDefault="00F26FE9" w:rsidP="002B07E6">
      <w:pPr>
        <w:pStyle w:val="Zkladntext"/>
        <w:tabs>
          <w:tab w:val="clear" w:pos="567"/>
          <w:tab w:val="left" w:pos="284"/>
        </w:tabs>
        <w:snapToGrid/>
        <w:spacing w:after="60"/>
        <w:ind w:left="426"/>
        <w:rPr>
          <w:rFonts w:asciiTheme="minorHAnsi" w:hAnsiTheme="minorHAnsi" w:cs="Arial"/>
        </w:rPr>
      </w:pPr>
    </w:p>
    <w:p w14:paraId="566A0500" w14:textId="18D57DC6"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sidRPr="000B566A">
        <w:rPr>
          <w:rFonts w:asciiTheme="minorHAnsi" w:hAnsiTheme="minorHAnsi" w:cs="Arial"/>
          <w:b/>
          <w:sz w:val="20"/>
          <w:szCs w:val="20"/>
        </w:rPr>
        <w:t xml:space="preserve"> </w:t>
      </w:r>
      <w:r w:rsidR="00052FDA">
        <w:rPr>
          <w:rFonts w:asciiTheme="minorHAnsi" w:hAnsiTheme="minorHAnsi" w:cs="Arial"/>
          <w:b/>
          <w:sz w:val="20"/>
          <w:szCs w:val="20"/>
        </w:rPr>
        <w:t>I</w:t>
      </w:r>
      <w:r w:rsidR="000B566A">
        <w:rPr>
          <w:rFonts w:asciiTheme="minorHAnsi" w:hAnsiTheme="minorHAnsi" w:cs="Arial"/>
          <w:b/>
          <w:sz w:val="20"/>
          <w:szCs w:val="20"/>
        </w:rPr>
        <w:t>X</w:t>
      </w:r>
      <w:r w:rsidRPr="00137479">
        <w:rPr>
          <w:rFonts w:asciiTheme="minorHAnsi" w:hAnsiTheme="minorHAnsi" w:cs="Arial"/>
          <w:b/>
          <w:sz w:val="20"/>
          <w:szCs w:val="20"/>
        </w:rPr>
        <w:t xml:space="preserve">. </w:t>
      </w:r>
    </w:p>
    <w:p w14:paraId="2CBE3332" w14:textId="030C318E" w:rsidR="00C8577D" w:rsidRPr="00BF6DF3" w:rsidRDefault="00C8577D" w:rsidP="002B07E6">
      <w:pPr>
        <w:pStyle w:val="Podtitul"/>
        <w:keepNext/>
        <w:spacing w:after="60"/>
        <w:rPr>
          <w:rFonts w:asciiTheme="minorHAnsi" w:hAnsiTheme="minorHAnsi"/>
          <w:sz w:val="20"/>
          <w:szCs w:val="20"/>
        </w:rPr>
      </w:pPr>
      <w:r w:rsidRPr="00BF6DF3">
        <w:rPr>
          <w:rFonts w:asciiTheme="minorHAnsi" w:hAnsiTheme="minorHAnsi"/>
          <w:sz w:val="20"/>
          <w:szCs w:val="20"/>
          <w:u w:val="none"/>
        </w:rPr>
        <w:t>Práva a povinnosti objednatele</w:t>
      </w:r>
    </w:p>
    <w:p w14:paraId="0FE2C206" w14:textId="2EB21D4B" w:rsidR="00C8577D" w:rsidRPr="006753DE"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se zavazuje zajistit zhotoviteli veškerou součinnost nezbytnou pro řádné provedení díla, zejména umožnit vstup </w:t>
      </w:r>
      <w:r w:rsidRPr="006753DE">
        <w:rPr>
          <w:rFonts w:asciiTheme="minorHAnsi" w:hAnsiTheme="minorHAnsi" w:cstheme="minorHAnsi"/>
        </w:rPr>
        <w:t xml:space="preserve">do NKP </w:t>
      </w:r>
      <w:r w:rsidR="000255E9">
        <w:rPr>
          <w:rFonts w:asciiTheme="minorHAnsi" w:hAnsiTheme="minorHAnsi" w:cstheme="minorHAnsi"/>
        </w:rPr>
        <w:t xml:space="preserve">SH Zvíkov. </w:t>
      </w:r>
    </w:p>
    <w:p w14:paraId="093A0B91" w14:textId="77777777" w:rsidR="00C8577D" w:rsidRPr="00DC29CF"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se zavazuje poskytnout zhotoviteli při provádění díla potřebnou součinnost, zejména na základě požadavků zhotovitele vydat či učinit doplňující rozhodnutí, poskytovat souhlasy či pokyny k provádění díla, pokud si je zhotovitel vyžádá. </w:t>
      </w:r>
    </w:p>
    <w:p w14:paraId="12DA73AC" w14:textId="11D5A70B" w:rsidR="00C8577D" w:rsidRPr="00DC29CF"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má právo kontroly díla v každé fázi jeho provádění. K tomuto se zhotovitel zavazuje poskytnout objednateli nezbytnou součinnost. Zjistí-li, že zhotovitel porušuje svou povinnost, může požadovat, aby zhotovitel odstranil </w:t>
      </w:r>
      <w:r w:rsidR="00AD297F">
        <w:rPr>
          <w:rFonts w:asciiTheme="minorHAnsi" w:hAnsiTheme="minorHAnsi" w:cstheme="minorHAnsi"/>
        </w:rPr>
        <w:t>takový stav</w:t>
      </w:r>
      <w:r w:rsidRPr="00DC29CF">
        <w:rPr>
          <w:rFonts w:asciiTheme="minorHAnsi" w:hAnsiTheme="minorHAnsi" w:cstheme="minorHAnsi"/>
        </w:rPr>
        <w:t xml:space="preserve"> či zajistil jinak nápravu a prováděl dílo řádným způsobem. Neučiní-li tak zhotovitel na základě výzvy objednatele, je objednatel oprávněn od této smlouvy odstoupit.</w:t>
      </w:r>
    </w:p>
    <w:p w14:paraId="12F107FC" w14:textId="77777777" w:rsidR="00C8577D" w:rsidRPr="00DC29CF"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se zavazuje předat před započetím díla zhotoviteli prostory nutné pro provedení díla.</w:t>
      </w:r>
    </w:p>
    <w:p w14:paraId="2A74A343" w14:textId="77777777" w:rsidR="002D4B48" w:rsidRPr="004832FB" w:rsidRDefault="002D4B48" w:rsidP="00477436">
      <w:pPr>
        <w:pStyle w:val="Zkladntext"/>
        <w:snapToGrid/>
        <w:spacing w:after="60"/>
        <w:rPr>
          <w:rFonts w:asciiTheme="minorHAnsi" w:hAnsiTheme="minorHAnsi" w:cs="Arial"/>
          <w:b/>
          <w:bCs/>
        </w:rPr>
      </w:pPr>
    </w:p>
    <w:p w14:paraId="300596E7" w14:textId="7E1F8F41"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7575DF">
        <w:rPr>
          <w:rStyle w:val="Styl2Char"/>
        </w:rPr>
        <w:t>k</w:t>
      </w:r>
      <w:r>
        <w:rPr>
          <w:rFonts w:asciiTheme="minorHAnsi" w:hAnsiTheme="minorHAnsi" w:cs="Arial"/>
          <w:b/>
          <w:sz w:val="20"/>
          <w:szCs w:val="20"/>
        </w:rPr>
        <w:t xml:space="preserve"> X</w:t>
      </w:r>
      <w:r w:rsidRPr="00137479">
        <w:rPr>
          <w:rFonts w:asciiTheme="minorHAnsi" w:hAnsiTheme="minorHAnsi" w:cs="Arial"/>
          <w:b/>
          <w:sz w:val="20"/>
          <w:szCs w:val="20"/>
        </w:rPr>
        <w:t xml:space="preserve">. </w:t>
      </w:r>
    </w:p>
    <w:p w14:paraId="3597AC66" w14:textId="3FC0A4A6" w:rsidR="00601E77" w:rsidRPr="00BF6DF3" w:rsidRDefault="00601E77"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sz w:val="20"/>
          <w:szCs w:val="20"/>
        </w:rPr>
      </w:pPr>
      <w:r w:rsidRPr="00BF6DF3">
        <w:rPr>
          <w:rFonts w:asciiTheme="minorHAnsi" w:hAnsiTheme="minorHAnsi" w:cs="Arial"/>
          <w:b/>
          <w:sz w:val="20"/>
          <w:szCs w:val="20"/>
        </w:rPr>
        <w:t>Smluvní pokuty</w:t>
      </w:r>
      <w:r w:rsidR="00735EAE" w:rsidRPr="00BF6DF3">
        <w:rPr>
          <w:rFonts w:asciiTheme="minorHAnsi" w:hAnsiTheme="minorHAnsi" w:cs="Arial"/>
          <w:b/>
          <w:sz w:val="20"/>
          <w:szCs w:val="20"/>
        </w:rPr>
        <w:t>, náhrada škody</w:t>
      </w:r>
    </w:p>
    <w:p w14:paraId="04519FAF" w14:textId="51C9D2FC" w:rsidR="00601E77" w:rsidRPr="004832FB"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4832FB">
        <w:rPr>
          <w:rFonts w:asciiTheme="minorHAnsi" w:hAnsiTheme="minorHAnsi" w:cs="Arial"/>
        </w:rPr>
        <w:t xml:space="preserve">Za </w:t>
      </w:r>
      <w:r w:rsidRPr="006A5BA0">
        <w:rPr>
          <w:rFonts w:asciiTheme="minorHAnsi" w:hAnsiTheme="minorHAnsi" w:cstheme="minorHAnsi"/>
        </w:rPr>
        <w:t>prodlení</w:t>
      </w:r>
      <w:r w:rsidRPr="004832FB">
        <w:rPr>
          <w:rFonts w:asciiTheme="minorHAnsi" w:hAnsiTheme="minorHAnsi" w:cs="Arial"/>
        </w:rPr>
        <w:t xml:space="preserve"> v termínu dokončení díla </w:t>
      </w:r>
      <w:r w:rsidRPr="000B3992">
        <w:rPr>
          <w:rFonts w:asciiTheme="minorHAnsi" w:hAnsiTheme="minorHAnsi" w:cs="Arial"/>
        </w:rPr>
        <w:t>dle čl. III. odst. 1.</w:t>
      </w:r>
      <w:r w:rsidR="00A72E0D" w:rsidRPr="000B3992">
        <w:rPr>
          <w:rFonts w:asciiTheme="minorHAnsi" w:hAnsiTheme="minorHAnsi" w:cs="Arial"/>
        </w:rPr>
        <w:t xml:space="preserve"> písm. b) </w:t>
      </w:r>
      <w:r w:rsidR="00465EBD" w:rsidRPr="000B3992">
        <w:rPr>
          <w:rFonts w:asciiTheme="minorHAnsi" w:hAnsiTheme="minorHAnsi" w:cs="Arial"/>
        </w:rPr>
        <w:t xml:space="preserve">této </w:t>
      </w:r>
      <w:r w:rsidR="00465EBD" w:rsidRPr="004832FB">
        <w:rPr>
          <w:rFonts w:asciiTheme="minorHAnsi" w:hAnsiTheme="minorHAnsi" w:cs="Arial"/>
        </w:rPr>
        <w:t xml:space="preserve">smlouvy </w:t>
      </w:r>
      <w:r w:rsidRPr="004832FB">
        <w:rPr>
          <w:rFonts w:asciiTheme="minorHAnsi" w:hAnsiTheme="minorHAnsi" w:cs="Arial"/>
        </w:rPr>
        <w:t>uhradí zhotovitel objednateli smluvní pokutu ve výši 0,2</w:t>
      </w:r>
      <w:r w:rsidR="002D5F2B">
        <w:rPr>
          <w:rFonts w:asciiTheme="minorHAnsi" w:hAnsiTheme="minorHAnsi" w:cs="Arial"/>
        </w:rPr>
        <w:t xml:space="preserve"> </w:t>
      </w:r>
      <w:r w:rsidRPr="004832FB">
        <w:rPr>
          <w:rFonts w:asciiTheme="minorHAnsi" w:hAnsiTheme="minorHAnsi" w:cs="Arial"/>
        </w:rPr>
        <w:t>% z</w:t>
      </w:r>
      <w:r w:rsidR="0051630D" w:rsidRPr="004832FB">
        <w:rPr>
          <w:rFonts w:asciiTheme="minorHAnsi" w:hAnsiTheme="minorHAnsi" w:cs="Arial"/>
        </w:rPr>
        <w:t xml:space="preserve"> celkové </w:t>
      </w:r>
      <w:r w:rsidRPr="004832FB">
        <w:rPr>
          <w:rFonts w:asciiTheme="minorHAnsi" w:hAnsiTheme="minorHAnsi" w:cs="Arial"/>
        </w:rPr>
        <w:t xml:space="preserve">ceny díla </w:t>
      </w:r>
      <w:r w:rsidR="001F18D5">
        <w:rPr>
          <w:rFonts w:asciiTheme="minorHAnsi" w:hAnsiTheme="minorHAnsi" w:cs="Arial"/>
        </w:rPr>
        <w:t xml:space="preserve">bez DPH </w:t>
      </w:r>
      <w:r w:rsidRPr="004832FB">
        <w:rPr>
          <w:rFonts w:asciiTheme="minorHAnsi" w:hAnsiTheme="minorHAnsi" w:cs="Arial"/>
        </w:rPr>
        <w:t>za každý započatý den prodlení. Dílo se považuje za dokončené převzetím objednatelem do užívání</w:t>
      </w:r>
      <w:r w:rsidR="001F18D5">
        <w:rPr>
          <w:rFonts w:asciiTheme="minorHAnsi" w:hAnsiTheme="minorHAnsi" w:cs="Arial"/>
        </w:rPr>
        <w:t xml:space="preserve"> na základě podpisu předávacího protokolu</w:t>
      </w:r>
      <w:r w:rsidRPr="004832FB">
        <w:rPr>
          <w:rFonts w:asciiTheme="minorHAnsi" w:hAnsiTheme="minorHAnsi" w:cs="Arial"/>
        </w:rPr>
        <w:t xml:space="preserve">. </w:t>
      </w:r>
    </w:p>
    <w:p w14:paraId="08ED7C79" w14:textId="347E81C1" w:rsidR="007A5CF5"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rPr>
        <w:t xml:space="preserve">Při prodlení s odstraněním vad v dohodnutém termínu zaplatí zhotovitel objednateli pokutu ve výši </w:t>
      </w:r>
      <w:r w:rsidRPr="004832FB">
        <w:rPr>
          <w:rFonts w:asciiTheme="minorHAnsi" w:hAnsiTheme="minorHAnsi" w:cs="Arial"/>
          <w:bCs/>
        </w:rPr>
        <w:t>1.000,-Kč</w:t>
      </w:r>
      <w:r w:rsidRPr="004832FB">
        <w:rPr>
          <w:rFonts w:asciiTheme="minorHAnsi" w:hAnsiTheme="minorHAnsi" w:cs="Arial"/>
        </w:rPr>
        <w:t xml:space="preserve"> za každou vadu a každý den prodlení počínaje dnem, na který bylo odstranění vady dohodnuto až do doby úplného odstranění vady.</w:t>
      </w:r>
    </w:p>
    <w:p w14:paraId="3AA9BF0F" w14:textId="2A3FD045" w:rsidR="00674AC2" w:rsidRDefault="00674AC2"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Za porušení povinnosti převzít staveniště </w:t>
      </w:r>
      <w:r w:rsidRPr="00B41660">
        <w:rPr>
          <w:rFonts w:asciiTheme="minorHAnsi" w:hAnsiTheme="minorHAnsi" w:cs="Arial"/>
        </w:rPr>
        <w:t xml:space="preserve">nejpozději </w:t>
      </w:r>
      <w:r w:rsidRPr="00151FEE">
        <w:rPr>
          <w:rFonts w:asciiTheme="minorHAnsi" w:hAnsiTheme="minorHAnsi" w:cs="Arial"/>
          <w:strike/>
        </w:rPr>
        <w:t>3</w:t>
      </w:r>
      <w:r w:rsidRPr="00B41660">
        <w:rPr>
          <w:rFonts w:asciiTheme="minorHAnsi" w:hAnsiTheme="minorHAnsi" w:cs="Arial"/>
        </w:rPr>
        <w:t xml:space="preserve"> </w:t>
      </w:r>
      <w:r w:rsidR="00151FEE">
        <w:rPr>
          <w:rFonts w:asciiTheme="minorHAnsi" w:hAnsiTheme="minorHAnsi" w:cs="Arial"/>
        </w:rPr>
        <w:t xml:space="preserve">5 </w:t>
      </w:r>
      <w:r w:rsidR="00151FEE" w:rsidRPr="00B41660">
        <w:rPr>
          <w:rFonts w:asciiTheme="minorHAnsi" w:hAnsiTheme="minorHAnsi" w:cs="Arial"/>
        </w:rPr>
        <w:t>dn</w:t>
      </w:r>
      <w:r w:rsidR="00151FEE">
        <w:rPr>
          <w:rFonts w:asciiTheme="minorHAnsi" w:hAnsiTheme="minorHAnsi" w:cs="Arial"/>
        </w:rPr>
        <w:t>ů</w:t>
      </w:r>
      <w:r w:rsidR="00151FEE" w:rsidRPr="00B41660">
        <w:rPr>
          <w:rFonts w:asciiTheme="minorHAnsi" w:hAnsiTheme="minorHAnsi" w:cs="Arial"/>
        </w:rPr>
        <w:t xml:space="preserve"> </w:t>
      </w:r>
      <w:r w:rsidRPr="00B41660">
        <w:rPr>
          <w:rFonts w:asciiTheme="minorHAnsi" w:hAnsiTheme="minorHAnsi" w:cs="Arial"/>
        </w:rPr>
        <w:t xml:space="preserve">ode dne </w:t>
      </w:r>
      <w:r w:rsidR="002D5F2B">
        <w:rPr>
          <w:rFonts w:asciiTheme="minorHAnsi" w:hAnsiTheme="minorHAnsi" w:cs="Arial"/>
        </w:rPr>
        <w:t xml:space="preserve">nabytí </w:t>
      </w:r>
      <w:r w:rsidRPr="00FE6474">
        <w:rPr>
          <w:rFonts w:asciiTheme="minorHAnsi" w:hAnsiTheme="minorHAnsi" w:cs="Arial"/>
        </w:rPr>
        <w:t xml:space="preserve">účinnosti smlouvy dle čl. III. odst. 1 písm. a) </w:t>
      </w:r>
      <w:r w:rsidR="006C1732" w:rsidRPr="00FE6474">
        <w:rPr>
          <w:rFonts w:asciiTheme="minorHAnsi" w:hAnsiTheme="minorHAnsi" w:cs="Arial"/>
        </w:rPr>
        <w:t xml:space="preserve">této smlouvy </w:t>
      </w:r>
      <w:r w:rsidRPr="00FE6474">
        <w:rPr>
          <w:rFonts w:asciiTheme="minorHAnsi" w:hAnsiTheme="minorHAnsi" w:cs="Arial"/>
        </w:rPr>
        <w:t xml:space="preserve">je zhotovitel povinen uhradit objednateli smluvní </w:t>
      </w:r>
      <w:r>
        <w:rPr>
          <w:rFonts w:asciiTheme="minorHAnsi" w:hAnsiTheme="minorHAnsi" w:cs="Arial"/>
        </w:rPr>
        <w:t>pokutu ve výši 5.000,- Kč za každý den prodlení.</w:t>
      </w:r>
    </w:p>
    <w:p w14:paraId="663F28F8" w14:textId="4F30026C" w:rsidR="003954D6" w:rsidRPr="003954D6" w:rsidRDefault="003954D6"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Cs/>
        </w:rPr>
      </w:pPr>
      <w:r w:rsidRPr="004832FB">
        <w:rPr>
          <w:rFonts w:asciiTheme="minorHAnsi" w:hAnsiTheme="minorHAnsi" w:cs="Arial"/>
          <w:bCs/>
        </w:rPr>
        <w:t xml:space="preserve">Za </w:t>
      </w:r>
      <w:r w:rsidRPr="006A5BA0">
        <w:rPr>
          <w:rFonts w:asciiTheme="minorHAnsi" w:hAnsiTheme="minorHAnsi" w:cs="Arial"/>
        </w:rPr>
        <w:t>porušení</w:t>
      </w:r>
      <w:r w:rsidRPr="004832FB">
        <w:rPr>
          <w:rFonts w:asciiTheme="minorHAnsi" w:hAnsiTheme="minorHAnsi" w:cs="Arial"/>
          <w:bCs/>
        </w:rPr>
        <w:t xml:space="preserve"> povinnost</w:t>
      </w:r>
      <w:r>
        <w:rPr>
          <w:rFonts w:asciiTheme="minorHAnsi" w:hAnsiTheme="minorHAnsi" w:cs="Arial"/>
          <w:bCs/>
        </w:rPr>
        <w:t>í</w:t>
      </w:r>
      <w:r w:rsidRPr="004832FB">
        <w:rPr>
          <w:rFonts w:asciiTheme="minorHAnsi" w:hAnsiTheme="minorHAnsi" w:cs="Arial"/>
          <w:bCs/>
        </w:rPr>
        <w:t xml:space="preserve"> uveden</w:t>
      </w:r>
      <w:r>
        <w:rPr>
          <w:rFonts w:asciiTheme="minorHAnsi" w:hAnsiTheme="minorHAnsi" w:cs="Arial"/>
          <w:bCs/>
        </w:rPr>
        <w:t>ých</w:t>
      </w:r>
      <w:r w:rsidRPr="004832FB">
        <w:rPr>
          <w:rFonts w:asciiTheme="minorHAnsi" w:hAnsiTheme="minorHAnsi" w:cs="Arial"/>
          <w:bCs/>
        </w:rPr>
        <w:t xml:space="preserve"> v </w:t>
      </w:r>
      <w:r w:rsidRPr="00FE6474">
        <w:rPr>
          <w:rFonts w:asciiTheme="minorHAnsi" w:hAnsiTheme="minorHAnsi" w:cs="Arial"/>
          <w:bCs/>
        </w:rPr>
        <w:t xml:space="preserve">čl. VI. odst. </w:t>
      </w:r>
      <w:r w:rsidR="00A72E0D" w:rsidRPr="00FE6474">
        <w:rPr>
          <w:rFonts w:asciiTheme="minorHAnsi" w:hAnsiTheme="minorHAnsi" w:cs="Arial"/>
          <w:bCs/>
        </w:rPr>
        <w:t xml:space="preserve">10 </w:t>
      </w:r>
      <w:r w:rsidRPr="00FE6474">
        <w:rPr>
          <w:rFonts w:asciiTheme="minorHAnsi" w:hAnsiTheme="minorHAnsi" w:cs="Arial"/>
          <w:bCs/>
        </w:rPr>
        <w:t xml:space="preserve">této smlouvy </w:t>
      </w:r>
      <w:r w:rsidRPr="004832FB">
        <w:rPr>
          <w:rFonts w:asciiTheme="minorHAnsi" w:hAnsiTheme="minorHAnsi" w:cs="Arial"/>
          <w:bCs/>
        </w:rPr>
        <w:t xml:space="preserve">je zhotovitel povinen zaplatit objednateli smluvní pokutu ve výši </w:t>
      </w:r>
      <w:r>
        <w:rPr>
          <w:rFonts w:asciiTheme="minorHAnsi" w:hAnsiTheme="minorHAnsi" w:cs="Arial"/>
          <w:bCs/>
        </w:rPr>
        <w:t>50.000</w:t>
      </w:r>
      <w:r w:rsidRPr="004832FB">
        <w:rPr>
          <w:rFonts w:asciiTheme="minorHAnsi" w:hAnsiTheme="minorHAnsi" w:cs="Arial"/>
          <w:bCs/>
        </w:rPr>
        <w:t>,</w:t>
      </w:r>
      <w:r>
        <w:rPr>
          <w:rFonts w:asciiTheme="minorHAnsi" w:hAnsiTheme="minorHAnsi" w:cs="Arial"/>
          <w:bCs/>
        </w:rPr>
        <w:t>-</w:t>
      </w:r>
      <w:r w:rsidRPr="004832FB">
        <w:rPr>
          <w:rFonts w:asciiTheme="minorHAnsi" w:hAnsiTheme="minorHAnsi" w:cs="Arial"/>
          <w:bCs/>
        </w:rPr>
        <w:t xml:space="preserve"> Kč za každý jednotlivý případ porušení povinností</w:t>
      </w:r>
      <w:r>
        <w:rPr>
          <w:rFonts w:asciiTheme="minorHAnsi" w:hAnsiTheme="minorHAnsi" w:cs="Arial"/>
          <w:bCs/>
        </w:rPr>
        <w:t xml:space="preserve"> oznámit objednateli </w:t>
      </w:r>
      <w:r w:rsidR="00EC58F8">
        <w:rPr>
          <w:rFonts w:asciiTheme="minorHAnsi" w:hAnsiTheme="minorHAnsi" w:cs="Arial"/>
          <w:bCs/>
        </w:rPr>
        <w:t xml:space="preserve">skutečnost, že se zhotovitel stal nespolehlivým plátcem DPH, a </w:t>
      </w:r>
      <w:r w:rsidRPr="003954D6">
        <w:rPr>
          <w:rFonts w:asciiTheme="minorHAnsi" w:hAnsiTheme="minorHAnsi" w:cs="Arial"/>
          <w:bCs/>
        </w:rPr>
        <w:t>uvádět pro účely bezhotovostního převodu pouze účet či účty, které jsou správcem daně zveřejněny způsobem um</w:t>
      </w:r>
      <w:r>
        <w:rPr>
          <w:rFonts w:asciiTheme="minorHAnsi" w:hAnsiTheme="minorHAnsi" w:cs="Arial"/>
          <w:bCs/>
        </w:rPr>
        <w:t xml:space="preserve">ožňujícím dálkový přístup. </w:t>
      </w:r>
      <w:r w:rsidRPr="003954D6">
        <w:rPr>
          <w:rFonts w:asciiTheme="minorHAnsi" w:hAnsiTheme="minorHAnsi" w:cs="Arial"/>
          <w:bCs/>
        </w:rPr>
        <w:t>Uhrazení pokuty se nikterak nedotýká nároku na náhradu škody způsobené porušením této povinnosti.</w:t>
      </w:r>
    </w:p>
    <w:p w14:paraId="7C6FA6D7" w14:textId="53CE3D38" w:rsidR="00601E77"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rPr>
        <w:t>Za porušení povinnosti mlčenlivosti specifikované v </w:t>
      </w:r>
      <w:r w:rsidRPr="004832FB">
        <w:rPr>
          <w:rFonts w:asciiTheme="minorHAnsi" w:hAnsiTheme="minorHAnsi" w:cs="Arial"/>
          <w:bCs/>
        </w:rPr>
        <w:t>čl</w:t>
      </w:r>
      <w:r w:rsidRPr="00FE6474">
        <w:rPr>
          <w:rFonts w:asciiTheme="minorHAnsi" w:hAnsiTheme="minorHAnsi" w:cs="Arial"/>
          <w:bCs/>
        </w:rPr>
        <w:t>.</w:t>
      </w:r>
      <w:r w:rsidR="000B566A">
        <w:rPr>
          <w:rFonts w:asciiTheme="minorHAnsi" w:hAnsiTheme="minorHAnsi" w:cs="Arial"/>
          <w:bCs/>
        </w:rPr>
        <w:t xml:space="preserve"> VIII</w:t>
      </w:r>
      <w:r w:rsidRPr="00FE6474">
        <w:rPr>
          <w:rFonts w:asciiTheme="minorHAnsi" w:hAnsiTheme="minorHAnsi" w:cs="Arial"/>
          <w:bCs/>
        </w:rPr>
        <w:t xml:space="preserve">. odst. </w:t>
      </w:r>
      <w:r w:rsidR="000B566A">
        <w:rPr>
          <w:rFonts w:asciiTheme="minorHAnsi" w:hAnsiTheme="minorHAnsi" w:cs="Arial"/>
          <w:bCs/>
        </w:rPr>
        <w:t>17</w:t>
      </w:r>
      <w:r w:rsidR="000B566A" w:rsidRPr="00FE6474">
        <w:rPr>
          <w:rFonts w:asciiTheme="minorHAnsi" w:hAnsiTheme="minorHAnsi" w:cs="Arial"/>
        </w:rPr>
        <w:t xml:space="preserve"> </w:t>
      </w:r>
      <w:r w:rsidRPr="00FE6474">
        <w:rPr>
          <w:rFonts w:asciiTheme="minorHAnsi" w:hAnsiTheme="minorHAnsi" w:cs="Arial"/>
        </w:rPr>
        <w:t xml:space="preserve">této smlouvy </w:t>
      </w:r>
      <w:r w:rsidRPr="004832FB">
        <w:rPr>
          <w:rFonts w:asciiTheme="minorHAnsi" w:hAnsiTheme="minorHAnsi" w:cs="Arial"/>
        </w:rPr>
        <w:t xml:space="preserve">je zhotovitel povinen uhradit objednateli smluvní pokutu ve výši </w:t>
      </w:r>
      <w:r w:rsidR="00465EBD" w:rsidRPr="004832FB">
        <w:rPr>
          <w:rFonts w:asciiTheme="minorHAnsi" w:hAnsiTheme="minorHAnsi" w:cs="Arial"/>
        </w:rPr>
        <w:t>1</w:t>
      </w:r>
      <w:r w:rsidRPr="004832FB">
        <w:rPr>
          <w:rFonts w:asciiTheme="minorHAnsi" w:hAnsiTheme="minorHAnsi" w:cs="Arial"/>
        </w:rPr>
        <w:t>0.000,- Kč</w:t>
      </w:r>
      <w:r w:rsidR="007B43E8">
        <w:rPr>
          <w:rFonts w:asciiTheme="minorHAnsi" w:hAnsiTheme="minorHAnsi" w:cs="Arial"/>
        </w:rPr>
        <w:t>,</w:t>
      </w:r>
      <w:r w:rsidRPr="004832FB">
        <w:rPr>
          <w:rFonts w:asciiTheme="minorHAnsi" w:hAnsiTheme="minorHAnsi" w:cs="Arial"/>
        </w:rPr>
        <w:t xml:space="preserve"> a to za každý jednotlivý případ porušení povinnosti. </w:t>
      </w:r>
    </w:p>
    <w:p w14:paraId="3A05E40A" w14:textId="1BC7BA69" w:rsidR="00F11EDA" w:rsidRPr="00674AC2" w:rsidRDefault="00674AC2"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674AC2">
        <w:rPr>
          <w:rFonts w:asciiTheme="minorHAnsi" w:hAnsiTheme="minorHAnsi" w:cs="Arial"/>
        </w:rPr>
        <w:t xml:space="preserve">Za porušení povinnosti řádného vedení stavebního deníku </w:t>
      </w:r>
      <w:r w:rsidRPr="00FE6474">
        <w:rPr>
          <w:rFonts w:asciiTheme="minorHAnsi" w:hAnsiTheme="minorHAnsi" w:cs="Arial"/>
        </w:rPr>
        <w:t xml:space="preserve">dle čl. </w:t>
      </w:r>
      <w:r w:rsidR="00052FDA">
        <w:rPr>
          <w:rFonts w:asciiTheme="minorHAnsi" w:hAnsiTheme="minorHAnsi" w:cs="Arial"/>
          <w:bCs/>
        </w:rPr>
        <w:t xml:space="preserve">VIII. </w:t>
      </w:r>
      <w:r w:rsidRPr="00FE6474">
        <w:rPr>
          <w:rFonts w:asciiTheme="minorHAnsi" w:hAnsiTheme="minorHAnsi" w:cs="Arial"/>
        </w:rPr>
        <w:t xml:space="preserve">této smlouvy </w:t>
      </w:r>
      <w:r w:rsidRPr="00674AC2">
        <w:rPr>
          <w:rFonts w:asciiTheme="minorHAnsi" w:hAnsiTheme="minorHAnsi" w:cs="Arial"/>
        </w:rPr>
        <w:t>bude zhotovitelem zaplacena smluvní pokuta 1.000,- Kč za každý den prok</w:t>
      </w:r>
      <w:r>
        <w:rPr>
          <w:rFonts w:asciiTheme="minorHAnsi" w:hAnsiTheme="minorHAnsi" w:cs="Arial"/>
        </w:rPr>
        <w:t>azatelného porušení povinností</w:t>
      </w:r>
      <w:r w:rsidR="00F11EDA" w:rsidRPr="00674AC2">
        <w:rPr>
          <w:rFonts w:asciiTheme="minorHAnsi" w:hAnsiTheme="minorHAnsi" w:cs="Arial"/>
        </w:rPr>
        <w:t>.</w:t>
      </w:r>
    </w:p>
    <w:p w14:paraId="2DFBC034" w14:textId="14427452" w:rsidR="00601E77" w:rsidRPr="004832FB"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bCs/>
        </w:rPr>
        <w:t>S</w:t>
      </w:r>
      <w:r w:rsidRPr="004832FB">
        <w:rPr>
          <w:rFonts w:asciiTheme="minorHAnsi" w:hAnsiTheme="minorHAnsi" w:cs="Arial"/>
        </w:rPr>
        <w:t xml:space="preserve">mluvní pokuty dle této smlouvy jsou splatné do </w:t>
      </w:r>
      <w:r w:rsidR="00A33E07">
        <w:rPr>
          <w:rFonts w:asciiTheme="minorHAnsi" w:hAnsiTheme="minorHAnsi" w:cs="Arial"/>
        </w:rPr>
        <w:t>30</w:t>
      </w:r>
      <w:r w:rsidRPr="004832FB">
        <w:rPr>
          <w:rFonts w:asciiTheme="minorHAnsi" w:hAnsiTheme="minorHAnsi" w:cs="Arial"/>
        </w:rPr>
        <w:t xml:space="preserve"> dnů od písemného vyúčtování odeslaného druhé smluvní straně doporučeným dopisem. </w:t>
      </w:r>
      <w:r w:rsidR="00E91390">
        <w:rPr>
          <w:rFonts w:asciiTheme="minorHAnsi" w:hAnsiTheme="minorHAnsi" w:cs="Arial"/>
        </w:rPr>
        <w:t>V</w:t>
      </w:r>
      <w:r w:rsidRPr="004832FB">
        <w:rPr>
          <w:rFonts w:asciiTheme="minorHAnsi" w:hAnsiTheme="minorHAnsi" w:cs="Arial"/>
        </w:rPr>
        <w:t xml:space="preserve">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44A07DC3" w:rsidR="00601E77" w:rsidRPr="001513DE"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AD339E">
        <w:rPr>
          <w:rFonts w:asciiTheme="minorHAnsi" w:hAnsiTheme="minorHAnsi" w:cs="Arial"/>
        </w:rPr>
        <w:t xml:space="preserve"> </w:t>
      </w:r>
      <w:r w:rsidRPr="004832FB">
        <w:rPr>
          <w:rFonts w:asciiTheme="minorHAnsi" w:hAnsiTheme="minorHAnsi" w:cs="Arial"/>
        </w:rPr>
        <w:t>na plnění předmětu smlouvy odvrátit.</w:t>
      </w:r>
      <w:r w:rsidR="00FA45CF">
        <w:rPr>
          <w:rFonts w:asciiTheme="minorHAnsi" w:hAnsiTheme="minorHAnsi" w:cs="Arial"/>
        </w:rPr>
        <w:t xml:space="preserve"> Za vyšší moc nelze označit nevhodné klimatické podmínky, které se v daném ročním období </w:t>
      </w:r>
      <w:r w:rsidR="001D75CB">
        <w:rPr>
          <w:rFonts w:asciiTheme="minorHAnsi" w:hAnsiTheme="minorHAnsi" w:cs="Arial"/>
        </w:rPr>
        <w:t>obvykle nebo ojediněle</w:t>
      </w:r>
      <w:r w:rsidR="002D4B48">
        <w:rPr>
          <w:rFonts w:asciiTheme="minorHAnsi" w:hAnsiTheme="minorHAnsi" w:cs="Arial"/>
        </w:rPr>
        <w:t xml:space="preserve"> v místě provádění díla</w:t>
      </w:r>
      <w:r w:rsidR="001D75CB">
        <w:rPr>
          <w:rFonts w:asciiTheme="minorHAnsi" w:hAnsiTheme="minorHAnsi" w:cs="Arial"/>
        </w:rPr>
        <w:t xml:space="preserve"> </w:t>
      </w:r>
      <w:r w:rsidR="00FA45CF">
        <w:rPr>
          <w:rFonts w:asciiTheme="minorHAnsi" w:hAnsiTheme="minorHAnsi" w:cs="Arial"/>
        </w:rPr>
        <w:t>vyskytují</w:t>
      </w:r>
      <w:r w:rsidR="002D3FE4">
        <w:rPr>
          <w:rFonts w:asciiTheme="minorHAnsi" w:hAnsiTheme="minorHAnsi" w:cs="Arial"/>
        </w:rPr>
        <w:t>.</w:t>
      </w:r>
      <w:r w:rsidR="00735EAE">
        <w:rPr>
          <w:rFonts w:asciiTheme="minorHAnsi" w:hAnsiTheme="minorHAnsi" w:cs="Arial"/>
        </w:rPr>
        <w:t xml:space="preserve"> </w:t>
      </w:r>
    </w:p>
    <w:p w14:paraId="5C7957F5" w14:textId="3C66328B" w:rsidR="00735EAE" w:rsidRPr="00AD339E" w:rsidRDefault="00735EAE"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6A5BA0">
        <w:rPr>
          <w:rFonts w:asciiTheme="minorHAnsi" w:hAnsiTheme="minorHAnsi" w:cs="Arial"/>
        </w:rPr>
        <w:t>Zhotovitel</w:t>
      </w:r>
      <w:r w:rsidRPr="00AD339E">
        <w:rPr>
          <w:rFonts w:asciiTheme="minorHAnsi" w:hAnsiTheme="minorHAnsi" w:cs="Arial"/>
        </w:rPr>
        <w:t xml:space="preserve"> </w:t>
      </w:r>
      <w:r w:rsidRPr="006A5BA0">
        <w:rPr>
          <w:rFonts w:asciiTheme="minorHAnsi" w:hAnsiTheme="minorHAnsi" w:cs="Arial"/>
        </w:rPr>
        <w:t>nemá</w:t>
      </w:r>
      <w:r w:rsidRPr="00AD339E">
        <w:rPr>
          <w:rFonts w:asciiTheme="minorHAnsi" w:hAnsiTheme="minorHAnsi" w:cs="Arial"/>
        </w:rPr>
        <w:t xml:space="preserve"> nárok požadovat po objednateli náhradu škod, které zhotovitel způsobil při plnění této smlouvy nebo v souvislosti s ní třetím osobám nebo byly zhotovitelem způsobeny osobám pro zhotovitele pracujícím</w:t>
      </w:r>
      <w:r w:rsidR="00BF6DF3" w:rsidRPr="00AD339E">
        <w:rPr>
          <w:rFonts w:asciiTheme="minorHAnsi" w:hAnsiTheme="minorHAnsi" w:cs="Arial"/>
        </w:rPr>
        <w:t>.</w:t>
      </w:r>
    </w:p>
    <w:p w14:paraId="258067DC" w14:textId="34CB114B" w:rsidR="001C4CCF" w:rsidRPr="001C4CCF" w:rsidRDefault="001C4CCF"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AD339E">
        <w:rPr>
          <w:rFonts w:asciiTheme="minorHAnsi" w:hAnsiTheme="minorHAnsi" w:cs="Arial"/>
        </w:rPr>
        <w:t xml:space="preserve">Nárok na </w:t>
      </w:r>
      <w:r w:rsidRPr="006A5BA0">
        <w:rPr>
          <w:rFonts w:asciiTheme="minorHAnsi" w:hAnsiTheme="minorHAnsi" w:cs="Arial"/>
        </w:rPr>
        <w:t>zaplacení</w:t>
      </w:r>
      <w:r w:rsidRPr="00AD339E">
        <w:rPr>
          <w:rFonts w:asciiTheme="minorHAnsi" w:hAnsiTheme="minorHAnsi" w:cs="Arial"/>
        </w:rPr>
        <w:t xml:space="preserve"> ceny díla či na sjednané smluvní pokuty není zhotovitel a ve vztahu ke smluvním pokutám ani objednatel oprávněn postoupit třetí osobě s tím, že takové případné postoupení by odporovalo dohodě účastníků. </w:t>
      </w:r>
    </w:p>
    <w:p w14:paraId="1212567B" w14:textId="77777777" w:rsidR="002A6E62" w:rsidRDefault="002A6E62" w:rsidP="002B07E6">
      <w:pPr>
        <w:pStyle w:val="Zkladntext"/>
        <w:tabs>
          <w:tab w:val="clear" w:pos="567"/>
        </w:tabs>
        <w:snapToGrid/>
        <w:spacing w:after="60"/>
        <w:ind w:left="567" w:hanging="567"/>
        <w:rPr>
          <w:rFonts w:asciiTheme="minorHAnsi" w:hAnsiTheme="minorHAnsi"/>
        </w:rPr>
      </w:pPr>
    </w:p>
    <w:p w14:paraId="40C0985D" w14:textId="5847031E"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7575DF">
        <w:rPr>
          <w:rStyle w:val="Styl2Char"/>
        </w:rPr>
        <w:t>k</w:t>
      </w:r>
      <w:r>
        <w:rPr>
          <w:rFonts w:asciiTheme="minorHAnsi" w:hAnsiTheme="minorHAnsi" w:cs="Arial"/>
          <w:b/>
          <w:sz w:val="20"/>
          <w:szCs w:val="20"/>
        </w:rPr>
        <w:t xml:space="preserve"> XI</w:t>
      </w:r>
      <w:r w:rsidRPr="00137479">
        <w:rPr>
          <w:rFonts w:asciiTheme="minorHAnsi" w:hAnsiTheme="minorHAnsi" w:cs="Arial"/>
          <w:b/>
          <w:sz w:val="20"/>
          <w:szCs w:val="20"/>
        </w:rPr>
        <w:t xml:space="preserve">. </w:t>
      </w:r>
    </w:p>
    <w:p w14:paraId="2A02F642" w14:textId="3386B281" w:rsidR="00601E77" w:rsidRDefault="00A82A01"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sz w:val="20"/>
          <w:szCs w:val="20"/>
        </w:rPr>
      </w:pPr>
      <w:r w:rsidRPr="00F53F5D">
        <w:rPr>
          <w:rFonts w:asciiTheme="minorHAnsi" w:hAnsiTheme="minorHAnsi" w:cs="Arial"/>
          <w:b/>
          <w:sz w:val="20"/>
          <w:szCs w:val="20"/>
        </w:rPr>
        <w:t>Ukončení</w:t>
      </w:r>
      <w:r w:rsidR="00601E77" w:rsidRPr="00F53F5D">
        <w:rPr>
          <w:rFonts w:asciiTheme="minorHAnsi" w:hAnsiTheme="minorHAnsi" w:cs="Arial"/>
          <w:b/>
          <w:sz w:val="20"/>
          <w:szCs w:val="20"/>
        </w:rPr>
        <w:t xml:space="preserve"> smlouvy</w:t>
      </w:r>
    </w:p>
    <w:p w14:paraId="5CE4D777" w14:textId="336CB69B" w:rsidR="00204232" w:rsidRPr="00204232" w:rsidRDefault="00204232"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rPr>
      </w:pPr>
      <w:r w:rsidRPr="00204232">
        <w:rPr>
          <w:rFonts w:asciiTheme="minorHAnsi" w:hAnsiTheme="minorHAnsi"/>
          <w:bCs/>
        </w:rPr>
        <w:t>Smlouvu lze před jejím splněním ukončit:</w:t>
      </w:r>
    </w:p>
    <w:p w14:paraId="5100EA68" w14:textId="23EE0B67" w:rsidR="00204232" w:rsidRPr="001513DE" w:rsidRDefault="00204232" w:rsidP="005F34BA">
      <w:pPr>
        <w:pStyle w:val="Zkladntext"/>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3" w:hanging="426"/>
        <w:rPr>
          <w:rFonts w:asciiTheme="minorHAnsi" w:hAnsiTheme="minorHAnsi" w:cs="Arial"/>
        </w:rPr>
      </w:pPr>
      <w:r w:rsidRPr="001513DE">
        <w:rPr>
          <w:rFonts w:asciiTheme="minorHAnsi" w:hAnsiTheme="minorHAnsi" w:cs="Arial"/>
        </w:rPr>
        <w:t>písemnou dohodou smluvních stran</w:t>
      </w:r>
    </w:p>
    <w:p w14:paraId="08CE998D" w14:textId="4FC5E2D2" w:rsidR="00204232" w:rsidRPr="001513DE" w:rsidRDefault="00204232" w:rsidP="005F34BA">
      <w:pPr>
        <w:pStyle w:val="Zkladntext"/>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3" w:hanging="426"/>
        <w:rPr>
          <w:rFonts w:asciiTheme="minorHAnsi" w:hAnsiTheme="minorHAnsi" w:cs="Arial"/>
        </w:rPr>
      </w:pPr>
      <w:r w:rsidRPr="001513DE">
        <w:rPr>
          <w:rFonts w:asciiTheme="minorHAnsi" w:hAnsiTheme="minorHAnsi" w:cs="Arial"/>
        </w:rPr>
        <w:t>odstoupením od smlouvy</w:t>
      </w:r>
    </w:p>
    <w:p w14:paraId="137C708E" w14:textId="7E0507C0" w:rsidR="00204232" w:rsidRPr="001513DE" w:rsidRDefault="00204232" w:rsidP="005F34BA">
      <w:pPr>
        <w:pStyle w:val="Zkladntext"/>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rFonts w:asciiTheme="minorHAnsi" w:hAnsiTheme="minorHAnsi" w:cs="Arial"/>
        </w:rPr>
      </w:pPr>
      <w:r w:rsidRPr="001513DE">
        <w:rPr>
          <w:rFonts w:asciiTheme="minorHAnsi" w:hAnsiTheme="minorHAnsi" w:cs="Arial"/>
        </w:rPr>
        <w:t xml:space="preserve">písemnou výpovědí </w:t>
      </w:r>
    </w:p>
    <w:p w14:paraId="09D4E378" w14:textId="0449A20F" w:rsidR="00204232" w:rsidRDefault="00601E77"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EE4207">
        <w:rPr>
          <w:rFonts w:asciiTheme="minorHAnsi" w:hAnsiTheme="minorHAnsi"/>
          <w:bCs/>
        </w:rPr>
        <w:t>Odstoupení</w:t>
      </w:r>
      <w:r w:rsidRPr="004832FB">
        <w:rPr>
          <w:rFonts w:asciiTheme="minorHAnsi" w:hAnsiTheme="minorHAnsi"/>
        </w:rPr>
        <w:t xml:space="preserve">  od smlouvy je možné za podmínek stanovených zákonem či touto smlouvou. Odstoupení od smlouvy </w:t>
      </w:r>
      <w:r w:rsidR="00204232">
        <w:rPr>
          <w:rFonts w:asciiTheme="minorHAnsi" w:hAnsiTheme="minorHAnsi"/>
        </w:rPr>
        <w:t xml:space="preserve">musí být písemné, </w:t>
      </w:r>
      <w:r w:rsidRPr="004832FB">
        <w:rPr>
          <w:rFonts w:asciiTheme="minorHAnsi" w:hAnsiTheme="minorHAnsi"/>
        </w:rPr>
        <w:t>je platné a účinné okamžikem doručení projevu vůle směřujícího k odstoupení od smlouvy</w:t>
      </w:r>
      <w:r w:rsidR="00204CE9" w:rsidRPr="004832FB">
        <w:rPr>
          <w:rFonts w:asciiTheme="minorHAnsi" w:hAnsiTheme="minorHAnsi"/>
        </w:rPr>
        <w:t xml:space="preserve"> druhé smluvní straně</w:t>
      </w:r>
      <w:r w:rsidRPr="004832FB">
        <w:rPr>
          <w:rFonts w:asciiTheme="minorHAnsi" w:hAnsiTheme="minorHAnsi"/>
        </w:rPr>
        <w:t xml:space="preserve">. </w:t>
      </w:r>
    </w:p>
    <w:p w14:paraId="37298EDB" w14:textId="549747A0" w:rsidR="001D2946" w:rsidRDefault="00204232"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EE4207">
        <w:rPr>
          <w:rFonts w:asciiTheme="minorHAnsi" w:hAnsiTheme="minorHAnsi"/>
          <w:bCs/>
        </w:rPr>
        <w:t>Objednatel</w:t>
      </w:r>
      <w:r>
        <w:rPr>
          <w:rFonts w:asciiTheme="minorHAnsi" w:hAnsiTheme="minorHAnsi"/>
        </w:rPr>
        <w:t xml:space="preserve"> je oprávněn od smlouvy odstoupit zejména z následujících důvodů:</w:t>
      </w:r>
      <w:r w:rsidRPr="004832FB" w:rsidDel="00204232">
        <w:rPr>
          <w:rFonts w:asciiTheme="minorHAnsi" w:hAnsiTheme="minorHAnsi"/>
        </w:rPr>
        <w:t xml:space="preserve"> </w:t>
      </w:r>
    </w:p>
    <w:p w14:paraId="42002558" w14:textId="2EBEEE1D" w:rsidR="00601E77" w:rsidRPr="000D1E06" w:rsidRDefault="001D2946" w:rsidP="005F34BA">
      <w:pPr>
        <w:pStyle w:val="Default"/>
        <w:numPr>
          <w:ilvl w:val="0"/>
          <w:numId w:val="13"/>
        </w:numPr>
        <w:spacing w:after="60"/>
        <w:jc w:val="both"/>
        <w:rPr>
          <w:rFonts w:asciiTheme="minorHAnsi" w:hAnsiTheme="minorHAnsi" w:cstheme="minorHAnsi"/>
          <w:sz w:val="20"/>
          <w:szCs w:val="20"/>
        </w:rPr>
      </w:pPr>
      <w:r w:rsidRPr="000D1E06">
        <w:rPr>
          <w:rFonts w:asciiTheme="minorHAnsi" w:hAnsiTheme="minorHAnsi" w:cstheme="minorHAnsi"/>
          <w:sz w:val="20"/>
          <w:szCs w:val="20"/>
        </w:rPr>
        <w:t>zhotovitel je v prodlení s prováděním nebo dokončením díla podle této smlouvy, po dobu delší</w:t>
      </w:r>
      <w:r w:rsidR="008477AE" w:rsidRPr="000D1E06">
        <w:rPr>
          <w:rFonts w:asciiTheme="minorHAnsi" w:hAnsiTheme="minorHAnsi" w:cstheme="minorHAnsi"/>
          <w:sz w:val="20"/>
          <w:szCs w:val="20"/>
        </w:rPr>
        <w:t xml:space="preserve"> </w:t>
      </w:r>
      <w:r w:rsidRPr="000D1E06">
        <w:rPr>
          <w:rFonts w:asciiTheme="minorHAnsi" w:hAnsiTheme="minorHAnsi" w:cstheme="minorHAnsi"/>
          <w:sz w:val="20"/>
          <w:szCs w:val="20"/>
        </w:rPr>
        <w:t>než 30 dnů</w:t>
      </w:r>
    </w:p>
    <w:p w14:paraId="1AA58693" w14:textId="6D634A27" w:rsidR="00601E77" w:rsidRPr="000D1E06" w:rsidRDefault="00601E77" w:rsidP="005F34BA">
      <w:pPr>
        <w:pStyle w:val="Default"/>
        <w:numPr>
          <w:ilvl w:val="0"/>
          <w:numId w:val="13"/>
        </w:numPr>
        <w:spacing w:after="60"/>
        <w:jc w:val="both"/>
        <w:rPr>
          <w:rFonts w:asciiTheme="minorHAnsi" w:hAnsiTheme="minorHAnsi" w:cstheme="minorHAnsi"/>
          <w:sz w:val="20"/>
          <w:szCs w:val="20"/>
        </w:rPr>
      </w:pPr>
      <w:r w:rsidRPr="004832FB">
        <w:rPr>
          <w:rFonts w:asciiTheme="minorHAnsi" w:hAnsiTheme="minorHAnsi" w:cs="Arial"/>
          <w:sz w:val="20"/>
          <w:szCs w:val="20"/>
        </w:rPr>
        <w:t>pře</w:t>
      </w:r>
      <w:r w:rsidRPr="000D1E06">
        <w:rPr>
          <w:rFonts w:asciiTheme="minorHAnsi" w:hAnsiTheme="minorHAnsi" w:cstheme="minorHAnsi"/>
          <w:sz w:val="20"/>
          <w:szCs w:val="20"/>
        </w:rPr>
        <w:t>r</w:t>
      </w:r>
      <w:r w:rsidRPr="004832FB">
        <w:rPr>
          <w:rFonts w:asciiTheme="minorHAnsi" w:hAnsiTheme="minorHAnsi" w:cs="Arial"/>
          <w:sz w:val="20"/>
          <w:szCs w:val="20"/>
        </w:rPr>
        <w:t xml:space="preserve">ušení prací na dobu </w:t>
      </w:r>
      <w:r w:rsidRPr="00B41660">
        <w:rPr>
          <w:rFonts w:asciiTheme="minorHAnsi" w:hAnsiTheme="minorHAnsi" w:cs="Arial"/>
          <w:sz w:val="20"/>
          <w:szCs w:val="20"/>
        </w:rPr>
        <w:t xml:space="preserve">delší </w:t>
      </w:r>
      <w:r w:rsidR="00204232" w:rsidRPr="00B41660">
        <w:rPr>
          <w:rFonts w:asciiTheme="minorHAnsi" w:hAnsiTheme="minorHAnsi" w:cs="Arial"/>
          <w:sz w:val="20"/>
          <w:szCs w:val="20"/>
        </w:rPr>
        <w:t xml:space="preserve">5 kalendářních </w:t>
      </w:r>
      <w:r w:rsidR="00204232" w:rsidRPr="004832FB">
        <w:rPr>
          <w:rFonts w:asciiTheme="minorHAnsi" w:hAnsiTheme="minorHAnsi" w:cs="Arial"/>
          <w:sz w:val="20"/>
          <w:szCs w:val="20"/>
        </w:rPr>
        <w:t>dn</w:t>
      </w:r>
      <w:r w:rsidR="00204232">
        <w:rPr>
          <w:rFonts w:asciiTheme="minorHAnsi" w:hAnsiTheme="minorHAnsi" w:cs="Arial"/>
          <w:sz w:val="20"/>
          <w:szCs w:val="20"/>
        </w:rPr>
        <w:t>ů</w:t>
      </w:r>
      <w:r w:rsidRPr="004832FB">
        <w:rPr>
          <w:rFonts w:asciiTheme="minorHAnsi" w:hAnsiTheme="minorHAnsi" w:cs="Arial"/>
          <w:sz w:val="20"/>
          <w:szCs w:val="20"/>
        </w:rPr>
        <w:t>, pokud jeho důvodem není vyšší moc</w:t>
      </w:r>
      <w:r w:rsidR="00204232">
        <w:rPr>
          <w:rFonts w:asciiTheme="minorHAnsi" w:hAnsiTheme="minorHAnsi" w:cs="Arial"/>
          <w:sz w:val="20"/>
          <w:szCs w:val="20"/>
        </w:rPr>
        <w:t xml:space="preserve"> nebo</w:t>
      </w:r>
      <w:r w:rsidRPr="004832FB">
        <w:rPr>
          <w:rFonts w:asciiTheme="minorHAnsi" w:hAnsiTheme="minorHAnsi" w:cs="Arial"/>
          <w:sz w:val="20"/>
          <w:szCs w:val="20"/>
        </w:rPr>
        <w:t xml:space="preserve"> </w:t>
      </w:r>
      <w:r w:rsidR="00204232">
        <w:rPr>
          <w:rFonts w:asciiTheme="minorHAnsi" w:hAnsiTheme="minorHAnsi" w:cs="Arial"/>
          <w:sz w:val="20"/>
          <w:szCs w:val="20"/>
        </w:rPr>
        <w:t xml:space="preserve">důvod dle </w:t>
      </w:r>
      <w:r w:rsidR="00204232" w:rsidRPr="00FE6474">
        <w:rPr>
          <w:rFonts w:asciiTheme="minorHAnsi" w:hAnsiTheme="minorHAnsi" w:cs="Arial"/>
          <w:color w:val="auto"/>
          <w:sz w:val="20"/>
          <w:szCs w:val="20"/>
        </w:rPr>
        <w:t xml:space="preserve">čl. III. </w:t>
      </w:r>
      <w:r w:rsidR="00C80955" w:rsidRPr="00FE6474">
        <w:rPr>
          <w:rFonts w:asciiTheme="minorHAnsi" w:hAnsiTheme="minorHAnsi" w:cs="Arial"/>
          <w:color w:val="auto"/>
          <w:sz w:val="20"/>
          <w:szCs w:val="20"/>
        </w:rPr>
        <w:t>o</w:t>
      </w:r>
      <w:r w:rsidR="00204232" w:rsidRPr="00FE6474">
        <w:rPr>
          <w:rFonts w:asciiTheme="minorHAnsi" w:hAnsiTheme="minorHAnsi" w:cs="Arial"/>
          <w:color w:val="auto"/>
          <w:sz w:val="20"/>
          <w:szCs w:val="20"/>
        </w:rPr>
        <w:t xml:space="preserve">dst. 3, o </w:t>
      </w:r>
      <w:r w:rsidRPr="00FE6474">
        <w:rPr>
          <w:rFonts w:asciiTheme="minorHAnsi" w:hAnsiTheme="minorHAnsi" w:cs="Arial"/>
          <w:color w:val="auto"/>
          <w:sz w:val="20"/>
          <w:szCs w:val="20"/>
        </w:rPr>
        <w:t xml:space="preserve">čemž smluvní </w:t>
      </w:r>
      <w:r w:rsidRPr="004832FB">
        <w:rPr>
          <w:rFonts w:asciiTheme="minorHAnsi" w:hAnsiTheme="minorHAnsi" w:cs="Arial"/>
          <w:sz w:val="20"/>
          <w:szCs w:val="20"/>
        </w:rPr>
        <w:t>strany pořídí ve stavebním deníku příslušný zápis,</w:t>
      </w:r>
    </w:p>
    <w:p w14:paraId="5B287491" w14:textId="7454DD5A" w:rsidR="00601E77" w:rsidRPr="000D1E06" w:rsidRDefault="00601E77" w:rsidP="005F34BA">
      <w:pPr>
        <w:pStyle w:val="Default"/>
        <w:numPr>
          <w:ilvl w:val="0"/>
          <w:numId w:val="13"/>
        </w:numPr>
        <w:spacing w:after="60"/>
        <w:jc w:val="both"/>
        <w:rPr>
          <w:rFonts w:asciiTheme="minorHAnsi" w:hAnsiTheme="minorHAnsi" w:cstheme="minorHAnsi"/>
          <w:sz w:val="20"/>
          <w:szCs w:val="20"/>
        </w:rPr>
      </w:pPr>
      <w:r w:rsidRPr="004832FB">
        <w:rPr>
          <w:rFonts w:asciiTheme="minorHAnsi" w:hAnsiTheme="minorHAnsi" w:cs="Arial"/>
          <w:sz w:val="20"/>
          <w:szCs w:val="20"/>
        </w:rPr>
        <w:t>zjištění závažných technologických nedostatků či chyb významně snižující</w:t>
      </w:r>
      <w:r w:rsidR="00773639">
        <w:rPr>
          <w:rFonts w:asciiTheme="minorHAnsi" w:hAnsiTheme="minorHAnsi" w:cs="Arial"/>
          <w:sz w:val="20"/>
          <w:szCs w:val="20"/>
        </w:rPr>
        <w:t>ch</w:t>
      </w:r>
      <w:r w:rsidRPr="004832FB">
        <w:rPr>
          <w:rFonts w:asciiTheme="minorHAnsi" w:hAnsiTheme="minorHAnsi" w:cs="Arial"/>
          <w:sz w:val="20"/>
          <w:szCs w:val="20"/>
        </w:rPr>
        <w:t xml:space="preserve"> kvalitu nebo hodnotu díla, </w:t>
      </w:r>
    </w:p>
    <w:p w14:paraId="3A0CBD3C" w14:textId="3E187F5F" w:rsidR="00601E77" w:rsidRPr="000D1E06" w:rsidRDefault="00601E77" w:rsidP="005F34BA">
      <w:pPr>
        <w:pStyle w:val="Default"/>
        <w:numPr>
          <w:ilvl w:val="0"/>
          <w:numId w:val="13"/>
        </w:numPr>
        <w:spacing w:after="60"/>
        <w:jc w:val="both"/>
        <w:rPr>
          <w:rFonts w:asciiTheme="minorHAnsi" w:hAnsiTheme="minorHAnsi" w:cstheme="minorHAnsi"/>
          <w:sz w:val="20"/>
          <w:szCs w:val="20"/>
        </w:rPr>
      </w:pPr>
      <w:r w:rsidRPr="004832FB">
        <w:rPr>
          <w:rFonts w:asciiTheme="minorHAnsi" w:hAnsiTheme="minorHAnsi" w:cs="Arial"/>
          <w:sz w:val="20"/>
          <w:szCs w:val="20"/>
        </w:rPr>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 xml:space="preserve">NKP </w:t>
      </w:r>
      <w:r w:rsidR="00092EE1">
        <w:rPr>
          <w:rFonts w:asciiTheme="minorHAnsi" w:hAnsiTheme="minorHAnsi" w:cs="Arial"/>
          <w:sz w:val="20"/>
          <w:szCs w:val="20"/>
        </w:rPr>
        <w:t>SH Zvíkov</w:t>
      </w:r>
    </w:p>
    <w:p w14:paraId="173D5716" w14:textId="2F8DD0A5" w:rsidR="00204232" w:rsidRPr="000D1E06" w:rsidRDefault="00204232" w:rsidP="005F34BA">
      <w:pPr>
        <w:pStyle w:val="Default"/>
        <w:numPr>
          <w:ilvl w:val="0"/>
          <w:numId w:val="13"/>
        </w:numPr>
        <w:spacing w:after="60"/>
        <w:jc w:val="both"/>
        <w:rPr>
          <w:rFonts w:asciiTheme="minorHAnsi" w:hAnsiTheme="minorHAnsi" w:cstheme="minorHAnsi"/>
          <w:sz w:val="20"/>
          <w:szCs w:val="20"/>
        </w:rPr>
      </w:pPr>
      <w:r>
        <w:rPr>
          <w:rFonts w:asciiTheme="minorHAnsi" w:hAnsiTheme="minorHAnsi" w:cs="Arial"/>
          <w:sz w:val="20"/>
          <w:szCs w:val="20"/>
        </w:rPr>
        <w:t>opakované nebo zvlášť závažné porušení bezpečnosti práce, požární ochrany, ochrany zdraví při práci nebo jiných bezpečnostních předpisů</w:t>
      </w:r>
      <w:r w:rsidR="004F2C45">
        <w:rPr>
          <w:rFonts w:asciiTheme="minorHAnsi" w:hAnsiTheme="minorHAnsi" w:cs="Arial"/>
          <w:sz w:val="20"/>
          <w:szCs w:val="20"/>
        </w:rPr>
        <w:t>,</w:t>
      </w:r>
    </w:p>
    <w:p w14:paraId="4DAF830B" w14:textId="2A702F7B" w:rsidR="00204232" w:rsidRPr="000D1E06" w:rsidRDefault="00204232" w:rsidP="005F34BA">
      <w:pPr>
        <w:pStyle w:val="Default"/>
        <w:numPr>
          <w:ilvl w:val="0"/>
          <w:numId w:val="13"/>
        </w:numPr>
        <w:spacing w:after="60"/>
        <w:jc w:val="both"/>
        <w:rPr>
          <w:rFonts w:asciiTheme="minorHAnsi" w:hAnsiTheme="minorHAnsi" w:cstheme="minorHAnsi"/>
          <w:sz w:val="20"/>
          <w:szCs w:val="20"/>
        </w:rPr>
      </w:pPr>
      <w:r>
        <w:rPr>
          <w:rFonts w:asciiTheme="minorHAnsi" w:hAnsiTheme="minorHAnsi" w:cs="Arial"/>
          <w:sz w:val="20"/>
          <w:szCs w:val="20"/>
        </w:rPr>
        <w:t>rozhodnutí soudu o úpadku, hrozícím úpadku nebo likvidaci zhotovitele</w:t>
      </w:r>
      <w:r w:rsidR="008577DF">
        <w:rPr>
          <w:rFonts w:asciiTheme="minorHAnsi" w:hAnsiTheme="minorHAnsi" w:cs="Arial"/>
          <w:sz w:val="20"/>
          <w:szCs w:val="20"/>
        </w:rPr>
        <w:t>.</w:t>
      </w:r>
    </w:p>
    <w:p w14:paraId="03B156B0" w14:textId="163239DD" w:rsidR="00601E77" w:rsidRPr="004832FB" w:rsidRDefault="00601E77"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bCs/>
        </w:rPr>
        <w:t>Zhotovitel má právo od smlouvy odstoupit:</w:t>
      </w:r>
    </w:p>
    <w:p w14:paraId="45574E0B" w14:textId="6E64B2F8" w:rsidR="00601E77" w:rsidRPr="004832FB" w:rsidRDefault="00601E77" w:rsidP="005F34BA">
      <w:pPr>
        <w:pStyle w:val="Default"/>
        <w:numPr>
          <w:ilvl w:val="0"/>
          <w:numId w:val="14"/>
        </w:numPr>
        <w:spacing w:after="60"/>
        <w:jc w:val="both"/>
        <w:rPr>
          <w:rFonts w:asciiTheme="minorHAnsi" w:hAnsiTheme="minorHAnsi" w:cs="Arial"/>
          <w:sz w:val="20"/>
          <w:szCs w:val="20"/>
        </w:rPr>
      </w:pP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w:t>
      </w:r>
      <w:r w:rsidRPr="00FE6474">
        <w:rPr>
          <w:rFonts w:asciiTheme="minorHAnsi" w:hAnsiTheme="minorHAnsi" w:cs="Arial"/>
          <w:color w:val="auto"/>
          <w:sz w:val="20"/>
          <w:szCs w:val="20"/>
        </w:rPr>
        <w:t xml:space="preserve">v čl. VI. </w:t>
      </w:r>
      <w:r w:rsidR="006F4191" w:rsidRPr="00FE6474">
        <w:rPr>
          <w:rFonts w:asciiTheme="minorHAnsi" w:hAnsiTheme="minorHAnsi" w:cs="Arial"/>
          <w:color w:val="auto"/>
          <w:sz w:val="20"/>
          <w:szCs w:val="20"/>
        </w:rPr>
        <w:t xml:space="preserve">této </w:t>
      </w:r>
      <w:r w:rsidR="008477AE" w:rsidRPr="00FE6474">
        <w:rPr>
          <w:rFonts w:asciiTheme="minorHAnsi" w:hAnsiTheme="minorHAnsi" w:cs="Arial"/>
          <w:color w:val="auto"/>
          <w:sz w:val="20"/>
          <w:szCs w:val="20"/>
        </w:rPr>
        <w:t xml:space="preserve">smlouvy, trvající </w:t>
      </w:r>
      <w:r w:rsidR="008477AE">
        <w:rPr>
          <w:rFonts w:asciiTheme="minorHAnsi" w:hAnsiTheme="minorHAnsi" w:cs="Arial"/>
          <w:sz w:val="20"/>
          <w:szCs w:val="20"/>
        </w:rPr>
        <w:t xml:space="preserve">déle jak 60 </w:t>
      </w:r>
      <w:r w:rsidRPr="004832FB">
        <w:rPr>
          <w:rFonts w:asciiTheme="minorHAnsi" w:hAnsiTheme="minorHAnsi" w:cs="Arial"/>
          <w:sz w:val="20"/>
          <w:szCs w:val="20"/>
        </w:rPr>
        <w:t>kalendářních dnů,</w:t>
      </w:r>
    </w:p>
    <w:p w14:paraId="220377AC" w14:textId="7436164C" w:rsidR="00222AA6" w:rsidRDefault="00601E77" w:rsidP="005F34BA">
      <w:pPr>
        <w:pStyle w:val="Default"/>
        <w:numPr>
          <w:ilvl w:val="0"/>
          <w:numId w:val="14"/>
        </w:numPr>
        <w:spacing w:after="60"/>
        <w:jc w:val="both"/>
        <w:rPr>
          <w:rFonts w:asciiTheme="minorHAnsi" w:hAnsiTheme="minorHAnsi" w:cs="Arial"/>
          <w:sz w:val="20"/>
          <w:szCs w:val="20"/>
        </w:rPr>
      </w:pPr>
      <w:r w:rsidRPr="004832FB">
        <w:rPr>
          <w:rFonts w:asciiTheme="minorHAnsi" w:hAnsiTheme="minorHAnsi" w:cs="Arial"/>
          <w:sz w:val="20"/>
          <w:szCs w:val="20"/>
        </w:rPr>
        <w:t>v případě, že překážky na straně objednatele mu dlouhodobě znemožňují řádné provádění díla.</w:t>
      </w:r>
      <w:r w:rsidR="008477AE">
        <w:rPr>
          <w:rFonts w:asciiTheme="minorHAnsi" w:hAnsiTheme="minorHAnsi" w:cs="Arial"/>
          <w:sz w:val="20"/>
          <w:szCs w:val="20"/>
        </w:rPr>
        <w:t xml:space="preserve"> </w:t>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w:t>
      </w:r>
      <w:r w:rsidR="00222AA6">
        <w:rPr>
          <w:rFonts w:asciiTheme="minorHAnsi" w:hAnsiTheme="minorHAnsi" w:cs="Arial"/>
          <w:sz w:val="20"/>
          <w:szCs w:val="20"/>
        </w:rPr>
        <w:t>dnů ode dne jejich vyúčtování.</w:t>
      </w:r>
    </w:p>
    <w:p w14:paraId="17E2B67B" w14:textId="390B25D4" w:rsidR="002759C1" w:rsidRDefault="002759C1"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EE4207">
        <w:rPr>
          <w:rFonts w:asciiTheme="minorHAnsi" w:hAnsiTheme="minorHAnsi"/>
          <w:bCs/>
        </w:rPr>
        <w:t>Objednatel</w:t>
      </w:r>
      <w:r>
        <w:rPr>
          <w:rFonts w:asciiTheme="minorHAnsi" w:hAnsiTheme="minorHAnsi" w:cs="Arial"/>
        </w:rPr>
        <w:t xml:space="preserve"> je oprávněn smlouvu písemně vypovědět i bez udání důvodu. Výpovědní </w:t>
      </w:r>
      <w:r w:rsidR="00057B27">
        <w:rPr>
          <w:rFonts w:asciiTheme="minorHAnsi" w:hAnsiTheme="minorHAnsi" w:cs="Arial"/>
        </w:rPr>
        <w:t xml:space="preserve">doba </w:t>
      </w:r>
      <w:r>
        <w:rPr>
          <w:rFonts w:asciiTheme="minorHAnsi" w:hAnsiTheme="minorHAnsi" w:cs="Arial"/>
        </w:rPr>
        <w:t>činí 30 dnů a počíná běžet od prvního dne měsíce následujícího po kalendářním měsíci, ve kterém byla výpověď doručena zhotoviteli.</w:t>
      </w:r>
    </w:p>
    <w:p w14:paraId="51DD9139" w14:textId="77777777" w:rsidR="00945DD8" w:rsidRPr="008477AE" w:rsidRDefault="00945DD8" w:rsidP="00477436">
      <w:pPr>
        <w:suppressAutoHyphens w:val="0"/>
        <w:spacing w:after="60"/>
        <w:jc w:val="both"/>
        <w:rPr>
          <w:rFonts w:asciiTheme="minorHAnsi" w:hAnsiTheme="minorHAnsi" w:cstheme="minorHAnsi"/>
          <w:sz w:val="20"/>
          <w:szCs w:val="20"/>
        </w:rPr>
      </w:pPr>
    </w:p>
    <w:p w14:paraId="63E93823" w14:textId="374F7FD9"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w:t>
      </w:r>
      <w:r w:rsidR="000B566A">
        <w:rPr>
          <w:rFonts w:asciiTheme="minorHAnsi" w:hAnsiTheme="minorHAnsi" w:cs="Arial"/>
          <w:b/>
          <w:sz w:val="20"/>
          <w:szCs w:val="20"/>
        </w:rPr>
        <w:t>XII</w:t>
      </w:r>
      <w:r w:rsidRPr="00137479">
        <w:rPr>
          <w:rFonts w:asciiTheme="minorHAnsi" w:hAnsiTheme="minorHAnsi" w:cs="Arial"/>
          <w:b/>
          <w:sz w:val="20"/>
          <w:szCs w:val="20"/>
        </w:rPr>
        <w:t xml:space="preserve">. </w:t>
      </w:r>
    </w:p>
    <w:p w14:paraId="04EC54A7" w14:textId="77777777" w:rsidR="00601E77" w:rsidRPr="00BF6DF3" w:rsidRDefault="00601E77" w:rsidP="002B07E6">
      <w:pPr>
        <w:pStyle w:val="Nadpis3"/>
        <w:numPr>
          <w:ilvl w:val="0"/>
          <w:numId w:val="0"/>
        </w:numPr>
        <w:spacing w:after="60"/>
        <w:rPr>
          <w:rFonts w:asciiTheme="minorHAnsi" w:hAnsiTheme="minorHAnsi"/>
          <w:sz w:val="20"/>
          <w:szCs w:val="20"/>
        </w:rPr>
      </w:pPr>
      <w:r w:rsidRPr="00BF6DF3">
        <w:rPr>
          <w:rFonts w:asciiTheme="minorHAnsi" w:hAnsiTheme="minorHAnsi"/>
          <w:sz w:val="20"/>
          <w:szCs w:val="20"/>
        </w:rPr>
        <w:t>Ustanovení přechodná a závěrečná</w:t>
      </w:r>
    </w:p>
    <w:p w14:paraId="2D121CF9" w14:textId="6B0810FA" w:rsidR="006F1829" w:rsidRPr="00C5235F" w:rsidRDefault="00B9722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C58F8">
        <w:rPr>
          <w:rFonts w:asciiTheme="minorHAnsi" w:hAnsiTheme="minorHAnsi" w:cs="Arial"/>
          <w:sz w:val="20"/>
          <w:szCs w:val="20"/>
        </w:rPr>
        <w:t>Tuto</w:t>
      </w:r>
      <w:r w:rsidRPr="00EE4207">
        <w:rPr>
          <w:rFonts w:asciiTheme="minorHAnsi" w:hAnsiTheme="minorHAnsi" w:cs="Arial"/>
          <w:sz w:val="20"/>
          <w:szCs w:val="20"/>
        </w:rPr>
        <w:t xml:space="preserve"> smlouvu ani práva či povinnosti z ní vyplývající není zhotovitel oprávněn postoupit třetí </w:t>
      </w:r>
      <w:r w:rsidRPr="00C5235F">
        <w:rPr>
          <w:rFonts w:asciiTheme="minorHAnsi" w:hAnsiTheme="minorHAnsi" w:cs="Arial"/>
          <w:sz w:val="20"/>
          <w:szCs w:val="20"/>
        </w:rPr>
        <w:t>straně</w:t>
      </w:r>
      <w:r w:rsidR="00C5235F" w:rsidRPr="00C5235F">
        <w:rPr>
          <w:rFonts w:asciiTheme="minorHAnsi" w:hAnsiTheme="minorHAnsi" w:cs="Arial"/>
          <w:sz w:val="20"/>
          <w:szCs w:val="20"/>
        </w:rPr>
        <w:t xml:space="preserve"> </w:t>
      </w:r>
      <w:r w:rsidR="006F1829" w:rsidRPr="00C5235F">
        <w:rPr>
          <w:rFonts w:asciiTheme="minorHAnsi" w:hAnsiTheme="minorHAnsi" w:cs="Arial"/>
          <w:sz w:val="20"/>
          <w:szCs w:val="20"/>
        </w:rPr>
        <w:t>bez předchozího písemného souhlasu objednatele.</w:t>
      </w:r>
    </w:p>
    <w:p w14:paraId="224577D1" w14:textId="303BC96D" w:rsidR="00911F04"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w:t>
      </w:r>
      <w:r w:rsidR="00823AB8">
        <w:rPr>
          <w:rFonts w:asciiTheme="minorHAnsi" w:hAnsiTheme="minorHAnsi" w:cs="Arial"/>
          <w:sz w:val="20"/>
          <w:szCs w:val="20"/>
        </w:rPr>
        <w:t>10</w:t>
      </w:r>
      <w:r w:rsidR="00823AB8" w:rsidRPr="00845A0E">
        <w:rPr>
          <w:rFonts w:asciiTheme="minorHAnsi" w:hAnsiTheme="minorHAnsi" w:cs="Arial"/>
          <w:sz w:val="20"/>
          <w:szCs w:val="20"/>
        </w:rPr>
        <w:t xml:space="preserve"> </w:t>
      </w:r>
      <w:r w:rsidRPr="00845A0E">
        <w:rPr>
          <w:rFonts w:asciiTheme="minorHAnsi" w:hAnsiTheme="minorHAnsi" w:cs="Arial"/>
          <w:sz w:val="20"/>
          <w:szCs w:val="20"/>
        </w:rPr>
        <w:t>let od zániku závazků vyplývajících ze smlouvy</w:t>
      </w:r>
      <w:r w:rsidR="009138D2">
        <w:rPr>
          <w:rFonts w:asciiTheme="minorHAnsi" w:hAnsiTheme="minorHAnsi" w:cs="Arial"/>
          <w:sz w:val="20"/>
          <w:szCs w:val="20"/>
        </w:rPr>
        <w:t xml:space="preserve">. </w:t>
      </w:r>
    </w:p>
    <w:p w14:paraId="122C0330" w14:textId="09DB6135" w:rsidR="00601E77" w:rsidRPr="00EE4207"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1EF6896E" w14:textId="5814B998" w:rsidR="005275A5" w:rsidRPr="00EE4207"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 xml:space="preserve">Smluvní strany berou na vědomí, že tato smlouva </w:t>
      </w:r>
      <w:r w:rsidR="004062DB" w:rsidRPr="00EE4207">
        <w:rPr>
          <w:rFonts w:asciiTheme="minorHAnsi" w:hAnsiTheme="minorHAnsi" w:cs="Arial"/>
          <w:sz w:val="20"/>
          <w:szCs w:val="20"/>
        </w:rPr>
        <w:t xml:space="preserve">podléhá </w:t>
      </w:r>
      <w:r w:rsidRPr="00EE4207">
        <w:rPr>
          <w:rFonts w:asciiTheme="minorHAnsi" w:hAnsiTheme="minorHAnsi" w:cs="Arial"/>
          <w:sz w:val="20"/>
          <w:szCs w:val="20"/>
        </w:rPr>
        <w:t xml:space="preserve">uveřejnění dle zákona č. 340/2015 Sb., o zvláštních podmínkách účinnosti některých smluv, uveřejňování těchto smluv a o registru smluv (zákon o registru smluv), ve znění pozdějších předpisů. </w:t>
      </w:r>
      <w:r w:rsidR="004062DB" w:rsidRPr="00EE4207">
        <w:rPr>
          <w:rFonts w:asciiTheme="minorHAnsi" w:hAnsiTheme="minorHAnsi" w:cs="Arial"/>
          <w:sz w:val="20"/>
          <w:szCs w:val="20"/>
        </w:rPr>
        <w:t>Její uveřejnění zajistí objednatel.</w:t>
      </w:r>
      <w:r w:rsidR="005275A5" w:rsidRPr="00EC58F8">
        <w:rPr>
          <w:rFonts w:asciiTheme="minorHAnsi" w:hAnsiTheme="minorHAnsi" w:cs="Arial"/>
          <w:sz w:val="20"/>
          <w:szCs w:val="20"/>
        </w:rPr>
        <w:t xml:space="preserve"> </w:t>
      </w:r>
      <w:r w:rsidR="005275A5" w:rsidRPr="00EE4207">
        <w:rPr>
          <w:rFonts w:asciiTheme="minorHAnsi" w:hAnsiTheme="minorHAnsi" w:cs="Arial"/>
          <w:sz w:val="20"/>
          <w:szCs w:val="20"/>
        </w:rPr>
        <w:t xml:space="preserve">Zhotovitel bere na vědomí, že předmětem uveřejnění obsahu smlouvy bude i jeho identifikace a cena. </w:t>
      </w:r>
    </w:p>
    <w:p w14:paraId="6FF82D80" w14:textId="774E91D0" w:rsidR="005275A5" w:rsidRPr="00EE4207" w:rsidRDefault="005275A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 xml:space="preserve">Informace k ochraně osobních údajů jsou ze strany NPÚ uveřejněny na webových stránkách </w:t>
      </w:r>
      <w:hyperlink r:id="rId9" w:history="1">
        <w:r w:rsidR="00864007" w:rsidRPr="00A77C87">
          <w:rPr>
            <w:rStyle w:val="Hypertextovodkaz"/>
            <w:rFonts w:asciiTheme="minorHAnsi" w:hAnsiTheme="minorHAnsi" w:cs="Arial"/>
            <w:sz w:val="20"/>
            <w:szCs w:val="20"/>
          </w:rPr>
          <w:t>www.npu.cz</w:t>
        </w:r>
      </w:hyperlink>
      <w:r w:rsidRPr="00EE4207">
        <w:rPr>
          <w:rFonts w:asciiTheme="minorHAnsi" w:hAnsiTheme="minorHAnsi" w:cs="Arial"/>
          <w:sz w:val="20"/>
          <w:szCs w:val="20"/>
        </w:rPr>
        <w:t xml:space="preserve"> v sekci „Ochrana osobních údajů“.</w:t>
      </w:r>
    </w:p>
    <w:p w14:paraId="22C66B45" w14:textId="40905ACB" w:rsidR="005275A5" w:rsidRPr="00EE4207"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Smluvní strany se zavazují spolupůsobit jako osoba povinná v souladu se zákonem č. 320/2001 Sb., o finanční kontrole ve veřejné správě a o změně některých zákonů (zákon o finanční kontrole), ve znění pozdějších předpisů.</w:t>
      </w:r>
      <w:r w:rsidR="005275A5" w:rsidRPr="00EE4207">
        <w:rPr>
          <w:rFonts w:asciiTheme="minorHAnsi" w:hAnsiTheme="minorHAnsi" w:cs="Arial"/>
          <w:sz w:val="20"/>
          <w:szCs w:val="20"/>
        </w:rPr>
        <w:t xml:space="preserve"> </w:t>
      </w:r>
    </w:p>
    <w:p w14:paraId="3D5D53D5" w14:textId="12D3F678" w:rsidR="005275A5" w:rsidRPr="00EE4207" w:rsidRDefault="005275A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 xml:space="preserve">Tato smlouva nabývá platnosti dnem podpisu oběma smluvními stranami a účinnosti dnem uveřejnění dle předchozího odstavce. </w:t>
      </w:r>
    </w:p>
    <w:p w14:paraId="3819C515" w14:textId="118512D8" w:rsidR="005275A5" w:rsidRPr="005275A5" w:rsidRDefault="005275A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5275A5">
        <w:rPr>
          <w:rFonts w:asciiTheme="minorHAnsi" w:hAnsiTheme="minorHAnsi" w:cs="Arial"/>
          <w:sz w:val="20"/>
          <w:szCs w:val="20"/>
        </w:rPr>
        <w:t xml:space="preserve">. Tato smlouva je uzavřena v elektronické podobě s připojenými elektronickými podpisy smluvních stran. Každá ze smluvních stran prohlašuje, že tuto smlouvu podepsala osoba, která jedná jejím jménem a která má právo připojit uznávaný elektronický podpis, který splňuje požadavky </w:t>
      </w:r>
      <w:proofErr w:type="spellStart"/>
      <w:r w:rsidRPr="005275A5">
        <w:rPr>
          <w:rFonts w:asciiTheme="minorHAnsi" w:hAnsiTheme="minorHAnsi" w:cs="Arial"/>
          <w:sz w:val="20"/>
          <w:szCs w:val="20"/>
        </w:rPr>
        <w:t>ust</w:t>
      </w:r>
      <w:proofErr w:type="spellEnd"/>
      <w:r w:rsidRPr="005275A5">
        <w:rPr>
          <w:rFonts w:asciiTheme="minorHAnsi" w:hAnsiTheme="minorHAnsi" w:cs="Arial"/>
          <w:sz w:val="20"/>
          <w:szCs w:val="20"/>
        </w:rPr>
        <w:t xml:space="preserve">. § 6 odst. 2 zákona č. 297/2016 Sb., o službách vytvářejících důvěru pro elektronické transakce, v platném znění, a že v případě, kdy byl elektronický dokument podepsán způsobem podle </w:t>
      </w:r>
      <w:proofErr w:type="spellStart"/>
      <w:r w:rsidRPr="005275A5">
        <w:rPr>
          <w:rFonts w:asciiTheme="minorHAnsi" w:hAnsiTheme="minorHAnsi" w:cs="Arial"/>
          <w:sz w:val="20"/>
          <w:szCs w:val="20"/>
        </w:rPr>
        <w:t>ust</w:t>
      </w:r>
      <w:proofErr w:type="spellEnd"/>
      <w:r w:rsidRPr="005275A5">
        <w:rPr>
          <w:rFonts w:asciiTheme="minorHAnsi" w:hAnsiTheme="minorHAnsi" w:cs="Arial"/>
          <w:sz w:val="20"/>
          <w:szCs w:val="20"/>
        </w:rPr>
        <w:t xml:space="preserve">. § 5 téhož zákona, byl tento dokument opatřen kvalifikovaným časovým razítkem podle </w:t>
      </w:r>
      <w:proofErr w:type="spellStart"/>
      <w:r w:rsidRPr="005275A5">
        <w:rPr>
          <w:rFonts w:asciiTheme="minorHAnsi" w:hAnsiTheme="minorHAnsi" w:cs="Arial"/>
          <w:sz w:val="20"/>
          <w:szCs w:val="20"/>
        </w:rPr>
        <w:t>ust</w:t>
      </w:r>
      <w:proofErr w:type="spellEnd"/>
      <w:r w:rsidRPr="005275A5">
        <w:rPr>
          <w:rFonts w:asciiTheme="minorHAnsi" w:hAnsiTheme="minorHAnsi" w:cs="Arial"/>
          <w:sz w:val="20"/>
          <w:szCs w:val="20"/>
        </w:rPr>
        <w:t xml:space="preserve">. § 11 zákona. </w:t>
      </w:r>
    </w:p>
    <w:p w14:paraId="626861CD" w14:textId="7E8D41CA" w:rsidR="00601E77" w:rsidRDefault="00601E77"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Obě smluvní strany prohlašují, že si tuto smlouvu přečetly, s jejím obsahem souhlasí, že tato byla uzavřena dle jejich pravé, svobodné a vážně míněné vůle, určitě a srozumitelně, nikoli v tísni nebo za nápadně nevýhodných podmínek.</w:t>
      </w:r>
      <w:r w:rsidR="001002BD" w:rsidRPr="00EE4207">
        <w:rPr>
          <w:rFonts w:asciiTheme="minorHAnsi" w:hAnsiTheme="minorHAnsi" w:cs="Arial"/>
          <w:sz w:val="20"/>
          <w:szCs w:val="20"/>
        </w:rPr>
        <w:t xml:space="preserve"> </w:t>
      </w:r>
      <w:r w:rsidRPr="00EE4207">
        <w:rPr>
          <w:rFonts w:asciiTheme="minorHAnsi" w:hAnsiTheme="minorHAnsi" w:cs="Arial"/>
          <w:sz w:val="20"/>
          <w:szCs w:val="20"/>
        </w:rPr>
        <w:t>Na důkaz tohoto prohlášení k ní připojují své podpisy.</w:t>
      </w:r>
    </w:p>
    <w:p w14:paraId="0C21D94C" w14:textId="19C88C0A" w:rsidR="005F34BA" w:rsidRPr="00EE4207" w:rsidRDefault="005F34BA"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Pr>
          <w:rFonts w:asciiTheme="minorHAnsi" w:hAnsiTheme="minorHAnsi" w:cs="Arial"/>
          <w:sz w:val="20"/>
          <w:szCs w:val="20"/>
        </w:rPr>
        <w:t>Nedílnou součástí jsou následující přílohy</w:t>
      </w:r>
    </w:p>
    <w:p w14:paraId="12A327FB" w14:textId="41E12F99" w:rsidR="00AF30BD" w:rsidRPr="001002BD" w:rsidRDefault="005F34BA" w:rsidP="00EB2469">
      <w:pPr>
        <w:widowControl w:val="0"/>
        <w:tabs>
          <w:tab w:val="left" w:pos="851"/>
        </w:tabs>
        <w:spacing w:after="60"/>
        <w:ind w:left="567" w:hanging="567"/>
        <w:jc w:val="both"/>
        <w:rPr>
          <w:rFonts w:asciiTheme="minorHAnsi" w:hAnsiTheme="minorHAnsi" w:cstheme="minorHAnsi"/>
          <w:sz w:val="20"/>
          <w:szCs w:val="20"/>
        </w:rPr>
      </w:pPr>
      <w:r>
        <w:rPr>
          <w:rFonts w:asciiTheme="minorHAnsi" w:hAnsiTheme="minorHAnsi" w:cstheme="minorHAnsi"/>
          <w:sz w:val="20"/>
          <w:szCs w:val="20"/>
        </w:rPr>
        <w:t>Příloha</w:t>
      </w:r>
      <w:r w:rsidR="00EB2469">
        <w:rPr>
          <w:rFonts w:asciiTheme="minorHAnsi" w:hAnsiTheme="minorHAnsi" w:cstheme="minorHAnsi"/>
          <w:sz w:val="20"/>
          <w:szCs w:val="20"/>
        </w:rPr>
        <w:t>:</w:t>
      </w:r>
    </w:p>
    <w:p w14:paraId="0FF471B6" w14:textId="77777777" w:rsidR="005F34BA" w:rsidRDefault="005F34BA" w:rsidP="005F34BA">
      <w:pPr>
        <w:pStyle w:val="Odstavecseseznamem"/>
        <w:numPr>
          <w:ilvl w:val="0"/>
          <w:numId w:val="4"/>
        </w:numPr>
        <w:spacing w:after="60"/>
        <w:rPr>
          <w:rFonts w:asciiTheme="minorHAnsi" w:hAnsiTheme="minorHAnsi"/>
          <w:sz w:val="20"/>
          <w:szCs w:val="20"/>
        </w:rPr>
      </w:pPr>
      <w:r>
        <w:rPr>
          <w:rFonts w:asciiTheme="minorHAnsi" w:hAnsiTheme="minorHAnsi"/>
          <w:sz w:val="20"/>
          <w:szCs w:val="20"/>
        </w:rPr>
        <w:t xml:space="preserve">Projektová </w:t>
      </w:r>
      <w:proofErr w:type="gramStart"/>
      <w:r>
        <w:rPr>
          <w:rFonts w:asciiTheme="minorHAnsi" w:hAnsiTheme="minorHAnsi"/>
          <w:sz w:val="20"/>
          <w:szCs w:val="20"/>
        </w:rPr>
        <w:t>dokumentace</w:t>
      </w:r>
      <w:proofErr w:type="gramEnd"/>
      <w:r>
        <w:rPr>
          <w:rFonts w:asciiTheme="minorHAnsi" w:hAnsiTheme="minorHAnsi"/>
          <w:sz w:val="20"/>
          <w:szCs w:val="20"/>
        </w:rPr>
        <w:t xml:space="preserve"> –</w:t>
      </w:r>
      <w:proofErr w:type="gramStart"/>
      <w:r>
        <w:rPr>
          <w:rFonts w:asciiTheme="minorHAnsi" w:hAnsiTheme="minorHAnsi"/>
          <w:sz w:val="20"/>
          <w:szCs w:val="20"/>
        </w:rPr>
        <w:t>oddělitelná</w:t>
      </w:r>
      <w:proofErr w:type="gramEnd"/>
      <w:r>
        <w:rPr>
          <w:rFonts w:asciiTheme="minorHAnsi" w:hAnsiTheme="minorHAnsi"/>
          <w:sz w:val="20"/>
          <w:szCs w:val="20"/>
        </w:rPr>
        <w:t xml:space="preserve"> příloha</w:t>
      </w:r>
    </w:p>
    <w:p w14:paraId="2FBAFCDB" w14:textId="5A528A35" w:rsidR="005F34BA" w:rsidRDefault="005F34BA" w:rsidP="005F34BA">
      <w:pPr>
        <w:pStyle w:val="Odstavecseseznamem"/>
        <w:numPr>
          <w:ilvl w:val="0"/>
          <w:numId w:val="4"/>
        </w:numPr>
        <w:spacing w:after="60"/>
        <w:rPr>
          <w:rFonts w:asciiTheme="minorHAnsi" w:hAnsiTheme="minorHAnsi"/>
          <w:sz w:val="20"/>
          <w:szCs w:val="20"/>
        </w:rPr>
      </w:pPr>
      <w:r w:rsidRPr="00222AA6">
        <w:rPr>
          <w:rFonts w:asciiTheme="minorHAnsi" w:hAnsiTheme="minorHAnsi"/>
          <w:sz w:val="20"/>
          <w:szCs w:val="20"/>
        </w:rPr>
        <w:t xml:space="preserve">Položkový rozpočet (oceněný výkaz </w:t>
      </w:r>
      <w:r w:rsidR="00EB2469" w:rsidRPr="005275A5">
        <w:rPr>
          <w:rFonts w:asciiTheme="minorHAnsi" w:hAnsiTheme="minorHAnsi"/>
          <w:sz w:val="20"/>
          <w:szCs w:val="20"/>
        </w:rPr>
        <w:t>vý</w:t>
      </w:r>
      <w:r w:rsidR="00EB2469">
        <w:rPr>
          <w:rFonts w:asciiTheme="minorHAnsi" w:hAnsiTheme="minorHAnsi"/>
          <w:sz w:val="20"/>
          <w:szCs w:val="20"/>
        </w:rPr>
        <w:t>měr</w:t>
      </w:r>
      <w:r w:rsidRPr="005275A5">
        <w:rPr>
          <w:rFonts w:asciiTheme="minorHAnsi" w:hAnsiTheme="minorHAnsi"/>
          <w:sz w:val="20"/>
          <w:szCs w:val="20"/>
        </w:rPr>
        <w:t>)</w:t>
      </w:r>
      <w:r>
        <w:rPr>
          <w:rFonts w:asciiTheme="minorHAnsi" w:hAnsiTheme="minorHAnsi"/>
          <w:sz w:val="20"/>
          <w:szCs w:val="20"/>
        </w:rPr>
        <w:t xml:space="preserve"> + krycí list</w:t>
      </w:r>
    </w:p>
    <w:p w14:paraId="338317B4" w14:textId="3876CDDE" w:rsidR="005F34BA" w:rsidRPr="005275A5" w:rsidRDefault="005F34BA" w:rsidP="005F34BA">
      <w:pPr>
        <w:pStyle w:val="Odstavecseseznamem"/>
        <w:numPr>
          <w:ilvl w:val="0"/>
          <w:numId w:val="4"/>
        </w:numPr>
        <w:spacing w:after="60"/>
        <w:rPr>
          <w:rFonts w:asciiTheme="minorHAnsi" w:hAnsiTheme="minorHAnsi"/>
          <w:sz w:val="20"/>
          <w:szCs w:val="20"/>
        </w:rPr>
      </w:pPr>
      <w:r>
        <w:rPr>
          <w:rFonts w:asciiTheme="minorHAnsi" w:hAnsiTheme="minorHAnsi"/>
          <w:sz w:val="20"/>
          <w:szCs w:val="20"/>
        </w:rPr>
        <w:t>Závazné stanovisko</w:t>
      </w:r>
      <w:r w:rsidR="00151FEE">
        <w:rPr>
          <w:rFonts w:asciiTheme="minorHAnsi" w:hAnsiTheme="minorHAnsi"/>
          <w:sz w:val="20"/>
          <w:szCs w:val="20"/>
        </w:rPr>
        <w:t xml:space="preserve"> čj. KUJCK 128101/2020 ze dne </w:t>
      </w:r>
      <w:proofErr w:type="gramStart"/>
      <w:r w:rsidR="00151FEE">
        <w:rPr>
          <w:rFonts w:asciiTheme="minorHAnsi" w:hAnsiTheme="minorHAnsi"/>
          <w:sz w:val="20"/>
          <w:szCs w:val="20"/>
        </w:rPr>
        <w:t>16.10.2020</w:t>
      </w:r>
      <w:proofErr w:type="gramEnd"/>
    </w:p>
    <w:p w14:paraId="47312C6E" w14:textId="49D8EEA4" w:rsidR="005F34BA" w:rsidRPr="005275A5" w:rsidRDefault="005F34BA" w:rsidP="005F34BA">
      <w:pPr>
        <w:pStyle w:val="Odstavecseseznamem"/>
        <w:numPr>
          <w:ilvl w:val="0"/>
          <w:numId w:val="4"/>
        </w:numPr>
        <w:spacing w:after="60"/>
        <w:rPr>
          <w:rFonts w:asciiTheme="minorHAnsi" w:hAnsiTheme="minorHAnsi"/>
          <w:sz w:val="20"/>
          <w:szCs w:val="20"/>
        </w:rPr>
      </w:pPr>
      <w:r>
        <w:rPr>
          <w:rFonts w:asciiTheme="minorHAnsi" w:hAnsiTheme="minorHAnsi"/>
          <w:sz w:val="20"/>
          <w:szCs w:val="20"/>
        </w:rPr>
        <w:t>Souhlas s provedením stavby</w:t>
      </w:r>
      <w:r w:rsidR="00151FEE">
        <w:rPr>
          <w:rFonts w:asciiTheme="minorHAnsi" w:hAnsiTheme="minorHAnsi"/>
          <w:sz w:val="20"/>
          <w:szCs w:val="20"/>
        </w:rPr>
        <w:t xml:space="preserve"> čj. </w:t>
      </w:r>
      <w:proofErr w:type="spellStart"/>
      <w:r w:rsidR="00151FEE">
        <w:rPr>
          <w:rFonts w:asciiTheme="minorHAnsi" w:hAnsiTheme="minorHAnsi"/>
          <w:sz w:val="20"/>
          <w:szCs w:val="20"/>
        </w:rPr>
        <w:t>Výst</w:t>
      </w:r>
      <w:proofErr w:type="spellEnd"/>
      <w:r w:rsidR="00151FEE">
        <w:rPr>
          <w:rFonts w:asciiTheme="minorHAnsi" w:hAnsiTheme="minorHAnsi"/>
          <w:sz w:val="20"/>
          <w:szCs w:val="20"/>
        </w:rPr>
        <w:t>/537640210/0/2020/Še-2/</w:t>
      </w:r>
      <w:proofErr w:type="spellStart"/>
      <w:r w:rsidR="00151FEE">
        <w:rPr>
          <w:rFonts w:asciiTheme="minorHAnsi" w:hAnsiTheme="minorHAnsi"/>
          <w:sz w:val="20"/>
          <w:szCs w:val="20"/>
        </w:rPr>
        <w:t>OhSZ</w:t>
      </w:r>
      <w:proofErr w:type="spellEnd"/>
      <w:r w:rsidR="00151FEE">
        <w:rPr>
          <w:rFonts w:asciiTheme="minorHAnsi" w:hAnsiTheme="minorHAnsi"/>
          <w:sz w:val="20"/>
          <w:szCs w:val="20"/>
        </w:rPr>
        <w:t>/</w:t>
      </w:r>
      <w:proofErr w:type="spellStart"/>
      <w:r w:rsidR="00151FEE">
        <w:rPr>
          <w:rFonts w:asciiTheme="minorHAnsi" w:hAnsiTheme="minorHAnsi"/>
          <w:sz w:val="20"/>
          <w:szCs w:val="20"/>
        </w:rPr>
        <w:t>Souh</w:t>
      </w:r>
      <w:proofErr w:type="spellEnd"/>
      <w:r w:rsidR="00151FEE">
        <w:rPr>
          <w:rFonts w:asciiTheme="minorHAnsi" w:hAnsiTheme="minorHAnsi"/>
          <w:sz w:val="20"/>
          <w:szCs w:val="20"/>
        </w:rPr>
        <w:t xml:space="preserve">  ze dne </w:t>
      </w:r>
      <w:proofErr w:type="gramStart"/>
      <w:r w:rsidR="00151FEE">
        <w:rPr>
          <w:rFonts w:asciiTheme="minorHAnsi" w:hAnsiTheme="minorHAnsi"/>
          <w:sz w:val="20"/>
          <w:szCs w:val="20"/>
        </w:rPr>
        <w:t>6.1.2021</w:t>
      </w:r>
      <w:proofErr w:type="gramEnd"/>
    </w:p>
    <w:p w14:paraId="44826236" w14:textId="77777777" w:rsidR="005F34BA" w:rsidRDefault="005F34BA" w:rsidP="005F34BA">
      <w:pPr>
        <w:pStyle w:val="Odstavecseseznamem"/>
        <w:numPr>
          <w:ilvl w:val="0"/>
          <w:numId w:val="4"/>
        </w:numPr>
        <w:spacing w:after="60"/>
        <w:rPr>
          <w:rFonts w:asciiTheme="minorHAnsi" w:hAnsiTheme="minorHAnsi"/>
          <w:sz w:val="20"/>
          <w:szCs w:val="20"/>
        </w:rPr>
      </w:pPr>
      <w:r>
        <w:rPr>
          <w:rFonts w:asciiTheme="minorHAnsi" w:hAnsiTheme="minorHAnsi"/>
          <w:sz w:val="20"/>
          <w:szCs w:val="20"/>
        </w:rPr>
        <w:t xml:space="preserve">Seznam poddodavatelů zhotovitel </w:t>
      </w:r>
    </w:p>
    <w:p w14:paraId="1D955CBB" w14:textId="77777777" w:rsidR="001002BD" w:rsidRPr="001002BD" w:rsidRDefault="001002BD" w:rsidP="002B07E6">
      <w:pPr>
        <w:tabs>
          <w:tab w:val="center" w:pos="1985"/>
          <w:tab w:val="center" w:pos="7371"/>
        </w:tabs>
        <w:spacing w:after="60"/>
        <w:jc w:val="both"/>
        <w:rPr>
          <w:rFonts w:asciiTheme="minorHAnsi" w:eastAsiaTheme="minorHAnsi" w:hAnsiTheme="minorHAnsi" w:cstheme="minorHAnsi"/>
          <w:sz w:val="20"/>
          <w:szCs w:val="20"/>
        </w:rPr>
      </w:pPr>
    </w:p>
    <w:p w14:paraId="061344BC" w14:textId="578459AC" w:rsidR="001002BD" w:rsidRPr="001002BD" w:rsidRDefault="00477436" w:rsidP="002B07E6">
      <w:pPr>
        <w:tabs>
          <w:tab w:val="center" w:pos="1985"/>
          <w:tab w:val="center" w:pos="7371"/>
        </w:tabs>
        <w:spacing w:after="60"/>
        <w:jc w:val="both"/>
        <w:rPr>
          <w:rFonts w:asciiTheme="minorHAnsi" w:hAnsiTheme="minorHAnsi" w:cstheme="minorHAnsi"/>
          <w:sz w:val="20"/>
          <w:szCs w:val="20"/>
        </w:rPr>
      </w:pPr>
      <w:r>
        <w:rPr>
          <w:rFonts w:asciiTheme="minorHAnsi" w:hAnsiTheme="minorHAnsi" w:cstheme="minorHAnsi"/>
          <w:sz w:val="20"/>
          <w:szCs w:val="20"/>
        </w:rPr>
        <w:t xml:space="preserve">             </w:t>
      </w:r>
      <w:r w:rsidR="001002BD" w:rsidRPr="001002BD">
        <w:rPr>
          <w:rFonts w:asciiTheme="minorHAnsi" w:hAnsiTheme="minorHAnsi" w:cstheme="minorHAnsi"/>
          <w:sz w:val="20"/>
          <w:szCs w:val="20"/>
        </w:rPr>
        <w:t>V </w:t>
      </w:r>
      <w:proofErr w:type="spellStart"/>
      <w:proofErr w:type="gramStart"/>
      <w:r w:rsidR="007F4952">
        <w:rPr>
          <w:rFonts w:asciiTheme="minorHAnsi" w:hAnsiTheme="minorHAnsi" w:cstheme="minorHAnsi"/>
          <w:sz w:val="20"/>
          <w:szCs w:val="20"/>
        </w:rPr>
        <w:t>Č.Budějovicích</w:t>
      </w:r>
      <w:proofErr w:type="spellEnd"/>
      <w:proofErr w:type="gramEnd"/>
      <w:r w:rsidR="007F4952">
        <w:rPr>
          <w:rFonts w:asciiTheme="minorHAnsi" w:hAnsiTheme="minorHAnsi" w:cstheme="minorHAnsi"/>
          <w:sz w:val="20"/>
          <w:szCs w:val="20"/>
        </w:rPr>
        <w:t xml:space="preserve"> </w:t>
      </w:r>
      <w:r w:rsidR="001002BD" w:rsidRPr="001002BD">
        <w:rPr>
          <w:rFonts w:asciiTheme="minorHAnsi" w:hAnsiTheme="minorHAnsi" w:cstheme="minorHAnsi"/>
          <w:sz w:val="20"/>
          <w:szCs w:val="20"/>
        </w:rPr>
        <w:t>dne</w:t>
      </w:r>
      <w:r w:rsidR="00F26FE9">
        <w:rPr>
          <w:rFonts w:asciiTheme="minorHAnsi" w:hAnsiTheme="minorHAnsi" w:cstheme="minorHAnsi"/>
          <w:sz w:val="20"/>
          <w:szCs w:val="20"/>
        </w:rPr>
        <w:t xml:space="preserve"> </w:t>
      </w:r>
      <w:r w:rsidR="00145294">
        <w:rPr>
          <w:rFonts w:asciiTheme="minorHAnsi" w:hAnsiTheme="minorHAnsi" w:cstheme="minorHAnsi"/>
          <w:sz w:val="20"/>
          <w:szCs w:val="20"/>
        </w:rPr>
        <w:t>11. 5. 2021</w:t>
      </w:r>
      <w:r w:rsidR="007F4952">
        <w:rPr>
          <w:rFonts w:asciiTheme="minorHAnsi" w:hAnsiTheme="minorHAnsi" w:cstheme="minorHAnsi"/>
          <w:sz w:val="20"/>
          <w:szCs w:val="20"/>
        </w:rPr>
        <w:t xml:space="preserve"> </w:t>
      </w:r>
      <w:r w:rsidR="00F26FE9">
        <w:rPr>
          <w:rFonts w:asciiTheme="minorHAnsi" w:hAnsiTheme="minorHAnsi" w:cstheme="minorHAnsi"/>
          <w:sz w:val="20"/>
          <w:szCs w:val="20"/>
        </w:rPr>
        <w:t xml:space="preserve">                                          </w:t>
      </w:r>
      <w:r w:rsidR="001002BD" w:rsidRPr="001002BD">
        <w:rPr>
          <w:rFonts w:asciiTheme="minorHAnsi" w:hAnsiTheme="minorHAnsi" w:cstheme="minorHAnsi"/>
          <w:sz w:val="20"/>
          <w:szCs w:val="20"/>
        </w:rPr>
        <w:t>V</w:t>
      </w:r>
      <w:r w:rsidR="001002BD">
        <w:rPr>
          <w:rFonts w:asciiTheme="minorHAnsi" w:hAnsiTheme="minorHAnsi" w:cstheme="minorHAnsi"/>
          <w:sz w:val="20"/>
          <w:szCs w:val="20"/>
        </w:rPr>
        <w:t> </w:t>
      </w:r>
      <w:proofErr w:type="spellStart"/>
      <w:r w:rsidR="007F4952">
        <w:rPr>
          <w:rFonts w:asciiTheme="minorHAnsi" w:hAnsiTheme="minorHAnsi" w:cstheme="minorHAnsi"/>
          <w:sz w:val="20"/>
          <w:szCs w:val="20"/>
        </w:rPr>
        <w:t>Č.</w:t>
      </w:r>
      <w:r w:rsidR="001002BD">
        <w:rPr>
          <w:rFonts w:asciiTheme="minorHAnsi" w:hAnsiTheme="minorHAnsi" w:cstheme="minorHAnsi"/>
          <w:sz w:val="20"/>
          <w:szCs w:val="20"/>
        </w:rPr>
        <w:t>Budějovicích</w:t>
      </w:r>
      <w:proofErr w:type="spellEnd"/>
      <w:r w:rsidR="001002BD">
        <w:rPr>
          <w:rFonts w:asciiTheme="minorHAnsi" w:hAnsiTheme="minorHAnsi" w:cstheme="minorHAnsi"/>
          <w:sz w:val="20"/>
          <w:szCs w:val="20"/>
        </w:rPr>
        <w:t xml:space="preserve"> </w:t>
      </w:r>
      <w:r w:rsidR="001002BD" w:rsidRPr="001002BD">
        <w:rPr>
          <w:rFonts w:asciiTheme="minorHAnsi" w:hAnsiTheme="minorHAnsi" w:cstheme="minorHAnsi"/>
          <w:sz w:val="20"/>
          <w:szCs w:val="20"/>
        </w:rPr>
        <w:t>dne</w:t>
      </w:r>
      <w:r w:rsidR="00422252">
        <w:rPr>
          <w:rFonts w:asciiTheme="minorHAnsi" w:hAnsiTheme="minorHAnsi" w:cstheme="minorHAnsi"/>
          <w:sz w:val="20"/>
          <w:szCs w:val="20"/>
        </w:rPr>
        <w:t xml:space="preserve"> </w:t>
      </w:r>
      <w:r w:rsidR="003A50FD">
        <w:rPr>
          <w:rFonts w:asciiTheme="minorHAnsi" w:hAnsiTheme="minorHAnsi" w:cstheme="minorHAnsi"/>
          <w:sz w:val="20"/>
          <w:szCs w:val="20"/>
        </w:rPr>
        <w:t>13. 5. 2021</w:t>
      </w:r>
    </w:p>
    <w:p w14:paraId="2C4088C2" w14:textId="77777777" w:rsidR="001002BD" w:rsidRPr="001002BD" w:rsidRDefault="001002BD" w:rsidP="002B07E6">
      <w:pPr>
        <w:tabs>
          <w:tab w:val="center" w:pos="1985"/>
          <w:tab w:val="center" w:pos="7371"/>
        </w:tabs>
        <w:spacing w:after="60"/>
        <w:jc w:val="both"/>
        <w:rPr>
          <w:rFonts w:asciiTheme="minorHAnsi" w:hAnsiTheme="minorHAnsi" w:cstheme="minorHAnsi"/>
          <w:sz w:val="20"/>
          <w:szCs w:val="20"/>
        </w:rPr>
      </w:pPr>
    </w:p>
    <w:p w14:paraId="42CB579D" w14:textId="77777777" w:rsidR="001002BD" w:rsidRPr="001002BD" w:rsidRDefault="001002BD" w:rsidP="002B07E6">
      <w:pPr>
        <w:tabs>
          <w:tab w:val="center" w:pos="1985"/>
          <w:tab w:val="center" w:pos="7371"/>
        </w:tabs>
        <w:spacing w:after="60"/>
        <w:jc w:val="both"/>
        <w:rPr>
          <w:rFonts w:asciiTheme="minorHAnsi" w:hAnsiTheme="minorHAnsi" w:cstheme="minorHAnsi"/>
          <w:sz w:val="20"/>
          <w:szCs w:val="20"/>
        </w:rPr>
      </w:pPr>
    </w:p>
    <w:p w14:paraId="63BE79C3" w14:textId="78A2D6E7" w:rsidR="00477436" w:rsidRDefault="00F26FE9" w:rsidP="002B07E6">
      <w:pPr>
        <w:tabs>
          <w:tab w:val="center" w:pos="1985"/>
          <w:tab w:val="center" w:pos="7371"/>
        </w:tabs>
        <w:spacing w:after="60"/>
        <w:jc w:val="both"/>
        <w:rPr>
          <w:rFonts w:asciiTheme="minorHAnsi" w:hAnsiTheme="minorHAnsi" w:cstheme="minorHAnsi"/>
          <w:sz w:val="20"/>
          <w:szCs w:val="20"/>
        </w:rPr>
      </w:pPr>
      <w:r>
        <w:rPr>
          <w:rFonts w:asciiTheme="minorHAnsi" w:hAnsiTheme="minorHAnsi" w:cstheme="minorHAnsi"/>
          <w:sz w:val="20"/>
          <w:szCs w:val="20"/>
        </w:rPr>
        <w:t xml:space="preserve">             </w:t>
      </w:r>
      <w:r w:rsidR="001002BD" w:rsidRPr="001002BD">
        <w:rPr>
          <w:rFonts w:asciiTheme="minorHAnsi" w:hAnsiTheme="minorHAnsi" w:cstheme="minorHAnsi"/>
          <w:sz w:val="20"/>
          <w:szCs w:val="20"/>
        </w:rPr>
        <w:t xml:space="preserve">Za </w:t>
      </w:r>
      <w:r w:rsidR="007F4952">
        <w:rPr>
          <w:rFonts w:asciiTheme="minorHAnsi" w:hAnsiTheme="minorHAnsi" w:cstheme="minorHAnsi"/>
          <w:sz w:val="20"/>
          <w:szCs w:val="20"/>
        </w:rPr>
        <w:t>objednatele</w:t>
      </w:r>
      <w:r w:rsidR="001002BD" w:rsidRPr="001002BD">
        <w:rPr>
          <w:rFonts w:asciiTheme="minorHAnsi" w:hAnsiTheme="minorHAnsi" w:cstheme="minorHAnsi"/>
          <w:sz w:val="20"/>
          <w:szCs w:val="20"/>
        </w:rPr>
        <w:t>:</w:t>
      </w:r>
      <w:r>
        <w:rPr>
          <w:rFonts w:asciiTheme="minorHAnsi" w:hAnsiTheme="minorHAnsi" w:cstheme="minorHAnsi"/>
          <w:sz w:val="20"/>
          <w:szCs w:val="20"/>
        </w:rPr>
        <w:t xml:space="preserve">                                                                         </w:t>
      </w:r>
      <w:r w:rsidR="001002BD" w:rsidRPr="001002BD">
        <w:rPr>
          <w:rFonts w:asciiTheme="minorHAnsi" w:hAnsiTheme="minorHAnsi" w:cstheme="minorHAnsi"/>
          <w:sz w:val="20"/>
          <w:szCs w:val="20"/>
        </w:rPr>
        <w:t xml:space="preserve">Za </w:t>
      </w:r>
      <w:r>
        <w:rPr>
          <w:rFonts w:asciiTheme="minorHAnsi" w:hAnsiTheme="minorHAnsi" w:cstheme="minorHAnsi"/>
          <w:sz w:val="20"/>
          <w:szCs w:val="20"/>
        </w:rPr>
        <w:t>dodavatele</w:t>
      </w:r>
      <w:r w:rsidR="001002BD" w:rsidRPr="001002BD">
        <w:rPr>
          <w:rFonts w:asciiTheme="minorHAnsi" w:hAnsiTheme="minorHAnsi" w:cstheme="minorHAnsi"/>
          <w:sz w:val="20"/>
          <w:szCs w:val="20"/>
        </w:rPr>
        <w:t>:</w:t>
      </w:r>
    </w:p>
    <w:p w14:paraId="6F08FAD4" w14:textId="77777777" w:rsidR="00477436" w:rsidRDefault="00477436" w:rsidP="002B07E6">
      <w:pPr>
        <w:tabs>
          <w:tab w:val="center" w:pos="1985"/>
          <w:tab w:val="center" w:pos="7371"/>
        </w:tabs>
        <w:spacing w:after="60"/>
        <w:jc w:val="both"/>
        <w:rPr>
          <w:rFonts w:asciiTheme="minorHAnsi" w:hAnsiTheme="minorHAnsi" w:cstheme="minorHAnsi"/>
          <w:sz w:val="20"/>
          <w:szCs w:val="20"/>
        </w:rPr>
      </w:pPr>
    </w:p>
    <w:p w14:paraId="468B7E44" w14:textId="77777777" w:rsidR="00477436" w:rsidRDefault="00477436" w:rsidP="002B07E6">
      <w:pPr>
        <w:tabs>
          <w:tab w:val="center" w:pos="1985"/>
          <w:tab w:val="center" w:pos="7371"/>
        </w:tabs>
        <w:spacing w:after="60"/>
        <w:jc w:val="both"/>
        <w:rPr>
          <w:rFonts w:asciiTheme="minorHAnsi" w:hAnsiTheme="minorHAnsi" w:cstheme="minorHAnsi"/>
          <w:sz w:val="20"/>
          <w:szCs w:val="20"/>
        </w:rPr>
      </w:pPr>
    </w:p>
    <w:p w14:paraId="7077DC3A" w14:textId="77777777" w:rsidR="00477436" w:rsidRDefault="00477436" w:rsidP="002B07E6">
      <w:pPr>
        <w:tabs>
          <w:tab w:val="center" w:pos="1985"/>
          <w:tab w:val="center" w:pos="7371"/>
        </w:tabs>
        <w:spacing w:after="60"/>
        <w:jc w:val="both"/>
        <w:rPr>
          <w:rFonts w:asciiTheme="minorHAnsi" w:hAnsiTheme="minorHAnsi" w:cstheme="minorHAnsi"/>
          <w:sz w:val="20"/>
          <w:szCs w:val="20"/>
        </w:rPr>
      </w:pPr>
    </w:p>
    <w:p w14:paraId="4148A1FE" w14:textId="77777777" w:rsidR="00477436" w:rsidRDefault="00477436" w:rsidP="002B07E6">
      <w:pPr>
        <w:tabs>
          <w:tab w:val="center" w:pos="1985"/>
          <w:tab w:val="center" w:pos="7371"/>
        </w:tabs>
        <w:spacing w:after="60"/>
        <w:jc w:val="both"/>
        <w:rPr>
          <w:rFonts w:asciiTheme="minorHAnsi" w:hAnsiTheme="minorHAnsi" w:cstheme="minorHAnsi"/>
          <w:sz w:val="20"/>
          <w:szCs w:val="20"/>
        </w:rPr>
      </w:pPr>
    </w:p>
    <w:p w14:paraId="1A7B701B" w14:textId="77777777" w:rsidR="00477436" w:rsidRDefault="00477436" w:rsidP="002B07E6">
      <w:pPr>
        <w:tabs>
          <w:tab w:val="center" w:pos="1985"/>
          <w:tab w:val="center" w:pos="7371"/>
        </w:tabs>
        <w:spacing w:after="60"/>
        <w:jc w:val="both"/>
        <w:rPr>
          <w:rFonts w:asciiTheme="minorHAnsi" w:hAnsiTheme="minorHAnsi" w:cstheme="minorHAnsi"/>
          <w:sz w:val="20"/>
          <w:szCs w:val="20"/>
        </w:rPr>
      </w:pPr>
    </w:p>
    <w:p w14:paraId="0DECF369" w14:textId="1D5207FB" w:rsidR="001002BD" w:rsidRPr="001002BD" w:rsidRDefault="001002BD" w:rsidP="002B07E6">
      <w:pPr>
        <w:tabs>
          <w:tab w:val="center" w:pos="1985"/>
          <w:tab w:val="center" w:pos="7371"/>
        </w:tabs>
        <w:spacing w:after="60"/>
        <w:jc w:val="both"/>
        <w:rPr>
          <w:rFonts w:asciiTheme="minorHAnsi" w:hAnsiTheme="minorHAnsi" w:cstheme="minorHAnsi"/>
          <w:sz w:val="20"/>
          <w:szCs w:val="20"/>
        </w:rPr>
      </w:pPr>
      <w:r w:rsidRPr="001002BD">
        <w:rPr>
          <w:rFonts w:asciiTheme="minorHAnsi" w:hAnsiTheme="minorHAnsi" w:cstheme="minorHAnsi"/>
          <w:sz w:val="20"/>
          <w:szCs w:val="20"/>
        </w:rPr>
        <w:tab/>
      </w:r>
    </w:p>
    <w:p w14:paraId="5725FFE0" w14:textId="77777777" w:rsidR="001002BD" w:rsidRPr="001002BD" w:rsidRDefault="001002BD" w:rsidP="002B07E6">
      <w:pPr>
        <w:tabs>
          <w:tab w:val="center" w:pos="1985"/>
          <w:tab w:val="center" w:pos="7371"/>
        </w:tabs>
        <w:spacing w:after="60"/>
        <w:jc w:val="both"/>
        <w:rPr>
          <w:rFonts w:asciiTheme="minorHAnsi" w:hAnsiTheme="minorHAnsi" w:cstheme="minorHAnsi"/>
          <w:sz w:val="20"/>
          <w:szCs w:val="20"/>
        </w:rPr>
      </w:pPr>
    </w:p>
    <w:p w14:paraId="67D61AF3" w14:textId="764DD148" w:rsidR="001002BD" w:rsidRPr="001002BD" w:rsidRDefault="001002BD" w:rsidP="002B07E6">
      <w:pPr>
        <w:tabs>
          <w:tab w:val="center" w:pos="1985"/>
          <w:tab w:val="center" w:pos="7371"/>
        </w:tabs>
        <w:spacing w:after="60"/>
        <w:jc w:val="both"/>
        <w:rPr>
          <w:rFonts w:asciiTheme="minorHAnsi" w:hAnsiTheme="minorHAnsi" w:cstheme="minorHAnsi"/>
          <w:sz w:val="20"/>
          <w:szCs w:val="20"/>
        </w:rPr>
      </w:pPr>
      <w:r>
        <w:rPr>
          <w:rFonts w:asciiTheme="minorHAnsi" w:hAnsiTheme="minorHAnsi" w:cstheme="minorHAnsi"/>
          <w:sz w:val="20"/>
          <w:szCs w:val="20"/>
        </w:rPr>
        <w:tab/>
      </w:r>
      <w:proofErr w:type="gramStart"/>
      <w:r w:rsidRPr="001002BD">
        <w:rPr>
          <w:rFonts w:asciiTheme="minorHAnsi" w:hAnsiTheme="minorHAnsi" w:cstheme="minorHAnsi"/>
          <w:sz w:val="20"/>
          <w:szCs w:val="20"/>
        </w:rPr>
        <w:t>___________________________</w:t>
      </w:r>
      <w:r w:rsidR="00F26FE9">
        <w:rPr>
          <w:rFonts w:asciiTheme="minorHAnsi" w:hAnsiTheme="minorHAnsi" w:cstheme="minorHAnsi"/>
          <w:sz w:val="20"/>
          <w:szCs w:val="20"/>
        </w:rPr>
        <w:t xml:space="preserve">                                              </w:t>
      </w:r>
      <w:r w:rsidRPr="001002BD">
        <w:rPr>
          <w:rFonts w:asciiTheme="minorHAnsi" w:hAnsiTheme="minorHAnsi" w:cstheme="minorHAnsi"/>
          <w:sz w:val="20"/>
          <w:szCs w:val="20"/>
        </w:rPr>
        <w:t>_____________________________</w:t>
      </w:r>
      <w:proofErr w:type="gramEnd"/>
    </w:p>
    <w:p w14:paraId="370A6C0A" w14:textId="68563A5B" w:rsidR="00477436" w:rsidRDefault="007F4952" w:rsidP="002B07E6">
      <w:pPr>
        <w:tabs>
          <w:tab w:val="center" w:pos="1985"/>
          <w:tab w:val="center" w:pos="7371"/>
        </w:tabs>
        <w:spacing w:after="60"/>
        <w:jc w:val="both"/>
        <w:rPr>
          <w:rFonts w:asciiTheme="minorHAnsi" w:hAnsiTheme="minorHAnsi" w:cstheme="minorHAnsi"/>
          <w:sz w:val="20"/>
          <w:szCs w:val="20"/>
        </w:rPr>
      </w:pPr>
      <w:r>
        <w:rPr>
          <w:rFonts w:asciiTheme="minorHAnsi" w:hAnsiTheme="minorHAnsi" w:cstheme="minorHAnsi"/>
          <w:sz w:val="20"/>
          <w:szCs w:val="20"/>
        </w:rPr>
        <w:t xml:space="preserve">       </w:t>
      </w:r>
      <w:r w:rsidRPr="001002BD">
        <w:rPr>
          <w:rFonts w:asciiTheme="minorHAnsi" w:hAnsiTheme="minorHAnsi" w:cstheme="minorHAnsi"/>
          <w:sz w:val="20"/>
          <w:szCs w:val="20"/>
        </w:rPr>
        <w:t>Mgr. Petr Pavelec, Ph.D.</w:t>
      </w:r>
      <w:r w:rsidR="00F26FE9">
        <w:rPr>
          <w:rFonts w:asciiTheme="minorHAnsi" w:hAnsiTheme="minorHAnsi" w:cstheme="minorHAnsi"/>
          <w:sz w:val="20"/>
          <w:szCs w:val="20"/>
        </w:rPr>
        <w:t xml:space="preserve">                                                   </w:t>
      </w:r>
    </w:p>
    <w:p w14:paraId="4E2FA278" w14:textId="1F81BC5D" w:rsidR="001002BD" w:rsidRPr="001002BD" w:rsidRDefault="001002BD" w:rsidP="002B07E6">
      <w:pPr>
        <w:tabs>
          <w:tab w:val="center" w:pos="1985"/>
          <w:tab w:val="center" w:pos="7371"/>
        </w:tabs>
        <w:spacing w:after="60"/>
        <w:jc w:val="both"/>
        <w:rPr>
          <w:rFonts w:asciiTheme="minorHAnsi" w:eastAsiaTheme="minorHAnsi" w:hAnsiTheme="minorHAnsi" w:cstheme="minorHAnsi"/>
          <w:b/>
          <w:sz w:val="20"/>
          <w:szCs w:val="20"/>
        </w:rPr>
      </w:pPr>
      <w:r w:rsidRPr="001002BD">
        <w:rPr>
          <w:rFonts w:asciiTheme="minorHAnsi" w:hAnsiTheme="minorHAnsi" w:cstheme="minorHAnsi"/>
          <w:sz w:val="20"/>
          <w:szCs w:val="20"/>
        </w:rPr>
        <w:t xml:space="preserve">ředitel NPÚ, ÚPS v Českých </w:t>
      </w:r>
      <w:proofErr w:type="gramStart"/>
      <w:r w:rsidRPr="001002BD">
        <w:rPr>
          <w:rFonts w:asciiTheme="minorHAnsi" w:hAnsiTheme="minorHAnsi" w:cstheme="minorHAnsi"/>
          <w:sz w:val="20"/>
          <w:szCs w:val="20"/>
        </w:rPr>
        <w:t xml:space="preserve">Budějovicích </w:t>
      </w:r>
      <w:r w:rsidR="00F26FE9">
        <w:rPr>
          <w:rFonts w:asciiTheme="minorHAnsi" w:hAnsiTheme="minorHAnsi" w:cstheme="minorHAnsi"/>
          <w:sz w:val="20"/>
          <w:szCs w:val="20"/>
        </w:rPr>
        <w:t xml:space="preserve">                                    </w:t>
      </w:r>
      <w:r w:rsidR="00F26FE9">
        <w:rPr>
          <w:rFonts w:asciiTheme="minorHAnsi" w:hAnsiTheme="minorHAnsi" w:cstheme="minorHAnsi"/>
          <w:iCs/>
          <w:sz w:val="20"/>
          <w:szCs w:val="20"/>
          <w:lang w:eastAsia="cs-CZ"/>
        </w:rPr>
        <w:t>AVE-servis</w:t>
      </w:r>
      <w:proofErr w:type="gramEnd"/>
      <w:r w:rsidR="00F26FE9">
        <w:rPr>
          <w:rFonts w:asciiTheme="minorHAnsi" w:hAnsiTheme="minorHAnsi" w:cstheme="minorHAnsi"/>
          <w:iCs/>
          <w:sz w:val="20"/>
          <w:szCs w:val="20"/>
          <w:lang w:eastAsia="cs-CZ"/>
        </w:rPr>
        <w:t>, spol. s </w:t>
      </w:r>
      <w:proofErr w:type="spellStart"/>
      <w:r w:rsidR="00F26FE9">
        <w:rPr>
          <w:rFonts w:asciiTheme="minorHAnsi" w:hAnsiTheme="minorHAnsi" w:cstheme="minorHAnsi"/>
          <w:iCs/>
          <w:sz w:val="20"/>
          <w:szCs w:val="20"/>
          <w:lang w:eastAsia="cs-CZ"/>
        </w:rPr>
        <w:t>r.o</w:t>
      </w:r>
      <w:proofErr w:type="spellEnd"/>
    </w:p>
    <w:p w14:paraId="00626716" w14:textId="77777777" w:rsidR="00601E77" w:rsidRDefault="00601E77" w:rsidP="002B07E6">
      <w:pPr>
        <w:spacing w:after="60"/>
        <w:rPr>
          <w:color w:val="FF6600"/>
          <w:sz w:val="18"/>
          <w:szCs w:val="18"/>
        </w:rPr>
      </w:pPr>
    </w:p>
    <w:p w14:paraId="6AE23761" w14:textId="77777777" w:rsidR="00A16859" w:rsidRDefault="00A16859" w:rsidP="002B07E6">
      <w:pPr>
        <w:widowControl w:val="0"/>
        <w:tabs>
          <w:tab w:val="left" w:pos="567"/>
        </w:tabs>
        <w:spacing w:after="60"/>
        <w:jc w:val="both"/>
        <w:rPr>
          <w:rFonts w:ascii="Arial" w:hAnsi="Arial" w:cs="Arial"/>
          <w:sz w:val="18"/>
          <w:szCs w:val="18"/>
        </w:rPr>
      </w:pPr>
    </w:p>
    <w:p w14:paraId="21DB826C" w14:textId="4B64A68E" w:rsidR="00601E77" w:rsidRPr="003B4C90" w:rsidRDefault="00601E77" w:rsidP="002B07E6">
      <w:pPr>
        <w:spacing w:after="60"/>
        <w:rPr>
          <w:rFonts w:asciiTheme="minorHAnsi" w:hAnsiTheme="minorHAnsi"/>
          <w:sz w:val="22"/>
          <w:szCs w:val="22"/>
        </w:rPr>
      </w:pPr>
    </w:p>
    <w:p w14:paraId="7D272C84" w14:textId="77777777" w:rsidR="00601E77" w:rsidRPr="003B4C90" w:rsidRDefault="00601E77" w:rsidP="002B07E6">
      <w:pPr>
        <w:autoSpaceDE w:val="0"/>
        <w:spacing w:after="60"/>
        <w:jc w:val="center"/>
        <w:rPr>
          <w:rFonts w:asciiTheme="minorHAnsi" w:hAnsiTheme="minorHAnsi"/>
          <w:b/>
          <w:bCs/>
          <w:sz w:val="28"/>
          <w:szCs w:val="22"/>
        </w:rPr>
      </w:pPr>
      <w:r w:rsidRPr="003B4C90">
        <w:rPr>
          <w:rFonts w:asciiTheme="minorHAnsi" w:hAnsiTheme="minorHAnsi"/>
          <w:b/>
          <w:bCs/>
          <w:sz w:val="28"/>
          <w:szCs w:val="22"/>
        </w:rPr>
        <w:t>PROHLÁŠENÍ</w:t>
      </w:r>
    </w:p>
    <w:p w14:paraId="62E3C880"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rsidP="002B07E6">
      <w:pPr>
        <w:autoSpaceDE w:val="0"/>
        <w:spacing w:after="60"/>
        <w:jc w:val="center"/>
        <w:rPr>
          <w:rFonts w:asciiTheme="minorHAnsi" w:hAnsiTheme="minorHAnsi"/>
          <w:b/>
          <w:bCs/>
          <w:sz w:val="22"/>
          <w:szCs w:val="22"/>
        </w:rPr>
      </w:pPr>
    </w:p>
    <w:p w14:paraId="4049F5CF" w14:textId="77777777" w:rsidR="00601E77" w:rsidRPr="003B4C90" w:rsidRDefault="00601E77" w:rsidP="002B07E6">
      <w:pPr>
        <w:autoSpaceDE w:val="0"/>
        <w:spacing w:after="60"/>
        <w:jc w:val="center"/>
        <w:rPr>
          <w:rFonts w:asciiTheme="minorHAnsi" w:hAnsiTheme="minorHAnsi"/>
          <w:b/>
          <w:bCs/>
          <w:strike/>
          <w:sz w:val="22"/>
          <w:szCs w:val="22"/>
        </w:rPr>
      </w:pPr>
    </w:p>
    <w:p w14:paraId="7067E608"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9F08C45"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IČ</w:t>
      </w:r>
      <w:r w:rsidR="003542FD">
        <w:rPr>
          <w:rFonts w:asciiTheme="minorHAnsi" w:hAnsiTheme="minorHAnsi"/>
          <w:b/>
          <w:bCs/>
          <w:sz w:val="22"/>
          <w:szCs w:val="22"/>
        </w:rPr>
        <w:t>O</w:t>
      </w:r>
      <w:r w:rsidRPr="003B4C90">
        <w:rPr>
          <w:rFonts w:asciiTheme="minorHAnsi" w:hAnsiTheme="minorHAnsi"/>
          <w:b/>
          <w:bCs/>
          <w:sz w:val="22"/>
          <w:szCs w:val="22"/>
        </w:rPr>
        <w:t xml:space="preserve"> 75032333</w:t>
      </w:r>
    </w:p>
    <w:p w14:paraId="15565E2A" w14:textId="77777777" w:rsidR="00601E77" w:rsidRPr="003B4C90" w:rsidRDefault="00601E77" w:rsidP="002B07E6">
      <w:pPr>
        <w:autoSpaceDE w:val="0"/>
        <w:spacing w:after="60"/>
        <w:jc w:val="center"/>
        <w:rPr>
          <w:rFonts w:asciiTheme="minorHAnsi" w:hAnsiTheme="minorHAnsi"/>
          <w:b/>
          <w:bCs/>
          <w:sz w:val="22"/>
          <w:szCs w:val="22"/>
        </w:rPr>
      </w:pPr>
    </w:p>
    <w:p w14:paraId="2D673F2F" w14:textId="77777777" w:rsidR="00601E77" w:rsidRPr="003B4C90" w:rsidRDefault="00601E77" w:rsidP="002B07E6">
      <w:pPr>
        <w:autoSpaceDE w:val="0"/>
        <w:spacing w:after="60"/>
        <w:jc w:val="center"/>
        <w:rPr>
          <w:rFonts w:asciiTheme="minorHAnsi" w:hAnsiTheme="minorHAnsi"/>
          <w:b/>
          <w:bCs/>
          <w:sz w:val="22"/>
          <w:szCs w:val="22"/>
        </w:rPr>
      </w:pPr>
    </w:p>
    <w:p w14:paraId="6CEFC450" w14:textId="77777777" w:rsidR="0017208B" w:rsidRPr="003B4C90" w:rsidRDefault="00964146"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rsidP="002B07E6">
      <w:pPr>
        <w:autoSpaceDE w:val="0"/>
        <w:spacing w:after="60"/>
        <w:jc w:val="center"/>
        <w:rPr>
          <w:rFonts w:asciiTheme="minorHAnsi" w:hAnsiTheme="minorHAnsi"/>
          <w:b/>
          <w:bCs/>
          <w:sz w:val="22"/>
          <w:szCs w:val="22"/>
        </w:rPr>
      </w:pPr>
    </w:p>
    <w:p w14:paraId="71126AFF" w14:textId="77777777" w:rsidR="00601E77" w:rsidRPr="003B4C90" w:rsidRDefault="00601E77" w:rsidP="002B07E6">
      <w:pPr>
        <w:autoSpaceDE w:val="0"/>
        <w:spacing w:after="60"/>
        <w:jc w:val="center"/>
        <w:rPr>
          <w:rFonts w:asciiTheme="minorHAnsi" w:hAnsiTheme="minorHAnsi"/>
          <w:b/>
          <w:bCs/>
          <w:sz w:val="22"/>
          <w:szCs w:val="22"/>
        </w:rPr>
      </w:pPr>
    </w:p>
    <w:p w14:paraId="6A9FA92D"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rsidP="002B07E6">
      <w:pPr>
        <w:autoSpaceDE w:val="0"/>
        <w:spacing w:after="60"/>
        <w:jc w:val="center"/>
        <w:rPr>
          <w:rFonts w:asciiTheme="minorHAnsi" w:hAnsiTheme="minorHAnsi"/>
          <w:b/>
          <w:bCs/>
          <w:sz w:val="22"/>
          <w:szCs w:val="22"/>
        </w:rPr>
      </w:pPr>
    </w:p>
    <w:p w14:paraId="0CA5B547" w14:textId="77777777" w:rsidR="00601E77" w:rsidRPr="003B4C90" w:rsidRDefault="00601E77" w:rsidP="002B07E6">
      <w:pPr>
        <w:autoSpaceDE w:val="0"/>
        <w:spacing w:after="60"/>
        <w:jc w:val="center"/>
        <w:rPr>
          <w:rFonts w:asciiTheme="minorHAnsi" w:hAnsiTheme="minorHAnsi"/>
          <w:b/>
          <w:bCs/>
          <w:sz w:val="22"/>
          <w:szCs w:val="22"/>
        </w:rPr>
      </w:pPr>
    </w:p>
    <w:p w14:paraId="4C282934" w14:textId="77777777" w:rsidR="00601E77" w:rsidRPr="003B4C90" w:rsidRDefault="00601E77" w:rsidP="002B07E6">
      <w:pPr>
        <w:autoSpaceDE w:val="0"/>
        <w:spacing w:after="6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rsidP="002B07E6">
      <w:pPr>
        <w:autoSpaceDE w:val="0"/>
        <w:spacing w:after="60"/>
        <w:jc w:val="both"/>
        <w:rPr>
          <w:rFonts w:asciiTheme="minorHAnsi" w:hAnsiTheme="minorHAnsi"/>
          <w:sz w:val="22"/>
          <w:szCs w:val="22"/>
        </w:rPr>
      </w:pPr>
    </w:p>
    <w:p w14:paraId="09DF0758" w14:textId="77777777" w:rsidR="0017208B" w:rsidRPr="003B4C90" w:rsidRDefault="0017208B" w:rsidP="002B07E6">
      <w:pPr>
        <w:autoSpaceDE w:val="0"/>
        <w:spacing w:after="60"/>
        <w:jc w:val="both"/>
        <w:rPr>
          <w:rFonts w:asciiTheme="minorHAnsi" w:hAnsiTheme="minorHAnsi"/>
          <w:sz w:val="22"/>
          <w:szCs w:val="22"/>
        </w:rPr>
      </w:pPr>
    </w:p>
    <w:p w14:paraId="4C296AC6" w14:textId="717F197A"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w:t>
      </w:r>
      <w:r w:rsidR="003542FD">
        <w:rPr>
          <w:rFonts w:asciiTheme="minorHAnsi" w:hAnsiTheme="minorHAnsi"/>
          <w:b/>
          <w:bCs/>
          <w:sz w:val="22"/>
          <w:szCs w:val="22"/>
        </w:rPr>
        <w:t>O</w:t>
      </w:r>
      <w:r w:rsidRPr="003B4C90">
        <w:rPr>
          <w:rFonts w:asciiTheme="minorHAnsi" w:hAnsiTheme="minorHAnsi"/>
          <w:b/>
          <w:bCs/>
          <w:sz w:val="22"/>
          <w:szCs w:val="22"/>
        </w:rPr>
        <w:t xml:space="preserve"> 75032333</w:t>
      </w:r>
    </w:p>
    <w:p w14:paraId="6BF2036C" w14:textId="77777777" w:rsidR="0073404D" w:rsidRPr="003B4C90" w:rsidRDefault="0073404D" w:rsidP="002B07E6">
      <w:pPr>
        <w:autoSpaceDE w:val="0"/>
        <w:spacing w:after="60"/>
        <w:jc w:val="center"/>
        <w:rPr>
          <w:rFonts w:asciiTheme="minorHAnsi" w:hAnsiTheme="minorHAnsi"/>
          <w:b/>
          <w:bCs/>
          <w:sz w:val="22"/>
          <w:szCs w:val="22"/>
        </w:rPr>
      </w:pPr>
    </w:p>
    <w:p w14:paraId="3E7A29BD" w14:textId="77777777" w:rsidR="0073404D"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2B07E6">
      <w:pPr>
        <w:autoSpaceDE w:val="0"/>
        <w:spacing w:after="60"/>
        <w:rPr>
          <w:rFonts w:asciiTheme="minorHAnsi" w:hAnsiTheme="minorHAnsi"/>
          <w:b/>
          <w:bCs/>
          <w:sz w:val="22"/>
          <w:szCs w:val="22"/>
        </w:rPr>
      </w:pPr>
    </w:p>
    <w:p w14:paraId="6C0E1EAF" w14:textId="0C8885B1" w:rsidR="00601E77" w:rsidRPr="003B4C90" w:rsidRDefault="00601E77" w:rsidP="002B07E6">
      <w:pPr>
        <w:autoSpaceDE w:val="0"/>
        <w:spacing w:after="60"/>
        <w:rPr>
          <w:rFonts w:asciiTheme="minorHAnsi" w:hAnsiTheme="minorHAnsi"/>
          <w:sz w:val="22"/>
          <w:szCs w:val="22"/>
        </w:rPr>
      </w:pPr>
      <w:r w:rsidRPr="003B4C90">
        <w:rPr>
          <w:rFonts w:asciiTheme="minorHAnsi" w:hAnsiTheme="minorHAnsi"/>
          <w:sz w:val="22"/>
          <w:szCs w:val="22"/>
        </w:rPr>
        <w:t>v rámci správy a užívání státního majetku, tj.:</w:t>
      </w:r>
      <w:r w:rsidR="00477436">
        <w:rPr>
          <w:rFonts w:asciiTheme="minorHAnsi" w:hAnsiTheme="minorHAnsi"/>
          <w:sz w:val="22"/>
          <w:szCs w:val="22"/>
        </w:rPr>
        <w:t xml:space="preserve">  </w:t>
      </w:r>
      <w:r w:rsidRPr="003B4C90">
        <w:rPr>
          <w:rFonts w:asciiTheme="minorHAnsi" w:hAnsiTheme="minorHAnsi"/>
          <w:sz w:val="22"/>
          <w:szCs w:val="22"/>
        </w:rPr>
        <w:t xml:space="preserve"> </w:t>
      </w:r>
      <w:r w:rsidR="00092EE1">
        <w:rPr>
          <w:rFonts w:asciiTheme="minorHAnsi" w:hAnsiTheme="minorHAnsi"/>
          <w:sz w:val="22"/>
          <w:szCs w:val="22"/>
        </w:rPr>
        <w:t>NKP Státní hrad Zvíkov</w:t>
      </w:r>
    </w:p>
    <w:p w14:paraId="74BC1E46" w14:textId="77777777" w:rsidR="00601E77" w:rsidRPr="003B4C90" w:rsidRDefault="00601E77" w:rsidP="002B07E6">
      <w:pPr>
        <w:autoSpaceDE w:val="0"/>
        <w:spacing w:after="60"/>
        <w:rPr>
          <w:rFonts w:asciiTheme="minorHAnsi" w:hAnsiTheme="minorHAnsi"/>
          <w:sz w:val="22"/>
          <w:szCs w:val="22"/>
        </w:rPr>
      </w:pPr>
    </w:p>
    <w:p w14:paraId="6FE269A0" w14:textId="77777777" w:rsidR="00601E77" w:rsidRPr="003B4C90" w:rsidRDefault="00601E77" w:rsidP="002B07E6">
      <w:pPr>
        <w:autoSpaceDE w:val="0"/>
        <w:spacing w:after="60"/>
        <w:rPr>
          <w:rFonts w:asciiTheme="minorHAnsi" w:hAnsiTheme="minorHAnsi"/>
          <w:sz w:val="22"/>
          <w:szCs w:val="22"/>
        </w:rPr>
      </w:pPr>
    </w:p>
    <w:p w14:paraId="5BFB0540" w14:textId="77777777" w:rsidR="00601E77" w:rsidRPr="003B4C90" w:rsidRDefault="00601E77" w:rsidP="002B07E6">
      <w:pPr>
        <w:autoSpaceDE w:val="0"/>
        <w:spacing w:after="60"/>
        <w:rPr>
          <w:rFonts w:asciiTheme="minorHAnsi" w:hAnsiTheme="minorHAnsi"/>
          <w:sz w:val="22"/>
          <w:szCs w:val="22"/>
        </w:rPr>
      </w:pPr>
    </w:p>
    <w:p w14:paraId="48055845" w14:textId="266AB9A0" w:rsidR="00601E77" w:rsidRPr="003B4C90" w:rsidRDefault="00601E77" w:rsidP="002B07E6">
      <w:pPr>
        <w:autoSpaceDE w:val="0"/>
        <w:spacing w:after="60"/>
        <w:rPr>
          <w:rFonts w:asciiTheme="minorHAnsi" w:hAnsiTheme="minorHAnsi"/>
          <w:sz w:val="22"/>
          <w:szCs w:val="22"/>
        </w:rPr>
      </w:pPr>
      <w:r w:rsidRPr="003B4C90">
        <w:rPr>
          <w:rFonts w:asciiTheme="minorHAnsi" w:hAnsiTheme="minorHAnsi"/>
          <w:sz w:val="22"/>
          <w:szCs w:val="22"/>
        </w:rPr>
        <w:t>V Českých Budějovicích dne</w:t>
      </w:r>
      <w:r w:rsidR="00F26FE9">
        <w:rPr>
          <w:rFonts w:asciiTheme="minorHAnsi" w:hAnsiTheme="minorHAnsi"/>
          <w:sz w:val="22"/>
          <w:szCs w:val="22"/>
        </w:rPr>
        <w:t xml:space="preserve"> </w:t>
      </w:r>
      <w:r w:rsidR="00347559">
        <w:rPr>
          <w:rFonts w:asciiTheme="minorHAnsi" w:hAnsiTheme="minorHAnsi"/>
          <w:sz w:val="22"/>
          <w:szCs w:val="22"/>
        </w:rPr>
        <w:t>11. 5. 2021</w:t>
      </w:r>
    </w:p>
    <w:p w14:paraId="101817C0" w14:textId="77777777" w:rsidR="00601E77" w:rsidRPr="003B4C90" w:rsidRDefault="00601E77" w:rsidP="002B07E6">
      <w:pPr>
        <w:spacing w:after="60"/>
        <w:rPr>
          <w:rFonts w:asciiTheme="minorHAnsi" w:hAnsiTheme="minorHAnsi"/>
          <w:sz w:val="22"/>
          <w:szCs w:val="22"/>
        </w:rPr>
      </w:pPr>
    </w:p>
    <w:p w14:paraId="6C7D8E85" w14:textId="77777777" w:rsidR="00477436" w:rsidRDefault="00477436" w:rsidP="002B07E6">
      <w:pPr>
        <w:spacing w:after="60"/>
        <w:rPr>
          <w:rFonts w:asciiTheme="minorHAnsi" w:hAnsiTheme="minorHAnsi"/>
          <w:sz w:val="22"/>
          <w:szCs w:val="22"/>
        </w:rPr>
      </w:pPr>
    </w:p>
    <w:p w14:paraId="27D17F80" w14:textId="77777777" w:rsidR="00477436" w:rsidRPr="003B4C90" w:rsidRDefault="00477436" w:rsidP="002B07E6">
      <w:pPr>
        <w:spacing w:after="60"/>
        <w:rPr>
          <w:rFonts w:asciiTheme="minorHAnsi" w:hAnsiTheme="minorHAnsi"/>
          <w:sz w:val="22"/>
          <w:szCs w:val="22"/>
        </w:rPr>
      </w:pPr>
    </w:p>
    <w:p w14:paraId="5FA2649A" w14:textId="3B9CEBB2" w:rsidR="00601E77" w:rsidRDefault="0095490B" w:rsidP="002B07E6">
      <w:pPr>
        <w:spacing w:after="60"/>
        <w:rPr>
          <w:rFonts w:asciiTheme="minorHAnsi" w:hAnsiTheme="minorHAnsi"/>
          <w:sz w:val="22"/>
          <w:szCs w:val="22"/>
        </w:rPr>
      </w:pPr>
      <w:r>
        <w:rPr>
          <w:rFonts w:asciiTheme="minorHAnsi" w:hAnsiTheme="minorHAnsi"/>
          <w:sz w:val="22"/>
          <w:szCs w:val="22"/>
        </w:rPr>
        <w:t xml:space="preserve">                                                                                  </w:t>
      </w:r>
      <w:r w:rsidR="00601E77" w:rsidRPr="003B4C90">
        <w:rPr>
          <w:rFonts w:asciiTheme="minorHAnsi" w:hAnsiTheme="minorHAnsi"/>
          <w:sz w:val="22"/>
          <w:szCs w:val="22"/>
        </w:rPr>
        <w:t>________________________________</w:t>
      </w:r>
    </w:p>
    <w:p w14:paraId="4359C020" w14:textId="77777777" w:rsidR="00F26FE9" w:rsidRDefault="00F26FE9" w:rsidP="00F26FE9">
      <w:pPr>
        <w:tabs>
          <w:tab w:val="center" w:pos="1985"/>
          <w:tab w:val="center" w:pos="7371"/>
        </w:tabs>
        <w:spacing w:after="60"/>
        <w:jc w:val="both"/>
        <w:rPr>
          <w:rFonts w:asciiTheme="minorHAnsi" w:hAnsiTheme="minorHAnsi" w:cstheme="minorHAnsi"/>
          <w:sz w:val="20"/>
          <w:szCs w:val="20"/>
        </w:rPr>
      </w:pPr>
      <w:r>
        <w:rPr>
          <w:rFonts w:asciiTheme="minorHAnsi" w:hAnsiTheme="minorHAnsi"/>
          <w:sz w:val="22"/>
          <w:szCs w:val="22"/>
        </w:rPr>
        <w:t xml:space="preserve">                                                                                  </w:t>
      </w:r>
      <w:r>
        <w:rPr>
          <w:rFonts w:asciiTheme="minorHAnsi" w:hAnsiTheme="minorHAnsi" w:cstheme="minorHAnsi"/>
          <w:sz w:val="20"/>
          <w:szCs w:val="20"/>
        </w:rPr>
        <w:t xml:space="preserve">       </w:t>
      </w:r>
      <w:r w:rsidRPr="001002BD">
        <w:rPr>
          <w:rFonts w:asciiTheme="minorHAnsi" w:hAnsiTheme="minorHAnsi" w:cstheme="minorHAnsi"/>
          <w:sz w:val="20"/>
          <w:szCs w:val="20"/>
        </w:rPr>
        <w:t>Mgr. Petr Pavelec, Ph.D.</w:t>
      </w:r>
      <w:r>
        <w:rPr>
          <w:rFonts w:asciiTheme="minorHAnsi" w:hAnsiTheme="minorHAnsi" w:cstheme="minorHAnsi"/>
          <w:sz w:val="20"/>
          <w:szCs w:val="20"/>
        </w:rPr>
        <w:t xml:space="preserve">                                                   </w:t>
      </w:r>
    </w:p>
    <w:p w14:paraId="55C16435" w14:textId="757C3E09" w:rsidR="00F26FE9" w:rsidRPr="003B4C90" w:rsidRDefault="00F26FE9" w:rsidP="00F26FE9">
      <w:pPr>
        <w:spacing w:after="60"/>
        <w:rPr>
          <w:rFonts w:asciiTheme="minorHAnsi" w:hAnsiTheme="minorHAnsi"/>
          <w:sz w:val="22"/>
          <w:szCs w:val="22"/>
        </w:rPr>
      </w:pPr>
      <w:r>
        <w:rPr>
          <w:rFonts w:asciiTheme="minorHAnsi" w:hAnsiTheme="minorHAnsi" w:cstheme="minorHAnsi"/>
          <w:sz w:val="20"/>
          <w:szCs w:val="20"/>
        </w:rPr>
        <w:t xml:space="preserve">                                                                                             </w:t>
      </w:r>
      <w:r w:rsidRPr="001002BD">
        <w:rPr>
          <w:rFonts w:asciiTheme="minorHAnsi" w:hAnsiTheme="minorHAnsi" w:cstheme="minorHAnsi"/>
          <w:sz w:val="20"/>
          <w:szCs w:val="20"/>
        </w:rPr>
        <w:t xml:space="preserve">ředitel NPÚ, ÚPS v Českých Budějovicích </w:t>
      </w:r>
      <w:r>
        <w:rPr>
          <w:rFonts w:asciiTheme="minorHAnsi" w:hAnsiTheme="minorHAnsi" w:cstheme="minorHAnsi"/>
          <w:sz w:val="20"/>
          <w:szCs w:val="20"/>
        </w:rPr>
        <w:t xml:space="preserve">                                    </w:t>
      </w:r>
    </w:p>
    <w:sectPr w:rsidR="00F26FE9" w:rsidRPr="003B4C90" w:rsidSect="00CF06BD">
      <w:headerReference w:type="default" r:id="rId10"/>
      <w:footerReference w:type="default" r:id="rId11"/>
      <w:pgSz w:w="11906" w:h="16838"/>
      <w:pgMar w:top="1417" w:right="1417" w:bottom="1417" w:left="1417" w:header="708" w:footer="416"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25344" w15:done="0"/>
  <w15:commentEx w15:paraId="1F5C9B17" w15:done="0"/>
  <w15:commentEx w15:paraId="09C91C67" w15:done="0"/>
  <w15:commentEx w15:paraId="0FBA2EB8" w15:done="0"/>
  <w15:commentEx w15:paraId="21AA508F" w15:done="0"/>
  <w15:commentEx w15:paraId="3BDB0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E3D59" w16cid:durableId="214782E1"/>
  <w16cid:commentId w16cid:paraId="6416D72A" w16cid:durableId="21478523"/>
  <w16cid:commentId w16cid:paraId="411E9B0B" w16cid:durableId="214785CE"/>
  <w16cid:commentId w16cid:paraId="72FDF515" w16cid:durableId="214787BF"/>
  <w16cid:commentId w16cid:paraId="78061107" w16cid:durableId="2147883E"/>
  <w16cid:commentId w16cid:paraId="47AC7D48" w16cid:durableId="21478ACF"/>
  <w16cid:commentId w16cid:paraId="63976242" w16cid:durableId="21478A43"/>
  <w16cid:commentId w16cid:paraId="42E74D50" w16cid:durableId="21478B1C"/>
  <w16cid:commentId w16cid:paraId="4C4F3961" w16cid:durableId="21478BAB"/>
  <w16cid:commentId w16cid:paraId="7D00EF1D" w16cid:durableId="21478B3A"/>
  <w16cid:commentId w16cid:paraId="73F75D29" w16cid:durableId="214A090E"/>
  <w16cid:commentId w16cid:paraId="0EA37790" w16cid:durableId="214A092F"/>
  <w16cid:commentId w16cid:paraId="4BFF81CC" w16cid:durableId="214A0BE8"/>
  <w16cid:commentId w16cid:paraId="49DFC3CB" w16cid:durableId="214A0C18"/>
  <w16cid:commentId w16cid:paraId="629911DB" w16cid:durableId="214A0C32"/>
  <w16cid:commentId w16cid:paraId="2963A577" w16cid:durableId="214A18E9"/>
  <w16cid:commentId w16cid:paraId="4B5295BE" w16cid:durableId="214A1AD4"/>
  <w16cid:commentId w16cid:paraId="47661369" w16cid:durableId="214A1B52"/>
  <w16cid:commentId w16cid:paraId="63D57DA6" w16cid:durableId="214A1C4C"/>
  <w16cid:commentId w16cid:paraId="1267047E" w16cid:durableId="214A1C58"/>
  <w16cid:commentId w16cid:paraId="03184DF5" w16cid:durableId="214A1C7C"/>
  <w16cid:commentId w16cid:paraId="5C41AB8F" w16cid:durableId="214A1CF0"/>
  <w16cid:commentId w16cid:paraId="7AE4214F" w16cid:durableId="214A1DE6"/>
  <w16cid:commentId w16cid:paraId="5153EDFC" w16cid:durableId="214A1FBD"/>
  <w16cid:commentId w16cid:paraId="0DD0310C" w16cid:durableId="214A1FFE"/>
  <w16cid:commentId w16cid:paraId="1CCE027D" w16cid:durableId="214A25C6"/>
  <w16cid:commentId w16cid:paraId="2D006DBE" w16cid:durableId="214A2605"/>
  <w16cid:commentId w16cid:paraId="14D14BD9" w16cid:durableId="214A2795"/>
  <w16cid:commentId w16cid:paraId="6F2C902C" w16cid:durableId="214A27AD"/>
  <w16cid:commentId w16cid:paraId="740CB139" w16cid:durableId="214A2847"/>
  <w16cid:commentId w16cid:paraId="536C4C94" w16cid:durableId="214A28D9"/>
  <w16cid:commentId w16cid:paraId="670047B4" w16cid:durableId="214A2941"/>
  <w16cid:commentId w16cid:paraId="32C538B6" w16cid:durableId="214A2958"/>
  <w16cid:commentId w16cid:paraId="394D70AF" w16cid:durableId="214A2987"/>
  <w16cid:commentId w16cid:paraId="45CF2F7B" w16cid:durableId="214A2AE7"/>
  <w16cid:commentId w16cid:paraId="5C1C219D" w16cid:durableId="214A2AC2"/>
  <w16cid:commentId w16cid:paraId="422C23DF" w16cid:durableId="214A2B4B"/>
  <w16cid:commentId w16cid:paraId="4D01F75D" w16cid:durableId="214A2BD3"/>
  <w16cid:commentId w16cid:paraId="637A0966" w16cid:durableId="214A2C55"/>
  <w16cid:commentId w16cid:paraId="54E7F732" w16cid:durableId="214A2CDC"/>
  <w16cid:commentId w16cid:paraId="28B3204B" w16cid:durableId="214A2D6F"/>
  <w16cid:commentId w16cid:paraId="78A1ABC6" w16cid:durableId="214A2E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9A4F4" w14:textId="77777777" w:rsidR="00755BCF" w:rsidRDefault="00755BCF">
      <w:r>
        <w:separator/>
      </w:r>
    </w:p>
  </w:endnote>
  <w:endnote w:type="continuationSeparator" w:id="0">
    <w:p w14:paraId="471AB813" w14:textId="77777777" w:rsidR="00755BCF" w:rsidRDefault="0075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0CF937A5" w:rsidR="00DA2904" w:rsidRDefault="00DA2904">
    <w:pPr>
      <w:pStyle w:val="Zpat"/>
      <w:jc w:val="center"/>
    </w:pPr>
    <w:r>
      <w:fldChar w:fldCharType="begin"/>
    </w:r>
    <w:r>
      <w:instrText xml:space="preserve"> PAGE </w:instrText>
    </w:r>
    <w:r>
      <w:fldChar w:fldCharType="separate"/>
    </w:r>
    <w:r w:rsidR="00B55E36">
      <w:rPr>
        <w:noProof/>
      </w:rPr>
      <w:t>15</w:t>
    </w:r>
    <w:r>
      <w:rPr>
        <w:noProof/>
      </w:rPr>
      <w:fldChar w:fldCharType="end"/>
    </w:r>
  </w:p>
  <w:p w14:paraId="67548081" w14:textId="77777777" w:rsidR="00DA2904" w:rsidRDefault="00DA290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F2148" w14:textId="77777777" w:rsidR="00755BCF" w:rsidRDefault="00755BCF">
      <w:r>
        <w:separator/>
      </w:r>
    </w:p>
  </w:footnote>
  <w:footnote w:type="continuationSeparator" w:id="0">
    <w:p w14:paraId="722EE1E5" w14:textId="77777777" w:rsidR="00755BCF" w:rsidRDefault="00755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0653" w14:textId="1358211A" w:rsidR="00092EE1" w:rsidRDefault="00092EE1">
    <w:pPr>
      <w:pStyle w:val="Zhlav"/>
    </w:pPr>
  </w:p>
  <w:p w14:paraId="2B1A7951" w14:textId="3DD0D3D6" w:rsidR="00DA2904" w:rsidRDefault="00EB2469" w:rsidP="00267AE8">
    <w:pPr>
      <w:pStyle w:val="Zhlav"/>
    </w:pPr>
    <w:r>
      <w:rPr>
        <w:noProof/>
        <w:lang w:eastAsia="cs-CZ"/>
      </w:rPr>
      <w:drawing>
        <wp:inline distT="0" distB="0" distL="0" distR="0" wp14:anchorId="2A04E83D" wp14:editId="23871BC3">
          <wp:extent cx="847330" cy="774312"/>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66" cy="77352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6F51ED9"/>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nsid w:val="0931593D"/>
    <w:multiLevelType w:val="hybridMultilevel"/>
    <w:tmpl w:val="F41EBD9C"/>
    <w:lvl w:ilvl="0" w:tplc="91422926">
      <w:start w:val="2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55760E5"/>
    <w:multiLevelType w:val="multilevel"/>
    <w:tmpl w:val="FB34A51C"/>
    <w:lvl w:ilvl="0">
      <w:start w:val="1"/>
      <w:numFmt w:val="bullet"/>
      <w:lvlText w:val=""/>
      <w:lvlJc w:val="left"/>
      <w:pPr>
        <w:tabs>
          <w:tab w:val="num" w:pos="0"/>
        </w:tabs>
        <w:ind w:left="720" w:hanging="360"/>
      </w:pPr>
      <w:rPr>
        <w:rFonts w:ascii="Symbol" w:hAnsi="Symbol"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0A22CA7"/>
    <w:multiLevelType w:val="hybridMultilevel"/>
    <w:tmpl w:val="73A4F560"/>
    <w:lvl w:ilvl="0" w:tplc="2B60709E">
      <w:start w:val="1"/>
      <w:numFmt w:val="decimal"/>
      <w:lvlText w:val="%1."/>
      <w:lvlJc w:val="left"/>
      <w:pPr>
        <w:ind w:left="720" w:hanging="360"/>
      </w:pPr>
      <w:rPr>
        <w:b w:val="0"/>
      </w:rPr>
    </w:lvl>
    <w:lvl w:ilvl="1" w:tplc="BF72E7FC">
      <w:start w:val="1"/>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9">
    <w:nsid w:val="2A0E115E"/>
    <w:multiLevelType w:val="hybridMultilevel"/>
    <w:tmpl w:val="8C4830D6"/>
    <w:lvl w:ilvl="0" w:tplc="0405000F">
      <w:start w:val="1"/>
      <w:numFmt w:val="decimal"/>
      <w:lvlText w:val="%1."/>
      <w:lvlJc w:val="left"/>
      <w:pPr>
        <w:ind w:left="360" w:hanging="360"/>
      </w:pPr>
    </w:lvl>
    <w:lvl w:ilvl="1" w:tplc="E408BAC4">
      <w:start w:val="1"/>
      <w:numFmt w:val="lowerLetter"/>
      <w:lvlText w:val="%2)"/>
      <w:lvlJc w:val="left"/>
      <w:pPr>
        <w:ind w:left="1448" w:hanging="36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0CC35AC"/>
    <w:multiLevelType w:val="hybridMultilevel"/>
    <w:tmpl w:val="75DA9508"/>
    <w:lvl w:ilvl="0" w:tplc="31BA036A">
      <w:start w:val="1"/>
      <w:numFmt w:val="decimal"/>
      <w:lvlText w:val="%1."/>
      <w:lvlJc w:val="left"/>
      <w:pPr>
        <w:ind w:left="360" w:hanging="360"/>
      </w:pPr>
      <w:rPr>
        <w:rFonts w:asciiTheme="minorHAnsi" w:hAnsiTheme="minorHAnsi"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AC3AA9"/>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nsid w:val="45C8554F"/>
    <w:multiLevelType w:val="hybridMultilevel"/>
    <w:tmpl w:val="7E842D0A"/>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5">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9602014"/>
    <w:multiLevelType w:val="multilevel"/>
    <w:tmpl w:val="AF166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A2F37E5"/>
    <w:multiLevelType w:val="hybridMultilevel"/>
    <w:tmpl w:val="6F70B81C"/>
    <w:lvl w:ilvl="0" w:tplc="C3F4DA5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AED2008"/>
    <w:multiLevelType w:val="hybridMultilevel"/>
    <w:tmpl w:val="56A0A618"/>
    <w:lvl w:ilvl="0" w:tplc="04050017">
      <w:start w:val="1"/>
      <w:numFmt w:val="lowerLetter"/>
      <w:lvlText w:val="%1)"/>
      <w:lvlJc w:val="left"/>
      <w:pPr>
        <w:ind w:left="107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40">
    <w:nsid w:val="4FCC0F22"/>
    <w:multiLevelType w:val="hybridMultilevel"/>
    <w:tmpl w:val="EDA090BC"/>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2">
    <w:nsid w:val="596F3785"/>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97C432E"/>
    <w:multiLevelType w:val="hybridMultilevel"/>
    <w:tmpl w:val="8D7A1EB0"/>
    <w:lvl w:ilvl="0" w:tplc="BF0CC738">
      <w:start w:val="1"/>
      <w:numFmt w:val="decimal"/>
      <w:pStyle w:val="Styl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98B03BB"/>
    <w:multiLevelType w:val="hybridMultilevel"/>
    <w:tmpl w:val="F008ED50"/>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5B1A40C1"/>
    <w:multiLevelType w:val="hybridMultilevel"/>
    <w:tmpl w:val="E342E9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C2C5380"/>
    <w:multiLevelType w:val="hybridMultilevel"/>
    <w:tmpl w:val="56A0A618"/>
    <w:lvl w:ilvl="0" w:tplc="04050017">
      <w:start w:val="1"/>
      <w:numFmt w:val="lowerLetter"/>
      <w:lvlText w:val="%1)"/>
      <w:lvlJc w:val="left"/>
      <w:pPr>
        <w:ind w:left="786"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8">
    <w:nsid w:val="5DAD710E"/>
    <w:multiLevelType w:val="hybridMultilevel"/>
    <w:tmpl w:val="EDA090BC"/>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3CC4745"/>
    <w:multiLevelType w:val="hybridMultilevel"/>
    <w:tmpl w:val="EDA090BC"/>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9982A7D"/>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2">
    <w:nsid w:val="7CE819DC"/>
    <w:multiLevelType w:val="hybridMultilevel"/>
    <w:tmpl w:val="F998D492"/>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0"/>
  </w:num>
  <w:num w:numId="3">
    <w:abstractNumId w:val="44"/>
  </w:num>
  <w:num w:numId="4">
    <w:abstractNumId w:val="31"/>
  </w:num>
  <w:num w:numId="5">
    <w:abstractNumId w:val="45"/>
  </w:num>
  <w:num w:numId="6">
    <w:abstractNumId w:val="39"/>
  </w:num>
  <w:num w:numId="7">
    <w:abstractNumId w:val="43"/>
  </w:num>
  <w:num w:numId="8">
    <w:abstractNumId w:val="42"/>
  </w:num>
  <w:num w:numId="9">
    <w:abstractNumId w:val="52"/>
  </w:num>
  <w:num w:numId="10">
    <w:abstractNumId w:val="47"/>
  </w:num>
  <w:num w:numId="11">
    <w:abstractNumId w:val="38"/>
  </w:num>
  <w:num w:numId="12">
    <w:abstractNumId w:val="51"/>
  </w:num>
  <w:num w:numId="13">
    <w:abstractNumId w:val="32"/>
  </w:num>
  <w:num w:numId="14">
    <w:abstractNumId w:val="23"/>
  </w:num>
  <w:num w:numId="15">
    <w:abstractNumId w:val="33"/>
  </w:num>
  <w:num w:numId="16">
    <w:abstractNumId w:val="48"/>
  </w:num>
  <w:num w:numId="17">
    <w:abstractNumId w:val="40"/>
  </w:num>
  <w:num w:numId="18">
    <w:abstractNumId w:val="49"/>
  </w:num>
  <w:num w:numId="19">
    <w:abstractNumId w:val="30"/>
  </w:num>
  <w:num w:numId="20">
    <w:abstractNumId w:val="25"/>
  </w:num>
  <w:num w:numId="21">
    <w:abstractNumId w:val="27"/>
  </w:num>
  <w:num w:numId="22">
    <w:abstractNumId w:val="37"/>
  </w:num>
  <w:num w:numId="23">
    <w:abstractNumId w:val="29"/>
  </w:num>
  <w:num w:numId="24">
    <w:abstractNumId w:val="46"/>
  </w:num>
  <w:num w:numId="25">
    <w:abstractNumId w:val="24"/>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Štarmannova">
    <w15:presenceInfo w15:providerId="None" w15:userId="Dana Štarman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0791C"/>
    <w:rsid w:val="00012502"/>
    <w:rsid w:val="00015188"/>
    <w:rsid w:val="00015CA8"/>
    <w:rsid w:val="00020235"/>
    <w:rsid w:val="00021584"/>
    <w:rsid w:val="00021D7C"/>
    <w:rsid w:val="00023149"/>
    <w:rsid w:val="0002379E"/>
    <w:rsid w:val="00023E01"/>
    <w:rsid w:val="000255E9"/>
    <w:rsid w:val="00027CF8"/>
    <w:rsid w:val="000305E9"/>
    <w:rsid w:val="00036BB2"/>
    <w:rsid w:val="00040B39"/>
    <w:rsid w:val="000423C5"/>
    <w:rsid w:val="00046589"/>
    <w:rsid w:val="00052FDA"/>
    <w:rsid w:val="0005662A"/>
    <w:rsid w:val="00057B27"/>
    <w:rsid w:val="00064FB4"/>
    <w:rsid w:val="00070482"/>
    <w:rsid w:val="00070D29"/>
    <w:rsid w:val="000711B2"/>
    <w:rsid w:val="00073364"/>
    <w:rsid w:val="00081039"/>
    <w:rsid w:val="000918B2"/>
    <w:rsid w:val="000924B2"/>
    <w:rsid w:val="00092EE1"/>
    <w:rsid w:val="000A00B1"/>
    <w:rsid w:val="000A0953"/>
    <w:rsid w:val="000A6885"/>
    <w:rsid w:val="000A7B4E"/>
    <w:rsid w:val="000B00B5"/>
    <w:rsid w:val="000B2B09"/>
    <w:rsid w:val="000B3992"/>
    <w:rsid w:val="000B566A"/>
    <w:rsid w:val="000B58F0"/>
    <w:rsid w:val="000B7A11"/>
    <w:rsid w:val="000C1F7F"/>
    <w:rsid w:val="000C519B"/>
    <w:rsid w:val="000C70B2"/>
    <w:rsid w:val="000D1E06"/>
    <w:rsid w:val="000D659E"/>
    <w:rsid w:val="000D6C9E"/>
    <w:rsid w:val="000E0170"/>
    <w:rsid w:val="000E0D15"/>
    <w:rsid w:val="000E12A5"/>
    <w:rsid w:val="000E1900"/>
    <w:rsid w:val="000E2C01"/>
    <w:rsid w:val="000F0137"/>
    <w:rsid w:val="000F05C7"/>
    <w:rsid w:val="000F2EB1"/>
    <w:rsid w:val="000F428C"/>
    <w:rsid w:val="000F4763"/>
    <w:rsid w:val="000F4820"/>
    <w:rsid w:val="000F7539"/>
    <w:rsid w:val="001002BD"/>
    <w:rsid w:val="001007AC"/>
    <w:rsid w:val="00102090"/>
    <w:rsid w:val="00104778"/>
    <w:rsid w:val="001120D1"/>
    <w:rsid w:val="001138C8"/>
    <w:rsid w:val="00113C17"/>
    <w:rsid w:val="001245D5"/>
    <w:rsid w:val="00137479"/>
    <w:rsid w:val="0014070D"/>
    <w:rsid w:val="0014181A"/>
    <w:rsid w:val="00145294"/>
    <w:rsid w:val="001513DE"/>
    <w:rsid w:val="00151A50"/>
    <w:rsid w:val="00151FEE"/>
    <w:rsid w:val="0015292B"/>
    <w:rsid w:val="00155461"/>
    <w:rsid w:val="001568A1"/>
    <w:rsid w:val="0016119A"/>
    <w:rsid w:val="001617D9"/>
    <w:rsid w:val="00161FB5"/>
    <w:rsid w:val="001663D5"/>
    <w:rsid w:val="00167DA7"/>
    <w:rsid w:val="001716A7"/>
    <w:rsid w:val="0017208B"/>
    <w:rsid w:val="00172225"/>
    <w:rsid w:val="00176ED0"/>
    <w:rsid w:val="00176F81"/>
    <w:rsid w:val="001807C6"/>
    <w:rsid w:val="00180C2B"/>
    <w:rsid w:val="00181CBD"/>
    <w:rsid w:val="001904AC"/>
    <w:rsid w:val="00192358"/>
    <w:rsid w:val="00193DB5"/>
    <w:rsid w:val="00195EC8"/>
    <w:rsid w:val="001A3333"/>
    <w:rsid w:val="001A41F0"/>
    <w:rsid w:val="001A6C3A"/>
    <w:rsid w:val="001B16BD"/>
    <w:rsid w:val="001B2818"/>
    <w:rsid w:val="001B72CC"/>
    <w:rsid w:val="001C08B8"/>
    <w:rsid w:val="001C0C9D"/>
    <w:rsid w:val="001C1797"/>
    <w:rsid w:val="001C488F"/>
    <w:rsid w:val="001C4CCF"/>
    <w:rsid w:val="001C5029"/>
    <w:rsid w:val="001C5543"/>
    <w:rsid w:val="001C57F7"/>
    <w:rsid w:val="001C5BE1"/>
    <w:rsid w:val="001C5FE0"/>
    <w:rsid w:val="001C63C1"/>
    <w:rsid w:val="001C6BE1"/>
    <w:rsid w:val="001D2946"/>
    <w:rsid w:val="001D2E8F"/>
    <w:rsid w:val="001D4BA2"/>
    <w:rsid w:val="001D6F99"/>
    <w:rsid w:val="001D73F5"/>
    <w:rsid w:val="001D75CB"/>
    <w:rsid w:val="001E21FC"/>
    <w:rsid w:val="001E24B2"/>
    <w:rsid w:val="001E3B87"/>
    <w:rsid w:val="001F0960"/>
    <w:rsid w:val="001F0ABC"/>
    <w:rsid w:val="001F106F"/>
    <w:rsid w:val="001F18D5"/>
    <w:rsid w:val="0020226B"/>
    <w:rsid w:val="00204232"/>
    <w:rsid w:val="00204CE9"/>
    <w:rsid w:val="002122A4"/>
    <w:rsid w:val="00213703"/>
    <w:rsid w:val="00215A0A"/>
    <w:rsid w:val="00215B7B"/>
    <w:rsid w:val="00220454"/>
    <w:rsid w:val="002210FB"/>
    <w:rsid w:val="00222AA6"/>
    <w:rsid w:val="00224ED3"/>
    <w:rsid w:val="00232808"/>
    <w:rsid w:val="00232DED"/>
    <w:rsid w:val="00234889"/>
    <w:rsid w:val="00235B8B"/>
    <w:rsid w:val="00235C1D"/>
    <w:rsid w:val="00241FB5"/>
    <w:rsid w:val="00242BE7"/>
    <w:rsid w:val="002447FB"/>
    <w:rsid w:val="00245C2F"/>
    <w:rsid w:val="00247B33"/>
    <w:rsid w:val="0025290E"/>
    <w:rsid w:val="00253AA9"/>
    <w:rsid w:val="00253B5E"/>
    <w:rsid w:val="00253DA5"/>
    <w:rsid w:val="0025405B"/>
    <w:rsid w:val="00256156"/>
    <w:rsid w:val="0026026F"/>
    <w:rsid w:val="002636AF"/>
    <w:rsid w:val="00263AC5"/>
    <w:rsid w:val="00266729"/>
    <w:rsid w:val="00267AE8"/>
    <w:rsid w:val="00267E64"/>
    <w:rsid w:val="00273715"/>
    <w:rsid w:val="002759C1"/>
    <w:rsid w:val="00276B72"/>
    <w:rsid w:val="00281D39"/>
    <w:rsid w:val="00282499"/>
    <w:rsid w:val="002842C9"/>
    <w:rsid w:val="00285096"/>
    <w:rsid w:val="00285146"/>
    <w:rsid w:val="00285ECA"/>
    <w:rsid w:val="002860BE"/>
    <w:rsid w:val="00290BCD"/>
    <w:rsid w:val="00293909"/>
    <w:rsid w:val="00294A67"/>
    <w:rsid w:val="002A2952"/>
    <w:rsid w:val="002A4021"/>
    <w:rsid w:val="002A514B"/>
    <w:rsid w:val="002A5EDA"/>
    <w:rsid w:val="002A6E62"/>
    <w:rsid w:val="002B07E6"/>
    <w:rsid w:val="002B549A"/>
    <w:rsid w:val="002B7CA9"/>
    <w:rsid w:val="002C6C0B"/>
    <w:rsid w:val="002C70E3"/>
    <w:rsid w:val="002C7332"/>
    <w:rsid w:val="002D2CAE"/>
    <w:rsid w:val="002D3FE4"/>
    <w:rsid w:val="002D4B48"/>
    <w:rsid w:val="002D5F2B"/>
    <w:rsid w:val="002D7458"/>
    <w:rsid w:val="002D7DB4"/>
    <w:rsid w:val="002E0A23"/>
    <w:rsid w:val="002E44E4"/>
    <w:rsid w:val="002E5461"/>
    <w:rsid w:val="002E576B"/>
    <w:rsid w:val="002E5DF1"/>
    <w:rsid w:val="002F27FF"/>
    <w:rsid w:val="002F5F36"/>
    <w:rsid w:val="002F6ADB"/>
    <w:rsid w:val="002F74C2"/>
    <w:rsid w:val="0030002A"/>
    <w:rsid w:val="00306ED9"/>
    <w:rsid w:val="00311402"/>
    <w:rsid w:val="003168E4"/>
    <w:rsid w:val="0032065F"/>
    <w:rsid w:val="003206E0"/>
    <w:rsid w:val="00322E0A"/>
    <w:rsid w:val="00331198"/>
    <w:rsid w:val="00336EE3"/>
    <w:rsid w:val="0034124C"/>
    <w:rsid w:val="00342164"/>
    <w:rsid w:val="0034454C"/>
    <w:rsid w:val="00347559"/>
    <w:rsid w:val="00353358"/>
    <w:rsid w:val="003542FD"/>
    <w:rsid w:val="00357682"/>
    <w:rsid w:val="003603E6"/>
    <w:rsid w:val="00361817"/>
    <w:rsid w:val="00362502"/>
    <w:rsid w:val="00364C1D"/>
    <w:rsid w:val="0036530C"/>
    <w:rsid w:val="0037445F"/>
    <w:rsid w:val="00374F7B"/>
    <w:rsid w:val="00374F87"/>
    <w:rsid w:val="0037500B"/>
    <w:rsid w:val="00376F6A"/>
    <w:rsid w:val="0037783E"/>
    <w:rsid w:val="00380FC6"/>
    <w:rsid w:val="0038556A"/>
    <w:rsid w:val="003919A8"/>
    <w:rsid w:val="003954D6"/>
    <w:rsid w:val="003979C7"/>
    <w:rsid w:val="003A28A5"/>
    <w:rsid w:val="003A50FD"/>
    <w:rsid w:val="003A6C8F"/>
    <w:rsid w:val="003B3467"/>
    <w:rsid w:val="003B4860"/>
    <w:rsid w:val="003B4C90"/>
    <w:rsid w:val="003B685E"/>
    <w:rsid w:val="003C1F06"/>
    <w:rsid w:val="003C3837"/>
    <w:rsid w:val="003C53C9"/>
    <w:rsid w:val="003D1AA6"/>
    <w:rsid w:val="003D2968"/>
    <w:rsid w:val="003D3225"/>
    <w:rsid w:val="003D55F9"/>
    <w:rsid w:val="003D6534"/>
    <w:rsid w:val="003D77A2"/>
    <w:rsid w:val="003D7A55"/>
    <w:rsid w:val="003E0DF7"/>
    <w:rsid w:val="003E659F"/>
    <w:rsid w:val="003E6B18"/>
    <w:rsid w:val="003F01F7"/>
    <w:rsid w:val="003F512F"/>
    <w:rsid w:val="003F72AC"/>
    <w:rsid w:val="004003DF"/>
    <w:rsid w:val="0040122B"/>
    <w:rsid w:val="0040184D"/>
    <w:rsid w:val="004032E3"/>
    <w:rsid w:val="00404171"/>
    <w:rsid w:val="004062DB"/>
    <w:rsid w:val="00406DEA"/>
    <w:rsid w:val="00407DA4"/>
    <w:rsid w:val="004103E2"/>
    <w:rsid w:val="00411C6E"/>
    <w:rsid w:val="00420FD5"/>
    <w:rsid w:val="00422252"/>
    <w:rsid w:val="004231E9"/>
    <w:rsid w:val="00431882"/>
    <w:rsid w:val="004343A7"/>
    <w:rsid w:val="00434BD4"/>
    <w:rsid w:val="00437E32"/>
    <w:rsid w:val="00440D9B"/>
    <w:rsid w:val="00441123"/>
    <w:rsid w:val="00442C35"/>
    <w:rsid w:val="00445761"/>
    <w:rsid w:val="00445EFA"/>
    <w:rsid w:val="00447580"/>
    <w:rsid w:val="00447728"/>
    <w:rsid w:val="004523BE"/>
    <w:rsid w:val="00456115"/>
    <w:rsid w:val="004607E2"/>
    <w:rsid w:val="00462994"/>
    <w:rsid w:val="00462E35"/>
    <w:rsid w:val="00462F07"/>
    <w:rsid w:val="004649CC"/>
    <w:rsid w:val="00465EBD"/>
    <w:rsid w:val="0046699E"/>
    <w:rsid w:val="00466FAA"/>
    <w:rsid w:val="00471859"/>
    <w:rsid w:val="00477436"/>
    <w:rsid w:val="00480775"/>
    <w:rsid w:val="004832FB"/>
    <w:rsid w:val="004854E1"/>
    <w:rsid w:val="00486575"/>
    <w:rsid w:val="00492193"/>
    <w:rsid w:val="00494B75"/>
    <w:rsid w:val="004A0FFB"/>
    <w:rsid w:val="004A4557"/>
    <w:rsid w:val="004A5105"/>
    <w:rsid w:val="004A5148"/>
    <w:rsid w:val="004A5559"/>
    <w:rsid w:val="004A5844"/>
    <w:rsid w:val="004A5DF8"/>
    <w:rsid w:val="004B35FB"/>
    <w:rsid w:val="004B7FFE"/>
    <w:rsid w:val="004C0EC3"/>
    <w:rsid w:val="004C27B5"/>
    <w:rsid w:val="004C6F72"/>
    <w:rsid w:val="004D7A51"/>
    <w:rsid w:val="004E4E4D"/>
    <w:rsid w:val="004E5765"/>
    <w:rsid w:val="004E6079"/>
    <w:rsid w:val="004F11B5"/>
    <w:rsid w:val="004F2C45"/>
    <w:rsid w:val="004F2EAD"/>
    <w:rsid w:val="004F3B0E"/>
    <w:rsid w:val="004F51F9"/>
    <w:rsid w:val="004F54AC"/>
    <w:rsid w:val="004F7CBF"/>
    <w:rsid w:val="00500857"/>
    <w:rsid w:val="00500BFE"/>
    <w:rsid w:val="005019F5"/>
    <w:rsid w:val="005056D2"/>
    <w:rsid w:val="005076DD"/>
    <w:rsid w:val="00510887"/>
    <w:rsid w:val="0051630D"/>
    <w:rsid w:val="00523C0D"/>
    <w:rsid w:val="00524F47"/>
    <w:rsid w:val="00525899"/>
    <w:rsid w:val="00525B39"/>
    <w:rsid w:val="005275A5"/>
    <w:rsid w:val="005275D6"/>
    <w:rsid w:val="005333D3"/>
    <w:rsid w:val="00536709"/>
    <w:rsid w:val="00536C3D"/>
    <w:rsid w:val="005400A1"/>
    <w:rsid w:val="00540744"/>
    <w:rsid w:val="0054245D"/>
    <w:rsid w:val="005433BD"/>
    <w:rsid w:val="0054683A"/>
    <w:rsid w:val="00546844"/>
    <w:rsid w:val="005473FF"/>
    <w:rsid w:val="00547A0A"/>
    <w:rsid w:val="00553C4B"/>
    <w:rsid w:val="0056076F"/>
    <w:rsid w:val="00565BFD"/>
    <w:rsid w:val="00567407"/>
    <w:rsid w:val="00567796"/>
    <w:rsid w:val="00574033"/>
    <w:rsid w:val="0057608A"/>
    <w:rsid w:val="0058061A"/>
    <w:rsid w:val="005811AE"/>
    <w:rsid w:val="0058341B"/>
    <w:rsid w:val="00583970"/>
    <w:rsid w:val="00583EC6"/>
    <w:rsid w:val="00586466"/>
    <w:rsid w:val="005873B9"/>
    <w:rsid w:val="00587C9A"/>
    <w:rsid w:val="00587EF3"/>
    <w:rsid w:val="00591D66"/>
    <w:rsid w:val="00592D93"/>
    <w:rsid w:val="0059303D"/>
    <w:rsid w:val="00593D0C"/>
    <w:rsid w:val="005972D9"/>
    <w:rsid w:val="0059758E"/>
    <w:rsid w:val="005A035E"/>
    <w:rsid w:val="005A213F"/>
    <w:rsid w:val="005A538F"/>
    <w:rsid w:val="005A5BA9"/>
    <w:rsid w:val="005B0989"/>
    <w:rsid w:val="005B1DD7"/>
    <w:rsid w:val="005B3C14"/>
    <w:rsid w:val="005C1346"/>
    <w:rsid w:val="005C2BCF"/>
    <w:rsid w:val="005C57D4"/>
    <w:rsid w:val="005D279A"/>
    <w:rsid w:val="005D4118"/>
    <w:rsid w:val="005D76C5"/>
    <w:rsid w:val="005D76F1"/>
    <w:rsid w:val="005E1232"/>
    <w:rsid w:val="005E3CE5"/>
    <w:rsid w:val="005E6EF9"/>
    <w:rsid w:val="005E759F"/>
    <w:rsid w:val="005F34BA"/>
    <w:rsid w:val="005F4E0B"/>
    <w:rsid w:val="00601E77"/>
    <w:rsid w:val="00604F1C"/>
    <w:rsid w:val="00605001"/>
    <w:rsid w:val="00607755"/>
    <w:rsid w:val="00610CF9"/>
    <w:rsid w:val="00612A47"/>
    <w:rsid w:val="00613EE3"/>
    <w:rsid w:val="006144C6"/>
    <w:rsid w:val="006149AF"/>
    <w:rsid w:val="00614AAA"/>
    <w:rsid w:val="00615A23"/>
    <w:rsid w:val="006265C1"/>
    <w:rsid w:val="00627E6B"/>
    <w:rsid w:val="0063001D"/>
    <w:rsid w:val="00632D83"/>
    <w:rsid w:val="00632FB3"/>
    <w:rsid w:val="0063349A"/>
    <w:rsid w:val="00634790"/>
    <w:rsid w:val="0064034E"/>
    <w:rsid w:val="00640A6F"/>
    <w:rsid w:val="00644DFC"/>
    <w:rsid w:val="00645B7B"/>
    <w:rsid w:val="0065084E"/>
    <w:rsid w:val="00651197"/>
    <w:rsid w:val="00652CE0"/>
    <w:rsid w:val="006536A3"/>
    <w:rsid w:val="00656835"/>
    <w:rsid w:val="00656A6E"/>
    <w:rsid w:val="00657A2B"/>
    <w:rsid w:val="00667924"/>
    <w:rsid w:val="006722FF"/>
    <w:rsid w:val="00673FB2"/>
    <w:rsid w:val="00674AC2"/>
    <w:rsid w:val="006753DE"/>
    <w:rsid w:val="006912EB"/>
    <w:rsid w:val="00693FF8"/>
    <w:rsid w:val="006964B8"/>
    <w:rsid w:val="00697228"/>
    <w:rsid w:val="006A5BA0"/>
    <w:rsid w:val="006A6FDB"/>
    <w:rsid w:val="006B43F9"/>
    <w:rsid w:val="006B50E5"/>
    <w:rsid w:val="006B5919"/>
    <w:rsid w:val="006B7268"/>
    <w:rsid w:val="006C1732"/>
    <w:rsid w:val="006C354B"/>
    <w:rsid w:val="006D2F8E"/>
    <w:rsid w:val="006E1044"/>
    <w:rsid w:val="006E3349"/>
    <w:rsid w:val="006E3A2A"/>
    <w:rsid w:val="006E4C88"/>
    <w:rsid w:val="006E679F"/>
    <w:rsid w:val="006E7274"/>
    <w:rsid w:val="006E7F14"/>
    <w:rsid w:val="006F0830"/>
    <w:rsid w:val="006F1829"/>
    <w:rsid w:val="006F4191"/>
    <w:rsid w:val="006F7965"/>
    <w:rsid w:val="007016A9"/>
    <w:rsid w:val="00703317"/>
    <w:rsid w:val="00704D95"/>
    <w:rsid w:val="00710E8F"/>
    <w:rsid w:val="0071295C"/>
    <w:rsid w:val="00713EFF"/>
    <w:rsid w:val="00715EE3"/>
    <w:rsid w:val="0071674C"/>
    <w:rsid w:val="00721638"/>
    <w:rsid w:val="00722523"/>
    <w:rsid w:val="0072396F"/>
    <w:rsid w:val="0072459C"/>
    <w:rsid w:val="00724F15"/>
    <w:rsid w:val="0073404D"/>
    <w:rsid w:val="00734240"/>
    <w:rsid w:val="00734F4C"/>
    <w:rsid w:val="00735EAE"/>
    <w:rsid w:val="00736B9B"/>
    <w:rsid w:val="00740027"/>
    <w:rsid w:val="0074490E"/>
    <w:rsid w:val="00744C4C"/>
    <w:rsid w:val="00745244"/>
    <w:rsid w:val="007458C2"/>
    <w:rsid w:val="00750AA8"/>
    <w:rsid w:val="007515E9"/>
    <w:rsid w:val="00751ECE"/>
    <w:rsid w:val="007534BA"/>
    <w:rsid w:val="00753BFF"/>
    <w:rsid w:val="00754162"/>
    <w:rsid w:val="00755BCF"/>
    <w:rsid w:val="00756007"/>
    <w:rsid w:val="00756D32"/>
    <w:rsid w:val="007575DF"/>
    <w:rsid w:val="007608F2"/>
    <w:rsid w:val="00761734"/>
    <w:rsid w:val="00761820"/>
    <w:rsid w:val="00764F71"/>
    <w:rsid w:val="00765A1D"/>
    <w:rsid w:val="007676C1"/>
    <w:rsid w:val="00772702"/>
    <w:rsid w:val="00773639"/>
    <w:rsid w:val="00773A79"/>
    <w:rsid w:val="00781A39"/>
    <w:rsid w:val="00781D40"/>
    <w:rsid w:val="00783BAE"/>
    <w:rsid w:val="00784B7A"/>
    <w:rsid w:val="00785565"/>
    <w:rsid w:val="007867CC"/>
    <w:rsid w:val="00790727"/>
    <w:rsid w:val="00791A54"/>
    <w:rsid w:val="00794501"/>
    <w:rsid w:val="00795B1D"/>
    <w:rsid w:val="00796DE8"/>
    <w:rsid w:val="007A2AE0"/>
    <w:rsid w:val="007A306E"/>
    <w:rsid w:val="007A5150"/>
    <w:rsid w:val="007A5CF5"/>
    <w:rsid w:val="007A6A50"/>
    <w:rsid w:val="007A7490"/>
    <w:rsid w:val="007B0618"/>
    <w:rsid w:val="007B3CCA"/>
    <w:rsid w:val="007B4024"/>
    <w:rsid w:val="007B43E8"/>
    <w:rsid w:val="007D330F"/>
    <w:rsid w:val="007D33E6"/>
    <w:rsid w:val="007D3E1A"/>
    <w:rsid w:val="007D7CAA"/>
    <w:rsid w:val="007E12BF"/>
    <w:rsid w:val="007E2028"/>
    <w:rsid w:val="007E4FD4"/>
    <w:rsid w:val="007E52CC"/>
    <w:rsid w:val="007E5E1B"/>
    <w:rsid w:val="007F1F2B"/>
    <w:rsid w:val="007F2151"/>
    <w:rsid w:val="007F26AB"/>
    <w:rsid w:val="007F2FE8"/>
    <w:rsid w:val="007F36DC"/>
    <w:rsid w:val="007F4952"/>
    <w:rsid w:val="007F526E"/>
    <w:rsid w:val="007F6131"/>
    <w:rsid w:val="00800BC7"/>
    <w:rsid w:val="008021F4"/>
    <w:rsid w:val="0080233F"/>
    <w:rsid w:val="00802F18"/>
    <w:rsid w:val="00812337"/>
    <w:rsid w:val="008127C2"/>
    <w:rsid w:val="0081318F"/>
    <w:rsid w:val="00813B5D"/>
    <w:rsid w:val="00821902"/>
    <w:rsid w:val="00823AB8"/>
    <w:rsid w:val="00823B39"/>
    <w:rsid w:val="0082473B"/>
    <w:rsid w:val="00837240"/>
    <w:rsid w:val="008417D6"/>
    <w:rsid w:val="00841DC1"/>
    <w:rsid w:val="008430C5"/>
    <w:rsid w:val="00845A0E"/>
    <w:rsid w:val="00846656"/>
    <w:rsid w:val="008477AE"/>
    <w:rsid w:val="00850142"/>
    <w:rsid w:val="008527BF"/>
    <w:rsid w:val="00856298"/>
    <w:rsid w:val="008577DF"/>
    <w:rsid w:val="0086346A"/>
    <w:rsid w:val="00863841"/>
    <w:rsid w:val="00864007"/>
    <w:rsid w:val="00864A0F"/>
    <w:rsid w:val="00865D1D"/>
    <w:rsid w:val="0086645E"/>
    <w:rsid w:val="008719DA"/>
    <w:rsid w:val="008733B3"/>
    <w:rsid w:val="008755A1"/>
    <w:rsid w:val="008768A7"/>
    <w:rsid w:val="00876C18"/>
    <w:rsid w:val="00881DF7"/>
    <w:rsid w:val="00881E42"/>
    <w:rsid w:val="00886868"/>
    <w:rsid w:val="008906C9"/>
    <w:rsid w:val="00891062"/>
    <w:rsid w:val="0089317F"/>
    <w:rsid w:val="00897D77"/>
    <w:rsid w:val="008A13FC"/>
    <w:rsid w:val="008A59EE"/>
    <w:rsid w:val="008B1FAD"/>
    <w:rsid w:val="008B43E6"/>
    <w:rsid w:val="008B5B1E"/>
    <w:rsid w:val="008B639C"/>
    <w:rsid w:val="008B6D6E"/>
    <w:rsid w:val="008B7133"/>
    <w:rsid w:val="008C45FE"/>
    <w:rsid w:val="008C4AEC"/>
    <w:rsid w:val="008C7A00"/>
    <w:rsid w:val="008D019C"/>
    <w:rsid w:val="008D01DC"/>
    <w:rsid w:val="008D0C92"/>
    <w:rsid w:val="008D3DE7"/>
    <w:rsid w:val="008D5604"/>
    <w:rsid w:val="008E1109"/>
    <w:rsid w:val="008E271F"/>
    <w:rsid w:val="008E40AB"/>
    <w:rsid w:val="008E64BE"/>
    <w:rsid w:val="008F07F6"/>
    <w:rsid w:val="00902364"/>
    <w:rsid w:val="00902A9B"/>
    <w:rsid w:val="0090586A"/>
    <w:rsid w:val="00907BC7"/>
    <w:rsid w:val="00911F04"/>
    <w:rsid w:val="009125BE"/>
    <w:rsid w:val="009138D2"/>
    <w:rsid w:val="0091552B"/>
    <w:rsid w:val="0091637F"/>
    <w:rsid w:val="009176C1"/>
    <w:rsid w:val="009212C4"/>
    <w:rsid w:val="00922F5F"/>
    <w:rsid w:val="009230B8"/>
    <w:rsid w:val="00923F59"/>
    <w:rsid w:val="0093124F"/>
    <w:rsid w:val="00934494"/>
    <w:rsid w:val="00935E28"/>
    <w:rsid w:val="0094184C"/>
    <w:rsid w:val="009423AF"/>
    <w:rsid w:val="00944873"/>
    <w:rsid w:val="00944F47"/>
    <w:rsid w:val="00945DD8"/>
    <w:rsid w:val="009468BE"/>
    <w:rsid w:val="00946B3B"/>
    <w:rsid w:val="00950C55"/>
    <w:rsid w:val="00952820"/>
    <w:rsid w:val="0095490B"/>
    <w:rsid w:val="00957341"/>
    <w:rsid w:val="00957F2A"/>
    <w:rsid w:val="009618D6"/>
    <w:rsid w:val="00962C89"/>
    <w:rsid w:val="00964146"/>
    <w:rsid w:val="00964E78"/>
    <w:rsid w:val="00965472"/>
    <w:rsid w:val="0097085B"/>
    <w:rsid w:val="00972570"/>
    <w:rsid w:val="00975DDA"/>
    <w:rsid w:val="00976D8B"/>
    <w:rsid w:val="009808E5"/>
    <w:rsid w:val="0098094B"/>
    <w:rsid w:val="00980A03"/>
    <w:rsid w:val="00981295"/>
    <w:rsid w:val="00982BC3"/>
    <w:rsid w:val="0098497E"/>
    <w:rsid w:val="00993F17"/>
    <w:rsid w:val="009940DD"/>
    <w:rsid w:val="00994A86"/>
    <w:rsid w:val="00996F02"/>
    <w:rsid w:val="009A0BDC"/>
    <w:rsid w:val="009A20AD"/>
    <w:rsid w:val="009A445C"/>
    <w:rsid w:val="009B07D3"/>
    <w:rsid w:val="009B0E69"/>
    <w:rsid w:val="009C2166"/>
    <w:rsid w:val="009C290A"/>
    <w:rsid w:val="009C3265"/>
    <w:rsid w:val="009D2A30"/>
    <w:rsid w:val="009E24B1"/>
    <w:rsid w:val="009E3089"/>
    <w:rsid w:val="009E3288"/>
    <w:rsid w:val="009E5C57"/>
    <w:rsid w:val="009E6743"/>
    <w:rsid w:val="009E7BF9"/>
    <w:rsid w:val="009F09A4"/>
    <w:rsid w:val="009F3B45"/>
    <w:rsid w:val="009F562A"/>
    <w:rsid w:val="009F7132"/>
    <w:rsid w:val="00A034BC"/>
    <w:rsid w:val="00A1172A"/>
    <w:rsid w:val="00A11B0E"/>
    <w:rsid w:val="00A13146"/>
    <w:rsid w:val="00A1347A"/>
    <w:rsid w:val="00A16859"/>
    <w:rsid w:val="00A168B1"/>
    <w:rsid w:val="00A204F4"/>
    <w:rsid w:val="00A2379F"/>
    <w:rsid w:val="00A25E43"/>
    <w:rsid w:val="00A32274"/>
    <w:rsid w:val="00A3279F"/>
    <w:rsid w:val="00A338E7"/>
    <w:rsid w:val="00A33BBE"/>
    <w:rsid w:val="00A33E07"/>
    <w:rsid w:val="00A3576B"/>
    <w:rsid w:val="00A36EEF"/>
    <w:rsid w:val="00A37215"/>
    <w:rsid w:val="00A37ED3"/>
    <w:rsid w:val="00A45624"/>
    <w:rsid w:val="00A462C2"/>
    <w:rsid w:val="00A4759F"/>
    <w:rsid w:val="00A54DA4"/>
    <w:rsid w:val="00A56B3D"/>
    <w:rsid w:val="00A72E0D"/>
    <w:rsid w:val="00A73395"/>
    <w:rsid w:val="00A74353"/>
    <w:rsid w:val="00A743A9"/>
    <w:rsid w:val="00A81638"/>
    <w:rsid w:val="00A82A01"/>
    <w:rsid w:val="00A920A0"/>
    <w:rsid w:val="00A928A1"/>
    <w:rsid w:val="00A93364"/>
    <w:rsid w:val="00AA1F37"/>
    <w:rsid w:val="00AA54A3"/>
    <w:rsid w:val="00AA7578"/>
    <w:rsid w:val="00AB1D78"/>
    <w:rsid w:val="00AB3362"/>
    <w:rsid w:val="00AB5190"/>
    <w:rsid w:val="00AB6064"/>
    <w:rsid w:val="00AB60EA"/>
    <w:rsid w:val="00AC49D8"/>
    <w:rsid w:val="00AC7DE9"/>
    <w:rsid w:val="00AD297F"/>
    <w:rsid w:val="00AD339E"/>
    <w:rsid w:val="00AD4EF6"/>
    <w:rsid w:val="00AE074D"/>
    <w:rsid w:val="00AE29E1"/>
    <w:rsid w:val="00AE3D29"/>
    <w:rsid w:val="00AE4554"/>
    <w:rsid w:val="00AE4C81"/>
    <w:rsid w:val="00AE50EF"/>
    <w:rsid w:val="00AF058D"/>
    <w:rsid w:val="00AF30BD"/>
    <w:rsid w:val="00AF342A"/>
    <w:rsid w:val="00B154B6"/>
    <w:rsid w:val="00B160A1"/>
    <w:rsid w:val="00B20D6E"/>
    <w:rsid w:val="00B21CD6"/>
    <w:rsid w:val="00B24601"/>
    <w:rsid w:val="00B275B2"/>
    <w:rsid w:val="00B31066"/>
    <w:rsid w:val="00B31FE0"/>
    <w:rsid w:val="00B336F0"/>
    <w:rsid w:val="00B3446B"/>
    <w:rsid w:val="00B36941"/>
    <w:rsid w:val="00B3728E"/>
    <w:rsid w:val="00B404B3"/>
    <w:rsid w:val="00B41660"/>
    <w:rsid w:val="00B44083"/>
    <w:rsid w:val="00B443CF"/>
    <w:rsid w:val="00B451F6"/>
    <w:rsid w:val="00B452F6"/>
    <w:rsid w:val="00B5198F"/>
    <w:rsid w:val="00B52573"/>
    <w:rsid w:val="00B53CD9"/>
    <w:rsid w:val="00B54516"/>
    <w:rsid w:val="00B55E36"/>
    <w:rsid w:val="00B568E2"/>
    <w:rsid w:val="00B64E08"/>
    <w:rsid w:val="00B674B7"/>
    <w:rsid w:val="00B67DD0"/>
    <w:rsid w:val="00B76920"/>
    <w:rsid w:val="00B77282"/>
    <w:rsid w:val="00B77BB1"/>
    <w:rsid w:val="00B81256"/>
    <w:rsid w:val="00B93A4B"/>
    <w:rsid w:val="00B95A1F"/>
    <w:rsid w:val="00B97225"/>
    <w:rsid w:val="00BA35CF"/>
    <w:rsid w:val="00BA3637"/>
    <w:rsid w:val="00BA4E90"/>
    <w:rsid w:val="00BA5313"/>
    <w:rsid w:val="00BB136B"/>
    <w:rsid w:val="00BB32CD"/>
    <w:rsid w:val="00BB5299"/>
    <w:rsid w:val="00BC19D1"/>
    <w:rsid w:val="00BC3074"/>
    <w:rsid w:val="00BC509D"/>
    <w:rsid w:val="00BC6EA6"/>
    <w:rsid w:val="00BD14E8"/>
    <w:rsid w:val="00BD3406"/>
    <w:rsid w:val="00BD3E25"/>
    <w:rsid w:val="00BD58B7"/>
    <w:rsid w:val="00BD6B17"/>
    <w:rsid w:val="00BE1CB1"/>
    <w:rsid w:val="00BE38BA"/>
    <w:rsid w:val="00BE4058"/>
    <w:rsid w:val="00BE430F"/>
    <w:rsid w:val="00BE483F"/>
    <w:rsid w:val="00BE5310"/>
    <w:rsid w:val="00BE5936"/>
    <w:rsid w:val="00BE77D1"/>
    <w:rsid w:val="00BF4641"/>
    <w:rsid w:val="00BF6DF3"/>
    <w:rsid w:val="00BF71E5"/>
    <w:rsid w:val="00BF73DC"/>
    <w:rsid w:val="00BF75A5"/>
    <w:rsid w:val="00C01C44"/>
    <w:rsid w:val="00C01F8D"/>
    <w:rsid w:val="00C03FE1"/>
    <w:rsid w:val="00C07D66"/>
    <w:rsid w:val="00C129A2"/>
    <w:rsid w:val="00C12C18"/>
    <w:rsid w:val="00C13603"/>
    <w:rsid w:val="00C13C77"/>
    <w:rsid w:val="00C14548"/>
    <w:rsid w:val="00C14E1E"/>
    <w:rsid w:val="00C22E37"/>
    <w:rsid w:val="00C31D14"/>
    <w:rsid w:val="00C3667F"/>
    <w:rsid w:val="00C37C7E"/>
    <w:rsid w:val="00C40F5D"/>
    <w:rsid w:val="00C4251C"/>
    <w:rsid w:val="00C42EF1"/>
    <w:rsid w:val="00C50D95"/>
    <w:rsid w:val="00C5133A"/>
    <w:rsid w:val="00C5145B"/>
    <w:rsid w:val="00C5235F"/>
    <w:rsid w:val="00C55C1D"/>
    <w:rsid w:val="00C61155"/>
    <w:rsid w:val="00C64460"/>
    <w:rsid w:val="00C70DBD"/>
    <w:rsid w:val="00C73A23"/>
    <w:rsid w:val="00C74323"/>
    <w:rsid w:val="00C750DD"/>
    <w:rsid w:val="00C769DC"/>
    <w:rsid w:val="00C80955"/>
    <w:rsid w:val="00C821C8"/>
    <w:rsid w:val="00C8577D"/>
    <w:rsid w:val="00C86E98"/>
    <w:rsid w:val="00C92D39"/>
    <w:rsid w:val="00C97EF7"/>
    <w:rsid w:val="00CA030C"/>
    <w:rsid w:val="00CA268F"/>
    <w:rsid w:val="00CA5489"/>
    <w:rsid w:val="00CA7491"/>
    <w:rsid w:val="00CA776A"/>
    <w:rsid w:val="00CB12B6"/>
    <w:rsid w:val="00CB1C92"/>
    <w:rsid w:val="00CB291E"/>
    <w:rsid w:val="00CB33A2"/>
    <w:rsid w:val="00CB71AA"/>
    <w:rsid w:val="00CB7ABC"/>
    <w:rsid w:val="00CC03C4"/>
    <w:rsid w:val="00CC17DA"/>
    <w:rsid w:val="00CC1969"/>
    <w:rsid w:val="00CC197F"/>
    <w:rsid w:val="00CC4406"/>
    <w:rsid w:val="00CD22D0"/>
    <w:rsid w:val="00CD2FEC"/>
    <w:rsid w:val="00CD33AC"/>
    <w:rsid w:val="00CD74D8"/>
    <w:rsid w:val="00CF06BD"/>
    <w:rsid w:val="00CF397D"/>
    <w:rsid w:val="00CF77B0"/>
    <w:rsid w:val="00CF7B64"/>
    <w:rsid w:val="00CF7BD2"/>
    <w:rsid w:val="00D024A6"/>
    <w:rsid w:val="00D06212"/>
    <w:rsid w:val="00D17A3F"/>
    <w:rsid w:val="00D22808"/>
    <w:rsid w:val="00D2580B"/>
    <w:rsid w:val="00D3170B"/>
    <w:rsid w:val="00D32E0E"/>
    <w:rsid w:val="00D35265"/>
    <w:rsid w:val="00D3768D"/>
    <w:rsid w:val="00D40B19"/>
    <w:rsid w:val="00D42375"/>
    <w:rsid w:val="00D52BB6"/>
    <w:rsid w:val="00D60D83"/>
    <w:rsid w:val="00D673FF"/>
    <w:rsid w:val="00D710B2"/>
    <w:rsid w:val="00D8506F"/>
    <w:rsid w:val="00D86EEF"/>
    <w:rsid w:val="00D87E47"/>
    <w:rsid w:val="00D922E7"/>
    <w:rsid w:val="00D92483"/>
    <w:rsid w:val="00D9279D"/>
    <w:rsid w:val="00D9716B"/>
    <w:rsid w:val="00DA2904"/>
    <w:rsid w:val="00DA41C8"/>
    <w:rsid w:val="00DA4306"/>
    <w:rsid w:val="00DA4A90"/>
    <w:rsid w:val="00DB6E31"/>
    <w:rsid w:val="00DC29CF"/>
    <w:rsid w:val="00DC2ABC"/>
    <w:rsid w:val="00DC2DB7"/>
    <w:rsid w:val="00DC4D69"/>
    <w:rsid w:val="00DC6392"/>
    <w:rsid w:val="00DC66A1"/>
    <w:rsid w:val="00DD292B"/>
    <w:rsid w:val="00DD36C0"/>
    <w:rsid w:val="00DD4BE9"/>
    <w:rsid w:val="00DD7D45"/>
    <w:rsid w:val="00DE1C80"/>
    <w:rsid w:val="00DE2FFB"/>
    <w:rsid w:val="00DE36C7"/>
    <w:rsid w:val="00DE440C"/>
    <w:rsid w:val="00DE703E"/>
    <w:rsid w:val="00DF01F2"/>
    <w:rsid w:val="00DF49A4"/>
    <w:rsid w:val="00DF4BCF"/>
    <w:rsid w:val="00E00A7C"/>
    <w:rsid w:val="00E0123D"/>
    <w:rsid w:val="00E045BE"/>
    <w:rsid w:val="00E06E07"/>
    <w:rsid w:val="00E104DE"/>
    <w:rsid w:val="00E11085"/>
    <w:rsid w:val="00E131B7"/>
    <w:rsid w:val="00E15B4A"/>
    <w:rsid w:val="00E15C85"/>
    <w:rsid w:val="00E160DB"/>
    <w:rsid w:val="00E168D3"/>
    <w:rsid w:val="00E20957"/>
    <w:rsid w:val="00E23EBA"/>
    <w:rsid w:val="00E24D6C"/>
    <w:rsid w:val="00E254D3"/>
    <w:rsid w:val="00E25E64"/>
    <w:rsid w:val="00E30F41"/>
    <w:rsid w:val="00E331C0"/>
    <w:rsid w:val="00E35576"/>
    <w:rsid w:val="00E36F6F"/>
    <w:rsid w:val="00E405CB"/>
    <w:rsid w:val="00E429DC"/>
    <w:rsid w:val="00E45E07"/>
    <w:rsid w:val="00E46471"/>
    <w:rsid w:val="00E47AC4"/>
    <w:rsid w:val="00E52FDE"/>
    <w:rsid w:val="00E57DFA"/>
    <w:rsid w:val="00E6446A"/>
    <w:rsid w:val="00E6764F"/>
    <w:rsid w:val="00E67918"/>
    <w:rsid w:val="00E700F2"/>
    <w:rsid w:val="00E7259F"/>
    <w:rsid w:val="00E80AC0"/>
    <w:rsid w:val="00E901E1"/>
    <w:rsid w:val="00E91390"/>
    <w:rsid w:val="00E93DB6"/>
    <w:rsid w:val="00E941D9"/>
    <w:rsid w:val="00E94631"/>
    <w:rsid w:val="00E96BF1"/>
    <w:rsid w:val="00EA4B0E"/>
    <w:rsid w:val="00EB0694"/>
    <w:rsid w:val="00EB2469"/>
    <w:rsid w:val="00EB4F75"/>
    <w:rsid w:val="00EB6D80"/>
    <w:rsid w:val="00EB7B14"/>
    <w:rsid w:val="00EC1346"/>
    <w:rsid w:val="00EC212C"/>
    <w:rsid w:val="00EC3545"/>
    <w:rsid w:val="00EC58F8"/>
    <w:rsid w:val="00EC5B4A"/>
    <w:rsid w:val="00EC684F"/>
    <w:rsid w:val="00ED64C3"/>
    <w:rsid w:val="00EE0427"/>
    <w:rsid w:val="00EE4207"/>
    <w:rsid w:val="00EE4BE8"/>
    <w:rsid w:val="00EE5CC5"/>
    <w:rsid w:val="00EE654C"/>
    <w:rsid w:val="00EE75D5"/>
    <w:rsid w:val="00EF0064"/>
    <w:rsid w:val="00EF044A"/>
    <w:rsid w:val="00EF38D2"/>
    <w:rsid w:val="00EF5D4A"/>
    <w:rsid w:val="00F02324"/>
    <w:rsid w:val="00F07B63"/>
    <w:rsid w:val="00F11EDA"/>
    <w:rsid w:val="00F12D4F"/>
    <w:rsid w:val="00F14CC8"/>
    <w:rsid w:val="00F14D92"/>
    <w:rsid w:val="00F14F46"/>
    <w:rsid w:val="00F15EE3"/>
    <w:rsid w:val="00F171B7"/>
    <w:rsid w:val="00F207B8"/>
    <w:rsid w:val="00F26614"/>
    <w:rsid w:val="00F26FE9"/>
    <w:rsid w:val="00F27DD5"/>
    <w:rsid w:val="00F313A9"/>
    <w:rsid w:val="00F32338"/>
    <w:rsid w:val="00F34378"/>
    <w:rsid w:val="00F34B05"/>
    <w:rsid w:val="00F355BC"/>
    <w:rsid w:val="00F40BF7"/>
    <w:rsid w:val="00F40F69"/>
    <w:rsid w:val="00F4101F"/>
    <w:rsid w:val="00F43697"/>
    <w:rsid w:val="00F43935"/>
    <w:rsid w:val="00F46CD1"/>
    <w:rsid w:val="00F51B67"/>
    <w:rsid w:val="00F53F5D"/>
    <w:rsid w:val="00F618D3"/>
    <w:rsid w:val="00F64183"/>
    <w:rsid w:val="00F7043A"/>
    <w:rsid w:val="00F70DC0"/>
    <w:rsid w:val="00F743B8"/>
    <w:rsid w:val="00F80D0B"/>
    <w:rsid w:val="00F819BE"/>
    <w:rsid w:val="00F82057"/>
    <w:rsid w:val="00F8472A"/>
    <w:rsid w:val="00F86682"/>
    <w:rsid w:val="00F871B0"/>
    <w:rsid w:val="00F87B89"/>
    <w:rsid w:val="00F90109"/>
    <w:rsid w:val="00F95077"/>
    <w:rsid w:val="00F96D67"/>
    <w:rsid w:val="00F970BE"/>
    <w:rsid w:val="00FA088D"/>
    <w:rsid w:val="00FA117C"/>
    <w:rsid w:val="00FA22DE"/>
    <w:rsid w:val="00FA45CF"/>
    <w:rsid w:val="00FA4818"/>
    <w:rsid w:val="00FA5582"/>
    <w:rsid w:val="00FA72EA"/>
    <w:rsid w:val="00FA7877"/>
    <w:rsid w:val="00FB3595"/>
    <w:rsid w:val="00FB57F0"/>
    <w:rsid w:val="00FB67F4"/>
    <w:rsid w:val="00FC4A37"/>
    <w:rsid w:val="00FC53C9"/>
    <w:rsid w:val="00FC5D98"/>
    <w:rsid w:val="00FD075B"/>
    <w:rsid w:val="00FD247D"/>
    <w:rsid w:val="00FD3F19"/>
    <w:rsid w:val="00FD541C"/>
    <w:rsid w:val="00FD6A33"/>
    <w:rsid w:val="00FD76E0"/>
    <w:rsid w:val="00FE3F92"/>
    <w:rsid w:val="00FE453B"/>
    <w:rsid w:val="00FE5177"/>
    <w:rsid w:val="00FE6164"/>
    <w:rsid w:val="00FE6474"/>
    <w:rsid w:val="00FE6519"/>
    <w:rsid w:val="00FF0374"/>
    <w:rsid w:val="00FF21AC"/>
    <w:rsid w:val="00FF2D12"/>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aliases w:val="článek smlouva"/>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link w:val="OdstavecseseznamemChar"/>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5"/>
      </w:numPr>
    </w:pPr>
  </w:style>
  <w:style w:type="paragraph" w:styleId="Normlnodsazen">
    <w:name w:val="Normal Indent"/>
    <w:basedOn w:val="Normln"/>
    <w:rsid w:val="0064034E"/>
    <w:pPr>
      <w:suppressAutoHyphens w:val="0"/>
    </w:pPr>
    <w:rPr>
      <w:rFonts w:ascii="Arial" w:hAnsi="Arial"/>
      <w:sz w:val="22"/>
      <w:lang w:eastAsia="cs-CZ"/>
    </w:rPr>
  </w:style>
  <w:style w:type="paragraph" w:styleId="Obsah4">
    <w:name w:val="toc 4"/>
    <w:basedOn w:val="Normln"/>
    <w:next w:val="Normln"/>
    <w:autoRedefine/>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6"/>
      </w:numPr>
      <w:tabs>
        <w:tab w:val="clear" w:pos="993"/>
        <w:tab w:val="num" w:pos="709"/>
      </w:tabs>
      <w:suppressAutoHyphens w:val="0"/>
      <w:ind w:left="709" w:hanging="709"/>
      <w:jc w:val="both"/>
    </w:pPr>
    <w:rPr>
      <w:rFonts w:ascii="Arial" w:hAnsi="Arial"/>
      <w:sz w:val="22"/>
      <w:lang w:eastAsia="cs-CZ"/>
    </w:rPr>
  </w:style>
  <w:style w:type="paragraph" w:customStyle="1" w:styleId="Styl2">
    <w:name w:val="Styl2"/>
    <w:basedOn w:val="Zkladntext"/>
    <w:link w:val="Styl2Char"/>
    <w:qFormat/>
    <w:rsid w:val="007575DF"/>
    <w:pPr>
      <w:snapToGrid/>
      <w:jc w:val="center"/>
    </w:pPr>
    <w:rPr>
      <w:rFonts w:asciiTheme="minorHAnsi" w:hAnsiTheme="minorHAnsi" w:cs="Arial"/>
      <w:b/>
    </w:rPr>
  </w:style>
  <w:style w:type="paragraph" w:customStyle="1" w:styleId="Styl3">
    <w:name w:val="Styl3"/>
    <w:basedOn w:val="Odstavecseseznamem"/>
    <w:link w:val="Styl3Char"/>
    <w:qFormat/>
    <w:rsid w:val="0038556A"/>
    <w:pPr>
      <w:widowControl w:val="0"/>
      <w:numPr>
        <w:numId w:val="7"/>
      </w:numPr>
      <w:suppressAutoHyphens w:val="0"/>
      <w:spacing w:line="276" w:lineRule="auto"/>
      <w:jc w:val="both"/>
    </w:pPr>
    <w:rPr>
      <w:rFonts w:asciiTheme="minorHAnsi" w:hAnsiTheme="minorHAnsi"/>
      <w:sz w:val="20"/>
      <w:szCs w:val="20"/>
    </w:rPr>
  </w:style>
  <w:style w:type="character" w:customStyle="1" w:styleId="Styl2Char">
    <w:name w:val="Styl2 Char"/>
    <w:basedOn w:val="ZkladntextChar1"/>
    <w:link w:val="Styl2"/>
    <w:rsid w:val="007575DF"/>
    <w:rPr>
      <w:rFonts w:asciiTheme="minorHAnsi" w:hAnsiTheme="minorHAnsi" w:cs="Arial"/>
      <w:b/>
      <w:lang w:eastAsia="ar-SA"/>
    </w:rPr>
  </w:style>
  <w:style w:type="character" w:customStyle="1" w:styleId="odstavceChar">
    <w:name w:val="odstavce Char"/>
    <w:link w:val="odstavce"/>
    <w:locked/>
    <w:rsid w:val="00F51B67"/>
    <w:rPr>
      <w:rFonts w:ascii="Calibri" w:hAnsi="Calibri"/>
      <w:lang w:val="x-none" w:eastAsia="x-none"/>
    </w:rPr>
  </w:style>
  <w:style w:type="character" w:customStyle="1" w:styleId="OdstavecseseznamemChar">
    <w:name w:val="Odstavec se seznamem Char"/>
    <w:basedOn w:val="Standardnpsmoodstavce"/>
    <w:link w:val="Odstavecseseznamem"/>
    <w:uiPriority w:val="34"/>
    <w:rsid w:val="007575DF"/>
    <w:rPr>
      <w:sz w:val="24"/>
      <w:szCs w:val="24"/>
      <w:lang w:eastAsia="ar-SA"/>
    </w:rPr>
  </w:style>
  <w:style w:type="character" w:customStyle="1" w:styleId="Styl3Char">
    <w:name w:val="Styl3 Char"/>
    <w:basedOn w:val="OdstavecseseznamemChar"/>
    <w:link w:val="Styl3"/>
    <w:rsid w:val="0038556A"/>
    <w:rPr>
      <w:rFonts w:asciiTheme="minorHAnsi" w:hAnsiTheme="minorHAnsi"/>
      <w:sz w:val="24"/>
      <w:szCs w:val="24"/>
      <w:lang w:eastAsia="ar-SA"/>
    </w:rPr>
  </w:style>
  <w:style w:type="paragraph" w:customStyle="1" w:styleId="odstavce">
    <w:name w:val="odstavce"/>
    <w:basedOn w:val="Normln"/>
    <w:link w:val="odstavceChar"/>
    <w:qFormat/>
    <w:rsid w:val="00F51B67"/>
    <w:pPr>
      <w:suppressAutoHyphens w:val="0"/>
      <w:spacing w:after="60"/>
      <w:ind w:left="425" w:hanging="425"/>
      <w:jc w:val="both"/>
      <w:outlineLvl w:val="1"/>
    </w:pPr>
    <w:rPr>
      <w:rFonts w:ascii="Calibri" w:hAnsi="Calibri"/>
      <w:sz w:val="20"/>
      <w:szCs w:val="20"/>
      <w:lang w:val="x-none" w:eastAsia="x-none"/>
    </w:rPr>
  </w:style>
  <w:style w:type="paragraph" w:customStyle="1" w:styleId="psm">
    <w:name w:val="písm"/>
    <w:basedOn w:val="odstavce"/>
    <w:qFormat/>
    <w:rsid w:val="00F51B67"/>
    <w:pPr>
      <w:tabs>
        <w:tab w:val="num" w:pos="0"/>
        <w:tab w:val="num" w:pos="360"/>
      </w:tabs>
      <w:ind w:left="2160" w:hanging="180"/>
    </w:pPr>
  </w:style>
  <w:style w:type="character" w:customStyle="1" w:styleId="datalabel">
    <w:name w:val="datalabel"/>
    <w:basedOn w:val="Standardnpsmoodstavce"/>
    <w:rsid w:val="008A59EE"/>
  </w:style>
  <w:style w:type="character" w:customStyle="1" w:styleId="NzevChar">
    <w:name w:val="Název Char"/>
    <w:basedOn w:val="Standardnpsmoodstavce"/>
    <w:link w:val="Nzev"/>
    <w:uiPriority w:val="99"/>
    <w:rsid w:val="005F34BA"/>
    <w:rPr>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aliases w:val="článek smlouva"/>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link w:val="OdstavecseseznamemChar"/>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5"/>
      </w:numPr>
    </w:pPr>
  </w:style>
  <w:style w:type="paragraph" w:styleId="Normlnodsazen">
    <w:name w:val="Normal Indent"/>
    <w:basedOn w:val="Normln"/>
    <w:rsid w:val="0064034E"/>
    <w:pPr>
      <w:suppressAutoHyphens w:val="0"/>
    </w:pPr>
    <w:rPr>
      <w:rFonts w:ascii="Arial" w:hAnsi="Arial"/>
      <w:sz w:val="22"/>
      <w:lang w:eastAsia="cs-CZ"/>
    </w:rPr>
  </w:style>
  <w:style w:type="paragraph" w:styleId="Obsah4">
    <w:name w:val="toc 4"/>
    <w:basedOn w:val="Normln"/>
    <w:next w:val="Normln"/>
    <w:autoRedefine/>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6"/>
      </w:numPr>
      <w:tabs>
        <w:tab w:val="clear" w:pos="993"/>
        <w:tab w:val="num" w:pos="709"/>
      </w:tabs>
      <w:suppressAutoHyphens w:val="0"/>
      <w:ind w:left="709" w:hanging="709"/>
      <w:jc w:val="both"/>
    </w:pPr>
    <w:rPr>
      <w:rFonts w:ascii="Arial" w:hAnsi="Arial"/>
      <w:sz w:val="22"/>
      <w:lang w:eastAsia="cs-CZ"/>
    </w:rPr>
  </w:style>
  <w:style w:type="paragraph" w:customStyle="1" w:styleId="Styl2">
    <w:name w:val="Styl2"/>
    <w:basedOn w:val="Zkladntext"/>
    <w:link w:val="Styl2Char"/>
    <w:qFormat/>
    <w:rsid w:val="007575DF"/>
    <w:pPr>
      <w:snapToGrid/>
      <w:jc w:val="center"/>
    </w:pPr>
    <w:rPr>
      <w:rFonts w:asciiTheme="minorHAnsi" w:hAnsiTheme="minorHAnsi" w:cs="Arial"/>
      <w:b/>
    </w:rPr>
  </w:style>
  <w:style w:type="paragraph" w:customStyle="1" w:styleId="Styl3">
    <w:name w:val="Styl3"/>
    <w:basedOn w:val="Odstavecseseznamem"/>
    <w:link w:val="Styl3Char"/>
    <w:qFormat/>
    <w:rsid w:val="0038556A"/>
    <w:pPr>
      <w:widowControl w:val="0"/>
      <w:numPr>
        <w:numId w:val="7"/>
      </w:numPr>
      <w:suppressAutoHyphens w:val="0"/>
      <w:spacing w:line="276" w:lineRule="auto"/>
      <w:jc w:val="both"/>
    </w:pPr>
    <w:rPr>
      <w:rFonts w:asciiTheme="minorHAnsi" w:hAnsiTheme="minorHAnsi"/>
      <w:sz w:val="20"/>
      <w:szCs w:val="20"/>
    </w:rPr>
  </w:style>
  <w:style w:type="character" w:customStyle="1" w:styleId="Styl2Char">
    <w:name w:val="Styl2 Char"/>
    <w:basedOn w:val="ZkladntextChar1"/>
    <w:link w:val="Styl2"/>
    <w:rsid w:val="007575DF"/>
    <w:rPr>
      <w:rFonts w:asciiTheme="minorHAnsi" w:hAnsiTheme="minorHAnsi" w:cs="Arial"/>
      <w:b/>
      <w:lang w:eastAsia="ar-SA"/>
    </w:rPr>
  </w:style>
  <w:style w:type="character" w:customStyle="1" w:styleId="odstavceChar">
    <w:name w:val="odstavce Char"/>
    <w:link w:val="odstavce"/>
    <w:locked/>
    <w:rsid w:val="00F51B67"/>
    <w:rPr>
      <w:rFonts w:ascii="Calibri" w:hAnsi="Calibri"/>
      <w:lang w:val="x-none" w:eastAsia="x-none"/>
    </w:rPr>
  </w:style>
  <w:style w:type="character" w:customStyle="1" w:styleId="OdstavecseseznamemChar">
    <w:name w:val="Odstavec se seznamem Char"/>
    <w:basedOn w:val="Standardnpsmoodstavce"/>
    <w:link w:val="Odstavecseseznamem"/>
    <w:uiPriority w:val="34"/>
    <w:rsid w:val="007575DF"/>
    <w:rPr>
      <w:sz w:val="24"/>
      <w:szCs w:val="24"/>
      <w:lang w:eastAsia="ar-SA"/>
    </w:rPr>
  </w:style>
  <w:style w:type="character" w:customStyle="1" w:styleId="Styl3Char">
    <w:name w:val="Styl3 Char"/>
    <w:basedOn w:val="OdstavecseseznamemChar"/>
    <w:link w:val="Styl3"/>
    <w:rsid w:val="0038556A"/>
    <w:rPr>
      <w:rFonts w:asciiTheme="minorHAnsi" w:hAnsiTheme="minorHAnsi"/>
      <w:sz w:val="24"/>
      <w:szCs w:val="24"/>
      <w:lang w:eastAsia="ar-SA"/>
    </w:rPr>
  </w:style>
  <w:style w:type="paragraph" w:customStyle="1" w:styleId="odstavce">
    <w:name w:val="odstavce"/>
    <w:basedOn w:val="Normln"/>
    <w:link w:val="odstavceChar"/>
    <w:qFormat/>
    <w:rsid w:val="00F51B67"/>
    <w:pPr>
      <w:suppressAutoHyphens w:val="0"/>
      <w:spacing w:after="60"/>
      <w:ind w:left="425" w:hanging="425"/>
      <w:jc w:val="both"/>
      <w:outlineLvl w:val="1"/>
    </w:pPr>
    <w:rPr>
      <w:rFonts w:ascii="Calibri" w:hAnsi="Calibri"/>
      <w:sz w:val="20"/>
      <w:szCs w:val="20"/>
      <w:lang w:val="x-none" w:eastAsia="x-none"/>
    </w:rPr>
  </w:style>
  <w:style w:type="paragraph" w:customStyle="1" w:styleId="psm">
    <w:name w:val="písm"/>
    <w:basedOn w:val="odstavce"/>
    <w:qFormat/>
    <w:rsid w:val="00F51B67"/>
    <w:pPr>
      <w:tabs>
        <w:tab w:val="num" w:pos="0"/>
        <w:tab w:val="num" w:pos="360"/>
      </w:tabs>
      <w:ind w:left="2160" w:hanging="180"/>
    </w:pPr>
  </w:style>
  <w:style w:type="character" w:customStyle="1" w:styleId="datalabel">
    <w:name w:val="datalabel"/>
    <w:basedOn w:val="Standardnpsmoodstavce"/>
    <w:rsid w:val="008A59EE"/>
  </w:style>
  <w:style w:type="character" w:customStyle="1" w:styleId="NzevChar">
    <w:name w:val="Název Char"/>
    <w:basedOn w:val="Standardnpsmoodstavce"/>
    <w:link w:val="Nzev"/>
    <w:uiPriority w:val="99"/>
    <w:rsid w:val="005F34BA"/>
    <w:rPr>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59139734">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19169787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611211448">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842815707">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1787039681">
      <w:bodyDiv w:val="1"/>
      <w:marLeft w:val="0"/>
      <w:marRight w:val="0"/>
      <w:marTop w:val="0"/>
      <w:marBottom w:val="0"/>
      <w:divBdr>
        <w:top w:val="none" w:sz="0" w:space="0" w:color="auto"/>
        <w:left w:val="none" w:sz="0" w:space="0" w:color="auto"/>
        <w:bottom w:val="none" w:sz="0" w:space="0" w:color="auto"/>
        <w:right w:val="none" w:sz="0" w:space="0" w:color="auto"/>
      </w:divBdr>
    </w:div>
    <w:div w:id="18995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DBF1-8F12-4DD2-B417-0C62DFC0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7528</Words>
  <Characters>44422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51847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15</cp:revision>
  <cp:lastPrinted>2021-04-20T07:44:00Z</cp:lastPrinted>
  <dcterms:created xsi:type="dcterms:W3CDTF">2021-05-06T08:05:00Z</dcterms:created>
  <dcterms:modified xsi:type="dcterms:W3CDTF">2021-05-13T14:16:00Z</dcterms:modified>
</cp:coreProperties>
</file>