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CD4BE" w14:textId="77777777" w:rsidR="00961658" w:rsidRDefault="00815DD5">
      <w:pPr>
        <w:framePr w:w="2565" w:h="1541" w:hSpace="141" w:wrap="auto" w:vAnchor="text" w:hAnchor="page" w:x="1413" w:y="8"/>
        <w:suppressAutoHyphens/>
        <w:rPr>
          <w:b/>
          <w:noProof/>
          <w:spacing w:val="60"/>
          <w:sz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411AF94" wp14:editId="5589877F">
            <wp:extent cx="1552575" cy="1007812"/>
            <wp:effectExtent l="0" t="0" r="0" b="1905"/>
            <wp:docPr id="2" name="obrázek 2" descr="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operativa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302" cy="102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A1EF8" w14:textId="77777777" w:rsidR="00961658" w:rsidRPr="00C92C3C" w:rsidRDefault="009E17E3" w:rsidP="00EA3DA5">
      <w:pPr>
        <w:ind w:left="4536" w:firstLine="2268"/>
        <w:jc w:val="right"/>
        <w:rPr>
          <w:rFonts w:ascii="Arial" w:hAnsi="Arial" w:cs="Arial"/>
        </w:rPr>
      </w:pPr>
      <w:r>
        <w:rPr>
          <w:rFonts w:ascii="Arial" w:hAnsi="Arial"/>
          <w:b/>
          <w:sz w:val="28"/>
          <w:szCs w:val="28"/>
        </w:rPr>
        <w:t xml:space="preserve">      </w:t>
      </w:r>
      <w:r w:rsidRPr="00C92C3C">
        <w:rPr>
          <w:rFonts w:ascii="Arial" w:hAnsi="Arial" w:cs="Arial"/>
          <w:b/>
          <w:sz w:val="28"/>
          <w:szCs w:val="28"/>
        </w:rPr>
        <w:tab/>
        <w:t xml:space="preserve">Produkt </w:t>
      </w:r>
      <w:r w:rsidR="00FD5C31" w:rsidRPr="00C92C3C">
        <w:rPr>
          <w:rFonts w:ascii="Arial" w:hAnsi="Arial" w:cs="Arial"/>
          <w:b/>
          <w:sz w:val="28"/>
          <w:szCs w:val="28"/>
        </w:rPr>
        <w:t>0</w:t>
      </w:r>
      <w:r w:rsidRPr="00C92C3C">
        <w:rPr>
          <w:rFonts w:ascii="Arial" w:hAnsi="Arial" w:cs="Arial"/>
          <w:b/>
          <w:sz w:val="28"/>
          <w:szCs w:val="28"/>
        </w:rPr>
        <w:t>B</w:t>
      </w:r>
      <w:r w:rsidR="00961658" w:rsidRPr="00C92C3C">
        <w:rPr>
          <w:rFonts w:ascii="Arial" w:hAnsi="Arial" w:cs="Arial"/>
          <w:b/>
          <w:sz w:val="28"/>
          <w:szCs w:val="28"/>
        </w:rPr>
        <w:t>B</w:t>
      </w:r>
    </w:p>
    <w:p w14:paraId="0CB2CE71" w14:textId="77777777" w:rsidR="00961658" w:rsidRPr="00C92C3C" w:rsidRDefault="00961658">
      <w:pPr>
        <w:rPr>
          <w:rFonts w:ascii="Arial" w:hAnsi="Arial" w:cs="Arial"/>
        </w:rPr>
      </w:pPr>
    </w:p>
    <w:p w14:paraId="42A66DF4" w14:textId="77777777" w:rsidR="00961658" w:rsidRPr="00C92C3C" w:rsidRDefault="00961658">
      <w:pPr>
        <w:rPr>
          <w:rFonts w:ascii="Arial" w:hAnsi="Arial" w:cs="Arial"/>
        </w:rPr>
      </w:pPr>
    </w:p>
    <w:p w14:paraId="05D4FAF8" w14:textId="6866A4CA" w:rsidR="00B00AB5" w:rsidRPr="00C92C3C" w:rsidRDefault="00ED2782" w:rsidP="00ED2782">
      <w:pPr>
        <w:spacing w:line="360" w:lineRule="auto"/>
        <w:rPr>
          <w:rFonts w:ascii="Arial" w:hAnsi="Arial" w:cs="Arial"/>
          <w:b/>
          <w:bCs/>
          <w:sz w:val="28"/>
        </w:rPr>
      </w:pPr>
      <w:r w:rsidRPr="00C92C3C">
        <w:rPr>
          <w:rFonts w:ascii="Arial" w:hAnsi="Arial" w:cs="Arial"/>
          <w:b/>
          <w:bCs/>
          <w:sz w:val="28"/>
        </w:rPr>
        <w:t xml:space="preserve">              </w:t>
      </w:r>
      <w:r w:rsidR="00B00AB5" w:rsidRPr="00C92C3C">
        <w:rPr>
          <w:rFonts w:ascii="Arial" w:hAnsi="Arial" w:cs="Arial"/>
          <w:b/>
          <w:bCs/>
          <w:sz w:val="28"/>
        </w:rPr>
        <w:t xml:space="preserve">Dodatek č. </w:t>
      </w:r>
      <w:r w:rsidR="007B5003">
        <w:rPr>
          <w:rFonts w:ascii="Arial" w:hAnsi="Arial" w:cs="Arial"/>
          <w:b/>
          <w:bCs/>
          <w:sz w:val="28"/>
        </w:rPr>
        <w:t>2</w:t>
      </w:r>
    </w:p>
    <w:p w14:paraId="56ACBA0F" w14:textId="77777777" w:rsidR="009E17E3" w:rsidRPr="00C92C3C" w:rsidRDefault="00B00AB5" w:rsidP="009E17E3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C92C3C">
        <w:rPr>
          <w:rFonts w:ascii="Arial" w:hAnsi="Arial" w:cs="Arial"/>
          <w:b/>
          <w:bCs/>
          <w:sz w:val="28"/>
        </w:rPr>
        <w:t>k p</w:t>
      </w:r>
      <w:r w:rsidR="009E17E3" w:rsidRPr="00C92C3C">
        <w:rPr>
          <w:rFonts w:ascii="Arial" w:hAnsi="Arial" w:cs="Arial"/>
          <w:b/>
          <w:bCs/>
          <w:sz w:val="28"/>
        </w:rPr>
        <w:t>ojistn</w:t>
      </w:r>
      <w:r w:rsidRPr="00C92C3C">
        <w:rPr>
          <w:rFonts w:ascii="Arial" w:hAnsi="Arial" w:cs="Arial"/>
          <w:b/>
          <w:bCs/>
          <w:sz w:val="28"/>
        </w:rPr>
        <w:t xml:space="preserve">é smlouvě č. </w:t>
      </w:r>
      <w:r w:rsidR="00ED2782" w:rsidRPr="00C92C3C">
        <w:rPr>
          <w:rFonts w:ascii="Arial" w:hAnsi="Arial" w:cs="Arial"/>
          <w:b/>
          <w:bCs/>
          <w:sz w:val="28"/>
        </w:rPr>
        <w:t>8603458747</w:t>
      </w:r>
    </w:p>
    <w:p w14:paraId="3B6AB39B" w14:textId="77777777" w:rsidR="009E17E3" w:rsidRPr="00C92C3C" w:rsidRDefault="009E17E3" w:rsidP="009E17E3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C92C3C">
        <w:rPr>
          <w:rFonts w:ascii="Arial" w:hAnsi="Arial" w:cs="Arial"/>
          <w:b/>
          <w:bCs/>
          <w:sz w:val="28"/>
        </w:rPr>
        <w:t xml:space="preserve">pro pojištění odpovědnosti zaměstnance </w:t>
      </w:r>
    </w:p>
    <w:p w14:paraId="07791934" w14:textId="77777777" w:rsidR="009E17E3" w:rsidRPr="00C92C3C" w:rsidRDefault="009E17E3" w:rsidP="009E17E3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C92C3C">
        <w:rPr>
          <w:rFonts w:ascii="Arial" w:hAnsi="Arial" w:cs="Arial"/>
          <w:b/>
          <w:bCs/>
          <w:sz w:val="28"/>
        </w:rPr>
        <w:t xml:space="preserve">za škodu způsobenou zaměstnavateli </w:t>
      </w:r>
    </w:p>
    <w:p w14:paraId="4BC895D7" w14:textId="77777777" w:rsidR="009E17E3" w:rsidRPr="00C92C3C" w:rsidRDefault="009E17E3" w:rsidP="009E17E3">
      <w:pPr>
        <w:tabs>
          <w:tab w:val="center" w:pos="6120"/>
        </w:tabs>
        <w:suppressAutoHyphens/>
        <w:spacing w:after="240" w:line="312" w:lineRule="auto"/>
        <w:rPr>
          <w:rFonts w:ascii="Arial" w:hAnsi="Arial" w:cs="Arial"/>
          <w:b/>
          <w:spacing w:val="50"/>
          <w:sz w:val="24"/>
          <w:szCs w:val="24"/>
        </w:rPr>
      </w:pPr>
    </w:p>
    <w:p w14:paraId="69292A8D" w14:textId="77777777" w:rsidR="009E17E3" w:rsidRPr="00C92C3C" w:rsidRDefault="009E17E3" w:rsidP="009E17E3">
      <w:pPr>
        <w:tabs>
          <w:tab w:val="center" w:pos="6120"/>
        </w:tabs>
        <w:suppressAutoHyphens/>
        <w:spacing w:after="240" w:line="312" w:lineRule="auto"/>
        <w:rPr>
          <w:rFonts w:ascii="Arial" w:hAnsi="Arial" w:cs="Arial"/>
          <w:b/>
          <w:sz w:val="28"/>
          <w:szCs w:val="28"/>
        </w:rPr>
      </w:pPr>
      <w:r w:rsidRPr="00C92C3C">
        <w:rPr>
          <w:rFonts w:ascii="Arial" w:hAnsi="Arial" w:cs="Arial"/>
          <w:b/>
          <w:spacing w:val="50"/>
          <w:sz w:val="24"/>
          <w:szCs w:val="24"/>
        </w:rPr>
        <w:t>Kooperativa pojišťovna, a.s., Vienna Insurance Group</w:t>
      </w:r>
    </w:p>
    <w:p w14:paraId="6B524E11" w14:textId="77777777" w:rsidR="009E17E3" w:rsidRPr="00C92C3C" w:rsidRDefault="009E17E3" w:rsidP="009E17E3">
      <w:pPr>
        <w:tabs>
          <w:tab w:val="left" w:pos="-720"/>
        </w:tabs>
        <w:suppressAutoHyphens/>
        <w:spacing w:after="40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Sídlo: Pobřežní 665/21, 186 00 Praha 8, Česká republika</w:t>
      </w:r>
    </w:p>
    <w:p w14:paraId="4F89E320" w14:textId="77777777" w:rsidR="009E17E3" w:rsidRPr="00C92C3C" w:rsidRDefault="009E17E3" w:rsidP="009E17E3">
      <w:pPr>
        <w:tabs>
          <w:tab w:val="left" w:pos="-720"/>
        </w:tabs>
        <w:suppressAutoHyphens/>
        <w:spacing w:after="40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IČO: 47116617</w:t>
      </w:r>
    </w:p>
    <w:p w14:paraId="77DB33B0" w14:textId="77777777" w:rsidR="009E17E3" w:rsidRPr="00C92C3C" w:rsidRDefault="009E17E3" w:rsidP="009E17E3">
      <w:pPr>
        <w:tabs>
          <w:tab w:val="left" w:pos="-720"/>
        </w:tabs>
        <w:suppressAutoHyphens/>
        <w:spacing w:after="40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zapsaná v obchodním rejstříku u Městského soudu v Praze, sp. zn. B 1897</w:t>
      </w:r>
    </w:p>
    <w:p w14:paraId="2F5AEAD0" w14:textId="77777777" w:rsidR="009E17E3" w:rsidRPr="00C92C3C" w:rsidRDefault="009E17E3" w:rsidP="009E17E3">
      <w:pPr>
        <w:tabs>
          <w:tab w:val="left" w:pos="-720"/>
        </w:tabs>
        <w:spacing w:after="40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(dále jen „</w:t>
      </w:r>
      <w:r w:rsidRPr="00C92C3C">
        <w:rPr>
          <w:rFonts w:ascii="Arial" w:hAnsi="Arial" w:cs="Arial"/>
          <w:b/>
          <w:sz w:val="20"/>
        </w:rPr>
        <w:t>pojistitel</w:t>
      </w:r>
      <w:r w:rsidRPr="00C92C3C">
        <w:rPr>
          <w:rFonts w:ascii="Arial" w:hAnsi="Arial" w:cs="Arial"/>
          <w:sz w:val="20"/>
        </w:rPr>
        <w:t>“)</w:t>
      </w:r>
    </w:p>
    <w:p w14:paraId="4DEEFB6A" w14:textId="77777777" w:rsidR="009E17E3" w:rsidRPr="00C92C3C" w:rsidRDefault="009E17E3" w:rsidP="009E17E3">
      <w:pPr>
        <w:tabs>
          <w:tab w:val="left" w:pos="-720"/>
        </w:tabs>
        <w:spacing w:after="40"/>
        <w:rPr>
          <w:rFonts w:ascii="Arial" w:hAnsi="Arial" w:cs="Arial"/>
          <w:sz w:val="20"/>
        </w:rPr>
      </w:pPr>
    </w:p>
    <w:p w14:paraId="642FE0C8" w14:textId="77777777" w:rsidR="009E17E3" w:rsidRPr="00C92C3C" w:rsidRDefault="009E17E3" w:rsidP="009E17E3">
      <w:pPr>
        <w:tabs>
          <w:tab w:val="left" w:pos="-720"/>
        </w:tabs>
        <w:suppressAutoHyphens/>
        <w:spacing w:before="120" w:after="120" w:line="360" w:lineRule="auto"/>
        <w:jc w:val="center"/>
        <w:rPr>
          <w:rFonts w:ascii="Arial" w:hAnsi="Arial" w:cs="Arial"/>
          <w:b/>
          <w:szCs w:val="22"/>
        </w:rPr>
      </w:pPr>
      <w:r w:rsidRPr="00C92C3C">
        <w:rPr>
          <w:rFonts w:ascii="Arial" w:hAnsi="Arial" w:cs="Arial"/>
          <w:b/>
          <w:szCs w:val="22"/>
        </w:rPr>
        <w:t>a</w:t>
      </w:r>
    </w:p>
    <w:p w14:paraId="1BCF393E" w14:textId="77777777" w:rsidR="00ED2782" w:rsidRPr="00C92C3C" w:rsidRDefault="00ED2782" w:rsidP="00ED2782">
      <w:pPr>
        <w:pStyle w:val="odstavec"/>
        <w:spacing w:line="312" w:lineRule="auto"/>
        <w:rPr>
          <w:rFonts w:ascii="Arial" w:hAnsi="Arial" w:cs="Arial"/>
          <w:sz w:val="24"/>
        </w:rPr>
      </w:pPr>
      <w:r w:rsidRPr="00C92C3C">
        <w:rPr>
          <w:rStyle w:val="smezerouCharChar"/>
          <w:rFonts w:ascii="Arial" w:hAnsi="Arial" w:cs="Arial"/>
          <w:sz w:val="24"/>
        </w:rPr>
        <w:t>Centrum evropského projektování a.s.</w:t>
      </w:r>
    </w:p>
    <w:p w14:paraId="77D3B82B" w14:textId="77777777" w:rsidR="00ED2782" w:rsidRPr="00C92C3C" w:rsidRDefault="00ED2782" w:rsidP="00ED2782">
      <w:pPr>
        <w:pStyle w:val="odstavec"/>
        <w:spacing w:before="120" w:after="0" w:line="312" w:lineRule="auto"/>
        <w:rPr>
          <w:rFonts w:ascii="Arial" w:hAnsi="Arial" w:cs="Arial"/>
          <w:bCs/>
          <w:sz w:val="20"/>
        </w:rPr>
      </w:pPr>
      <w:r w:rsidRPr="00C92C3C">
        <w:rPr>
          <w:rFonts w:ascii="Arial" w:hAnsi="Arial" w:cs="Arial"/>
          <w:sz w:val="20"/>
        </w:rPr>
        <w:t>IČO</w:t>
      </w:r>
      <w:r w:rsidRPr="00C92C3C">
        <w:rPr>
          <w:rFonts w:ascii="Arial" w:hAnsi="Arial" w:cs="Arial"/>
          <w:bCs/>
          <w:sz w:val="20"/>
        </w:rPr>
        <w:t>: 27529576</w:t>
      </w:r>
    </w:p>
    <w:p w14:paraId="104D2FC0" w14:textId="77777777" w:rsidR="00ED2782" w:rsidRPr="00C92C3C" w:rsidRDefault="00ED2782" w:rsidP="00ED2782">
      <w:pPr>
        <w:pStyle w:val="odstavec"/>
        <w:tabs>
          <w:tab w:val="left" w:pos="993"/>
        </w:tabs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Jednající: </w:t>
      </w:r>
      <w:r w:rsidRPr="00C92C3C">
        <w:rPr>
          <w:rFonts w:ascii="Arial" w:hAnsi="Arial" w:cs="Arial"/>
          <w:sz w:val="20"/>
        </w:rPr>
        <w:tab/>
        <w:t>Ing. Zdeněk Švorc, předseda představenstva</w:t>
      </w:r>
    </w:p>
    <w:p w14:paraId="7C2DA267" w14:textId="361E646B" w:rsidR="00ED2782" w:rsidRPr="00C92C3C" w:rsidRDefault="00ED2782" w:rsidP="00ED2782">
      <w:pPr>
        <w:pStyle w:val="odstavec"/>
        <w:tabs>
          <w:tab w:val="left" w:pos="993"/>
        </w:tabs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ab/>
      </w:r>
      <w:r w:rsidR="0029247A">
        <w:rPr>
          <w:rFonts w:ascii="Arial" w:hAnsi="Arial" w:cs="Arial"/>
          <w:color w:val="000000"/>
          <w:sz w:val="20"/>
        </w:rPr>
        <w:t>JUDr. Ing. Rudolf Cogan, Ph.D., člen představenstva</w:t>
      </w:r>
    </w:p>
    <w:p w14:paraId="7DBC3875" w14:textId="77777777" w:rsidR="00ED2782" w:rsidRPr="00C92C3C" w:rsidRDefault="00ED2782" w:rsidP="00ED2782">
      <w:pPr>
        <w:pStyle w:val="odstavec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Adresa sídla: Švendova 1282, 500 03 Hradec Králové, Česká republika </w:t>
      </w:r>
    </w:p>
    <w:p w14:paraId="38CEE833" w14:textId="77777777" w:rsidR="00ED2782" w:rsidRPr="00C92C3C" w:rsidRDefault="00ED2782" w:rsidP="00ED2782">
      <w:pPr>
        <w:pStyle w:val="Zkladntext32"/>
        <w:tabs>
          <w:tab w:val="clear" w:pos="-720"/>
        </w:tabs>
        <w:spacing w:line="312" w:lineRule="auto"/>
        <w:outlineLvl w:val="0"/>
        <w:rPr>
          <w:rFonts w:ascii="Arial" w:hAnsi="Arial" w:cs="Arial"/>
        </w:rPr>
      </w:pPr>
      <w:r w:rsidRPr="00C92C3C">
        <w:rPr>
          <w:rFonts w:ascii="Arial" w:hAnsi="Arial" w:cs="Arial"/>
        </w:rPr>
        <w:t>Pojistník nesouhlasí s elektronickou komunikací</w:t>
      </w:r>
    </w:p>
    <w:p w14:paraId="74AEC491" w14:textId="77777777" w:rsidR="00ED2782" w:rsidRPr="00C92C3C" w:rsidRDefault="00ED2782" w:rsidP="00ED2782">
      <w:pPr>
        <w:pStyle w:val="odstavec"/>
        <w:spacing w:after="0"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(dále jen </w:t>
      </w:r>
      <w:r w:rsidRPr="00C92C3C">
        <w:rPr>
          <w:rFonts w:ascii="Arial" w:hAnsi="Arial" w:cs="Arial"/>
          <w:bCs/>
          <w:sz w:val="20"/>
        </w:rPr>
        <w:t>„</w:t>
      </w:r>
      <w:r w:rsidRPr="00C92C3C">
        <w:rPr>
          <w:rFonts w:ascii="Arial" w:hAnsi="Arial" w:cs="Arial"/>
          <w:b/>
          <w:sz w:val="20"/>
        </w:rPr>
        <w:t>pojistník</w:t>
      </w:r>
      <w:r w:rsidRPr="00C92C3C">
        <w:rPr>
          <w:rFonts w:ascii="Arial" w:hAnsi="Arial" w:cs="Arial"/>
          <w:bCs/>
          <w:sz w:val="20"/>
        </w:rPr>
        <w:t>“</w:t>
      </w:r>
      <w:r w:rsidRPr="00C92C3C">
        <w:rPr>
          <w:rFonts w:ascii="Arial" w:hAnsi="Arial" w:cs="Arial"/>
          <w:sz w:val="20"/>
        </w:rPr>
        <w:t>)</w:t>
      </w:r>
    </w:p>
    <w:p w14:paraId="6FB7D8EC" w14:textId="77777777" w:rsidR="009E17E3" w:rsidRPr="00C92C3C" w:rsidRDefault="00ED2782" w:rsidP="00ED2782">
      <w:pPr>
        <w:pStyle w:val="odstavec"/>
        <w:spacing w:after="0" w:line="312" w:lineRule="auto"/>
        <w:rPr>
          <w:rFonts w:ascii="Arial" w:hAnsi="Arial" w:cs="Arial"/>
          <w:i/>
          <w:sz w:val="20"/>
        </w:rPr>
      </w:pPr>
      <w:r w:rsidRPr="00C92C3C">
        <w:rPr>
          <w:rFonts w:ascii="Arial" w:hAnsi="Arial" w:cs="Arial"/>
          <w:bCs/>
          <w:sz w:val="20"/>
        </w:rPr>
        <w:t>Korespondenční adresa:</w:t>
      </w:r>
      <w:r w:rsidRPr="00C92C3C">
        <w:rPr>
          <w:rFonts w:ascii="Arial" w:hAnsi="Arial" w:cs="Arial"/>
          <w:b/>
          <w:sz w:val="20"/>
        </w:rPr>
        <w:t xml:space="preserve"> </w:t>
      </w:r>
      <w:r w:rsidRPr="00C92C3C">
        <w:rPr>
          <w:rFonts w:ascii="Arial" w:hAnsi="Arial" w:cs="Arial"/>
          <w:sz w:val="20"/>
        </w:rPr>
        <w:t>je shodná s adresou sídla pojistníka</w:t>
      </w:r>
    </w:p>
    <w:p w14:paraId="7B09C573" w14:textId="77777777" w:rsidR="009E17E3" w:rsidRPr="00C92C3C" w:rsidRDefault="009E17E3" w:rsidP="009E17E3">
      <w:pPr>
        <w:pStyle w:val="odstavec"/>
        <w:spacing w:after="0" w:line="312" w:lineRule="auto"/>
        <w:rPr>
          <w:rFonts w:ascii="Arial" w:hAnsi="Arial" w:cs="Arial"/>
          <w:i/>
          <w:sz w:val="20"/>
        </w:rPr>
      </w:pPr>
    </w:p>
    <w:p w14:paraId="40E8C663" w14:textId="77777777" w:rsidR="009E17E3" w:rsidRPr="00C92C3C" w:rsidRDefault="009E17E3" w:rsidP="009E17E3">
      <w:pPr>
        <w:pStyle w:val="tunsted"/>
        <w:keepNext/>
        <w:tabs>
          <w:tab w:val="center" w:pos="4819"/>
        </w:tabs>
        <w:suppressAutoHyphens/>
        <w:spacing w:before="240" w:after="240" w:line="312" w:lineRule="auto"/>
        <w:rPr>
          <w:rFonts w:ascii="Arial" w:hAnsi="Arial" w:cs="Arial"/>
          <w:bCs w:val="0"/>
          <w:szCs w:val="20"/>
        </w:rPr>
      </w:pPr>
      <w:r w:rsidRPr="00C92C3C">
        <w:rPr>
          <w:rFonts w:ascii="Arial" w:hAnsi="Arial" w:cs="Arial"/>
          <w:bCs w:val="0"/>
          <w:szCs w:val="20"/>
        </w:rPr>
        <w:t>uzavírají</w:t>
      </w:r>
    </w:p>
    <w:p w14:paraId="3D0F9650" w14:textId="77777777" w:rsidR="00ED2782" w:rsidRPr="00C92C3C" w:rsidRDefault="00ED2782" w:rsidP="00ED2782">
      <w:pPr>
        <w:pStyle w:val="odstavec"/>
        <w:spacing w:after="0"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prostřednictvím pojišťovacího makléře</w:t>
      </w:r>
    </w:p>
    <w:p w14:paraId="1A064671" w14:textId="77777777" w:rsidR="00ED2782" w:rsidRPr="00C92C3C" w:rsidRDefault="00ED2782" w:rsidP="00ED2782">
      <w:pPr>
        <w:pStyle w:val="odstavec"/>
        <w:spacing w:after="0" w:line="312" w:lineRule="auto"/>
        <w:rPr>
          <w:rFonts w:ascii="Arial" w:hAnsi="Arial" w:cs="Arial"/>
          <w:sz w:val="20"/>
        </w:rPr>
      </w:pPr>
    </w:p>
    <w:p w14:paraId="7DC92C8C" w14:textId="77777777" w:rsidR="00ED2782" w:rsidRPr="00C92C3C" w:rsidRDefault="00ED2782" w:rsidP="00ED2782">
      <w:pPr>
        <w:tabs>
          <w:tab w:val="left" w:pos="0"/>
        </w:tabs>
        <w:rPr>
          <w:rFonts w:ascii="Arial" w:hAnsi="Arial" w:cs="Arial"/>
          <w:b/>
          <w:sz w:val="28"/>
        </w:rPr>
      </w:pPr>
      <w:r w:rsidRPr="00C92C3C">
        <w:rPr>
          <w:rFonts w:ascii="Arial" w:hAnsi="Arial" w:cs="Arial"/>
          <w:b/>
          <w:sz w:val="28"/>
        </w:rPr>
        <w:t>OK GROUP, a.s.</w:t>
      </w:r>
    </w:p>
    <w:p w14:paraId="29BEEC59" w14:textId="77777777" w:rsidR="00ED2782" w:rsidRPr="00C92C3C" w:rsidRDefault="00ED2782" w:rsidP="00ED2782">
      <w:pPr>
        <w:rPr>
          <w:rFonts w:ascii="Arial" w:hAnsi="Arial" w:cs="Arial"/>
          <w:b/>
          <w:bCs/>
          <w:sz w:val="20"/>
        </w:rPr>
      </w:pPr>
      <w:r w:rsidRPr="00C92C3C">
        <w:rPr>
          <w:rFonts w:ascii="Arial" w:hAnsi="Arial" w:cs="Arial"/>
          <w:b/>
          <w:bCs/>
          <w:sz w:val="20"/>
        </w:rPr>
        <w:t>se sídlem Brno, Mánesova 16, PSČ 612 00</w:t>
      </w:r>
      <w:r w:rsidRPr="00C92C3C">
        <w:rPr>
          <w:rFonts w:ascii="Arial" w:hAnsi="Arial" w:cs="Arial"/>
          <w:b/>
          <w:sz w:val="20"/>
        </w:rPr>
        <w:t>, Česká republika</w:t>
      </w:r>
    </w:p>
    <w:p w14:paraId="1C7DE4FB" w14:textId="77777777" w:rsidR="00ED2782" w:rsidRPr="00C92C3C" w:rsidRDefault="00ED2782" w:rsidP="00ED2782">
      <w:pPr>
        <w:rPr>
          <w:rFonts w:ascii="Arial" w:hAnsi="Arial" w:cs="Arial"/>
          <w:b/>
          <w:bCs/>
          <w:sz w:val="20"/>
        </w:rPr>
      </w:pPr>
      <w:r w:rsidRPr="00C92C3C">
        <w:rPr>
          <w:rFonts w:ascii="Arial" w:hAnsi="Arial" w:cs="Arial"/>
          <w:b/>
          <w:bCs/>
          <w:sz w:val="20"/>
        </w:rPr>
        <w:t>IČ: 45561804</w:t>
      </w:r>
    </w:p>
    <w:p w14:paraId="24C63213" w14:textId="77777777" w:rsidR="00ED2782" w:rsidRPr="00C92C3C" w:rsidRDefault="00ED2782" w:rsidP="00ED2782">
      <w:pPr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zapsaná v obchodním rejstříku vedeném Krajským soudem v Brně, sp. zn. B 2954</w:t>
      </w:r>
    </w:p>
    <w:p w14:paraId="627BC1EA" w14:textId="77777777" w:rsidR="00ED2782" w:rsidRPr="00C92C3C" w:rsidRDefault="00ED2782" w:rsidP="00ED2782">
      <w:pPr>
        <w:rPr>
          <w:rFonts w:ascii="Arial" w:hAnsi="Arial" w:cs="Arial"/>
          <w:bCs/>
          <w:sz w:val="20"/>
        </w:rPr>
      </w:pPr>
      <w:r w:rsidRPr="00C92C3C">
        <w:rPr>
          <w:rFonts w:ascii="Arial" w:hAnsi="Arial" w:cs="Arial"/>
          <w:bCs/>
          <w:sz w:val="20"/>
        </w:rPr>
        <w:t xml:space="preserve">(dále jen </w:t>
      </w:r>
      <w:r w:rsidRPr="00C92C3C">
        <w:rPr>
          <w:rFonts w:ascii="Arial" w:hAnsi="Arial" w:cs="Arial"/>
          <w:b/>
          <w:sz w:val="20"/>
        </w:rPr>
        <w:t>pojišťovací makléř</w:t>
      </w:r>
      <w:r w:rsidRPr="00C92C3C">
        <w:rPr>
          <w:rFonts w:ascii="Arial" w:hAnsi="Arial" w:cs="Arial"/>
          <w:bCs/>
          <w:sz w:val="20"/>
        </w:rPr>
        <w:t>)</w:t>
      </w:r>
    </w:p>
    <w:p w14:paraId="40CB24FF" w14:textId="77777777" w:rsidR="00ED2782" w:rsidRPr="00C92C3C" w:rsidRDefault="00ED2782" w:rsidP="00ED2782">
      <w:pPr>
        <w:ind w:left="1400" w:hanging="1400"/>
        <w:rPr>
          <w:rFonts w:ascii="Arial" w:hAnsi="Arial" w:cs="Arial"/>
          <w:sz w:val="20"/>
        </w:rPr>
      </w:pPr>
    </w:p>
    <w:p w14:paraId="4C570F32" w14:textId="77777777" w:rsidR="00ED2782" w:rsidRPr="00C92C3C" w:rsidRDefault="00ED2782" w:rsidP="00ED2782">
      <w:pPr>
        <w:tabs>
          <w:tab w:val="left" w:pos="1260"/>
        </w:tabs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Jednající:</w:t>
      </w:r>
      <w:r w:rsidRPr="00C92C3C">
        <w:rPr>
          <w:rFonts w:ascii="Arial" w:hAnsi="Arial" w:cs="Arial"/>
          <w:sz w:val="20"/>
        </w:rPr>
        <w:tab/>
        <w:t>Bc. Jitka Maťková</w:t>
      </w:r>
    </w:p>
    <w:p w14:paraId="42EED2B9" w14:textId="77777777" w:rsidR="00ED2782" w:rsidRPr="00C92C3C" w:rsidRDefault="00ED2782" w:rsidP="00ED2782">
      <w:pPr>
        <w:tabs>
          <w:tab w:val="left" w:pos="1260"/>
        </w:tabs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GSM: </w:t>
      </w:r>
      <w:r w:rsidRPr="00C92C3C">
        <w:rPr>
          <w:rFonts w:ascii="Arial" w:hAnsi="Arial" w:cs="Arial"/>
          <w:sz w:val="20"/>
        </w:rPr>
        <w:tab/>
        <w:t>+420 731 134 647</w:t>
      </w:r>
    </w:p>
    <w:p w14:paraId="5F16C9B7" w14:textId="77777777" w:rsidR="00ED2782" w:rsidRPr="00C92C3C" w:rsidRDefault="00ED2782" w:rsidP="00ED2782">
      <w:pPr>
        <w:tabs>
          <w:tab w:val="left" w:pos="1260"/>
        </w:tabs>
        <w:rPr>
          <w:rFonts w:ascii="Arial" w:hAnsi="Arial" w:cs="Arial"/>
          <w:sz w:val="20"/>
        </w:rPr>
      </w:pPr>
      <w:r w:rsidRPr="00C92C3C">
        <w:rPr>
          <w:rFonts w:ascii="Arial" w:hAnsi="Arial" w:cs="Arial"/>
          <w:bCs/>
          <w:sz w:val="20"/>
        </w:rPr>
        <w:t>Email:</w:t>
      </w:r>
      <w:r w:rsidRPr="00C92C3C">
        <w:rPr>
          <w:rFonts w:ascii="Arial" w:hAnsi="Arial" w:cs="Arial"/>
          <w:bCs/>
          <w:sz w:val="20"/>
        </w:rPr>
        <w:tab/>
      </w:r>
      <w:hyperlink r:id="rId8" w:history="1">
        <w:r w:rsidR="00710364" w:rsidRPr="00C92C3C">
          <w:rPr>
            <w:rStyle w:val="Hypertextovodkaz"/>
            <w:rFonts w:ascii="Arial" w:hAnsi="Arial" w:cs="Arial"/>
            <w:color w:val="auto"/>
            <w:sz w:val="20"/>
            <w:u w:val="none"/>
          </w:rPr>
          <w:t>jmatkova@okgroup.cz</w:t>
        </w:r>
      </w:hyperlink>
    </w:p>
    <w:p w14:paraId="08454867" w14:textId="77777777" w:rsidR="00710364" w:rsidRPr="00C92C3C" w:rsidRDefault="00710364" w:rsidP="00ED2782">
      <w:pPr>
        <w:tabs>
          <w:tab w:val="left" w:pos="1260"/>
        </w:tabs>
        <w:rPr>
          <w:rFonts w:ascii="Arial" w:hAnsi="Arial" w:cs="Arial"/>
          <w:sz w:val="20"/>
        </w:rPr>
      </w:pPr>
    </w:p>
    <w:p w14:paraId="64F73F81" w14:textId="77777777" w:rsidR="002F38A7" w:rsidRPr="00C92C3C" w:rsidRDefault="00ED2782" w:rsidP="00ED2782">
      <w:pPr>
        <w:pStyle w:val="odstavec"/>
        <w:spacing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bCs/>
          <w:sz w:val="20"/>
        </w:rPr>
        <w:t>Korespondenční adresa pojišťovacího makléře: OK GROUP a.s., Pobočka Praha, K rotundě 82/8,                                                                             128 00 Praha 2</w:t>
      </w:r>
    </w:p>
    <w:p w14:paraId="7C4C1884" w14:textId="77777777" w:rsidR="009E17E3" w:rsidRPr="00C92C3C" w:rsidRDefault="009E17E3" w:rsidP="009E17E3">
      <w:pPr>
        <w:pStyle w:val="odstavec"/>
        <w:spacing w:before="120" w:after="0"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podle zákona č. 89/2012 Sb., občanský zákoník, v platném znění, </w:t>
      </w:r>
      <w:r w:rsidR="00B00AB5" w:rsidRPr="00C92C3C">
        <w:rPr>
          <w:rFonts w:ascii="Arial" w:hAnsi="Arial" w:cs="Arial"/>
          <w:sz w:val="20"/>
        </w:rPr>
        <w:t>tento</w:t>
      </w:r>
      <w:r w:rsidRPr="00C92C3C">
        <w:rPr>
          <w:rFonts w:ascii="Arial" w:hAnsi="Arial" w:cs="Arial"/>
          <w:sz w:val="20"/>
        </w:rPr>
        <w:t xml:space="preserve"> </w:t>
      </w:r>
      <w:r w:rsidR="00B00AB5" w:rsidRPr="00C92C3C">
        <w:rPr>
          <w:rFonts w:ascii="Arial" w:hAnsi="Arial" w:cs="Arial"/>
          <w:b/>
          <w:sz w:val="20"/>
        </w:rPr>
        <w:t>dodatek k pojistné smlouvě</w:t>
      </w:r>
      <w:r w:rsidR="00B00AB5" w:rsidRPr="00C92C3C">
        <w:rPr>
          <w:rFonts w:ascii="Arial" w:hAnsi="Arial" w:cs="Arial"/>
          <w:sz w:val="20"/>
        </w:rPr>
        <w:t>, který</w:t>
      </w:r>
      <w:r w:rsidRPr="00C92C3C">
        <w:rPr>
          <w:rFonts w:ascii="Arial" w:hAnsi="Arial" w:cs="Arial"/>
          <w:sz w:val="20"/>
        </w:rPr>
        <w:t xml:space="preserve"> spolu s</w:t>
      </w:r>
      <w:r w:rsidR="00B00AB5" w:rsidRPr="00C92C3C">
        <w:rPr>
          <w:rFonts w:ascii="Arial" w:hAnsi="Arial" w:cs="Arial"/>
          <w:sz w:val="20"/>
        </w:rPr>
        <w:t xml:space="preserve"> přílohami </w:t>
      </w:r>
      <w:r w:rsidRPr="00C92C3C">
        <w:rPr>
          <w:rFonts w:ascii="Arial" w:hAnsi="Arial" w:cs="Arial"/>
          <w:sz w:val="20"/>
        </w:rPr>
        <w:t>t</w:t>
      </w:r>
      <w:r w:rsidR="00B00AB5" w:rsidRPr="00C92C3C">
        <w:rPr>
          <w:rFonts w:ascii="Arial" w:hAnsi="Arial" w:cs="Arial"/>
          <w:sz w:val="20"/>
        </w:rPr>
        <w:t>ohoto dodatku</w:t>
      </w:r>
      <w:r w:rsidRPr="00C92C3C">
        <w:rPr>
          <w:rFonts w:ascii="Arial" w:hAnsi="Arial" w:cs="Arial"/>
          <w:sz w:val="20"/>
        </w:rPr>
        <w:t xml:space="preserve"> tvoří nedílný celek.</w:t>
      </w:r>
    </w:p>
    <w:p w14:paraId="0E558C4C" w14:textId="77777777" w:rsidR="00B00AB5" w:rsidRPr="00C92C3C" w:rsidRDefault="00B00AB5" w:rsidP="00B00AB5">
      <w:pPr>
        <w:pStyle w:val="Nzev"/>
        <w:spacing w:before="480"/>
        <w:rPr>
          <w:rFonts w:ascii="Arial" w:hAnsi="Arial" w:cs="Arial"/>
          <w:caps/>
          <w:sz w:val="20"/>
        </w:rPr>
      </w:pPr>
      <w:r w:rsidRPr="00C92C3C">
        <w:rPr>
          <w:rFonts w:ascii="Arial" w:hAnsi="Arial" w:cs="Arial"/>
          <w:caps/>
          <w:sz w:val="20"/>
        </w:rPr>
        <w:lastRenderedPageBreak/>
        <w:t xml:space="preserve">článek </w:t>
      </w:r>
      <w:r w:rsidRPr="00C92C3C">
        <w:rPr>
          <w:rFonts w:ascii="Arial" w:hAnsi="Arial" w:cs="Arial"/>
          <w:caps/>
          <w:sz w:val="20"/>
        </w:rPr>
        <w:fldChar w:fldCharType="begin"/>
      </w:r>
      <w:r w:rsidRPr="00C92C3C">
        <w:rPr>
          <w:rFonts w:ascii="Arial" w:hAnsi="Arial" w:cs="Arial"/>
          <w:caps/>
          <w:sz w:val="20"/>
        </w:rPr>
        <w:instrText xml:space="preserve"> AUTONUM  \* ROMAN </w:instrText>
      </w:r>
      <w:r w:rsidRPr="00C92C3C">
        <w:rPr>
          <w:rFonts w:ascii="Arial" w:hAnsi="Arial" w:cs="Arial"/>
          <w:caps/>
          <w:sz w:val="20"/>
        </w:rPr>
        <w:fldChar w:fldCharType="end"/>
      </w:r>
    </w:p>
    <w:p w14:paraId="02F3FB55" w14:textId="77777777" w:rsidR="00B00AB5" w:rsidRPr="00C92C3C" w:rsidRDefault="00B00AB5" w:rsidP="00B00AB5">
      <w:pPr>
        <w:pStyle w:val="nzevlnku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Změny pojištění</w:t>
      </w:r>
    </w:p>
    <w:p w14:paraId="64FD9670" w14:textId="77777777" w:rsidR="00B00AB5" w:rsidRPr="00C92C3C" w:rsidRDefault="00B00AB5" w:rsidP="00B00AB5">
      <w:pPr>
        <w:numPr>
          <w:ilvl w:val="0"/>
          <w:numId w:val="47"/>
        </w:numPr>
        <w:tabs>
          <w:tab w:val="left" w:pos="567"/>
        </w:tabs>
        <w:spacing w:before="240" w:line="312" w:lineRule="auto"/>
        <w:ind w:left="567" w:hanging="567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 xml:space="preserve">Tímto dodatkem se </w:t>
      </w:r>
      <w:r w:rsidR="00710364" w:rsidRPr="00C92C3C">
        <w:rPr>
          <w:rFonts w:ascii="Arial" w:hAnsi="Arial" w:cs="Arial"/>
          <w:b/>
          <w:sz w:val="20"/>
        </w:rPr>
        <w:t xml:space="preserve">ruší a </w:t>
      </w:r>
      <w:r w:rsidRPr="00C92C3C">
        <w:rPr>
          <w:rFonts w:ascii="Arial" w:hAnsi="Arial" w:cs="Arial"/>
          <w:b/>
          <w:sz w:val="20"/>
        </w:rPr>
        <w:t>sjednává</w:t>
      </w:r>
      <w:r w:rsidRPr="00C92C3C">
        <w:rPr>
          <w:rFonts w:ascii="Arial" w:hAnsi="Arial" w:cs="Arial"/>
          <w:sz w:val="20"/>
        </w:rPr>
        <w:t xml:space="preserve"> pojištění zaměstnanců uvedených v</w:t>
      </w:r>
      <w:r w:rsidR="00710364" w:rsidRPr="00C92C3C">
        <w:rPr>
          <w:rFonts w:ascii="Arial" w:hAnsi="Arial" w:cs="Arial"/>
          <w:sz w:val="20"/>
        </w:rPr>
        <w:t> </w:t>
      </w:r>
      <w:r w:rsidRPr="00C92C3C">
        <w:rPr>
          <w:rFonts w:ascii="Arial" w:hAnsi="Arial" w:cs="Arial"/>
          <w:sz w:val="20"/>
        </w:rPr>
        <w:t>příloze</w:t>
      </w:r>
      <w:r w:rsidR="00710364" w:rsidRPr="00C92C3C">
        <w:rPr>
          <w:rFonts w:ascii="Arial" w:hAnsi="Arial" w:cs="Arial"/>
          <w:sz w:val="20"/>
        </w:rPr>
        <w:t xml:space="preserve"> </w:t>
      </w:r>
      <w:r w:rsidRPr="00C92C3C">
        <w:rPr>
          <w:rFonts w:ascii="Arial" w:hAnsi="Arial" w:cs="Arial"/>
          <w:sz w:val="20"/>
        </w:rPr>
        <w:t>„Seznam pojištěných</w:t>
      </w:r>
      <w:r w:rsidRPr="00C92C3C">
        <w:rPr>
          <w:rFonts w:ascii="Arial" w:hAnsi="Arial" w:cs="Arial"/>
          <w:b/>
          <w:sz w:val="20"/>
        </w:rPr>
        <w:t>“</w:t>
      </w:r>
      <w:r w:rsidRPr="00C92C3C">
        <w:rPr>
          <w:rFonts w:ascii="Arial" w:hAnsi="Arial" w:cs="Arial"/>
          <w:sz w:val="20"/>
        </w:rPr>
        <w:t xml:space="preserve">, která je </w:t>
      </w:r>
      <w:r w:rsidR="00710364" w:rsidRPr="00C92C3C">
        <w:rPr>
          <w:rFonts w:ascii="Arial" w:hAnsi="Arial" w:cs="Arial"/>
          <w:sz w:val="20"/>
        </w:rPr>
        <w:t>p</w:t>
      </w:r>
      <w:r w:rsidRPr="00C92C3C">
        <w:rPr>
          <w:rFonts w:ascii="Arial" w:hAnsi="Arial" w:cs="Arial"/>
          <w:sz w:val="20"/>
        </w:rPr>
        <w:t>ovinnou součástí tohoto dodatku a určují pro jednotlivé skupiny pojištěných:</w:t>
      </w:r>
    </w:p>
    <w:p w14:paraId="6F81271F" w14:textId="77777777" w:rsidR="00B00AB5" w:rsidRPr="00C92C3C" w:rsidRDefault="00B00AB5" w:rsidP="00B00AB5">
      <w:pPr>
        <w:numPr>
          <w:ilvl w:val="0"/>
          <w:numId w:val="37"/>
        </w:numPr>
        <w:spacing w:before="40" w:line="312" w:lineRule="auto"/>
        <w:ind w:left="1281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rizikovou skupinu,</w:t>
      </w:r>
    </w:p>
    <w:p w14:paraId="48C6B856" w14:textId="77777777" w:rsidR="00B00AB5" w:rsidRPr="00C92C3C" w:rsidRDefault="00B00AB5" w:rsidP="00B00AB5">
      <w:pPr>
        <w:numPr>
          <w:ilvl w:val="0"/>
          <w:numId w:val="37"/>
        </w:numPr>
        <w:spacing w:before="40" w:line="312" w:lineRule="auto"/>
        <w:ind w:left="1281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územní platnost pojištění,</w:t>
      </w:r>
    </w:p>
    <w:p w14:paraId="0A9AA0A0" w14:textId="77777777" w:rsidR="00B00AB5" w:rsidRPr="00C92C3C" w:rsidRDefault="00B00AB5" w:rsidP="00B00AB5">
      <w:pPr>
        <w:numPr>
          <w:ilvl w:val="0"/>
          <w:numId w:val="37"/>
        </w:numPr>
        <w:spacing w:before="40" w:line="312" w:lineRule="auto"/>
        <w:ind w:left="1281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rozsah pojištění (zda se vztahuje či nevztahuje pojištění i na odpovědnost za škodu způsobenou v souvislosti s řízením </w:t>
      </w:r>
      <w:r w:rsidR="0062137D" w:rsidRPr="00C92C3C">
        <w:rPr>
          <w:rFonts w:ascii="Arial" w:hAnsi="Arial" w:cs="Arial"/>
          <w:sz w:val="20"/>
        </w:rPr>
        <w:t xml:space="preserve">a provozem </w:t>
      </w:r>
      <w:r w:rsidRPr="00C92C3C">
        <w:rPr>
          <w:rFonts w:ascii="Arial" w:hAnsi="Arial" w:cs="Arial"/>
          <w:sz w:val="20"/>
        </w:rPr>
        <w:t>dopravního prostředku),</w:t>
      </w:r>
    </w:p>
    <w:p w14:paraId="6910C462" w14:textId="77777777" w:rsidR="00B00AB5" w:rsidRPr="00C92C3C" w:rsidRDefault="00B00AB5" w:rsidP="00B00AB5">
      <w:pPr>
        <w:numPr>
          <w:ilvl w:val="0"/>
          <w:numId w:val="37"/>
        </w:numPr>
        <w:spacing w:before="40" w:line="312" w:lineRule="auto"/>
        <w:ind w:left="1281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limit plnění za jednotliv</w:t>
      </w:r>
      <w:r w:rsidR="0062137D" w:rsidRPr="00C92C3C">
        <w:rPr>
          <w:rFonts w:ascii="Arial" w:hAnsi="Arial" w:cs="Arial"/>
          <w:sz w:val="20"/>
        </w:rPr>
        <w:t>ého zaměstnance</w:t>
      </w:r>
      <w:r w:rsidRPr="00C92C3C">
        <w:rPr>
          <w:rFonts w:ascii="Arial" w:hAnsi="Arial" w:cs="Arial"/>
          <w:sz w:val="20"/>
        </w:rPr>
        <w:t>,</w:t>
      </w:r>
    </w:p>
    <w:p w14:paraId="434ACE86" w14:textId="77777777" w:rsidR="00B00AB5" w:rsidRPr="00C92C3C" w:rsidRDefault="0062137D" w:rsidP="00B00AB5">
      <w:pPr>
        <w:numPr>
          <w:ilvl w:val="0"/>
          <w:numId w:val="37"/>
        </w:numPr>
        <w:spacing w:before="40" w:line="312" w:lineRule="auto"/>
        <w:ind w:left="1281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pojistné za jednotlivého zaměstnance</w:t>
      </w:r>
      <w:r w:rsidR="00B00AB5" w:rsidRPr="00C92C3C">
        <w:rPr>
          <w:rFonts w:ascii="Arial" w:hAnsi="Arial" w:cs="Arial"/>
          <w:sz w:val="20"/>
        </w:rPr>
        <w:t>.</w:t>
      </w:r>
    </w:p>
    <w:p w14:paraId="27E1CC3D" w14:textId="77777777" w:rsidR="00961658" w:rsidRPr="00C92C3C" w:rsidRDefault="00961658">
      <w:pPr>
        <w:pStyle w:val="Nzev"/>
        <w:spacing w:before="480"/>
        <w:rPr>
          <w:rFonts w:ascii="Arial" w:hAnsi="Arial" w:cs="Arial"/>
          <w:caps/>
          <w:sz w:val="20"/>
        </w:rPr>
      </w:pPr>
      <w:r w:rsidRPr="00C92C3C">
        <w:rPr>
          <w:rFonts w:ascii="Arial" w:hAnsi="Arial" w:cs="Arial"/>
          <w:caps/>
          <w:sz w:val="20"/>
        </w:rPr>
        <w:t xml:space="preserve">Článek </w:t>
      </w:r>
      <w:r w:rsidRPr="00C92C3C">
        <w:rPr>
          <w:rFonts w:ascii="Arial" w:hAnsi="Arial" w:cs="Arial"/>
          <w:caps/>
          <w:sz w:val="20"/>
        </w:rPr>
        <w:fldChar w:fldCharType="begin"/>
      </w:r>
      <w:r w:rsidRPr="00C92C3C">
        <w:rPr>
          <w:rFonts w:ascii="Arial" w:hAnsi="Arial" w:cs="Arial"/>
          <w:caps/>
          <w:sz w:val="20"/>
        </w:rPr>
        <w:instrText xml:space="preserve"> AUTONUM  \* ROMAN </w:instrText>
      </w:r>
      <w:r w:rsidRPr="00C92C3C">
        <w:rPr>
          <w:rFonts w:ascii="Arial" w:hAnsi="Arial" w:cs="Arial"/>
          <w:caps/>
          <w:sz w:val="20"/>
        </w:rPr>
        <w:fldChar w:fldCharType="end"/>
      </w:r>
    </w:p>
    <w:p w14:paraId="1C6506AC" w14:textId="77777777" w:rsidR="00961658" w:rsidRPr="00C92C3C" w:rsidRDefault="00B00AB5">
      <w:pPr>
        <w:pStyle w:val="Nzev"/>
        <w:spacing w:after="120"/>
        <w:rPr>
          <w:rFonts w:ascii="Arial" w:hAnsi="Arial" w:cs="Arial"/>
          <w:sz w:val="20"/>
          <w:u w:val="single"/>
        </w:rPr>
      </w:pPr>
      <w:r w:rsidRPr="00C92C3C">
        <w:rPr>
          <w:rFonts w:ascii="Arial" w:hAnsi="Arial" w:cs="Arial"/>
          <w:sz w:val="20"/>
          <w:u w:val="single"/>
        </w:rPr>
        <w:t>Účinnost dodatku</w:t>
      </w:r>
    </w:p>
    <w:p w14:paraId="6ABDA509" w14:textId="77777777" w:rsidR="00174B87" w:rsidRPr="00C92C3C" w:rsidRDefault="00174B87">
      <w:pPr>
        <w:pStyle w:val="Nzev"/>
        <w:spacing w:after="120"/>
        <w:rPr>
          <w:rFonts w:ascii="Arial" w:hAnsi="Arial" w:cs="Arial"/>
          <w:sz w:val="20"/>
          <w:u w:val="single"/>
        </w:rPr>
      </w:pPr>
    </w:p>
    <w:p w14:paraId="08713F16" w14:textId="2D05194A" w:rsidR="00257C4A" w:rsidRPr="00C92C3C" w:rsidRDefault="00C97A7B" w:rsidP="00C97A7B">
      <w:pPr>
        <w:spacing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Počátek změn provedených dodatkem:</w:t>
      </w:r>
      <w:r w:rsidR="00B00AB5" w:rsidRPr="00C92C3C">
        <w:rPr>
          <w:rFonts w:ascii="Arial" w:hAnsi="Arial" w:cs="Arial"/>
          <w:sz w:val="20"/>
        </w:rPr>
        <w:t xml:space="preserve"> </w:t>
      </w:r>
      <w:r w:rsidR="007B5003">
        <w:rPr>
          <w:rFonts w:ascii="Arial" w:hAnsi="Arial" w:cs="Arial"/>
          <w:b/>
          <w:sz w:val="20"/>
        </w:rPr>
        <w:t>15</w:t>
      </w:r>
      <w:r w:rsidR="00710364" w:rsidRPr="00C92C3C">
        <w:rPr>
          <w:rFonts w:ascii="Arial" w:hAnsi="Arial" w:cs="Arial"/>
          <w:b/>
          <w:sz w:val="20"/>
        </w:rPr>
        <w:t>.</w:t>
      </w:r>
      <w:r w:rsidR="007B5003">
        <w:rPr>
          <w:rFonts w:ascii="Arial" w:hAnsi="Arial" w:cs="Arial"/>
          <w:b/>
          <w:sz w:val="20"/>
        </w:rPr>
        <w:t>02</w:t>
      </w:r>
      <w:r w:rsidR="00710364" w:rsidRPr="00C92C3C">
        <w:rPr>
          <w:rFonts w:ascii="Arial" w:hAnsi="Arial" w:cs="Arial"/>
          <w:b/>
          <w:sz w:val="20"/>
        </w:rPr>
        <w:t>.20</w:t>
      </w:r>
      <w:r w:rsidR="007B5003">
        <w:rPr>
          <w:rFonts w:ascii="Arial" w:hAnsi="Arial" w:cs="Arial"/>
          <w:b/>
          <w:sz w:val="20"/>
        </w:rPr>
        <w:t>21</w:t>
      </w:r>
      <w:r w:rsidR="00B00AB5" w:rsidRPr="00C92C3C">
        <w:rPr>
          <w:rFonts w:ascii="Arial" w:hAnsi="Arial" w:cs="Arial"/>
          <w:sz w:val="20"/>
        </w:rPr>
        <w:t xml:space="preserve">    </w:t>
      </w:r>
    </w:p>
    <w:p w14:paraId="7B8DE948" w14:textId="77777777" w:rsidR="00A14A18" w:rsidRPr="00C92C3C" w:rsidRDefault="00A14A18" w:rsidP="00C97A7B">
      <w:pPr>
        <w:spacing w:line="312" w:lineRule="auto"/>
        <w:rPr>
          <w:rFonts w:ascii="Arial" w:hAnsi="Arial" w:cs="Arial"/>
          <w:i/>
          <w:color w:val="FF0000"/>
          <w:sz w:val="20"/>
        </w:rPr>
      </w:pPr>
    </w:p>
    <w:p w14:paraId="0E3B7B80" w14:textId="77777777" w:rsidR="00961658" w:rsidRPr="00C92C3C" w:rsidRDefault="00961658">
      <w:pPr>
        <w:pStyle w:val="Nzev"/>
        <w:spacing w:before="480"/>
        <w:rPr>
          <w:rFonts w:ascii="Arial" w:hAnsi="Arial" w:cs="Arial"/>
          <w:caps/>
          <w:sz w:val="20"/>
        </w:rPr>
      </w:pPr>
      <w:r w:rsidRPr="00C92C3C">
        <w:rPr>
          <w:rFonts w:ascii="Arial" w:hAnsi="Arial" w:cs="Arial"/>
          <w:caps/>
          <w:sz w:val="20"/>
        </w:rPr>
        <w:t xml:space="preserve">článek </w:t>
      </w:r>
      <w:r w:rsidRPr="00C92C3C">
        <w:rPr>
          <w:rFonts w:ascii="Arial" w:hAnsi="Arial" w:cs="Arial"/>
          <w:caps/>
          <w:sz w:val="20"/>
        </w:rPr>
        <w:fldChar w:fldCharType="begin"/>
      </w:r>
      <w:r w:rsidRPr="00C92C3C">
        <w:rPr>
          <w:rFonts w:ascii="Arial" w:hAnsi="Arial" w:cs="Arial"/>
          <w:caps/>
          <w:sz w:val="20"/>
        </w:rPr>
        <w:instrText xml:space="preserve"> AUTONUM  \* ROMAN </w:instrText>
      </w:r>
      <w:r w:rsidRPr="00C92C3C">
        <w:rPr>
          <w:rFonts w:ascii="Arial" w:hAnsi="Arial" w:cs="Arial"/>
          <w:caps/>
          <w:sz w:val="20"/>
        </w:rPr>
        <w:fldChar w:fldCharType="end"/>
      </w:r>
    </w:p>
    <w:p w14:paraId="1AFD9938" w14:textId="77777777" w:rsidR="00961658" w:rsidRPr="00C92C3C" w:rsidRDefault="00961658" w:rsidP="002E7949">
      <w:pPr>
        <w:pStyle w:val="nzevlnku"/>
        <w:spacing w:after="240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Údaje o pojistném</w:t>
      </w:r>
    </w:p>
    <w:p w14:paraId="0DEBCA45" w14:textId="77777777" w:rsidR="00A14A18" w:rsidRPr="00C92C3C" w:rsidRDefault="00A14A18" w:rsidP="00A14A18">
      <w:pPr>
        <w:rPr>
          <w:rFonts w:ascii="Arial" w:hAnsi="Arial" w:cs="Arial"/>
        </w:rPr>
      </w:pPr>
    </w:p>
    <w:p w14:paraId="29BB7323" w14:textId="6056C4BB" w:rsidR="0023013F" w:rsidRPr="00C92C3C" w:rsidRDefault="005F65E7" w:rsidP="005F65E7">
      <w:pPr>
        <w:tabs>
          <w:tab w:val="right" w:leader="dot" w:pos="6480"/>
        </w:tabs>
        <w:suppressAutoHyphens/>
        <w:spacing w:before="120" w:line="312" w:lineRule="auto"/>
        <w:ind w:right="70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 xml:space="preserve">Celkové roční pojistné po zohlednění provedených změn činí: </w:t>
      </w:r>
      <w:r w:rsidR="007B5003">
        <w:rPr>
          <w:rFonts w:ascii="Arial" w:hAnsi="Arial" w:cs="Arial"/>
          <w:b/>
          <w:sz w:val="20"/>
        </w:rPr>
        <w:t>20 900</w:t>
      </w:r>
      <w:r w:rsidR="0023013F" w:rsidRPr="00C92C3C">
        <w:rPr>
          <w:rFonts w:ascii="Arial" w:hAnsi="Arial" w:cs="Arial"/>
          <w:b/>
          <w:sz w:val="20"/>
        </w:rPr>
        <w:t xml:space="preserve"> Kč</w:t>
      </w:r>
    </w:p>
    <w:p w14:paraId="173CD6CA" w14:textId="77777777" w:rsidR="0023013F" w:rsidRPr="00C92C3C" w:rsidRDefault="0023013F" w:rsidP="005F65E7">
      <w:pPr>
        <w:tabs>
          <w:tab w:val="right" w:leader="dot" w:pos="6480"/>
        </w:tabs>
        <w:suppressAutoHyphens/>
        <w:spacing w:before="120" w:line="312" w:lineRule="auto"/>
        <w:ind w:right="70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 xml:space="preserve">Sleva: 10% </w:t>
      </w:r>
    </w:p>
    <w:p w14:paraId="1408CB64" w14:textId="6FC810D5" w:rsidR="005F65E7" w:rsidRPr="00C92C3C" w:rsidRDefault="0023013F" w:rsidP="005F65E7">
      <w:pPr>
        <w:tabs>
          <w:tab w:val="right" w:leader="dot" w:pos="6480"/>
        </w:tabs>
        <w:suppressAutoHyphens/>
        <w:spacing w:before="120" w:line="312" w:lineRule="auto"/>
        <w:ind w:right="70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 xml:space="preserve">Celkové roční pojistné po slevě činí </w:t>
      </w:r>
      <w:r w:rsidR="007B5003">
        <w:rPr>
          <w:rFonts w:ascii="Arial" w:hAnsi="Arial" w:cs="Arial"/>
          <w:b/>
          <w:sz w:val="20"/>
        </w:rPr>
        <w:t>18 810</w:t>
      </w:r>
      <w:r w:rsidR="005F65E7" w:rsidRPr="00C92C3C">
        <w:rPr>
          <w:rFonts w:ascii="Arial" w:hAnsi="Arial" w:cs="Arial"/>
          <w:sz w:val="20"/>
        </w:rPr>
        <w:t xml:space="preserve"> </w:t>
      </w:r>
      <w:r w:rsidR="005F65E7" w:rsidRPr="00C92C3C">
        <w:rPr>
          <w:rFonts w:ascii="Arial" w:hAnsi="Arial" w:cs="Arial"/>
          <w:b/>
          <w:sz w:val="20"/>
        </w:rPr>
        <w:t>Kč a bude automaticky zohledněno od počátku následujícího pojistného roku</w:t>
      </w:r>
    </w:p>
    <w:p w14:paraId="306F8429" w14:textId="63FF200E" w:rsidR="005F65E7" w:rsidRPr="00C92C3C" w:rsidRDefault="007B5003" w:rsidP="005F65E7">
      <w:pPr>
        <w:tabs>
          <w:tab w:val="right" w:leader="dot" w:pos="6480"/>
        </w:tabs>
        <w:suppressAutoHyphens/>
        <w:spacing w:before="120" w:line="312" w:lineRule="auto"/>
        <w:ind w:right="70"/>
        <w:rPr>
          <w:rFonts w:ascii="Arial" w:hAnsi="Arial" w:cs="Arial"/>
          <w:sz w:val="20"/>
        </w:rPr>
      </w:pPr>
      <w:r w:rsidRPr="007B5003">
        <w:rPr>
          <w:rFonts w:ascii="Arial" w:hAnsi="Arial" w:cs="Arial"/>
          <w:sz w:val="20"/>
        </w:rPr>
        <w:t xml:space="preserve">Vzniklý nedoplatek pojistného ve výši </w:t>
      </w:r>
      <w:r>
        <w:rPr>
          <w:rFonts w:ascii="Arial" w:hAnsi="Arial" w:cs="Arial"/>
          <w:sz w:val="20"/>
        </w:rPr>
        <w:t xml:space="preserve">310 </w:t>
      </w:r>
      <w:r w:rsidRPr="007B5003">
        <w:rPr>
          <w:rFonts w:ascii="Arial" w:hAnsi="Arial" w:cs="Arial"/>
          <w:sz w:val="20"/>
        </w:rPr>
        <w:t>Kč uhradí pojistník jednorázovou platbou k datu účinnosti tohoto dodatku.</w:t>
      </w:r>
    </w:p>
    <w:p w14:paraId="412DE1A6" w14:textId="77777777" w:rsidR="005F65E7" w:rsidRPr="00C92C3C" w:rsidRDefault="005F65E7" w:rsidP="005F65E7">
      <w:pPr>
        <w:tabs>
          <w:tab w:val="left" w:pos="567"/>
          <w:tab w:val="right" w:leader="dot" w:pos="9639"/>
        </w:tabs>
        <w:suppressAutoHyphens/>
        <w:spacing w:before="120" w:line="312" w:lineRule="auto"/>
        <w:ind w:left="567" w:right="-709" w:hanging="567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>Pojistné období a způsob platby jsou shodné s pojistnou smlouvou.</w:t>
      </w:r>
    </w:p>
    <w:p w14:paraId="18368575" w14:textId="77777777" w:rsidR="005F65E7" w:rsidRPr="00C92C3C" w:rsidRDefault="005F65E7">
      <w:pPr>
        <w:tabs>
          <w:tab w:val="right" w:leader="dot" w:pos="6480"/>
        </w:tabs>
        <w:suppressAutoHyphens/>
        <w:spacing w:before="120" w:line="312" w:lineRule="auto"/>
        <w:ind w:left="1134" w:right="70" w:hanging="1134"/>
        <w:rPr>
          <w:rFonts w:ascii="Arial" w:hAnsi="Arial" w:cs="Arial"/>
          <w:b/>
          <w:sz w:val="20"/>
        </w:rPr>
      </w:pPr>
    </w:p>
    <w:p w14:paraId="7EAA9F69" w14:textId="77777777" w:rsidR="00961658" w:rsidRPr="00C92C3C" w:rsidRDefault="00961658">
      <w:pPr>
        <w:pStyle w:val="Nzev"/>
        <w:spacing w:before="480" w:line="312" w:lineRule="auto"/>
        <w:ind w:left="567"/>
        <w:rPr>
          <w:rFonts w:ascii="Arial" w:hAnsi="Arial" w:cs="Arial"/>
          <w:i/>
          <w:sz w:val="20"/>
        </w:rPr>
      </w:pPr>
      <w:r w:rsidRPr="00C92C3C">
        <w:rPr>
          <w:rFonts w:ascii="Arial" w:hAnsi="Arial" w:cs="Arial"/>
          <w:caps/>
          <w:sz w:val="20"/>
        </w:rPr>
        <w:t>Článek</w:t>
      </w:r>
      <w:r w:rsidRPr="00C92C3C">
        <w:rPr>
          <w:rFonts w:ascii="Arial" w:hAnsi="Arial" w:cs="Arial"/>
          <w:sz w:val="20"/>
        </w:rPr>
        <w:t xml:space="preserve"> </w:t>
      </w:r>
      <w:r w:rsidRPr="00C92C3C">
        <w:rPr>
          <w:rFonts w:ascii="Arial" w:hAnsi="Arial" w:cs="Arial"/>
          <w:caps/>
          <w:sz w:val="20"/>
        </w:rPr>
        <w:fldChar w:fldCharType="begin"/>
      </w:r>
      <w:r w:rsidRPr="00C92C3C">
        <w:rPr>
          <w:rFonts w:ascii="Arial" w:hAnsi="Arial" w:cs="Arial"/>
          <w:caps/>
          <w:sz w:val="20"/>
        </w:rPr>
        <w:instrText xml:space="preserve"> AUTONUM  \* ROMAN </w:instrText>
      </w:r>
      <w:r w:rsidRPr="00C92C3C">
        <w:rPr>
          <w:rFonts w:ascii="Arial" w:hAnsi="Arial" w:cs="Arial"/>
          <w:caps/>
          <w:sz w:val="20"/>
        </w:rPr>
        <w:fldChar w:fldCharType="end"/>
      </w:r>
    </w:p>
    <w:p w14:paraId="72B26B0A" w14:textId="77777777" w:rsidR="00961658" w:rsidRPr="00C92C3C" w:rsidRDefault="00961658" w:rsidP="002E7949">
      <w:pPr>
        <w:pStyle w:val="nzevlnku"/>
        <w:spacing w:after="240"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  <w:u w:val="none"/>
        </w:rPr>
        <w:t xml:space="preserve"> </w:t>
      </w:r>
      <w:r w:rsidRPr="00C92C3C">
        <w:rPr>
          <w:rFonts w:ascii="Arial" w:hAnsi="Arial" w:cs="Arial"/>
          <w:sz w:val="20"/>
        </w:rPr>
        <w:t>Zvláštní údaje a ujednání</w:t>
      </w:r>
    </w:p>
    <w:p w14:paraId="41C14E0D" w14:textId="77777777" w:rsidR="00C163DE" w:rsidRPr="00C92C3C" w:rsidRDefault="00C163DE" w:rsidP="00C163DE">
      <w:pPr>
        <w:numPr>
          <w:ilvl w:val="0"/>
          <w:numId w:val="45"/>
        </w:numPr>
        <w:tabs>
          <w:tab w:val="clear" w:pos="720"/>
        </w:tabs>
        <w:spacing w:line="312" w:lineRule="auto"/>
        <w:ind w:left="360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Pojistník prohlašuje, že uzavřel s pojišťovacím makléřem  OK GROUP, a.s., se sídlem Brno, Mánesova 16, PSČ 612 00, IČ 45561804 smlouvu, na jejímž základě uvedený pojišťovací makléř vykonává zprostředkovatelskou činnost v pojišťovnictví pro pojistníka (dále jen „smlouva“), a to v rozsahu smlouvy zmiňované v tomto článku.</w:t>
      </w:r>
    </w:p>
    <w:p w14:paraId="2FDC2676" w14:textId="77777777" w:rsidR="00EC10BE" w:rsidRPr="00C92C3C" w:rsidRDefault="00C163DE" w:rsidP="00C163DE">
      <w:pPr>
        <w:spacing w:line="312" w:lineRule="auto"/>
        <w:ind w:left="360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Pojistník podpisem této pojistné smlouvy prohlašuje, že zplnomocnil pojišťovacího makléře k přijímání písemností majících vztah k pojištění sjednanému touto pojistnou smlouvou zasílaných pojistitelem pojistníkovi, </w:t>
      </w:r>
      <w:r w:rsidRPr="00C92C3C">
        <w:rPr>
          <w:rFonts w:ascii="Arial" w:hAnsi="Arial" w:cs="Arial"/>
          <w:b/>
          <w:bCs/>
          <w:sz w:val="20"/>
        </w:rPr>
        <w:t>s výjimkou písemností směřujících k ukončení pojištění ze strany pojistitele</w:t>
      </w:r>
      <w:r w:rsidRPr="00C92C3C">
        <w:rPr>
          <w:rFonts w:ascii="Arial" w:hAnsi="Arial" w:cs="Arial"/>
          <w:sz w:val="20"/>
        </w:rPr>
        <w:t>. Pro případ uvedený v předchozí větě se „adresátem“ ve smyslu příslušných ustanovení pojistných podmínek rozumí pojišťovací makléř a tyto písemnosti se považují za doručené pojistníkovi doručením pojišťovacímu makléři.</w:t>
      </w:r>
    </w:p>
    <w:p w14:paraId="2BBC3943" w14:textId="77777777" w:rsidR="009E17E3" w:rsidRPr="00C92C3C" w:rsidRDefault="009E17E3" w:rsidP="009E17E3">
      <w:pPr>
        <w:pStyle w:val="Nzev"/>
        <w:spacing w:before="480" w:line="312" w:lineRule="auto"/>
        <w:rPr>
          <w:rFonts w:ascii="Arial" w:hAnsi="Arial" w:cs="Arial"/>
          <w:i/>
          <w:sz w:val="20"/>
        </w:rPr>
      </w:pPr>
      <w:r w:rsidRPr="00C92C3C">
        <w:rPr>
          <w:rFonts w:ascii="Arial" w:hAnsi="Arial" w:cs="Arial"/>
          <w:caps/>
          <w:sz w:val="20"/>
        </w:rPr>
        <w:lastRenderedPageBreak/>
        <w:t>Článek</w:t>
      </w:r>
      <w:r w:rsidRPr="00C92C3C">
        <w:rPr>
          <w:rFonts w:ascii="Arial" w:hAnsi="Arial" w:cs="Arial"/>
          <w:sz w:val="20"/>
        </w:rPr>
        <w:t xml:space="preserve"> </w:t>
      </w:r>
      <w:r w:rsidRPr="00C92C3C">
        <w:rPr>
          <w:rFonts w:ascii="Arial" w:hAnsi="Arial" w:cs="Arial"/>
          <w:caps/>
          <w:sz w:val="20"/>
        </w:rPr>
        <w:fldChar w:fldCharType="begin"/>
      </w:r>
      <w:r w:rsidRPr="00C92C3C">
        <w:rPr>
          <w:rFonts w:ascii="Arial" w:hAnsi="Arial" w:cs="Arial"/>
          <w:caps/>
          <w:sz w:val="20"/>
        </w:rPr>
        <w:instrText xml:space="preserve"> AUTONUM  \* ROMAN </w:instrText>
      </w:r>
      <w:r w:rsidRPr="00C92C3C">
        <w:rPr>
          <w:rFonts w:ascii="Arial" w:hAnsi="Arial" w:cs="Arial"/>
          <w:caps/>
          <w:sz w:val="20"/>
        </w:rPr>
        <w:fldChar w:fldCharType="end"/>
      </w:r>
    </w:p>
    <w:p w14:paraId="6EED8240" w14:textId="77777777" w:rsidR="009E17E3" w:rsidRPr="00C92C3C" w:rsidRDefault="009E17E3" w:rsidP="002E7949">
      <w:pPr>
        <w:pStyle w:val="nzevlnku"/>
        <w:spacing w:after="240"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Závěrečná ustanovení</w:t>
      </w:r>
    </w:p>
    <w:p w14:paraId="28AAB2F5" w14:textId="77777777" w:rsidR="00953D47" w:rsidRPr="00C92C3C" w:rsidRDefault="00953D47" w:rsidP="00953D47">
      <w:pPr>
        <w:numPr>
          <w:ilvl w:val="0"/>
          <w:numId w:val="10"/>
        </w:numPr>
        <w:spacing w:before="120"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Ostatní ustanovení pojistné smlouvy zůstávají beze změn.</w:t>
      </w:r>
    </w:p>
    <w:p w14:paraId="37A03573" w14:textId="77777777" w:rsidR="00953D47" w:rsidRPr="00C92C3C" w:rsidRDefault="00953D47" w:rsidP="00953D47">
      <w:pPr>
        <w:numPr>
          <w:ilvl w:val="0"/>
          <w:numId w:val="10"/>
        </w:numPr>
        <w:spacing w:before="120"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Pojistník potvrzuje, že adresa jeho trvalého pobytu/bydliště či sídla a kontakty elektronické komunikace uvedené v tomto dodatku jsou aktuální, a souhlasí, aby tyto údaje byly v případě jejich rozporu s jinými údaji uvedenými v dříve uzavřených pojistných smlouvách, ve kterých je pojistníkem nebo pojištěným, využívány i pro účely takových pojistných smluv. S tímto postupem pojistník souhlasí i pro případ, kdy pojistiteli oznámí změnu adresy trvalého pobytu/bydliště či sídla nebo kontaktů elektronické komunikace v době trvání tohoto pojištění.</w:t>
      </w:r>
    </w:p>
    <w:p w14:paraId="182F4B74" w14:textId="77777777" w:rsidR="00953D47" w:rsidRPr="00C92C3C" w:rsidRDefault="00953D47" w:rsidP="00953D47">
      <w:pPr>
        <w:numPr>
          <w:ilvl w:val="0"/>
          <w:numId w:val="10"/>
        </w:numPr>
        <w:spacing w:before="120"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Pojistník prohlašuje, že všechny údaje uvedené v tomto dodatku odpovídají skutečnosti, a bere na vědomí, že je povinen v průběhu doby trvání pojištění bez zbytečného odkladu oznámit všechny případné změny.</w:t>
      </w:r>
    </w:p>
    <w:p w14:paraId="696E7056" w14:textId="77777777" w:rsidR="00953D47" w:rsidRPr="00C92C3C" w:rsidRDefault="00953D47" w:rsidP="00953D47">
      <w:pPr>
        <w:numPr>
          <w:ilvl w:val="0"/>
          <w:numId w:val="10"/>
        </w:numPr>
        <w:spacing w:before="120"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Návrh pojistitele na uzavření pojistného dodatku (dále jen „nabídka“) musí být pojistníkem přijat ve lhůtě uvedené v nabídce, a není-li v ní taková lhůta uvedena, pak do jednoho měsíce ode dne doručení nabídky pojistníkovi. Odpověď s dodatkem nebo odchylkou od nabídky se nepovažuje za její přijetí, a to ani v případě, že se takovou odchylkou podstatně nemění podmínky nabídky.</w:t>
      </w:r>
    </w:p>
    <w:p w14:paraId="4CD89338" w14:textId="77777777" w:rsidR="00814DB1" w:rsidRPr="00C92C3C" w:rsidRDefault="005F65E7" w:rsidP="00953D47">
      <w:pPr>
        <w:numPr>
          <w:ilvl w:val="0"/>
          <w:numId w:val="10"/>
        </w:numPr>
        <w:spacing w:before="120" w:line="312" w:lineRule="auto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sz w:val="20"/>
        </w:rPr>
        <w:t>Tento dodatek byl vypracován</w:t>
      </w:r>
      <w:r w:rsidR="00814DB1" w:rsidRPr="00C92C3C">
        <w:rPr>
          <w:rFonts w:ascii="Arial" w:hAnsi="Arial" w:cs="Arial"/>
          <w:sz w:val="20"/>
        </w:rPr>
        <w:t xml:space="preserve"> ve </w:t>
      </w:r>
      <w:r w:rsidR="00C163DE" w:rsidRPr="00C92C3C">
        <w:rPr>
          <w:rFonts w:ascii="Arial" w:hAnsi="Arial" w:cs="Arial"/>
          <w:sz w:val="20"/>
        </w:rPr>
        <w:t>3</w:t>
      </w:r>
      <w:r w:rsidR="00814DB1" w:rsidRPr="00C92C3C">
        <w:rPr>
          <w:rFonts w:ascii="Arial" w:hAnsi="Arial" w:cs="Arial"/>
          <w:b/>
          <w:sz w:val="20"/>
        </w:rPr>
        <w:t xml:space="preserve"> </w:t>
      </w:r>
      <w:r w:rsidR="00814DB1" w:rsidRPr="00C92C3C">
        <w:rPr>
          <w:rFonts w:ascii="Arial" w:hAnsi="Arial" w:cs="Arial"/>
          <w:sz w:val="20"/>
        </w:rPr>
        <w:t xml:space="preserve">stejnopisech. Pojistník obdrží </w:t>
      </w:r>
      <w:r w:rsidR="00C163DE" w:rsidRPr="00C92C3C">
        <w:rPr>
          <w:rFonts w:ascii="Arial" w:hAnsi="Arial" w:cs="Arial"/>
          <w:sz w:val="20"/>
        </w:rPr>
        <w:t>1</w:t>
      </w:r>
      <w:r w:rsidR="00814DB1" w:rsidRPr="00C92C3C">
        <w:rPr>
          <w:rFonts w:ascii="Arial" w:hAnsi="Arial" w:cs="Arial"/>
          <w:sz w:val="20"/>
        </w:rPr>
        <w:t xml:space="preserve"> stejnopis, pojistitel si ponechá </w:t>
      </w:r>
      <w:r w:rsidR="00C163DE" w:rsidRPr="00C92C3C">
        <w:rPr>
          <w:rFonts w:ascii="Arial" w:hAnsi="Arial" w:cs="Arial"/>
          <w:sz w:val="20"/>
        </w:rPr>
        <w:t>1</w:t>
      </w:r>
      <w:r w:rsidR="00814DB1" w:rsidRPr="00C92C3C">
        <w:rPr>
          <w:rFonts w:ascii="Arial" w:hAnsi="Arial" w:cs="Arial"/>
          <w:sz w:val="20"/>
        </w:rPr>
        <w:t xml:space="preserve"> stejnopis</w:t>
      </w:r>
      <w:r w:rsidR="00C163DE" w:rsidRPr="00C92C3C">
        <w:rPr>
          <w:rFonts w:ascii="Arial" w:hAnsi="Arial" w:cs="Arial"/>
          <w:sz w:val="20"/>
        </w:rPr>
        <w:t>,</w:t>
      </w:r>
      <w:r w:rsidR="00814DB1" w:rsidRPr="00C92C3C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C163DE" w:rsidRPr="00C92C3C">
        <w:rPr>
          <w:rFonts w:ascii="Arial" w:hAnsi="Arial" w:cs="Arial"/>
          <w:sz w:val="20"/>
          <w:szCs w:val="16"/>
        </w:rPr>
        <w:t>1</w:t>
      </w:r>
      <w:r w:rsidR="00814DB1" w:rsidRPr="00C92C3C">
        <w:rPr>
          <w:rFonts w:ascii="Arial" w:hAnsi="Arial" w:cs="Arial"/>
          <w:sz w:val="20"/>
          <w:szCs w:val="16"/>
        </w:rPr>
        <w:t xml:space="preserve"> stejnopis je určen pro pojišťovacího makléře.</w:t>
      </w:r>
    </w:p>
    <w:p w14:paraId="2B94AE7A" w14:textId="77777777" w:rsidR="00814DB1" w:rsidRPr="00C92C3C" w:rsidRDefault="00814DB1" w:rsidP="00953D47">
      <w:pPr>
        <w:numPr>
          <w:ilvl w:val="0"/>
          <w:numId w:val="10"/>
        </w:numPr>
        <w:spacing w:before="120" w:line="312" w:lineRule="auto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sz w:val="20"/>
        </w:rPr>
        <w:t>T</w:t>
      </w:r>
      <w:r w:rsidR="005F65E7" w:rsidRPr="00C92C3C">
        <w:rPr>
          <w:rFonts w:ascii="Arial" w:hAnsi="Arial" w:cs="Arial"/>
          <w:sz w:val="20"/>
        </w:rPr>
        <w:t>ento dodatek</w:t>
      </w:r>
      <w:r w:rsidRPr="00C92C3C">
        <w:rPr>
          <w:rFonts w:ascii="Arial" w:hAnsi="Arial" w:cs="Arial"/>
          <w:sz w:val="20"/>
        </w:rPr>
        <w:t xml:space="preserve"> obsahuje následující přílohy.</w:t>
      </w:r>
    </w:p>
    <w:p w14:paraId="01F63DB7" w14:textId="77777777" w:rsidR="00814DB1" w:rsidRPr="00C92C3C" w:rsidRDefault="00814DB1" w:rsidP="00953D47">
      <w:pPr>
        <w:tabs>
          <w:tab w:val="left" w:pos="-720"/>
        </w:tabs>
        <w:suppressAutoHyphens/>
        <w:spacing w:before="120" w:line="312" w:lineRule="auto"/>
        <w:ind w:left="426"/>
        <w:rPr>
          <w:rFonts w:ascii="Arial" w:hAnsi="Arial" w:cs="Arial"/>
          <w:sz w:val="20"/>
        </w:rPr>
      </w:pPr>
      <w:r w:rsidRPr="00C92C3C">
        <w:rPr>
          <w:rFonts w:ascii="Arial" w:hAnsi="Arial" w:cs="Arial"/>
          <w:b/>
          <w:sz w:val="20"/>
        </w:rPr>
        <w:t>Přílohy č.</w:t>
      </w:r>
      <w:r w:rsidRPr="00C92C3C">
        <w:rPr>
          <w:rFonts w:ascii="Arial" w:hAnsi="Arial" w:cs="Arial"/>
          <w:sz w:val="20"/>
        </w:rPr>
        <w:t>:</w:t>
      </w:r>
    </w:p>
    <w:p w14:paraId="5EAA3C38" w14:textId="77777777" w:rsidR="00C163DE" w:rsidRPr="00C92C3C" w:rsidRDefault="00C163DE" w:rsidP="00C163DE">
      <w:pPr>
        <w:numPr>
          <w:ilvl w:val="0"/>
          <w:numId w:val="43"/>
        </w:numPr>
        <w:tabs>
          <w:tab w:val="clear" w:pos="907"/>
          <w:tab w:val="left" w:pos="-720"/>
          <w:tab w:val="num" w:pos="709"/>
        </w:tabs>
        <w:suppressAutoHyphens/>
        <w:spacing w:line="312" w:lineRule="auto"/>
        <w:ind w:hanging="481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Seznam pojištěných zaměstnanců</w:t>
      </w:r>
    </w:p>
    <w:p w14:paraId="43D506AA" w14:textId="6834E057" w:rsidR="0073137D" w:rsidRPr="00C92C3C" w:rsidRDefault="0073137D" w:rsidP="00953D47">
      <w:pPr>
        <w:numPr>
          <w:ilvl w:val="0"/>
          <w:numId w:val="10"/>
        </w:numPr>
        <w:spacing w:before="120" w:line="312" w:lineRule="auto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sz w:val="20"/>
        </w:rPr>
        <w:t>Pokud tato pojistná smlouva, resp. dodatek k pojistné smlouvě (dále jen „</w:t>
      </w:r>
      <w:r w:rsidRPr="00C92C3C">
        <w:rPr>
          <w:rFonts w:ascii="Arial" w:hAnsi="Arial" w:cs="Arial"/>
          <w:b/>
          <w:sz w:val="20"/>
        </w:rPr>
        <w:t>smlouva</w:t>
      </w:r>
      <w:r w:rsidRPr="00C92C3C">
        <w:rPr>
          <w:rFonts w:ascii="Arial" w:hAnsi="Arial" w:cs="Arial"/>
          <w:sz w:val="20"/>
        </w:rPr>
        <w:t>“) podléhá povinnosti uveřejnění v registru smluv (dále jen „</w:t>
      </w:r>
      <w:r w:rsidRPr="00C92C3C">
        <w:rPr>
          <w:rFonts w:ascii="Arial" w:hAnsi="Arial" w:cs="Arial"/>
          <w:b/>
          <w:sz w:val="20"/>
        </w:rPr>
        <w:t>registr</w:t>
      </w:r>
      <w:r w:rsidRPr="00C92C3C">
        <w:rPr>
          <w:rFonts w:ascii="Arial" w:hAnsi="Arial" w:cs="Arial"/>
          <w:sz w:val="20"/>
        </w:rPr>
        <w:t>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pojištěný souhlasil s uveřejněním smlouvy. Při vyplnění formuláře pro uveřejnění smlouvy v registru je pojistník povinen vyplnit údaje o pojistiteli (jako smluvní straně), do pole „</w:t>
      </w:r>
      <w:r w:rsidRPr="00C92C3C">
        <w:rPr>
          <w:rFonts w:ascii="Arial" w:hAnsi="Arial" w:cs="Arial"/>
          <w:b/>
          <w:sz w:val="20"/>
        </w:rPr>
        <w:t>Datová schránka</w:t>
      </w:r>
      <w:r w:rsidRPr="00C92C3C">
        <w:rPr>
          <w:rFonts w:ascii="Arial" w:hAnsi="Arial" w:cs="Arial"/>
          <w:sz w:val="20"/>
        </w:rPr>
        <w:t xml:space="preserve">“ uvést: </w:t>
      </w:r>
      <w:r w:rsidRPr="00C92C3C">
        <w:rPr>
          <w:rFonts w:ascii="Arial" w:hAnsi="Arial" w:cs="Arial"/>
          <w:b/>
          <w:sz w:val="20"/>
        </w:rPr>
        <w:t>n6tetn3</w:t>
      </w:r>
      <w:r w:rsidRPr="00C92C3C">
        <w:rPr>
          <w:rFonts w:ascii="Arial" w:hAnsi="Arial" w:cs="Arial"/>
          <w:sz w:val="20"/>
        </w:rPr>
        <w:t xml:space="preserve"> a do pole „</w:t>
      </w:r>
      <w:r w:rsidRPr="00C92C3C">
        <w:rPr>
          <w:rFonts w:ascii="Arial" w:hAnsi="Arial" w:cs="Arial"/>
          <w:b/>
          <w:sz w:val="20"/>
        </w:rPr>
        <w:t>Číslo smlouvy</w:t>
      </w:r>
      <w:r w:rsidRPr="00C92C3C">
        <w:rPr>
          <w:rFonts w:ascii="Arial" w:hAnsi="Arial" w:cs="Arial"/>
          <w:sz w:val="20"/>
        </w:rPr>
        <w:t>“ u</w:t>
      </w:r>
      <w:r w:rsidR="00CE374D" w:rsidRPr="00C92C3C">
        <w:rPr>
          <w:rFonts w:ascii="Arial" w:hAnsi="Arial" w:cs="Arial"/>
          <w:sz w:val="20"/>
        </w:rPr>
        <w:t>vést</w:t>
      </w:r>
      <w:r w:rsidR="0096568C" w:rsidRPr="00C92C3C">
        <w:rPr>
          <w:rFonts w:ascii="Arial" w:hAnsi="Arial" w:cs="Arial"/>
          <w:sz w:val="20"/>
        </w:rPr>
        <w:t>:</w:t>
      </w:r>
      <w:r w:rsidR="00CE374D" w:rsidRPr="00C92C3C">
        <w:rPr>
          <w:rFonts w:ascii="Arial" w:hAnsi="Arial" w:cs="Arial"/>
          <w:sz w:val="20"/>
        </w:rPr>
        <w:t xml:space="preserve"> </w:t>
      </w:r>
      <w:r w:rsidR="00C163DE" w:rsidRPr="00C92C3C">
        <w:rPr>
          <w:rFonts w:ascii="Arial" w:hAnsi="Arial" w:cs="Arial"/>
          <w:b/>
          <w:sz w:val="20"/>
        </w:rPr>
        <w:t>8603458747</w:t>
      </w:r>
      <w:r w:rsidR="00CE374D" w:rsidRPr="00C92C3C">
        <w:rPr>
          <w:rFonts w:ascii="Arial" w:hAnsi="Arial" w:cs="Arial"/>
          <w:b/>
          <w:sz w:val="20"/>
        </w:rPr>
        <w:t>–</w:t>
      </w:r>
      <w:r w:rsidR="007B5003">
        <w:rPr>
          <w:rFonts w:ascii="Arial" w:hAnsi="Arial" w:cs="Arial"/>
          <w:b/>
          <w:sz w:val="20"/>
        </w:rPr>
        <w:t>2</w:t>
      </w:r>
      <w:r w:rsidRPr="00C92C3C">
        <w:rPr>
          <w:rFonts w:ascii="Arial" w:hAnsi="Arial" w:cs="Arial"/>
          <w:sz w:val="20"/>
        </w:rPr>
        <w:t xml:space="preserve">. Pojistník se dále zavazuje, že před zasláním smlouvy k uveřejnění zajistí znečitelnění neuveřejnitelných informací (např. osobních údajů o fyzických osobách). </w:t>
      </w:r>
      <w:hyperlink r:id="rId9" w:tgtFrame="_blank" w:tooltip="Neuveřejnitelné údaje_ZRS_20170215.docx" w:history="1">
        <w:r w:rsidRPr="00C92C3C">
          <w:rPr>
            <w:rFonts w:ascii="Arial" w:hAnsi="Arial" w:cs="Arial"/>
            <w:sz w:val="20"/>
          </w:rPr>
          <w:t xml:space="preserve">Smluvní strany se dohodly, že ode dne nabytí účinnosti smlouvy jejím zveřejněním v registru se účinky pojištění, včetně práv a povinností z něj vyplývajících, vztahují i na období od data uvedeného jako počátek pojištění (resp. od data uvedeného jako počátek změn provedených dodatkem, jde-li o účinky dodatku) do budoucna. </w:t>
        </w:r>
      </w:hyperlink>
    </w:p>
    <w:p w14:paraId="5E6D7BD3" w14:textId="77777777" w:rsidR="00953D47" w:rsidRPr="00C92C3C" w:rsidRDefault="00953D47" w:rsidP="00953D47">
      <w:pPr>
        <w:pStyle w:val="Nzev"/>
        <w:keepNext/>
        <w:spacing w:before="480" w:line="312" w:lineRule="auto"/>
        <w:ind w:left="567"/>
        <w:rPr>
          <w:rFonts w:ascii="Arial" w:hAnsi="Arial" w:cs="Arial"/>
          <w:caps/>
          <w:sz w:val="20"/>
        </w:rPr>
      </w:pPr>
      <w:r w:rsidRPr="00C92C3C">
        <w:rPr>
          <w:rFonts w:ascii="Arial" w:hAnsi="Arial" w:cs="Arial"/>
          <w:caps/>
          <w:sz w:val="20"/>
        </w:rPr>
        <w:t xml:space="preserve">Článek </w:t>
      </w:r>
      <w:r w:rsidRPr="00C92C3C">
        <w:rPr>
          <w:rFonts w:ascii="Arial" w:hAnsi="Arial" w:cs="Arial"/>
          <w:caps/>
          <w:sz w:val="20"/>
        </w:rPr>
        <w:fldChar w:fldCharType="begin"/>
      </w:r>
      <w:r w:rsidRPr="00C92C3C">
        <w:rPr>
          <w:rFonts w:ascii="Arial" w:hAnsi="Arial" w:cs="Arial"/>
          <w:caps/>
          <w:sz w:val="20"/>
        </w:rPr>
        <w:instrText xml:space="preserve"> AUTONUM  \* ROMAN </w:instrText>
      </w:r>
      <w:r w:rsidRPr="00C92C3C">
        <w:rPr>
          <w:rFonts w:ascii="Arial" w:hAnsi="Arial" w:cs="Arial"/>
          <w:caps/>
          <w:sz w:val="20"/>
        </w:rPr>
        <w:fldChar w:fldCharType="end"/>
      </w:r>
    </w:p>
    <w:p w14:paraId="29344637" w14:textId="77777777" w:rsidR="00953D47" w:rsidRPr="00C92C3C" w:rsidRDefault="00953D47" w:rsidP="00953D47">
      <w:pPr>
        <w:pStyle w:val="nzevlnku"/>
        <w:keepNext/>
        <w:spacing w:after="480" w:line="312" w:lineRule="auto"/>
        <w:ind w:left="567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Zpracování osobních údajů</w:t>
      </w:r>
    </w:p>
    <w:p w14:paraId="5576696C" w14:textId="77777777" w:rsidR="00953D47" w:rsidRPr="00C92C3C" w:rsidRDefault="00953D47" w:rsidP="00953D47">
      <w:pPr>
        <w:tabs>
          <w:tab w:val="left" w:pos="-720"/>
        </w:tabs>
        <w:suppressAutoHyphens/>
        <w:spacing w:before="240"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V následující části jsou uvedeny základní informace o zpracování Vašich osobních údajů. Tyto informace se na Vás uplatní, pokud jste fyzickou osobou, a to s výjimkou bodu 4, který se na Vás uplatní, i pokud jste právnickou osobou. Více informací, včetně způsobu odvolání souhlasu, možnosti podání námitky v případě zpracování na základě oprávněného zájmu, práva na přístup a dalších práv, naleznete v dokumentu Informace o zpracování osobních údajů v neživotním pojištění, který je trvale dostupný na webové stránce www.koop.cz v sekci „O pojišťovně Kooperativa“.</w:t>
      </w:r>
    </w:p>
    <w:p w14:paraId="3AB72BFA" w14:textId="77777777" w:rsidR="00953D47" w:rsidRPr="00C92C3C" w:rsidRDefault="00953D47" w:rsidP="00953D47">
      <w:pPr>
        <w:numPr>
          <w:ilvl w:val="0"/>
          <w:numId w:val="48"/>
        </w:numPr>
        <w:tabs>
          <w:tab w:val="left" w:pos="-720"/>
          <w:tab w:val="num" w:pos="284"/>
        </w:tabs>
        <w:suppressAutoHyphens/>
        <w:spacing w:before="240" w:line="312" w:lineRule="auto"/>
        <w:ind w:left="284" w:hanging="284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 xml:space="preserve">Souhlas se zpracováním osobních údajů pro účely marketingu </w:t>
      </w:r>
    </w:p>
    <w:p w14:paraId="201EE433" w14:textId="77777777" w:rsidR="00953D47" w:rsidRPr="00C92C3C" w:rsidRDefault="00953D47" w:rsidP="00953D47">
      <w:pPr>
        <w:tabs>
          <w:tab w:val="left" w:pos="-720"/>
        </w:tabs>
        <w:suppressAutoHyphens/>
        <w:spacing w:line="312" w:lineRule="auto"/>
        <w:ind w:left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Pojistitel bude s Vaším souhlasem zpracovávat Vaše identifikační a kontaktní údaje, údaje pro ocenění rizika při vstupu do pojištění a údaje o využívání služeb, a to pro účely:</w:t>
      </w:r>
    </w:p>
    <w:p w14:paraId="5C252BDA" w14:textId="77777777" w:rsidR="00953D47" w:rsidRPr="00C92C3C" w:rsidRDefault="00953D47" w:rsidP="00953D47">
      <w:pPr>
        <w:tabs>
          <w:tab w:val="left" w:pos="-720"/>
          <w:tab w:val="left" w:pos="709"/>
        </w:tabs>
        <w:suppressAutoHyphens/>
        <w:spacing w:line="312" w:lineRule="auto"/>
        <w:ind w:left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a)</w:t>
      </w:r>
      <w:r w:rsidRPr="00C92C3C">
        <w:rPr>
          <w:rFonts w:ascii="Arial" w:hAnsi="Arial" w:cs="Arial"/>
          <w:sz w:val="20"/>
        </w:rPr>
        <w:tab/>
        <w:t xml:space="preserve">zasílání slev či jiných nabídek třetích stran, a to i elektronickými prostředky, </w:t>
      </w:r>
    </w:p>
    <w:p w14:paraId="1910344C" w14:textId="77777777" w:rsidR="00953D47" w:rsidRPr="00C92C3C" w:rsidRDefault="00953D47" w:rsidP="00953D47">
      <w:pPr>
        <w:tabs>
          <w:tab w:val="left" w:pos="-720"/>
          <w:tab w:val="left" w:pos="709"/>
        </w:tabs>
        <w:suppressAutoHyphens/>
        <w:spacing w:line="312" w:lineRule="auto"/>
        <w:ind w:left="709" w:hanging="425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b)</w:t>
      </w:r>
      <w:r w:rsidRPr="00C92C3C">
        <w:rPr>
          <w:rFonts w:ascii="Arial" w:hAnsi="Arial" w:cs="Arial"/>
          <w:sz w:val="20"/>
        </w:rPr>
        <w:tab/>
        <w:t>zpracování Vašich osobních údajů nad rámec oprávněného zájmu pojistitele za účelem vyhodnocení Vašich potřeb a zasílání relevantnějších nabídek (jedná se o některé případy sledování Vašeho chování, spojování osobních údajů shromážděných pro odlišné účely, použití pokročilých analytických technik).</w:t>
      </w:r>
    </w:p>
    <w:p w14:paraId="1DB302E1" w14:textId="77777777" w:rsidR="00953D47" w:rsidRPr="00C92C3C" w:rsidRDefault="00953D47" w:rsidP="00953D47">
      <w:pPr>
        <w:tabs>
          <w:tab w:val="left" w:pos="-720"/>
        </w:tabs>
        <w:suppressAutoHyphens/>
        <w:spacing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Tento souhlas je dobrovolný, platí po dobu neurčitou, můžete jej však kdykoliv odvolat. V případě, že souhlas neudělíte nebo jej odvoláte, nebudou Vám zasílány nabídky třetích stran a některé nabídky pojistitele nebude možné plně přizpůsobit Vašim potřebám. Máte také právo kdykoliv požadovat přístup ke svým osobním údajům.</w:t>
      </w:r>
    </w:p>
    <w:p w14:paraId="77823F36" w14:textId="11D1F6BD" w:rsidR="00953D47" w:rsidRPr="00C92C3C" w:rsidRDefault="00953D47" w:rsidP="00953D47">
      <w:pPr>
        <w:tabs>
          <w:tab w:val="left" w:pos="-720"/>
        </w:tabs>
        <w:suppressAutoHyphens/>
        <w:spacing w:line="312" w:lineRule="auto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Pojistník:   </w:t>
      </w:r>
      <w:r w:rsidRPr="00C92C3C">
        <w:rPr>
          <w:rFonts w:ascii="Arial" w:hAnsi="Arial" w:cs="Arial"/>
          <w:sz w:val="20"/>
        </w:rPr>
        <w:object w:dxaOrig="225" w:dyaOrig="225" w14:anchorId="181FFE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1.25pt;height:15pt" o:ole="">
            <v:imagedata r:id="rId10" o:title="" grayscale="t" bilevel="t"/>
          </v:shape>
          <w:control r:id="rId11" w:name="souhlasím" w:shapeid="_x0000_i1029"/>
        </w:object>
      </w:r>
      <w:r w:rsidRPr="00C92C3C">
        <w:rPr>
          <w:rFonts w:ascii="Arial" w:hAnsi="Arial" w:cs="Arial"/>
          <w:sz w:val="20"/>
        </w:rPr>
        <w:t xml:space="preserve"> </w:t>
      </w:r>
      <w:r w:rsidRPr="00C92C3C">
        <w:rPr>
          <w:rFonts w:ascii="Arial" w:hAnsi="Arial" w:cs="Arial"/>
          <w:sz w:val="20"/>
        </w:rPr>
        <w:object w:dxaOrig="225" w:dyaOrig="225" w14:anchorId="1E84E575">
          <v:shape id="_x0000_i1031" type="#_x0000_t75" style="width:76.5pt;height:15.75pt" o:ole="">
            <v:imagedata r:id="rId12" o:title="" grayscale="t" bilevel="t"/>
          </v:shape>
          <w:control r:id="rId13" w:name="nesouhlasím" w:shapeid="_x0000_i1031"/>
        </w:object>
      </w:r>
      <w:r w:rsidRPr="00C92C3C">
        <w:rPr>
          <w:rFonts w:ascii="Arial" w:hAnsi="Arial" w:cs="Arial"/>
          <w:sz w:val="20"/>
        </w:rPr>
        <w:t xml:space="preserve"> </w:t>
      </w:r>
    </w:p>
    <w:p w14:paraId="5ABFF3C6" w14:textId="77777777" w:rsidR="00953D47" w:rsidRPr="00C92C3C" w:rsidRDefault="00953D47" w:rsidP="00953D47">
      <w:pPr>
        <w:numPr>
          <w:ilvl w:val="0"/>
          <w:numId w:val="48"/>
        </w:numPr>
        <w:tabs>
          <w:tab w:val="left" w:pos="-720"/>
        </w:tabs>
        <w:suppressAutoHyphens/>
        <w:spacing w:before="240" w:line="312" w:lineRule="auto"/>
        <w:ind w:left="284" w:hanging="284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>Informace o zpracování osobních údajů bez Vašeho souhlasu</w:t>
      </w:r>
    </w:p>
    <w:p w14:paraId="10F7E832" w14:textId="77777777" w:rsidR="00953D47" w:rsidRPr="00C92C3C" w:rsidRDefault="00953D47" w:rsidP="00953D47">
      <w:pPr>
        <w:pStyle w:val="Odstavecseseznamem"/>
        <w:numPr>
          <w:ilvl w:val="1"/>
          <w:numId w:val="48"/>
        </w:numPr>
        <w:tabs>
          <w:tab w:val="left" w:pos="709"/>
        </w:tabs>
        <w:suppressAutoHyphens/>
        <w:spacing w:before="240" w:line="312" w:lineRule="auto"/>
        <w:ind w:left="284" w:firstLine="0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>Zpracování pro účely plnění smlouvy a oprávněných zájmů pojistitele</w:t>
      </w:r>
    </w:p>
    <w:p w14:paraId="119383E8" w14:textId="77777777" w:rsidR="00953D47" w:rsidRPr="00C92C3C" w:rsidRDefault="00953D47" w:rsidP="00953D47">
      <w:pPr>
        <w:tabs>
          <w:tab w:val="left" w:pos="-720"/>
        </w:tabs>
        <w:suppressAutoHyphens/>
        <w:spacing w:line="312" w:lineRule="auto"/>
        <w:ind w:left="709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Pojistník bere na vědomí, že jeho identifikační a kontaktní údaje, údaje pro ocenění rizika při vstupu do pojištění a údaje o využívání služeb zpracovává pojistitel:</w:t>
      </w:r>
    </w:p>
    <w:p w14:paraId="63382888" w14:textId="77777777" w:rsidR="00953D47" w:rsidRPr="00C92C3C" w:rsidRDefault="00953D47" w:rsidP="00953D47">
      <w:pPr>
        <w:pStyle w:val="Odstavecseseznamem"/>
        <w:numPr>
          <w:ilvl w:val="0"/>
          <w:numId w:val="49"/>
        </w:numPr>
        <w:tabs>
          <w:tab w:val="left" w:pos="-720"/>
        </w:tabs>
        <w:suppressAutoHyphens/>
        <w:spacing w:line="312" w:lineRule="auto"/>
        <w:ind w:left="993" w:hanging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pro účely kalkulace, návrhu a uzavření pojistné smlouvy, posouzení přijatelnosti do pojištění, správy a ukončení pojistné smlouvy a likvidace pojistných událostí, když v těchto případech jde o zpracování nezbytné pro plnění smlouvy, a </w:t>
      </w:r>
    </w:p>
    <w:p w14:paraId="7C77CDA8" w14:textId="77777777" w:rsidR="00953D47" w:rsidRPr="00C92C3C" w:rsidRDefault="00953D47" w:rsidP="00953D47">
      <w:pPr>
        <w:pStyle w:val="Odstavecseseznamem"/>
        <w:numPr>
          <w:ilvl w:val="0"/>
          <w:numId w:val="49"/>
        </w:numPr>
        <w:tabs>
          <w:tab w:val="left" w:pos="-720"/>
        </w:tabs>
        <w:suppressAutoHyphens/>
        <w:spacing w:before="240" w:line="312" w:lineRule="auto"/>
        <w:ind w:left="993" w:hanging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pro účely zajištění řádného nastavení a plnění smluvních vztahů s pojistníkem, zajištění a soupojištění, statistiky a cenotvorby produktů, ochrany právních nároků pojistitele a prevence a odhalování pojistných podvodů a jiných protiprávních jednání, když v těchto případech jde o zpracování založené na základě oprávněných zájmů pojistitele. Proti takovému zpracování máte právo kdykoli podat námitku, která může být uplatněna způsobem uvedeným v Informacích o zpracování osobních údajů v neživotním pojištění.</w:t>
      </w:r>
    </w:p>
    <w:p w14:paraId="1B19A796" w14:textId="77777777" w:rsidR="00953D47" w:rsidRPr="00C92C3C" w:rsidRDefault="00953D47" w:rsidP="00953D47">
      <w:pPr>
        <w:pStyle w:val="Odstavecseseznamem"/>
        <w:numPr>
          <w:ilvl w:val="1"/>
          <w:numId w:val="48"/>
        </w:numPr>
        <w:tabs>
          <w:tab w:val="left" w:pos="709"/>
        </w:tabs>
        <w:suppressAutoHyphens/>
        <w:spacing w:before="240" w:line="312" w:lineRule="auto"/>
        <w:ind w:left="284" w:firstLine="0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>Zpracování pro účely plnění zákonné povinnosti</w:t>
      </w:r>
    </w:p>
    <w:p w14:paraId="423EDB37" w14:textId="77777777" w:rsidR="00953D47" w:rsidRPr="00C92C3C" w:rsidRDefault="00953D47" w:rsidP="00953D47">
      <w:pPr>
        <w:tabs>
          <w:tab w:val="left" w:pos="-720"/>
        </w:tabs>
        <w:suppressAutoHyphens/>
        <w:spacing w:line="312" w:lineRule="auto"/>
        <w:ind w:left="709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Pojistník bere na vědomí, že jeho identifikační a kontaktní údaje a údaje pro ocenění rizika při vstupu do pojištění pojistitel dále zpracovává ke splnění své zákonné povinnosti vyplývající zejména ze zákona upravujícího distribuci pojištění a zákona č. 69/2006 Sb., o provádění mezinárodních sankcí.</w:t>
      </w:r>
    </w:p>
    <w:p w14:paraId="006CAFE4" w14:textId="77777777" w:rsidR="00953D47" w:rsidRPr="00C92C3C" w:rsidRDefault="00953D47" w:rsidP="00953D47">
      <w:pPr>
        <w:pStyle w:val="Odstavecseseznamem"/>
        <w:numPr>
          <w:ilvl w:val="1"/>
          <w:numId w:val="48"/>
        </w:numPr>
        <w:tabs>
          <w:tab w:val="left" w:pos="709"/>
        </w:tabs>
        <w:suppressAutoHyphens/>
        <w:spacing w:line="312" w:lineRule="auto"/>
        <w:ind w:left="284" w:firstLine="0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>Zpracování pro účely přímého marketingu</w:t>
      </w:r>
    </w:p>
    <w:p w14:paraId="64A46850" w14:textId="77777777" w:rsidR="00953D47" w:rsidRPr="00C92C3C" w:rsidRDefault="00953D47" w:rsidP="00953D47">
      <w:pPr>
        <w:tabs>
          <w:tab w:val="left" w:pos="-720"/>
        </w:tabs>
        <w:suppressAutoHyphens/>
        <w:spacing w:line="312" w:lineRule="auto"/>
        <w:ind w:left="709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Pojistník bere na vědomí, že jeho identifikační a kontaktní údaje a údaje o využívání služeb může pojistitel také zpracovávat na základě jeho oprávněného zájmu pro účely zasílání svých reklamních sdělení a nabízení svých služeb; nabídku od pojistitele můžete dostat elektronicky (zejména SMSkou, e-mailem, přes sociální sítě nebo telefonicky) nebo klasickým dopisem či osobně od zaměstnanců pojistitele. </w:t>
      </w:r>
    </w:p>
    <w:p w14:paraId="12429E88" w14:textId="77777777" w:rsidR="00953D47" w:rsidRPr="00C92C3C" w:rsidRDefault="00953D47" w:rsidP="00953D47">
      <w:pPr>
        <w:tabs>
          <w:tab w:val="left" w:pos="-720"/>
        </w:tabs>
        <w:suppressAutoHyphens/>
        <w:spacing w:line="312" w:lineRule="auto"/>
        <w:ind w:left="709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sz w:val="20"/>
        </w:rPr>
        <w:t xml:space="preserve">Proti takovému zpracování máte jako pojistník právo kdykoli podat námitku. Pokud si nepřejete, aby Vás pojistitel oslovoval s jakýmikoli nabídkami, </w:t>
      </w:r>
      <w:r w:rsidR="00EA3DA5" w:rsidRPr="00C92C3C">
        <w:rPr>
          <w:rFonts w:ascii="Arial" w:hAnsi="Arial" w:cs="Arial"/>
          <w:sz w:val="20"/>
        </w:rPr>
        <w:t xml:space="preserve">zaškrtněte prosím toto pole: </w:t>
      </w:r>
      <w:sdt>
        <w:sdtPr>
          <w:rPr>
            <w:rStyle w:val="StylArial10"/>
            <w:rFonts w:cs="Arial"/>
            <w:b/>
            <w:bdr w:val="single" w:sz="4" w:space="0" w:color="auto"/>
          </w:rPr>
          <w:alias w:val="PM"/>
          <w:tag w:val="PM"/>
          <w:id w:val="-2081053721"/>
          <w:dropDownList>
            <w:listItem w:value="Zvolte položku."/>
            <w:listItem w:displayText=" √ " w:value=" √ "/>
            <w:listItem w:displayText="Pojistník námitku nepodává" w:value="Pojistník námitku nepodává"/>
          </w:dropDownList>
        </w:sdtPr>
        <w:sdtEndPr>
          <w:rPr>
            <w:rStyle w:val="StylArial10"/>
          </w:rPr>
        </w:sdtEndPr>
        <w:sdtContent>
          <w:r w:rsidR="00EA3DA5" w:rsidRPr="00C92C3C">
            <w:rPr>
              <w:rStyle w:val="StylArial10"/>
              <w:rFonts w:cs="Arial"/>
              <w:b/>
              <w:bdr w:val="single" w:sz="4" w:space="0" w:color="auto"/>
            </w:rPr>
            <w:t xml:space="preserve"> √ </w:t>
          </w:r>
        </w:sdtContent>
      </w:sdt>
      <w:r w:rsidR="00EA3DA5" w:rsidRPr="00C92C3C">
        <w:rPr>
          <w:rFonts w:ascii="Arial" w:hAnsi="Arial" w:cs="Arial"/>
          <w:sz w:val="20"/>
        </w:rPr>
        <w:t xml:space="preserve">  </w:t>
      </w:r>
    </w:p>
    <w:p w14:paraId="20C881B4" w14:textId="77777777" w:rsidR="00953D47" w:rsidRPr="00C92C3C" w:rsidRDefault="00953D47" w:rsidP="00953D47">
      <w:pPr>
        <w:numPr>
          <w:ilvl w:val="0"/>
          <w:numId w:val="48"/>
        </w:numPr>
        <w:tabs>
          <w:tab w:val="left" w:pos="-720"/>
        </w:tabs>
        <w:suppressAutoHyphens/>
        <w:spacing w:before="240" w:line="312" w:lineRule="auto"/>
        <w:ind w:left="284" w:hanging="284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>Povinnost pojistníka informovat třetí osoby</w:t>
      </w:r>
    </w:p>
    <w:p w14:paraId="47249601" w14:textId="77777777" w:rsidR="00953D47" w:rsidRPr="00C92C3C" w:rsidRDefault="00953D47" w:rsidP="00953D47">
      <w:pPr>
        <w:tabs>
          <w:tab w:val="left" w:pos="-720"/>
        </w:tabs>
        <w:suppressAutoHyphens/>
        <w:spacing w:line="312" w:lineRule="auto"/>
        <w:ind w:left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Pojistník se zavazuje informovat každého pojištěného, jenž je osobou odlišnou od pojistníka, a případné další osoby, které uvedl v pojistné smlouvě, o zpracování jejich osobních údajů.</w:t>
      </w:r>
    </w:p>
    <w:p w14:paraId="619B865E" w14:textId="77777777" w:rsidR="00953D47" w:rsidRPr="00C92C3C" w:rsidRDefault="00953D47" w:rsidP="00953D47">
      <w:pPr>
        <w:numPr>
          <w:ilvl w:val="0"/>
          <w:numId w:val="48"/>
        </w:numPr>
        <w:tabs>
          <w:tab w:val="left" w:pos="-720"/>
        </w:tabs>
        <w:suppressAutoHyphens/>
        <w:spacing w:before="240" w:line="312" w:lineRule="auto"/>
        <w:ind w:left="284" w:hanging="284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>Informace o zpracování osobních údajů zástupce pojistníka</w:t>
      </w:r>
    </w:p>
    <w:p w14:paraId="267EB478" w14:textId="77777777" w:rsidR="00953D47" w:rsidRPr="00C92C3C" w:rsidRDefault="00953D47" w:rsidP="00953D47">
      <w:pPr>
        <w:tabs>
          <w:tab w:val="left" w:pos="-720"/>
        </w:tabs>
        <w:suppressAutoHyphens/>
        <w:spacing w:line="312" w:lineRule="auto"/>
        <w:ind w:left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Zástupce právnické osoby, zákonný zástupce nebo jiná osoba oprávněná zastupovat pojistníka bere na vědomí, že její identifikační a kontaktní údaje pojistitel zpracovává na základě oprávněného zájmu pro účely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jednání. Proti takovému zpracování má taková osoba právo kdykoli podat námitku, která může být uplatněna způsobem uvedeným v Informacích o zpracování osobních údajů v neživotním pojištění.</w:t>
      </w:r>
    </w:p>
    <w:p w14:paraId="65DE1DC8" w14:textId="77777777" w:rsidR="00953D47" w:rsidRPr="00C92C3C" w:rsidRDefault="00953D47" w:rsidP="00953D47">
      <w:pPr>
        <w:tabs>
          <w:tab w:val="left" w:pos="-720"/>
        </w:tabs>
        <w:suppressAutoHyphens/>
        <w:spacing w:line="312" w:lineRule="auto"/>
        <w:ind w:left="284"/>
        <w:rPr>
          <w:rFonts w:ascii="Arial" w:hAnsi="Arial" w:cs="Arial"/>
          <w:b/>
          <w:sz w:val="20"/>
        </w:rPr>
      </w:pPr>
      <w:r w:rsidRPr="00C92C3C">
        <w:rPr>
          <w:rFonts w:ascii="Arial" w:hAnsi="Arial" w:cs="Arial"/>
          <w:b/>
          <w:sz w:val="20"/>
        </w:rPr>
        <w:t>Zpracování pro účely plnění zákonné povinnosti</w:t>
      </w:r>
    </w:p>
    <w:p w14:paraId="152978B8" w14:textId="77777777" w:rsidR="00953D47" w:rsidRPr="00C92C3C" w:rsidRDefault="00953D47" w:rsidP="00953D47">
      <w:pPr>
        <w:tabs>
          <w:tab w:val="left" w:pos="-720"/>
        </w:tabs>
        <w:suppressAutoHyphens/>
        <w:spacing w:line="312" w:lineRule="auto"/>
        <w:ind w:left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Zástupce právnické osoby, zákonný zástupce nebo jiná osoba oprávněná zastupovat pojistníka bere na vědomí, že identifikační a kontaktní údaje pojistitel dále zpracovává ke splnění své zákonné povinnosti vyplývající zejména ze zákona upravujícího distribuci pojištění a zákona č. 69/2006 Sb., o provádění mezinárodních sankcí.</w:t>
      </w:r>
    </w:p>
    <w:p w14:paraId="7308F65E" w14:textId="77777777" w:rsidR="00953D47" w:rsidRPr="00C92C3C" w:rsidRDefault="00953D47" w:rsidP="00953D47">
      <w:pPr>
        <w:numPr>
          <w:ilvl w:val="0"/>
          <w:numId w:val="48"/>
        </w:numPr>
        <w:tabs>
          <w:tab w:val="left" w:pos="-720"/>
        </w:tabs>
        <w:suppressAutoHyphens/>
        <w:spacing w:before="240" w:line="312" w:lineRule="auto"/>
        <w:ind w:left="284" w:hanging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Podpisem pojistné smlouvy potvrzujete, že jste se důkladně seznámil se smyslem a obsahem souhlasu se zpracováním osobních údajů a že jste se před jejich udělením seznámil s dokumentem Informace o zpracování osobních údajů v neživotním pojištění, zejména s bližší identifikací dalších správců, rozsahem zpracovávaných údajů, právními základy (důvody), účely a dobou zpracování osobních údajů, způsobem odvolání souhlasu a právy, která Vám v této souvislosti náleží.</w:t>
      </w:r>
    </w:p>
    <w:p w14:paraId="39E077F3" w14:textId="77777777" w:rsidR="0073137D" w:rsidRPr="00C92C3C" w:rsidRDefault="0073137D" w:rsidP="0073137D">
      <w:pPr>
        <w:tabs>
          <w:tab w:val="left" w:pos="-720"/>
        </w:tabs>
        <w:suppressAutoHyphens/>
        <w:spacing w:line="312" w:lineRule="auto"/>
        <w:ind w:left="907"/>
        <w:rPr>
          <w:rFonts w:ascii="Arial" w:hAnsi="Arial" w:cs="Arial"/>
          <w:i/>
          <w:sz w:val="20"/>
        </w:rPr>
      </w:pPr>
    </w:p>
    <w:p w14:paraId="73666C3B" w14:textId="77777777" w:rsidR="009E17E3" w:rsidRPr="00C92C3C" w:rsidRDefault="009E17E3" w:rsidP="00953D47">
      <w:pPr>
        <w:tabs>
          <w:tab w:val="left" w:pos="-720"/>
        </w:tabs>
        <w:suppressAutoHyphens/>
        <w:spacing w:before="240" w:line="312" w:lineRule="auto"/>
        <w:rPr>
          <w:rFonts w:ascii="Arial" w:hAnsi="Arial" w:cs="Arial"/>
          <w:sz w:val="20"/>
        </w:rPr>
      </w:pPr>
    </w:p>
    <w:p w14:paraId="3B531429" w14:textId="77777777" w:rsidR="00EC10BE" w:rsidRPr="00C92C3C" w:rsidRDefault="00EC10BE" w:rsidP="00EC10BE">
      <w:pPr>
        <w:pStyle w:val="Zpat"/>
        <w:tabs>
          <w:tab w:val="clear" w:pos="9072"/>
          <w:tab w:val="left" w:pos="-720"/>
        </w:tabs>
        <w:suppressAutoHyphens/>
        <w:rPr>
          <w:rFonts w:ascii="Arial" w:hAnsi="Arial" w:cs="Arial"/>
          <w:sz w:val="20"/>
        </w:rPr>
      </w:pPr>
    </w:p>
    <w:p w14:paraId="7D394521" w14:textId="77777777" w:rsidR="00EC10BE" w:rsidRPr="00C92C3C" w:rsidRDefault="00EC10BE" w:rsidP="00EC10BE">
      <w:pPr>
        <w:pStyle w:val="Zpat"/>
        <w:tabs>
          <w:tab w:val="clear" w:pos="9072"/>
          <w:tab w:val="left" w:pos="-720"/>
        </w:tabs>
        <w:suppressAutoHyphens/>
        <w:rPr>
          <w:rFonts w:ascii="Arial" w:hAnsi="Arial" w:cs="Arial"/>
          <w:sz w:val="20"/>
        </w:rPr>
      </w:pPr>
    </w:p>
    <w:p w14:paraId="191DF3D5" w14:textId="77777777" w:rsidR="00EC10BE" w:rsidRPr="00C92C3C" w:rsidRDefault="00EC10BE" w:rsidP="00EC10BE">
      <w:pPr>
        <w:tabs>
          <w:tab w:val="left" w:pos="4678"/>
        </w:tabs>
        <w:suppressAutoHyphens/>
        <w:ind w:left="284" w:hanging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b/>
          <w:sz w:val="20"/>
        </w:rPr>
        <w:t>Za pojistníka:</w:t>
      </w:r>
      <w:r w:rsidRPr="00C92C3C">
        <w:rPr>
          <w:rFonts w:ascii="Arial" w:hAnsi="Arial" w:cs="Arial"/>
          <w:sz w:val="20"/>
        </w:rPr>
        <w:tab/>
        <w:t>..................................................……………….….</w:t>
      </w:r>
    </w:p>
    <w:p w14:paraId="2D1FFB23" w14:textId="77777777" w:rsidR="00EC10BE" w:rsidRPr="00C92C3C" w:rsidRDefault="00EC10BE" w:rsidP="00EC10BE">
      <w:pPr>
        <w:tabs>
          <w:tab w:val="left" w:pos="-720"/>
          <w:tab w:val="left" w:pos="5954"/>
        </w:tabs>
        <w:suppressAutoHyphens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ab/>
        <w:t xml:space="preserve">Jméno, příjmení a funkce </w:t>
      </w:r>
    </w:p>
    <w:p w14:paraId="3EF22F81" w14:textId="77777777" w:rsidR="00EC10BE" w:rsidRPr="00C92C3C" w:rsidRDefault="00EC10BE" w:rsidP="00EC10BE">
      <w:pPr>
        <w:tabs>
          <w:tab w:val="left" w:pos="4962"/>
        </w:tabs>
        <w:suppressAutoHyphens/>
        <w:rPr>
          <w:rFonts w:ascii="Arial" w:hAnsi="Arial" w:cs="Arial"/>
          <w:sz w:val="20"/>
        </w:rPr>
      </w:pPr>
    </w:p>
    <w:p w14:paraId="6C152DC5" w14:textId="77777777" w:rsidR="00EC10BE" w:rsidRPr="00C92C3C" w:rsidRDefault="00EC10BE" w:rsidP="00EC10BE">
      <w:pPr>
        <w:suppressAutoHyphens/>
        <w:rPr>
          <w:rFonts w:ascii="Arial" w:hAnsi="Arial" w:cs="Arial"/>
          <w:sz w:val="20"/>
        </w:rPr>
      </w:pPr>
    </w:p>
    <w:p w14:paraId="0389CA78" w14:textId="77777777" w:rsidR="00C163DE" w:rsidRPr="00C92C3C" w:rsidRDefault="00C163DE" w:rsidP="00EC10BE">
      <w:pPr>
        <w:suppressAutoHyphens/>
        <w:rPr>
          <w:rFonts w:ascii="Arial" w:hAnsi="Arial" w:cs="Arial"/>
          <w:sz w:val="20"/>
        </w:rPr>
      </w:pPr>
    </w:p>
    <w:p w14:paraId="58290049" w14:textId="77777777" w:rsidR="00C163DE" w:rsidRPr="00C92C3C" w:rsidRDefault="00C163DE" w:rsidP="00EC10BE">
      <w:pPr>
        <w:suppressAutoHyphens/>
        <w:rPr>
          <w:rFonts w:ascii="Arial" w:hAnsi="Arial" w:cs="Arial"/>
          <w:sz w:val="20"/>
        </w:rPr>
      </w:pPr>
    </w:p>
    <w:p w14:paraId="37FCCE2E" w14:textId="6874C6B3" w:rsidR="00EC10BE" w:rsidRPr="00C92C3C" w:rsidRDefault="00122473" w:rsidP="00EC10BE">
      <w:pPr>
        <w:tabs>
          <w:tab w:val="left" w:pos="4678"/>
        </w:tabs>
        <w:suppressAutoHyphens/>
        <w:ind w:left="284" w:hanging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D</w:t>
      </w:r>
      <w:r w:rsidR="00EC10BE" w:rsidRPr="00C92C3C">
        <w:rPr>
          <w:rFonts w:ascii="Arial" w:hAnsi="Arial" w:cs="Arial"/>
          <w:sz w:val="20"/>
        </w:rPr>
        <w:t>ne</w:t>
      </w:r>
      <w:r w:rsidR="00C163DE" w:rsidRPr="00C92C3C">
        <w:rPr>
          <w:rFonts w:ascii="Arial" w:hAnsi="Arial" w:cs="Arial"/>
          <w:sz w:val="20"/>
        </w:rPr>
        <w:t xml:space="preserve"> </w:t>
      </w:r>
      <w:r w:rsidR="007B5003">
        <w:rPr>
          <w:rFonts w:ascii="Arial" w:hAnsi="Arial" w:cs="Arial"/>
          <w:sz w:val="20"/>
        </w:rPr>
        <w:t>14</w:t>
      </w:r>
      <w:r w:rsidR="00C163DE" w:rsidRPr="00C92C3C">
        <w:rPr>
          <w:rFonts w:ascii="Arial" w:hAnsi="Arial" w:cs="Arial"/>
          <w:sz w:val="20"/>
        </w:rPr>
        <w:t>.2.20</w:t>
      </w:r>
      <w:r w:rsidR="007B5003">
        <w:rPr>
          <w:rFonts w:ascii="Arial" w:hAnsi="Arial" w:cs="Arial"/>
          <w:sz w:val="20"/>
        </w:rPr>
        <w:t>21</w:t>
      </w:r>
      <w:r w:rsidR="00EC10BE" w:rsidRPr="00C92C3C">
        <w:rPr>
          <w:rFonts w:ascii="Arial" w:hAnsi="Arial" w:cs="Arial"/>
          <w:sz w:val="20"/>
        </w:rPr>
        <w:tab/>
        <w:t>…..................................................…………….</w:t>
      </w:r>
    </w:p>
    <w:p w14:paraId="787E967F" w14:textId="77777777" w:rsidR="00EC10BE" w:rsidRPr="00C92C3C" w:rsidRDefault="00EC10BE" w:rsidP="00EC10BE">
      <w:pPr>
        <w:tabs>
          <w:tab w:val="left" w:pos="-720"/>
          <w:tab w:val="left" w:pos="6237"/>
        </w:tabs>
        <w:suppressAutoHyphens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ab/>
        <w:t>Podpis pojistníka</w:t>
      </w:r>
    </w:p>
    <w:p w14:paraId="2B607389" w14:textId="77777777" w:rsidR="00EC10BE" w:rsidRPr="00C92C3C" w:rsidRDefault="00EC10BE" w:rsidP="00EC10BE">
      <w:pPr>
        <w:tabs>
          <w:tab w:val="left" w:pos="4820"/>
        </w:tabs>
        <w:suppressAutoHyphens/>
        <w:ind w:left="142" w:hanging="142"/>
        <w:rPr>
          <w:rFonts w:ascii="Arial" w:hAnsi="Arial" w:cs="Arial"/>
          <w:sz w:val="20"/>
        </w:rPr>
      </w:pPr>
    </w:p>
    <w:p w14:paraId="2E3D09BD" w14:textId="77777777" w:rsidR="00EC10BE" w:rsidRPr="00C92C3C" w:rsidRDefault="00EC10BE" w:rsidP="00EC10BE">
      <w:pPr>
        <w:tabs>
          <w:tab w:val="left" w:pos="4820"/>
        </w:tabs>
        <w:suppressAutoHyphens/>
        <w:ind w:left="142" w:hanging="142"/>
        <w:rPr>
          <w:rFonts w:ascii="Arial" w:hAnsi="Arial" w:cs="Arial"/>
          <w:sz w:val="20"/>
        </w:rPr>
      </w:pPr>
    </w:p>
    <w:p w14:paraId="76AB6F9F" w14:textId="77777777" w:rsidR="00EC10BE" w:rsidRPr="00C92C3C" w:rsidRDefault="00EC10BE" w:rsidP="00EC10BE">
      <w:pPr>
        <w:tabs>
          <w:tab w:val="left" w:pos="4820"/>
        </w:tabs>
        <w:suppressAutoHyphens/>
        <w:ind w:left="142" w:hanging="142"/>
        <w:rPr>
          <w:rFonts w:ascii="Arial" w:hAnsi="Arial" w:cs="Arial"/>
          <w:sz w:val="20"/>
        </w:rPr>
      </w:pPr>
    </w:p>
    <w:p w14:paraId="29E63068" w14:textId="77777777" w:rsidR="00EC10BE" w:rsidRPr="00C92C3C" w:rsidRDefault="00EC10BE" w:rsidP="00EC10BE">
      <w:pPr>
        <w:tabs>
          <w:tab w:val="left" w:pos="4820"/>
        </w:tabs>
        <w:suppressAutoHyphens/>
        <w:ind w:left="142" w:hanging="142"/>
        <w:rPr>
          <w:rFonts w:ascii="Arial" w:hAnsi="Arial" w:cs="Arial"/>
          <w:sz w:val="20"/>
        </w:rPr>
      </w:pPr>
    </w:p>
    <w:p w14:paraId="7EDBD32E" w14:textId="77777777" w:rsidR="00EC10BE" w:rsidRPr="00C92C3C" w:rsidRDefault="00EC10BE" w:rsidP="00EC10BE">
      <w:pPr>
        <w:tabs>
          <w:tab w:val="left" w:pos="4820"/>
        </w:tabs>
        <w:suppressAutoHyphens/>
        <w:ind w:left="142" w:hanging="142"/>
        <w:rPr>
          <w:rFonts w:ascii="Arial" w:hAnsi="Arial" w:cs="Arial"/>
          <w:sz w:val="20"/>
        </w:rPr>
      </w:pPr>
    </w:p>
    <w:p w14:paraId="52417DE7" w14:textId="77777777" w:rsidR="00EC10BE" w:rsidRPr="00C92C3C" w:rsidRDefault="00EC10BE" w:rsidP="00EC10BE">
      <w:pPr>
        <w:tabs>
          <w:tab w:val="left" w:pos="4820"/>
        </w:tabs>
        <w:suppressAutoHyphens/>
        <w:ind w:left="142" w:hanging="142"/>
        <w:rPr>
          <w:rFonts w:ascii="Arial" w:hAnsi="Arial" w:cs="Arial"/>
          <w:sz w:val="20"/>
        </w:rPr>
      </w:pPr>
    </w:p>
    <w:p w14:paraId="3587D9DD" w14:textId="77777777" w:rsidR="00EC10BE" w:rsidRPr="00C92C3C" w:rsidRDefault="00EC10BE" w:rsidP="00EC10BE">
      <w:pPr>
        <w:tabs>
          <w:tab w:val="left" w:pos="4678"/>
        </w:tabs>
        <w:suppressAutoHyphens/>
        <w:ind w:left="284" w:hanging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b/>
          <w:sz w:val="20"/>
        </w:rPr>
        <w:t>Za pojistitele:</w:t>
      </w:r>
      <w:r w:rsidRPr="00C92C3C">
        <w:rPr>
          <w:rFonts w:ascii="Arial" w:hAnsi="Arial" w:cs="Arial"/>
          <w:sz w:val="20"/>
        </w:rPr>
        <w:t xml:space="preserve"> </w:t>
      </w:r>
      <w:r w:rsidRPr="00C92C3C">
        <w:rPr>
          <w:rFonts w:ascii="Arial" w:hAnsi="Arial" w:cs="Arial"/>
          <w:sz w:val="20"/>
        </w:rPr>
        <w:tab/>
        <w:t>…..............................................……………….….</w:t>
      </w:r>
    </w:p>
    <w:p w14:paraId="37BDD00C" w14:textId="77777777" w:rsidR="00EC10BE" w:rsidRPr="00C92C3C" w:rsidRDefault="00EC10BE" w:rsidP="00EC10BE">
      <w:pPr>
        <w:tabs>
          <w:tab w:val="left" w:pos="-720"/>
          <w:tab w:val="left" w:pos="5954"/>
        </w:tabs>
        <w:suppressAutoHyphens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ab/>
        <w:t xml:space="preserve">Jméno, příjmení a funkce </w:t>
      </w:r>
    </w:p>
    <w:p w14:paraId="07E33142" w14:textId="77777777" w:rsidR="00EC1B56" w:rsidRPr="00C92C3C" w:rsidRDefault="00EC10BE" w:rsidP="00EC10BE">
      <w:pPr>
        <w:tabs>
          <w:tab w:val="left" w:pos="-720"/>
          <w:tab w:val="left" w:pos="4860"/>
        </w:tabs>
        <w:suppressAutoHyphens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ab/>
      </w:r>
    </w:p>
    <w:p w14:paraId="31E55CBC" w14:textId="77777777" w:rsidR="00EC10BE" w:rsidRPr="00C92C3C" w:rsidRDefault="00EC10BE" w:rsidP="00EC10BE">
      <w:pPr>
        <w:tabs>
          <w:tab w:val="left" w:pos="-720"/>
          <w:tab w:val="left" w:pos="4860"/>
        </w:tabs>
        <w:suppressAutoHyphens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 </w:t>
      </w:r>
    </w:p>
    <w:p w14:paraId="47237522" w14:textId="77777777" w:rsidR="00EC10BE" w:rsidRPr="00C92C3C" w:rsidRDefault="00EC10BE" w:rsidP="00EC10BE">
      <w:pPr>
        <w:tabs>
          <w:tab w:val="left" w:pos="-720"/>
          <w:tab w:val="left" w:pos="5954"/>
        </w:tabs>
        <w:suppressAutoHyphens/>
        <w:rPr>
          <w:rFonts w:ascii="Arial" w:hAnsi="Arial" w:cs="Arial"/>
          <w:sz w:val="20"/>
        </w:rPr>
      </w:pPr>
    </w:p>
    <w:p w14:paraId="36517537" w14:textId="77777777" w:rsidR="00EC10BE" w:rsidRPr="00C92C3C" w:rsidRDefault="00EC10BE" w:rsidP="00EC10BE">
      <w:pPr>
        <w:tabs>
          <w:tab w:val="left" w:pos="-720"/>
          <w:tab w:val="left" w:pos="5954"/>
        </w:tabs>
        <w:suppressAutoHyphens/>
        <w:rPr>
          <w:rFonts w:ascii="Arial" w:hAnsi="Arial" w:cs="Arial"/>
          <w:sz w:val="20"/>
        </w:rPr>
      </w:pPr>
    </w:p>
    <w:p w14:paraId="6E0A8CFA" w14:textId="77777777" w:rsidR="00C163DE" w:rsidRPr="00C92C3C" w:rsidRDefault="00C163DE" w:rsidP="00EC10BE">
      <w:pPr>
        <w:tabs>
          <w:tab w:val="left" w:pos="-720"/>
          <w:tab w:val="left" w:pos="5954"/>
        </w:tabs>
        <w:suppressAutoHyphens/>
        <w:rPr>
          <w:rFonts w:ascii="Arial" w:hAnsi="Arial" w:cs="Arial"/>
          <w:sz w:val="20"/>
        </w:rPr>
      </w:pPr>
    </w:p>
    <w:p w14:paraId="25CF5665" w14:textId="6424AA8B" w:rsidR="00EC10BE" w:rsidRPr="00C92C3C" w:rsidRDefault="007B5003" w:rsidP="00EC10BE">
      <w:pPr>
        <w:tabs>
          <w:tab w:val="left" w:pos="4678"/>
        </w:tabs>
        <w:suppressAutoHyphens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 xml:space="preserve">Dne </w:t>
      </w:r>
      <w:r>
        <w:rPr>
          <w:rFonts w:ascii="Arial" w:hAnsi="Arial" w:cs="Arial"/>
          <w:sz w:val="20"/>
        </w:rPr>
        <w:t>14</w:t>
      </w:r>
      <w:r w:rsidRPr="00C92C3C">
        <w:rPr>
          <w:rFonts w:ascii="Arial" w:hAnsi="Arial" w:cs="Arial"/>
          <w:sz w:val="20"/>
        </w:rPr>
        <w:t>.2.20</w:t>
      </w:r>
      <w:r>
        <w:rPr>
          <w:rFonts w:ascii="Arial" w:hAnsi="Arial" w:cs="Arial"/>
          <w:sz w:val="20"/>
        </w:rPr>
        <w:t>21</w:t>
      </w:r>
      <w:r w:rsidR="00EC10BE" w:rsidRPr="00C92C3C">
        <w:rPr>
          <w:rFonts w:ascii="Arial" w:hAnsi="Arial" w:cs="Arial"/>
          <w:sz w:val="20"/>
        </w:rPr>
        <w:tab/>
        <w:t>...........................…………………………………….</w:t>
      </w:r>
    </w:p>
    <w:p w14:paraId="1E323909" w14:textId="77777777" w:rsidR="00EC10BE" w:rsidRPr="00C92C3C" w:rsidRDefault="00EC10BE" w:rsidP="00EC10BE">
      <w:pPr>
        <w:tabs>
          <w:tab w:val="left" w:pos="5670"/>
          <w:tab w:val="left" w:pos="6096"/>
        </w:tabs>
        <w:suppressAutoHyphens/>
        <w:ind w:left="142" w:firstLine="426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ab/>
        <w:t>Razítko a podpis zástupce pojistitele</w:t>
      </w:r>
    </w:p>
    <w:p w14:paraId="07C2C7AB" w14:textId="77777777" w:rsidR="00EC10BE" w:rsidRPr="00C92C3C" w:rsidRDefault="00EC10BE" w:rsidP="00EC10BE">
      <w:pPr>
        <w:tabs>
          <w:tab w:val="left" w:pos="4820"/>
        </w:tabs>
        <w:suppressAutoHyphens/>
        <w:ind w:left="142" w:hanging="142"/>
        <w:rPr>
          <w:rFonts w:ascii="Arial" w:hAnsi="Arial" w:cs="Arial"/>
          <w:sz w:val="20"/>
        </w:rPr>
      </w:pPr>
    </w:p>
    <w:p w14:paraId="5672A3D7" w14:textId="77777777" w:rsidR="00EC10BE" w:rsidRPr="00C92C3C" w:rsidRDefault="00EC10BE" w:rsidP="00EC10BE">
      <w:pPr>
        <w:tabs>
          <w:tab w:val="left" w:pos="4820"/>
        </w:tabs>
        <w:suppressAutoHyphens/>
        <w:ind w:left="142" w:hanging="142"/>
        <w:rPr>
          <w:rFonts w:ascii="Arial" w:hAnsi="Arial" w:cs="Arial"/>
          <w:sz w:val="20"/>
        </w:rPr>
      </w:pPr>
    </w:p>
    <w:p w14:paraId="07045C34" w14:textId="77777777" w:rsidR="00C163DE" w:rsidRPr="00C92C3C" w:rsidRDefault="00C163DE" w:rsidP="00EC10BE">
      <w:pPr>
        <w:tabs>
          <w:tab w:val="left" w:pos="4820"/>
        </w:tabs>
        <w:suppressAutoHyphens/>
        <w:ind w:left="142" w:hanging="142"/>
        <w:rPr>
          <w:rFonts w:ascii="Arial" w:hAnsi="Arial" w:cs="Arial"/>
          <w:sz w:val="20"/>
        </w:rPr>
      </w:pPr>
    </w:p>
    <w:p w14:paraId="4D51FC59" w14:textId="77777777" w:rsidR="00C163DE" w:rsidRPr="00C92C3C" w:rsidRDefault="00C163DE" w:rsidP="00EC10BE">
      <w:pPr>
        <w:tabs>
          <w:tab w:val="left" w:pos="4820"/>
        </w:tabs>
        <w:suppressAutoHyphens/>
        <w:ind w:left="142" w:hanging="142"/>
        <w:rPr>
          <w:rFonts w:ascii="Arial" w:hAnsi="Arial" w:cs="Arial"/>
          <w:sz w:val="20"/>
        </w:rPr>
      </w:pPr>
    </w:p>
    <w:p w14:paraId="5D4ACAC8" w14:textId="77777777" w:rsidR="00C163DE" w:rsidRPr="00C92C3C" w:rsidRDefault="00C163DE" w:rsidP="00EC10BE">
      <w:pPr>
        <w:tabs>
          <w:tab w:val="left" w:pos="4820"/>
        </w:tabs>
        <w:suppressAutoHyphens/>
        <w:ind w:left="142" w:hanging="142"/>
        <w:rPr>
          <w:rFonts w:ascii="Arial" w:hAnsi="Arial" w:cs="Arial"/>
          <w:sz w:val="20"/>
        </w:rPr>
      </w:pPr>
    </w:p>
    <w:p w14:paraId="19523C71" w14:textId="77777777" w:rsidR="00EC10BE" w:rsidRPr="00C92C3C" w:rsidRDefault="00EC10BE" w:rsidP="00EC10BE">
      <w:pPr>
        <w:tabs>
          <w:tab w:val="left" w:pos="4678"/>
        </w:tabs>
        <w:suppressAutoHyphens/>
        <w:ind w:left="284" w:hanging="284"/>
        <w:rPr>
          <w:rFonts w:ascii="Arial" w:hAnsi="Arial" w:cs="Arial"/>
        </w:rPr>
      </w:pPr>
    </w:p>
    <w:p w14:paraId="02E5701B" w14:textId="77777777" w:rsidR="00EC10BE" w:rsidRPr="00C92C3C" w:rsidRDefault="005F65E7" w:rsidP="00EC10BE">
      <w:pPr>
        <w:tabs>
          <w:tab w:val="left" w:pos="4678"/>
        </w:tabs>
        <w:suppressAutoHyphens/>
        <w:ind w:left="284" w:hanging="284"/>
        <w:rPr>
          <w:rFonts w:ascii="Arial" w:hAnsi="Arial" w:cs="Arial"/>
          <w:sz w:val="20"/>
        </w:rPr>
      </w:pPr>
      <w:r w:rsidRPr="00C92C3C">
        <w:rPr>
          <w:rFonts w:ascii="Arial" w:hAnsi="Arial" w:cs="Arial"/>
          <w:sz w:val="20"/>
        </w:rPr>
        <w:t>Dodatek</w:t>
      </w:r>
      <w:r w:rsidR="00EC10BE" w:rsidRPr="00C92C3C">
        <w:rPr>
          <w:rFonts w:ascii="Arial" w:hAnsi="Arial" w:cs="Arial"/>
          <w:sz w:val="20"/>
        </w:rPr>
        <w:t xml:space="preserve"> vypracoval/a: </w:t>
      </w:r>
    </w:p>
    <w:p w14:paraId="370A6000" w14:textId="77777777" w:rsidR="00EC10BE" w:rsidRPr="00C92C3C" w:rsidRDefault="00C163DE" w:rsidP="00EC10BE">
      <w:pPr>
        <w:tabs>
          <w:tab w:val="left" w:pos="4678"/>
        </w:tabs>
        <w:suppressAutoHyphens/>
        <w:ind w:left="284" w:hanging="284"/>
        <w:rPr>
          <w:rFonts w:ascii="Arial" w:hAnsi="Arial" w:cs="Arial"/>
        </w:rPr>
      </w:pPr>
      <w:r w:rsidRPr="00C92C3C">
        <w:rPr>
          <w:rFonts w:ascii="Arial" w:hAnsi="Arial" w:cs="Arial"/>
          <w:i/>
          <w:iCs/>
          <w:sz w:val="20"/>
        </w:rPr>
        <w:t>Jan Stoklasa</w:t>
      </w:r>
    </w:p>
    <w:sectPr w:rsidR="00EC10BE" w:rsidRPr="00C92C3C" w:rsidSect="00710364">
      <w:headerReference w:type="even" r:id="rId14"/>
      <w:footerReference w:type="default" r:id="rId15"/>
      <w:pgSz w:w="11905" w:h="16838"/>
      <w:pgMar w:top="1417" w:right="1077" w:bottom="340" w:left="1417" w:header="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204AA" w14:textId="77777777" w:rsidR="00953D47" w:rsidRDefault="00953D47">
      <w:r>
        <w:separator/>
      </w:r>
    </w:p>
  </w:endnote>
  <w:endnote w:type="continuationSeparator" w:id="0">
    <w:p w14:paraId="7231C714" w14:textId="77777777" w:rsidR="00953D47" w:rsidRDefault="0095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C73DB" w14:textId="77777777" w:rsidR="00953D47" w:rsidRDefault="00953D47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D0C93" w14:textId="77777777" w:rsidR="00953D47" w:rsidRDefault="00953D47">
      <w:r>
        <w:separator/>
      </w:r>
    </w:p>
  </w:footnote>
  <w:footnote w:type="continuationSeparator" w:id="0">
    <w:p w14:paraId="575DD53B" w14:textId="77777777" w:rsidR="00953D47" w:rsidRDefault="00953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1FD12" w14:textId="77777777" w:rsidR="00953D47" w:rsidRDefault="00953D4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E65981" w14:textId="77777777" w:rsidR="00953D47" w:rsidRDefault="00953D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1A5"/>
    <w:multiLevelType w:val="hybridMultilevel"/>
    <w:tmpl w:val="E996AC2E"/>
    <w:lvl w:ilvl="0" w:tplc="9C7258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5CE50D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9B2390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34760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7FA786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FE8A72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2E0CBC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236F12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1D06C5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3DC38EF"/>
    <w:multiLevelType w:val="hybridMultilevel"/>
    <w:tmpl w:val="B8C602C0"/>
    <w:lvl w:ilvl="0" w:tplc="D5A84A28">
      <w:start w:val="1"/>
      <w:numFmt w:val="bullet"/>
      <w:lvlText w:val="▪"/>
      <w:lvlJc w:val="left"/>
      <w:pPr>
        <w:tabs>
          <w:tab w:val="num" w:pos="1280"/>
        </w:tabs>
        <w:ind w:left="1280" w:hanging="34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4196A79"/>
    <w:multiLevelType w:val="hybridMultilevel"/>
    <w:tmpl w:val="B0C28D0A"/>
    <w:lvl w:ilvl="0" w:tplc="7DF22C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" w15:restartNumberingAfterBreak="0">
    <w:nsid w:val="0AE4116F"/>
    <w:multiLevelType w:val="multilevel"/>
    <w:tmpl w:val="B80632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30A56"/>
    <w:multiLevelType w:val="multilevel"/>
    <w:tmpl w:val="89865C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842A0"/>
    <w:multiLevelType w:val="hybridMultilevel"/>
    <w:tmpl w:val="4E4404E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0D7B89"/>
    <w:multiLevelType w:val="singleLevel"/>
    <w:tmpl w:val="159EC3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1C608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0B563A"/>
    <w:multiLevelType w:val="multilevel"/>
    <w:tmpl w:val="B9463386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0940253"/>
    <w:multiLevelType w:val="multilevel"/>
    <w:tmpl w:val="1862CE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F67404"/>
    <w:multiLevelType w:val="multilevel"/>
    <w:tmpl w:val="F9F4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507BF"/>
    <w:multiLevelType w:val="multilevel"/>
    <w:tmpl w:val="B9463386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1387960"/>
    <w:multiLevelType w:val="multilevel"/>
    <w:tmpl w:val="6FE872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243029C"/>
    <w:multiLevelType w:val="singleLevel"/>
    <w:tmpl w:val="A5229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36F2165B"/>
    <w:multiLevelType w:val="hybridMultilevel"/>
    <w:tmpl w:val="AC1E8572"/>
    <w:lvl w:ilvl="0" w:tplc="7DF2181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1C5A1D"/>
    <w:multiLevelType w:val="multilevel"/>
    <w:tmpl w:val="FA6C8B3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6" w15:restartNumberingAfterBreak="0">
    <w:nsid w:val="395820F4"/>
    <w:multiLevelType w:val="hybridMultilevel"/>
    <w:tmpl w:val="BCDCBF50"/>
    <w:lvl w:ilvl="0" w:tplc="819E2C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B1E54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E45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48B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40D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EAD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18A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0C4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EE1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12B61"/>
    <w:multiLevelType w:val="hybridMultilevel"/>
    <w:tmpl w:val="C4B6FB26"/>
    <w:lvl w:ilvl="0" w:tplc="963A9366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A657A"/>
    <w:multiLevelType w:val="hybridMultilevel"/>
    <w:tmpl w:val="6FE872BE"/>
    <w:lvl w:ilvl="0" w:tplc="CA9EB6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sz w:val="20"/>
        <w:szCs w:val="20"/>
      </w:rPr>
    </w:lvl>
    <w:lvl w:ilvl="1" w:tplc="8510234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E6C167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749BA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552057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4EAC48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2B8833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E02ED4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BE6470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DDF47B6"/>
    <w:multiLevelType w:val="hybridMultilevel"/>
    <w:tmpl w:val="93C20F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846C40"/>
    <w:multiLevelType w:val="hybridMultilevel"/>
    <w:tmpl w:val="4A62E828"/>
    <w:lvl w:ilvl="0" w:tplc="A822C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B74E6"/>
    <w:multiLevelType w:val="hybridMultilevel"/>
    <w:tmpl w:val="70E21E00"/>
    <w:lvl w:ilvl="0" w:tplc="02D27A2C">
      <w:start w:val="1"/>
      <w:numFmt w:val="lowerLetter"/>
      <w:pStyle w:val="psmeno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6C2C3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80A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3EE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8E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64C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B6F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874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DE39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373B2D"/>
    <w:multiLevelType w:val="multilevel"/>
    <w:tmpl w:val="C22A59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A4236C"/>
    <w:multiLevelType w:val="multilevel"/>
    <w:tmpl w:val="3094EA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5EC3D76"/>
    <w:multiLevelType w:val="multilevel"/>
    <w:tmpl w:val="9AD8E5F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046785"/>
    <w:multiLevelType w:val="hybridMultilevel"/>
    <w:tmpl w:val="6A76C6CE"/>
    <w:lvl w:ilvl="0" w:tplc="88604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218BA"/>
    <w:multiLevelType w:val="multilevel"/>
    <w:tmpl w:val="BCE6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5C408F"/>
    <w:multiLevelType w:val="hybridMultilevel"/>
    <w:tmpl w:val="FB885D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1A2B3B"/>
    <w:multiLevelType w:val="multilevel"/>
    <w:tmpl w:val="23E69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58A6070"/>
    <w:multiLevelType w:val="hybridMultilevel"/>
    <w:tmpl w:val="E4AC3D52"/>
    <w:lvl w:ilvl="0" w:tplc="763084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ABC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849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F25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6C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142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6B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CD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8B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0E2A02"/>
    <w:multiLevelType w:val="multilevel"/>
    <w:tmpl w:val="3094EA5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F6C79C5"/>
    <w:multiLevelType w:val="multilevel"/>
    <w:tmpl w:val="AC1E857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4453B6"/>
    <w:multiLevelType w:val="multilevel"/>
    <w:tmpl w:val="B0C28D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3" w15:restartNumberingAfterBreak="0">
    <w:nsid w:val="72086E29"/>
    <w:multiLevelType w:val="multilevel"/>
    <w:tmpl w:val="FCF044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7929F0"/>
    <w:multiLevelType w:val="multilevel"/>
    <w:tmpl w:val="EB9AF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2C1D19"/>
    <w:multiLevelType w:val="singleLevel"/>
    <w:tmpl w:val="17EC0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36" w15:restartNumberingAfterBreak="0">
    <w:nsid w:val="745B1B00"/>
    <w:multiLevelType w:val="multilevel"/>
    <w:tmpl w:val="F44247F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843931"/>
    <w:multiLevelType w:val="singleLevel"/>
    <w:tmpl w:val="0C5EB808"/>
    <w:lvl w:ilvl="0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5"/>
  </w:num>
  <w:num w:numId="2">
    <w:abstractNumId w:val="18"/>
  </w:num>
  <w:num w:numId="3">
    <w:abstractNumId w:val="4"/>
  </w:num>
  <w:num w:numId="4">
    <w:abstractNumId w:val="22"/>
  </w:num>
  <w:num w:numId="5">
    <w:abstractNumId w:val="18"/>
    <w:lvlOverride w:ilvl="0">
      <w:startOverride w:val="1"/>
    </w:lvlOverride>
  </w:num>
  <w:num w:numId="6">
    <w:abstractNumId w:val="3"/>
  </w:num>
  <w:num w:numId="7">
    <w:abstractNumId w:val="18"/>
  </w:num>
  <w:num w:numId="8">
    <w:abstractNumId w:val="33"/>
  </w:num>
  <w:num w:numId="9">
    <w:abstractNumId w:val="18"/>
    <w:lvlOverride w:ilvl="0">
      <w:startOverride w:val="1"/>
    </w:lvlOverride>
  </w:num>
  <w:num w:numId="10">
    <w:abstractNumId w:val="13"/>
  </w:num>
  <w:num w:numId="11">
    <w:abstractNumId w:val="34"/>
  </w:num>
  <w:num w:numId="12">
    <w:abstractNumId w:val="18"/>
    <w:lvlOverride w:ilvl="0">
      <w:startOverride w:val="1"/>
    </w:lvlOverride>
  </w:num>
  <w:num w:numId="13">
    <w:abstractNumId w:val="21"/>
  </w:num>
  <w:num w:numId="14">
    <w:abstractNumId w:val="36"/>
  </w:num>
  <w:num w:numId="15">
    <w:abstractNumId w:val="9"/>
  </w:num>
  <w:num w:numId="16">
    <w:abstractNumId w:val="18"/>
    <w:lvlOverride w:ilvl="0">
      <w:startOverride w:val="1"/>
    </w:lvlOverride>
  </w:num>
  <w:num w:numId="17">
    <w:abstractNumId w:val="24"/>
  </w:num>
  <w:num w:numId="18">
    <w:abstractNumId w:val="30"/>
  </w:num>
  <w:num w:numId="19">
    <w:abstractNumId w:val="37"/>
  </w:num>
  <w:num w:numId="20">
    <w:abstractNumId w:val="11"/>
  </w:num>
  <w:num w:numId="21">
    <w:abstractNumId w:val="18"/>
  </w:num>
  <w:num w:numId="22">
    <w:abstractNumId w:val="18"/>
  </w:num>
  <w:num w:numId="23">
    <w:abstractNumId w:val="18"/>
  </w:num>
  <w:num w:numId="24">
    <w:abstractNumId w:val="8"/>
  </w:num>
  <w:num w:numId="25">
    <w:abstractNumId w:val="0"/>
  </w:num>
  <w:num w:numId="26">
    <w:abstractNumId w:val="12"/>
  </w:num>
  <w:num w:numId="27">
    <w:abstractNumId w:val="16"/>
  </w:num>
  <w:num w:numId="28">
    <w:abstractNumId w:val="7"/>
  </w:num>
  <w:num w:numId="29">
    <w:abstractNumId w:val="29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3"/>
  </w:num>
  <w:num w:numId="33">
    <w:abstractNumId w:val="30"/>
  </w:num>
  <w:num w:numId="3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0"/>
  </w:num>
  <w:num w:numId="36">
    <w:abstractNumId w:val="26"/>
  </w:num>
  <w:num w:numId="37">
    <w:abstractNumId w:val="1"/>
  </w:num>
  <w:num w:numId="38">
    <w:abstractNumId w:val="2"/>
  </w:num>
  <w:num w:numId="39">
    <w:abstractNumId w:val="15"/>
  </w:num>
  <w:num w:numId="40">
    <w:abstractNumId w:val="32"/>
  </w:num>
  <w:num w:numId="41">
    <w:abstractNumId w:val="14"/>
  </w:num>
  <w:num w:numId="42">
    <w:abstractNumId w:val="31"/>
  </w:num>
  <w:num w:numId="43">
    <w:abstractNumId w:val="17"/>
  </w:num>
  <w:num w:numId="44">
    <w:abstractNumId w:val="27"/>
  </w:num>
  <w:num w:numId="45">
    <w:abstractNumId w:val="19"/>
  </w:num>
  <w:num w:numId="46">
    <w:abstractNumId w:val="20"/>
  </w:num>
  <w:num w:numId="47">
    <w:abstractNumId w:val="25"/>
  </w:num>
  <w:num w:numId="48">
    <w:abstractNumId w:val="28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0A"/>
    <w:rsid w:val="00003B86"/>
    <w:rsid w:val="00090DBC"/>
    <w:rsid w:val="000968DC"/>
    <w:rsid w:val="000A7EA7"/>
    <w:rsid w:val="000D1786"/>
    <w:rsid w:val="000E5645"/>
    <w:rsid w:val="00116863"/>
    <w:rsid w:val="00122473"/>
    <w:rsid w:val="00174B87"/>
    <w:rsid w:val="00176788"/>
    <w:rsid w:val="00176D31"/>
    <w:rsid w:val="00185E88"/>
    <w:rsid w:val="0019618A"/>
    <w:rsid w:val="001C5A7A"/>
    <w:rsid w:val="002023E7"/>
    <w:rsid w:val="0020247A"/>
    <w:rsid w:val="00227613"/>
    <w:rsid w:val="0023013F"/>
    <w:rsid w:val="0025617D"/>
    <w:rsid w:val="00257C4A"/>
    <w:rsid w:val="00271AA5"/>
    <w:rsid w:val="0029247A"/>
    <w:rsid w:val="002C4759"/>
    <w:rsid w:val="002E7949"/>
    <w:rsid w:val="002F38A7"/>
    <w:rsid w:val="00305BE1"/>
    <w:rsid w:val="00350AAF"/>
    <w:rsid w:val="00353A96"/>
    <w:rsid w:val="003557CE"/>
    <w:rsid w:val="00373FB8"/>
    <w:rsid w:val="00397F62"/>
    <w:rsid w:val="003B1C99"/>
    <w:rsid w:val="003B61E5"/>
    <w:rsid w:val="003C2DCC"/>
    <w:rsid w:val="004469CE"/>
    <w:rsid w:val="0046160E"/>
    <w:rsid w:val="00485598"/>
    <w:rsid w:val="005302DF"/>
    <w:rsid w:val="0054157B"/>
    <w:rsid w:val="00572058"/>
    <w:rsid w:val="0059685C"/>
    <w:rsid w:val="005C60A0"/>
    <w:rsid w:val="005E0E2B"/>
    <w:rsid w:val="005E239E"/>
    <w:rsid w:val="005F510A"/>
    <w:rsid w:val="005F65E7"/>
    <w:rsid w:val="0062137D"/>
    <w:rsid w:val="00642ABE"/>
    <w:rsid w:val="00653F0B"/>
    <w:rsid w:val="006637DE"/>
    <w:rsid w:val="00677722"/>
    <w:rsid w:val="006E0008"/>
    <w:rsid w:val="007046C1"/>
    <w:rsid w:val="00710364"/>
    <w:rsid w:val="007153E6"/>
    <w:rsid w:val="0073137D"/>
    <w:rsid w:val="00757C16"/>
    <w:rsid w:val="0077047F"/>
    <w:rsid w:val="007B5003"/>
    <w:rsid w:val="007B5148"/>
    <w:rsid w:val="007D2C40"/>
    <w:rsid w:val="0080010E"/>
    <w:rsid w:val="008103F4"/>
    <w:rsid w:val="00814DB1"/>
    <w:rsid w:val="00815DD5"/>
    <w:rsid w:val="008335C3"/>
    <w:rsid w:val="00883650"/>
    <w:rsid w:val="008E2A09"/>
    <w:rsid w:val="008F1B96"/>
    <w:rsid w:val="00953D47"/>
    <w:rsid w:val="00961658"/>
    <w:rsid w:val="0096568C"/>
    <w:rsid w:val="00993768"/>
    <w:rsid w:val="009C6172"/>
    <w:rsid w:val="009E17E3"/>
    <w:rsid w:val="009E22E8"/>
    <w:rsid w:val="00A14A18"/>
    <w:rsid w:val="00A46355"/>
    <w:rsid w:val="00A463FD"/>
    <w:rsid w:val="00A57684"/>
    <w:rsid w:val="00A720E7"/>
    <w:rsid w:val="00AC0B78"/>
    <w:rsid w:val="00AF1617"/>
    <w:rsid w:val="00B00AB5"/>
    <w:rsid w:val="00B25086"/>
    <w:rsid w:val="00B3099A"/>
    <w:rsid w:val="00B369BE"/>
    <w:rsid w:val="00B65271"/>
    <w:rsid w:val="00B875CD"/>
    <w:rsid w:val="00BB66D5"/>
    <w:rsid w:val="00C163DE"/>
    <w:rsid w:val="00C2078F"/>
    <w:rsid w:val="00C37A0C"/>
    <w:rsid w:val="00C40561"/>
    <w:rsid w:val="00C7114E"/>
    <w:rsid w:val="00C92C3C"/>
    <w:rsid w:val="00C97A7B"/>
    <w:rsid w:val="00CB21D7"/>
    <w:rsid w:val="00CB2A3D"/>
    <w:rsid w:val="00CB39EC"/>
    <w:rsid w:val="00CE1910"/>
    <w:rsid w:val="00CE26B3"/>
    <w:rsid w:val="00CE374D"/>
    <w:rsid w:val="00D34EC4"/>
    <w:rsid w:val="00D50158"/>
    <w:rsid w:val="00D73855"/>
    <w:rsid w:val="00DD20C9"/>
    <w:rsid w:val="00DF224A"/>
    <w:rsid w:val="00DF518D"/>
    <w:rsid w:val="00E04FCC"/>
    <w:rsid w:val="00E166E3"/>
    <w:rsid w:val="00E2315C"/>
    <w:rsid w:val="00E34015"/>
    <w:rsid w:val="00E525B3"/>
    <w:rsid w:val="00E5420E"/>
    <w:rsid w:val="00E60E1B"/>
    <w:rsid w:val="00E761E9"/>
    <w:rsid w:val="00E837D2"/>
    <w:rsid w:val="00E85191"/>
    <w:rsid w:val="00EA2B72"/>
    <w:rsid w:val="00EA3DA5"/>
    <w:rsid w:val="00EC10BE"/>
    <w:rsid w:val="00EC1B56"/>
    <w:rsid w:val="00ED2782"/>
    <w:rsid w:val="00F0787E"/>
    <w:rsid w:val="00F44E46"/>
    <w:rsid w:val="00F90300"/>
    <w:rsid w:val="00FD5C31"/>
    <w:rsid w:val="00F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C85DF6"/>
  <w15:docId w15:val="{98805E2B-8A28-4E0A-B3CE-1210329C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2"/>
    </w:rPr>
  </w:style>
  <w:style w:type="paragraph" w:styleId="Nadpis1">
    <w:name w:val="heading 1"/>
    <w:basedOn w:val="Normln"/>
    <w:next w:val="Normln"/>
    <w:qFormat/>
    <w:pPr>
      <w:numPr>
        <w:numId w:val="18"/>
      </w:numPr>
      <w:outlineLvl w:val="0"/>
    </w:pPr>
    <w:rPr>
      <w:b/>
      <w:caps/>
      <w:sz w:val="24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8"/>
      </w:numPr>
      <w:spacing w:before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8"/>
      </w:numPr>
      <w:outlineLvl w:val="2"/>
    </w:pPr>
    <w:rPr>
      <w:b/>
      <w:sz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8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8"/>
      </w:numPr>
      <w:spacing w:before="240" w:after="6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pPr>
      <w:numPr>
        <w:ilvl w:val="5"/>
        <w:numId w:val="18"/>
      </w:numPr>
      <w:spacing w:before="240" w:after="60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pPr>
      <w:numPr>
        <w:ilvl w:val="6"/>
        <w:numId w:val="18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8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">
    <w:name w:val="písmeno"/>
    <w:basedOn w:val="odstavec"/>
    <w:pPr>
      <w:numPr>
        <w:numId w:val="13"/>
      </w:numPr>
    </w:pPr>
  </w:style>
  <w:style w:type="paragraph" w:customStyle="1" w:styleId="POJISTNSMLOUVA">
    <w:name w:val="POJISTNÁ SMLOUVA"/>
    <w:basedOn w:val="Normln"/>
    <w:pPr>
      <w:spacing w:after="240"/>
    </w:pPr>
    <w:rPr>
      <w:b/>
      <w:bCs/>
      <w:sz w:val="56"/>
    </w:rPr>
  </w:style>
  <w:style w:type="paragraph" w:customStyle="1" w:styleId="odstavec">
    <w:name w:val="odstavec"/>
    <w:basedOn w:val="Normln"/>
    <w:pPr>
      <w:spacing w:after="60"/>
    </w:pPr>
  </w:style>
  <w:style w:type="paragraph" w:customStyle="1" w:styleId="smezerou">
    <w:name w:val="s mezerou"/>
    <w:basedOn w:val="Normln"/>
    <w:pPr>
      <w:tabs>
        <w:tab w:val="left" w:pos="-720"/>
      </w:tabs>
      <w:suppressAutoHyphens/>
      <w:spacing w:after="120"/>
    </w:pPr>
    <w:rPr>
      <w:b/>
      <w:bCs/>
      <w:spacing w:val="60"/>
      <w:sz w:val="28"/>
      <w:szCs w:val="28"/>
    </w:rPr>
  </w:style>
  <w:style w:type="paragraph" w:customStyle="1" w:styleId="tunsted">
    <w:name w:val="tučné střed"/>
    <w:basedOn w:val="Normln"/>
    <w:pPr>
      <w:jc w:val="center"/>
    </w:pPr>
    <w:rPr>
      <w:b/>
      <w:bCs/>
      <w:szCs w:val="22"/>
    </w:rPr>
  </w:style>
  <w:style w:type="character" w:customStyle="1" w:styleId="smezerouChar">
    <w:name w:val="s mezerou Char"/>
    <w:rPr>
      <w:b/>
      <w:bCs/>
      <w:noProof w:val="0"/>
      <w:spacing w:val="60"/>
      <w:sz w:val="28"/>
      <w:szCs w:val="28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suppressAutoHyphens/>
      <w:jc w:val="center"/>
    </w:pPr>
    <w:rPr>
      <w:b/>
      <w:sz w:val="24"/>
    </w:r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</w:pPr>
    <w:rPr>
      <w:sz w:val="20"/>
    </w:rPr>
  </w:style>
  <w:style w:type="paragraph" w:customStyle="1" w:styleId="lnek">
    <w:name w:val="článek"/>
    <w:basedOn w:val="Normln"/>
    <w:next w:val="nzevlnku"/>
    <w:pPr>
      <w:spacing w:before="480" w:after="120"/>
      <w:jc w:val="center"/>
    </w:pPr>
    <w:rPr>
      <w:b/>
      <w:bCs/>
      <w:caps/>
    </w:rPr>
  </w:style>
  <w:style w:type="paragraph" w:customStyle="1" w:styleId="nzevlnku">
    <w:name w:val="název článku"/>
    <w:basedOn w:val="Normln"/>
    <w:next w:val="Normln"/>
    <w:pPr>
      <w:spacing w:after="120"/>
      <w:jc w:val="center"/>
    </w:pPr>
    <w:rPr>
      <w:b/>
      <w:bCs/>
      <w:u w:val="single"/>
    </w:rPr>
  </w:style>
  <w:style w:type="paragraph" w:customStyle="1" w:styleId="slovn">
    <w:name w:val="číslování"/>
    <w:basedOn w:val="Normln"/>
    <w:next w:val="odstavec"/>
    <w:pPr>
      <w:spacing w:before="480" w:after="120"/>
    </w:pPr>
  </w:style>
  <w:style w:type="character" w:customStyle="1" w:styleId="slovnChar">
    <w:name w:val="číslování Char"/>
    <w:rPr>
      <w:noProof w:val="0"/>
      <w:sz w:val="22"/>
      <w:lang w:val="cs-CZ" w:eastAsia="cs-CZ" w:bidi="ar-S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odsazenodstavec">
    <w:name w:val="odsazený odstavec"/>
    <w:basedOn w:val="odstavec"/>
    <w:pPr>
      <w:ind w:left="340"/>
    </w:pPr>
    <w:rPr>
      <w:bCs/>
      <w:iCs/>
    </w:rPr>
  </w:style>
  <w:style w:type="paragraph" w:styleId="Zkladntextodsazen3">
    <w:name w:val="Body Text Indent 3"/>
    <w:basedOn w:val="Normln"/>
    <w:pPr>
      <w:tabs>
        <w:tab w:val="left" w:pos="426"/>
      </w:tabs>
      <w:suppressAutoHyphens/>
      <w:ind w:left="567"/>
    </w:pPr>
  </w:style>
  <w:style w:type="character" w:customStyle="1" w:styleId="smezerouCharChar">
    <w:name w:val="s mezerou Char Char"/>
    <w:rPr>
      <w:b/>
      <w:bCs/>
      <w:noProof w:val="0"/>
      <w:spacing w:val="60"/>
      <w:sz w:val="28"/>
      <w:szCs w:val="28"/>
      <w:lang w:val="cs-CZ" w:eastAsia="cs-CZ" w:bidi="ar-SA"/>
    </w:rPr>
  </w:style>
  <w:style w:type="paragraph" w:styleId="Zkladntextodsazen2">
    <w:name w:val="Body Text Indent 2"/>
    <w:basedOn w:val="Normln"/>
    <w:pPr>
      <w:ind w:left="284" w:hanging="284"/>
      <w:jc w:val="center"/>
    </w:pPr>
    <w:rPr>
      <w:b/>
      <w:sz w:val="40"/>
    </w:rPr>
  </w:style>
  <w:style w:type="paragraph" w:styleId="Zkladntextodsazen">
    <w:name w:val="Body Text Indent"/>
    <w:basedOn w:val="Normln"/>
    <w:pPr>
      <w:spacing w:after="120"/>
      <w:ind w:left="540"/>
    </w:pPr>
    <w:rPr>
      <w:rFonts w:ascii="Arial" w:hAnsi="Arial" w:cs="Arial"/>
      <w:bCs/>
      <w:sz w:val="20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</w:rPr>
  </w:style>
  <w:style w:type="paragraph" w:styleId="Zkladntext">
    <w:name w:val="Body Text"/>
    <w:basedOn w:val="Normln"/>
    <w:rsid w:val="00A720E7"/>
    <w:pPr>
      <w:spacing w:after="120"/>
    </w:pPr>
  </w:style>
  <w:style w:type="paragraph" w:styleId="Rozloendokumentu">
    <w:name w:val="Document Map"/>
    <w:basedOn w:val="Normln"/>
    <w:semiHidden/>
    <w:rsid w:val="00B3099A"/>
    <w:pPr>
      <w:shd w:val="clear" w:color="auto" w:fill="000080"/>
    </w:pPr>
    <w:rPr>
      <w:rFonts w:ascii="Tahoma" w:hAnsi="Tahoma" w:cs="Tahoma"/>
      <w:sz w:val="20"/>
    </w:rPr>
  </w:style>
  <w:style w:type="paragraph" w:customStyle="1" w:styleId="Zkladntext32">
    <w:name w:val="Základní text 32"/>
    <w:basedOn w:val="Normln"/>
    <w:rsid w:val="009E17E3"/>
    <w:pPr>
      <w:tabs>
        <w:tab w:val="left" w:pos="-720"/>
      </w:tabs>
      <w:spacing w:line="360" w:lineRule="auto"/>
    </w:pPr>
    <w:rPr>
      <w:sz w:val="20"/>
    </w:rPr>
  </w:style>
  <w:style w:type="table" w:styleId="Mkatabulky">
    <w:name w:val="Table Grid"/>
    <w:basedOn w:val="Normlntabulka"/>
    <w:rsid w:val="0062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3D47"/>
    <w:pPr>
      <w:ind w:left="720"/>
      <w:contextualSpacing/>
    </w:pPr>
  </w:style>
  <w:style w:type="character" w:customStyle="1" w:styleId="StylArial10">
    <w:name w:val="StylArial10"/>
    <w:uiPriority w:val="1"/>
    <w:rsid w:val="00953D47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71036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10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tkova@okgroup.cz" TargetMode="External"/><Relationship Id="rId13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1769</Words>
  <Characters>10443</Characters>
  <Application>Microsoft Office Word</Application>
  <DocSecurity>4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 5 - textová PS</vt:lpstr>
    </vt:vector>
  </TitlesOfParts>
  <Company>Kooperativa, a.s.</Company>
  <LinksUpToDate>false</LinksUpToDate>
  <CharactersWithSpaces>12188</CharactersWithSpaces>
  <SharedDoc>false</SharedDoc>
  <HLinks>
    <vt:vector size="6" baseType="variant">
      <vt:variant>
        <vt:i4>917521</vt:i4>
      </vt:variant>
      <vt:variant>
        <vt:i4>12</vt:i4>
      </vt:variant>
      <vt:variant>
        <vt:i4>0</vt:i4>
      </vt:variant>
      <vt:variant>
        <vt:i4>5</vt:i4>
      </vt:variant>
      <vt:variant>
        <vt:lpwstr>https://exchweb.koop.cz/owa/?ae=Item&amp;a=Open&amp;t=IPM.Note&amp;id=RgAAAAA3AHQQRh42Q57iSoP7AV2IBwAIyfNrmMhJQaG9CthyaAD0AAAAXZPOAAAIyfNrmMhJQaG9CthyaAD0AAACWWQGAAAJ&amp;pspid=_1487580981601_547995038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 5 - textová PS</dc:title>
  <dc:creator>Mgr. Veronika Pánková</dc:creator>
  <cp:lastModifiedBy>Natálie Karpovičová</cp:lastModifiedBy>
  <cp:revision>2</cp:revision>
  <cp:lastPrinted>2019-12-05T07:24:00Z</cp:lastPrinted>
  <dcterms:created xsi:type="dcterms:W3CDTF">2021-05-13T12:33:00Z</dcterms:created>
  <dcterms:modified xsi:type="dcterms:W3CDTF">2021-05-13T12:33:00Z</dcterms:modified>
</cp:coreProperties>
</file>