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30" w:rsidRDefault="000F2252">
      <w:pPr>
        <w:spacing w:after="0" w:line="259" w:lineRule="auto"/>
        <w:ind w:left="45" w:firstLine="0"/>
        <w:jc w:val="center"/>
      </w:pPr>
      <w:r>
        <w:rPr>
          <w:rFonts w:ascii="Arial" w:eastAsia="Arial" w:hAnsi="Arial" w:cs="Arial"/>
          <w:i/>
          <w:color w:val="808080"/>
          <w:sz w:val="18"/>
        </w:rPr>
        <w:t xml:space="preserve"> </w:t>
      </w:r>
    </w:p>
    <w:p w:rsidR="005D0F30" w:rsidRDefault="000F2252">
      <w:pPr>
        <w:spacing w:after="156" w:line="259" w:lineRule="auto"/>
        <w:ind w:left="0" w:firstLine="0"/>
        <w:jc w:val="left"/>
      </w:pPr>
      <w:r>
        <w:t xml:space="preserve"> </w:t>
      </w:r>
    </w:p>
    <w:p w:rsidR="005D0F30" w:rsidRDefault="005D0F30">
      <w:pPr>
        <w:spacing w:after="58" w:line="259" w:lineRule="auto"/>
        <w:ind w:left="0" w:firstLine="0"/>
        <w:jc w:val="left"/>
      </w:pPr>
    </w:p>
    <w:p w:rsidR="005D0F30" w:rsidRDefault="009A6259">
      <w:pPr>
        <w:pStyle w:val="Nadpis1"/>
      </w:pPr>
      <w:r>
        <w:t xml:space="preserve">   </w:t>
      </w:r>
      <w:proofErr w:type="gramStart"/>
      <w:r w:rsidR="000F2252">
        <w:t>K</w:t>
      </w:r>
      <w:r>
        <w:t> </w:t>
      </w:r>
      <w:r w:rsidR="000F2252">
        <w:t>U</w:t>
      </w:r>
      <w:r>
        <w:t xml:space="preserve"> </w:t>
      </w:r>
      <w:r w:rsidR="000F2252">
        <w:t>P</w:t>
      </w:r>
      <w:r>
        <w:t xml:space="preserve"> </w:t>
      </w:r>
      <w:r w:rsidR="000F2252">
        <w:t>N</w:t>
      </w:r>
      <w:r>
        <w:t xml:space="preserve"> </w:t>
      </w:r>
      <w:r w:rsidR="000F2252">
        <w:t xml:space="preserve">Í </w:t>
      </w:r>
      <w:r>
        <w:t xml:space="preserve"> </w:t>
      </w:r>
      <w:r w:rsidR="00900178">
        <w:t xml:space="preserve">  </w:t>
      </w:r>
      <w:r w:rsidR="000F2252">
        <w:t>S</w:t>
      </w:r>
      <w:r>
        <w:t> </w:t>
      </w:r>
      <w:r w:rsidR="000F2252">
        <w:t>M</w:t>
      </w:r>
      <w:r>
        <w:t xml:space="preserve"> </w:t>
      </w:r>
      <w:r w:rsidR="000F2252">
        <w:t>L</w:t>
      </w:r>
      <w:r>
        <w:t xml:space="preserve"> </w:t>
      </w:r>
      <w:r w:rsidR="000F2252">
        <w:t>O</w:t>
      </w:r>
      <w:r>
        <w:t xml:space="preserve"> </w:t>
      </w:r>
      <w:r w:rsidR="000F2252">
        <w:t>U</w:t>
      </w:r>
      <w:r>
        <w:t xml:space="preserve"> </w:t>
      </w:r>
      <w:r w:rsidR="000F2252">
        <w:t>V</w:t>
      </w:r>
      <w:r>
        <w:t xml:space="preserve"> </w:t>
      </w:r>
      <w:r w:rsidR="00900178">
        <w:t>A</w:t>
      </w:r>
      <w:proofErr w:type="gramEnd"/>
      <w:r w:rsidR="000F2252">
        <w:t xml:space="preserve"> </w:t>
      </w:r>
    </w:p>
    <w:p w:rsidR="005D0F30" w:rsidRDefault="000F2252">
      <w:pPr>
        <w:spacing w:after="19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ind w:left="-5"/>
      </w:pPr>
      <w:r>
        <w:t xml:space="preserve">SMLUVNÍ STRANY:  </w:t>
      </w:r>
    </w:p>
    <w:tbl>
      <w:tblPr>
        <w:tblStyle w:val="TableGrid"/>
        <w:tblW w:w="9884" w:type="dxa"/>
        <w:tblInd w:w="-407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08"/>
        <w:gridCol w:w="119"/>
        <w:gridCol w:w="144"/>
        <w:gridCol w:w="79"/>
        <w:gridCol w:w="87"/>
        <w:gridCol w:w="389"/>
        <w:gridCol w:w="302"/>
        <w:gridCol w:w="596"/>
        <w:gridCol w:w="266"/>
        <w:gridCol w:w="751"/>
        <w:gridCol w:w="77"/>
        <w:gridCol w:w="407"/>
        <w:gridCol w:w="1078"/>
        <w:gridCol w:w="101"/>
        <w:gridCol w:w="88"/>
        <w:gridCol w:w="5092"/>
      </w:tblGrid>
      <w:tr w:rsidR="005D0F30" w:rsidTr="009A6259">
        <w:trPr>
          <w:trHeight w:val="249"/>
        </w:trPr>
        <w:tc>
          <w:tcPr>
            <w:tcW w:w="349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BFBFBF"/>
          </w:tcPr>
          <w:p w:rsidR="005D0F30" w:rsidRDefault="000F2252">
            <w:pPr>
              <w:spacing w:after="0" w:line="259" w:lineRule="auto"/>
              <w:ind w:left="1670" w:firstLine="0"/>
              <w:jc w:val="left"/>
            </w:pPr>
            <w:r>
              <w:rPr>
                <w:b/>
              </w:rPr>
              <w:t xml:space="preserve">PRODÁVAJÍCÍ </w:t>
            </w:r>
          </w:p>
        </w:tc>
        <w:tc>
          <w:tcPr>
            <w:tcW w:w="1273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:rsidR="005D0F30" w:rsidRDefault="000F225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KUPUJÍCÍ </w:t>
            </w:r>
          </w:p>
        </w:tc>
      </w:tr>
      <w:tr w:rsidR="005D0F30" w:rsidTr="009A6259">
        <w:trPr>
          <w:trHeight w:val="236"/>
        </w:trPr>
        <w:tc>
          <w:tcPr>
            <w:tcW w:w="698" w:type="dxa"/>
            <w:gridSpan w:val="5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Název: </w:t>
            </w:r>
          </w:p>
        </w:tc>
        <w:tc>
          <w:tcPr>
            <w:tcW w:w="279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>
            <w:pPr>
              <w:spacing w:after="0" w:line="259" w:lineRule="auto"/>
              <w:ind w:left="0" w:firstLine="0"/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0F2252" w:rsidP="00B75C9E">
            <w:pPr>
              <w:spacing w:after="0" w:line="259" w:lineRule="auto"/>
              <w:ind w:left="-191" w:right="-16" w:firstLine="0"/>
            </w:pPr>
            <w:r>
              <w:t>…</w:t>
            </w:r>
          </w:p>
        </w:tc>
        <w:tc>
          <w:tcPr>
            <w:tcW w:w="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 w:rsidP="009A625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0F2252">
            <w:pPr>
              <w:spacing w:after="0" w:line="259" w:lineRule="auto"/>
              <w:ind w:left="70" w:firstLine="0"/>
              <w:jc w:val="left"/>
            </w:pPr>
            <w:r>
              <w:t xml:space="preserve">Název:   </w:t>
            </w:r>
          </w:p>
          <w:p w:rsidR="005D0F30" w:rsidRPr="009A6259" w:rsidRDefault="009A6259" w:rsidP="009A6259">
            <w:pPr>
              <w:spacing w:after="0" w:line="259" w:lineRule="auto"/>
              <w:ind w:left="70" w:firstLine="0"/>
              <w:jc w:val="left"/>
              <w:rPr>
                <w:b/>
              </w:rPr>
            </w:pPr>
            <w:r w:rsidRPr="009A6259">
              <w:rPr>
                <w:b/>
              </w:rPr>
              <w:t>Základní umělecká škola Šternberk, příspěvková organizace, Olomoucká 1289/3, 785 01 Šternberk</w:t>
            </w:r>
          </w:p>
        </w:tc>
      </w:tr>
      <w:tr w:rsidR="005D0F30" w:rsidTr="009A6259">
        <w:trPr>
          <w:trHeight w:val="470"/>
        </w:trPr>
        <w:tc>
          <w:tcPr>
            <w:tcW w:w="0" w:type="auto"/>
            <w:gridSpan w:val="5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F19FD" w:rsidRDefault="004F19FD" w:rsidP="005F44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HUDEBNÍ NÁSTROJE</w:t>
            </w:r>
          </w:p>
          <w:p w:rsidR="005F44E3" w:rsidRDefault="00C47ED9" w:rsidP="005F44E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Jistebník </w:t>
            </w:r>
          </w:p>
          <w:p w:rsidR="005D0F30" w:rsidRPr="000A7768" w:rsidRDefault="005D0F30" w:rsidP="005F44E3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6"/>
        </w:trPr>
        <w:tc>
          <w:tcPr>
            <w:tcW w:w="611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Sídlo: </w:t>
            </w:r>
          </w:p>
        </w:tc>
        <w:tc>
          <w:tcPr>
            <w:tcW w:w="287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0A7768" w:rsidRPr="000A7768" w:rsidRDefault="00C47ED9" w:rsidP="000A7768">
            <w:pPr>
              <w:autoSpaceDE w:val="0"/>
              <w:autoSpaceDN w:val="0"/>
              <w:adjustRightInd w:val="0"/>
              <w:ind w:left="0" w:firstLine="0"/>
            </w:pPr>
            <w:r>
              <w:t xml:space="preserve">Jistebník </w:t>
            </w:r>
          </w:p>
          <w:p w:rsidR="000A7768" w:rsidRPr="000A7768" w:rsidRDefault="000A7768" w:rsidP="000A7768">
            <w:pPr>
              <w:autoSpaceDE w:val="0"/>
              <w:autoSpaceDN w:val="0"/>
              <w:adjustRightInd w:val="0"/>
              <w:ind w:left="0" w:firstLine="0"/>
              <w:rPr>
                <w:b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 w:rsidP="00B75C9E">
            <w:pPr>
              <w:spacing w:after="0" w:line="259" w:lineRule="auto"/>
              <w:ind w:left="-80" w:firstLine="0"/>
            </w:pPr>
          </w:p>
        </w:tc>
        <w:tc>
          <w:tcPr>
            <w:tcW w:w="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0F2252">
            <w:pPr>
              <w:spacing w:after="0" w:line="259" w:lineRule="auto"/>
              <w:ind w:left="-20" w:firstLine="0"/>
              <w:jc w:val="left"/>
            </w:pPr>
            <w:r>
              <w:t xml:space="preserve">  </w:t>
            </w: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3279" w:rsidRDefault="000F2252" w:rsidP="004F3279">
            <w:pPr>
              <w:spacing w:after="16" w:line="259" w:lineRule="auto"/>
              <w:ind w:left="70" w:firstLine="0"/>
              <w:jc w:val="left"/>
            </w:pPr>
            <w:r>
              <w:t xml:space="preserve">Sídlo:  </w:t>
            </w:r>
            <w:r w:rsidR="009A6259">
              <w:t>Olomoucká 1289/3</w:t>
            </w:r>
          </w:p>
          <w:p w:rsidR="005D0F30" w:rsidRDefault="004F3279" w:rsidP="004F3279">
            <w:pPr>
              <w:spacing w:after="0" w:line="259" w:lineRule="auto"/>
              <w:ind w:left="70" w:firstLine="0"/>
              <w:jc w:val="left"/>
            </w:pPr>
            <w:r>
              <w:t xml:space="preserve">            </w:t>
            </w:r>
            <w:r w:rsidR="000F2252">
              <w:t xml:space="preserve">785 01 Šternberk </w:t>
            </w:r>
          </w:p>
        </w:tc>
      </w:tr>
      <w:tr w:rsidR="005D0F30" w:rsidTr="009A6259">
        <w:trPr>
          <w:trHeight w:val="239"/>
        </w:trPr>
        <w:tc>
          <w:tcPr>
            <w:tcW w:w="0" w:type="auto"/>
            <w:gridSpan w:val="4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6"/>
        </w:trPr>
        <w:tc>
          <w:tcPr>
            <w:tcW w:w="1087" w:type="dxa"/>
            <w:gridSpan w:val="6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Tel./e-mail: </w:t>
            </w:r>
          </w:p>
        </w:tc>
        <w:tc>
          <w:tcPr>
            <w:tcW w:w="240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 w:rsidP="009A6259">
            <w:pPr>
              <w:spacing w:after="0" w:line="259" w:lineRule="auto"/>
              <w:ind w:left="-17" w:firstLine="0"/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>
            <w:pPr>
              <w:spacing w:after="0" w:line="259" w:lineRule="auto"/>
              <w:ind w:left="-20" w:firstLine="0"/>
            </w:pPr>
          </w:p>
        </w:tc>
        <w:tc>
          <w:tcPr>
            <w:tcW w:w="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0F2252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7ED9" w:rsidRDefault="000F2252" w:rsidP="00C47ED9">
            <w:pPr>
              <w:spacing w:after="0" w:line="259" w:lineRule="auto"/>
              <w:ind w:left="70" w:right="23" w:firstLine="0"/>
              <w:jc w:val="left"/>
              <w:rPr>
                <w:color w:val="FF0000"/>
              </w:rPr>
            </w:pPr>
            <w:r>
              <w:t>Tel./e-mail:</w:t>
            </w:r>
            <w:r>
              <w:rPr>
                <w:color w:val="FF0000"/>
              </w:rPr>
              <w:t xml:space="preserve">  </w:t>
            </w:r>
          </w:p>
          <w:p w:rsidR="005D0F30" w:rsidRDefault="000F2252" w:rsidP="00B7738B">
            <w:pPr>
              <w:spacing w:after="0" w:line="259" w:lineRule="auto"/>
              <w:ind w:left="70" w:right="23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5D0F30" w:rsidTr="009A6259">
        <w:trPr>
          <w:trHeight w:val="239"/>
        </w:trPr>
        <w:tc>
          <w:tcPr>
            <w:tcW w:w="0" w:type="auto"/>
            <w:gridSpan w:val="6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7768" w:rsidRDefault="000A7768" w:rsidP="000A77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6"/>
        </w:trPr>
        <w:tc>
          <w:tcPr>
            <w:tcW w:w="2252" w:type="dxa"/>
            <w:gridSpan w:val="9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9A6259" w:rsidRDefault="000F2252">
            <w:pPr>
              <w:spacing w:after="0" w:line="259" w:lineRule="auto"/>
              <w:ind w:left="66" w:firstLine="0"/>
            </w:pPr>
            <w:r>
              <w:t xml:space="preserve">Osoba oprávněná jednat:  </w:t>
            </w:r>
          </w:p>
          <w:p w:rsidR="005D0F30" w:rsidRDefault="005D0F30">
            <w:pPr>
              <w:spacing w:after="0" w:line="259" w:lineRule="auto"/>
              <w:ind w:left="66" w:firstLine="0"/>
            </w:pPr>
          </w:p>
        </w:tc>
        <w:tc>
          <w:tcPr>
            <w:tcW w:w="12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 w:rsidP="00B75C9E">
            <w:pPr>
              <w:spacing w:after="0" w:line="259" w:lineRule="auto"/>
              <w:ind w:left="20" w:firstLine="0"/>
            </w:pP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>
            <w:pPr>
              <w:spacing w:after="0" w:line="259" w:lineRule="auto"/>
              <w:ind w:left="-20" w:firstLine="0"/>
            </w:pPr>
          </w:p>
        </w:tc>
        <w:tc>
          <w:tcPr>
            <w:tcW w:w="19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0F22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0F2252">
            <w:pPr>
              <w:spacing w:after="16" w:line="259" w:lineRule="auto"/>
              <w:ind w:left="70" w:firstLine="0"/>
              <w:jc w:val="left"/>
            </w:pPr>
            <w:r>
              <w:t xml:space="preserve">Osoba oprávněná jednat:  </w:t>
            </w:r>
          </w:p>
          <w:p w:rsidR="005D0F30" w:rsidRDefault="009A6259" w:rsidP="009A6259">
            <w:pPr>
              <w:spacing w:after="0" w:line="259" w:lineRule="auto"/>
              <w:ind w:left="70" w:firstLine="0"/>
              <w:jc w:val="left"/>
            </w:pPr>
            <w:r>
              <w:t>Petr Ciba</w:t>
            </w:r>
            <w:r w:rsidR="000F2252">
              <w:t xml:space="preserve">, ředitel </w:t>
            </w:r>
          </w:p>
        </w:tc>
      </w:tr>
      <w:tr w:rsidR="005D0F30" w:rsidTr="009A6259">
        <w:trPr>
          <w:trHeight w:val="239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6"/>
        </w:trPr>
        <w:tc>
          <w:tcPr>
            <w:tcW w:w="38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IČ: </w:t>
            </w:r>
          </w:p>
          <w:p w:rsidR="005D0F30" w:rsidRDefault="000F2252">
            <w:pPr>
              <w:spacing w:after="0" w:line="259" w:lineRule="auto"/>
              <w:ind w:left="66" w:right="-93" w:firstLine="0"/>
              <w:jc w:val="left"/>
            </w:pPr>
            <w:r>
              <w:t>DIČ</w:t>
            </w:r>
          </w:p>
        </w:tc>
        <w:tc>
          <w:tcPr>
            <w:tcW w:w="159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4F19FD" w:rsidP="009A6259">
            <w:pPr>
              <w:spacing w:after="0" w:line="259" w:lineRule="auto"/>
              <w:ind w:left="0" w:firstLine="0"/>
            </w:pPr>
            <w:r>
              <w:t>63715856</w:t>
            </w: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D0F30" w:rsidRDefault="000F2252">
            <w:pPr>
              <w:spacing w:after="0" w:line="259" w:lineRule="auto"/>
              <w:ind w:left="0" w:firstLine="0"/>
              <w:jc w:val="left"/>
            </w:pPr>
            <w:r>
              <w:t xml:space="preserve">             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9A6259">
            <w:pPr>
              <w:spacing w:line="259" w:lineRule="auto"/>
              <w:ind w:left="70" w:firstLine="0"/>
              <w:jc w:val="left"/>
            </w:pPr>
            <w:r>
              <w:t>IČ: 47654473</w:t>
            </w:r>
          </w:p>
          <w:p w:rsidR="005D0F30" w:rsidRDefault="000F2252" w:rsidP="00C47ED9">
            <w:pPr>
              <w:spacing w:after="0" w:line="259" w:lineRule="auto"/>
              <w:jc w:val="left"/>
            </w:pPr>
            <w:r>
              <w:t xml:space="preserve">               </w:t>
            </w:r>
          </w:p>
        </w:tc>
      </w:tr>
      <w:tr w:rsidR="005D0F30">
        <w:trPr>
          <w:trHeight w:val="238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9A6259">
            <w:pPr>
              <w:spacing w:after="160" w:line="259" w:lineRule="auto"/>
              <w:ind w:left="0" w:firstLine="0"/>
              <w:jc w:val="left"/>
            </w:pPr>
            <w:r>
              <w:t>: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5D0F30" w:rsidRDefault="005D0F30" w:rsidP="00C47ED9">
            <w:pPr>
              <w:spacing w:after="0" w:line="259" w:lineRule="auto"/>
              <w:ind w:left="0" w:firstLine="0"/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-20" w:firstLine="0"/>
              <w:jc w:val="left"/>
            </w:pPr>
            <w:r>
              <w:t xml:space="preserve">       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8"/>
        </w:trPr>
        <w:tc>
          <w:tcPr>
            <w:tcW w:w="1389" w:type="dxa"/>
            <w:gridSpan w:val="7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Bank. </w:t>
            </w:r>
            <w:proofErr w:type="gramStart"/>
            <w:r>
              <w:t>spojení</w:t>
            </w:r>
            <w:proofErr w:type="gramEnd"/>
            <w:r>
              <w:t xml:space="preserve">:   </w:t>
            </w:r>
          </w:p>
        </w:tc>
        <w:tc>
          <w:tcPr>
            <w:tcW w:w="210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5D0F30" w:rsidRDefault="005D0F30">
            <w:pPr>
              <w:spacing w:after="0" w:line="259" w:lineRule="auto"/>
              <w:ind w:left="0" w:firstLine="0"/>
            </w:pPr>
          </w:p>
        </w:tc>
        <w:tc>
          <w:tcPr>
            <w:tcW w:w="1273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0F22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6259" w:rsidRDefault="009A6259" w:rsidP="009A6259">
            <w:pPr>
              <w:tabs>
                <w:tab w:val="left" w:pos="709"/>
              </w:tabs>
            </w:pPr>
            <w:r>
              <w:t xml:space="preserve">Bankovní </w:t>
            </w:r>
            <w:r w:rsidR="00C47ED9">
              <w:t xml:space="preserve">spojení:  </w:t>
            </w:r>
          </w:p>
          <w:p w:rsidR="009A6259" w:rsidRDefault="009A6259" w:rsidP="00C47ED9">
            <w:pPr>
              <w:tabs>
                <w:tab w:val="left" w:pos="709"/>
              </w:tabs>
              <w:ind w:left="0" w:firstLine="0"/>
            </w:pPr>
          </w:p>
          <w:p w:rsidR="005D0F30" w:rsidRDefault="005D0F30">
            <w:pPr>
              <w:spacing w:after="0" w:line="259" w:lineRule="auto"/>
              <w:ind w:left="70" w:firstLine="0"/>
              <w:jc w:val="left"/>
            </w:pPr>
          </w:p>
        </w:tc>
      </w:tr>
      <w:tr w:rsidR="005D0F30" w:rsidTr="009A6259">
        <w:trPr>
          <w:trHeight w:val="236"/>
        </w:trPr>
        <w:tc>
          <w:tcPr>
            <w:tcW w:w="1087" w:type="dxa"/>
            <w:gridSpan w:val="6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Číslo účtu:   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5D0F30" w:rsidRDefault="005D0F30" w:rsidP="00341B33">
            <w:pPr>
              <w:spacing w:after="0" w:line="259" w:lineRule="auto"/>
              <w:ind w:left="17" w:firstLine="0"/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39"/>
        </w:trPr>
        <w:tc>
          <w:tcPr>
            <w:tcW w:w="3490" w:type="dxa"/>
            <w:gridSpan w:val="12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</w:pPr>
            <w:r>
              <w:t xml:space="preserve">Osoba oprávněná jednat ve věcech </w:t>
            </w:r>
            <w:proofErr w:type="spellStart"/>
            <w:r>
              <w:t>technic</w:t>
            </w:r>
            <w:proofErr w:type="spellEnd"/>
          </w:p>
        </w:tc>
        <w:tc>
          <w:tcPr>
            <w:tcW w:w="1273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0F2252" w:rsidP="00C47ED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kých</w:t>
            </w:r>
            <w:proofErr w:type="spellEnd"/>
            <w:r>
              <w:t xml:space="preserve">:  </w:t>
            </w:r>
          </w:p>
        </w:tc>
        <w:tc>
          <w:tcPr>
            <w:tcW w:w="5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D0F30" w:rsidRDefault="009A6259" w:rsidP="009A6259">
            <w:pPr>
              <w:spacing w:after="0" w:line="259" w:lineRule="auto"/>
              <w:ind w:left="70" w:firstLine="0"/>
              <w:jc w:val="left"/>
            </w:pPr>
            <w:r>
              <w:t>Petr Ciba</w:t>
            </w:r>
            <w:r w:rsidR="000F2252">
              <w:t xml:space="preserve">, ředitel </w:t>
            </w:r>
          </w:p>
        </w:tc>
      </w:tr>
      <w:tr w:rsidR="005D0F30" w:rsidTr="009A6259">
        <w:trPr>
          <w:trHeight w:val="233"/>
        </w:trPr>
        <w:tc>
          <w:tcPr>
            <w:tcW w:w="280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  <w:jc w:val="left"/>
            </w:pPr>
            <w:r>
              <w:t xml:space="preserve">    </w:t>
            </w:r>
          </w:p>
        </w:tc>
        <w:tc>
          <w:tcPr>
            <w:tcW w:w="280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:rsidR="005D0F30" w:rsidRDefault="005D0F30">
            <w:pPr>
              <w:spacing w:after="0" w:line="259" w:lineRule="auto"/>
              <w:ind w:left="0" w:firstLine="0"/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</w:tr>
      <w:tr w:rsidR="005D0F30" w:rsidTr="009A6259">
        <w:trPr>
          <w:trHeight w:val="254"/>
        </w:trPr>
        <w:tc>
          <w:tcPr>
            <w:tcW w:w="349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D0F30" w:rsidRDefault="000F2252">
            <w:pPr>
              <w:spacing w:after="0" w:line="259" w:lineRule="auto"/>
              <w:ind w:left="66" w:firstLine="0"/>
              <w:jc w:val="left"/>
            </w:pPr>
            <w:r>
              <w:t xml:space="preserve">Registrace v OR/ŽR:  </w:t>
            </w:r>
          </w:p>
        </w:tc>
        <w:tc>
          <w:tcPr>
            <w:tcW w:w="1273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5D0F30" w:rsidRDefault="005D0F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D0F30" w:rsidRDefault="000F2252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</w:tr>
    </w:tbl>
    <w:p w:rsidR="005D0F30" w:rsidRDefault="000F2252">
      <w:pPr>
        <w:spacing w:after="14" w:line="259" w:lineRule="auto"/>
        <w:ind w:left="44" w:firstLine="0"/>
        <w:jc w:val="center"/>
      </w:pPr>
      <w:r>
        <w:t xml:space="preserve"> </w:t>
      </w:r>
    </w:p>
    <w:p w:rsidR="005D0F30" w:rsidRDefault="000F2252">
      <w:pPr>
        <w:spacing w:after="0" w:line="279" w:lineRule="auto"/>
        <w:ind w:left="67" w:firstLine="0"/>
        <w:jc w:val="center"/>
      </w:pPr>
      <w:r>
        <w:t xml:space="preserve">uzavírají níže uvedeného dne, měsíce a roku dle zákona č. 89/2012 Sb., občanský zákoník, v platném znění, tuto kupní smlouvu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>
      <w:pPr>
        <w:spacing w:after="0" w:line="259" w:lineRule="auto"/>
        <w:ind w:right="4"/>
        <w:jc w:val="center"/>
      </w:pPr>
      <w:r>
        <w:rPr>
          <w:b/>
        </w:rPr>
        <w:t xml:space="preserve">I. </w:t>
      </w:r>
    </w:p>
    <w:p w:rsidR="005D0F30" w:rsidRDefault="000F2252">
      <w:pPr>
        <w:spacing w:after="0" w:line="259" w:lineRule="auto"/>
        <w:ind w:right="8"/>
        <w:jc w:val="center"/>
      </w:pPr>
      <w:r>
        <w:rPr>
          <w:b/>
        </w:rPr>
        <w:t xml:space="preserve">Předmět smlouvy </w:t>
      </w:r>
    </w:p>
    <w:p w:rsidR="005D0F30" w:rsidRDefault="000F2252">
      <w:pPr>
        <w:spacing w:after="11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 w:rsidP="009A6259">
      <w:pPr>
        <w:numPr>
          <w:ilvl w:val="0"/>
          <w:numId w:val="1"/>
        </w:numPr>
        <w:ind w:hanging="201"/>
      </w:pPr>
      <w:r>
        <w:t xml:space="preserve">Předmětem této smlouvy je dodávka </w:t>
      </w:r>
      <w:r w:rsidR="009A6259">
        <w:t xml:space="preserve">hudebního nástroje </w:t>
      </w:r>
      <w:r w:rsidR="009A6259" w:rsidRPr="008B2E1F">
        <w:rPr>
          <w:b/>
        </w:rPr>
        <w:t>„</w:t>
      </w:r>
      <w:r w:rsidR="004F19FD">
        <w:rPr>
          <w:b/>
          <w:lang w:eastAsia="ar-SA"/>
        </w:rPr>
        <w:t xml:space="preserve">POZOUN B, zn. V. Bach, model </w:t>
      </w:r>
      <w:proofErr w:type="spellStart"/>
      <w:r w:rsidR="004F19FD">
        <w:rPr>
          <w:b/>
          <w:lang w:eastAsia="ar-SA"/>
        </w:rPr>
        <w:t>Stradivarius</w:t>
      </w:r>
      <w:proofErr w:type="spellEnd"/>
      <w:r w:rsidR="004F19FD">
        <w:rPr>
          <w:b/>
          <w:lang w:eastAsia="ar-SA"/>
        </w:rPr>
        <w:t xml:space="preserve"> ARTISAN A47</w:t>
      </w:r>
      <w:r w:rsidR="007E2339">
        <w:rPr>
          <w:b/>
          <w:lang w:eastAsia="ar-SA"/>
        </w:rPr>
        <w:t>I</w:t>
      </w:r>
      <w:r w:rsidR="009A6259" w:rsidRPr="008B2E1F">
        <w:rPr>
          <w:b/>
          <w:lang w:eastAsia="ar-SA"/>
        </w:rPr>
        <w:t>“</w:t>
      </w:r>
      <w:r w:rsidR="009A6259">
        <w:t xml:space="preserve">, dle nabídky č. </w:t>
      </w:r>
      <w:r w:rsidR="004F19FD">
        <w:t>21</w:t>
      </w:r>
      <w:r w:rsidR="00375270">
        <w:t>NA</w:t>
      </w:r>
      <w:r w:rsidR="007F6DBB">
        <w:t>000</w:t>
      </w:r>
      <w:r w:rsidR="004F19FD">
        <w:t>0</w:t>
      </w:r>
      <w:r w:rsidR="007F6DBB">
        <w:t>1</w:t>
      </w:r>
      <w:r w:rsidR="009A6259">
        <w:t>, která je přílohou této smlouvy.</w:t>
      </w:r>
    </w:p>
    <w:p w:rsidR="009A6259" w:rsidRDefault="009A6259" w:rsidP="009A6259">
      <w:pPr>
        <w:ind w:left="201" w:firstLine="0"/>
      </w:pPr>
    </w:p>
    <w:p w:rsidR="005D0F30" w:rsidRDefault="000F2252">
      <w:pPr>
        <w:numPr>
          <w:ilvl w:val="0"/>
          <w:numId w:val="1"/>
        </w:numPr>
        <w:spacing w:after="93"/>
        <w:ind w:hanging="201"/>
      </w:pPr>
      <w:r>
        <w:t xml:space="preserve">Předmět smlouvy bude plně funkční, bez dalších dodatečných nákladů ze strany kupujícího. </w:t>
      </w:r>
    </w:p>
    <w:p w:rsidR="005D0F30" w:rsidRDefault="000F2252">
      <w:pPr>
        <w:spacing w:after="0" w:line="259" w:lineRule="auto"/>
        <w:ind w:left="44" w:firstLine="0"/>
        <w:jc w:val="center"/>
      </w:pPr>
      <w:r>
        <w:t xml:space="preserve"> </w:t>
      </w:r>
    </w:p>
    <w:p w:rsidR="005D0F30" w:rsidRDefault="000F2252">
      <w:pPr>
        <w:spacing w:after="0" w:line="259" w:lineRule="auto"/>
        <w:ind w:right="3"/>
        <w:jc w:val="center"/>
      </w:pPr>
      <w:r>
        <w:rPr>
          <w:b/>
        </w:rPr>
        <w:t xml:space="preserve">II.  </w:t>
      </w:r>
    </w:p>
    <w:p w:rsidR="005D0F30" w:rsidRDefault="000F2252">
      <w:pPr>
        <w:spacing w:after="0" w:line="259" w:lineRule="auto"/>
        <w:ind w:right="7"/>
        <w:jc w:val="center"/>
      </w:pPr>
      <w:r>
        <w:rPr>
          <w:b/>
        </w:rPr>
        <w:t xml:space="preserve">Předmět plnění </w:t>
      </w:r>
    </w:p>
    <w:p w:rsidR="005D0F30" w:rsidRDefault="000F2252">
      <w:pPr>
        <w:spacing w:after="18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>
      <w:pPr>
        <w:numPr>
          <w:ilvl w:val="0"/>
          <w:numId w:val="2"/>
        </w:numPr>
        <w:ind w:hanging="427"/>
      </w:pPr>
      <w:r>
        <w:t xml:space="preserve">Prodávající se tímto zavazuje dodat za podmínek stanovených touto kupní smlouvou kupujícímu předmět smlouvy, a to včetně všech průvodních dokladů, dle platné legislativy České republiky. </w:t>
      </w:r>
    </w:p>
    <w:p w:rsidR="005D0F30" w:rsidRDefault="000F2252">
      <w:pPr>
        <w:numPr>
          <w:ilvl w:val="0"/>
          <w:numId w:val="2"/>
        </w:numPr>
        <w:ind w:hanging="427"/>
      </w:pPr>
      <w:r>
        <w:t xml:space="preserve">Kupující se tímto zavazuje za podmínek stanovených touto kupní smlouvou předmět smlouvy, včetně průvodních dokladů, převzít a zaplatit za něj prodávajícímu kupní cenu podle článku III. této kupní smlouvy. </w:t>
      </w:r>
    </w:p>
    <w:p w:rsidR="005D0F30" w:rsidRDefault="000F2252">
      <w:pPr>
        <w:numPr>
          <w:ilvl w:val="0"/>
          <w:numId w:val="2"/>
        </w:numPr>
        <w:ind w:hanging="427"/>
      </w:pPr>
      <w:r>
        <w:t xml:space="preserve">Předání a převzetí předmětu smlouvy bude ukončeno podpisem oprávněných osob smluvních stran na datovaném předávacím protokolu.  </w:t>
      </w:r>
    </w:p>
    <w:p w:rsidR="005D0F30" w:rsidRDefault="000F2252">
      <w:pPr>
        <w:numPr>
          <w:ilvl w:val="0"/>
          <w:numId w:val="2"/>
        </w:numPr>
        <w:ind w:hanging="427"/>
      </w:pPr>
      <w:r>
        <w:t xml:space="preserve">Prodávající dodá </w:t>
      </w:r>
      <w:r w:rsidR="009A6259">
        <w:t>hudební nástroj</w:t>
      </w:r>
      <w:r>
        <w:t xml:space="preserve">, ve stejné nebo lepší specifikaci (konfiguraci), dle Přílohy č. 1 v případě, že v době plnění části dodávky nebude mít požadovanou specifikaci (konfiguraci) k dispozici. O přijetí části dodávky v takovém případě rozhoduje zodpovědná (pověřená) osoba kupujícího.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left="300" w:firstLine="0"/>
        <w:jc w:val="left"/>
      </w:pPr>
      <w:r>
        <w:t xml:space="preserve"> </w:t>
      </w:r>
    </w:p>
    <w:p w:rsidR="009A6259" w:rsidRDefault="009A6259">
      <w:pPr>
        <w:spacing w:after="0" w:line="259" w:lineRule="auto"/>
        <w:ind w:right="3"/>
        <w:jc w:val="center"/>
        <w:rPr>
          <w:b/>
        </w:rPr>
      </w:pPr>
    </w:p>
    <w:p w:rsidR="005D0F30" w:rsidRDefault="000F2252">
      <w:pPr>
        <w:spacing w:after="0" w:line="259" w:lineRule="auto"/>
        <w:ind w:right="3"/>
        <w:jc w:val="center"/>
      </w:pPr>
      <w:r>
        <w:rPr>
          <w:b/>
        </w:rPr>
        <w:t xml:space="preserve">III.  </w:t>
      </w:r>
    </w:p>
    <w:p w:rsidR="005D0F30" w:rsidRDefault="000F2252">
      <w:pPr>
        <w:spacing w:after="0" w:line="259" w:lineRule="auto"/>
        <w:ind w:right="9"/>
        <w:jc w:val="center"/>
      </w:pPr>
      <w:r>
        <w:rPr>
          <w:b/>
        </w:rPr>
        <w:t xml:space="preserve">Kupní cena </w:t>
      </w:r>
    </w:p>
    <w:p w:rsidR="005D0F30" w:rsidRDefault="000F2252">
      <w:pPr>
        <w:spacing w:after="12" w:line="259" w:lineRule="auto"/>
        <w:ind w:left="95" w:firstLine="0"/>
        <w:jc w:val="center"/>
      </w:pPr>
      <w:r>
        <w:rPr>
          <w:b/>
        </w:rPr>
        <w:t xml:space="preserve">  </w:t>
      </w:r>
    </w:p>
    <w:p w:rsidR="00B75C9E" w:rsidRDefault="00B75C9E" w:rsidP="00B75C9E">
      <w:pPr>
        <w:pStyle w:val="Bezmezer"/>
      </w:pPr>
      <w:r>
        <w:t xml:space="preserve">1.     </w:t>
      </w:r>
      <w:r w:rsidR="000F2252">
        <w:t xml:space="preserve">Celková cena dodávky byla stanovena dohodou obou účastníků smlouvy a činí </w:t>
      </w:r>
      <w:r w:rsidR="004F19FD" w:rsidRPr="004F19FD">
        <w:rPr>
          <w:b/>
        </w:rPr>
        <w:t>101</w:t>
      </w:r>
      <w:r w:rsidR="00375270" w:rsidRPr="004F19FD">
        <w:rPr>
          <w:b/>
        </w:rPr>
        <w:t>.</w:t>
      </w:r>
      <w:r w:rsidR="004F19FD" w:rsidRPr="004F19FD">
        <w:rPr>
          <w:b/>
        </w:rPr>
        <w:t>652</w:t>
      </w:r>
      <w:r w:rsidR="00360D70" w:rsidRPr="004F19FD">
        <w:rPr>
          <w:b/>
        </w:rPr>
        <w:t>,</w:t>
      </w:r>
      <w:r w:rsidR="004F19FD" w:rsidRPr="004F19FD">
        <w:rPr>
          <w:b/>
        </w:rPr>
        <w:t>89</w:t>
      </w:r>
      <w:r w:rsidR="000F2252">
        <w:rPr>
          <w:b/>
        </w:rPr>
        <w:t xml:space="preserve"> Kč bez DPH</w:t>
      </w:r>
      <w:r w:rsidR="000F2252">
        <w:t xml:space="preserve">, tj. </w:t>
      </w:r>
      <w:r>
        <w:t xml:space="preserve">  </w:t>
      </w:r>
    </w:p>
    <w:p w:rsidR="00B75C9E" w:rsidRDefault="00B75C9E" w:rsidP="00B75C9E">
      <w:pPr>
        <w:pStyle w:val="Bezmezer"/>
      </w:pPr>
      <w:r>
        <w:t xml:space="preserve">        </w:t>
      </w:r>
      <w:r w:rsidR="004F19FD" w:rsidRPr="004F19FD">
        <w:rPr>
          <w:b/>
        </w:rPr>
        <w:t>123</w:t>
      </w:r>
      <w:r w:rsidR="00375270" w:rsidRPr="004F19FD">
        <w:rPr>
          <w:b/>
        </w:rPr>
        <w:t>.</w:t>
      </w:r>
      <w:r w:rsidR="004F19FD" w:rsidRPr="004F19FD">
        <w:rPr>
          <w:b/>
        </w:rPr>
        <w:t>00</w:t>
      </w:r>
      <w:r w:rsidR="007F6DBB" w:rsidRPr="004F19FD">
        <w:rPr>
          <w:b/>
        </w:rPr>
        <w:t>0</w:t>
      </w:r>
      <w:r w:rsidR="000F2252" w:rsidRPr="009A6259">
        <w:rPr>
          <w:b/>
        </w:rPr>
        <w:t>,-</w:t>
      </w:r>
      <w:r w:rsidR="000F2252">
        <w:rPr>
          <w:b/>
        </w:rPr>
        <w:t xml:space="preserve"> Kč včetně DPH</w:t>
      </w:r>
      <w:r w:rsidR="000F2252">
        <w:t xml:space="preserve">, z toho samotné DPH činí </w:t>
      </w:r>
      <w:r w:rsidR="004F19FD">
        <w:rPr>
          <w:b/>
        </w:rPr>
        <w:t>21</w:t>
      </w:r>
      <w:r w:rsidR="00375270" w:rsidRPr="00375270">
        <w:rPr>
          <w:b/>
        </w:rPr>
        <w:t>.</w:t>
      </w:r>
      <w:r w:rsidR="004F19FD">
        <w:rPr>
          <w:b/>
        </w:rPr>
        <w:t>347</w:t>
      </w:r>
      <w:r w:rsidR="000F2252" w:rsidRPr="00375270">
        <w:rPr>
          <w:b/>
        </w:rPr>
        <w:t>,</w:t>
      </w:r>
      <w:r w:rsidR="004F19FD">
        <w:rPr>
          <w:b/>
        </w:rPr>
        <w:t>11</w:t>
      </w:r>
      <w:r w:rsidR="000F2252">
        <w:rPr>
          <w:b/>
        </w:rPr>
        <w:t xml:space="preserve"> Kč</w:t>
      </w:r>
      <w:r w:rsidR="000F2252">
        <w:t xml:space="preserve">. Kupní cena je cenou nejvýše </w:t>
      </w:r>
    </w:p>
    <w:p w:rsidR="00B75C9E" w:rsidRDefault="00B75C9E" w:rsidP="00B75C9E">
      <w:pPr>
        <w:pStyle w:val="Bezmezer"/>
      </w:pPr>
      <w:r>
        <w:rPr>
          <w:b/>
        </w:rPr>
        <w:t xml:space="preserve">        </w:t>
      </w:r>
      <w:r w:rsidR="000F2252">
        <w:t>přípustnou a obsahuje veškeré náklady prodávajícího spojené s dodávkou předmětu plnění (vč. dopravy</w:t>
      </w:r>
      <w:r>
        <w:t>).</w:t>
      </w:r>
      <w:r w:rsidR="000F2252">
        <w:t xml:space="preserve"> </w:t>
      </w:r>
      <w:r>
        <w:t xml:space="preserve"> </w:t>
      </w:r>
    </w:p>
    <w:p w:rsidR="009A6259" w:rsidRDefault="009A6259" w:rsidP="00B75C9E">
      <w:pPr>
        <w:pStyle w:val="Bezmezer"/>
      </w:pPr>
      <w:r>
        <w:t xml:space="preserve">2.     </w:t>
      </w:r>
      <w:r w:rsidR="000F2252">
        <w:t xml:space="preserve">Sjednaná kupní cena je splatná na základě daňového dokladu (dále jen „faktury“) řádně vystaveného </w:t>
      </w:r>
      <w:r>
        <w:t xml:space="preserve">   </w:t>
      </w:r>
    </w:p>
    <w:p w:rsidR="009A6259" w:rsidRDefault="009A6259" w:rsidP="009A6259">
      <w:pPr>
        <w:ind w:left="0" w:firstLine="0"/>
      </w:pPr>
      <w:r>
        <w:t xml:space="preserve">        </w:t>
      </w:r>
      <w:r w:rsidR="000F2252">
        <w:t xml:space="preserve">prodávajícím, </w:t>
      </w:r>
      <w:r w:rsidR="000F2252" w:rsidRPr="009A6259">
        <w:rPr>
          <w:u w:val="single" w:color="000000"/>
        </w:rPr>
        <w:t>ve lhůtě splatnosti 30 dnů</w:t>
      </w:r>
      <w:r w:rsidR="000F2252">
        <w:t xml:space="preserve"> ode dne prokazatelného doručení faktury kupujícímu. Právo </w:t>
      </w:r>
      <w:proofErr w:type="gramStart"/>
      <w:r w:rsidR="000F2252">
        <w:t>na</w:t>
      </w:r>
      <w:proofErr w:type="gramEnd"/>
      <w:r>
        <w:t xml:space="preserve">  </w:t>
      </w:r>
    </w:p>
    <w:p w:rsidR="009A6259" w:rsidRDefault="009A6259" w:rsidP="009A6259">
      <w:pPr>
        <w:ind w:left="0" w:firstLine="0"/>
      </w:pPr>
      <w:r>
        <w:t xml:space="preserve">        </w:t>
      </w:r>
      <w:r w:rsidR="000F2252">
        <w:t xml:space="preserve">zaplacení kupní ceny vzniká řádným splněním závazku, způsobem a v místě plnění, v souladu s touto </w:t>
      </w:r>
      <w:r>
        <w:t xml:space="preserve"> </w:t>
      </w:r>
    </w:p>
    <w:p w:rsidR="009A6259" w:rsidRDefault="009A6259" w:rsidP="009A6259">
      <w:pPr>
        <w:ind w:left="0" w:firstLine="0"/>
      </w:pPr>
      <w:r>
        <w:t xml:space="preserve">        </w:t>
      </w:r>
      <w:r w:rsidR="000F2252">
        <w:t xml:space="preserve">smlouvou, po podpisu datovaného předávacího protokolu oběma smluvními stranami. Úhrada kupní ceny se </w:t>
      </w:r>
      <w:r>
        <w:t xml:space="preserve">  </w:t>
      </w:r>
    </w:p>
    <w:p w:rsidR="005D0F30" w:rsidRDefault="009A6259" w:rsidP="009A6259">
      <w:pPr>
        <w:ind w:left="0" w:firstLine="0"/>
      </w:pPr>
      <w:r>
        <w:t xml:space="preserve">        </w:t>
      </w:r>
      <w:r w:rsidR="000F2252">
        <w:t xml:space="preserve">provádí v české měně. </w:t>
      </w:r>
    </w:p>
    <w:p w:rsidR="005D0F30" w:rsidRDefault="009A6259" w:rsidP="009A6259">
      <w:r>
        <w:t xml:space="preserve">3.     </w:t>
      </w:r>
      <w:r w:rsidR="000F2252">
        <w:t xml:space="preserve">Kupující nebude poskytovat zálohu na kupní cenu. </w:t>
      </w:r>
    </w:p>
    <w:p w:rsidR="005D0F30" w:rsidRDefault="000F2252" w:rsidP="009A6259">
      <w:pPr>
        <w:ind w:left="427" w:firstLine="0"/>
      </w:pPr>
      <w:r>
        <w:t xml:space="preserve">Nebude-li vystavená faktura obsahovat zákonem, či touto smlouvou, stanovené náležitosti, nebo v něm budou uvedeny nesprávné údaje, je Kupující oprávněn ji vrátit zpět Prodávajícímu s uvedením, resp. vytčením chybějících náležitostí nebo nesprávných údajů.  V takovém případě se přeruší doba splatnosti v ní uvedená a nová lhůta splatnosti započne běžet doručením nové, opravené faktury Kupujícímu. </w:t>
      </w:r>
    </w:p>
    <w:p w:rsidR="005D0F30" w:rsidRDefault="000F2252">
      <w:pPr>
        <w:numPr>
          <w:ilvl w:val="0"/>
          <w:numId w:val="4"/>
        </w:numPr>
        <w:ind w:hanging="427"/>
      </w:pPr>
      <w:r>
        <w:t xml:space="preserve">Kupní cena bude považována za uhrazenou, bude-li nejpozději v den její splatnosti připsána ve prospěch účtu Prodávajícího uvedeného v záhlaví této smlouvy. </w:t>
      </w:r>
    </w:p>
    <w:p w:rsidR="005D0F30" w:rsidRDefault="000F2252">
      <w:pPr>
        <w:numPr>
          <w:ilvl w:val="0"/>
          <w:numId w:val="4"/>
        </w:numPr>
        <w:ind w:hanging="427"/>
      </w:pPr>
      <w:r>
        <w:t xml:space="preserve">Kupující nabývá vlastnického práva teprve až po řádném uhrazení celkové kupní ceny. 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>
      <w:pPr>
        <w:spacing w:after="0" w:line="259" w:lineRule="auto"/>
        <w:ind w:right="4"/>
        <w:jc w:val="center"/>
      </w:pPr>
      <w:r>
        <w:rPr>
          <w:b/>
        </w:rPr>
        <w:t xml:space="preserve">IV. </w:t>
      </w:r>
    </w:p>
    <w:p w:rsidR="005D0F30" w:rsidRDefault="000F2252">
      <w:pPr>
        <w:spacing w:after="0" w:line="259" w:lineRule="auto"/>
        <w:ind w:right="8"/>
        <w:jc w:val="center"/>
      </w:pPr>
      <w:r>
        <w:rPr>
          <w:b/>
        </w:rPr>
        <w:t xml:space="preserve">Dodací lhůta, místo a způsob plnění </w:t>
      </w:r>
    </w:p>
    <w:p w:rsidR="005D0F30" w:rsidRDefault="000F2252">
      <w:pPr>
        <w:spacing w:after="7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>
      <w:pPr>
        <w:numPr>
          <w:ilvl w:val="0"/>
          <w:numId w:val="5"/>
        </w:numPr>
        <w:ind w:hanging="360"/>
      </w:pPr>
      <w:r>
        <w:t xml:space="preserve">Prodávající dodá předmět smlouvy </w:t>
      </w:r>
      <w:r>
        <w:rPr>
          <w:b/>
        </w:rPr>
        <w:t>nejpozději</w:t>
      </w:r>
      <w:r>
        <w:t xml:space="preserve"> </w:t>
      </w:r>
      <w:r>
        <w:rPr>
          <w:b/>
        </w:rPr>
        <w:t xml:space="preserve">do </w:t>
      </w:r>
      <w:r w:rsidR="00B75C9E">
        <w:rPr>
          <w:b/>
        </w:rPr>
        <w:t>3</w:t>
      </w:r>
      <w:r w:rsidR="004F19FD">
        <w:rPr>
          <w:b/>
        </w:rPr>
        <w:t>1</w:t>
      </w:r>
      <w:r>
        <w:rPr>
          <w:b/>
        </w:rPr>
        <w:t>.</w:t>
      </w:r>
      <w:r w:rsidR="00B75C9E">
        <w:rPr>
          <w:b/>
        </w:rPr>
        <w:t xml:space="preserve"> </w:t>
      </w:r>
      <w:r w:rsidR="007F6DBB">
        <w:rPr>
          <w:b/>
        </w:rPr>
        <w:t>0</w:t>
      </w:r>
      <w:r w:rsidR="004F19FD">
        <w:rPr>
          <w:b/>
        </w:rPr>
        <w:t>5</w:t>
      </w:r>
      <w:r>
        <w:rPr>
          <w:b/>
        </w:rPr>
        <w:t>.</w:t>
      </w:r>
      <w:r w:rsidR="00B75C9E">
        <w:rPr>
          <w:b/>
        </w:rPr>
        <w:t xml:space="preserve"> </w:t>
      </w:r>
      <w:r>
        <w:rPr>
          <w:b/>
        </w:rPr>
        <w:t>20</w:t>
      </w:r>
      <w:r w:rsidR="004F19FD">
        <w:rPr>
          <w:b/>
        </w:rPr>
        <w:t>2</w:t>
      </w:r>
      <w:r>
        <w:rPr>
          <w:b/>
        </w:rPr>
        <w:t>1</w:t>
      </w:r>
      <w:r>
        <w:t xml:space="preserve">.  </w:t>
      </w:r>
    </w:p>
    <w:p w:rsidR="005D0F30" w:rsidRDefault="000F2252">
      <w:pPr>
        <w:numPr>
          <w:ilvl w:val="0"/>
          <w:numId w:val="5"/>
        </w:numPr>
        <w:ind w:hanging="360"/>
      </w:pPr>
      <w:r>
        <w:t xml:space="preserve">Místem plnění je sídlo kupujícího – </w:t>
      </w:r>
      <w:r w:rsidR="00B75C9E">
        <w:t>Základní umělecká škola Šternberk</w:t>
      </w:r>
      <w:r>
        <w:t xml:space="preserve">, příspěvková organizace, </w:t>
      </w:r>
      <w:r w:rsidR="00B75C9E">
        <w:t>Olomoucká 1289/3</w:t>
      </w:r>
      <w:r>
        <w:t xml:space="preserve">, 785 01 Šternberk. Osoba oprávněná za kupujícího k převzetí zboží je statutární zástupce, osoba oprávněná jednat ve věcech technických, či jimi pověřená osoba.     </w:t>
      </w:r>
    </w:p>
    <w:p w:rsidR="005D0F30" w:rsidRDefault="000F2252">
      <w:pPr>
        <w:numPr>
          <w:ilvl w:val="0"/>
          <w:numId w:val="5"/>
        </w:numPr>
        <w:ind w:hanging="360"/>
      </w:pPr>
      <w:r>
        <w:t xml:space="preserve">Předání a převzetí předmětu smlouvy bude ukončeno podpisem oprávněných osob smluvních stran na datovaném předávacím protokolu. </w:t>
      </w:r>
    </w:p>
    <w:p w:rsidR="005D0F30" w:rsidRDefault="000F2252">
      <w:pPr>
        <w:numPr>
          <w:ilvl w:val="0"/>
          <w:numId w:val="5"/>
        </w:numPr>
        <w:ind w:hanging="360"/>
      </w:pPr>
      <w:r>
        <w:t xml:space="preserve">Součástí dodání předmětu smlouvy je i j </w:t>
      </w:r>
      <w:r w:rsidR="00B75C9E">
        <w:t xml:space="preserve">ověření funkčnosti hudebního nástroje </w:t>
      </w:r>
      <w:r>
        <w:t>a dodání zákonných dokladů (</w:t>
      </w:r>
      <w:r w:rsidR="00B75C9E">
        <w:t>záruční list apod.</w:t>
      </w:r>
      <w:r>
        <w:t xml:space="preserve">).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right="4"/>
        <w:jc w:val="center"/>
      </w:pPr>
      <w:r>
        <w:rPr>
          <w:b/>
        </w:rPr>
        <w:t xml:space="preserve">V.  </w:t>
      </w:r>
    </w:p>
    <w:p w:rsidR="005D0F30" w:rsidRDefault="000F2252">
      <w:pPr>
        <w:spacing w:after="0" w:line="259" w:lineRule="auto"/>
        <w:ind w:right="9"/>
        <w:jc w:val="center"/>
      </w:pPr>
      <w:r>
        <w:rPr>
          <w:b/>
        </w:rPr>
        <w:t xml:space="preserve">Záruka a servis </w:t>
      </w:r>
    </w:p>
    <w:p w:rsidR="005D0F30" w:rsidRDefault="000F2252">
      <w:pPr>
        <w:spacing w:after="8" w:line="259" w:lineRule="auto"/>
        <w:ind w:left="44" w:firstLine="0"/>
        <w:jc w:val="center"/>
      </w:pPr>
      <w:r>
        <w:rPr>
          <w:b/>
        </w:rPr>
        <w:t xml:space="preserve"> </w:t>
      </w:r>
    </w:p>
    <w:p w:rsidR="005D0F30" w:rsidRDefault="000F2252">
      <w:pPr>
        <w:numPr>
          <w:ilvl w:val="0"/>
          <w:numId w:val="6"/>
        </w:numPr>
        <w:ind w:hanging="403"/>
      </w:pPr>
      <w:r>
        <w:t xml:space="preserve">Délka záruční doby je na celý předmět plnění stanovena jednotně </w:t>
      </w:r>
      <w:r>
        <w:rPr>
          <w:b/>
          <w:u w:val="single" w:color="000000"/>
        </w:rPr>
        <w:t>na 24 měsíců</w:t>
      </w:r>
      <w:r>
        <w:t xml:space="preserve">. </w:t>
      </w:r>
    </w:p>
    <w:p w:rsidR="005D0F30" w:rsidRDefault="000F2252">
      <w:pPr>
        <w:numPr>
          <w:ilvl w:val="0"/>
          <w:numId w:val="6"/>
        </w:numPr>
        <w:ind w:hanging="403"/>
      </w:pPr>
      <w:r>
        <w:t xml:space="preserve">Záruční listy kupující obdrží při předávání dodávky.  </w:t>
      </w:r>
    </w:p>
    <w:p w:rsidR="005D0F30" w:rsidRDefault="000F2252">
      <w:pPr>
        <w:numPr>
          <w:ilvl w:val="0"/>
          <w:numId w:val="6"/>
        </w:numPr>
        <w:ind w:hanging="403"/>
      </w:pPr>
      <w:r>
        <w:t>Záruční servis zajišťuje prodávající vlast</w:t>
      </w:r>
      <w:r w:rsidR="00C47ED9">
        <w:t>ním servisním oddělením.</w:t>
      </w:r>
    </w:p>
    <w:p w:rsidR="00C47ED9" w:rsidRDefault="00C47ED9" w:rsidP="00C47ED9">
      <w:pPr>
        <w:ind w:left="403" w:firstLine="0"/>
      </w:pP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  </w:t>
      </w:r>
    </w:p>
    <w:p w:rsidR="005D0F30" w:rsidRDefault="000F2252">
      <w:pPr>
        <w:spacing w:after="0" w:line="259" w:lineRule="auto"/>
        <w:ind w:right="3"/>
        <w:jc w:val="center"/>
      </w:pPr>
      <w:r>
        <w:rPr>
          <w:b/>
        </w:rPr>
        <w:t xml:space="preserve">VI.  </w:t>
      </w:r>
    </w:p>
    <w:p w:rsidR="005D0F30" w:rsidRDefault="000F2252">
      <w:pPr>
        <w:spacing w:after="0" w:line="259" w:lineRule="auto"/>
        <w:ind w:right="6"/>
        <w:jc w:val="center"/>
      </w:pPr>
      <w:r>
        <w:rPr>
          <w:b/>
        </w:rPr>
        <w:t xml:space="preserve">Smluvní pokuta, odpovědnost za vady </w:t>
      </w:r>
    </w:p>
    <w:p w:rsidR="005D0F30" w:rsidRDefault="000F2252">
      <w:pPr>
        <w:spacing w:after="22" w:line="259" w:lineRule="auto"/>
        <w:ind w:left="44" w:firstLine="0"/>
        <w:jc w:val="center"/>
      </w:pPr>
      <w:r>
        <w:t xml:space="preserve"> </w:t>
      </w:r>
    </w:p>
    <w:p w:rsidR="005D0F30" w:rsidRDefault="000F2252">
      <w:pPr>
        <w:numPr>
          <w:ilvl w:val="0"/>
          <w:numId w:val="7"/>
        </w:numPr>
        <w:ind w:hanging="300"/>
      </w:pPr>
      <w:r>
        <w:t xml:space="preserve">V případě prodlení Prodávajícího s dodáním předmětu smlouvy podle této kupní smlouvy má Kupující nárok na smluvní pokutu ve výši 2.000,00 Kč, a to za každý i započatý den prodlení s jeho dodávkou.  </w:t>
      </w:r>
    </w:p>
    <w:p w:rsidR="005D0F30" w:rsidRDefault="000F2252">
      <w:pPr>
        <w:numPr>
          <w:ilvl w:val="0"/>
          <w:numId w:val="7"/>
        </w:numPr>
        <w:ind w:hanging="300"/>
      </w:pPr>
      <w:r>
        <w:t xml:space="preserve">V případě prodlení kupujícího s úhradou kupní ceny je prodávající oprávněn požadovat smluvní pokutu ve výši 500,00 Kč za každý den započatý den prodlení.  </w:t>
      </w:r>
    </w:p>
    <w:p w:rsidR="005D0F30" w:rsidRDefault="000F2252">
      <w:pPr>
        <w:numPr>
          <w:ilvl w:val="0"/>
          <w:numId w:val="7"/>
        </w:numPr>
        <w:ind w:hanging="300"/>
      </w:pPr>
      <w:r>
        <w:t xml:space="preserve">Nárok na náhradu škody způsobené porušením povinnosti, na kterou se vztahuje smluvní pokuta, není dotčen. Ve smluvní pokutě není zahrnuta daň z přidané hodnoty, která se připočte ve výši stanovené příslušným právním předpisem </w:t>
      </w:r>
    </w:p>
    <w:p w:rsidR="005D0F30" w:rsidRDefault="000F2252">
      <w:pPr>
        <w:numPr>
          <w:ilvl w:val="0"/>
          <w:numId w:val="7"/>
        </w:numPr>
        <w:ind w:hanging="300"/>
      </w:pPr>
      <w:r>
        <w:t xml:space="preserve">Uhrazením smluvní pokuty nezaniká nárok na náhradu případně vzniklé škody. </w:t>
      </w:r>
    </w:p>
    <w:p w:rsidR="005D0F30" w:rsidRDefault="000F2252">
      <w:pPr>
        <w:numPr>
          <w:ilvl w:val="0"/>
          <w:numId w:val="7"/>
        </w:numPr>
        <w:ind w:hanging="300"/>
      </w:pPr>
      <w:r>
        <w:t xml:space="preserve">Odpovědnost za vady se řídí obecnými ustanoveními zákona č.89/2012 Sb., občanského zákoníku, v platném znění. </w:t>
      </w:r>
    </w:p>
    <w:p w:rsidR="005D0F30" w:rsidRDefault="000F2252">
      <w:pPr>
        <w:spacing w:after="0" w:line="259" w:lineRule="auto"/>
        <w:ind w:left="44" w:firstLine="0"/>
        <w:jc w:val="center"/>
      </w:pPr>
      <w:r>
        <w:rPr>
          <w:b/>
        </w:rPr>
        <w:t xml:space="preserve"> </w:t>
      </w:r>
    </w:p>
    <w:p w:rsidR="00B75C9E" w:rsidRDefault="00B75C9E">
      <w:pPr>
        <w:spacing w:after="0" w:line="259" w:lineRule="auto"/>
        <w:ind w:left="44" w:firstLine="0"/>
        <w:jc w:val="center"/>
        <w:rPr>
          <w:b/>
        </w:rPr>
      </w:pPr>
    </w:p>
    <w:p w:rsidR="00B75C9E" w:rsidRDefault="00B75C9E">
      <w:pPr>
        <w:spacing w:after="0" w:line="259" w:lineRule="auto"/>
        <w:ind w:left="44" w:firstLine="0"/>
        <w:jc w:val="center"/>
        <w:rPr>
          <w:b/>
        </w:rPr>
      </w:pPr>
    </w:p>
    <w:p w:rsidR="005D0F30" w:rsidRDefault="000F2252">
      <w:pPr>
        <w:spacing w:after="0" w:line="259" w:lineRule="auto"/>
        <w:ind w:left="44" w:firstLine="0"/>
        <w:jc w:val="center"/>
      </w:pPr>
      <w:r>
        <w:rPr>
          <w:b/>
        </w:rPr>
        <w:lastRenderedPageBreak/>
        <w:t xml:space="preserve"> </w:t>
      </w:r>
    </w:p>
    <w:p w:rsidR="00B75C9E" w:rsidRDefault="00B75C9E">
      <w:pPr>
        <w:spacing w:after="0" w:line="259" w:lineRule="auto"/>
        <w:ind w:right="8"/>
        <w:jc w:val="center"/>
        <w:rPr>
          <w:b/>
        </w:rPr>
      </w:pPr>
    </w:p>
    <w:p w:rsidR="005D0F30" w:rsidRDefault="000F2252">
      <w:pPr>
        <w:spacing w:after="0" w:line="259" w:lineRule="auto"/>
        <w:ind w:right="8"/>
        <w:jc w:val="center"/>
      </w:pPr>
      <w:r>
        <w:rPr>
          <w:b/>
        </w:rPr>
        <w:t xml:space="preserve">VII. </w:t>
      </w:r>
    </w:p>
    <w:p w:rsidR="005D0F30" w:rsidRDefault="000F2252">
      <w:pPr>
        <w:spacing w:after="0" w:line="259" w:lineRule="auto"/>
        <w:ind w:right="7"/>
        <w:jc w:val="center"/>
      </w:pPr>
      <w:r>
        <w:rPr>
          <w:b/>
        </w:rPr>
        <w:t xml:space="preserve">Závěrečná ustanovení </w:t>
      </w:r>
    </w:p>
    <w:p w:rsidR="005D0F30" w:rsidRDefault="000F2252">
      <w:pPr>
        <w:spacing w:after="13" w:line="259" w:lineRule="auto"/>
        <w:ind w:left="0" w:firstLine="0"/>
        <w:jc w:val="left"/>
      </w:pPr>
      <w:r>
        <w:t xml:space="preserve"> </w:t>
      </w:r>
    </w:p>
    <w:p w:rsidR="00B75C9E" w:rsidRDefault="00B75C9E" w:rsidP="00B75C9E">
      <w:pPr>
        <w:jc w:val="left"/>
      </w:pPr>
      <w:r>
        <w:t xml:space="preserve">1.   </w:t>
      </w:r>
      <w:r w:rsidR="000F2252">
        <w:t xml:space="preserve">Závazkový právní vztah založený touto smlouvou se řídí zákonem č. 89/2012 Sb., občanský zákoník,  </w:t>
      </w:r>
    </w:p>
    <w:p w:rsidR="005D0F30" w:rsidRDefault="00B75C9E" w:rsidP="00B75C9E">
      <w:pPr>
        <w:ind w:left="17" w:firstLine="0"/>
        <w:jc w:val="left"/>
      </w:pPr>
      <w:r>
        <w:t xml:space="preserve">      </w:t>
      </w:r>
      <w:r w:rsidR="00900178">
        <w:t>v p</w:t>
      </w:r>
      <w:r w:rsidR="000F2252">
        <w:t>latném</w:t>
      </w:r>
      <w:r w:rsidR="00900178">
        <w:t xml:space="preserve"> </w:t>
      </w:r>
      <w:r w:rsidR="000F2252">
        <w:t xml:space="preserve">znění. </w:t>
      </w:r>
    </w:p>
    <w:p w:rsidR="00B75C9E" w:rsidRDefault="00B75C9E" w:rsidP="00B75C9E">
      <w:pPr>
        <w:spacing w:after="3" w:line="259" w:lineRule="auto"/>
        <w:ind w:left="0" w:right="-9" w:firstLine="0"/>
        <w:jc w:val="left"/>
      </w:pPr>
      <w:r>
        <w:t xml:space="preserve">2.   </w:t>
      </w:r>
      <w:r w:rsidR="000F2252">
        <w:t xml:space="preserve">Ustanovení této kupní smlouvy jsou vzájemně oddělitelná. Pokud jakákoli část závazku podle této kupní </w:t>
      </w:r>
    </w:p>
    <w:p w:rsidR="00B75C9E" w:rsidRDefault="00B75C9E" w:rsidP="00B75C9E">
      <w:pPr>
        <w:spacing w:after="3" w:line="259" w:lineRule="auto"/>
        <w:ind w:left="0" w:right="-9" w:firstLine="0"/>
        <w:jc w:val="left"/>
      </w:pPr>
      <w:r>
        <w:t xml:space="preserve">      </w:t>
      </w:r>
      <w:r w:rsidR="000F2252">
        <w:t xml:space="preserve">smlouvy je, nebo se stane, neplatnou či nevymahatelnou, nebude to mít vliv na platnost a vymahatelnost </w:t>
      </w:r>
    </w:p>
    <w:p w:rsidR="005D0F30" w:rsidRDefault="00B75C9E" w:rsidP="00B75C9E">
      <w:pPr>
        <w:pStyle w:val="Bezmezer"/>
      </w:pPr>
      <w:r>
        <w:t xml:space="preserve">      </w:t>
      </w:r>
      <w:r w:rsidR="000F2252">
        <w:t xml:space="preserve">ostatních závazků podle této kupní smlouvy a smluvní strany se zavazují nahradit takovouto neplatnou a </w:t>
      </w:r>
      <w:r w:rsidR="000F2252" w:rsidRPr="000F2252">
        <w:rPr>
          <w:rFonts w:ascii="Arial" w:eastAsia="Arial" w:hAnsi="Arial" w:cs="Arial"/>
          <w:b/>
          <w:i/>
          <w:color w:val="808080"/>
          <w:sz w:val="18"/>
        </w:rPr>
        <w:t xml:space="preserve">  </w:t>
      </w:r>
      <w:r w:rsidR="000F2252">
        <w:rPr>
          <w:rFonts w:ascii="Arial" w:eastAsia="Arial" w:hAnsi="Arial" w:cs="Arial"/>
          <w:i/>
          <w:color w:val="C0C0C0"/>
          <w:sz w:val="18"/>
        </w:rPr>
        <w:t xml:space="preserve"> </w:t>
      </w:r>
    </w:p>
    <w:p w:rsidR="005D0F30" w:rsidRDefault="000F2252">
      <w:pPr>
        <w:ind w:left="293"/>
      </w:pPr>
      <w:r>
        <w:t xml:space="preserve">nevymahatelnou část závazku novou, platnou a vymahatelnou částí závazku, jejíž předmět bude nejlépe odpovídat předmětu původního závazku. Pokud by kupní smlouva obsahovala nějaké ustanovení, jehož stanovení by bylo jinak pro vymezení práv a povinností odůvodněné, smluvní strany učiní vše pro to, aby takové ustanovení bylo kupní smlouvou doplněno. </w:t>
      </w:r>
    </w:p>
    <w:p w:rsidR="00B75C9E" w:rsidRDefault="00B75C9E" w:rsidP="00B75C9E">
      <w:r>
        <w:t xml:space="preserve">3.   </w:t>
      </w:r>
      <w:r w:rsidR="000F2252">
        <w:t xml:space="preserve">Změnit nebo doplnit tuto kupní smlouvu mohou smluvní strany jen v případě, že tím nebudou porušeny </w:t>
      </w:r>
    </w:p>
    <w:p w:rsidR="00B75C9E" w:rsidRDefault="00B75C9E" w:rsidP="00B75C9E">
      <w:pPr>
        <w:ind w:left="24" w:firstLine="0"/>
      </w:pPr>
      <w:r>
        <w:t xml:space="preserve">     </w:t>
      </w:r>
      <w:r w:rsidR="000F2252">
        <w:t xml:space="preserve">podmínky zadání veřejné zakázky, a zákona č. 137/2006 Sb., o veřejných zakázkách, ve znění pozdějších </w:t>
      </w:r>
    </w:p>
    <w:p w:rsidR="005D0F30" w:rsidRDefault="00B75C9E" w:rsidP="00B75C9E">
      <w:pPr>
        <w:ind w:left="24" w:firstLine="0"/>
      </w:pPr>
      <w:r>
        <w:t xml:space="preserve">     </w:t>
      </w:r>
      <w:r w:rsidR="000F2252">
        <w:t xml:space="preserve">předpisů. </w:t>
      </w:r>
    </w:p>
    <w:p w:rsidR="00B75C9E" w:rsidRDefault="00B75C9E" w:rsidP="00B75C9E">
      <w:pPr>
        <w:tabs>
          <w:tab w:val="left" w:pos="284"/>
        </w:tabs>
      </w:pPr>
      <w:r>
        <w:t xml:space="preserve">4.  </w:t>
      </w:r>
      <w:proofErr w:type="gramStart"/>
      <w:r w:rsidR="000F2252">
        <w:t>Tato</w:t>
      </w:r>
      <w:proofErr w:type="gramEnd"/>
      <w:r w:rsidR="00900178">
        <w:t xml:space="preserve"> </w:t>
      </w:r>
      <w:r w:rsidR="000F2252">
        <w:t xml:space="preserve">smlouva je vyhotovena ve dvou stejnopisech vzájemně potvrzených oběma smluvními stranami, z </w:t>
      </w:r>
      <w:proofErr w:type="gramStart"/>
      <w:r w:rsidR="000F2252">
        <w:t>nichž</w:t>
      </w:r>
      <w:proofErr w:type="gramEnd"/>
      <w:r w:rsidR="000F2252">
        <w:t xml:space="preserve"> </w:t>
      </w:r>
      <w:r>
        <w:t xml:space="preserve"> </w:t>
      </w:r>
    </w:p>
    <w:p w:rsidR="00B75C9E" w:rsidRDefault="00B75C9E" w:rsidP="00B75C9E">
      <w:pPr>
        <w:ind w:left="41" w:firstLine="0"/>
      </w:pPr>
      <w:r>
        <w:t xml:space="preserve">     </w:t>
      </w:r>
      <w:proofErr w:type="gramStart"/>
      <w:r w:rsidR="000F2252">
        <w:t>si</w:t>
      </w:r>
      <w:proofErr w:type="gramEnd"/>
      <w:r w:rsidR="000F2252">
        <w:t xml:space="preserve"> každá ze smluvních stran ponechá po jednom vyhotovení. </w:t>
      </w:r>
    </w:p>
    <w:p w:rsidR="005D0F30" w:rsidRDefault="00B75C9E" w:rsidP="00B75C9E">
      <w:r>
        <w:t xml:space="preserve">5.  </w:t>
      </w:r>
      <w:r w:rsidR="000F2252">
        <w:t xml:space="preserve">Tato kupní smlouva nabývá účinnosti dnem jejího podpisu oběma smluvními stranami. </w:t>
      </w:r>
    </w:p>
    <w:p w:rsidR="00B75C9E" w:rsidRPr="00BA20B5" w:rsidRDefault="00B75C9E" w:rsidP="00BA20B5">
      <w:pPr>
        <w:rPr>
          <w:b/>
        </w:rPr>
      </w:pPr>
      <w:r>
        <w:t xml:space="preserve">6.  </w:t>
      </w:r>
      <w:r w:rsidR="000F2252">
        <w:t xml:space="preserve">Nedílnou součástí kupní smlouvy je </w:t>
      </w:r>
      <w:r w:rsidR="000F2252">
        <w:rPr>
          <w:u w:val="single" w:color="000000"/>
        </w:rPr>
        <w:t>Příloha č.</w:t>
      </w:r>
      <w:r>
        <w:rPr>
          <w:u w:val="single" w:color="000000"/>
        </w:rPr>
        <w:t xml:space="preserve"> </w:t>
      </w:r>
      <w:r w:rsidR="000F2252">
        <w:rPr>
          <w:u w:val="single" w:color="000000"/>
        </w:rPr>
        <w:t>1 –</w:t>
      </w:r>
      <w:r w:rsidR="000F2252">
        <w:t xml:space="preserve"> </w:t>
      </w:r>
      <w:r>
        <w:t xml:space="preserve">nabídka č. </w:t>
      </w:r>
      <w:r w:rsidR="004F19FD">
        <w:t>2</w:t>
      </w:r>
      <w:r w:rsidR="007F6DBB">
        <w:t>1</w:t>
      </w:r>
      <w:r w:rsidR="00BA20B5">
        <w:t>NA</w:t>
      </w:r>
      <w:r w:rsidR="007F6DBB">
        <w:t>00</w:t>
      </w:r>
      <w:r w:rsidR="00BA20B5">
        <w:t>0</w:t>
      </w:r>
      <w:r w:rsidR="004F19FD">
        <w:t>0</w:t>
      </w:r>
      <w:r w:rsidR="007F6DBB">
        <w:t>1</w:t>
      </w:r>
      <w:r w:rsidR="00BA20B5">
        <w:t xml:space="preserve"> </w:t>
      </w:r>
      <w:r>
        <w:t>hudební nástroj</w:t>
      </w:r>
      <w:r w:rsidR="007F6DBB">
        <w:t>e</w:t>
      </w:r>
      <w:r>
        <w:t xml:space="preserve"> </w:t>
      </w:r>
      <w:r w:rsidRPr="008B2E1F">
        <w:rPr>
          <w:b/>
        </w:rPr>
        <w:t>„</w:t>
      </w:r>
      <w:r w:rsidR="004F19FD">
        <w:rPr>
          <w:b/>
          <w:lang w:eastAsia="ar-SA"/>
        </w:rPr>
        <w:t xml:space="preserve">POZOUN B, zn. V. Bach, model </w:t>
      </w:r>
      <w:proofErr w:type="spellStart"/>
      <w:r w:rsidR="004F19FD">
        <w:rPr>
          <w:b/>
          <w:lang w:eastAsia="ar-SA"/>
        </w:rPr>
        <w:t>Stradivarius</w:t>
      </w:r>
      <w:proofErr w:type="spellEnd"/>
      <w:r w:rsidR="004F19FD">
        <w:rPr>
          <w:b/>
          <w:lang w:eastAsia="ar-SA"/>
        </w:rPr>
        <w:t xml:space="preserve"> ARTISAN A47</w:t>
      </w:r>
      <w:r w:rsidR="007E2339">
        <w:rPr>
          <w:b/>
          <w:lang w:eastAsia="ar-SA"/>
        </w:rPr>
        <w:t>I</w:t>
      </w:r>
      <w:r w:rsidR="007F6DBB">
        <w:rPr>
          <w:b/>
          <w:sz w:val="22"/>
        </w:rPr>
        <w:t>“.</w:t>
      </w:r>
    </w:p>
    <w:p w:rsidR="005D0F30" w:rsidRDefault="005D0F30" w:rsidP="00B75C9E">
      <w:pPr>
        <w:tabs>
          <w:tab w:val="left" w:pos="284"/>
        </w:tabs>
        <w:spacing w:after="0" w:line="259" w:lineRule="auto"/>
      </w:pP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0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243" w:line="259" w:lineRule="auto"/>
        <w:ind w:left="0" w:firstLine="0"/>
        <w:jc w:val="left"/>
      </w:pPr>
      <w:r>
        <w:t xml:space="preserve"> </w:t>
      </w:r>
    </w:p>
    <w:p w:rsidR="00B75C9E" w:rsidRDefault="00B75C9E">
      <w:pPr>
        <w:spacing w:after="243" w:line="259" w:lineRule="auto"/>
        <w:ind w:left="0" w:firstLine="0"/>
        <w:jc w:val="left"/>
      </w:pPr>
    </w:p>
    <w:p w:rsidR="00B75C9E" w:rsidRDefault="00B75C9E">
      <w:pPr>
        <w:spacing w:after="243" w:line="259" w:lineRule="auto"/>
        <w:ind w:left="0" w:firstLine="0"/>
        <w:jc w:val="left"/>
      </w:pPr>
    </w:p>
    <w:p w:rsidR="005D0F30" w:rsidRDefault="000F2252">
      <w:pPr>
        <w:spacing w:after="212" w:line="259" w:lineRule="auto"/>
        <w:ind w:left="0" w:firstLine="0"/>
        <w:jc w:val="left"/>
      </w:pPr>
      <w:r>
        <w:t>V</w:t>
      </w:r>
      <w:r w:rsidR="00900178">
        <w:t>e Šternberku</w:t>
      </w:r>
      <w:r>
        <w:t xml:space="preserve"> dne </w:t>
      </w:r>
      <w:r w:rsidR="00784F5C">
        <w:t>1</w:t>
      </w:r>
      <w:r w:rsidR="00EB0D00">
        <w:t>3</w:t>
      </w:r>
      <w:bookmarkStart w:id="0" w:name="_GoBack"/>
      <w:bookmarkEnd w:id="0"/>
      <w:r w:rsidR="00784F5C">
        <w:t>.</w:t>
      </w:r>
      <w:r w:rsidR="00C47ED9">
        <w:t xml:space="preserve"> </w:t>
      </w:r>
      <w:r w:rsidR="00784F5C">
        <w:t>5.</w:t>
      </w:r>
      <w:r w:rsidR="00C47ED9">
        <w:t xml:space="preserve"> </w:t>
      </w:r>
      <w:r w:rsidR="00784F5C">
        <w:t>2021</w:t>
      </w:r>
      <w:r w:rsidR="004F3279">
        <w:t xml:space="preserve">              </w:t>
      </w:r>
      <w:r w:rsidR="00900178">
        <w:t xml:space="preserve"> </w:t>
      </w:r>
    </w:p>
    <w:p w:rsidR="005D0F30" w:rsidRDefault="000F2252">
      <w:pPr>
        <w:spacing w:after="210" w:line="259" w:lineRule="auto"/>
        <w:ind w:left="0" w:firstLine="0"/>
        <w:jc w:val="left"/>
      </w:pPr>
      <w:r>
        <w:t xml:space="preserve"> </w:t>
      </w:r>
    </w:p>
    <w:p w:rsidR="0082378F" w:rsidRDefault="0082378F">
      <w:pPr>
        <w:spacing w:after="212" w:line="259" w:lineRule="auto"/>
        <w:ind w:left="0" w:firstLine="0"/>
        <w:jc w:val="left"/>
      </w:pPr>
    </w:p>
    <w:p w:rsidR="0082378F" w:rsidRDefault="0082378F">
      <w:pPr>
        <w:spacing w:after="212" w:line="259" w:lineRule="auto"/>
        <w:ind w:left="0" w:firstLine="0"/>
        <w:jc w:val="left"/>
      </w:pPr>
    </w:p>
    <w:p w:rsidR="0082378F" w:rsidRDefault="0082378F">
      <w:pPr>
        <w:spacing w:after="212" w:line="259" w:lineRule="auto"/>
        <w:ind w:left="0" w:firstLine="0"/>
        <w:jc w:val="left"/>
      </w:pPr>
    </w:p>
    <w:p w:rsidR="005D0F30" w:rsidRDefault="000F2252">
      <w:pPr>
        <w:spacing w:after="212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spacing w:after="209" w:line="259" w:lineRule="auto"/>
        <w:ind w:left="0" w:firstLine="0"/>
        <w:jc w:val="left"/>
      </w:pPr>
      <w:r>
        <w:t xml:space="preserve"> </w:t>
      </w:r>
    </w:p>
    <w:p w:rsidR="005D0F30" w:rsidRDefault="000F2252">
      <w:pPr>
        <w:ind w:left="-5"/>
      </w:pPr>
      <w:proofErr w:type="gramStart"/>
      <w:r>
        <w:t>____________________________                                                ______________________________</w:t>
      </w:r>
      <w:proofErr w:type="gramEnd"/>
      <w:r>
        <w:t xml:space="preserve">  </w:t>
      </w:r>
    </w:p>
    <w:p w:rsidR="005D0F30" w:rsidRDefault="000F2252">
      <w:pPr>
        <w:ind w:left="-5"/>
      </w:pPr>
      <w:r>
        <w:t xml:space="preserve">        Za prodávajícího</w:t>
      </w:r>
      <w:r w:rsidR="004F3279">
        <w:t>:</w:t>
      </w:r>
      <w:r>
        <w:t xml:space="preserve">                                                                                  </w:t>
      </w:r>
      <w:r w:rsidR="00B75C9E">
        <w:t xml:space="preserve">        </w:t>
      </w:r>
      <w:r>
        <w:t xml:space="preserve"> Za kupujícího</w:t>
      </w:r>
      <w:r w:rsidR="004F3279">
        <w:t>:</w:t>
      </w:r>
      <w:r>
        <w:t xml:space="preserve">     </w:t>
      </w:r>
    </w:p>
    <w:p w:rsidR="005D0F30" w:rsidRDefault="00C47ED9">
      <w:pPr>
        <w:ind w:left="-5" w:right="1183"/>
      </w:pPr>
      <w:r>
        <w:t xml:space="preserve">         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</w:r>
      <w:r w:rsidR="004F3279">
        <w:t xml:space="preserve">  </w:t>
      </w:r>
      <w:r w:rsidR="000F2252">
        <w:t xml:space="preserve"> </w:t>
      </w:r>
      <w:r w:rsidR="00B75C9E">
        <w:t xml:space="preserve">         </w:t>
      </w:r>
      <w:r w:rsidR="000F2252"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</w:t>
      </w:r>
      <w:r w:rsidR="000F2252">
        <w:tab/>
        <w:t xml:space="preserve">         </w:t>
      </w:r>
    </w:p>
    <w:p w:rsidR="005D0F30" w:rsidRDefault="000F2252" w:rsidP="009A6259">
      <w:pPr>
        <w:spacing w:after="8118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</w:p>
    <w:sectPr w:rsidR="005D0F30" w:rsidSect="00694545">
      <w:pgSz w:w="11906" w:h="16838"/>
      <w:pgMar w:top="569" w:right="1414" w:bottom="85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C35"/>
    <w:multiLevelType w:val="hybridMultilevel"/>
    <w:tmpl w:val="3094184A"/>
    <w:lvl w:ilvl="0" w:tplc="34DA09E2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E9F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706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481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74C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2A3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AA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4F0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323D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87209"/>
    <w:multiLevelType w:val="hybridMultilevel"/>
    <w:tmpl w:val="E634012A"/>
    <w:lvl w:ilvl="0" w:tplc="CD5A98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86B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429F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458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21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C7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509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65C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2BD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4125C"/>
    <w:multiLevelType w:val="hybridMultilevel"/>
    <w:tmpl w:val="2A9604FA"/>
    <w:lvl w:ilvl="0" w:tplc="935482FE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005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2E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A88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D09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E3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E4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00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A53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2B3C42"/>
    <w:multiLevelType w:val="hybridMultilevel"/>
    <w:tmpl w:val="19D68E1C"/>
    <w:lvl w:ilvl="0" w:tplc="7E9C932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0B0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0B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6B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AB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46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46E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4D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02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057520"/>
    <w:multiLevelType w:val="hybridMultilevel"/>
    <w:tmpl w:val="19D68E1C"/>
    <w:lvl w:ilvl="0" w:tplc="7E9C932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0B0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0B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6B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AB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46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46E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4D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02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800BE5"/>
    <w:multiLevelType w:val="hybridMultilevel"/>
    <w:tmpl w:val="19240010"/>
    <w:lvl w:ilvl="0" w:tplc="E88832E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10B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242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568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0D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2E39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82B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961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FA4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282937"/>
    <w:multiLevelType w:val="hybridMultilevel"/>
    <w:tmpl w:val="DCB47348"/>
    <w:lvl w:ilvl="0" w:tplc="E9D89F4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E62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1E8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CB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43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27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3EF9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40C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84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BF1625"/>
    <w:multiLevelType w:val="hybridMultilevel"/>
    <w:tmpl w:val="8A0428A6"/>
    <w:lvl w:ilvl="0" w:tplc="ACDC059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442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C8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F67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83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8B7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40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E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58CD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BE0542"/>
    <w:multiLevelType w:val="hybridMultilevel"/>
    <w:tmpl w:val="D5D85CB6"/>
    <w:lvl w:ilvl="0" w:tplc="4D16BE8A">
      <w:start w:val="6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0C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AE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6D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90BD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0A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86C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340E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C4F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C04CD5"/>
    <w:multiLevelType w:val="hybridMultilevel"/>
    <w:tmpl w:val="B3E634EC"/>
    <w:lvl w:ilvl="0" w:tplc="BD5611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EE23F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0A80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60FD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406F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2238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2913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1BA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E428D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30"/>
    <w:rsid w:val="00023F7B"/>
    <w:rsid w:val="000A7768"/>
    <w:rsid w:val="000C2071"/>
    <w:rsid w:val="000F2252"/>
    <w:rsid w:val="00180CB7"/>
    <w:rsid w:val="001F22C0"/>
    <w:rsid w:val="00341B33"/>
    <w:rsid w:val="00360D70"/>
    <w:rsid w:val="00375270"/>
    <w:rsid w:val="004F19FD"/>
    <w:rsid w:val="004F3279"/>
    <w:rsid w:val="005D0F30"/>
    <w:rsid w:val="005F44E3"/>
    <w:rsid w:val="00694545"/>
    <w:rsid w:val="00784F5C"/>
    <w:rsid w:val="007E2339"/>
    <w:rsid w:val="007F6DBB"/>
    <w:rsid w:val="0082378F"/>
    <w:rsid w:val="008B3752"/>
    <w:rsid w:val="00900178"/>
    <w:rsid w:val="009416DF"/>
    <w:rsid w:val="0099468F"/>
    <w:rsid w:val="009A6259"/>
    <w:rsid w:val="009D2899"/>
    <w:rsid w:val="00B75C9E"/>
    <w:rsid w:val="00B7738B"/>
    <w:rsid w:val="00BA20B5"/>
    <w:rsid w:val="00BC1D87"/>
    <w:rsid w:val="00BE7AEB"/>
    <w:rsid w:val="00C47ED9"/>
    <w:rsid w:val="00D05573"/>
    <w:rsid w:val="00D55F3F"/>
    <w:rsid w:val="00EB0D00"/>
    <w:rsid w:val="00F244D9"/>
    <w:rsid w:val="00F738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F380-9FB2-4661-8168-A4A5F78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545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694545"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9454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945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A6259"/>
    <w:pPr>
      <w:ind w:left="720"/>
      <w:contextualSpacing/>
    </w:pPr>
  </w:style>
  <w:style w:type="paragraph" w:styleId="Bezmezer">
    <w:name w:val="No Spacing"/>
    <w:uiPriority w:val="1"/>
    <w:qFormat/>
    <w:rsid w:val="00B75C9E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B75C9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1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subject/>
  <dc:creator>jungová</dc:creator>
  <cp:keywords/>
  <cp:lastModifiedBy>Dana Rozsypalová</cp:lastModifiedBy>
  <cp:revision>6</cp:revision>
  <cp:lastPrinted>2021-05-13T05:07:00Z</cp:lastPrinted>
  <dcterms:created xsi:type="dcterms:W3CDTF">2021-05-13T05:15:00Z</dcterms:created>
  <dcterms:modified xsi:type="dcterms:W3CDTF">2021-05-13T12:03:00Z</dcterms:modified>
</cp:coreProperties>
</file>