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4CB" w:rsidRDefault="003044CB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Bílavsko, LV číslo 98, geometrický plán č. 270-450/2019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Pozemky p. č.  1184/2, p. č. 2402, p. č. 2411, p. č. 2541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Bystřice pod Hostýnem, LV číslo 110, geometrický plán č. 2600-450/2019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Pozemky p. č. st.1548/1, p. č. 2906/1, p. č. 2906/5, p. č. 2906/6, p. č. 2906/15, p. č. 3017/3, p. č. 3051/2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Dobrotice, LV číslo 233, geometrický plán č. 622-450/2019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Pozemek p. č. 3810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Hlinsko pod Hostýnem, LV číslo 83, geometrický plán č. 219-450/2019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Pozemky p. č. 1070/1, p. č. 1071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Holešov, LV číslo 923, geometrický plán č. 2493-450/2019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Pozemky p. č. 3706/1, p. č. 3706/20, p. č. 3712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Chvalčov, LV číslo 386, geometrický plán č. 637-450/2019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Pozemky p. č. 1176, p. č. 1177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Chvalčova Lhota, LV číslo 386, geometrický plán č. 744-450/2019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Pozemek p. č. 652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Jankovice u Holešova, LV číslo 225, geometrický plán č. 780-450/2019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Pozemky p. č. 1691/1, p. č. 2640, p. č. 2690, p. č. 2692, p. č. 2741, p. č. 2748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Komárno, LV číslo 62, geometrický plán č. 1166-385/2019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Pozemky p. č. 773/1, p. č. 774/1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Loukov u Bystřice pod Hostýnem, LV číslo 152, geometrický plán č. 1456-450/2019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Pozemky p. č. 5280, p. č. 5512, p. č. 5858, p. č. 5900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Osíčko, LV číslo 107, geometrický plán č. 1128-385/2019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Pozemek p. č. 3519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Podhradní Lhota, LV číslo 100, geometrický plán č. 1223-385/2019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Pozemky p. č. 1225/1, p. č. 1227/3, p. č. 1227/4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Příkazy u Osíčka, LV číslo 107, geometrický plán č. 1197-385/2019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Pozemky p. č. 942/10, p. č. 5369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Třebětice, LV číslo 76, geometrický plán č. 1200-450/2019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Pozemky p. č. 1455, p. č. 1460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Všetuly, LV číslo 923, geometrický plán č. 1351-101/2012</w:t>
      </w:r>
    </w:p>
    <w:p w:rsidR="003044CB" w:rsidRDefault="003044CB" w:rsidP="00F44F8B">
      <w:pPr>
        <w:rPr>
          <w:noProof/>
        </w:rPr>
      </w:pPr>
      <w:r>
        <w:rPr>
          <w:noProof/>
        </w:rPr>
        <w:t>Pozemky p. č. 1043/1, p. č. 1046/3</w:t>
      </w:r>
    </w:p>
    <w:p w:rsidR="003044CB" w:rsidRDefault="003044CB" w:rsidP="00116C17">
      <w:pPr>
        <w:spacing w:after="0"/>
        <w:rPr>
          <w:noProof/>
        </w:rPr>
      </w:pPr>
      <w:r>
        <w:rPr>
          <w:noProof/>
        </w:rPr>
        <w:t>Katastrální území Všetuly, LV číslo 923, geometrický plán č. 1614-450/2019</w:t>
      </w:r>
    </w:p>
    <w:p w:rsidR="003044CB" w:rsidRDefault="003044CB" w:rsidP="00F44F8B">
      <w:pPr>
        <w:rPr>
          <w:noProof/>
        </w:rPr>
      </w:pPr>
      <w:r>
        <w:rPr>
          <w:noProof/>
        </w:rPr>
        <w:t>Pozemky p. č. 1043/1, p. č. 1046/9</w:t>
      </w:r>
    </w:p>
    <w:p w:rsidR="003044CB" w:rsidRDefault="003044CB">
      <w:pPr>
        <w:sectPr w:rsidR="003044CB" w:rsidSect="003044CB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044CB" w:rsidRDefault="003044CB" w:rsidP="00116C17">
      <w:pPr>
        <w:spacing w:after="0"/>
      </w:pPr>
      <w:bookmarkStart w:id="0" w:name="_GoBack"/>
      <w:bookmarkEnd w:id="0"/>
    </w:p>
    <w:sectPr w:rsidR="003044CB" w:rsidSect="003044CB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BAE" w:rsidRDefault="00885BAE" w:rsidP="00340421">
      <w:pPr>
        <w:spacing w:after="0" w:line="240" w:lineRule="auto"/>
      </w:pPr>
      <w:r>
        <w:separator/>
      </w:r>
    </w:p>
  </w:endnote>
  <w:endnote w:type="continuationSeparator" w:id="0">
    <w:p w:rsidR="00885BAE" w:rsidRDefault="00885BAE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4CB" w:rsidRDefault="003044C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6C17">
      <w:rPr>
        <w:noProof/>
      </w:rPr>
      <w:t>2</w:t>
    </w:r>
    <w:r>
      <w:fldChar w:fldCharType="end"/>
    </w:r>
  </w:p>
  <w:p w:rsidR="003044CB" w:rsidRDefault="003044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160E1">
      <w:rPr>
        <w:noProof/>
      </w:rPr>
      <w:t>2</w:t>
    </w:r>
    <w:r>
      <w:fldChar w:fldCharType="end"/>
    </w:r>
  </w:p>
  <w:p w:rsidR="00625A4E" w:rsidRDefault="00885B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BAE" w:rsidRDefault="00885BAE" w:rsidP="00340421">
      <w:pPr>
        <w:spacing w:after="0" w:line="240" w:lineRule="auto"/>
      </w:pPr>
      <w:r>
        <w:separator/>
      </w:r>
    </w:p>
  </w:footnote>
  <w:footnote w:type="continuationSeparator" w:id="0">
    <w:p w:rsidR="00885BAE" w:rsidRDefault="00885BAE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4CB" w:rsidRPr="00FF6B9A" w:rsidRDefault="003044CB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</w:t>
    </w:r>
    <w:r w:rsidRPr="006160E1">
      <w:t>: 20/382/456</w:t>
    </w:r>
    <w:r w:rsidRPr="006160E1">
      <w:tab/>
    </w:r>
    <w:r w:rsidRPr="006160E1">
      <w:tab/>
      <w:t>Příloha č. 1</w:t>
    </w:r>
  </w:p>
  <w:p w:rsidR="003044CB" w:rsidRPr="00FF6B9A" w:rsidRDefault="003044CB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</w:t>
    </w:r>
    <w:r w:rsidRPr="006160E1">
      <w:t>: 20/382/</w:t>
    </w:r>
    <w:r w:rsidR="006160E1" w:rsidRPr="006160E1">
      <w:t>456</w:t>
    </w:r>
    <w:r w:rsidR="00340421" w:rsidRPr="006160E1">
      <w:tab/>
    </w:r>
    <w:r w:rsidR="00340421" w:rsidRPr="006160E1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16C17"/>
    <w:rsid w:val="003044CB"/>
    <w:rsid w:val="00340421"/>
    <w:rsid w:val="006160E1"/>
    <w:rsid w:val="00885BAE"/>
    <w:rsid w:val="00A80255"/>
    <w:rsid w:val="00B07AEE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1740</Characters>
  <Application>Microsoft Office Word</Application>
  <DocSecurity>0</DocSecurity>
  <Lines>14</Lines>
  <Paragraphs>4</Paragraphs>
  <ScaleCrop>false</ScaleCrop>
  <Company>CD-Telematika, a.s.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2020-11-27T12:35:00Z</dcterms:created>
  <dcterms:modified xsi:type="dcterms:W3CDTF">2020-11-27T12:36:00Z</dcterms:modified>
</cp:coreProperties>
</file>