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7A9B" w14:textId="653950BA" w:rsidR="001032F6" w:rsidRPr="001032F6" w:rsidRDefault="001032F6" w:rsidP="001032F6">
      <w:pPr>
        <w:pStyle w:val="nadpis-bod"/>
        <w:spacing w:before="0" w:after="0"/>
        <w:rPr>
          <w:rFonts w:asciiTheme="minorHAnsi" w:hAnsiTheme="minorHAnsi"/>
          <w:sz w:val="22"/>
        </w:rPr>
      </w:pPr>
    </w:p>
    <w:p w14:paraId="3886525E" w14:textId="77777777"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14:paraId="1412B39F" w14:textId="62DADB8A" w:rsidR="00AF7AD9" w:rsidRPr="00D477AE" w:rsidRDefault="00AF7AD9" w:rsidP="001032F6">
      <w:pPr>
        <w:pStyle w:val="nadpis-smlouva"/>
        <w:rPr>
          <w:rFonts w:asciiTheme="minorHAnsi" w:hAnsiTheme="minorHAnsi"/>
          <w:sz w:val="32"/>
        </w:rPr>
      </w:pPr>
    </w:p>
    <w:p w14:paraId="2C819B94" w14:textId="77777777" w:rsidR="00AF7AD9" w:rsidRDefault="00801E86" w:rsidP="00801E86">
      <w:pPr>
        <w:jc w:val="center"/>
      </w:pPr>
      <w:r w:rsidRPr="00BC613E">
        <w:t xml:space="preserve"> </w:t>
      </w:r>
    </w:p>
    <w:p w14:paraId="033A34D1" w14:textId="77777777"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14:paraId="6B08E44E" w14:textId="77777777" w:rsidR="00801E86" w:rsidRDefault="00801E86" w:rsidP="00801E86">
      <w:pPr>
        <w:jc w:val="center"/>
        <w:rPr>
          <w:rFonts w:cs="Arial"/>
        </w:rPr>
      </w:pPr>
    </w:p>
    <w:p w14:paraId="4F2B6EE3" w14:textId="77777777"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14:paraId="0AE17E06" w14:textId="77777777" w:rsidTr="00B96695">
        <w:trPr>
          <w:gridAfter w:val="1"/>
          <w:wAfter w:w="142" w:type="dxa"/>
        </w:trPr>
        <w:tc>
          <w:tcPr>
            <w:tcW w:w="3227" w:type="dxa"/>
          </w:tcPr>
          <w:p w14:paraId="5049D042" w14:textId="77777777"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14:paraId="3AC74CFE" w14:textId="77777777"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24E4E" w:rsidRPr="008E5B94" w14:paraId="7BD89673" w14:textId="77777777" w:rsidTr="006C3DAE">
        <w:tc>
          <w:tcPr>
            <w:tcW w:w="9354" w:type="dxa"/>
            <w:gridSpan w:val="4"/>
          </w:tcPr>
          <w:p w14:paraId="07AC662E" w14:textId="77777777" w:rsidR="00924E4E" w:rsidRPr="008E5B94" w:rsidRDefault="00924E4E" w:rsidP="006C3DAE">
            <w:pPr>
              <w:spacing w:line="276" w:lineRule="auto"/>
              <w:rPr>
                <w:rFonts w:cs="Arial"/>
                <w:b/>
              </w:rPr>
            </w:pPr>
            <w:r w:rsidRPr="00387456">
              <w:rPr>
                <w:rFonts w:ascii="Calibri" w:hAnsi="Calibri" w:cs="Calibri"/>
                <w:b/>
              </w:rPr>
              <w:t>Základní škola Žatec, Petra Bezruče 2000, okres Louny</w:t>
            </w:r>
          </w:p>
        </w:tc>
      </w:tr>
      <w:tr w:rsidR="00924E4E" w:rsidRPr="000C4DFE" w14:paraId="08342FF6" w14:textId="77777777" w:rsidTr="006C3DAE">
        <w:tc>
          <w:tcPr>
            <w:tcW w:w="3794" w:type="dxa"/>
            <w:gridSpan w:val="2"/>
            <w:vAlign w:val="center"/>
          </w:tcPr>
          <w:p w14:paraId="3F10AC45" w14:textId="77777777" w:rsidR="00924E4E" w:rsidRPr="000C4DF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14:paraId="7DAD9B85" w14:textId="77777777" w:rsidR="00924E4E" w:rsidRPr="000C4DFE" w:rsidRDefault="00924E4E" w:rsidP="006C3DAE">
            <w:pPr>
              <w:spacing w:line="276" w:lineRule="auto"/>
              <w:rPr>
                <w:rFonts w:cstheme="minorHAnsi"/>
              </w:rPr>
            </w:pPr>
            <w:r w:rsidRPr="009D017B">
              <w:rPr>
                <w:rFonts w:ascii="Calibri" w:hAnsi="Calibri" w:cs="Calibri"/>
                <w:highlight w:val="black"/>
              </w:rPr>
              <w:t>Petra Bezruče 2000, 438 01 Žatec</w:t>
            </w:r>
          </w:p>
        </w:tc>
      </w:tr>
      <w:tr w:rsidR="00924E4E" w:rsidRPr="000C4DFE" w14:paraId="47797647" w14:textId="77777777" w:rsidTr="006C3DAE">
        <w:tc>
          <w:tcPr>
            <w:tcW w:w="3794" w:type="dxa"/>
            <w:gridSpan w:val="2"/>
            <w:vAlign w:val="center"/>
          </w:tcPr>
          <w:p w14:paraId="5520A08C" w14:textId="77777777" w:rsidR="00924E4E" w:rsidRPr="000C4DF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14:paraId="5FBBECD4" w14:textId="77777777" w:rsidR="00924E4E" w:rsidRPr="000C4DFE" w:rsidRDefault="00924E4E" w:rsidP="006C3DAE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9D017B">
              <w:rPr>
                <w:rFonts w:ascii="Calibri" w:hAnsi="Calibri" w:cs="Calibri"/>
                <w:highlight w:val="black"/>
              </w:rPr>
              <w:t>Mgr. Zděnka Pejšová, ředitelka</w:t>
            </w:r>
          </w:p>
        </w:tc>
      </w:tr>
      <w:tr w:rsidR="00924E4E" w:rsidRPr="000C4DFE" w14:paraId="6822C416" w14:textId="77777777" w:rsidTr="006C3DAE">
        <w:tc>
          <w:tcPr>
            <w:tcW w:w="3794" w:type="dxa"/>
            <w:gridSpan w:val="2"/>
            <w:vAlign w:val="center"/>
          </w:tcPr>
          <w:p w14:paraId="19BB65E6" w14:textId="77777777" w:rsidR="00924E4E" w:rsidRPr="000C4DF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  <w:gridSpan w:val="2"/>
          </w:tcPr>
          <w:p w14:paraId="4540F5CE" w14:textId="77777777" w:rsidR="00924E4E" w:rsidRPr="009D017B" w:rsidRDefault="00924E4E" w:rsidP="006C3DAE">
            <w:pPr>
              <w:spacing w:line="276" w:lineRule="auto"/>
              <w:rPr>
                <w:rFonts w:cstheme="minorHAnsi"/>
                <w:highlight w:val="black"/>
              </w:rPr>
            </w:pPr>
            <w:r w:rsidRPr="009D017B">
              <w:rPr>
                <w:rFonts w:ascii="Calibri" w:hAnsi="Calibri" w:cs="Calibri"/>
                <w:highlight w:val="black"/>
              </w:rPr>
              <w:t>60275839</w:t>
            </w:r>
          </w:p>
        </w:tc>
      </w:tr>
      <w:tr w:rsidR="00924E4E" w:rsidRPr="00BC613E" w14:paraId="45A86390" w14:textId="77777777" w:rsidTr="006C3DAE">
        <w:tc>
          <w:tcPr>
            <w:tcW w:w="3794" w:type="dxa"/>
            <w:gridSpan w:val="2"/>
            <w:vAlign w:val="center"/>
          </w:tcPr>
          <w:p w14:paraId="18C9818C" w14:textId="77777777" w:rsidR="00924E4E" w:rsidRDefault="00924E4E" w:rsidP="006C3DAE">
            <w:pPr>
              <w:pStyle w:val="adresa"/>
              <w:spacing w:line="276" w:lineRule="auto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  <w:p w14:paraId="057B8D83" w14:textId="77777777" w:rsidR="00924E4E" w:rsidRDefault="00924E4E" w:rsidP="006C3D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Bankovní spojení:</w:t>
            </w:r>
          </w:p>
          <w:p w14:paraId="6FF09029" w14:textId="77777777" w:rsidR="00924E4E" w:rsidRPr="00BC613E" w:rsidRDefault="00924E4E" w:rsidP="006C3DA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  <w:gridSpan w:val="2"/>
          </w:tcPr>
          <w:p w14:paraId="7AD77039" w14:textId="77777777" w:rsidR="00924E4E" w:rsidRPr="009D017B" w:rsidRDefault="00924E4E" w:rsidP="006C3DAE">
            <w:pPr>
              <w:spacing w:line="276" w:lineRule="auto"/>
              <w:rPr>
                <w:rFonts w:cstheme="minorHAnsi"/>
                <w:color w:val="000000"/>
                <w:highlight w:val="black"/>
              </w:rPr>
            </w:pPr>
            <w:r w:rsidRPr="009D017B">
              <w:rPr>
                <w:rFonts w:cstheme="minorHAnsi"/>
                <w:color w:val="000000"/>
                <w:highlight w:val="black"/>
              </w:rPr>
              <w:t>neplátce DPH</w:t>
            </w:r>
          </w:p>
          <w:p w14:paraId="35F93A50" w14:textId="77777777" w:rsidR="00924E4E" w:rsidRPr="009D017B" w:rsidRDefault="00924E4E" w:rsidP="006C3D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highlight w:val="black"/>
              </w:rPr>
            </w:pPr>
            <w:r w:rsidRPr="009D017B">
              <w:rPr>
                <w:rFonts w:cstheme="minorHAnsi"/>
                <w:color w:val="000000"/>
                <w:highlight w:val="black"/>
              </w:rPr>
              <w:t>Komerční banka, a.s.</w:t>
            </w:r>
          </w:p>
          <w:p w14:paraId="353ECF6D" w14:textId="77777777" w:rsidR="00924E4E" w:rsidRPr="009D017B" w:rsidRDefault="00924E4E" w:rsidP="006C3DAE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theme="minorHAnsi"/>
                <w:color w:val="000000"/>
                <w:highlight w:val="black"/>
              </w:rPr>
              <w:t>3131860207/0100</w:t>
            </w:r>
          </w:p>
        </w:tc>
      </w:tr>
      <w:tr w:rsidR="00924E4E" w:rsidRPr="00BC613E" w14:paraId="53275AD4" w14:textId="77777777" w:rsidTr="006C3DAE">
        <w:tc>
          <w:tcPr>
            <w:tcW w:w="3794" w:type="dxa"/>
            <w:gridSpan w:val="2"/>
          </w:tcPr>
          <w:p w14:paraId="6800526B" w14:textId="77777777" w:rsidR="00924E4E" w:rsidRPr="00BC613E" w:rsidRDefault="00924E4E" w:rsidP="006C3DAE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14:paraId="6F66BB2B" w14:textId="77777777" w:rsidR="00924E4E" w:rsidRPr="00BC613E" w:rsidRDefault="00924E4E" w:rsidP="006C3DAE">
            <w:pPr>
              <w:spacing w:line="276" w:lineRule="auto"/>
              <w:rPr>
                <w:rFonts w:cs="Arial"/>
              </w:rPr>
            </w:pPr>
            <w:r w:rsidRPr="009D017B">
              <w:rPr>
                <w:rFonts w:ascii="Calibri" w:hAnsi="Calibri" w:cs="Calibri"/>
                <w:highlight w:val="black"/>
              </w:rPr>
              <w:t>Mgr. Zděnka Pejšová, ředitelka</w:t>
            </w:r>
          </w:p>
        </w:tc>
      </w:tr>
      <w:tr w:rsidR="00924E4E" w14:paraId="51ED5164" w14:textId="77777777" w:rsidTr="006C3DAE">
        <w:tc>
          <w:tcPr>
            <w:tcW w:w="3794" w:type="dxa"/>
            <w:gridSpan w:val="2"/>
          </w:tcPr>
          <w:p w14:paraId="27D45ABF" w14:textId="77777777" w:rsidR="00924E4E" w:rsidRDefault="00924E4E" w:rsidP="006C3DAE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14:paraId="18AA222A" w14:textId="77777777" w:rsidR="00924E4E" w:rsidRDefault="00924E4E" w:rsidP="006C3DAE">
            <w:pPr>
              <w:spacing w:line="276" w:lineRule="auto"/>
              <w:rPr>
                <w:rFonts w:cs="Arial"/>
              </w:rPr>
            </w:pPr>
            <w:r w:rsidRPr="009D017B">
              <w:rPr>
                <w:rFonts w:cstheme="minorHAnsi"/>
                <w:highlight w:val="black"/>
                <w:lang w:eastAsia="cs-CZ"/>
              </w:rPr>
              <w:t xml:space="preserve">+420 </w:t>
            </w:r>
            <w:r w:rsidRPr="009D017B">
              <w:rPr>
                <w:rFonts w:cstheme="minorHAnsi"/>
                <w:highlight w:val="black"/>
              </w:rPr>
              <w:t>415 727 561</w:t>
            </w:r>
          </w:p>
        </w:tc>
      </w:tr>
      <w:tr w:rsidR="00924E4E" w:rsidRPr="002D5815" w14:paraId="0CE02368" w14:textId="77777777" w:rsidTr="006C3DAE">
        <w:tc>
          <w:tcPr>
            <w:tcW w:w="3794" w:type="dxa"/>
            <w:gridSpan w:val="2"/>
          </w:tcPr>
          <w:p w14:paraId="185842A5" w14:textId="77777777" w:rsidR="00924E4E" w:rsidRDefault="00924E4E" w:rsidP="006C3DAE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14:paraId="0D017B34" w14:textId="77777777" w:rsidR="00924E4E" w:rsidRPr="002D5815" w:rsidRDefault="000B7890" w:rsidP="006C3DAE">
            <w:pPr>
              <w:rPr>
                <w:rFonts w:cs="Arial"/>
              </w:rPr>
            </w:pPr>
            <w:hyperlink r:id="rId8" w:history="1">
              <w:r w:rsidR="00924E4E" w:rsidRPr="009D017B">
                <w:rPr>
                  <w:rStyle w:val="Hypertextovodkaz"/>
                  <w:rFonts w:cstheme="minorHAnsi"/>
                  <w:color w:val="auto"/>
                  <w:highlight w:val="black"/>
                  <w:u w:val="none"/>
                  <w:lang w:eastAsia="cs-CZ"/>
                </w:rPr>
                <w:t>skola@1zszatec.cz</w:t>
              </w:r>
            </w:hyperlink>
          </w:p>
        </w:tc>
      </w:tr>
      <w:tr w:rsidR="002E2600" w:rsidRPr="00BC613E" w14:paraId="57E38E38" w14:textId="77777777" w:rsidTr="00F646FF">
        <w:tc>
          <w:tcPr>
            <w:tcW w:w="9354" w:type="dxa"/>
            <w:gridSpan w:val="4"/>
          </w:tcPr>
          <w:p w14:paraId="0DBAF206" w14:textId="77777777"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14:paraId="4FD3E378" w14:textId="77777777" w:rsidR="00AF7AD9" w:rsidRDefault="00AF7AD9" w:rsidP="005C096F">
      <w:pPr>
        <w:rPr>
          <w:rFonts w:cs="Arial"/>
        </w:rPr>
      </w:pPr>
    </w:p>
    <w:p w14:paraId="0ECA465E" w14:textId="77777777" w:rsidR="00801E86" w:rsidRDefault="00AF7AD9" w:rsidP="005C096F">
      <w:pPr>
        <w:rPr>
          <w:rFonts w:cs="Arial"/>
        </w:rPr>
      </w:pPr>
      <w:r>
        <w:rPr>
          <w:rFonts w:cs="Arial"/>
        </w:rPr>
        <w:t>a</w:t>
      </w:r>
    </w:p>
    <w:p w14:paraId="00FA3A7A" w14:textId="77777777" w:rsidR="00AF7AD9" w:rsidRPr="00BC613E" w:rsidRDefault="00AF7AD9" w:rsidP="005C096F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01E86" w:rsidRPr="00BC613E" w14:paraId="2CB944EF" w14:textId="77777777" w:rsidTr="00AF7AD9">
        <w:tc>
          <w:tcPr>
            <w:tcW w:w="3794" w:type="dxa"/>
          </w:tcPr>
          <w:p w14:paraId="1AA201E3" w14:textId="77777777"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D477AE">
              <w:rPr>
                <w:rFonts w:cs="Arial"/>
                <w:b/>
              </w:rPr>
              <w:t>:</w:t>
            </w:r>
          </w:p>
        </w:tc>
        <w:tc>
          <w:tcPr>
            <w:tcW w:w="5418" w:type="dxa"/>
          </w:tcPr>
          <w:p w14:paraId="542F1158" w14:textId="77777777"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646DC7" w:rsidRPr="00BC613E" w14:paraId="3FC7DEEB" w14:textId="77777777" w:rsidTr="00AF7AD9">
        <w:tc>
          <w:tcPr>
            <w:tcW w:w="3794" w:type="dxa"/>
          </w:tcPr>
          <w:p w14:paraId="5A964C74" w14:textId="6E3A86E3" w:rsidR="00646DC7" w:rsidRPr="00BC613E" w:rsidRDefault="0006304D" w:rsidP="002D1D8C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 MEDIA SYSTEMS, a.s.</w:t>
            </w:r>
          </w:p>
        </w:tc>
        <w:tc>
          <w:tcPr>
            <w:tcW w:w="5418" w:type="dxa"/>
          </w:tcPr>
          <w:p w14:paraId="52FFF0DB" w14:textId="77777777" w:rsidR="00646DC7" w:rsidRPr="00BC613E" w:rsidRDefault="00646DC7" w:rsidP="002D1D8C">
            <w:pPr>
              <w:spacing w:line="276" w:lineRule="auto"/>
              <w:rPr>
                <w:rFonts w:cs="Arial"/>
              </w:rPr>
            </w:pPr>
          </w:p>
        </w:tc>
      </w:tr>
      <w:tr w:rsidR="00646DC7" w:rsidRPr="00BC613E" w14:paraId="7090EE1F" w14:textId="77777777" w:rsidTr="00AF7AD9">
        <w:tc>
          <w:tcPr>
            <w:tcW w:w="3794" w:type="dxa"/>
          </w:tcPr>
          <w:p w14:paraId="71BFC3A5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14:paraId="64C18ED2" w14:textId="13E0401C" w:rsidR="00646DC7" w:rsidRPr="009D017B" w:rsidRDefault="0006304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="Arial"/>
                <w:highlight w:val="black"/>
              </w:rPr>
              <w:t>Pražská 1335/63, 102 00 Praha 10</w:t>
            </w:r>
          </w:p>
        </w:tc>
      </w:tr>
      <w:tr w:rsidR="00646DC7" w:rsidRPr="00BC613E" w14:paraId="256D5C36" w14:textId="77777777" w:rsidTr="00AF7AD9">
        <w:tc>
          <w:tcPr>
            <w:tcW w:w="3794" w:type="dxa"/>
          </w:tcPr>
          <w:p w14:paraId="030C0151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14:paraId="7E9B432F" w14:textId="36675A58" w:rsidR="00646DC7" w:rsidRPr="009D017B" w:rsidRDefault="0006304D" w:rsidP="002D1D8C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9D017B">
              <w:rPr>
                <w:rFonts w:asciiTheme="minorHAnsi" w:hAnsiTheme="minorHAnsi" w:cs="Arial"/>
                <w:highlight w:val="black"/>
              </w:rPr>
              <w:t>Ing. David Lesch, předseda představenstva</w:t>
            </w:r>
          </w:p>
        </w:tc>
      </w:tr>
      <w:tr w:rsidR="00646DC7" w:rsidRPr="00BC613E" w14:paraId="7C2EA4E2" w14:textId="77777777" w:rsidTr="00AF7AD9">
        <w:tc>
          <w:tcPr>
            <w:tcW w:w="3794" w:type="dxa"/>
          </w:tcPr>
          <w:p w14:paraId="6F775104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14:paraId="4F6BF8A5" w14:textId="25230CB2" w:rsidR="00646DC7" w:rsidRPr="009D017B" w:rsidRDefault="0006304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="Arial"/>
                <w:highlight w:val="black"/>
              </w:rPr>
              <w:t>48108375</w:t>
            </w:r>
          </w:p>
        </w:tc>
      </w:tr>
      <w:tr w:rsidR="00646DC7" w:rsidRPr="00BC613E" w14:paraId="7FBBC397" w14:textId="77777777" w:rsidTr="00AF7AD9">
        <w:tc>
          <w:tcPr>
            <w:tcW w:w="3794" w:type="dxa"/>
          </w:tcPr>
          <w:p w14:paraId="2478753A" w14:textId="77777777"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14:paraId="3C36071D" w14:textId="2E945719" w:rsidR="00646DC7" w:rsidRPr="009D017B" w:rsidRDefault="0006304D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="Arial"/>
                <w:highlight w:val="black"/>
              </w:rPr>
              <w:t>CZ48108375</w:t>
            </w:r>
          </w:p>
        </w:tc>
      </w:tr>
      <w:tr w:rsidR="00C440C7" w:rsidRPr="00BC613E" w14:paraId="28ABCF2D" w14:textId="77777777" w:rsidTr="00AF7AD9">
        <w:tc>
          <w:tcPr>
            <w:tcW w:w="3794" w:type="dxa"/>
          </w:tcPr>
          <w:p w14:paraId="614B72D0" w14:textId="77777777" w:rsidR="00C440C7" w:rsidRPr="00BC613E" w:rsidRDefault="00C440C7" w:rsidP="00C440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spojení:</w:t>
            </w:r>
          </w:p>
        </w:tc>
        <w:tc>
          <w:tcPr>
            <w:tcW w:w="5418" w:type="dxa"/>
          </w:tcPr>
          <w:p w14:paraId="26807240" w14:textId="28A3FAD7" w:rsidR="00C440C7" w:rsidRPr="009D017B" w:rsidRDefault="00C440C7" w:rsidP="00C440C7">
            <w:pPr>
              <w:spacing w:line="276" w:lineRule="auto"/>
              <w:rPr>
                <w:rFonts w:cstheme="minorHAnsi"/>
                <w:highlight w:val="black"/>
              </w:rPr>
            </w:pPr>
            <w:r w:rsidRPr="009D017B">
              <w:rPr>
                <w:rFonts w:cstheme="minorHAnsi"/>
                <w:highlight w:val="black"/>
              </w:rPr>
              <w:t>Česká spořitelna, a.s.</w:t>
            </w:r>
          </w:p>
        </w:tc>
      </w:tr>
      <w:tr w:rsidR="00C440C7" w:rsidRPr="00BC613E" w14:paraId="0041AAD0" w14:textId="77777777" w:rsidTr="00AF7AD9">
        <w:tc>
          <w:tcPr>
            <w:tcW w:w="3794" w:type="dxa"/>
          </w:tcPr>
          <w:p w14:paraId="6237C797" w14:textId="77777777" w:rsidR="00C440C7" w:rsidRDefault="00C440C7" w:rsidP="00C440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účtu:</w:t>
            </w:r>
          </w:p>
        </w:tc>
        <w:tc>
          <w:tcPr>
            <w:tcW w:w="5418" w:type="dxa"/>
          </w:tcPr>
          <w:p w14:paraId="10F0C852" w14:textId="35DAC42D" w:rsidR="00C440C7" w:rsidRPr="009D017B" w:rsidRDefault="00C440C7" w:rsidP="00C440C7">
            <w:pPr>
              <w:pStyle w:val="pole"/>
              <w:spacing w:line="276" w:lineRule="auto"/>
              <w:rPr>
                <w:rFonts w:asciiTheme="minorHAnsi" w:hAnsiTheme="minorHAnsi" w:cstheme="minorHAnsi"/>
                <w:highlight w:val="black"/>
              </w:rPr>
            </w:pPr>
            <w:r w:rsidRPr="009D017B">
              <w:rPr>
                <w:rFonts w:asciiTheme="minorHAnsi" w:hAnsiTheme="minorHAnsi" w:cstheme="minorHAnsi"/>
                <w:highlight w:val="black"/>
              </w:rPr>
              <w:t>124277319/0800</w:t>
            </w:r>
          </w:p>
        </w:tc>
      </w:tr>
      <w:tr w:rsidR="00646DC7" w:rsidRPr="00BC613E" w14:paraId="7BADD364" w14:textId="77777777" w:rsidTr="00AF7AD9">
        <w:tc>
          <w:tcPr>
            <w:tcW w:w="3794" w:type="dxa"/>
          </w:tcPr>
          <w:p w14:paraId="7242A9CD" w14:textId="77777777" w:rsidR="00646DC7" w:rsidRPr="00BC613E" w:rsidRDefault="005C096F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</w:t>
            </w:r>
            <w:r w:rsidR="00646DC7">
              <w:rPr>
                <w:rFonts w:asciiTheme="minorHAnsi" w:hAnsiTheme="minorHAnsi" w:cs="Arial"/>
                <w:b w:val="0"/>
              </w:rPr>
              <w:t xml:space="preserve"> ve věcech technických</w:t>
            </w:r>
            <w:r w:rsidR="00646DC7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14:paraId="02791F2E" w14:textId="5602762B" w:rsidR="00646DC7" w:rsidRPr="009D017B" w:rsidRDefault="00C440C7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="Arial"/>
                <w:highlight w:val="black"/>
              </w:rPr>
              <w:t>Josef Burda, obchodní konzultant</w:t>
            </w:r>
          </w:p>
        </w:tc>
      </w:tr>
      <w:tr w:rsidR="00646DC7" w:rsidRPr="00BC613E" w14:paraId="28D4C69F" w14:textId="77777777" w:rsidTr="00AF7AD9">
        <w:tc>
          <w:tcPr>
            <w:tcW w:w="3794" w:type="dxa"/>
          </w:tcPr>
          <w:p w14:paraId="56939F8F" w14:textId="77777777" w:rsidR="00646DC7" w:rsidRDefault="00646DC7" w:rsidP="002D1D8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14:paraId="785D2802" w14:textId="15411FC5" w:rsidR="00646DC7" w:rsidRPr="009D017B" w:rsidRDefault="00C440C7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="Arial"/>
                <w:highlight w:val="black"/>
              </w:rPr>
              <w:t>724 437 804</w:t>
            </w:r>
          </w:p>
        </w:tc>
      </w:tr>
      <w:tr w:rsidR="00646DC7" w:rsidRPr="00BC613E" w14:paraId="1AE97D86" w14:textId="77777777" w:rsidTr="00AF7AD9">
        <w:tc>
          <w:tcPr>
            <w:tcW w:w="3794" w:type="dxa"/>
          </w:tcPr>
          <w:p w14:paraId="05D478D7" w14:textId="77777777" w:rsidR="00646DC7" w:rsidRDefault="00646DC7" w:rsidP="002D1D8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14:paraId="432C70A0" w14:textId="33A9C218" w:rsidR="00646DC7" w:rsidRPr="009D017B" w:rsidRDefault="00C440C7" w:rsidP="002D1D8C">
            <w:pPr>
              <w:spacing w:line="276" w:lineRule="auto"/>
              <w:rPr>
                <w:rFonts w:cs="Arial"/>
                <w:highlight w:val="black"/>
              </w:rPr>
            </w:pPr>
            <w:r w:rsidRPr="009D017B">
              <w:rPr>
                <w:rFonts w:cs="Arial"/>
                <w:highlight w:val="black"/>
              </w:rPr>
              <w:t>josef.burda@avmedia.cz</w:t>
            </w:r>
          </w:p>
        </w:tc>
      </w:tr>
      <w:tr w:rsidR="00801E86" w:rsidRPr="00BC613E" w14:paraId="1A3BF237" w14:textId="77777777" w:rsidTr="00B96695">
        <w:tc>
          <w:tcPr>
            <w:tcW w:w="9212" w:type="dxa"/>
            <w:gridSpan w:val="2"/>
          </w:tcPr>
          <w:p w14:paraId="0A813787" w14:textId="3557B09A" w:rsidR="00801E86" w:rsidRPr="00BC613E" w:rsidRDefault="00801E86" w:rsidP="00646DC7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</w:rPr>
            </w:pPr>
            <w:r w:rsidRPr="009D017B">
              <w:rPr>
                <w:rFonts w:asciiTheme="minorHAnsi" w:hAnsiTheme="minorHAnsi" w:cs="Arial"/>
                <w:highlight w:val="black"/>
              </w:rPr>
              <w:t xml:space="preserve">zapsán v obchodním </w:t>
            </w:r>
            <w:r w:rsidRPr="009D017B">
              <w:rPr>
                <w:rFonts w:asciiTheme="minorHAnsi" w:hAnsiTheme="minorHAnsi" w:cstheme="minorHAnsi"/>
                <w:highlight w:val="black"/>
              </w:rPr>
              <w:t>rejstříku u</w:t>
            </w:r>
            <w:r w:rsidR="00C440C7" w:rsidRPr="009D017B">
              <w:rPr>
                <w:rFonts w:asciiTheme="minorHAnsi" w:hAnsiTheme="minorHAnsi" w:cstheme="minorHAnsi"/>
                <w:highlight w:val="black"/>
              </w:rPr>
              <w:t xml:space="preserve"> Městského soudu v Praze, oddíl B, vložka 10120</w:t>
            </w:r>
          </w:p>
        </w:tc>
      </w:tr>
      <w:tr w:rsidR="002E2600" w:rsidRPr="00BC613E" w14:paraId="7569129D" w14:textId="77777777" w:rsidTr="00BD1D4B">
        <w:tc>
          <w:tcPr>
            <w:tcW w:w="9212" w:type="dxa"/>
            <w:gridSpan w:val="2"/>
          </w:tcPr>
          <w:p w14:paraId="08C7D5FD" w14:textId="77777777" w:rsidR="002E2600" w:rsidRPr="002E2600" w:rsidRDefault="002E2600" w:rsidP="00B96695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14:paraId="5AFC0AB8" w14:textId="77777777" w:rsidR="00AF7AD9" w:rsidRDefault="00AF7AD9" w:rsidP="00AF7AD9">
      <w:pPr>
        <w:jc w:val="center"/>
        <w:rPr>
          <w:rFonts w:cs="Arial"/>
        </w:rPr>
      </w:pPr>
    </w:p>
    <w:p w14:paraId="12340E16" w14:textId="77777777" w:rsidR="005C096F" w:rsidRDefault="005C096F" w:rsidP="00AF7AD9">
      <w:pPr>
        <w:jc w:val="center"/>
        <w:rPr>
          <w:rFonts w:cs="Arial"/>
        </w:rPr>
      </w:pPr>
    </w:p>
    <w:p w14:paraId="720D2247" w14:textId="77777777"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14:paraId="7CE8F826" w14:textId="77777777" w:rsidR="005C096F" w:rsidRDefault="005C096F" w:rsidP="00AF7AD9">
      <w:pPr>
        <w:jc w:val="center"/>
        <w:rPr>
          <w:rFonts w:cs="Arial"/>
        </w:rPr>
      </w:pPr>
    </w:p>
    <w:p w14:paraId="1084BB79" w14:textId="77777777" w:rsidR="005C096F" w:rsidRPr="00BC613E" w:rsidRDefault="005C096F" w:rsidP="00AF7AD9">
      <w:pPr>
        <w:jc w:val="center"/>
        <w:rPr>
          <w:rFonts w:cs="Arial"/>
        </w:rPr>
      </w:pPr>
    </w:p>
    <w:p w14:paraId="4F18D990" w14:textId="77777777" w:rsidR="00801E86" w:rsidRPr="005C096F" w:rsidRDefault="002E2600" w:rsidP="00801E86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14:paraId="075F4388" w14:textId="77777777"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14:paraId="6CAE6031" w14:textId="77777777" w:rsidR="00801E86" w:rsidRPr="00BC613E" w:rsidRDefault="005C096F" w:rsidP="005C096F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AF7AD9"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 w:rsidR="00AF7AD9"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14:paraId="78AD22F2" w14:textId="77777777"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C1007A">
        <w:rPr>
          <w:rFonts w:cstheme="minorHAnsi"/>
        </w:rPr>
        <w:t>zadávací</w:t>
      </w:r>
      <w:r>
        <w:rPr>
          <w:rFonts w:cs="Arial"/>
          <w:iCs/>
        </w:rPr>
        <w:t>ho řízení v souvislosti s realizovaným projektem kupujícího</w:t>
      </w:r>
      <w:r w:rsidR="009E0858">
        <w:rPr>
          <w:rFonts w:cs="Arial"/>
          <w:iCs/>
        </w:rPr>
        <w:t>:</w:t>
      </w:r>
    </w:p>
    <w:p w14:paraId="25229487" w14:textId="77777777" w:rsidR="009E0858" w:rsidRPr="00E131B4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924E4E" w:rsidRPr="005E2129">
        <w:rPr>
          <w:rStyle w:val="datalabel"/>
          <w:rFonts w:cstheme="minorHAnsi"/>
        </w:rPr>
        <w:t>Inovace přírodovědného vzdělávání</w:t>
      </w:r>
    </w:p>
    <w:p w14:paraId="3AA8C733" w14:textId="77777777" w:rsidR="002E2600" w:rsidRPr="006E39DB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924E4E" w:rsidRPr="005E2129">
        <w:rPr>
          <w:rStyle w:val="datalabel"/>
          <w:rFonts w:cstheme="minorHAnsi"/>
        </w:rPr>
        <w:t>CZ.06.2.67/0.0/0.0/19_116/0013176</w:t>
      </w:r>
    </w:p>
    <w:p w14:paraId="77EEC64B" w14:textId="77777777"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14:paraId="1E3A1220" w14:textId="77777777" w:rsidR="00E17613" w:rsidRDefault="00924E4E" w:rsidP="00392E1A">
      <w:pPr>
        <w:ind w:left="567"/>
        <w:jc w:val="both"/>
        <w:rPr>
          <w:rStyle w:val="acopre"/>
        </w:rPr>
      </w:pPr>
      <w:r>
        <w:rPr>
          <w:rFonts w:cs="Arial"/>
          <w:b/>
          <w:i/>
          <w:iCs/>
        </w:rPr>
        <w:t>Č. výzvy</w:t>
      </w:r>
      <w:r w:rsidR="00E17613" w:rsidRPr="00C1007A">
        <w:rPr>
          <w:rFonts w:cs="Arial"/>
          <w:b/>
          <w:i/>
          <w:iCs/>
        </w:rPr>
        <w:t xml:space="preserve"> IROP:</w:t>
      </w:r>
      <w:r w:rsidR="00E17613" w:rsidRPr="00E17613">
        <w:rPr>
          <w:rFonts w:cs="Arial"/>
          <w:iCs/>
        </w:rPr>
        <w:t xml:space="preserve"> </w:t>
      </w:r>
      <w:r>
        <w:rPr>
          <w:rFonts w:eastAsia="Times New Roman" w:cstheme="minorHAnsi"/>
          <w:lang w:eastAsia="cs-CZ"/>
        </w:rPr>
        <w:t>Výzva č. 92 „</w:t>
      </w:r>
      <w:r>
        <w:rPr>
          <w:rStyle w:val="acopre"/>
        </w:rPr>
        <w:t>Infrastruktura základních škol pro uhelné regiony“</w:t>
      </w:r>
    </w:p>
    <w:p w14:paraId="34D6183D" w14:textId="77777777" w:rsidR="0074536C" w:rsidRPr="0074536C" w:rsidRDefault="0074536C" w:rsidP="00392E1A">
      <w:pPr>
        <w:ind w:left="567"/>
        <w:jc w:val="both"/>
        <w:rPr>
          <w:rFonts w:cs="Arial"/>
          <w:iCs/>
        </w:rPr>
      </w:pPr>
      <w:r w:rsidRPr="0074536C">
        <w:rPr>
          <w:rStyle w:val="acopre"/>
          <w:b/>
          <w:i/>
        </w:rPr>
        <w:t>Dílčí část plnění zakázky:</w:t>
      </w:r>
      <w:r>
        <w:rPr>
          <w:rStyle w:val="acopre"/>
          <w:b/>
          <w:i/>
        </w:rPr>
        <w:t xml:space="preserve"> </w:t>
      </w:r>
      <w:r>
        <w:rPr>
          <w:rStyle w:val="acopre"/>
        </w:rPr>
        <w:t>Nábytek pro odbornou učebnu</w:t>
      </w:r>
    </w:p>
    <w:p w14:paraId="146CA1FF" w14:textId="77777777"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14:paraId="268F7234" w14:textId="77777777"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065E86">
        <w:rPr>
          <w:rFonts w:cstheme="minorHAnsi"/>
        </w:rPr>
        <w:t xml:space="preserve">, instalaci, související činnosti (zejm. </w:t>
      </w:r>
      <w:r w:rsidR="0074536C">
        <w:rPr>
          <w:rFonts w:cstheme="minorHAnsi"/>
        </w:rPr>
        <w:t>součinnost s dodavateli dalších dílčích částí zakázky</w:t>
      </w:r>
      <w:r w:rsidR="00065E86">
        <w:rPr>
          <w:rFonts w:cstheme="minorHAnsi"/>
        </w:rPr>
        <w:t>) 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14:paraId="681D0211" w14:textId="77777777" w:rsidR="002E2600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Kvantitativní a kvalitativní aspekty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jsou uvedeny v přílohách této smlouvy a plně odpovídají zadávacím podkladům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ho řízení provedeného ohledně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v rámci zakázky malého rozsahu kupujícího a nabídce prodávajícího, coby uchazeče v uvedeném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m řízení. Pro potřeby detailní specifikace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je ke smlouvě přiložena příslušná část zadávacích podkladů (příloha č. 1 </w:t>
      </w:r>
      <w:r w:rsidR="00916C92">
        <w:rPr>
          <w:rFonts w:cstheme="minorHAnsi"/>
        </w:rPr>
        <w:t>–</w:t>
      </w:r>
      <w:r w:rsidRPr="000F42E9">
        <w:rPr>
          <w:rFonts w:cstheme="minorHAnsi"/>
        </w:rPr>
        <w:t xml:space="preserve"> </w:t>
      </w:r>
      <w:r w:rsidR="00916C92">
        <w:rPr>
          <w:rFonts w:cstheme="minorHAnsi"/>
        </w:rPr>
        <w:t xml:space="preserve">Položkový rozpočet), která obsahuje podrobnou specifikaci předmětu plnění a </w:t>
      </w:r>
      <w:r w:rsidRPr="000F42E9">
        <w:rPr>
          <w:rFonts w:cstheme="minorHAnsi"/>
        </w:rPr>
        <w:t>je nedílnou součástí smlouvy.</w:t>
      </w:r>
    </w:p>
    <w:p w14:paraId="3BE52376" w14:textId="77777777"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14:paraId="608E452D" w14:textId="1F975A24" w:rsidR="000F42E9" w:rsidRPr="005C29C5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>Prodávající prohlašuje, že prověřil veškeré požadavky kupujícího, které obdržel do dne uzavření této smlouvy (vč. požadavků uvedených v zadávacích podmínkách k </w:t>
      </w:r>
      <w:r w:rsidR="00374315">
        <w:rPr>
          <w:rFonts w:cstheme="minorHAnsi"/>
        </w:rPr>
        <w:t>z</w:t>
      </w:r>
      <w:r w:rsidR="00C1007A">
        <w:rPr>
          <w:rFonts w:cstheme="minorHAnsi"/>
        </w:rPr>
        <w:t>adávací</w:t>
      </w:r>
      <w:r w:rsidRPr="000F42E9">
        <w:rPr>
          <w:rFonts w:cstheme="minorHAnsi"/>
          <w:snapToGrid w:val="0"/>
          <w:color w:val="000000"/>
        </w:rPr>
        <w:t>mu řízení) a shledal je vhodnými, že sjednaná cena a způsob plnění včetně doby trvání smlouvy obsahuje a zohledňuje všechny výše uvedené podmínky a okolnosti.</w:t>
      </w:r>
    </w:p>
    <w:p w14:paraId="4D00AAFC" w14:textId="77777777" w:rsidR="005C29C5" w:rsidRPr="000F42E9" w:rsidRDefault="005C29C5" w:rsidP="005C29C5">
      <w:pPr>
        <w:ind w:left="283"/>
        <w:contextualSpacing/>
        <w:jc w:val="both"/>
        <w:rPr>
          <w:rFonts w:cs="Arial"/>
          <w:color w:val="0000FF"/>
        </w:rPr>
      </w:pPr>
    </w:p>
    <w:p w14:paraId="2DAC6502" w14:textId="77777777"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14:paraId="49ABC0F0" w14:textId="77777777"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701"/>
        <w:gridCol w:w="1701"/>
      </w:tblGrid>
      <w:tr w:rsidR="00C1007A" w:rsidRPr="00F33CF0" w14:paraId="549B36C2" w14:textId="77777777" w:rsidTr="00E131B4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58E67" w14:textId="77777777"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4EFBE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1C33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C91A3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C1480" w14:textId="77777777"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C1007A" w:rsidRPr="006E29B1" w14:paraId="6019BFB0" w14:textId="77777777" w:rsidTr="00E131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61909C85" w14:textId="77777777" w:rsidR="005355BE" w:rsidRDefault="0074536C" w:rsidP="00392E1A">
            <w:pPr>
              <w:jc w:val="center"/>
              <w:rPr>
                <w:b/>
                <w:sz w:val="20"/>
              </w:rPr>
            </w:pPr>
            <w:r w:rsidRPr="005355BE">
              <w:rPr>
                <w:b/>
                <w:sz w:val="20"/>
              </w:rPr>
              <w:t>nábytek pro odbornou učebnu</w:t>
            </w:r>
          </w:p>
          <w:p w14:paraId="03D197AD" w14:textId="77777777" w:rsidR="00C1007A" w:rsidRPr="006E29B1" w:rsidRDefault="00E131B4" w:rsidP="00392E1A">
            <w:pPr>
              <w:jc w:val="center"/>
            </w:pPr>
            <w:r w:rsidRPr="005355BE">
              <w:rPr>
                <w:b/>
                <w:sz w:val="20"/>
              </w:rPr>
              <w:t xml:space="preserve">- </w:t>
            </w:r>
            <w:r w:rsidR="00C1007A" w:rsidRPr="005355BE">
              <w:rPr>
                <w:b/>
                <w:sz w:val="20"/>
              </w:rPr>
              <w:t xml:space="preserve">cena celkem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B476E8" w14:textId="7CAFC895" w:rsidR="00C1007A" w:rsidRPr="00374315" w:rsidRDefault="00374315" w:rsidP="00983C35">
            <w:pPr>
              <w:jc w:val="center"/>
              <w:rPr>
                <w:color w:val="000000"/>
              </w:rPr>
            </w:pPr>
            <w:r w:rsidRPr="00374315">
              <w:rPr>
                <w:color w:val="000000"/>
              </w:rPr>
              <w:t>3</w:t>
            </w:r>
            <w:r w:rsidR="006D53B4">
              <w:rPr>
                <w:color w:val="000000"/>
              </w:rPr>
              <w:t>62 345</w:t>
            </w:r>
            <w:r w:rsidRPr="00374315">
              <w:rPr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8425875" w14:textId="3E1F0421" w:rsidR="00C1007A" w:rsidRPr="00374315" w:rsidRDefault="00374315" w:rsidP="00983C35">
            <w:pPr>
              <w:jc w:val="center"/>
              <w:rPr>
                <w:color w:val="000000"/>
              </w:rPr>
            </w:pPr>
            <w:r w:rsidRPr="00374315">
              <w:rPr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48407E" w14:textId="3551911D" w:rsidR="00C1007A" w:rsidRPr="00374315" w:rsidRDefault="006D53B4" w:rsidP="00983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76 092,62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DF0043" w14:textId="3AEB1445" w:rsidR="00C1007A" w:rsidRPr="00374315" w:rsidRDefault="006D53B4" w:rsidP="00983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438 438,42</w:t>
            </w:r>
          </w:p>
        </w:tc>
      </w:tr>
    </w:tbl>
    <w:p w14:paraId="56DBA95D" w14:textId="77777777"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>, jeho instalace a uvedení do provozu, vč. provedení souvisejících stavebních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14:paraId="43FD3A3D" w14:textId="77777777"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14:paraId="64B00DC0" w14:textId="77777777" w:rsidR="005C29C5" w:rsidRPr="005C29C5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A27DEA">
        <w:rPr>
          <w:rFonts w:cstheme="minorHAnsi"/>
        </w:rPr>
        <w:t>Platba bude realizována jed</w:t>
      </w:r>
      <w:r>
        <w:rPr>
          <w:rFonts w:cstheme="minorHAnsi"/>
        </w:rPr>
        <w:t>i</w:t>
      </w:r>
      <w:r w:rsidRPr="00A27DEA">
        <w:rPr>
          <w:rFonts w:cstheme="minorHAnsi"/>
        </w:rPr>
        <w:t xml:space="preserve">nou platbou na základě jediné konečné faktury po </w:t>
      </w:r>
      <w:r w:rsidR="00B93D5C">
        <w:rPr>
          <w:rFonts w:cstheme="minorHAnsi"/>
        </w:rPr>
        <w:t>dokončení a protokolárním předání celého předmětu plnění zakázky</w:t>
      </w:r>
      <w:r w:rsidRPr="00A27DEA">
        <w:rPr>
          <w:rFonts w:cstheme="minorHAnsi"/>
        </w:rPr>
        <w:t>.</w:t>
      </w:r>
    </w:p>
    <w:p w14:paraId="510C658D" w14:textId="77777777"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Faktura musí splňovat náležitosti daňového dokladu dle platné le</w:t>
      </w:r>
      <w:r w:rsidR="00B93D5C">
        <w:rPr>
          <w:rFonts w:cstheme="minorHAnsi"/>
          <w:szCs w:val="20"/>
        </w:rPr>
        <w:t xml:space="preserve">gislativy. Splatnost </w:t>
      </w:r>
      <w:r>
        <w:rPr>
          <w:rFonts w:cstheme="minorHAnsi"/>
          <w:szCs w:val="20"/>
        </w:rPr>
        <w:t>faktury</w:t>
      </w:r>
      <w:r w:rsidR="00B93D5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je</w:t>
      </w:r>
      <w:r w:rsidR="00B93D5C">
        <w:rPr>
          <w:rFonts w:cstheme="minorHAnsi"/>
          <w:szCs w:val="20"/>
        </w:rPr>
        <w:t xml:space="preserve"> 3</w:t>
      </w:r>
      <w:r w:rsidRPr="00EB45A1">
        <w:rPr>
          <w:rFonts w:cstheme="minorHAnsi"/>
          <w:szCs w:val="20"/>
        </w:rPr>
        <w:t>0 dní ode dne jejího vystavení.</w:t>
      </w:r>
      <w:r w:rsidR="009B3C5F">
        <w:rPr>
          <w:rFonts w:cstheme="minorHAnsi"/>
          <w:szCs w:val="20"/>
        </w:rPr>
        <w:t xml:space="preserve"> Faktura bude označena názvem projektu a registračním číslem (viz. čl. II.1).</w:t>
      </w:r>
    </w:p>
    <w:p w14:paraId="63A0B427" w14:textId="77777777"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14:paraId="272C2585" w14:textId="77777777"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AF0B63">
        <w:rPr>
          <w:rFonts w:cstheme="minorHAnsi"/>
          <w:szCs w:val="20"/>
        </w:rPr>
        <w:t xml:space="preserve">uložit smluvní pokutu ve výši </w:t>
      </w:r>
      <w:r w:rsidR="00392E1A">
        <w:rPr>
          <w:rFonts w:cstheme="minorHAnsi"/>
          <w:szCs w:val="20"/>
        </w:rPr>
        <w:t>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14:paraId="63A821A0" w14:textId="77777777"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</w:t>
      </w:r>
      <w:r w:rsidR="00392E1A">
        <w:rPr>
          <w:rFonts w:cstheme="minorHAnsi"/>
          <w:szCs w:val="20"/>
        </w:rPr>
        <w:t>účtovat smluvní pokutu ve výši 5</w:t>
      </w:r>
      <w:r>
        <w:rPr>
          <w:rFonts w:cstheme="minorHAnsi"/>
          <w:szCs w:val="20"/>
        </w:rPr>
        <w:t>.000,- Kč za každý započatý den prodlení.</w:t>
      </w:r>
    </w:p>
    <w:p w14:paraId="441EEDD0" w14:textId="77777777"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14:paraId="7196139C" w14:textId="77777777" w:rsidR="004A17C9" w:rsidRDefault="004A17C9" w:rsidP="00801E86">
      <w:pPr>
        <w:jc w:val="center"/>
        <w:rPr>
          <w:rFonts w:cs="Arial"/>
          <w:b/>
        </w:rPr>
      </w:pPr>
    </w:p>
    <w:p w14:paraId="257B39B7" w14:textId="77777777" w:rsidR="00801E86" w:rsidRPr="00E71D41" w:rsidRDefault="00801E86" w:rsidP="00801E86">
      <w:pPr>
        <w:jc w:val="center"/>
        <w:rPr>
          <w:rFonts w:cs="Arial"/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14:paraId="0361E6A5" w14:textId="77777777" w:rsidR="00E131B4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dle této smlouvy nejpozději</w:t>
      </w:r>
      <w:r w:rsidR="00B93D5C" w:rsidRPr="00E71D41">
        <w:rPr>
          <w:rFonts w:cstheme="minorHAnsi"/>
          <w:szCs w:val="20"/>
        </w:rPr>
        <w:t xml:space="preserve"> </w:t>
      </w:r>
      <w:r w:rsidR="00CF363D">
        <w:rPr>
          <w:rFonts w:cstheme="minorHAnsi"/>
          <w:szCs w:val="20"/>
        </w:rPr>
        <w:t>do 1</w:t>
      </w:r>
      <w:r w:rsidRPr="00B51ED7">
        <w:rPr>
          <w:rFonts w:cstheme="minorHAnsi"/>
          <w:szCs w:val="20"/>
        </w:rPr>
        <w:t>0</w:t>
      </w:r>
      <w:r w:rsidR="00CF363D">
        <w:rPr>
          <w:rFonts w:cstheme="minorHAnsi"/>
          <w:szCs w:val="20"/>
        </w:rPr>
        <w:t>5</w:t>
      </w:r>
      <w:r w:rsidRPr="00B51ED7">
        <w:rPr>
          <w:rFonts w:cstheme="minorHAnsi"/>
          <w:szCs w:val="20"/>
        </w:rPr>
        <w:t>ti kalendářních</w:t>
      </w:r>
      <w:r w:rsidR="005C29C5">
        <w:rPr>
          <w:rFonts w:cstheme="minorHAnsi"/>
          <w:szCs w:val="20"/>
        </w:rPr>
        <w:t xml:space="preserve"> dní od uzavření této smlouvy.</w:t>
      </w:r>
    </w:p>
    <w:p w14:paraId="5DD9EE27" w14:textId="77777777" w:rsidR="004508B6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131B4">
        <w:rPr>
          <w:rFonts w:cstheme="minorHAnsi"/>
          <w:szCs w:val="20"/>
        </w:rPr>
        <w:t xml:space="preserve">Místem předání a převzetí předmětu </w:t>
      </w:r>
      <w:r w:rsidR="00814A37" w:rsidRPr="00E131B4">
        <w:rPr>
          <w:rFonts w:cstheme="minorHAnsi"/>
          <w:szCs w:val="20"/>
        </w:rPr>
        <w:t>plnění zakázky</w:t>
      </w:r>
      <w:r w:rsidRPr="00E131B4">
        <w:rPr>
          <w:rFonts w:cstheme="minorHAnsi"/>
          <w:szCs w:val="20"/>
        </w:rPr>
        <w:t xml:space="preserve"> je </w:t>
      </w:r>
      <w:r w:rsidR="004F2847" w:rsidRPr="00E131B4">
        <w:rPr>
          <w:rFonts w:cstheme="minorHAnsi"/>
        </w:rPr>
        <w:t>sídlo</w:t>
      </w:r>
      <w:r w:rsidR="00E71D41" w:rsidRPr="00E131B4">
        <w:rPr>
          <w:rFonts w:cstheme="minorHAnsi"/>
        </w:rPr>
        <w:t xml:space="preserve"> kupujícího (</w:t>
      </w:r>
      <w:r w:rsidR="00924E4E">
        <w:rPr>
          <w:rFonts w:ascii="Calibri" w:hAnsi="Calibri" w:cs="Calibri"/>
        </w:rPr>
        <w:t>Základní škola Žatec</w:t>
      </w:r>
      <w:r w:rsidR="00924E4E">
        <w:rPr>
          <w:rFonts w:cstheme="minorHAnsi"/>
        </w:rPr>
        <w:t>,</w:t>
      </w:r>
      <w:r w:rsidR="00924E4E" w:rsidRPr="00493A97">
        <w:rPr>
          <w:rFonts w:cstheme="minorHAnsi"/>
        </w:rPr>
        <w:t xml:space="preserve"> </w:t>
      </w:r>
      <w:r w:rsidR="00924E4E" w:rsidRPr="007F009F">
        <w:rPr>
          <w:rFonts w:ascii="Calibri" w:hAnsi="Calibri" w:cs="Calibri"/>
        </w:rPr>
        <w:t>Petra Bezruče 2000, 438 01 Žatec</w:t>
      </w:r>
      <w:r w:rsidR="00E71D41" w:rsidRPr="00E131B4">
        <w:rPr>
          <w:rFonts w:cstheme="minorHAnsi"/>
        </w:rPr>
        <w:t>)</w:t>
      </w:r>
      <w:r w:rsidRPr="00E131B4">
        <w:rPr>
          <w:rFonts w:cstheme="minorHAnsi"/>
          <w:szCs w:val="20"/>
        </w:rPr>
        <w:t>, náklady na dopravu a předání nese prodávající.</w:t>
      </w:r>
    </w:p>
    <w:p w14:paraId="0C924070" w14:textId="77777777"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>. Následně bude</w:t>
      </w:r>
      <w:r w:rsidRPr="00EB45A1">
        <w:rPr>
          <w:rFonts w:cstheme="minorHAnsi"/>
          <w:szCs w:val="20"/>
        </w:rPr>
        <w:t xml:space="preserve"> po vzájemné dohodě smluven konkrétní termín předání </w:t>
      </w:r>
      <w:r w:rsidR="00B93D5C">
        <w:rPr>
          <w:rFonts w:cstheme="minorHAnsi"/>
          <w:szCs w:val="20"/>
        </w:rPr>
        <w:t>předmětu plnění zakázky</w:t>
      </w:r>
      <w:r w:rsidRPr="00EB45A1">
        <w:rPr>
          <w:rFonts w:cstheme="minorHAnsi"/>
          <w:szCs w:val="20"/>
        </w:rPr>
        <w:t>.</w:t>
      </w:r>
    </w:p>
    <w:p w14:paraId="61BEBC3D" w14:textId="77777777"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14:paraId="6D4848CC" w14:textId="77777777"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14:paraId="091DB5BF" w14:textId="77777777" w:rsidR="004508B6" w:rsidRDefault="004508B6" w:rsidP="004508B6">
      <w:pPr>
        <w:rPr>
          <w:rFonts w:cs="Arial"/>
        </w:rPr>
      </w:pPr>
    </w:p>
    <w:p w14:paraId="53D208C6" w14:textId="77777777"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14:paraId="3BA76A19" w14:textId="77777777"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a kupující se výslovně dohodli na tom, že od okamžiku uzavření této smlouvy do úplného zaplacení kupní ceny, 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14:paraId="209E1694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14:paraId="6BD4E8E8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</w:t>
      </w:r>
      <w:r w:rsidR="00E10FC7">
        <w:rPr>
          <w:rFonts w:cstheme="minorHAnsi"/>
        </w:rPr>
        <w:t xml:space="preserve">u dodávek a 60 měsíců u provedených stavebních prací </w:t>
      </w:r>
      <w:r w:rsidRPr="001F09DB">
        <w:rPr>
          <w:rFonts w:cstheme="minorHAnsi"/>
        </w:rPr>
        <w:t xml:space="preserve">od bezvadného předání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14:paraId="61F7EE83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</w:t>
      </w:r>
      <w:r w:rsidR="00603B4B">
        <w:rPr>
          <w:rFonts w:cstheme="minorHAnsi"/>
        </w:rPr>
        <w:t>,</w:t>
      </w:r>
      <w:r w:rsidRPr="001F09DB">
        <w:rPr>
          <w:rFonts w:cstheme="minorHAnsi"/>
        </w:rPr>
        <w:t xml:space="preserve"> vyřídit</w:t>
      </w:r>
      <w:r w:rsidR="005C29C5">
        <w:rPr>
          <w:rFonts w:cstheme="minorHAnsi"/>
        </w:rPr>
        <w:t xml:space="preserve"> jí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Pr="001F09DB">
        <w:rPr>
          <w:rFonts w:cstheme="minorHAnsi"/>
        </w:rPr>
        <w:t xml:space="preserve"> do 2 pracovních dní.</w:t>
      </w:r>
    </w:p>
    <w:p w14:paraId="7F85F685" w14:textId="77777777"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V případě nutnosti delšího vypořádání reklamace, poskytne </w:t>
      </w:r>
      <w:r w:rsidR="00814A37">
        <w:rPr>
          <w:rFonts w:cstheme="minorHAnsi"/>
        </w:rPr>
        <w:t xml:space="preserve">po vzájemné dohodě </w:t>
      </w:r>
      <w:r w:rsidRPr="001F09DB">
        <w:rPr>
          <w:rFonts w:cstheme="minorHAnsi"/>
        </w:rPr>
        <w:t>prodávající kupujícímu po dobu vyřizování reklamace náhradní plnění v obdobném rozsahu, a to bez nároku na úhradu jakéhokoliv protiplnění a až do do</w:t>
      </w:r>
      <w:r w:rsidR="001F09DB" w:rsidRPr="001F09DB">
        <w:rPr>
          <w:rFonts w:cstheme="minorHAnsi"/>
        </w:rPr>
        <w:t>by vyřízení reklamace a uvedení</w:t>
      </w:r>
      <w:r w:rsidRPr="001F09DB">
        <w:rPr>
          <w:rFonts w:cstheme="minorHAnsi"/>
        </w:rPr>
        <w:t xml:space="preserve"> opraveného </w:t>
      </w:r>
      <w:r w:rsidR="001F09DB" w:rsidRPr="001F09DB">
        <w:rPr>
          <w:rFonts w:cstheme="minorHAnsi"/>
        </w:rPr>
        <w:t>zařízení</w:t>
      </w:r>
      <w:r w:rsidRPr="001F09DB">
        <w:rPr>
          <w:rFonts w:cstheme="minorHAnsi"/>
        </w:rPr>
        <w:t xml:space="preserve"> zpět do provozu v</w:t>
      </w:r>
      <w:r w:rsidR="001F09DB" w:rsidRPr="001F09DB">
        <w:rPr>
          <w:rFonts w:cstheme="minorHAnsi"/>
        </w:rPr>
        <w:t> místě provozu</w:t>
      </w:r>
      <w:r w:rsidRPr="001F09DB">
        <w:rPr>
          <w:rFonts w:cstheme="minorHAnsi"/>
        </w:rPr>
        <w:t xml:space="preserve"> (</w:t>
      </w:r>
      <w:r w:rsidR="00E71D41">
        <w:rPr>
          <w:rFonts w:cstheme="minorHAnsi"/>
        </w:rPr>
        <w:t xml:space="preserve">tj. </w:t>
      </w:r>
      <w:r w:rsidR="00924E4E">
        <w:rPr>
          <w:rFonts w:ascii="Calibri" w:hAnsi="Calibri" w:cs="Calibri"/>
        </w:rPr>
        <w:t>Základní škola Žatec</w:t>
      </w:r>
      <w:r w:rsidR="00924E4E">
        <w:rPr>
          <w:rFonts w:cstheme="minorHAnsi"/>
        </w:rPr>
        <w:t>,</w:t>
      </w:r>
      <w:r w:rsidR="00924E4E" w:rsidRPr="00493A97">
        <w:rPr>
          <w:rFonts w:cstheme="minorHAnsi"/>
        </w:rPr>
        <w:t xml:space="preserve"> </w:t>
      </w:r>
      <w:r w:rsidR="00924E4E" w:rsidRPr="007F009F">
        <w:rPr>
          <w:rFonts w:ascii="Calibri" w:hAnsi="Calibri" w:cs="Calibri"/>
        </w:rPr>
        <w:t>Petra Bezruče 2000, 438 01 Žatec</w:t>
      </w:r>
      <w:r w:rsidR="00E71D41">
        <w:rPr>
          <w:rFonts w:cstheme="minorHAnsi"/>
        </w:rPr>
        <w:t>)</w:t>
      </w:r>
      <w:r w:rsidR="001F09DB" w:rsidRPr="001F09DB">
        <w:rPr>
          <w:rFonts w:cstheme="minorHAnsi"/>
        </w:rPr>
        <w:t>. 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14:paraId="514F51D7" w14:textId="77777777"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14:paraId="6B0372F4" w14:textId="77777777"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>Prodávající se zavazuje mít po celou dobu trvání této smlouvy uzavřenou pojistnou smlouvu, jejímž předmětem je pojištění odpovědnosti za škody způsobené třetím osobám v souvislosti 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Porušení této povinnosti zakládá právo objednatele od smlouvy odstoupit.</w:t>
      </w:r>
    </w:p>
    <w:p w14:paraId="7E5DF046" w14:textId="77777777"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924E4E">
        <w:t>, minimálně však do 31. 12. 2031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14:paraId="74D7B486" w14:textId="77777777" w:rsidR="001F09DB" w:rsidRPr="00DE4681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rPr>
          <w:szCs w:val="24"/>
        </w:rPr>
        <w:t xml:space="preserve">Prodávající bere na vědomí, že zakázka je financována formou dotace v souvislosti s projektem specifikovaným ve čl. II odst. 1 této smlouvy. V případě nepřiznání dotace kupujícímu ze strany poskytovatele podpory </w:t>
      </w:r>
      <w:r w:rsidR="00902E1E">
        <w:rPr>
          <w:szCs w:val="24"/>
        </w:rPr>
        <w:t>pozbývá</w:t>
      </w:r>
      <w:r>
        <w:rPr>
          <w:szCs w:val="24"/>
        </w:rPr>
        <w:t xml:space="preserve"> </w:t>
      </w:r>
      <w:r w:rsidR="00902E1E">
        <w:rPr>
          <w:szCs w:val="24"/>
        </w:rPr>
        <w:t>tato smlouva účinnost</w:t>
      </w:r>
      <w:r>
        <w:rPr>
          <w:szCs w:val="24"/>
        </w:rPr>
        <w:t xml:space="preserve"> ke dni vyrozumění o nedoporučení projektu k financování (popř. jiného sdělení o</w:t>
      </w:r>
      <w:r w:rsidR="00902E1E">
        <w:rPr>
          <w:szCs w:val="24"/>
        </w:rPr>
        <w:t>bdobného charakteru) kupujícímu. Toto ustanovení se nevztahuje na takové dílčí plnění, které již bylo před tímto vyrozuměním prodávajícím dodáno.</w:t>
      </w:r>
    </w:p>
    <w:p w14:paraId="123565B4" w14:textId="77777777" w:rsidR="00065E86" w:rsidRDefault="00065E86">
      <w:pPr>
        <w:rPr>
          <w:b/>
        </w:rPr>
      </w:pPr>
    </w:p>
    <w:p w14:paraId="258B68F5" w14:textId="77777777"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14:paraId="70464C2D" w14:textId="77777777"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Tato smlouva byla vyhotovena ve dvou stejnopisech, přičemž každá ze smluvních stran obdrží po jednom stejnopisu.</w:t>
      </w:r>
    </w:p>
    <w:p w14:paraId="53E55DFF" w14:textId="77777777" w:rsidR="00D617C7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vč. všech příloh není obchodním tajemstvím a podléhá zákonu č. 106/1999 Sb. o svobodném přístupu k informacím, v platném znění, a </w:t>
      </w:r>
      <w:r w:rsidR="003F042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5C29C5">
        <w:rPr>
          <w:rFonts w:asciiTheme="minorHAnsi" w:hAnsiTheme="minorHAnsi" w:cstheme="minorHAnsi"/>
          <w:sz w:val="22"/>
          <w:szCs w:val="22"/>
        </w:rPr>
        <w:t xml:space="preserve">na </w:t>
      </w:r>
      <w:r w:rsidR="008607FD">
        <w:rPr>
          <w:rFonts w:asciiTheme="minorHAnsi" w:hAnsiTheme="minorHAnsi" w:cstheme="minorHAnsi"/>
          <w:sz w:val="22"/>
          <w:szCs w:val="22"/>
        </w:rPr>
        <w:t>p</w:t>
      </w:r>
      <w:r w:rsidR="005C29C5">
        <w:rPr>
          <w:rFonts w:asciiTheme="minorHAnsi" w:hAnsiTheme="minorHAnsi" w:cstheme="minorHAnsi"/>
          <w:sz w:val="22"/>
          <w:szCs w:val="22"/>
        </w:rPr>
        <w:t>rofilu zadavatele kupujícího</w:t>
      </w:r>
      <w:r w:rsidR="00837161">
        <w:rPr>
          <w:rFonts w:asciiTheme="minorHAnsi" w:hAnsiTheme="minorHAnsi" w:cstheme="minorHAnsi"/>
          <w:sz w:val="22"/>
          <w:szCs w:val="22"/>
        </w:rPr>
        <w:t xml:space="preserve"> a v registru smluv.</w:t>
      </w:r>
    </w:p>
    <w:p w14:paraId="2153DF06" w14:textId="77777777" w:rsidR="008607FD" w:rsidRPr="00C3207C" w:rsidRDefault="00E10F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dnem jejího podpisu oprávněnými zástupci obou smluvních stran a účinnosti jejím uveřejněním podle zákona č. 340/2015 Sb., o registru smluv, v platném znění.</w:t>
      </w:r>
    </w:p>
    <w:p w14:paraId="299FA56C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V ostatním se řídí práva a povinnosti smluvních stran příslušnými ustanoveními občanského zákoníku (zák. č. 89/2012 Sb.).</w:t>
      </w:r>
    </w:p>
    <w:p w14:paraId="6C99FB92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14:paraId="6A54F9FC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 xml:space="preserve">Obě smluvní strany jsou vázány podmínkami uvedenými v zadávacích podkladech pro </w:t>
      </w:r>
      <w:r w:rsidR="008607FD">
        <w:rPr>
          <w:rFonts w:asciiTheme="minorHAnsi" w:hAnsiTheme="minorHAnsi" w:cstheme="minorHAnsi"/>
          <w:sz w:val="22"/>
          <w:szCs w:val="22"/>
        </w:rPr>
        <w:t>podlimitní veřejnou zakázku</w:t>
      </w:r>
      <w:r w:rsidRPr="00C3207C">
        <w:rPr>
          <w:rFonts w:asciiTheme="minorHAnsi" w:hAnsiTheme="minorHAnsi" w:cstheme="minorHAnsi"/>
          <w:sz w:val="22"/>
          <w:szCs w:val="22"/>
        </w:rPr>
        <w:t>, ze které vzešla tato smlouva.</w:t>
      </w:r>
    </w:p>
    <w:p w14:paraId="590732C1" w14:textId="77777777" w:rsidR="00C3207C" w:rsidRPr="00C3207C" w:rsidRDefault="00375C3B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této smlouvy (vč. jejích </w:t>
      </w:r>
      <w:r w:rsidR="00C3207C" w:rsidRPr="00C3207C">
        <w:rPr>
          <w:rFonts w:asciiTheme="minorHAnsi" w:hAnsiTheme="minorHAnsi" w:cstheme="minorHAnsi"/>
          <w:sz w:val="22"/>
          <w:szCs w:val="22"/>
        </w:rPr>
        <w:t>příloh) je možná pouze na základě písemné dohody smluvních stran.</w:t>
      </w:r>
    </w:p>
    <w:p w14:paraId="0432F9C6" w14:textId="77777777"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14:paraId="760E4720" w14:textId="77777777" w:rsidR="00980E70" w:rsidRPr="00BC613E" w:rsidRDefault="00980E70" w:rsidP="002C5644">
      <w:pPr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14:paraId="0287FBC4" w14:textId="77777777" w:rsidTr="00B96695">
        <w:tc>
          <w:tcPr>
            <w:tcW w:w="4606" w:type="dxa"/>
          </w:tcPr>
          <w:p w14:paraId="1CCB95EE" w14:textId="59A79F38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E62FF4">
              <w:rPr>
                <w:rFonts w:cs="Arial"/>
              </w:rPr>
              <w:t>Žatci</w:t>
            </w:r>
            <w:r w:rsidRPr="00BC613E">
              <w:rPr>
                <w:rFonts w:cs="Arial"/>
              </w:rPr>
              <w:t xml:space="preserve"> dne </w:t>
            </w:r>
          </w:p>
          <w:p w14:paraId="49439650" w14:textId="5F9A7190" w:rsidR="00801E86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3038A23" w14:textId="77777777" w:rsidR="002C5644" w:rsidRPr="00BC613E" w:rsidRDefault="002C5644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0EA6683" w14:textId="77777777" w:rsidR="00826E83" w:rsidRDefault="00826E83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B6B7532" w14:textId="77777777" w:rsidR="00C3207C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647BF58D" w14:textId="29E50B6D" w:rsidR="00801E86" w:rsidRPr="00BC613E" w:rsidRDefault="00801E86" w:rsidP="00E131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7B6AB6">
              <w:rPr>
                <w:rFonts w:cs="Arial"/>
              </w:rPr>
              <w:t xml:space="preserve">Praze </w:t>
            </w:r>
            <w:r w:rsidRPr="00BC613E">
              <w:rPr>
                <w:rFonts w:cs="Arial"/>
              </w:rPr>
              <w:t xml:space="preserve">dne </w:t>
            </w:r>
          </w:p>
        </w:tc>
      </w:tr>
      <w:tr w:rsidR="00801E86" w:rsidRPr="00BC613E" w14:paraId="13C07E1C" w14:textId="77777777" w:rsidTr="00B96695">
        <w:tc>
          <w:tcPr>
            <w:tcW w:w="4606" w:type="dxa"/>
          </w:tcPr>
          <w:p w14:paraId="35D24401" w14:textId="77777777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5E879DE0" w14:textId="77777777"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14:paraId="7B2BD8C4" w14:textId="77777777" w:rsidTr="00B96695">
        <w:tc>
          <w:tcPr>
            <w:tcW w:w="4606" w:type="dxa"/>
          </w:tcPr>
          <w:p w14:paraId="5AB2A294" w14:textId="77777777"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14:paraId="121400A1" w14:textId="77777777" w:rsidR="00801E86" w:rsidRPr="009D017B" w:rsidRDefault="00E131B4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highlight w:val="black"/>
              </w:rPr>
            </w:pPr>
            <w:r w:rsidRPr="009D017B">
              <w:rPr>
                <w:rFonts w:ascii="Calibri" w:hAnsi="Calibri" w:cs="Arial"/>
                <w:b/>
                <w:szCs w:val="20"/>
                <w:highlight w:val="black"/>
              </w:rPr>
              <w:t xml:space="preserve">Mgr. </w:t>
            </w:r>
            <w:r w:rsidR="00924E4E" w:rsidRPr="009D017B">
              <w:rPr>
                <w:rFonts w:ascii="Calibri" w:hAnsi="Calibri" w:cs="Calibri"/>
                <w:b/>
                <w:highlight w:val="black"/>
              </w:rPr>
              <w:t>Zděnka Pejšová</w:t>
            </w:r>
          </w:p>
          <w:p w14:paraId="2468D371" w14:textId="77777777" w:rsidR="00103F74" w:rsidRPr="00826E83" w:rsidRDefault="00C1007A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bookmarkStart w:id="0" w:name="_GoBack"/>
            <w:bookmarkEnd w:id="0"/>
            <w:r w:rsidRPr="009D017B">
              <w:rPr>
                <w:rFonts w:ascii="Calibri" w:hAnsi="Calibri" w:cs="Arial"/>
                <w:szCs w:val="20"/>
                <w:highlight w:val="black"/>
              </w:rPr>
              <w:t>ředitel</w:t>
            </w:r>
            <w:r w:rsidR="00EF3F8D" w:rsidRPr="009D017B">
              <w:rPr>
                <w:rFonts w:ascii="Calibri" w:hAnsi="Calibri" w:cs="Arial"/>
                <w:szCs w:val="20"/>
                <w:highlight w:val="black"/>
              </w:rPr>
              <w:t>ka</w:t>
            </w:r>
            <w:r w:rsidRPr="009D017B">
              <w:rPr>
                <w:rFonts w:ascii="Calibri" w:hAnsi="Calibri" w:cs="Arial"/>
                <w:szCs w:val="20"/>
                <w:highlight w:val="black"/>
              </w:rPr>
              <w:t xml:space="preserve"> školy</w:t>
            </w:r>
          </w:p>
        </w:tc>
        <w:tc>
          <w:tcPr>
            <w:tcW w:w="4606" w:type="dxa"/>
          </w:tcPr>
          <w:p w14:paraId="64845D4E" w14:textId="77777777"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14:paraId="44FC6F93" w14:textId="1E794F97" w:rsidR="00801E86" w:rsidRPr="009D017B" w:rsidRDefault="007F18A4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highlight w:val="black"/>
              </w:rPr>
            </w:pPr>
            <w:r w:rsidRPr="009D017B">
              <w:rPr>
                <w:rFonts w:cs="Arial"/>
                <w:b/>
                <w:bCs/>
                <w:highlight w:val="black"/>
              </w:rPr>
              <w:t>Ing. David Lesch</w:t>
            </w:r>
          </w:p>
          <w:p w14:paraId="23512602" w14:textId="4210862C" w:rsidR="00801E86" w:rsidRPr="00BC613E" w:rsidRDefault="007F18A4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D017B">
              <w:rPr>
                <w:rFonts w:cs="Arial"/>
                <w:highlight w:val="black"/>
              </w:rPr>
              <w:t>předseda představenstva</w:t>
            </w:r>
          </w:p>
        </w:tc>
      </w:tr>
    </w:tbl>
    <w:p w14:paraId="5C27C053" w14:textId="55384912" w:rsidR="00994BF2" w:rsidRDefault="007B6AB6" w:rsidP="00826E83">
      <w:pPr>
        <w:widowControl w:val="0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C0A2A5B" w14:textId="77777777" w:rsidR="00185A7D" w:rsidRPr="00EB45A1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14:paraId="2D07EF14" w14:textId="77777777" w:rsidR="00185A7D" w:rsidRPr="00EB45A1" w:rsidRDefault="00185A7D" w:rsidP="00185A7D">
      <w:pPr>
        <w:tabs>
          <w:tab w:val="left" w:pos="1282"/>
        </w:tabs>
        <w:rPr>
          <w:rFonts w:cstheme="minorHAnsi"/>
          <w:szCs w:val="20"/>
        </w:rPr>
      </w:pPr>
      <w:r w:rsidRPr="00EB45A1">
        <w:rPr>
          <w:rFonts w:cstheme="minorHAnsi"/>
          <w:szCs w:val="20"/>
        </w:rPr>
        <w:t xml:space="preserve">Příloha č. 1: </w:t>
      </w:r>
      <w:r w:rsidR="00E17613">
        <w:rPr>
          <w:rFonts w:cstheme="minorHAnsi"/>
          <w:szCs w:val="20"/>
        </w:rPr>
        <w:t>Položkový rozpočet</w:t>
      </w:r>
    </w:p>
    <w:sectPr w:rsidR="00185A7D" w:rsidRPr="00EB45A1" w:rsidSect="00113472">
      <w:headerReference w:type="default" r:id="rId9"/>
      <w:footerReference w:type="default" r:id="rId10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B056" w14:textId="77777777" w:rsidR="000B7890" w:rsidRDefault="000B7890" w:rsidP="00994BF2">
      <w:r>
        <w:separator/>
      </w:r>
    </w:p>
  </w:endnote>
  <w:endnote w:type="continuationSeparator" w:id="0">
    <w:p w14:paraId="332BE702" w14:textId="77777777" w:rsidR="000B7890" w:rsidRDefault="000B7890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475"/>
      <w:docPartObj>
        <w:docPartGallery w:val="Page Numbers (Bottom of Page)"/>
        <w:docPartUnique/>
      </w:docPartObj>
    </w:sdtPr>
    <w:sdtEndPr/>
    <w:sdtContent>
      <w:p w14:paraId="07ACCD9D" w14:textId="77777777"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0B7890">
          <w:rPr>
            <w:noProof/>
          </w:rPr>
          <w:t>1</w:t>
        </w:r>
        <w:r w:rsidR="002E663A">
          <w:fldChar w:fldCharType="end"/>
        </w:r>
      </w:p>
    </w:sdtContent>
  </w:sdt>
  <w:p w14:paraId="0B58ACFF" w14:textId="77777777"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C785" w14:textId="77777777" w:rsidR="000B7890" w:rsidRDefault="000B7890" w:rsidP="00994BF2">
      <w:r>
        <w:separator/>
      </w:r>
    </w:p>
  </w:footnote>
  <w:footnote w:type="continuationSeparator" w:id="0">
    <w:p w14:paraId="242B72FF" w14:textId="77777777" w:rsidR="000B7890" w:rsidRDefault="000B7890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7C44" w14:textId="77777777"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 wp14:anchorId="5530D384" wp14:editId="4D2F608B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943"/>
    <w:rsid w:val="00061747"/>
    <w:rsid w:val="0006304D"/>
    <w:rsid w:val="00065E86"/>
    <w:rsid w:val="00093309"/>
    <w:rsid w:val="000A77CE"/>
    <w:rsid w:val="000B7890"/>
    <w:rsid w:val="000F42E9"/>
    <w:rsid w:val="001032F6"/>
    <w:rsid w:val="00103F74"/>
    <w:rsid w:val="00113472"/>
    <w:rsid w:val="00115C67"/>
    <w:rsid w:val="0014009F"/>
    <w:rsid w:val="00143BA1"/>
    <w:rsid w:val="001449D5"/>
    <w:rsid w:val="00183DE3"/>
    <w:rsid w:val="00185A7D"/>
    <w:rsid w:val="001A693C"/>
    <w:rsid w:val="001B0D22"/>
    <w:rsid w:val="001D5E49"/>
    <w:rsid w:val="001F09DB"/>
    <w:rsid w:val="001F7132"/>
    <w:rsid w:val="00263945"/>
    <w:rsid w:val="002B63CB"/>
    <w:rsid w:val="002C5644"/>
    <w:rsid w:val="002D1E80"/>
    <w:rsid w:val="002E2600"/>
    <w:rsid w:val="002E663A"/>
    <w:rsid w:val="003100F6"/>
    <w:rsid w:val="00332E5E"/>
    <w:rsid w:val="00343A94"/>
    <w:rsid w:val="003478C1"/>
    <w:rsid w:val="003552A6"/>
    <w:rsid w:val="00374315"/>
    <w:rsid w:val="00375389"/>
    <w:rsid w:val="00375C3B"/>
    <w:rsid w:val="00375DAD"/>
    <w:rsid w:val="00392E1A"/>
    <w:rsid w:val="00394DFC"/>
    <w:rsid w:val="003B18DC"/>
    <w:rsid w:val="003E3DC4"/>
    <w:rsid w:val="003F0421"/>
    <w:rsid w:val="00402CA9"/>
    <w:rsid w:val="00426535"/>
    <w:rsid w:val="004459A4"/>
    <w:rsid w:val="004508B6"/>
    <w:rsid w:val="00457091"/>
    <w:rsid w:val="00496E29"/>
    <w:rsid w:val="004A17C9"/>
    <w:rsid w:val="004F2847"/>
    <w:rsid w:val="004F30A0"/>
    <w:rsid w:val="00505F84"/>
    <w:rsid w:val="00516B42"/>
    <w:rsid w:val="005211EE"/>
    <w:rsid w:val="005355BE"/>
    <w:rsid w:val="00542B40"/>
    <w:rsid w:val="00544A71"/>
    <w:rsid w:val="00564236"/>
    <w:rsid w:val="0057156D"/>
    <w:rsid w:val="00582D1F"/>
    <w:rsid w:val="005C096F"/>
    <w:rsid w:val="005C29C5"/>
    <w:rsid w:val="005D57A9"/>
    <w:rsid w:val="005E35E8"/>
    <w:rsid w:val="005F24CB"/>
    <w:rsid w:val="00601FDD"/>
    <w:rsid w:val="00603B4B"/>
    <w:rsid w:val="00640DCD"/>
    <w:rsid w:val="00642B49"/>
    <w:rsid w:val="00646DC7"/>
    <w:rsid w:val="0066562F"/>
    <w:rsid w:val="006676EE"/>
    <w:rsid w:val="006A38C6"/>
    <w:rsid w:val="006B3B59"/>
    <w:rsid w:val="006B505D"/>
    <w:rsid w:val="006C3E77"/>
    <w:rsid w:val="006C46BD"/>
    <w:rsid w:val="006D53B4"/>
    <w:rsid w:val="006E39DB"/>
    <w:rsid w:val="00721F79"/>
    <w:rsid w:val="0074536C"/>
    <w:rsid w:val="00784B44"/>
    <w:rsid w:val="0078568E"/>
    <w:rsid w:val="00795B63"/>
    <w:rsid w:val="007A186E"/>
    <w:rsid w:val="007B6AB6"/>
    <w:rsid w:val="007C3873"/>
    <w:rsid w:val="007F18A4"/>
    <w:rsid w:val="00801E86"/>
    <w:rsid w:val="00814A37"/>
    <w:rsid w:val="00820095"/>
    <w:rsid w:val="008213AC"/>
    <w:rsid w:val="0082197C"/>
    <w:rsid w:val="00825BB0"/>
    <w:rsid w:val="00826E83"/>
    <w:rsid w:val="00837161"/>
    <w:rsid w:val="00840AF0"/>
    <w:rsid w:val="00846B54"/>
    <w:rsid w:val="008607FD"/>
    <w:rsid w:val="008842EA"/>
    <w:rsid w:val="00887B1E"/>
    <w:rsid w:val="00891DDC"/>
    <w:rsid w:val="008A33B6"/>
    <w:rsid w:val="008A54A6"/>
    <w:rsid w:val="008C5D8E"/>
    <w:rsid w:val="00902E1E"/>
    <w:rsid w:val="00916C92"/>
    <w:rsid w:val="00924E4E"/>
    <w:rsid w:val="009452D1"/>
    <w:rsid w:val="00980E70"/>
    <w:rsid w:val="00986EA6"/>
    <w:rsid w:val="00994BF2"/>
    <w:rsid w:val="009B3C5F"/>
    <w:rsid w:val="009D017B"/>
    <w:rsid w:val="009E0858"/>
    <w:rsid w:val="009F1C7C"/>
    <w:rsid w:val="00A0277E"/>
    <w:rsid w:val="00A13DE9"/>
    <w:rsid w:val="00A41A19"/>
    <w:rsid w:val="00A61675"/>
    <w:rsid w:val="00A751FF"/>
    <w:rsid w:val="00A80FAD"/>
    <w:rsid w:val="00A84E8F"/>
    <w:rsid w:val="00A92BEF"/>
    <w:rsid w:val="00AA5969"/>
    <w:rsid w:val="00AA6695"/>
    <w:rsid w:val="00AF0833"/>
    <w:rsid w:val="00AF0B63"/>
    <w:rsid w:val="00AF7AD9"/>
    <w:rsid w:val="00B376F3"/>
    <w:rsid w:val="00B47DAB"/>
    <w:rsid w:val="00B51ED7"/>
    <w:rsid w:val="00B767EF"/>
    <w:rsid w:val="00B93D5C"/>
    <w:rsid w:val="00B97460"/>
    <w:rsid w:val="00BB63F6"/>
    <w:rsid w:val="00BC613E"/>
    <w:rsid w:val="00BE0A4F"/>
    <w:rsid w:val="00BE76E8"/>
    <w:rsid w:val="00BF0079"/>
    <w:rsid w:val="00C06DCB"/>
    <w:rsid w:val="00C1007A"/>
    <w:rsid w:val="00C3207C"/>
    <w:rsid w:val="00C440C7"/>
    <w:rsid w:val="00C46749"/>
    <w:rsid w:val="00C56D11"/>
    <w:rsid w:val="00C613B5"/>
    <w:rsid w:val="00CA545F"/>
    <w:rsid w:val="00CE0D9A"/>
    <w:rsid w:val="00CF16E8"/>
    <w:rsid w:val="00CF2693"/>
    <w:rsid w:val="00CF363D"/>
    <w:rsid w:val="00D477AE"/>
    <w:rsid w:val="00D617C7"/>
    <w:rsid w:val="00D67C16"/>
    <w:rsid w:val="00D7357F"/>
    <w:rsid w:val="00D802CA"/>
    <w:rsid w:val="00DB3AE8"/>
    <w:rsid w:val="00DD184E"/>
    <w:rsid w:val="00DE4681"/>
    <w:rsid w:val="00DE66FD"/>
    <w:rsid w:val="00DF1E42"/>
    <w:rsid w:val="00DF731D"/>
    <w:rsid w:val="00E10FC7"/>
    <w:rsid w:val="00E131B4"/>
    <w:rsid w:val="00E17613"/>
    <w:rsid w:val="00E3474C"/>
    <w:rsid w:val="00E533C1"/>
    <w:rsid w:val="00E62FF4"/>
    <w:rsid w:val="00E71D41"/>
    <w:rsid w:val="00EA7F41"/>
    <w:rsid w:val="00EE6F50"/>
    <w:rsid w:val="00EF3F8D"/>
    <w:rsid w:val="00F05C83"/>
    <w:rsid w:val="00F17F8F"/>
    <w:rsid w:val="00F4370A"/>
    <w:rsid w:val="00F55402"/>
    <w:rsid w:val="00F66025"/>
    <w:rsid w:val="00F70C46"/>
    <w:rsid w:val="00F80CB4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B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Justified">
    <w:name w:val="Normal (Justified)"/>
    <w:basedOn w:val="Normln"/>
    <w:rsid w:val="00E131B4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acopre">
    <w:name w:val="acopre"/>
    <w:basedOn w:val="Standardnpsmoodstavce"/>
    <w:rsid w:val="0092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1zszat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Kočí</cp:lastModifiedBy>
  <cp:revision>2</cp:revision>
  <cp:lastPrinted>2021-03-30T21:18:00Z</cp:lastPrinted>
  <dcterms:created xsi:type="dcterms:W3CDTF">2021-05-12T08:46:00Z</dcterms:created>
  <dcterms:modified xsi:type="dcterms:W3CDTF">2021-05-12T08:46:00Z</dcterms:modified>
</cp:coreProperties>
</file>