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C6FDD" w14:textId="6D73126D" w:rsidR="00452454" w:rsidRPr="006053B2" w:rsidRDefault="00E3479B" w:rsidP="00F9370F">
      <w:pPr>
        <w:spacing w:before="120" w:after="120"/>
        <w:jc w:val="center"/>
        <w:rPr>
          <w:rFonts w:ascii="Arial Narrow" w:hAnsi="Arial Narrow" w:cs="Tahoma"/>
          <w:b/>
          <w:bCs/>
          <w:sz w:val="22"/>
          <w:szCs w:val="22"/>
          <w:lang w:val="cs-CZ"/>
        </w:rPr>
      </w:pPr>
      <w:bookmarkStart w:id="0" w:name="_GoBack"/>
      <w:bookmarkEnd w:id="0"/>
      <w:r>
        <w:rPr>
          <w:rFonts w:ascii="Arial Narrow" w:hAnsi="Arial Narrow" w:cs="Tahoma"/>
          <w:b/>
          <w:bCs/>
          <w:sz w:val="22"/>
          <w:szCs w:val="22"/>
          <w:lang w:val="cs-CZ"/>
        </w:rPr>
        <w:t xml:space="preserve">DODATEK Č. 1 ke </w:t>
      </w:r>
      <w:r w:rsidR="00A45215" w:rsidRPr="006053B2">
        <w:rPr>
          <w:rFonts w:ascii="Arial Narrow" w:hAnsi="Arial Narrow" w:cs="Tahoma"/>
          <w:b/>
          <w:bCs/>
          <w:sz w:val="22"/>
          <w:szCs w:val="22"/>
          <w:lang w:val="cs-CZ"/>
        </w:rPr>
        <w:t>SMLOUV</w:t>
      </w:r>
      <w:r>
        <w:rPr>
          <w:rFonts w:ascii="Arial Narrow" w:hAnsi="Arial Narrow" w:cs="Tahoma"/>
          <w:b/>
          <w:bCs/>
          <w:sz w:val="22"/>
          <w:szCs w:val="22"/>
          <w:lang w:val="cs-CZ"/>
        </w:rPr>
        <w:t>Ě</w:t>
      </w:r>
      <w:r w:rsidR="00A45215" w:rsidRPr="006053B2">
        <w:rPr>
          <w:rFonts w:ascii="Arial Narrow" w:hAnsi="Arial Narrow" w:cs="Tahoma"/>
          <w:b/>
          <w:bCs/>
          <w:sz w:val="22"/>
          <w:szCs w:val="22"/>
          <w:lang w:val="cs-CZ"/>
        </w:rPr>
        <w:t xml:space="preserve"> </w:t>
      </w:r>
      <w:r w:rsidR="006D1869">
        <w:rPr>
          <w:rFonts w:ascii="Arial Narrow" w:hAnsi="Arial Narrow" w:cs="Tahoma"/>
          <w:b/>
          <w:bCs/>
          <w:sz w:val="22"/>
          <w:szCs w:val="22"/>
          <w:lang w:val="cs-CZ"/>
        </w:rPr>
        <w:t>O</w:t>
      </w:r>
      <w:r w:rsidR="00A45215" w:rsidRPr="006053B2">
        <w:rPr>
          <w:rFonts w:ascii="Arial Narrow" w:hAnsi="Arial Narrow" w:cs="Tahoma"/>
          <w:b/>
          <w:bCs/>
          <w:sz w:val="22"/>
          <w:szCs w:val="22"/>
          <w:lang w:val="cs-CZ"/>
        </w:rPr>
        <w:t xml:space="preserve"> MARKETINGOVÉ PODPOŘE</w:t>
      </w:r>
    </w:p>
    <w:p w14:paraId="2DDC5BD6" w14:textId="7296C9FE" w:rsidR="00452454" w:rsidRPr="006053B2" w:rsidRDefault="00452454" w:rsidP="00B9390B">
      <w:pPr>
        <w:spacing w:before="120" w:after="360"/>
        <w:jc w:val="center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uzavřen</w:t>
      </w:r>
      <w:r w:rsidR="00C95205">
        <w:rPr>
          <w:rFonts w:ascii="Arial Narrow" w:hAnsi="Arial Narrow" w:cs="Tahoma"/>
          <w:sz w:val="22"/>
          <w:szCs w:val="22"/>
          <w:lang w:val="cs-CZ"/>
        </w:rPr>
        <w:t>ý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 níže uvedeného dne, měsíce a roku mezi následujícími stranami:</w:t>
      </w:r>
    </w:p>
    <w:p w14:paraId="79BBDF74" w14:textId="428D81CD" w:rsidR="00452454" w:rsidRPr="006053B2" w:rsidRDefault="00CE6412" w:rsidP="00B9390B">
      <w:pPr>
        <w:rPr>
          <w:rFonts w:ascii="Arial Narrow" w:hAnsi="Arial Narrow"/>
          <w:sz w:val="22"/>
          <w:szCs w:val="22"/>
          <w:lang w:val="cs-CZ"/>
        </w:rPr>
      </w:pPr>
      <w:proofErr w:type="spellStart"/>
      <w:r w:rsidRPr="00F96BDA">
        <w:rPr>
          <w:rFonts w:ascii="Arial Narrow" w:hAnsi="Arial Narrow"/>
          <w:b/>
          <w:sz w:val="22"/>
          <w:szCs w:val="22"/>
          <w:lang w:val="cs-CZ"/>
        </w:rPr>
        <w:t>Unicity</w:t>
      </w:r>
      <w:proofErr w:type="spellEnd"/>
      <w:r w:rsidRPr="00F96BDA">
        <w:rPr>
          <w:rFonts w:ascii="Arial Narrow" w:hAnsi="Arial Narrow"/>
          <w:b/>
          <w:sz w:val="22"/>
          <w:szCs w:val="22"/>
          <w:lang w:val="cs-CZ"/>
        </w:rPr>
        <w:t xml:space="preserve"> Retail s.r.o.</w:t>
      </w:r>
      <w:r w:rsidR="00D07B3E" w:rsidRPr="00F96BDA">
        <w:rPr>
          <w:rFonts w:ascii="Arial Narrow" w:hAnsi="Arial Narrow"/>
          <w:bCs/>
          <w:sz w:val="22"/>
          <w:szCs w:val="22"/>
          <w:lang w:val="cs-CZ"/>
        </w:rPr>
        <w:t>,</w:t>
      </w:r>
      <w:r w:rsidR="00283118" w:rsidRPr="006053B2">
        <w:rPr>
          <w:rFonts w:ascii="Arial Narrow" w:hAnsi="Arial Narrow"/>
          <w:b/>
          <w:sz w:val="22"/>
          <w:szCs w:val="22"/>
          <w:lang w:val="cs-CZ"/>
        </w:rPr>
        <w:br/>
      </w:r>
      <w:r w:rsidR="00E32E2F" w:rsidRPr="006053B2">
        <w:rPr>
          <w:rFonts w:ascii="Arial Narrow" w:hAnsi="Arial Narrow"/>
          <w:sz w:val="22"/>
          <w:szCs w:val="22"/>
          <w:lang w:val="cs-CZ"/>
        </w:rPr>
        <w:t xml:space="preserve">se sídlem </w:t>
      </w:r>
      <w:r w:rsidR="005F4CFA" w:rsidRPr="006053B2">
        <w:rPr>
          <w:rFonts w:ascii="Arial Narrow" w:hAnsi="Arial Narrow"/>
          <w:sz w:val="22"/>
          <w:szCs w:val="22"/>
          <w:lang w:val="cs-CZ"/>
        </w:rPr>
        <w:t>Jankovcova 1595/14, Holešovice, 170 00 Praha 7</w:t>
      </w:r>
      <w:r w:rsidR="00E32E2F" w:rsidRPr="006053B2">
        <w:rPr>
          <w:rFonts w:ascii="Arial Narrow" w:hAnsi="Arial Narrow"/>
          <w:sz w:val="22"/>
          <w:szCs w:val="22"/>
          <w:lang w:val="cs-CZ"/>
        </w:rPr>
        <w:t>,</w:t>
      </w:r>
      <w:r w:rsidR="00283118" w:rsidRPr="006053B2">
        <w:rPr>
          <w:rFonts w:ascii="Arial Narrow" w:hAnsi="Arial Narrow"/>
          <w:sz w:val="22"/>
          <w:szCs w:val="22"/>
          <w:lang w:val="cs-CZ"/>
        </w:rPr>
        <w:br/>
        <w:t>IČ</w:t>
      </w:r>
      <w:r w:rsidR="005F4CFA" w:rsidRPr="006053B2">
        <w:rPr>
          <w:rFonts w:ascii="Arial Narrow" w:hAnsi="Arial Narrow"/>
          <w:sz w:val="22"/>
          <w:szCs w:val="22"/>
          <w:lang w:val="cs-CZ"/>
        </w:rPr>
        <w:t>O</w:t>
      </w:r>
      <w:r w:rsidR="00E32E2F" w:rsidRPr="006053B2">
        <w:rPr>
          <w:rFonts w:ascii="Arial Narrow" w:hAnsi="Arial Narrow"/>
          <w:sz w:val="22"/>
          <w:szCs w:val="22"/>
          <w:lang w:val="cs-CZ"/>
        </w:rPr>
        <w:t xml:space="preserve">: </w:t>
      </w:r>
      <w:r w:rsidR="005A43DE" w:rsidRPr="005A43DE">
        <w:rPr>
          <w:rFonts w:ascii="Arial Narrow" w:hAnsi="Arial Narrow"/>
          <w:sz w:val="22"/>
          <w:szCs w:val="22"/>
          <w:lang w:val="cs-CZ"/>
        </w:rPr>
        <w:t>08190241</w:t>
      </w:r>
      <w:r w:rsidR="00E32E2F" w:rsidRPr="006053B2">
        <w:rPr>
          <w:rFonts w:ascii="Arial Narrow" w:hAnsi="Arial Narrow"/>
          <w:sz w:val="22"/>
          <w:szCs w:val="22"/>
          <w:lang w:val="cs-CZ"/>
        </w:rPr>
        <w:t>,</w:t>
      </w:r>
      <w:r w:rsidR="00283118" w:rsidRPr="006053B2">
        <w:rPr>
          <w:rFonts w:ascii="Arial Narrow" w:hAnsi="Arial Narrow"/>
          <w:sz w:val="22"/>
          <w:szCs w:val="22"/>
          <w:lang w:val="cs-CZ"/>
        </w:rPr>
        <w:br/>
      </w:r>
      <w:r w:rsidR="00E32E2F" w:rsidRPr="006053B2">
        <w:rPr>
          <w:rFonts w:ascii="Arial Narrow" w:hAnsi="Arial Narrow"/>
          <w:sz w:val="22"/>
          <w:szCs w:val="22"/>
          <w:lang w:val="cs-CZ"/>
        </w:rPr>
        <w:t>zapsan</w:t>
      </w:r>
      <w:r w:rsidR="00283118" w:rsidRPr="006053B2">
        <w:rPr>
          <w:rFonts w:ascii="Arial Narrow" w:hAnsi="Arial Narrow"/>
          <w:sz w:val="22"/>
          <w:szCs w:val="22"/>
          <w:lang w:val="cs-CZ"/>
        </w:rPr>
        <w:t>á</w:t>
      </w:r>
      <w:r w:rsidR="00E32E2F" w:rsidRPr="006053B2">
        <w:rPr>
          <w:rFonts w:ascii="Arial Narrow" w:hAnsi="Arial Narrow"/>
          <w:sz w:val="22"/>
          <w:szCs w:val="22"/>
          <w:lang w:val="cs-CZ"/>
        </w:rPr>
        <w:t xml:space="preserve"> v obchodním rejstříku vedeném Městským soudem v</w:t>
      </w:r>
      <w:r w:rsidR="005F4CFA" w:rsidRPr="006053B2">
        <w:rPr>
          <w:rFonts w:ascii="Arial Narrow" w:hAnsi="Arial Narrow"/>
          <w:sz w:val="22"/>
          <w:szCs w:val="22"/>
          <w:lang w:val="cs-CZ"/>
        </w:rPr>
        <w:t> </w:t>
      </w:r>
      <w:r w:rsidR="00E32E2F" w:rsidRPr="006053B2">
        <w:rPr>
          <w:rFonts w:ascii="Arial Narrow" w:hAnsi="Arial Narrow"/>
          <w:sz w:val="22"/>
          <w:szCs w:val="22"/>
          <w:lang w:val="cs-CZ"/>
        </w:rPr>
        <w:t>Praze</w:t>
      </w:r>
      <w:r w:rsidR="005F4CFA" w:rsidRPr="006053B2">
        <w:rPr>
          <w:rFonts w:ascii="Arial Narrow" w:hAnsi="Arial Narrow"/>
          <w:sz w:val="22"/>
          <w:szCs w:val="22"/>
          <w:lang w:val="cs-CZ"/>
        </w:rPr>
        <w:t xml:space="preserve"> pod </w:t>
      </w:r>
      <w:proofErr w:type="spellStart"/>
      <w:r w:rsidR="005F4CFA" w:rsidRPr="006053B2">
        <w:rPr>
          <w:rFonts w:ascii="Arial Narrow" w:hAnsi="Arial Narrow"/>
          <w:sz w:val="22"/>
          <w:szCs w:val="22"/>
          <w:lang w:val="cs-CZ"/>
        </w:rPr>
        <w:t>sp</w:t>
      </w:r>
      <w:proofErr w:type="spellEnd"/>
      <w:r w:rsidR="005F4CFA" w:rsidRPr="006053B2">
        <w:rPr>
          <w:rFonts w:ascii="Arial Narrow" w:hAnsi="Arial Narrow"/>
          <w:sz w:val="22"/>
          <w:szCs w:val="22"/>
          <w:lang w:val="cs-CZ"/>
        </w:rPr>
        <w:t xml:space="preserve">. zn. C </w:t>
      </w:r>
      <w:r w:rsidR="005A43DE" w:rsidRPr="005A43DE">
        <w:rPr>
          <w:rFonts w:ascii="Arial Narrow" w:hAnsi="Arial Narrow"/>
          <w:sz w:val="22"/>
          <w:szCs w:val="22"/>
          <w:lang w:val="cs-CZ"/>
        </w:rPr>
        <w:t>314491</w:t>
      </w:r>
      <w:r w:rsidR="00E32E2F" w:rsidRPr="006053B2">
        <w:rPr>
          <w:rFonts w:ascii="Arial Narrow" w:hAnsi="Arial Narrow"/>
          <w:sz w:val="22"/>
          <w:szCs w:val="22"/>
          <w:lang w:val="cs-CZ"/>
        </w:rPr>
        <w:t>,</w:t>
      </w:r>
      <w:r w:rsidR="00283118" w:rsidRPr="006053B2">
        <w:rPr>
          <w:rFonts w:ascii="Arial Narrow" w:hAnsi="Arial Narrow"/>
          <w:sz w:val="22"/>
          <w:szCs w:val="22"/>
          <w:lang w:val="cs-CZ"/>
        </w:rPr>
        <w:br/>
        <w:t xml:space="preserve">zastoupená </w:t>
      </w:r>
      <w:proofErr w:type="spellStart"/>
      <w:r w:rsidR="00283118" w:rsidRPr="006053B2">
        <w:rPr>
          <w:rFonts w:ascii="Arial Narrow" w:hAnsi="Arial Narrow"/>
          <w:sz w:val="22"/>
          <w:szCs w:val="22"/>
          <w:lang w:val="cs-CZ"/>
        </w:rPr>
        <w:t>Yarivem</w:t>
      </w:r>
      <w:proofErr w:type="spellEnd"/>
      <w:r w:rsidR="00283118" w:rsidRPr="006053B2">
        <w:rPr>
          <w:rFonts w:ascii="Arial Narrow" w:hAnsi="Arial Narrow"/>
          <w:sz w:val="22"/>
          <w:szCs w:val="22"/>
          <w:lang w:val="cs-CZ"/>
        </w:rPr>
        <w:t xml:space="preserve"> </w:t>
      </w:r>
      <w:proofErr w:type="spellStart"/>
      <w:r w:rsidR="00283118" w:rsidRPr="006053B2">
        <w:rPr>
          <w:rFonts w:ascii="Arial Narrow" w:hAnsi="Arial Narrow"/>
          <w:sz w:val="22"/>
          <w:szCs w:val="22"/>
          <w:lang w:val="cs-CZ"/>
        </w:rPr>
        <w:t>Ronenem</w:t>
      </w:r>
      <w:proofErr w:type="spellEnd"/>
      <w:r w:rsidR="00283118" w:rsidRPr="006053B2">
        <w:rPr>
          <w:rFonts w:ascii="Arial Narrow" w:hAnsi="Arial Narrow"/>
          <w:sz w:val="22"/>
          <w:szCs w:val="22"/>
          <w:lang w:val="cs-CZ"/>
        </w:rPr>
        <w:t xml:space="preserve">, </w:t>
      </w:r>
      <w:r w:rsidR="005F4CFA" w:rsidRPr="006053B2">
        <w:rPr>
          <w:rFonts w:ascii="Arial Narrow" w:hAnsi="Arial Narrow"/>
          <w:sz w:val="22"/>
          <w:szCs w:val="22"/>
          <w:lang w:val="cs-CZ"/>
        </w:rPr>
        <w:t>jednatel</w:t>
      </w:r>
      <w:r w:rsidR="005A43DE">
        <w:rPr>
          <w:rFonts w:ascii="Arial Narrow" w:hAnsi="Arial Narrow"/>
          <w:sz w:val="22"/>
          <w:szCs w:val="22"/>
          <w:lang w:val="cs-CZ"/>
        </w:rPr>
        <w:t>em</w:t>
      </w:r>
    </w:p>
    <w:p w14:paraId="3778669E" w14:textId="77777777" w:rsidR="00E32E2F" w:rsidRPr="006053B2" w:rsidRDefault="00E32E2F" w:rsidP="00B9390B">
      <w:p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 xml:space="preserve">(dále jen </w:t>
      </w:r>
      <w:r w:rsidR="00C67E82" w:rsidRPr="006053B2">
        <w:rPr>
          <w:rFonts w:ascii="Arial Narrow" w:hAnsi="Arial Narrow" w:cs="Tahoma"/>
          <w:sz w:val="22"/>
          <w:szCs w:val="22"/>
          <w:lang w:val="cs-CZ"/>
        </w:rPr>
        <w:t>„</w:t>
      </w:r>
      <w:r w:rsidRPr="006053B2">
        <w:rPr>
          <w:rFonts w:ascii="Arial Narrow" w:hAnsi="Arial Narrow" w:cs="Tahoma"/>
          <w:b/>
          <w:sz w:val="22"/>
          <w:szCs w:val="22"/>
          <w:lang w:val="cs-CZ"/>
        </w:rPr>
        <w:t>Klient</w:t>
      </w:r>
      <w:r w:rsidR="00C67E82" w:rsidRPr="006053B2">
        <w:rPr>
          <w:rFonts w:ascii="Arial Narrow" w:hAnsi="Arial Narrow" w:cs="Tahoma"/>
          <w:sz w:val="22"/>
          <w:szCs w:val="22"/>
          <w:lang w:val="cs-CZ"/>
        </w:rPr>
        <w:t>“</w:t>
      </w:r>
      <w:r w:rsidRPr="006053B2">
        <w:rPr>
          <w:rFonts w:ascii="Arial Narrow" w:hAnsi="Arial Narrow" w:cs="Tahoma"/>
          <w:sz w:val="22"/>
          <w:szCs w:val="22"/>
          <w:lang w:val="cs-CZ"/>
        </w:rPr>
        <w:t>) na straně jedné</w:t>
      </w:r>
    </w:p>
    <w:p w14:paraId="21059072" w14:textId="77777777" w:rsidR="00452454" w:rsidRPr="006053B2" w:rsidRDefault="00452454" w:rsidP="00B9390B">
      <w:pPr>
        <w:spacing w:before="240" w:after="24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a</w:t>
      </w:r>
    </w:p>
    <w:p w14:paraId="3B7E5FE3" w14:textId="51B1443A" w:rsidR="00622E48" w:rsidRDefault="005A43DE" w:rsidP="00B9390B">
      <w:pPr>
        <w:rPr>
          <w:rFonts w:ascii="Arial Narrow" w:hAnsi="Arial Narrow"/>
          <w:sz w:val="22"/>
          <w:szCs w:val="22"/>
          <w:lang w:val="cs-CZ"/>
        </w:rPr>
      </w:pPr>
      <w:r>
        <w:rPr>
          <w:rFonts w:ascii="Arial Narrow" w:hAnsi="Arial Narrow"/>
          <w:b/>
          <w:bCs/>
          <w:sz w:val="22"/>
          <w:szCs w:val="22"/>
          <w:lang w:val="cs-CZ"/>
        </w:rPr>
        <w:t>Západočeská univerzita v Plzni</w:t>
      </w:r>
      <w:r w:rsidR="00E32E2F" w:rsidRPr="006053B2">
        <w:rPr>
          <w:rFonts w:ascii="Arial Narrow" w:hAnsi="Arial Narrow"/>
          <w:bCs/>
          <w:sz w:val="22"/>
          <w:szCs w:val="22"/>
          <w:lang w:val="cs-CZ"/>
        </w:rPr>
        <w:t>,</w:t>
      </w:r>
      <w:r w:rsidR="00283118" w:rsidRPr="006053B2">
        <w:rPr>
          <w:rFonts w:ascii="Arial Narrow" w:hAnsi="Arial Narrow"/>
          <w:b/>
          <w:sz w:val="22"/>
          <w:szCs w:val="22"/>
          <w:lang w:val="cs-CZ"/>
        </w:rPr>
        <w:br/>
      </w:r>
      <w:r w:rsidR="00E32E2F" w:rsidRPr="00622E48">
        <w:rPr>
          <w:rFonts w:ascii="Arial Narrow" w:hAnsi="Arial Narrow"/>
          <w:sz w:val="22"/>
          <w:szCs w:val="22"/>
          <w:lang w:val="cs-CZ"/>
        </w:rPr>
        <w:t xml:space="preserve">se sídlem </w:t>
      </w:r>
      <w:r w:rsidRPr="00622E48">
        <w:rPr>
          <w:rFonts w:ascii="Arial Narrow" w:hAnsi="Arial Narrow"/>
          <w:bCs/>
          <w:sz w:val="22"/>
          <w:szCs w:val="22"/>
          <w:lang w:val="cs-CZ"/>
        </w:rPr>
        <w:t>Univerzitní 2732/8</w:t>
      </w:r>
      <w:r w:rsidRPr="00622E48">
        <w:rPr>
          <w:rFonts w:ascii="Arial Narrow" w:hAnsi="Arial Narrow"/>
          <w:sz w:val="22"/>
          <w:szCs w:val="22"/>
          <w:lang w:val="cs-CZ"/>
        </w:rPr>
        <w:t>, Plzeň 3 – Jižní předměstí, 3</w:t>
      </w:r>
      <w:r w:rsidR="002C58BD" w:rsidRPr="00622E48">
        <w:rPr>
          <w:rFonts w:ascii="Arial Narrow" w:hAnsi="Arial Narrow"/>
          <w:sz w:val="22"/>
          <w:szCs w:val="22"/>
          <w:lang w:val="cs-CZ"/>
        </w:rPr>
        <w:t>0</w:t>
      </w:r>
      <w:r w:rsidRPr="00622E48">
        <w:rPr>
          <w:rFonts w:ascii="Arial Narrow" w:hAnsi="Arial Narrow"/>
          <w:sz w:val="22"/>
          <w:szCs w:val="22"/>
          <w:lang w:val="cs-CZ"/>
        </w:rPr>
        <w:t>1</w:t>
      </w:r>
      <w:r w:rsidR="002C58BD" w:rsidRPr="00622E48">
        <w:rPr>
          <w:rFonts w:ascii="Arial Narrow" w:hAnsi="Arial Narrow"/>
          <w:sz w:val="22"/>
          <w:szCs w:val="22"/>
          <w:lang w:val="cs-CZ"/>
        </w:rPr>
        <w:t xml:space="preserve"> </w:t>
      </w:r>
      <w:r w:rsidRPr="00622E48">
        <w:rPr>
          <w:rFonts w:ascii="Arial Narrow" w:hAnsi="Arial Narrow"/>
          <w:sz w:val="22"/>
          <w:szCs w:val="22"/>
          <w:lang w:val="cs-CZ"/>
        </w:rPr>
        <w:t>00 Plzeň 1</w:t>
      </w:r>
    </w:p>
    <w:p w14:paraId="6D831F1B" w14:textId="49E3A0CE" w:rsidR="00E32E2F" w:rsidRPr="00A947DC" w:rsidRDefault="00283118" w:rsidP="00B9390B">
      <w:pPr>
        <w:rPr>
          <w:rFonts w:ascii="Arial Narrow" w:hAnsi="Arial Narrow" w:cs="Tahoma"/>
          <w:sz w:val="22"/>
          <w:szCs w:val="22"/>
          <w:lang w:val="cs-CZ"/>
        </w:rPr>
      </w:pPr>
      <w:r w:rsidRPr="00622E48">
        <w:rPr>
          <w:rFonts w:ascii="Arial Narrow" w:hAnsi="Arial Narrow"/>
          <w:sz w:val="22"/>
          <w:szCs w:val="22"/>
          <w:lang w:val="cs-CZ"/>
        </w:rPr>
        <w:t>IČ</w:t>
      </w:r>
      <w:r w:rsidR="00C67E82" w:rsidRPr="00622E48">
        <w:rPr>
          <w:rFonts w:ascii="Arial Narrow" w:hAnsi="Arial Narrow"/>
          <w:sz w:val="22"/>
          <w:szCs w:val="22"/>
          <w:lang w:val="cs-CZ"/>
        </w:rPr>
        <w:t>O</w:t>
      </w:r>
      <w:r w:rsidR="00E32E2F" w:rsidRPr="00622E48">
        <w:rPr>
          <w:rFonts w:ascii="Arial Narrow" w:hAnsi="Arial Narrow"/>
          <w:sz w:val="22"/>
          <w:szCs w:val="22"/>
          <w:lang w:val="cs-CZ"/>
        </w:rPr>
        <w:t xml:space="preserve">: </w:t>
      </w:r>
      <w:r w:rsidR="005A43DE" w:rsidRPr="00622E48">
        <w:rPr>
          <w:rFonts w:ascii="Arial Narrow" w:hAnsi="Arial Narrow"/>
          <w:bCs/>
          <w:sz w:val="22"/>
          <w:szCs w:val="22"/>
          <w:lang w:val="cs-CZ"/>
        </w:rPr>
        <w:t>49777513</w:t>
      </w:r>
      <w:r w:rsidR="00E32E2F" w:rsidRPr="00622E48">
        <w:rPr>
          <w:rFonts w:ascii="Arial Narrow" w:hAnsi="Arial Narrow"/>
          <w:sz w:val="22"/>
          <w:szCs w:val="22"/>
          <w:lang w:val="cs-CZ"/>
        </w:rPr>
        <w:t>,</w:t>
      </w:r>
      <w:r w:rsidRPr="00622E48">
        <w:rPr>
          <w:rFonts w:ascii="Arial Narrow" w:hAnsi="Arial Narrow"/>
          <w:sz w:val="22"/>
          <w:szCs w:val="22"/>
          <w:lang w:val="cs-CZ"/>
        </w:rPr>
        <w:br/>
      </w:r>
      <w:r w:rsidR="00A45215" w:rsidRPr="006053B2">
        <w:rPr>
          <w:rFonts w:ascii="Arial Narrow" w:hAnsi="Arial Narrow"/>
          <w:sz w:val="22"/>
          <w:szCs w:val="22"/>
          <w:lang w:val="cs-CZ"/>
        </w:rPr>
        <w:t>zastoupen</w:t>
      </w:r>
      <w:r w:rsidRPr="006053B2">
        <w:rPr>
          <w:rFonts w:ascii="Arial Narrow" w:hAnsi="Arial Narrow"/>
          <w:sz w:val="22"/>
          <w:szCs w:val="22"/>
          <w:lang w:val="cs-CZ"/>
        </w:rPr>
        <w:t>á</w:t>
      </w:r>
      <w:r w:rsidR="00E32E2F" w:rsidRPr="006053B2">
        <w:rPr>
          <w:rFonts w:ascii="Arial Narrow" w:hAnsi="Arial Narrow"/>
          <w:sz w:val="22"/>
          <w:szCs w:val="22"/>
          <w:lang w:val="cs-CZ"/>
        </w:rPr>
        <w:t xml:space="preserve"> </w:t>
      </w:r>
      <w:r w:rsidR="00FB7D78">
        <w:rPr>
          <w:rFonts w:ascii="Arial Narrow" w:hAnsi="Arial Narrow" w:cs="Tahoma"/>
          <w:sz w:val="22"/>
          <w:szCs w:val="22"/>
          <w:lang w:val="cs-CZ"/>
        </w:rPr>
        <w:t xml:space="preserve">Ing. Petrem </w:t>
      </w:r>
      <w:r w:rsidR="005D674E">
        <w:rPr>
          <w:rFonts w:ascii="Arial Narrow" w:hAnsi="Arial Narrow" w:cs="Tahoma"/>
          <w:sz w:val="22"/>
          <w:szCs w:val="22"/>
          <w:lang w:val="cs-CZ"/>
        </w:rPr>
        <w:t>Hofmanem, kvestorem</w:t>
      </w:r>
    </w:p>
    <w:p w14:paraId="70568388" w14:textId="6B90575A" w:rsidR="00C95205" w:rsidRPr="006053B2" w:rsidRDefault="00452454" w:rsidP="00B9390B">
      <w:pPr>
        <w:spacing w:before="120" w:after="60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(dále jen</w:t>
      </w:r>
      <w:r w:rsidR="00E32E2F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C67E82" w:rsidRPr="006053B2">
        <w:rPr>
          <w:rFonts w:ascii="Arial Narrow" w:hAnsi="Arial Narrow" w:cs="Tahoma"/>
          <w:sz w:val="22"/>
          <w:szCs w:val="22"/>
          <w:lang w:val="cs-CZ"/>
        </w:rPr>
        <w:t>„</w:t>
      </w:r>
      <w:r w:rsidR="00E32E2F" w:rsidRPr="006053B2">
        <w:rPr>
          <w:rFonts w:ascii="Arial Narrow" w:hAnsi="Arial Narrow" w:cs="Tahoma"/>
          <w:b/>
          <w:sz w:val="22"/>
          <w:szCs w:val="22"/>
          <w:lang w:val="cs-CZ"/>
        </w:rPr>
        <w:t>Poskytovatel</w:t>
      </w:r>
      <w:r w:rsidR="00C67E82" w:rsidRPr="006053B2">
        <w:rPr>
          <w:rFonts w:ascii="Arial Narrow" w:hAnsi="Arial Narrow" w:cs="Tahoma"/>
          <w:sz w:val="22"/>
          <w:szCs w:val="22"/>
          <w:lang w:val="cs-CZ"/>
        </w:rPr>
        <w:t>“</w:t>
      </w:r>
      <w:r w:rsidRPr="006053B2">
        <w:rPr>
          <w:rFonts w:ascii="Arial Narrow" w:hAnsi="Arial Narrow" w:cs="Tahoma"/>
          <w:sz w:val="22"/>
          <w:szCs w:val="22"/>
          <w:lang w:val="cs-CZ"/>
        </w:rPr>
        <w:t>) na straně druhé</w:t>
      </w:r>
    </w:p>
    <w:p w14:paraId="256D1A40" w14:textId="607386D8" w:rsidR="00C95205" w:rsidRDefault="00C95205" w:rsidP="00973072">
      <w:pPr>
        <w:pStyle w:val="Nzev"/>
      </w:pPr>
      <w:r w:rsidRPr="006053B2">
        <w:t>Článek I.</w:t>
      </w:r>
      <w:r w:rsidRPr="006053B2">
        <w:br/>
        <w:t xml:space="preserve">Předmět </w:t>
      </w:r>
      <w:r>
        <w:t>DODATKU</w:t>
      </w:r>
    </w:p>
    <w:p w14:paraId="4B08F7C4" w14:textId="01CFDCA4" w:rsidR="00C95205" w:rsidRDefault="00C95205" w:rsidP="00973072">
      <w:pPr>
        <w:numPr>
          <w:ilvl w:val="0"/>
          <w:numId w:val="5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>
        <w:rPr>
          <w:rFonts w:ascii="Arial Narrow" w:hAnsi="Arial Narrow" w:cs="Tahoma"/>
          <w:sz w:val="22"/>
          <w:szCs w:val="22"/>
          <w:lang w:val="cs-CZ"/>
        </w:rPr>
        <w:t xml:space="preserve">Smluvní strany uzavřely dne 31. 8. 2020 Smlouvu o marketingové podpoře (dále jen „Smlouva“). Smluvní strany se dohodly na následujících změnách </w:t>
      </w:r>
      <w:r w:rsidR="003213BC">
        <w:rPr>
          <w:rFonts w:ascii="Arial Narrow" w:hAnsi="Arial Narrow" w:cs="Tahoma"/>
          <w:sz w:val="22"/>
          <w:szCs w:val="22"/>
          <w:lang w:val="cs-CZ"/>
        </w:rPr>
        <w:t>S</w:t>
      </w:r>
      <w:r>
        <w:rPr>
          <w:rFonts w:ascii="Arial Narrow" w:hAnsi="Arial Narrow" w:cs="Tahoma"/>
          <w:sz w:val="22"/>
          <w:szCs w:val="22"/>
          <w:lang w:val="cs-CZ"/>
        </w:rPr>
        <w:t>mlouvy</w:t>
      </w:r>
      <w:r w:rsidR="00687A45">
        <w:rPr>
          <w:rFonts w:ascii="Arial Narrow" w:hAnsi="Arial Narrow" w:cs="Tahoma"/>
          <w:sz w:val="22"/>
          <w:szCs w:val="22"/>
          <w:lang w:val="cs-CZ"/>
        </w:rPr>
        <w:t xml:space="preserve">: </w:t>
      </w:r>
    </w:p>
    <w:p w14:paraId="5CBDD08C" w14:textId="76791A9F" w:rsidR="00687A45" w:rsidRDefault="00687A45" w:rsidP="00973072">
      <w:pPr>
        <w:numPr>
          <w:ilvl w:val="1"/>
          <w:numId w:val="5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>
        <w:rPr>
          <w:rFonts w:ascii="Arial Narrow" w:hAnsi="Arial Narrow" w:cs="Tahoma"/>
          <w:sz w:val="22"/>
          <w:szCs w:val="22"/>
          <w:lang w:val="cs-CZ"/>
        </w:rPr>
        <w:t xml:space="preserve">Preambule Smlouvy se doplňuje o </w:t>
      </w:r>
      <w:r w:rsidR="00D05139">
        <w:rPr>
          <w:rFonts w:ascii="Arial Narrow" w:hAnsi="Arial Narrow" w:cs="Tahoma"/>
          <w:sz w:val="22"/>
          <w:szCs w:val="22"/>
          <w:lang w:val="cs-CZ"/>
        </w:rPr>
        <w:t xml:space="preserve">nové ustanovení </w:t>
      </w:r>
      <w:r>
        <w:rPr>
          <w:rFonts w:ascii="Arial Narrow" w:hAnsi="Arial Narrow" w:cs="Tahoma"/>
          <w:sz w:val="22"/>
          <w:szCs w:val="22"/>
          <w:lang w:val="cs-CZ"/>
        </w:rPr>
        <w:t>písm. D</w:t>
      </w:r>
      <w:r w:rsidR="00D05139">
        <w:rPr>
          <w:rFonts w:ascii="Arial Narrow" w:hAnsi="Arial Narrow" w:cs="Tahoma"/>
          <w:sz w:val="22"/>
          <w:szCs w:val="22"/>
          <w:lang w:val="cs-CZ"/>
        </w:rPr>
        <w:t>.</w:t>
      </w:r>
      <w:r>
        <w:rPr>
          <w:rFonts w:ascii="Arial Narrow" w:hAnsi="Arial Narrow" w:cs="Tahoma"/>
          <w:sz w:val="22"/>
          <w:szCs w:val="22"/>
          <w:lang w:val="cs-CZ"/>
        </w:rPr>
        <w:t xml:space="preserve"> následujícího znění:</w:t>
      </w:r>
    </w:p>
    <w:p w14:paraId="2F67583E" w14:textId="44F540D6" w:rsidR="00687A45" w:rsidRPr="00973072" w:rsidRDefault="00687A45" w:rsidP="00973072">
      <w:pPr>
        <w:pStyle w:val="Odstavecseseznamem"/>
        <w:numPr>
          <w:ilvl w:val="0"/>
          <w:numId w:val="23"/>
        </w:numPr>
        <w:spacing w:before="120" w:after="120"/>
        <w:ind w:left="851" w:hanging="425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973072">
        <w:rPr>
          <w:rFonts w:ascii="Arial Narrow" w:hAnsi="Arial Narrow" w:cs="Tahoma"/>
          <w:sz w:val="22"/>
          <w:szCs w:val="22"/>
          <w:lang w:val="cs-CZ"/>
        </w:rPr>
        <w:t xml:space="preserve">V roce 2021 bude Poskytovatel </w:t>
      </w:r>
      <w:r w:rsidR="003213BC">
        <w:rPr>
          <w:rFonts w:ascii="Arial Narrow" w:hAnsi="Arial Narrow" w:cs="Tahoma"/>
          <w:sz w:val="22"/>
          <w:szCs w:val="22"/>
          <w:lang w:val="cs-CZ"/>
        </w:rPr>
        <w:t>rovněž</w:t>
      </w:r>
      <w:r w:rsidRPr="00973072">
        <w:rPr>
          <w:rFonts w:ascii="Arial Narrow" w:hAnsi="Arial Narrow" w:cs="Tahoma"/>
          <w:sz w:val="22"/>
          <w:szCs w:val="22"/>
          <w:lang w:val="cs-CZ"/>
        </w:rPr>
        <w:t xml:space="preserve"> Klienta propagovat prost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ř</w:t>
      </w:r>
      <w:r w:rsidRPr="00973072">
        <w:rPr>
          <w:rFonts w:ascii="Arial Narrow" w:hAnsi="Arial Narrow" w:cs="Tahoma"/>
          <w:sz w:val="22"/>
          <w:szCs w:val="22"/>
          <w:lang w:val="cs-CZ"/>
        </w:rPr>
        <w:t>ednictvím svých komunika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73072">
        <w:rPr>
          <w:rFonts w:ascii="Arial Narrow" w:hAnsi="Arial Narrow" w:cs="Tahoma"/>
          <w:sz w:val="22"/>
          <w:szCs w:val="22"/>
          <w:lang w:val="cs-CZ"/>
        </w:rPr>
        <w:t>ních kanál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ů</w:t>
      </w:r>
      <w:r w:rsidRPr="00973072">
        <w:rPr>
          <w:rFonts w:ascii="Arial Narrow" w:hAnsi="Arial Narrow" w:cs="Tahoma"/>
          <w:sz w:val="22"/>
          <w:szCs w:val="22"/>
          <w:lang w:val="cs-CZ"/>
        </w:rPr>
        <w:t xml:space="preserve"> v souvislosti s oslavami 30. výro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čí</w:t>
      </w:r>
      <w:r w:rsidRPr="00973072">
        <w:rPr>
          <w:rFonts w:ascii="Arial Narrow" w:hAnsi="Arial Narrow" w:cs="Tahoma"/>
          <w:sz w:val="22"/>
          <w:szCs w:val="22"/>
          <w:lang w:val="cs-CZ"/>
        </w:rPr>
        <w:t xml:space="preserve"> založení Z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73072">
        <w:rPr>
          <w:rFonts w:ascii="Arial Narrow" w:hAnsi="Arial Narrow" w:cs="Tahoma"/>
          <w:sz w:val="22"/>
          <w:szCs w:val="22"/>
          <w:lang w:val="cs-CZ"/>
        </w:rPr>
        <w:t>U.</w:t>
      </w:r>
    </w:p>
    <w:p w14:paraId="21BD23D9" w14:textId="2A101743" w:rsidR="00687A45" w:rsidRDefault="00687A45" w:rsidP="00687A45">
      <w:pPr>
        <w:numPr>
          <w:ilvl w:val="1"/>
          <w:numId w:val="5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>
        <w:rPr>
          <w:rFonts w:ascii="Arial Narrow" w:hAnsi="Arial Narrow" w:cs="Tahoma"/>
          <w:sz w:val="22"/>
          <w:szCs w:val="22"/>
          <w:lang w:val="cs-CZ"/>
        </w:rPr>
        <w:t xml:space="preserve">Mění se článek I. odst. 1. </w:t>
      </w:r>
      <w:r w:rsidR="00EC4257">
        <w:rPr>
          <w:rFonts w:ascii="Arial Narrow" w:hAnsi="Arial Narrow" w:cs="Tahoma"/>
          <w:sz w:val="22"/>
          <w:szCs w:val="22"/>
          <w:lang w:val="cs-CZ"/>
        </w:rPr>
        <w:t xml:space="preserve">Smlouvy. </w:t>
      </w:r>
      <w:r>
        <w:rPr>
          <w:rFonts w:ascii="Arial Narrow" w:hAnsi="Arial Narrow" w:cs="Tahoma"/>
          <w:sz w:val="22"/>
          <w:szCs w:val="22"/>
          <w:lang w:val="cs-CZ"/>
        </w:rPr>
        <w:t>Nové znění tohoto článku je:</w:t>
      </w:r>
    </w:p>
    <w:p w14:paraId="3A1A5561" w14:textId="3817861A" w:rsidR="00687A45" w:rsidRDefault="00687A45" w:rsidP="00973072">
      <w:pPr>
        <w:pStyle w:val="Odstavecseseznamem"/>
        <w:numPr>
          <w:ilvl w:val="0"/>
          <w:numId w:val="19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973072">
        <w:rPr>
          <w:rFonts w:ascii="Arial Narrow" w:hAnsi="Arial Narrow" w:cs="Tahoma"/>
          <w:sz w:val="22"/>
          <w:szCs w:val="22"/>
          <w:lang w:val="cs-CZ"/>
        </w:rPr>
        <w:t>Poskytovatel se zavazuje propagovat možnost ubytování v Jednotkách a propagovat Klienta v souvislosti s oslavami 30 let Z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73072">
        <w:rPr>
          <w:rFonts w:ascii="Arial Narrow" w:hAnsi="Arial Narrow" w:cs="Tahoma"/>
          <w:sz w:val="22"/>
          <w:szCs w:val="22"/>
          <w:lang w:val="cs-CZ"/>
        </w:rPr>
        <w:t>U. Za spln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ě</w:t>
      </w:r>
      <w:r w:rsidRPr="00973072">
        <w:rPr>
          <w:rFonts w:ascii="Arial Narrow" w:hAnsi="Arial Narrow" w:cs="Tahoma"/>
          <w:sz w:val="22"/>
          <w:szCs w:val="22"/>
          <w:lang w:val="cs-CZ"/>
        </w:rPr>
        <w:t>ní závazku Poskytovatele se Klient zavazuje zaplatit Poskytovateli provizi.</w:t>
      </w:r>
    </w:p>
    <w:p w14:paraId="150B89EA" w14:textId="718F6782" w:rsidR="00687A45" w:rsidRDefault="00687A45" w:rsidP="00973072">
      <w:pPr>
        <w:numPr>
          <w:ilvl w:val="1"/>
          <w:numId w:val="5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>
        <w:rPr>
          <w:rFonts w:ascii="Arial Narrow" w:hAnsi="Arial Narrow" w:cs="Tahoma"/>
          <w:sz w:val="22"/>
          <w:szCs w:val="22"/>
          <w:lang w:val="cs-CZ"/>
        </w:rPr>
        <w:t xml:space="preserve">Článek I. odst. 2. se doplňuje o </w:t>
      </w:r>
      <w:r w:rsidR="00D05139">
        <w:rPr>
          <w:rFonts w:ascii="Arial Narrow" w:hAnsi="Arial Narrow" w:cs="Tahoma"/>
          <w:sz w:val="22"/>
          <w:szCs w:val="22"/>
          <w:lang w:val="cs-CZ"/>
        </w:rPr>
        <w:t xml:space="preserve">nová </w:t>
      </w:r>
      <w:r>
        <w:rPr>
          <w:rFonts w:ascii="Arial Narrow" w:hAnsi="Arial Narrow" w:cs="Tahoma"/>
          <w:sz w:val="22"/>
          <w:szCs w:val="22"/>
          <w:lang w:val="cs-CZ"/>
        </w:rPr>
        <w:t xml:space="preserve">ustanovení g) – j) následujícího znění: </w:t>
      </w:r>
    </w:p>
    <w:p w14:paraId="214AFFD1" w14:textId="77777777" w:rsidR="00687A45" w:rsidRDefault="00687A45" w:rsidP="00973072">
      <w:pPr>
        <w:pStyle w:val="Odstavecseseznamem"/>
        <w:numPr>
          <w:ilvl w:val="0"/>
          <w:numId w:val="21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973072">
        <w:rPr>
          <w:rFonts w:ascii="Arial Narrow" w:hAnsi="Arial Narrow" w:cs="Tahoma"/>
          <w:sz w:val="22"/>
          <w:szCs w:val="22"/>
          <w:lang w:val="cs-CZ"/>
        </w:rPr>
        <w:t>zve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ř</w:t>
      </w:r>
      <w:r w:rsidRPr="00973072">
        <w:rPr>
          <w:rFonts w:ascii="Arial Narrow" w:hAnsi="Arial Narrow" w:cs="Tahoma"/>
          <w:sz w:val="22"/>
          <w:szCs w:val="22"/>
          <w:lang w:val="cs-CZ"/>
        </w:rPr>
        <w:t>ejn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ě</w:t>
      </w:r>
      <w:r w:rsidRPr="00973072">
        <w:rPr>
          <w:rFonts w:ascii="Arial Narrow" w:hAnsi="Arial Narrow" w:cs="Tahoma"/>
          <w:sz w:val="22"/>
          <w:szCs w:val="22"/>
          <w:lang w:val="cs-CZ"/>
        </w:rPr>
        <w:t xml:space="preserve">ním celostránkové celobarevné inzerce Klienta v novém 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73072">
        <w:rPr>
          <w:rFonts w:ascii="Arial Narrow" w:hAnsi="Arial Narrow" w:cs="Tahoma"/>
          <w:sz w:val="22"/>
          <w:szCs w:val="22"/>
          <w:lang w:val="cs-CZ"/>
        </w:rPr>
        <w:t>asopise Z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73072">
        <w:rPr>
          <w:rFonts w:ascii="Arial Narrow" w:hAnsi="Arial Narrow" w:cs="Tahoma"/>
          <w:sz w:val="22"/>
          <w:szCs w:val="22"/>
          <w:lang w:val="cs-CZ"/>
        </w:rPr>
        <w:t>U, p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ř</w:t>
      </w:r>
      <w:r w:rsidRPr="00973072">
        <w:rPr>
          <w:rFonts w:ascii="Arial Narrow" w:hAnsi="Arial Narrow" w:cs="Tahoma"/>
          <w:sz w:val="22"/>
          <w:szCs w:val="22"/>
          <w:lang w:val="cs-CZ"/>
        </w:rPr>
        <w:t>ipravovaném k 30. výro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čí</w:t>
      </w:r>
      <w:r w:rsidRPr="00973072">
        <w:rPr>
          <w:rFonts w:ascii="Arial Narrow" w:hAnsi="Arial Narrow" w:cs="Tahoma"/>
          <w:sz w:val="22"/>
          <w:szCs w:val="22"/>
          <w:lang w:val="cs-CZ"/>
        </w:rPr>
        <w:t xml:space="preserve"> založení Z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73072">
        <w:rPr>
          <w:rFonts w:ascii="Arial Narrow" w:hAnsi="Arial Narrow" w:cs="Tahoma"/>
          <w:sz w:val="22"/>
          <w:szCs w:val="22"/>
          <w:lang w:val="cs-CZ"/>
        </w:rPr>
        <w:t>U a distribuovaném v po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73072">
        <w:rPr>
          <w:rFonts w:ascii="Arial Narrow" w:hAnsi="Arial Narrow" w:cs="Tahoma"/>
          <w:sz w:val="22"/>
          <w:szCs w:val="22"/>
          <w:lang w:val="cs-CZ"/>
        </w:rPr>
        <w:t>tu 2 tis. ks student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ů</w:t>
      </w:r>
      <w:r w:rsidRPr="00973072">
        <w:rPr>
          <w:rFonts w:ascii="Arial Narrow" w:hAnsi="Arial Narrow" w:cs="Tahoma"/>
          <w:sz w:val="22"/>
          <w:szCs w:val="22"/>
          <w:lang w:val="cs-CZ"/>
        </w:rPr>
        <w:t>m, zam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ě</w:t>
      </w:r>
      <w:r w:rsidRPr="00973072">
        <w:rPr>
          <w:rFonts w:ascii="Arial Narrow" w:hAnsi="Arial Narrow" w:cs="Tahoma"/>
          <w:sz w:val="22"/>
          <w:szCs w:val="22"/>
          <w:lang w:val="cs-CZ"/>
        </w:rPr>
        <w:t>stnanc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ů</w:t>
      </w:r>
      <w:r w:rsidRPr="00973072">
        <w:rPr>
          <w:rFonts w:ascii="Arial Narrow" w:hAnsi="Arial Narrow" w:cs="Tahoma"/>
          <w:sz w:val="22"/>
          <w:szCs w:val="22"/>
          <w:lang w:val="cs-CZ"/>
        </w:rPr>
        <w:t>m, partner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ů</w:t>
      </w:r>
      <w:r w:rsidRPr="00973072">
        <w:rPr>
          <w:rFonts w:ascii="Arial Narrow" w:hAnsi="Arial Narrow" w:cs="Tahoma"/>
          <w:sz w:val="22"/>
          <w:szCs w:val="22"/>
          <w:lang w:val="cs-CZ"/>
        </w:rPr>
        <w:t>m a dalším spolupracujícím organizacím v Plzni a Plze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ň</w:t>
      </w:r>
      <w:r w:rsidRPr="00973072">
        <w:rPr>
          <w:rFonts w:ascii="Arial Narrow" w:hAnsi="Arial Narrow" w:cs="Tahoma"/>
          <w:sz w:val="22"/>
          <w:szCs w:val="22"/>
          <w:lang w:val="cs-CZ"/>
        </w:rPr>
        <w:t>ském kraji – 4x ro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73072">
        <w:rPr>
          <w:rFonts w:ascii="Arial Narrow" w:hAnsi="Arial Narrow" w:cs="Tahoma"/>
          <w:sz w:val="22"/>
          <w:szCs w:val="22"/>
          <w:lang w:val="cs-CZ"/>
        </w:rPr>
        <w:t>n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ě</w:t>
      </w:r>
    </w:p>
    <w:p w14:paraId="5408AC7E" w14:textId="66C5D4DB" w:rsidR="00687A45" w:rsidRDefault="00687A45" w:rsidP="00973072">
      <w:pPr>
        <w:pStyle w:val="Odstavecseseznamem"/>
        <w:numPr>
          <w:ilvl w:val="0"/>
          <w:numId w:val="21"/>
        </w:numPr>
        <w:spacing w:before="120" w:after="120"/>
        <w:ind w:left="709" w:hanging="283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973072">
        <w:rPr>
          <w:rFonts w:ascii="Arial Narrow" w:hAnsi="Arial Narrow" w:cs="Tahoma"/>
          <w:sz w:val="22"/>
          <w:szCs w:val="22"/>
          <w:lang w:val="cs-CZ"/>
        </w:rPr>
        <w:t>zve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ř</w:t>
      </w:r>
      <w:r w:rsidRPr="00973072">
        <w:rPr>
          <w:rFonts w:ascii="Arial Narrow" w:hAnsi="Arial Narrow" w:cs="Tahoma"/>
          <w:sz w:val="22"/>
          <w:szCs w:val="22"/>
          <w:lang w:val="cs-CZ"/>
        </w:rPr>
        <w:t>ejn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ě</w:t>
      </w:r>
      <w:r w:rsidRPr="00973072">
        <w:rPr>
          <w:rFonts w:ascii="Arial Narrow" w:hAnsi="Arial Narrow" w:cs="Tahoma"/>
          <w:sz w:val="22"/>
          <w:szCs w:val="22"/>
          <w:lang w:val="cs-CZ"/>
        </w:rPr>
        <w:t xml:space="preserve">ním PR 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73072">
        <w:rPr>
          <w:rFonts w:ascii="Arial Narrow" w:hAnsi="Arial Narrow" w:cs="Tahoma"/>
          <w:sz w:val="22"/>
          <w:szCs w:val="22"/>
          <w:lang w:val="cs-CZ"/>
        </w:rPr>
        <w:t xml:space="preserve">lánku Klienta v 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73072">
        <w:rPr>
          <w:rFonts w:ascii="Arial Narrow" w:hAnsi="Arial Narrow" w:cs="Tahoma"/>
          <w:sz w:val="22"/>
          <w:szCs w:val="22"/>
          <w:lang w:val="cs-CZ"/>
        </w:rPr>
        <w:t>asopise Z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73072">
        <w:rPr>
          <w:rFonts w:ascii="Arial Narrow" w:hAnsi="Arial Narrow" w:cs="Tahoma"/>
          <w:sz w:val="22"/>
          <w:szCs w:val="22"/>
          <w:lang w:val="cs-CZ"/>
        </w:rPr>
        <w:t>U s tematikou oslav 30 let Z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73072">
        <w:rPr>
          <w:rFonts w:ascii="Arial Narrow" w:hAnsi="Arial Narrow" w:cs="Tahoma"/>
          <w:sz w:val="22"/>
          <w:szCs w:val="22"/>
          <w:lang w:val="cs-CZ"/>
        </w:rPr>
        <w:t>U</w:t>
      </w:r>
    </w:p>
    <w:p w14:paraId="227CF7C3" w14:textId="77777777" w:rsidR="00687A45" w:rsidRDefault="00687A45" w:rsidP="00973072">
      <w:pPr>
        <w:pStyle w:val="Odstavecseseznamem"/>
        <w:numPr>
          <w:ilvl w:val="0"/>
          <w:numId w:val="21"/>
        </w:numPr>
        <w:spacing w:before="120" w:after="120"/>
        <w:ind w:left="709" w:hanging="283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973072">
        <w:rPr>
          <w:rFonts w:ascii="Arial Narrow" w:hAnsi="Arial Narrow" w:cs="Tahoma"/>
          <w:sz w:val="22"/>
          <w:szCs w:val="22"/>
          <w:lang w:val="cs-CZ"/>
        </w:rPr>
        <w:t>uvedením loga a názvu spole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73072">
        <w:rPr>
          <w:rFonts w:ascii="Arial Narrow" w:hAnsi="Arial Narrow" w:cs="Tahoma"/>
          <w:sz w:val="22"/>
          <w:szCs w:val="22"/>
          <w:lang w:val="cs-CZ"/>
        </w:rPr>
        <w:t>nosti Klienta jako partnera oslav 30. výro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čí</w:t>
      </w:r>
      <w:r w:rsidRPr="00973072">
        <w:rPr>
          <w:rFonts w:ascii="Arial Narrow" w:hAnsi="Arial Narrow" w:cs="Tahoma"/>
          <w:sz w:val="22"/>
          <w:szCs w:val="22"/>
          <w:lang w:val="cs-CZ"/>
        </w:rPr>
        <w:t xml:space="preserve"> založení Z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73072">
        <w:rPr>
          <w:rFonts w:ascii="Arial Narrow" w:hAnsi="Arial Narrow" w:cs="Tahoma"/>
          <w:sz w:val="22"/>
          <w:szCs w:val="22"/>
          <w:lang w:val="cs-CZ"/>
        </w:rPr>
        <w:t>U na všech propaga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73072">
        <w:rPr>
          <w:rFonts w:ascii="Arial Narrow" w:hAnsi="Arial Narrow" w:cs="Tahoma"/>
          <w:sz w:val="22"/>
          <w:szCs w:val="22"/>
          <w:lang w:val="cs-CZ"/>
        </w:rPr>
        <w:t>ních materiálech k výro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čí</w:t>
      </w:r>
      <w:r w:rsidRPr="00973072">
        <w:rPr>
          <w:rFonts w:ascii="Arial Narrow" w:hAnsi="Arial Narrow" w:cs="Tahoma"/>
          <w:sz w:val="22"/>
          <w:szCs w:val="22"/>
          <w:lang w:val="cs-CZ"/>
        </w:rPr>
        <w:t xml:space="preserve"> (plakáty, letáky, webové stránky s programem apod.)</w:t>
      </w:r>
    </w:p>
    <w:p w14:paraId="6955F34A" w14:textId="19CD0822" w:rsidR="00687A45" w:rsidRPr="00973072" w:rsidRDefault="00687A45" w:rsidP="00973072">
      <w:pPr>
        <w:pStyle w:val="Odstavecseseznamem"/>
        <w:numPr>
          <w:ilvl w:val="0"/>
          <w:numId w:val="21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973072">
        <w:rPr>
          <w:rFonts w:ascii="Arial Narrow" w:hAnsi="Arial Narrow" w:cs="Tahoma"/>
          <w:sz w:val="22"/>
          <w:szCs w:val="22"/>
          <w:lang w:val="cs-CZ"/>
        </w:rPr>
        <w:t>umožn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ě</w:t>
      </w:r>
      <w:r w:rsidRPr="00973072">
        <w:rPr>
          <w:rFonts w:ascii="Arial Narrow" w:hAnsi="Arial Narrow" w:cs="Tahoma"/>
          <w:sz w:val="22"/>
          <w:szCs w:val="22"/>
          <w:lang w:val="cs-CZ"/>
        </w:rPr>
        <w:t xml:space="preserve">ním prezentace Klienta na </w:t>
      </w:r>
      <w:r w:rsidR="005B1389">
        <w:rPr>
          <w:rFonts w:ascii="Arial Narrow" w:hAnsi="Arial Narrow" w:cs="Tahoma"/>
          <w:sz w:val="22"/>
          <w:szCs w:val="22"/>
          <w:lang w:val="cs-CZ"/>
        </w:rPr>
        <w:t>akcích konaných k 30. výročí ZČU</w:t>
      </w:r>
      <w:r w:rsidRPr="00973072">
        <w:rPr>
          <w:rFonts w:ascii="Arial Narrow" w:hAnsi="Arial Narrow" w:cs="Tahoma"/>
          <w:sz w:val="22"/>
          <w:szCs w:val="22"/>
          <w:lang w:val="cs-CZ"/>
        </w:rPr>
        <w:t>: umíst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ě</w:t>
      </w:r>
      <w:r w:rsidRPr="00973072">
        <w:rPr>
          <w:rFonts w:ascii="Arial Narrow" w:hAnsi="Arial Narrow" w:cs="Tahoma"/>
          <w:sz w:val="22"/>
          <w:szCs w:val="22"/>
          <w:lang w:val="cs-CZ"/>
        </w:rPr>
        <w:t>ní loga na pódiu, vystoupení zástupce spole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973072">
        <w:rPr>
          <w:rFonts w:ascii="Arial Narrow" w:hAnsi="Arial Narrow" w:cs="Tahoma"/>
          <w:sz w:val="22"/>
          <w:szCs w:val="22"/>
          <w:lang w:val="cs-CZ"/>
        </w:rPr>
        <w:t>nosti na pódiu, možnost umíst</w:t>
      </w:r>
      <w:r w:rsidRPr="00973072">
        <w:rPr>
          <w:rFonts w:ascii="Arial Narrow" w:hAnsi="Arial Narrow" w:cs="Tahoma" w:hint="eastAsia"/>
          <w:sz w:val="22"/>
          <w:szCs w:val="22"/>
          <w:lang w:val="cs-CZ"/>
        </w:rPr>
        <w:t>ě</w:t>
      </w:r>
      <w:r w:rsidRPr="00973072">
        <w:rPr>
          <w:rFonts w:ascii="Arial Narrow" w:hAnsi="Arial Narrow" w:cs="Tahoma"/>
          <w:sz w:val="22"/>
          <w:szCs w:val="22"/>
          <w:lang w:val="cs-CZ"/>
        </w:rPr>
        <w:t>ní stánku do prostor konání akce</w:t>
      </w:r>
    </w:p>
    <w:p w14:paraId="137CEE2B" w14:textId="504EF5A2" w:rsidR="00973072" w:rsidRDefault="00973072" w:rsidP="00973072">
      <w:pPr>
        <w:numPr>
          <w:ilvl w:val="0"/>
          <w:numId w:val="5"/>
        </w:num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>
        <w:rPr>
          <w:rFonts w:ascii="Arial Narrow" w:hAnsi="Arial Narrow" w:cs="Tahoma"/>
          <w:sz w:val="22"/>
          <w:szCs w:val="22"/>
          <w:lang w:val="cs-CZ"/>
        </w:rPr>
        <w:t>Ostatní ustanovení Smlouvy zůstávají beze změny.</w:t>
      </w:r>
    </w:p>
    <w:p w14:paraId="798055D4" w14:textId="3C9CD740" w:rsidR="00687A45" w:rsidRPr="00973072" w:rsidRDefault="00F100BC" w:rsidP="00973072">
      <w:pPr>
        <w:spacing w:before="120"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F100BC">
        <w:rPr>
          <w:rFonts w:ascii="Arial Narrow" w:hAnsi="Arial Narrow" w:cs="Tahoma"/>
          <w:sz w:val="22"/>
          <w:szCs w:val="22"/>
          <w:lang w:val="cs-CZ"/>
        </w:rPr>
        <w:t xml:space="preserve">Vzhledem k nemožnosti </w:t>
      </w:r>
      <w:r w:rsidRPr="00F100BC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F100BC">
        <w:rPr>
          <w:rFonts w:ascii="Arial Narrow" w:hAnsi="Arial Narrow" w:cs="Tahoma"/>
          <w:sz w:val="22"/>
          <w:szCs w:val="22"/>
          <w:lang w:val="cs-CZ"/>
        </w:rPr>
        <w:t>erpat marketingové služby</w:t>
      </w:r>
      <w:r w:rsidR="00EB5BFB">
        <w:rPr>
          <w:rFonts w:ascii="Arial Narrow" w:hAnsi="Arial Narrow" w:cs="Tahoma"/>
          <w:sz w:val="22"/>
          <w:szCs w:val="22"/>
          <w:lang w:val="cs-CZ"/>
        </w:rPr>
        <w:t xml:space="preserve"> z důvodu pandemie Covid-19 se strany dohod</w:t>
      </w:r>
      <w:r w:rsidR="00171433">
        <w:rPr>
          <w:rFonts w:ascii="Arial Narrow" w:hAnsi="Arial Narrow" w:cs="Tahoma"/>
          <w:sz w:val="22"/>
          <w:szCs w:val="22"/>
          <w:lang w:val="cs-CZ"/>
        </w:rPr>
        <w:t>l</w:t>
      </w:r>
      <w:r w:rsidR="00EB5BFB">
        <w:rPr>
          <w:rFonts w:ascii="Arial Narrow" w:hAnsi="Arial Narrow" w:cs="Tahoma"/>
          <w:sz w:val="22"/>
          <w:szCs w:val="22"/>
          <w:lang w:val="cs-CZ"/>
        </w:rPr>
        <w:t>y, že</w:t>
      </w:r>
      <w:r w:rsidRPr="00F100BC">
        <w:rPr>
          <w:rFonts w:ascii="Arial Narrow" w:hAnsi="Arial Narrow" w:cs="Tahoma"/>
          <w:sz w:val="22"/>
          <w:szCs w:val="22"/>
          <w:lang w:val="cs-CZ"/>
        </w:rPr>
        <w:t xml:space="preserve"> za dosavadní poskytnutá finan</w:t>
      </w:r>
      <w:r w:rsidRPr="00F100BC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F100BC">
        <w:rPr>
          <w:rFonts w:ascii="Arial Narrow" w:hAnsi="Arial Narrow" w:cs="Tahoma"/>
          <w:sz w:val="22"/>
          <w:szCs w:val="22"/>
          <w:lang w:val="cs-CZ"/>
        </w:rPr>
        <w:t>ní pln</w:t>
      </w:r>
      <w:r w:rsidRPr="00F100BC">
        <w:rPr>
          <w:rFonts w:ascii="Arial Narrow" w:hAnsi="Arial Narrow" w:cs="Tahoma" w:hint="eastAsia"/>
          <w:sz w:val="22"/>
          <w:szCs w:val="22"/>
          <w:lang w:val="cs-CZ"/>
        </w:rPr>
        <w:t>ě</w:t>
      </w:r>
      <w:r w:rsidRPr="00F100BC">
        <w:rPr>
          <w:rFonts w:ascii="Arial Narrow" w:hAnsi="Arial Narrow" w:cs="Tahoma"/>
          <w:sz w:val="22"/>
          <w:szCs w:val="22"/>
          <w:lang w:val="cs-CZ"/>
        </w:rPr>
        <w:t xml:space="preserve">ní ze strany Klienta Poskytovateli </w:t>
      </w:r>
      <w:r w:rsidR="00EB5BFB">
        <w:rPr>
          <w:rFonts w:ascii="Arial Narrow" w:hAnsi="Arial Narrow" w:cs="Tahoma"/>
          <w:sz w:val="22"/>
          <w:szCs w:val="22"/>
          <w:lang w:val="cs-CZ"/>
        </w:rPr>
        <w:t xml:space="preserve">se </w:t>
      </w:r>
      <w:r w:rsidRPr="00F100BC">
        <w:rPr>
          <w:rFonts w:ascii="Arial Narrow" w:hAnsi="Arial Narrow" w:cs="Tahoma"/>
          <w:sz w:val="22"/>
          <w:szCs w:val="22"/>
          <w:lang w:val="cs-CZ"/>
        </w:rPr>
        <w:t>zna</w:t>
      </w:r>
      <w:r w:rsidRPr="00F100BC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F100BC">
        <w:rPr>
          <w:rFonts w:ascii="Arial Narrow" w:hAnsi="Arial Narrow" w:cs="Tahoma"/>
          <w:sz w:val="22"/>
          <w:szCs w:val="22"/>
          <w:lang w:val="cs-CZ"/>
        </w:rPr>
        <w:t xml:space="preserve">ka </w:t>
      </w:r>
      <w:proofErr w:type="spellStart"/>
      <w:r w:rsidRPr="00F100BC">
        <w:rPr>
          <w:rFonts w:ascii="Arial Narrow" w:hAnsi="Arial Narrow" w:cs="Tahoma"/>
          <w:sz w:val="22"/>
          <w:szCs w:val="22"/>
          <w:lang w:val="cs-CZ"/>
        </w:rPr>
        <w:t>UniCity</w:t>
      </w:r>
      <w:proofErr w:type="spellEnd"/>
      <w:r w:rsidRPr="00F100BC">
        <w:rPr>
          <w:rFonts w:ascii="Arial Narrow" w:hAnsi="Arial Narrow" w:cs="Tahoma"/>
          <w:sz w:val="22"/>
          <w:szCs w:val="22"/>
          <w:lang w:val="cs-CZ"/>
        </w:rPr>
        <w:t xml:space="preserve"> </w:t>
      </w:r>
      <w:proofErr w:type="spellStart"/>
      <w:r w:rsidRPr="00F100BC">
        <w:rPr>
          <w:rFonts w:ascii="Arial Narrow" w:hAnsi="Arial Narrow" w:cs="Tahoma"/>
          <w:sz w:val="22"/>
          <w:szCs w:val="22"/>
          <w:lang w:val="cs-CZ"/>
        </w:rPr>
        <w:t>Living</w:t>
      </w:r>
      <w:proofErr w:type="spellEnd"/>
      <w:r w:rsidRPr="00F100BC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EB5BFB">
        <w:rPr>
          <w:rFonts w:ascii="Arial Narrow" w:hAnsi="Arial Narrow" w:cs="Tahoma"/>
          <w:sz w:val="22"/>
          <w:szCs w:val="22"/>
          <w:lang w:val="cs-CZ"/>
        </w:rPr>
        <w:t>stane</w:t>
      </w:r>
      <w:r w:rsidRPr="00F100BC">
        <w:rPr>
          <w:rFonts w:ascii="Arial Narrow" w:hAnsi="Arial Narrow" w:cs="Tahoma"/>
          <w:sz w:val="22"/>
          <w:szCs w:val="22"/>
          <w:lang w:val="cs-CZ"/>
        </w:rPr>
        <w:t xml:space="preserve"> oficiálním partnerem oslav 30. výro</w:t>
      </w:r>
      <w:r w:rsidRPr="00F100BC">
        <w:rPr>
          <w:rFonts w:ascii="Arial Narrow" w:hAnsi="Arial Narrow" w:cs="Tahoma" w:hint="eastAsia"/>
          <w:sz w:val="22"/>
          <w:szCs w:val="22"/>
          <w:lang w:val="cs-CZ"/>
        </w:rPr>
        <w:t>čí</w:t>
      </w:r>
      <w:r w:rsidRPr="00F100BC">
        <w:rPr>
          <w:rFonts w:ascii="Arial Narrow" w:hAnsi="Arial Narrow" w:cs="Tahoma"/>
          <w:sz w:val="22"/>
          <w:szCs w:val="22"/>
          <w:lang w:val="cs-CZ"/>
        </w:rPr>
        <w:t xml:space="preserve"> založení Z</w:t>
      </w:r>
      <w:r w:rsidRPr="00F100BC">
        <w:rPr>
          <w:rFonts w:ascii="Arial Narrow" w:hAnsi="Arial Narrow" w:cs="Tahoma" w:hint="eastAsia"/>
          <w:sz w:val="22"/>
          <w:szCs w:val="22"/>
          <w:lang w:val="cs-CZ"/>
        </w:rPr>
        <w:t>Č</w:t>
      </w:r>
      <w:r w:rsidRPr="00F100BC">
        <w:rPr>
          <w:rFonts w:ascii="Arial Narrow" w:hAnsi="Arial Narrow" w:cs="Tahoma"/>
          <w:sz w:val="22"/>
          <w:szCs w:val="22"/>
          <w:lang w:val="cs-CZ"/>
        </w:rPr>
        <w:t>U.</w:t>
      </w:r>
    </w:p>
    <w:p w14:paraId="344B6369" w14:textId="2354C565" w:rsidR="00687A45" w:rsidRPr="00973072" w:rsidRDefault="00687A45" w:rsidP="00973072">
      <w:pPr>
        <w:spacing w:before="120" w:after="120"/>
        <w:ind w:left="371"/>
        <w:jc w:val="both"/>
        <w:rPr>
          <w:rFonts w:ascii="Arial Narrow" w:hAnsi="Arial Narrow" w:cs="Tahoma"/>
          <w:sz w:val="22"/>
          <w:szCs w:val="22"/>
          <w:lang w:val="cs-CZ"/>
        </w:rPr>
      </w:pPr>
    </w:p>
    <w:p w14:paraId="6570644D" w14:textId="77777777" w:rsidR="00F6214E" w:rsidRDefault="00F6214E" w:rsidP="00A009E9">
      <w:pPr>
        <w:spacing w:after="120"/>
        <w:jc w:val="both"/>
        <w:rPr>
          <w:rFonts w:ascii="Arial Narrow" w:hAnsi="Arial Narrow" w:cs="Tahoma"/>
          <w:b/>
          <w:sz w:val="22"/>
          <w:szCs w:val="22"/>
          <w:lang w:val="cs-CZ"/>
        </w:rPr>
      </w:pPr>
    </w:p>
    <w:p w14:paraId="03B6BA19" w14:textId="77777777" w:rsidR="00621A18" w:rsidRPr="006053B2" w:rsidRDefault="00621A18" w:rsidP="00B20A7A">
      <w:pPr>
        <w:spacing w:before="120" w:after="120"/>
        <w:ind w:left="360"/>
        <w:jc w:val="both"/>
        <w:rPr>
          <w:rFonts w:ascii="Arial Narrow" w:hAnsi="Arial Narrow" w:cs="Tahoma"/>
          <w:sz w:val="22"/>
          <w:szCs w:val="22"/>
          <w:lang w:val="cs-CZ"/>
        </w:rPr>
      </w:pPr>
    </w:p>
    <w:p w14:paraId="140E121F" w14:textId="474725D5" w:rsidR="00452454" w:rsidRPr="006053B2" w:rsidRDefault="0031449D" w:rsidP="00973072">
      <w:pPr>
        <w:pStyle w:val="Nzev"/>
      </w:pPr>
      <w:r>
        <w:t>Článek II</w:t>
      </w:r>
      <w:r w:rsidR="00452454" w:rsidRPr="006053B2">
        <w:t>.</w:t>
      </w:r>
      <w:r w:rsidR="002423F3" w:rsidRPr="006053B2">
        <w:br/>
      </w:r>
      <w:r w:rsidR="00452454" w:rsidRPr="006053B2">
        <w:t>Závěrečná ustanovení</w:t>
      </w:r>
    </w:p>
    <w:p w14:paraId="7AD9FC36" w14:textId="20C7F438" w:rsidR="00300BF6" w:rsidRPr="006053B2" w:rsidRDefault="00300BF6" w:rsidP="00300BF6">
      <w:pPr>
        <w:numPr>
          <w:ilvl w:val="0"/>
          <w:numId w:val="1"/>
        </w:numPr>
        <w:spacing w:after="120"/>
        <w:ind w:left="357" w:hanging="357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T</w:t>
      </w:r>
      <w:r w:rsidR="00973072">
        <w:rPr>
          <w:rFonts w:ascii="Arial Narrow" w:hAnsi="Arial Narrow" w:cs="Tahoma"/>
          <w:sz w:val="22"/>
          <w:szCs w:val="22"/>
          <w:lang w:val="cs-CZ"/>
        </w:rPr>
        <w:t>ento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973072">
        <w:rPr>
          <w:rFonts w:ascii="Arial Narrow" w:hAnsi="Arial Narrow" w:cs="Tahoma"/>
          <w:sz w:val="22"/>
          <w:szCs w:val="22"/>
          <w:lang w:val="cs-CZ"/>
        </w:rPr>
        <w:t>dodatek</w:t>
      </w:r>
      <w:r w:rsidR="00973072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Pr="006053B2">
        <w:rPr>
          <w:rFonts w:ascii="Arial Narrow" w:hAnsi="Arial Narrow" w:cs="Tahoma"/>
          <w:sz w:val="22"/>
          <w:szCs w:val="22"/>
          <w:lang w:val="cs-CZ"/>
        </w:rPr>
        <w:t>je vyhotoven ve dvou vyhotoveních, z nichž každá smluvní strana obdrží jedno. Každé vyhotovení má platnost originálu.</w:t>
      </w:r>
    </w:p>
    <w:p w14:paraId="17AD925D" w14:textId="4435E38C" w:rsidR="00300BF6" w:rsidRPr="006053B2" w:rsidRDefault="00300BF6" w:rsidP="00300BF6">
      <w:pPr>
        <w:numPr>
          <w:ilvl w:val="0"/>
          <w:numId w:val="1"/>
        </w:numPr>
        <w:spacing w:after="12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T</w:t>
      </w:r>
      <w:r w:rsidR="00973072">
        <w:rPr>
          <w:rFonts w:ascii="Arial Narrow" w:hAnsi="Arial Narrow" w:cs="Tahoma"/>
          <w:sz w:val="22"/>
          <w:szCs w:val="22"/>
          <w:lang w:val="cs-CZ"/>
        </w:rPr>
        <w:t>ento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="004C4634">
        <w:rPr>
          <w:rFonts w:ascii="Arial Narrow" w:hAnsi="Arial Narrow" w:cs="Tahoma"/>
          <w:sz w:val="22"/>
          <w:szCs w:val="22"/>
          <w:lang w:val="cs-CZ"/>
        </w:rPr>
        <w:t>do</w:t>
      </w:r>
      <w:r w:rsidR="00973072">
        <w:rPr>
          <w:rFonts w:ascii="Arial Narrow" w:hAnsi="Arial Narrow" w:cs="Tahoma"/>
          <w:sz w:val="22"/>
          <w:szCs w:val="22"/>
          <w:lang w:val="cs-CZ"/>
        </w:rPr>
        <w:t>datek</w:t>
      </w:r>
      <w:r w:rsidR="00973072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nabývá platnosti </w:t>
      </w:r>
      <w:r w:rsidR="00FE73A0" w:rsidRPr="006053B2">
        <w:rPr>
          <w:rFonts w:ascii="Arial Narrow" w:hAnsi="Arial Narrow" w:cs="Tahoma"/>
          <w:sz w:val="22"/>
          <w:szCs w:val="22"/>
          <w:lang w:val="cs-CZ"/>
        </w:rPr>
        <w:t xml:space="preserve">dnem podpisu obou smluvních stran </w:t>
      </w:r>
      <w:r w:rsidRPr="006053B2">
        <w:rPr>
          <w:rFonts w:ascii="Arial Narrow" w:hAnsi="Arial Narrow" w:cs="Tahoma"/>
          <w:sz w:val="22"/>
          <w:szCs w:val="22"/>
          <w:lang w:val="cs-CZ"/>
        </w:rPr>
        <w:t>a účinnosti</w:t>
      </w:r>
      <w:r w:rsidR="00FE73A0">
        <w:rPr>
          <w:rFonts w:ascii="Arial Narrow" w:hAnsi="Arial Narrow" w:cs="Tahoma"/>
          <w:sz w:val="22"/>
          <w:szCs w:val="22"/>
          <w:lang w:val="cs-CZ"/>
        </w:rPr>
        <w:t xml:space="preserve"> dnem uveřejnění </w:t>
      </w:r>
      <w:r w:rsidR="00973072">
        <w:rPr>
          <w:rFonts w:ascii="Arial Narrow" w:hAnsi="Arial Narrow" w:cs="Tahoma"/>
          <w:sz w:val="22"/>
          <w:szCs w:val="22"/>
          <w:lang w:val="cs-CZ"/>
        </w:rPr>
        <w:t xml:space="preserve">dodatku </w:t>
      </w:r>
      <w:r w:rsidR="00FE73A0">
        <w:rPr>
          <w:rFonts w:ascii="Arial Narrow" w:hAnsi="Arial Narrow" w:cs="Tahoma"/>
          <w:sz w:val="22"/>
          <w:szCs w:val="22"/>
          <w:lang w:val="cs-CZ"/>
        </w:rPr>
        <w:t>v registru smluv v souladu se zákonem č. 340/2015 Sb., o registru smluv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. </w:t>
      </w:r>
    </w:p>
    <w:p w14:paraId="78D4BF3E" w14:textId="005A2D1E" w:rsidR="00452454" w:rsidRPr="006053B2" w:rsidRDefault="00452454" w:rsidP="00A02CCE">
      <w:pPr>
        <w:tabs>
          <w:tab w:val="left" w:pos="4253"/>
        </w:tabs>
        <w:spacing w:before="840" w:after="60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 xml:space="preserve">V </w:t>
      </w:r>
      <w:r w:rsidR="0098104A">
        <w:rPr>
          <w:rFonts w:ascii="Arial Narrow" w:hAnsi="Arial Narrow" w:cs="Tahoma"/>
          <w:sz w:val="22"/>
          <w:szCs w:val="22"/>
          <w:lang w:val="cs-CZ"/>
        </w:rPr>
        <w:t>Plzni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 dne</w:t>
      </w:r>
      <w:r w:rsidRPr="006053B2">
        <w:rPr>
          <w:rFonts w:ascii="Arial Narrow" w:hAnsi="Arial Narrow" w:cs="Tahoma"/>
          <w:sz w:val="22"/>
          <w:szCs w:val="22"/>
          <w:lang w:val="cs-CZ"/>
        </w:rPr>
        <w:tab/>
      </w:r>
      <w:r w:rsidR="002C18C2" w:rsidRPr="006053B2">
        <w:rPr>
          <w:rFonts w:ascii="Arial Narrow" w:hAnsi="Arial Narrow" w:cs="Tahoma"/>
          <w:sz w:val="22"/>
          <w:szCs w:val="22"/>
          <w:lang w:val="cs-CZ"/>
        </w:rPr>
        <w:tab/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V </w:t>
      </w:r>
      <w:r w:rsidR="0098104A">
        <w:rPr>
          <w:rFonts w:ascii="Arial Narrow" w:hAnsi="Arial Narrow" w:cs="Tahoma"/>
          <w:sz w:val="22"/>
          <w:szCs w:val="22"/>
          <w:lang w:val="cs-CZ"/>
        </w:rPr>
        <w:t>Plzni</w:t>
      </w:r>
      <w:r w:rsidRPr="006053B2">
        <w:rPr>
          <w:rFonts w:ascii="Arial Narrow" w:hAnsi="Arial Narrow" w:cs="Tahoma"/>
          <w:sz w:val="22"/>
          <w:szCs w:val="22"/>
          <w:lang w:val="cs-CZ"/>
        </w:rPr>
        <w:t xml:space="preserve"> dne</w:t>
      </w:r>
      <w:r w:rsidR="00D874FD" w:rsidRPr="006053B2">
        <w:rPr>
          <w:rFonts w:ascii="Arial Narrow" w:hAnsi="Arial Narrow" w:cs="Tahoma"/>
          <w:sz w:val="22"/>
          <w:szCs w:val="22"/>
          <w:lang w:val="cs-CZ"/>
        </w:rPr>
        <w:t xml:space="preserve"> </w:t>
      </w:r>
    </w:p>
    <w:p w14:paraId="14B995FA" w14:textId="77777777" w:rsidR="00452454" w:rsidRPr="006053B2" w:rsidRDefault="00452454" w:rsidP="00A02CCE">
      <w:pPr>
        <w:tabs>
          <w:tab w:val="left" w:pos="4820"/>
        </w:tabs>
        <w:spacing w:before="840"/>
        <w:jc w:val="both"/>
        <w:rPr>
          <w:rFonts w:ascii="Arial Narrow" w:hAnsi="Arial Narrow" w:cs="Tahoma"/>
          <w:sz w:val="22"/>
          <w:szCs w:val="22"/>
          <w:lang w:val="cs-CZ"/>
        </w:rPr>
      </w:pPr>
      <w:r w:rsidRPr="006053B2">
        <w:rPr>
          <w:rFonts w:ascii="Arial Narrow" w:hAnsi="Arial Narrow" w:cs="Tahoma"/>
          <w:sz w:val="22"/>
          <w:szCs w:val="22"/>
          <w:lang w:val="cs-CZ"/>
        </w:rPr>
        <w:t>_________________________</w:t>
      </w:r>
      <w:r w:rsidR="002423F3" w:rsidRPr="006053B2">
        <w:rPr>
          <w:rFonts w:ascii="Arial Narrow" w:hAnsi="Arial Narrow" w:cs="Tahoma"/>
          <w:sz w:val="22"/>
          <w:szCs w:val="22"/>
          <w:lang w:val="cs-CZ"/>
        </w:rPr>
        <w:t>_________</w:t>
      </w:r>
      <w:r w:rsidR="00D874FD" w:rsidRPr="006053B2">
        <w:rPr>
          <w:rFonts w:ascii="Arial Narrow" w:hAnsi="Arial Narrow" w:cs="Tahoma"/>
          <w:sz w:val="22"/>
          <w:szCs w:val="22"/>
          <w:lang w:val="cs-CZ"/>
        </w:rPr>
        <w:tab/>
      </w:r>
      <w:r w:rsidR="002C18C2" w:rsidRPr="006053B2">
        <w:rPr>
          <w:rFonts w:ascii="Arial Narrow" w:hAnsi="Arial Narrow" w:cs="Tahoma"/>
          <w:sz w:val="22"/>
          <w:szCs w:val="22"/>
          <w:lang w:val="cs-CZ"/>
        </w:rPr>
        <w:tab/>
      </w:r>
      <w:r w:rsidR="002423F3" w:rsidRPr="006053B2">
        <w:rPr>
          <w:rFonts w:ascii="Arial Narrow" w:hAnsi="Arial Narrow" w:cs="Tahoma"/>
          <w:sz w:val="22"/>
          <w:szCs w:val="22"/>
          <w:lang w:val="cs-CZ"/>
        </w:rPr>
        <w:t>__________________________________</w:t>
      </w:r>
    </w:p>
    <w:p w14:paraId="2EBB5364" w14:textId="14E73B9D" w:rsidR="00452454" w:rsidRPr="001D4674" w:rsidRDefault="001D4674" w:rsidP="002423F3">
      <w:pPr>
        <w:tabs>
          <w:tab w:val="left" w:pos="4820"/>
        </w:tabs>
        <w:jc w:val="both"/>
        <w:rPr>
          <w:rFonts w:ascii="Arial Narrow" w:hAnsi="Arial Narrow" w:cs="Tahoma"/>
          <w:sz w:val="22"/>
          <w:szCs w:val="22"/>
          <w:lang w:val="cs-CZ"/>
        </w:rPr>
      </w:pPr>
      <w:proofErr w:type="spellStart"/>
      <w:r w:rsidRPr="00F6214E">
        <w:rPr>
          <w:rFonts w:ascii="Arial Narrow" w:hAnsi="Arial Narrow"/>
          <w:sz w:val="22"/>
          <w:szCs w:val="22"/>
          <w:lang w:val="cs-CZ"/>
        </w:rPr>
        <w:t>Unicity</w:t>
      </w:r>
      <w:proofErr w:type="spellEnd"/>
      <w:r w:rsidRPr="00F6214E">
        <w:rPr>
          <w:rFonts w:ascii="Arial Narrow" w:hAnsi="Arial Narrow"/>
          <w:sz w:val="22"/>
          <w:szCs w:val="22"/>
          <w:lang w:val="cs-CZ"/>
        </w:rPr>
        <w:t xml:space="preserve"> Retail s.r.o.</w:t>
      </w:r>
      <w:r w:rsidR="00452454" w:rsidRPr="001D4674">
        <w:rPr>
          <w:rFonts w:ascii="Arial Narrow" w:hAnsi="Arial Narrow" w:cs="Tahoma"/>
          <w:sz w:val="22"/>
          <w:szCs w:val="22"/>
          <w:lang w:val="cs-CZ"/>
        </w:rPr>
        <w:tab/>
      </w:r>
      <w:r w:rsidR="002C18C2" w:rsidRPr="001D4674">
        <w:rPr>
          <w:rFonts w:ascii="Arial Narrow" w:hAnsi="Arial Narrow" w:cs="Tahoma"/>
          <w:sz w:val="22"/>
          <w:szCs w:val="22"/>
          <w:lang w:val="cs-CZ"/>
        </w:rPr>
        <w:tab/>
      </w:r>
      <w:r w:rsidRPr="001D4674">
        <w:rPr>
          <w:rFonts w:ascii="Arial Narrow" w:hAnsi="Arial Narrow"/>
          <w:bCs/>
          <w:sz w:val="22"/>
          <w:szCs w:val="22"/>
          <w:lang w:val="cs-CZ"/>
        </w:rPr>
        <w:t>Západočeská univerzita v Plzni</w:t>
      </w:r>
    </w:p>
    <w:p w14:paraId="637AE650" w14:textId="67FA98F9" w:rsidR="00D874FD" w:rsidRPr="006053B2" w:rsidRDefault="00F6214E" w:rsidP="002423F3">
      <w:pPr>
        <w:tabs>
          <w:tab w:val="left" w:pos="4820"/>
        </w:tabs>
        <w:jc w:val="both"/>
        <w:rPr>
          <w:rFonts w:ascii="Arial Narrow" w:hAnsi="Arial Narrow"/>
          <w:sz w:val="22"/>
          <w:szCs w:val="22"/>
          <w:lang w:val="cs-CZ"/>
        </w:rPr>
      </w:pPr>
      <w:proofErr w:type="spellStart"/>
      <w:r>
        <w:rPr>
          <w:rFonts w:ascii="Arial Narrow" w:hAnsi="Arial Narrow" w:cs="Tahoma"/>
          <w:sz w:val="22"/>
          <w:szCs w:val="22"/>
          <w:lang w:val="cs-CZ"/>
        </w:rPr>
        <w:t>Yariv</w:t>
      </w:r>
      <w:proofErr w:type="spellEnd"/>
      <w:r>
        <w:rPr>
          <w:rFonts w:ascii="Arial Narrow" w:hAnsi="Arial Narrow" w:cs="Tahoma"/>
          <w:sz w:val="22"/>
          <w:szCs w:val="22"/>
          <w:lang w:val="cs-CZ"/>
        </w:rPr>
        <w:t xml:space="preserve"> </w:t>
      </w:r>
      <w:proofErr w:type="spellStart"/>
      <w:r>
        <w:rPr>
          <w:rFonts w:ascii="Arial Narrow" w:hAnsi="Arial Narrow" w:cs="Tahoma"/>
          <w:sz w:val="22"/>
          <w:szCs w:val="22"/>
          <w:lang w:val="cs-CZ"/>
        </w:rPr>
        <w:t>Ronen</w:t>
      </w:r>
      <w:proofErr w:type="spellEnd"/>
      <w:r w:rsidR="00D874FD" w:rsidRPr="006053B2">
        <w:rPr>
          <w:rFonts w:ascii="Arial Narrow" w:hAnsi="Arial Narrow"/>
          <w:sz w:val="22"/>
          <w:szCs w:val="22"/>
          <w:lang w:val="cs-CZ"/>
        </w:rPr>
        <w:tab/>
      </w:r>
      <w:r w:rsidR="002C18C2" w:rsidRPr="006053B2">
        <w:rPr>
          <w:rFonts w:ascii="Arial Narrow" w:hAnsi="Arial Narrow"/>
          <w:sz w:val="22"/>
          <w:szCs w:val="22"/>
          <w:lang w:val="cs-CZ"/>
        </w:rPr>
        <w:tab/>
      </w:r>
      <w:r w:rsidR="009F3F1A">
        <w:rPr>
          <w:rFonts w:ascii="Arial Narrow" w:hAnsi="Arial Narrow" w:cs="Tahoma"/>
          <w:sz w:val="22"/>
          <w:szCs w:val="22"/>
          <w:lang w:val="cs-CZ"/>
        </w:rPr>
        <w:t>Ing. Petr Hofman</w:t>
      </w:r>
    </w:p>
    <w:p w14:paraId="7CE273BC" w14:textId="13CB89C9" w:rsidR="00D874FD" w:rsidRPr="006053B2" w:rsidRDefault="00F6214E" w:rsidP="00DF773E">
      <w:pPr>
        <w:tabs>
          <w:tab w:val="left" w:pos="4253"/>
        </w:tabs>
        <w:jc w:val="both"/>
        <w:rPr>
          <w:rFonts w:ascii="Arial Narrow" w:hAnsi="Arial Narrow" w:cs="Tahoma"/>
          <w:sz w:val="22"/>
          <w:szCs w:val="22"/>
          <w:lang w:val="cs-CZ"/>
        </w:rPr>
      </w:pPr>
      <w:r>
        <w:rPr>
          <w:rFonts w:ascii="Arial Narrow" w:hAnsi="Arial Narrow" w:cs="Tahoma"/>
          <w:sz w:val="22"/>
          <w:szCs w:val="22"/>
          <w:lang w:val="cs-CZ"/>
        </w:rPr>
        <w:t>Jednatel</w:t>
      </w:r>
      <w:r w:rsidR="00330E81" w:rsidRPr="006053B2">
        <w:rPr>
          <w:rFonts w:ascii="Arial Narrow" w:hAnsi="Arial Narrow"/>
          <w:sz w:val="22"/>
          <w:szCs w:val="22"/>
          <w:lang w:val="cs-CZ"/>
        </w:rPr>
        <w:tab/>
      </w:r>
      <w:r w:rsidR="00330E81" w:rsidRPr="006053B2">
        <w:rPr>
          <w:rFonts w:ascii="Arial Narrow" w:hAnsi="Arial Narrow"/>
          <w:sz w:val="22"/>
          <w:szCs w:val="22"/>
          <w:lang w:val="cs-CZ"/>
        </w:rPr>
        <w:tab/>
      </w:r>
      <w:r w:rsidR="00CB356A">
        <w:rPr>
          <w:rFonts w:ascii="Arial Narrow" w:hAnsi="Arial Narrow"/>
          <w:sz w:val="22"/>
          <w:szCs w:val="22"/>
          <w:lang w:val="cs-CZ"/>
        </w:rPr>
        <w:t>kvestor</w:t>
      </w:r>
    </w:p>
    <w:sectPr w:rsidR="00D874FD" w:rsidRPr="006053B2">
      <w:headerReference w:type="default" r:id="rId12"/>
      <w:footerReference w:type="default" r:id="rId13"/>
      <w:footerReference w:type="first" r:id="rId14"/>
      <w:pgSz w:w="11907" w:h="16840" w:code="9"/>
      <w:pgMar w:top="1440" w:right="1559" w:bottom="1440" w:left="1701" w:header="708" w:footer="708" w:gutter="0"/>
      <w:paperSrc w:first="265" w:other="265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FB556" w14:textId="77777777" w:rsidR="00FC2092" w:rsidRDefault="00FC2092">
      <w:r>
        <w:separator/>
      </w:r>
    </w:p>
  </w:endnote>
  <w:endnote w:type="continuationSeparator" w:id="0">
    <w:p w14:paraId="03623198" w14:textId="77777777" w:rsidR="00FC2092" w:rsidRDefault="00FC2092">
      <w:r>
        <w:continuationSeparator/>
      </w:r>
    </w:p>
  </w:endnote>
  <w:endnote w:type="continuationNotice" w:id="1">
    <w:p w14:paraId="71B11AB8" w14:textId="77777777" w:rsidR="00FC2092" w:rsidRDefault="00FC2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NimbuRomNo9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E96B8" w14:textId="2E306633" w:rsidR="003E5731" w:rsidRDefault="003E5731">
    <w:pPr>
      <w:pStyle w:val="Zpat"/>
      <w:jc w:val="center"/>
      <w:rPr>
        <w:rFonts w:ascii="Tahoma" w:hAnsi="Tahoma" w:cs="Tahoma"/>
        <w:sz w:val="16"/>
      </w:rPr>
    </w:pPr>
    <w:r>
      <w:rPr>
        <w:rStyle w:val="slostrnky"/>
        <w:rFonts w:ascii="Tahoma" w:hAnsi="Tahoma" w:cs="Tahoma"/>
        <w:sz w:val="16"/>
      </w:rPr>
      <w:fldChar w:fldCharType="begin"/>
    </w:r>
    <w:r>
      <w:rPr>
        <w:rStyle w:val="slostrnky"/>
        <w:rFonts w:ascii="Tahoma" w:hAnsi="Tahoma" w:cs="Tahoma"/>
        <w:sz w:val="16"/>
      </w:rPr>
      <w:instrText xml:space="preserve"> PAGE </w:instrText>
    </w:r>
    <w:r>
      <w:rPr>
        <w:rStyle w:val="slostrnky"/>
        <w:rFonts w:ascii="Tahoma" w:hAnsi="Tahoma" w:cs="Tahoma"/>
        <w:sz w:val="16"/>
      </w:rPr>
      <w:fldChar w:fldCharType="separate"/>
    </w:r>
    <w:r w:rsidR="00EB7C4A">
      <w:rPr>
        <w:rStyle w:val="slostrnky"/>
        <w:rFonts w:ascii="Tahoma" w:hAnsi="Tahoma" w:cs="Tahoma"/>
        <w:noProof/>
        <w:sz w:val="16"/>
      </w:rPr>
      <w:t>2</w:t>
    </w:r>
    <w:r>
      <w:rPr>
        <w:rStyle w:val="slostrnky"/>
        <w:rFonts w:ascii="Tahoma" w:hAnsi="Tahoma" w:cs="Tahom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BA898" w14:textId="211339FC" w:rsidR="003E5731" w:rsidRDefault="003E5731">
    <w:pPr>
      <w:pStyle w:val="Zpat"/>
      <w:framePr w:wrap="around" w:vAnchor="text" w:hAnchor="margin" w:xAlign="center" w:y="1"/>
      <w:rPr>
        <w:rStyle w:val="slostrnky"/>
        <w:rFonts w:ascii="Arial" w:hAnsi="Arial"/>
        <w:sz w:val="20"/>
      </w:rPr>
    </w:pPr>
    <w:r>
      <w:rPr>
        <w:rStyle w:val="slostrnky"/>
        <w:rFonts w:ascii="Arial" w:hAnsi="Arial"/>
        <w:sz w:val="20"/>
      </w:rPr>
      <w:fldChar w:fldCharType="begin"/>
    </w:r>
    <w:r>
      <w:rPr>
        <w:rStyle w:val="slostrnky"/>
        <w:rFonts w:ascii="Arial" w:hAnsi="Arial"/>
        <w:sz w:val="20"/>
      </w:rPr>
      <w:instrText xml:space="preserve">PAGE  </w:instrText>
    </w:r>
    <w:r>
      <w:rPr>
        <w:rStyle w:val="slostrnky"/>
        <w:rFonts w:ascii="Arial" w:hAnsi="Arial"/>
        <w:sz w:val="20"/>
      </w:rPr>
      <w:fldChar w:fldCharType="separate"/>
    </w:r>
    <w:r w:rsidR="00EB7C4A">
      <w:rPr>
        <w:rStyle w:val="slostrnky"/>
        <w:rFonts w:ascii="Arial" w:hAnsi="Arial"/>
        <w:noProof/>
        <w:sz w:val="20"/>
      </w:rPr>
      <w:t>1</w:t>
    </w:r>
    <w:r>
      <w:rPr>
        <w:rStyle w:val="slostrnky"/>
        <w:rFonts w:ascii="Arial" w:hAnsi="Arial"/>
        <w:sz w:val="20"/>
      </w:rPr>
      <w:fldChar w:fldCharType="end"/>
    </w:r>
  </w:p>
  <w:p w14:paraId="19BFCD07" w14:textId="77777777" w:rsidR="003E5731" w:rsidRDefault="003E5731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52044" w14:textId="77777777" w:rsidR="00FC2092" w:rsidRDefault="00FC2092">
      <w:r>
        <w:separator/>
      </w:r>
    </w:p>
  </w:footnote>
  <w:footnote w:type="continuationSeparator" w:id="0">
    <w:p w14:paraId="7E27354D" w14:textId="77777777" w:rsidR="00FC2092" w:rsidRDefault="00FC2092">
      <w:r>
        <w:continuationSeparator/>
      </w:r>
    </w:p>
  </w:footnote>
  <w:footnote w:type="continuationNotice" w:id="1">
    <w:p w14:paraId="1E63D18D" w14:textId="77777777" w:rsidR="00FC2092" w:rsidRDefault="00FC20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F36D6" w14:textId="77777777" w:rsidR="00AB687E" w:rsidRDefault="00AB68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3F4ECB8"/>
    <w:lvl w:ilvl="0">
      <w:start w:val="1"/>
      <w:numFmt w:val="decimal"/>
      <w:pStyle w:val="Nadpis1"/>
      <w:lvlText w:val="%1."/>
      <w:legacy w:legacy="1" w:legacySpace="0" w:legacyIndent="708"/>
      <w:lvlJc w:val="left"/>
      <w:pPr>
        <w:ind w:left="-12" w:hanging="708"/>
      </w:pPr>
      <w:rPr>
        <w:spacing w:val="0"/>
      </w:rPr>
    </w:lvl>
    <w:lvl w:ilvl="1">
      <w:start w:val="1"/>
      <w:numFmt w:val="decimal"/>
      <w:pStyle w:val="Nadpis2"/>
      <w:lvlText w:val="%1.%2."/>
      <w:legacy w:legacy="1" w:legacySpace="0" w:legacyIndent="708"/>
      <w:lvlJc w:val="left"/>
      <w:pPr>
        <w:ind w:left="708" w:hanging="708"/>
      </w:pPr>
      <w:rPr>
        <w:spacing w:val="0"/>
      </w:rPr>
    </w:lvl>
    <w:lvl w:ilvl="2">
      <w:start w:val="1"/>
      <w:numFmt w:val="decimal"/>
      <w:pStyle w:val="Nadpis3"/>
      <w:lvlText w:val="%1.%2.%3."/>
      <w:legacy w:legacy="1" w:legacySpace="0" w:legacyIndent="708"/>
      <w:lvlJc w:val="left"/>
      <w:pPr>
        <w:ind w:left="1428" w:hanging="708"/>
      </w:pPr>
      <w:rPr>
        <w:spacing w:val="0"/>
      </w:rPr>
    </w:lvl>
    <w:lvl w:ilvl="3">
      <w:start w:val="1"/>
      <w:numFmt w:val="decimal"/>
      <w:pStyle w:val="Nadpis4"/>
      <w:lvlText w:val="%1.%2.%3.%4."/>
      <w:legacy w:legacy="1" w:legacySpace="0" w:legacyIndent="708"/>
      <w:lvlJc w:val="left"/>
      <w:pPr>
        <w:ind w:left="2279" w:hanging="708"/>
      </w:pPr>
      <w:rPr>
        <w:spacing w:val="0"/>
      </w:rPr>
    </w:lvl>
    <w:lvl w:ilvl="4">
      <w:start w:val="1"/>
      <w:numFmt w:val="decimal"/>
      <w:pStyle w:val="Nadpis5"/>
      <w:lvlText w:val="%1.%2.%3.%4.%5."/>
      <w:legacy w:legacy="1" w:legacySpace="0" w:legacyIndent="708"/>
      <w:lvlJc w:val="left"/>
      <w:pPr>
        <w:ind w:left="3129" w:hanging="708"/>
      </w:pPr>
      <w:rPr>
        <w:spacing w:val="0"/>
      </w:rPr>
    </w:lvl>
    <w:lvl w:ilvl="5">
      <w:start w:val="1"/>
      <w:numFmt w:val="decimal"/>
      <w:pStyle w:val="Nadpis6"/>
      <w:lvlText w:val="%1.%2.%3.%4.%5.%6."/>
      <w:legacy w:legacy="1" w:legacySpace="0" w:legacyIndent="708"/>
      <w:lvlJc w:val="left"/>
      <w:pPr>
        <w:ind w:left="3516" w:hanging="708"/>
      </w:pPr>
      <w:rPr>
        <w:spacing w:val="0"/>
      </w:rPr>
    </w:lvl>
    <w:lvl w:ilvl="6">
      <w:numFmt w:val="none"/>
      <w:pStyle w:val="Nadpis7"/>
      <w:lvlText w:val=""/>
      <w:lvlJc w:val="left"/>
      <w:pPr>
        <w:tabs>
          <w:tab w:val="num" w:pos="360"/>
        </w:tabs>
      </w:pPr>
    </w:lvl>
    <w:lvl w:ilvl="7">
      <w:numFmt w:val="none"/>
      <w:pStyle w:val="Nadpis8"/>
      <w:lvlText w:val=""/>
      <w:lvlJc w:val="left"/>
      <w:pPr>
        <w:tabs>
          <w:tab w:val="num" w:pos="360"/>
        </w:tabs>
      </w:pPr>
    </w:lvl>
    <w:lvl w:ilvl="8">
      <w:numFmt w:val="none"/>
      <w:pStyle w:val="Nadpis9"/>
      <w:lvlText w:val=""/>
      <w:lvlJc w:val="left"/>
      <w:pPr>
        <w:tabs>
          <w:tab w:val="num" w:pos="360"/>
        </w:tabs>
      </w:pPr>
    </w:lvl>
  </w:abstractNum>
  <w:abstractNum w:abstractNumId="1">
    <w:nsid w:val="047249FA"/>
    <w:multiLevelType w:val="hybridMultilevel"/>
    <w:tmpl w:val="8DA43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823D0"/>
    <w:multiLevelType w:val="hybridMultilevel"/>
    <w:tmpl w:val="528C5B1E"/>
    <w:lvl w:ilvl="0" w:tplc="49547E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C18"/>
    <w:multiLevelType w:val="hybridMultilevel"/>
    <w:tmpl w:val="2A009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03910"/>
    <w:multiLevelType w:val="hybridMultilevel"/>
    <w:tmpl w:val="28E2F51E"/>
    <w:lvl w:ilvl="0" w:tplc="D9BA74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106764">
      <w:start w:val="8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5">
    <w:nsid w:val="0C943F3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FE74F7D"/>
    <w:multiLevelType w:val="multilevel"/>
    <w:tmpl w:val="D708021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829"/>
        </w:tabs>
        <w:ind w:left="829" w:hanging="709"/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Georgia" w:hAnsi="Georgia" w:cs="Arial"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0C14BD9"/>
    <w:multiLevelType w:val="hybridMultilevel"/>
    <w:tmpl w:val="28E2F51E"/>
    <w:lvl w:ilvl="0" w:tplc="D9BA74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106764">
      <w:start w:val="8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8">
    <w:nsid w:val="219208C5"/>
    <w:multiLevelType w:val="hybridMultilevel"/>
    <w:tmpl w:val="7764CDE8"/>
    <w:lvl w:ilvl="0" w:tplc="D9BA74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106764">
      <w:start w:val="8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9">
    <w:nsid w:val="24C1371A"/>
    <w:multiLevelType w:val="hybridMultilevel"/>
    <w:tmpl w:val="2D72D030"/>
    <w:lvl w:ilvl="0" w:tplc="AD4CE4E2">
      <w:start w:val="4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729CD"/>
    <w:multiLevelType w:val="hybridMultilevel"/>
    <w:tmpl w:val="04265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A44EC"/>
    <w:multiLevelType w:val="multilevel"/>
    <w:tmpl w:val="BF5E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F43B56"/>
    <w:multiLevelType w:val="hybridMultilevel"/>
    <w:tmpl w:val="BAEA37E8"/>
    <w:lvl w:ilvl="0" w:tplc="802EF3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DE4302"/>
    <w:multiLevelType w:val="hybridMultilevel"/>
    <w:tmpl w:val="94C27750"/>
    <w:lvl w:ilvl="0" w:tplc="30C46080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>
    <w:nsid w:val="42550A6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03D7441"/>
    <w:multiLevelType w:val="hybridMultilevel"/>
    <w:tmpl w:val="696A9BCC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1D159AD"/>
    <w:multiLevelType w:val="hybridMultilevel"/>
    <w:tmpl w:val="407C41C6"/>
    <w:lvl w:ilvl="0" w:tplc="D9BA7464">
      <w:start w:val="1"/>
      <w:numFmt w:val="lowerLetter"/>
      <w:lvlText w:val="%1)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BC106764">
      <w:start w:val="8"/>
      <w:numFmt w:val="decimal"/>
      <w:lvlText w:val="%2."/>
      <w:lvlJc w:val="left"/>
      <w:pPr>
        <w:tabs>
          <w:tab w:val="num" w:pos="5900"/>
        </w:tabs>
        <w:ind w:left="5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17">
    <w:nsid w:val="626056C2"/>
    <w:multiLevelType w:val="hybridMultilevel"/>
    <w:tmpl w:val="558C727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63AA34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E0D31D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EDA7BAF"/>
    <w:multiLevelType w:val="hybridMultilevel"/>
    <w:tmpl w:val="FE6860B8"/>
    <w:lvl w:ilvl="0" w:tplc="E4C2A6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C829E8"/>
    <w:multiLevelType w:val="hybridMultilevel"/>
    <w:tmpl w:val="CC989AFE"/>
    <w:lvl w:ilvl="0" w:tplc="085063E0">
      <w:start w:val="7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2262C9"/>
    <w:multiLevelType w:val="multilevel"/>
    <w:tmpl w:val="186C3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>
    <w:abstractNumId w:val="14"/>
  </w:num>
  <w:num w:numId="2">
    <w:abstractNumId w:val="18"/>
  </w:num>
  <w:num w:numId="3">
    <w:abstractNumId w:val="19"/>
  </w:num>
  <w:num w:numId="4">
    <w:abstractNumId w:val="5"/>
  </w:num>
  <w:num w:numId="5">
    <w:abstractNumId w:val="22"/>
  </w:num>
  <w:num w:numId="6">
    <w:abstractNumId w:val="16"/>
  </w:num>
  <w:num w:numId="7">
    <w:abstractNumId w:val="20"/>
  </w:num>
  <w:num w:numId="8">
    <w:abstractNumId w:val="12"/>
  </w:num>
  <w:num w:numId="9">
    <w:abstractNumId w:val="2"/>
  </w:num>
  <w:num w:numId="10">
    <w:abstractNumId w:val="1"/>
  </w:num>
  <w:num w:numId="11">
    <w:abstractNumId w:val="6"/>
  </w:num>
  <w:num w:numId="12">
    <w:abstractNumId w:val="0"/>
  </w:num>
  <w:num w:numId="13">
    <w:abstractNumId w:val="10"/>
  </w:num>
  <w:num w:numId="14">
    <w:abstractNumId w:val="8"/>
  </w:num>
  <w:num w:numId="15">
    <w:abstractNumId w:val="4"/>
  </w:num>
  <w:num w:numId="16">
    <w:abstractNumId w:val="7"/>
  </w:num>
  <w:num w:numId="17">
    <w:abstractNumId w:val="3"/>
  </w:num>
  <w:num w:numId="18">
    <w:abstractNumId w:val="11"/>
  </w:num>
  <w:num w:numId="19">
    <w:abstractNumId w:val="13"/>
  </w:num>
  <w:num w:numId="20">
    <w:abstractNumId w:val="17"/>
  </w:num>
  <w:num w:numId="21">
    <w:abstractNumId w:val="21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54"/>
    <w:rsid w:val="0000731A"/>
    <w:rsid w:val="000159E4"/>
    <w:rsid w:val="00021FFC"/>
    <w:rsid w:val="00027DE8"/>
    <w:rsid w:val="000368A1"/>
    <w:rsid w:val="0004170E"/>
    <w:rsid w:val="0004181C"/>
    <w:rsid w:val="00041B0C"/>
    <w:rsid w:val="00064A2A"/>
    <w:rsid w:val="00064D1B"/>
    <w:rsid w:val="00073185"/>
    <w:rsid w:val="00075CAC"/>
    <w:rsid w:val="00077CBD"/>
    <w:rsid w:val="0008439A"/>
    <w:rsid w:val="000A0A48"/>
    <w:rsid w:val="000A18EF"/>
    <w:rsid w:val="000C1400"/>
    <w:rsid w:val="000C3DC1"/>
    <w:rsid w:val="000C3F96"/>
    <w:rsid w:val="000D12B7"/>
    <w:rsid w:val="000D1C95"/>
    <w:rsid w:val="000D4AE2"/>
    <w:rsid w:val="000E2E91"/>
    <w:rsid w:val="000E7A62"/>
    <w:rsid w:val="000F7EA3"/>
    <w:rsid w:val="001061B4"/>
    <w:rsid w:val="00111260"/>
    <w:rsid w:val="0011305D"/>
    <w:rsid w:val="00113A3F"/>
    <w:rsid w:val="00116F06"/>
    <w:rsid w:val="00126218"/>
    <w:rsid w:val="0012717D"/>
    <w:rsid w:val="00141522"/>
    <w:rsid w:val="00146A05"/>
    <w:rsid w:val="001563A2"/>
    <w:rsid w:val="001612EC"/>
    <w:rsid w:val="00171433"/>
    <w:rsid w:val="00186627"/>
    <w:rsid w:val="00196BB1"/>
    <w:rsid w:val="001B0C78"/>
    <w:rsid w:val="001D4674"/>
    <w:rsid w:val="0023552A"/>
    <w:rsid w:val="002423F3"/>
    <w:rsid w:val="00246658"/>
    <w:rsid w:val="00251CBB"/>
    <w:rsid w:val="0026113C"/>
    <w:rsid w:val="00283118"/>
    <w:rsid w:val="00292DA1"/>
    <w:rsid w:val="002932ED"/>
    <w:rsid w:val="002937CC"/>
    <w:rsid w:val="002B02B0"/>
    <w:rsid w:val="002B0798"/>
    <w:rsid w:val="002B39FB"/>
    <w:rsid w:val="002C18C2"/>
    <w:rsid w:val="002C419C"/>
    <w:rsid w:val="002C58BD"/>
    <w:rsid w:val="002C6E66"/>
    <w:rsid w:val="002D76CE"/>
    <w:rsid w:val="002E037A"/>
    <w:rsid w:val="002E4150"/>
    <w:rsid w:val="002F33C4"/>
    <w:rsid w:val="00300BF6"/>
    <w:rsid w:val="003034C4"/>
    <w:rsid w:val="003054C4"/>
    <w:rsid w:val="00310A40"/>
    <w:rsid w:val="00313810"/>
    <w:rsid w:val="0031449D"/>
    <w:rsid w:val="00320338"/>
    <w:rsid w:val="003213BC"/>
    <w:rsid w:val="003232F3"/>
    <w:rsid w:val="00330E81"/>
    <w:rsid w:val="0033151E"/>
    <w:rsid w:val="00337368"/>
    <w:rsid w:val="00365779"/>
    <w:rsid w:val="00381DE5"/>
    <w:rsid w:val="003C788C"/>
    <w:rsid w:val="003D38B0"/>
    <w:rsid w:val="003D47CF"/>
    <w:rsid w:val="003D5B71"/>
    <w:rsid w:val="003E5731"/>
    <w:rsid w:val="00402678"/>
    <w:rsid w:val="00406CEB"/>
    <w:rsid w:val="00411D44"/>
    <w:rsid w:val="00414E03"/>
    <w:rsid w:val="00420981"/>
    <w:rsid w:val="00441466"/>
    <w:rsid w:val="0044195E"/>
    <w:rsid w:val="00452454"/>
    <w:rsid w:val="00456ACC"/>
    <w:rsid w:val="004654F1"/>
    <w:rsid w:val="0046785A"/>
    <w:rsid w:val="00481F33"/>
    <w:rsid w:val="004919A0"/>
    <w:rsid w:val="004A2C33"/>
    <w:rsid w:val="004C0CB5"/>
    <w:rsid w:val="004C4634"/>
    <w:rsid w:val="004C5E82"/>
    <w:rsid w:val="004E4E85"/>
    <w:rsid w:val="004F1853"/>
    <w:rsid w:val="005064CF"/>
    <w:rsid w:val="0054268D"/>
    <w:rsid w:val="00546A14"/>
    <w:rsid w:val="00552201"/>
    <w:rsid w:val="005530E4"/>
    <w:rsid w:val="005534B6"/>
    <w:rsid w:val="0056087A"/>
    <w:rsid w:val="005639CE"/>
    <w:rsid w:val="00580001"/>
    <w:rsid w:val="00594CE2"/>
    <w:rsid w:val="005A09D3"/>
    <w:rsid w:val="005A43DE"/>
    <w:rsid w:val="005A4A0C"/>
    <w:rsid w:val="005A4AC1"/>
    <w:rsid w:val="005B1389"/>
    <w:rsid w:val="005B6DB8"/>
    <w:rsid w:val="005B755E"/>
    <w:rsid w:val="005C4368"/>
    <w:rsid w:val="005D674E"/>
    <w:rsid w:val="005F195B"/>
    <w:rsid w:val="005F4CFA"/>
    <w:rsid w:val="00603C24"/>
    <w:rsid w:val="006046E9"/>
    <w:rsid w:val="006053B2"/>
    <w:rsid w:val="006125EA"/>
    <w:rsid w:val="00621A18"/>
    <w:rsid w:val="00622E48"/>
    <w:rsid w:val="006448D3"/>
    <w:rsid w:val="00656647"/>
    <w:rsid w:val="00661E34"/>
    <w:rsid w:val="00667289"/>
    <w:rsid w:val="006764E7"/>
    <w:rsid w:val="00677847"/>
    <w:rsid w:val="00687A45"/>
    <w:rsid w:val="006935FD"/>
    <w:rsid w:val="006A2584"/>
    <w:rsid w:val="006D1869"/>
    <w:rsid w:val="006D2EED"/>
    <w:rsid w:val="006E2890"/>
    <w:rsid w:val="006F0FFE"/>
    <w:rsid w:val="007043CF"/>
    <w:rsid w:val="0071758D"/>
    <w:rsid w:val="0074069D"/>
    <w:rsid w:val="00756185"/>
    <w:rsid w:val="00771CF9"/>
    <w:rsid w:val="0078307F"/>
    <w:rsid w:val="007873AA"/>
    <w:rsid w:val="00787750"/>
    <w:rsid w:val="0079200C"/>
    <w:rsid w:val="007A3941"/>
    <w:rsid w:val="007C7719"/>
    <w:rsid w:val="007D3C8A"/>
    <w:rsid w:val="007D51B6"/>
    <w:rsid w:val="007D60C3"/>
    <w:rsid w:val="007F1DD3"/>
    <w:rsid w:val="00837230"/>
    <w:rsid w:val="00842AE5"/>
    <w:rsid w:val="00843FC8"/>
    <w:rsid w:val="00851015"/>
    <w:rsid w:val="00871495"/>
    <w:rsid w:val="00886324"/>
    <w:rsid w:val="00891F72"/>
    <w:rsid w:val="008B53A6"/>
    <w:rsid w:val="008C38AC"/>
    <w:rsid w:val="008D0432"/>
    <w:rsid w:val="008D21AA"/>
    <w:rsid w:val="008D7CBD"/>
    <w:rsid w:val="008E0B05"/>
    <w:rsid w:val="008E58E0"/>
    <w:rsid w:val="008E7B91"/>
    <w:rsid w:val="00901F44"/>
    <w:rsid w:val="009020AB"/>
    <w:rsid w:val="00907325"/>
    <w:rsid w:val="00911457"/>
    <w:rsid w:val="00921505"/>
    <w:rsid w:val="00922885"/>
    <w:rsid w:val="00923E63"/>
    <w:rsid w:val="0092711E"/>
    <w:rsid w:val="00927B5B"/>
    <w:rsid w:val="00941790"/>
    <w:rsid w:val="00961535"/>
    <w:rsid w:val="00965E64"/>
    <w:rsid w:val="0097225C"/>
    <w:rsid w:val="00973072"/>
    <w:rsid w:val="0098104A"/>
    <w:rsid w:val="009842BA"/>
    <w:rsid w:val="00990336"/>
    <w:rsid w:val="00997E3C"/>
    <w:rsid w:val="009B0AA2"/>
    <w:rsid w:val="009B7FEA"/>
    <w:rsid w:val="009E1EE3"/>
    <w:rsid w:val="009E4773"/>
    <w:rsid w:val="009F10BD"/>
    <w:rsid w:val="009F3901"/>
    <w:rsid w:val="009F3F1A"/>
    <w:rsid w:val="00A009E9"/>
    <w:rsid w:val="00A02CCE"/>
    <w:rsid w:val="00A03135"/>
    <w:rsid w:val="00A0375D"/>
    <w:rsid w:val="00A04947"/>
    <w:rsid w:val="00A1223A"/>
    <w:rsid w:val="00A12EAA"/>
    <w:rsid w:val="00A150AE"/>
    <w:rsid w:val="00A23EB2"/>
    <w:rsid w:val="00A25C35"/>
    <w:rsid w:val="00A335AE"/>
    <w:rsid w:val="00A34278"/>
    <w:rsid w:val="00A36F0D"/>
    <w:rsid w:val="00A45215"/>
    <w:rsid w:val="00A534E6"/>
    <w:rsid w:val="00A57736"/>
    <w:rsid w:val="00A632D9"/>
    <w:rsid w:val="00A6450F"/>
    <w:rsid w:val="00A64BA2"/>
    <w:rsid w:val="00A72756"/>
    <w:rsid w:val="00A74D45"/>
    <w:rsid w:val="00A752E9"/>
    <w:rsid w:val="00A77DB7"/>
    <w:rsid w:val="00A931C0"/>
    <w:rsid w:val="00A931C8"/>
    <w:rsid w:val="00A947DC"/>
    <w:rsid w:val="00AA5495"/>
    <w:rsid w:val="00AB687E"/>
    <w:rsid w:val="00AD6CA8"/>
    <w:rsid w:val="00AD747E"/>
    <w:rsid w:val="00AE09D7"/>
    <w:rsid w:val="00AE1912"/>
    <w:rsid w:val="00B20A7A"/>
    <w:rsid w:val="00B23F0C"/>
    <w:rsid w:val="00B35E3C"/>
    <w:rsid w:val="00B3786D"/>
    <w:rsid w:val="00B6070F"/>
    <w:rsid w:val="00B65768"/>
    <w:rsid w:val="00B65B91"/>
    <w:rsid w:val="00B672AF"/>
    <w:rsid w:val="00B914AA"/>
    <w:rsid w:val="00B9390B"/>
    <w:rsid w:val="00B96FBB"/>
    <w:rsid w:val="00B97E71"/>
    <w:rsid w:val="00BA2EDF"/>
    <w:rsid w:val="00BA5466"/>
    <w:rsid w:val="00BA73A7"/>
    <w:rsid w:val="00BC3199"/>
    <w:rsid w:val="00BC3900"/>
    <w:rsid w:val="00BD1AB5"/>
    <w:rsid w:val="00BD6E73"/>
    <w:rsid w:val="00BF6357"/>
    <w:rsid w:val="00C07693"/>
    <w:rsid w:val="00C1734B"/>
    <w:rsid w:val="00C215F0"/>
    <w:rsid w:val="00C27A7E"/>
    <w:rsid w:val="00C57666"/>
    <w:rsid w:val="00C6169D"/>
    <w:rsid w:val="00C663AA"/>
    <w:rsid w:val="00C67E82"/>
    <w:rsid w:val="00C74CA6"/>
    <w:rsid w:val="00C86524"/>
    <w:rsid w:val="00C95205"/>
    <w:rsid w:val="00CB21EC"/>
    <w:rsid w:val="00CB2A9F"/>
    <w:rsid w:val="00CB356A"/>
    <w:rsid w:val="00CC4F1B"/>
    <w:rsid w:val="00CD1627"/>
    <w:rsid w:val="00CD1950"/>
    <w:rsid w:val="00CD26B0"/>
    <w:rsid w:val="00CD4C0C"/>
    <w:rsid w:val="00CE0D63"/>
    <w:rsid w:val="00CE2867"/>
    <w:rsid w:val="00CE6412"/>
    <w:rsid w:val="00CE6AF2"/>
    <w:rsid w:val="00CF72D8"/>
    <w:rsid w:val="00D04C75"/>
    <w:rsid w:val="00D04D75"/>
    <w:rsid w:val="00D05139"/>
    <w:rsid w:val="00D07B3E"/>
    <w:rsid w:val="00D15D3A"/>
    <w:rsid w:val="00D17E1B"/>
    <w:rsid w:val="00D25B6E"/>
    <w:rsid w:val="00D336D0"/>
    <w:rsid w:val="00D43016"/>
    <w:rsid w:val="00D5096C"/>
    <w:rsid w:val="00D50D06"/>
    <w:rsid w:val="00D5127A"/>
    <w:rsid w:val="00D520D0"/>
    <w:rsid w:val="00D57DD7"/>
    <w:rsid w:val="00D60456"/>
    <w:rsid w:val="00D61BB3"/>
    <w:rsid w:val="00D65896"/>
    <w:rsid w:val="00D76E56"/>
    <w:rsid w:val="00D847D3"/>
    <w:rsid w:val="00D874FD"/>
    <w:rsid w:val="00D9383E"/>
    <w:rsid w:val="00DA329D"/>
    <w:rsid w:val="00DB481A"/>
    <w:rsid w:val="00DB5486"/>
    <w:rsid w:val="00DF0AF0"/>
    <w:rsid w:val="00DF1300"/>
    <w:rsid w:val="00DF7718"/>
    <w:rsid w:val="00DF773E"/>
    <w:rsid w:val="00DF7DC0"/>
    <w:rsid w:val="00E050A5"/>
    <w:rsid w:val="00E1290B"/>
    <w:rsid w:val="00E329E1"/>
    <w:rsid w:val="00E32E2F"/>
    <w:rsid w:val="00E3479B"/>
    <w:rsid w:val="00E363C7"/>
    <w:rsid w:val="00E52D14"/>
    <w:rsid w:val="00E63652"/>
    <w:rsid w:val="00E64339"/>
    <w:rsid w:val="00E649B9"/>
    <w:rsid w:val="00E653EF"/>
    <w:rsid w:val="00E70569"/>
    <w:rsid w:val="00E71287"/>
    <w:rsid w:val="00E842AB"/>
    <w:rsid w:val="00E90679"/>
    <w:rsid w:val="00E95B78"/>
    <w:rsid w:val="00EA21B9"/>
    <w:rsid w:val="00EA2AB7"/>
    <w:rsid w:val="00EA7296"/>
    <w:rsid w:val="00EB5BFB"/>
    <w:rsid w:val="00EB642A"/>
    <w:rsid w:val="00EB7C4A"/>
    <w:rsid w:val="00EC4257"/>
    <w:rsid w:val="00EC5FA0"/>
    <w:rsid w:val="00EF004A"/>
    <w:rsid w:val="00EF35EF"/>
    <w:rsid w:val="00EF3671"/>
    <w:rsid w:val="00F100BC"/>
    <w:rsid w:val="00F10B07"/>
    <w:rsid w:val="00F328C8"/>
    <w:rsid w:val="00F4328A"/>
    <w:rsid w:val="00F44761"/>
    <w:rsid w:val="00F6214E"/>
    <w:rsid w:val="00F6335B"/>
    <w:rsid w:val="00F65CF1"/>
    <w:rsid w:val="00F77B36"/>
    <w:rsid w:val="00F9184E"/>
    <w:rsid w:val="00F92DE6"/>
    <w:rsid w:val="00F9370F"/>
    <w:rsid w:val="00F95328"/>
    <w:rsid w:val="00F96603"/>
    <w:rsid w:val="00F96BDA"/>
    <w:rsid w:val="00FA0FB6"/>
    <w:rsid w:val="00FA20A0"/>
    <w:rsid w:val="00FA68F8"/>
    <w:rsid w:val="00FB4000"/>
    <w:rsid w:val="00FB589F"/>
    <w:rsid w:val="00FB7D78"/>
    <w:rsid w:val="00FC088E"/>
    <w:rsid w:val="00FC2092"/>
    <w:rsid w:val="00FD2558"/>
    <w:rsid w:val="00FE4167"/>
    <w:rsid w:val="00FE5510"/>
    <w:rsid w:val="00F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9B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2454"/>
    <w:rPr>
      <w:rFonts w:ascii="NimbuRomNo9L" w:hAnsi="NimbuRomNo9L"/>
      <w:sz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A45215"/>
    <w:pPr>
      <w:keepNext/>
      <w:numPr>
        <w:numId w:val="12"/>
      </w:numPr>
      <w:autoSpaceDE w:val="0"/>
      <w:autoSpaceDN w:val="0"/>
      <w:adjustRightInd w:val="0"/>
      <w:spacing w:before="120" w:after="240"/>
      <w:jc w:val="both"/>
      <w:outlineLvl w:val="0"/>
    </w:pPr>
    <w:rPr>
      <w:rFonts w:ascii="Times New Roman" w:hAnsi="Times New Roman"/>
      <w:b/>
      <w:bCs/>
      <w:caps/>
      <w:szCs w:val="24"/>
      <w:lang w:val="en-GB"/>
    </w:rPr>
  </w:style>
  <w:style w:type="paragraph" w:styleId="Nadpis2">
    <w:name w:val="heading 2"/>
    <w:basedOn w:val="Normln"/>
    <w:link w:val="Nadpis2Char"/>
    <w:qFormat/>
    <w:rsid w:val="00A45215"/>
    <w:pPr>
      <w:numPr>
        <w:ilvl w:val="1"/>
        <w:numId w:val="12"/>
      </w:numPr>
      <w:autoSpaceDE w:val="0"/>
      <w:autoSpaceDN w:val="0"/>
      <w:adjustRightInd w:val="0"/>
      <w:spacing w:after="240"/>
      <w:jc w:val="both"/>
      <w:outlineLvl w:val="1"/>
    </w:pPr>
    <w:rPr>
      <w:rFonts w:ascii="Times New Roman" w:hAnsi="Times New Roman"/>
      <w:szCs w:val="24"/>
      <w:lang w:val="en-GB"/>
    </w:rPr>
  </w:style>
  <w:style w:type="paragraph" w:styleId="Nadpis3">
    <w:name w:val="heading 3"/>
    <w:basedOn w:val="Normln"/>
    <w:link w:val="Nadpis3Char"/>
    <w:qFormat/>
    <w:rsid w:val="00A45215"/>
    <w:pPr>
      <w:numPr>
        <w:ilvl w:val="2"/>
        <w:numId w:val="12"/>
      </w:numPr>
      <w:autoSpaceDE w:val="0"/>
      <w:autoSpaceDN w:val="0"/>
      <w:adjustRightInd w:val="0"/>
      <w:spacing w:after="240"/>
      <w:jc w:val="both"/>
      <w:outlineLvl w:val="2"/>
    </w:pPr>
    <w:rPr>
      <w:rFonts w:ascii="Times New Roman" w:hAnsi="Times New Roman"/>
      <w:szCs w:val="24"/>
      <w:lang w:val="en-GB"/>
    </w:rPr>
  </w:style>
  <w:style w:type="paragraph" w:styleId="Nadpis4">
    <w:name w:val="heading 4"/>
    <w:basedOn w:val="Normln"/>
    <w:link w:val="Nadpis4Char"/>
    <w:qFormat/>
    <w:rsid w:val="00A45215"/>
    <w:pPr>
      <w:numPr>
        <w:ilvl w:val="3"/>
        <w:numId w:val="12"/>
      </w:numPr>
      <w:autoSpaceDE w:val="0"/>
      <w:autoSpaceDN w:val="0"/>
      <w:adjustRightInd w:val="0"/>
      <w:spacing w:after="240"/>
      <w:jc w:val="both"/>
      <w:outlineLvl w:val="3"/>
    </w:pPr>
    <w:rPr>
      <w:rFonts w:ascii="Times New Roman" w:hAnsi="Times New Roman"/>
      <w:szCs w:val="24"/>
      <w:lang w:val="en-GB"/>
    </w:rPr>
  </w:style>
  <w:style w:type="paragraph" w:styleId="Nadpis5">
    <w:name w:val="heading 5"/>
    <w:basedOn w:val="Normln"/>
    <w:link w:val="Nadpis5Char"/>
    <w:qFormat/>
    <w:rsid w:val="00A45215"/>
    <w:pPr>
      <w:numPr>
        <w:ilvl w:val="4"/>
        <w:numId w:val="12"/>
      </w:numPr>
      <w:tabs>
        <w:tab w:val="left" w:pos="360"/>
      </w:tabs>
      <w:autoSpaceDE w:val="0"/>
      <w:autoSpaceDN w:val="0"/>
      <w:adjustRightInd w:val="0"/>
      <w:spacing w:after="240"/>
      <w:jc w:val="both"/>
      <w:outlineLvl w:val="4"/>
    </w:pPr>
    <w:rPr>
      <w:rFonts w:ascii="Times New Roman" w:hAnsi="Times New Roman"/>
      <w:szCs w:val="24"/>
      <w:lang w:val="en-GB"/>
    </w:rPr>
  </w:style>
  <w:style w:type="paragraph" w:styleId="Nadpis6">
    <w:name w:val="heading 6"/>
    <w:basedOn w:val="Normln"/>
    <w:next w:val="Normln"/>
    <w:link w:val="Nadpis6Char"/>
    <w:qFormat/>
    <w:rsid w:val="00A45215"/>
    <w:pPr>
      <w:numPr>
        <w:ilvl w:val="5"/>
        <w:numId w:val="12"/>
      </w:numPr>
      <w:autoSpaceDE w:val="0"/>
      <w:autoSpaceDN w:val="0"/>
      <w:adjustRightInd w:val="0"/>
      <w:spacing w:before="240" w:after="60"/>
      <w:jc w:val="both"/>
      <w:outlineLvl w:val="5"/>
    </w:pPr>
    <w:rPr>
      <w:rFonts w:ascii="Arial" w:hAnsi="Arial"/>
      <w:i/>
      <w:iCs/>
      <w:sz w:val="22"/>
      <w:szCs w:val="22"/>
      <w:lang w:val="en-GB"/>
    </w:rPr>
  </w:style>
  <w:style w:type="paragraph" w:styleId="Nadpis7">
    <w:name w:val="heading 7"/>
    <w:basedOn w:val="Normln"/>
    <w:next w:val="Normln"/>
    <w:link w:val="Nadpis7Char"/>
    <w:qFormat/>
    <w:rsid w:val="00A45215"/>
    <w:pPr>
      <w:numPr>
        <w:ilvl w:val="6"/>
        <w:numId w:val="12"/>
      </w:numPr>
      <w:autoSpaceDE w:val="0"/>
      <w:autoSpaceDN w:val="0"/>
      <w:adjustRightInd w:val="0"/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Nadpis8">
    <w:name w:val="heading 8"/>
    <w:basedOn w:val="Normln"/>
    <w:next w:val="Normln"/>
    <w:link w:val="Nadpis8Char"/>
    <w:qFormat/>
    <w:rsid w:val="00A45215"/>
    <w:pPr>
      <w:numPr>
        <w:ilvl w:val="7"/>
        <w:numId w:val="12"/>
      </w:numPr>
      <w:autoSpaceDE w:val="0"/>
      <w:autoSpaceDN w:val="0"/>
      <w:adjustRightInd w:val="0"/>
      <w:spacing w:before="240" w:after="60"/>
      <w:jc w:val="both"/>
      <w:outlineLvl w:val="7"/>
    </w:pPr>
    <w:rPr>
      <w:rFonts w:ascii="Arial" w:hAnsi="Arial"/>
      <w:i/>
      <w:iCs/>
      <w:sz w:val="20"/>
      <w:lang w:val="en-GB"/>
    </w:rPr>
  </w:style>
  <w:style w:type="paragraph" w:styleId="Nadpis9">
    <w:name w:val="heading 9"/>
    <w:basedOn w:val="Normln"/>
    <w:next w:val="Normln"/>
    <w:link w:val="Nadpis9Char"/>
    <w:qFormat/>
    <w:rsid w:val="00A45215"/>
    <w:pPr>
      <w:numPr>
        <w:ilvl w:val="8"/>
        <w:numId w:val="12"/>
      </w:numPr>
      <w:autoSpaceDE w:val="0"/>
      <w:autoSpaceDN w:val="0"/>
      <w:adjustRightInd w:val="0"/>
      <w:spacing w:before="240" w:after="60"/>
      <w:jc w:val="both"/>
      <w:outlineLvl w:val="8"/>
    </w:pPr>
    <w:rPr>
      <w:rFonts w:ascii="Arial" w:hAnsi="Arial"/>
      <w:i/>
      <w:iCs/>
      <w:sz w:val="18"/>
      <w:szCs w:val="18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52454"/>
    <w:pPr>
      <w:tabs>
        <w:tab w:val="center" w:pos="4153"/>
        <w:tab w:val="right" w:pos="8306"/>
      </w:tabs>
    </w:pPr>
  </w:style>
  <w:style w:type="paragraph" w:styleId="Nzev">
    <w:name w:val="Title"/>
    <w:basedOn w:val="Normln"/>
    <w:autoRedefine/>
    <w:qFormat/>
    <w:rsid w:val="00C95205"/>
    <w:pPr>
      <w:keepNext/>
      <w:spacing w:before="480" w:after="120"/>
      <w:jc w:val="center"/>
    </w:pPr>
    <w:rPr>
      <w:rFonts w:ascii="Arial Narrow" w:hAnsi="Arial Narrow"/>
      <w:caps/>
      <w:spacing w:val="2"/>
      <w:sz w:val="22"/>
      <w:szCs w:val="22"/>
      <w:lang w:val="cs-CZ"/>
    </w:rPr>
  </w:style>
  <w:style w:type="character" w:styleId="slostrnky">
    <w:name w:val="page number"/>
    <w:basedOn w:val="Standardnpsmoodstavce"/>
    <w:rsid w:val="00452454"/>
  </w:style>
  <w:style w:type="paragraph" w:styleId="Textbubliny">
    <w:name w:val="Balloon Text"/>
    <w:basedOn w:val="Normln"/>
    <w:semiHidden/>
    <w:rsid w:val="00FC08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23EB2"/>
    <w:pPr>
      <w:ind w:left="708"/>
    </w:pPr>
  </w:style>
  <w:style w:type="paragraph" w:customStyle="1" w:styleId="Level1">
    <w:name w:val="Level 1"/>
    <w:basedOn w:val="Normln"/>
    <w:next w:val="Normln"/>
    <w:rsid w:val="00D17E1B"/>
    <w:pPr>
      <w:numPr>
        <w:numId w:val="11"/>
      </w:numPr>
      <w:spacing w:after="210" w:line="264" w:lineRule="auto"/>
      <w:jc w:val="both"/>
      <w:outlineLvl w:val="0"/>
    </w:pPr>
    <w:rPr>
      <w:rFonts w:ascii="Arial" w:eastAsia="Batang" w:hAnsi="Arial"/>
      <w:kern w:val="28"/>
      <w:sz w:val="21"/>
      <w:lang w:val="en-GB"/>
    </w:rPr>
  </w:style>
  <w:style w:type="paragraph" w:customStyle="1" w:styleId="Level2">
    <w:name w:val="Level 2"/>
    <w:basedOn w:val="Normln"/>
    <w:next w:val="Normln"/>
    <w:rsid w:val="00D17E1B"/>
    <w:pPr>
      <w:numPr>
        <w:ilvl w:val="1"/>
        <w:numId w:val="11"/>
      </w:numPr>
      <w:spacing w:after="210" w:line="264" w:lineRule="auto"/>
      <w:jc w:val="both"/>
      <w:outlineLvl w:val="1"/>
    </w:pPr>
    <w:rPr>
      <w:rFonts w:ascii="Arial" w:eastAsia="Batang" w:hAnsi="Arial"/>
      <w:kern w:val="28"/>
      <w:sz w:val="21"/>
      <w:lang w:val="en-GB"/>
    </w:rPr>
  </w:style>
  <w:style w:type="character" w:customStyle="1" w:styleId="platne1">
    <w:name w:val="platne1"/>
    <w:rsid w:val="00E32E2F"/>
  </w:style>
  <w:style w:type="character" w:customStyle="1" w:styleId="preformatted">
    <w:name w:val="preformatted"/>
    <w:rsid w:val="00E32E2F"/>
  </w:style>
  <w:style w:type="character" w:customStyle="1" w:styleId="Nadpis1Char">
    <w:name w:val="Nadpis 1 Char"/>
    <w:link w:val="Nadpis1"/>
    <w:rsid w:val="00A45215"/>
    <w:rPr>
      <w:b/>
      <w:bCs/>
      <w:caps/>
      <w:sz w:val="24"/>
      <w:szCs w:val="24"/>
      <w:lang w:val="en-GB" w:eastAsia="en-US"/>
    </w:rPr>
  </w:style>
  <w:style w:type="character" w:customStyle="1" w:styleId="Nadpis2Char">
    <w:name w:val="Nadpis 2 Char"/>
    <w:link w:val="Nadpis2"/>
    <w:rsid w:val="00A45215"/>
    <w:rPr>
      <w:sz w:val="24"/>
      <w:szCs w:val="24"/>
      <w:lang w:val="en-GB" w:eastAsia="en-US"/>
    </w:rPr>
  </w:style>
  <w:style w:type="character" w:customStyle="1" w:styleId="Nadpis3Char">
    <w:name w:val="Nadpis 3 Char"/>
    <w:link w:val="Nadpis3"/>
    <w:rsid w:val="00A45215"/>
    <w:rPr>
      <w:sz w:val="24"/>
      <w:szCs w:val="24"/>
      <w:lang w:val="en-GB" w:eastAsia="en-US"/>
    </w:rPr>
  </w:style>
  <w:style w:type="character" w:customStyle="1" w:styleId="Nadpis4Char">
    <w:name w:val="Nadpis 4 Char"/>
    <w:link w:val="Nadpis4"/>
    <w:rsid w:val="00A45215"/>
    <w:rPr>
      <w:sz w:val="24"/>
      <w:szCs w:val="24"/>
      <w:lang w:val="en-GB" w:eastAsia="en-US"/>
    </w:rPr>
  </w:style>
  <w:style w:type="character" w:customStyle="1" w:styleId="Nadpis5Char">
    <w:name w:val="Nadpis 5 Char"/>
    <w:link w:val="Nadpis5"/>
    <w:rsid w:val="00A45215"/>
    <w:rPr>
      <w:sz w:val="24"/>
      <w:szCs w:val="24"/>
      <w:lang w:val="en-GB" w:eastAsia="en-US"/>
    </w:rPr>
  </w:style>
  <w:style w:type="character" w:customStyle="1" w:styleId="Nadpis6Char">
    <w:name w:val="Nadpis 6 Char"/>
    <w:link w:val="Nadpis6"/>
    <w:rsid w:val="00A45215"/>
    <w:rPr>
      <w:rFonts w:ascii="Arial" w:hAnsi="Arial" w:cs="Arial"/>
      <w:i/>
      <w:iCs/>
      <w:sz w:val="22"/>
      <w:szCs w:val="22"/>
      <w:lang w:val="en-GB" w:eastAsia="en-US"/>
    </w:rPr>
  </w:style>
  <w:style w:type="character" w:customStyle="1" w:styleId="Nadpis7Char">
    <w:name w:val="Nadpis 7 Char"/>
    <w:link w:val="Nadpis7"/>
    <w:rsid w:val="00A45215"/>
    <w:rPr>
      <w:rFonts w:ascii="Arial" w:hAnsi="Arial" w:cs="Arial"/>
      <w:lang w:val="en-GB" w:eastAsia="en-US"/>
    </w:rPr>
  </w:style>
  <w:style w:type="character" w:customStyle="1" w:styleId="Nadpis8Char">
    <w:name w:val="Nadpis 8 Char"/>
    <w:link w:val="Nadpis8"/>
    <w:rsid w:val="00A45215"/>
    <w:rPr>
      <w:rFonts w:ascii="Arial" w:hAnsi="Arial" w:cs="Arial"/>
      <w:i/>
      <w:iCs/>
      <w:lang w:val="en-GB" w:eastAsia="en-US"/>
    </w:rPr>
  </w:style>
  <w:style w:type="character" w:customStyle="1" w:styleId="Nadpis9Char">
    <w:name w:val="Nadpis 9 Char"/>
    <w:link w:val="Nadpis9"/>
    <w:rsid w:val="00A45215"/>
    <w:rPr>
      <w:rFonts w:ascii="Arial" w:hAnsi="Arial" w:cs="Arial"/>
      <w:i/>
      <w:iCs/>
      <w:sz w:val="18"/>
      <w:szCs w:val="18"/>
      <w:lang w:val="en-GB" w:eastAsia="en-US"/>
    </w:rPr>
  </w:style>
  <w:style w:type="character" w:styleId="Odkaznakoment">
    <w:name w:val="annotation reference"/>
    <w:uiPriority w:val="99"/>
    <w:semiHidden/>
    <w:unhideWhenUsed/>
    <w:rsid w:val="00843F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3FC8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843FC8"/>
    <w:rPr>
      <w:rFonts w:ascii="NimbuRomNo9L" w:hAnsi="NimbuRomNo9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F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3FC8"/>
    <w:rPr>
      <w:rFonts w:ascii="NimbuRomNo9L" w:hAnsi="NimbuRomNo9L"/>
      <w:b/>
      <w:bCs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AB68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B687E"/>
    <w:rPr>
      <w:rFonts w:ascii="NimbuRomNo9L" w:hAnsi="NimbuRomNo9L"/>
      <w:sz w:val="24"/>
      <w:lang w:val="en-US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A534E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2454"/>
    <w:rPr>
      <w:rFonts w:ascii="NimbuRomNo9L" w:hAnsi="NimbuRomNo9L"/>
      <w:sz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A45215"/>
    <w:pPr>
      <w:keepNext/>
      <w:numPr>
        <w:numId w:val="12"/>
      </w:numPr>
      <w:autoSpaceDE w:val="0"/>
      <w:autoSpaceDN w:val="0"/>
      <w:adjustRightInd w:val="0"/>
      <w:spacing w:before="120" w:after="240"/>
      <w:jc w:val="both"/>
      <w:outlineLvl w:val="0"/>
    </w:pPr>
    <w:rPr>
      <w:rFonts w:ascii="Times New Roman" w:hAnsi="Times New Roman"/>
      <w:b/>
      <w:bCs/>
      <w:caps/>
      <w:szCs w:val="24"/>
      <w:lang w:val="en-GB"/>
    </w:rPr>
  </w:style>
  <w:style w:type="paragraph" w:styleId="Nadpis2">
    <w:name w:val="heading 2"/>
    <w:basedOn w:val="Normln"/>
    <w:link w:val="Nadpis2Char"/>
    <w:qFormat/>
    <w:rsid w:val="00A45215"/>
    <w:pPr>
      <w:numPr>
        <w:ilvl w:val="1"/>
        <w:numId w:val="12"/>
      </w:numPr>
      <w:autoSpaceDE w:val="0"/>
      <w:autoSpaceDN w:val="0"/>
      <w:adjustRightInd w:val="0"/>
      <w:spacing w:after="240"/>
      <w:jc w:val="both"/>
      <w:outlineLvl w:val="1"/>
    </w:pPr>
    <w:rPr>
      <w:rFonts w:ascii="Times New Roman" w:hAnsi="Times New Roman"/>
      <w:szCs w:val="24"/>
      <w:lang w:val="en-GB"/>
    </w:rPr>
  </w:style>
  <w:style w:type="paragraph" w:styleId="Nadpis3">
    <w:name w:val="heading 3"/>
    <w:basedOn w:val="Normln"/>
    <w:link w:val="Nadpis3Char"/>
    <w:qFormat/>
    <w:rsid w:val="00A45215"/>
    <w:pPr>
      <w:numPr>
        <w:ilvl w:val="2"/>
        <w:numId w:val="12"/>
      </w:numPr>
      <w:autoSpaceDE w:val="0"/>
      <w:autoSpaceDN w:val="0"/>
      <w:adjustRightInd w:val="0"/>
      <w:spacing w:after="240"/>
      <w:jc w:val="both"/>
      <w:outlineLvl w:val="2"/>
    </w:pPr>
    <w:rPr>
      <w:rFonts w:ascii="Times New Roman" w:hAnsi="Times New Roman"/>
      <w:szCs w:val="24"/>
      <w:lang w:val="en-GB"/>
    </w:rPr>
  </w:style>
  <w:style w:type="paragraph" w:styleId="Nadpis4">
    <w:name w:val="heading 4"/>
    <w:basedOn w:val="Normln"/>
    <w:link w:val="Nadpis4Char"/>
    <w:qFormat/>
    <w:rsid w:val="00A45215"/>
    <w:pPr>
      <w:numPr>
        <w:ilvl w:val="3"/>
        <w:numId w:val="12"/>
      </w:numPr>
      <w:autoSpaceDE w:val="0"/>
      <w:autoSpaceDN w:val="0"/>
      <w:adjustRightInd w:val="0"/>
      <w:spacing w:after="240"/>
      <w:jc w:val="both"/>
      <w:outlineLvl w:val="3"/>
    </w:pPr>
    <w:rPr>
      <w:rFonts w:ascii="Times New Roman" w:hAnsi="Times New Roman"/>
      <w:szCs w:val="24"/>
      <w:lang w:val="en-GB"/>
    </w:rPr>
  </w:style>
  <w:style w:type="paragraph" w:styleId="Nadpis5">
    <w:name w:val="heading 5"/>
    <w:basedOn w:val="Normln"/>
    <w:link w:val="Nadpis5Char"/>
    <w:qFormat/>
    <w:rsid w:val="00A45215"/>
    <w:pPr>
      <w:numPr>
        <w:ilvl w:val="4"/>
        <w:numId w:val="12"/>
      </w:numPr>
      <w:tabs>
        <w:tab w:val="left" w:pos="360"/>
      </w:tabs>
      <w:autoSpaceDE w:val="0"/>
      <w:autoSpaceDN w:val="0"/>
      <w:adjustRightInd w:val="0"/>
      <w:spacing w:after="240"/>
      <w:jc w:val="both"/>
      <w:outlineLvl w:val="4"/>
    </w:pPr>
    <w:rPr>
      <w:rFonts w:ascii="Times New Roman" w:hAnsi="Times New Roman"/>
      <w:szCs w:val="24"/>
      <w:lang w:val="en-GB"/>
    </w:rPr>
  </w:style>
  <w:style w:type="paragraph" w:styleId="Nadpis6">
    <w:name w:val="heading 6"/>
    <w:basedOn w:val="Normln"/>
    <w:next w:val="Normln"/>
    <w:link w:val="Nadpis6Char"/>
    <w:qFormat/>
    <w:rsid w:val="00A45215"/>
    <w:pPr>
      <w:numPr>
        <w:ilvl w:val="5"/>
        <w:numId w:val="12"/>
      </w:numPr>
      <w:autoSpaceDE w:val="0"/>
      <w:autoSpaceDN w:val="0"/>
      <w:adjustRightInd w:val="0"/>
      <w:spacing w:before="240" w:after="60"/>
      <w:jc w:val="both"/>
      <w:outlineLvl w:val="5"/>
    </w:pPr>
    <w:rPr>
      <w:rFonts w:ascii="Arial" w:hAnsi="Arial"/>
      <w:i/>
      <w:iCs/>
      <w:sz w:val="22"/>
      <w:szCs w:val="22"/>
      <w:lang w:val="en-GB"/>
    </w:rPr>
  </w:style>
  <w:style w:type="paragraph" w:styleId="Nadpis7">
    <w:name w:val="heading 7"/>
    <w:basedOn w:val="Normln"/>
    <w:next w:val="Normln"/>
    <w:link w:val="Nadpis7Char"/>
    <w:qFormat/>
    <w:rsid w:val="00A45215"/>
    <w:pPr>
      <w:numPr>
        <w:ilvl w:val="6"/>
        <w:numId w:val="12"/>
      </w:numPr>
      <w:autoSpaceDE w:val="0"/>
      <w:autoSpaceDN w:val="0"/>
      <w:adjustRightInd w:val="0"/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Nadpis8">
    <w:name w:val="heading 8"/>
    <w:basedOn w:val="Normln"/>
    <w:next w:val="Normln"/>
    <w:link w:val="Nadpis8Char"/>
    <w:qFormat/>
    <w:rsid w:val="00A45215"/>
    <w:pPr>
      <w:numPr>
        <w:ilvl w:val="7"/>
        <w:numId w:val="12"/>
      </w:numPr>
      <w:autoSpaceDE w:val="0"/>
      <w:autoSpaceDN w:val="0"/>
      <w:adjustRightInd w:val="0"/>
      <w:spacing w:before="240" w:after="60"/>
      <w:jc w:val="both"/>
      <w:outlineLvl w:val="7"/>
    </w:pPr>
    <w:rPr>
      <w:rFonts w:ascii="Arial" w:hAnsi="Arial"/>
      <w:i/>
      <w:iCs/>
      <w:sz w:val="20"/>
      <w:lang w:val="en-GB"/>
    </w:rPr>
  </w:style>
  <w:style w:type="paragraph" w:styleId="Nadpis9">
    <w:name w:val="heading 9"/>
    <w:basedOn w:val="Normln"/>
    <w:next w:val="Normln"/>
    <w:link w:val="Nadpis9Char"/>
    <w:qFormat/>
    <w:rsid w:val="00A45215"/>
    <w:pPr>
      <w:numPr>
        <w:ilvl w:val="8"/>
        <w:numId w:val="12"/>
      </w:numPr>
      <w:autoSpaceDE w:val="0"/>
      <w:autoSpaceDN w:val="0"/>
      <w:adjustRightInd w:val="0"/>
      <w:spacing w:before="240" w:after="60"/>
      <w:jc w:val="both"/>
      <w:outlineLvl w:val="8"/>
    </w:pPr>
    <w:rPr>
      <w:rFonts w:ascii="Arial" w:hAnsi="Arial"/>
      <w:i/>
      <w:iCs/>
      <w:sz w:val="18"/>
      <w:szCs w:val="18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52454"/>
    <w:pPr>
      <w:tabs>
        <w:tab w:val="center" w:pos="4153"/>
        <w:tab w:val="right" w:pos="8306"/>
      </w:tabs>
    </w:pPr>
  </w:style>
  <w:style w:type="paragraph" w:styleId="Nzev">
    <w:name w:val="Title"/>
    <w:basedOn w:val="Normln"/>
    <w:autoRedefine/>
    <w:qFormat/>
    <w:rsid w:val="00C95205"/>
    <w:pPr>
      <w:keepNext/>
      <w:spacing w:before="480" w:after="120"/>
      <w:jc w:val="center"/>
    </w:pPr>
    <w:rPr>
      <w:rFonts w:ascii="Arial Narrow" w:hAnsi="Arial Narrow"/>
      <w:caps/>
      <w:spacing w:val="2"/>
      <w:sz w:val="22"/>
      <w:szCs w:val="22"/>
      <w:lang w:val="cs-CZ"/>
    </w:rPr>
  </w:style>
  <w:style w:type="character" w:styleId="slostrnky">
    <w:name w:val="page number"/>
    <w:basedOn w:val="Standardnpsmoodstavce"/>
    <w:rsid w:val="00452454"/>
  </w:style>
  <w:style w:type="paragraph" w:styleId="Textbubliny">
    <w:name w:val="Balloon Text"/>
    <w:basedOn w:val="Normln"/>
    <w:semiHidden/>
    <w:rsid w:val="00FC08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23EB2"/>
    <w:pPr>
      <w:ind w:left="708"/>
    </w:pPr>
  </w:style>
  <w:style w:type="paragraph" w:customStyle="1" w:styleId="Level1">
    <w:name w:val="Level 1"/>
    <w:basedOn w:val="Normln"/>
    <w:next w:val="Normln"/>
    <w:rsid w:val="00D17E1B"/>
    <w:pPr>
      <w:numPr>
        <w:numId w:val="11"/>
      </w:numPr>
      <w:spacing w:after="210" w:line="264" w:lineRule="auto"/>
      <w:jc w:val="both"/>
      <w:outlineLvl w:val="0"/>
    </w:pPr>
    <w:rPr>
      <w:rFonts w:ascii="Arial" w:eastAsia="Batang" w:hAnsi="Arial"/>
      <w:kern w:val="28"/>
      <w:sz w:val="21"/>
      <w:lang w:val="en-GB"/>
    </w:rPr>
  </w:style>
  <w:style w:type="paragraph" w:customStyle="1" w:styleId="Level2">
    <w:name w:val="Level 2"/>
    <w:basedOn w:val="Normln"/>
    <w:next w:val="Normln"/>
    <w:rsid w:val="00D17E1B"/>
    <w:pPr>
      <w:numPr>
        <w:ilvl w:val="1"/>
        <w:numId w:val="11"/>
      </w:numPr>
      <w:spacing w:after="210" w:line="264" w:lineRule="auto"/>
      <w:jc w:val="both"/>
      <w:outlineLvl w:val="1"/>
    </w:pPr>
    <w:rPr>
      <w:rFonts w:ascii="Arial" w:eastAsia="Batang" w:hAnsi="Arial"/>
      <w:kern w:val="28"/>
      <w:sz w:val="21"/>
      <w:lang w:val="en-GB"/>
    </w:rPr>
  </w:style>
  <w:style w:type="character" w:customStyle="1" w:styleId="platne1">
    <w:name w:val="platne1"/>
    <w:rsid w:val="00E32E2F"/>
  </w:style>
  <w:style w:type="character" w:customStyle="1" w:styleId="preformatted">
    <w:name w:val="preformatted"/>
    <w:rsid w:val="00E32E2F"/>
  </w:style>
  <w:style w:type="character" w:customStyle="1" w:styleId="Nadpis1Char">
    <w:name w:val="Nadpis 1 Char"/>
    <w:link w:val="Nadpis1"/>
    <w:rsid w:val="00A45215"/>
    <w:rPr>
      <w:b/>
      <w:bCs/>
      <w:caps/>
      <w:sz w:val="24"/>
      <w:szCs w:val="24"/>
      <w:lang w:val="en-GB" w:eastAsia="en-US"/>
    </w:rPr>
  </w:style>
  <w:style w:type="character" w:customStyle="1" w:styleId="Nadpis2Char">
    <w:name w:val="Nadpis 2 Char"/>
    <w:link w:val="Nadpis2"/>
    <w:rsid w:val="00A45215"/>
    <w:rPr>
      <w:sz w:val="24"/>
      <w:szCs w:val="24"/>
      <w:lang w:val="en-GB" w:eastAsia="en-US"/>
    </w:rPr>
  </w:style>
  <w:style w:type="character" w:customStyle="1" w:styleId="Nadpis3Char">
    <w:name w:val="Nadpis 3 Char"/>
    <w:link w:val="Nadpis3"/>
    <w:rsid w:val="00A45215"/>
    <w:rPr>
      <w:sz w:val="24"/>
      <w:szCs w:val="24"/>
      <w:lang w:val="en-GB" w:eastAsia="en-US"/>
    </w:rPr>
  </w:style>
  <w:style w:type="character" w:customStyle="1" w:styleId="Nadpis4Char">
    <w:name w:val="Nadpis 4 Char"/>
    <w:link w:val="Nadpis4"/>
    <w:rsid w:val="00A45215"/>
    <w:rPr>
      <w:sz w:val="24"/>
      <w:szCs w:val="24"/>
      <w:lang w:val="en-GB" w:eastAsia="en-US"/>
    </w:rPr>
  </w:style>
  <w:style w:type="character" w:customStyle="1" w:styleId="Nadpis5Char">
    <w:name w:val="Nadpis 5 Char"/>
    <w:link w:val="Nadpis5"/>
    <w:rsid w:val="00A45215"/>
    <w:rPr>
      <w:sz w:val="24"/>
      <w:szCs w:val="24"/>
      <w:lang w:val="en-GB" w:eastAsia="en-US"/>
    </w:rPr>
  </w:style>
  <w:style w:type="character" w:customStyle="1" w:styleId="Nadpis6Char">
    <w:name w:val="Nadpis 6 Char"/>
    <w:link w:val="Nadpis6"/>
    <w:rsid w:val="00A45215"/>
    <w:rPr>
      <w:rFonts w:ascii="Arial" w:hAnsi="Arial" w:cs="Arial"/>
      <w:i/>
      <w:iCs/>
      <w:sz w:val="22"/>
      <w:szCs w:val="22"/>
      <w:lang w:val="en-GB" w:eastAsia="en-US"/>
    </w:rPr>
  </w:style>
  <w:style w:type="character" w:customStyle="1" w:styleId="Nadpis7Char">
    <w:name w:val="Nadpis 7 Char"/>
    <w:link w:val="Nadpis7"/>
    <w:rsid w:val="00A45215"/>
    <w:rPr>
      <w:rFonts w:ascii="Arial" w:hAnsi="Arial" w:cs="Arial"/>
      <w:lang w:val="en-GB" w:eastAsia="en-US"/>
    </w:rPr>
  </w:style>
  <w:style w:type="character" w:customStyle="1" w:styleId="Nadpis8Char">
    <w:name w:val="Nadpis 8 Char"/>
    <w:link w:val="Nadpis8"/>
    <w:rsid w:val="00A45215"/>
    <w:rPr>
      <w:rFonts w:ascii="Arial" w:hAnsi="Arial" w:cs="Arial"/>
      <w:i/>
      <w:iCs/>
      <w:lang w:val="en-GB" w:eastAsia="en-US"/>
    </w:rPr>
  </w:style>
  <w:style w:type="character" w:customStyle="1" w:styleId="Nadpis9Char">
    <w:name w:val="Nadpis 9 Char"/>
    <w:link w:val="Nadpis9"/>
    <w:rsid w:val="00A45215"/>
    <w:rPr>
      <w:rFonts w:ascii="Arial" w:hAnsi="Arial" w:cs="Arial"/>
      <w:i/>
      <w:iCs/>
      <w:sz w:val="18"/>
      <w:szCs w:val="18"/>
      <w:lang w:val="en-GB" w:eastAsia="en-US"/>
    </w:rPr>
  </w:style>
  <w:style w:type="character" w:styleId="Odkaznakoment">
    <w:name w:val="annotation reference"/>
    <w:uiPriority w:val="99"/>
    <w:semiHidden/>
    <w:unhideWhenUsed/>
    <w:rsid w:val="00843F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3FC8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843FC8"/>
    <w:rPr>
      <w:rFonts w:ascii="NimbuRomNo9L" w:hAnsi="NimbuRomNo9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F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3FC8"/>
    <w:rPr>
      <w:rFonts w:ascii="NimbuRomNo9L" w:hAnsi="NimbuRomNo9L"/>
      <w:b/>
      <w:bCs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AB68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B687E"/>
    <w:rPr>
      <w:rFonts w:ascii="NimbuRomNo9L" w:hAnsi="NimbuRomNo9L"/>
      <w:sz w:val="24"/>
      <w:lang w:val="en-US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A534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0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6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1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08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14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8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38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1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40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6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42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416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86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1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2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8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81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24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17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3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4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23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74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1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496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lanka.illinova\Local%20Settings\Temporary%20Internet%20Files\OLK3E\ZPROST&#344;EDKOVATELSK&#193;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8D8BC7096E364DBCA1A907A963C611" ma:contentTypeVersion="7" ma:contentTypeDescription="Vytvoří nový dokument" ma:contentTypeScope="" ma:versionID="f0cb04ef6baf165e1e658f91fd95eeca">
  <xsd:schema xmlns:xsd="http://www.w3.org/2001/XMLSchema" xmlns:xs="http://www.w3.org/2001/XMLSchema" xmlns:p="http://schemas.microsoft.com/office/2006/metadata/properties" xmlns:ns3="5e4173be-8412-4af2-9bcd-c834f92c243d" targetNamespace="http://schemas.microsoft.com/office/2006/metadata/properties" ma:root="true" ma:fieldsID="4742ef9afbd66725c47dfcaf43f3647a" ns3:_="">
    <xsd:import namespace="5e4173be-8412-4af2-9bcd-c834f92c24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173be-8412-4af2-9bcd-c834f92c2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51293-CB7F-49AC-BF05-EE16D851C6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4A6282-04B6-4175-8309-8C830B152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8B14A-5176-43E7-ADF1-49C1D7151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173be-8412-4af2-9bcd-c834f92c2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48615-4451-4F95-8EFC-D80292CA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ZPROSTŘEDKOVATELSKÁ2.dot</Template>
  <TotalTime>0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EXKLUZIVNÍ SMLOUVA O ZPROSTŘEDKOVÁNÍ</vt:lpstr>
      <vt:lpstr>EXKLUZIVNÍ SMLOUVA O ZPROSTŘEDKOVÁNÍ</vt:lpstr>
    </vt:vector>
  </TitlesOfParts>
  <Company>Lexxus NHC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EXKLUZIVNÍ SMLOUVA O ZPROSTŘEDKOVÁNÍ</dc:title>
  <dc:creator>Blanka Illinová</dc:creator>
  <cp:lastModifiedBy>Blanka GREBEŇOVÁ</cp:lastModifiedBy>
  <cp:revision>2</cp:revision>
  <cp:lastPrinted>2020-08-31T09:59:00Z</cp:lastPrinted>
  <dcterms:created xsi:type="dcterms:W3CDTF">2021-05-11T07:37:00Z</dcterms:created>
  <dcterms:modified xsi:type="dcterms:W3CDTF">2021-05-11T07:37:00Z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0x0101009B8D8BC7096E364DBCA1A907A963C611</vt:lpwstr>
  </property>
</Properties>
</file>