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Pr="00D67CDA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D67CDA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D67CDA" w:rsidRPr="00D67CDA">
        <w:rPr>
          <w:rFonts w:ascii="Times New Roman" w:hAnsi="Times New Roman" w:cs="Times New Roman"/>
          <w:b/>
          <w:sz w:val="24"/>
          <w:szCs w:val="24"/>
        </w:rPr>
        <w:t>Podlahová krytina</w:t>
      </w:r>
    </w:p>
    <w:p w:rsidR="0061381B" w:rsidRPr="00D67CDA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D67CDA" w:rsidRDefault="00FC65E5">
      <w:pPr>
        <w:rPr>
          <w:rFonts w:ascii="Times New Roman" w:hAnsi="Times New Roman" w:cs="Times New Roman"/>
          <w:sz w:val="24"/>
          <w:szCs w:val="24"/>
        </w:rPr>
      </w:pPr>
      <w:r w:rsidRPr="00D67CDA">
        <w:rPr>
          <w:rFonts w:ascii="Times New Roman" w:hAnsi="Times New Roman" w:cs="Times New Roman"/>
          <w:b/>
          <w:sz w:val="24"/>
          <w:szCs w:val="24"/>
        </w:rPr>
        <w:t>Zadavatel</w:t>
      </w:r>
      <w:r w:rsidRPr="00D67CDA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D67CDA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D67CDA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D67CDA" w:rsidRDefault="00FC65E5" w:rsidP="00D67CDA">
      <w:pPr>
        <w:rPr>
          <w:rFonts w:ascii="Times New Roman" w:hAnsi="Times New Roman" w:cs="Times New Roman"/>
          <w:sz w:val="24"/>
          <w:szCs w:val="24"/>
        </w:rPr>
      </w:pPr>
      <w:r w:rsidRPr="00D67CDA">
        <w:rPr>
          <w:rFonts w:ascii="Times New Roman" w:hAnsi="Times New Roman" w:cs="Times New Roman"/>
          <w:b/>
          <w:sz w:val="24"/>
          <w:szCs w:val="24"/>
        </w:rPr>
        <w:t>Dodavatel</w:t>
      </w:r>
      <w:r w:rsidRPr="00D67CDA">
        <w:rPr>
          <w:rFonts w:ascii="Times New Roman" w:hAnsi="Times New Roman" w:cs="Times New Roman"/>
          <w:sz w:val="24"/>
          <w:szCs w:val="24"/>
        </w:rPr>
        <w:t xml:space="preserve">: </w:t>
      </w:r>
      <w:r w:rsidR="00D67CDA" w:rsidRPr="00D67CDA">
        <w:rPr>
          <w:rFonts w:ascii="Times New Roman" w:hAnsi="Times New Roman" w:cs="Times New Roman"/>
          <w:sz w:val="24"/>
          <w:szCs w:val="24"/>
        </w:rPr>
        <w:t>Ing. Pavel Janů, Na Kolečku 2458, 413 01 Roudnice nad Labem</w:t>
      </w:r>
    </w:p>
    <w:p w:rsidR="00D35171" w:rsidRPr="00D67CDA" w:rsidRDefault="00D35171">
      <w:pPr>
        <w:rPr>
          <w:rFonts w:ascii="Times New Roman" w:hAnsi="Times New Roman" w:cs="Times New Roman"/>
          <w:sz w:val="24"/>
          <w:szCs w:val="24"/>
        </w:rPr>
      </w:pPr>
      <w:r w:rsidRPr="00D67CDA">
        <w:rPr>
          <w:rFonts w:ascii="Times New Roman" w:hAnsi="Times New Roman" w:cs="Times New Roman"/>
          <w:sz w:val="24"/>
          <w:szCs w:val="24"/>
        </w:rPr>
        <w:t xml:space="preserve">IČO: </w:t>
      </w:r>
      <w:r w:rsidR="00D67CDA" w:rsidRPr="00D67CDA">
        <w:rPr>
          <w:rFonts w:ascii="Times New Roman" w:hAnsi="Times New Roman" w:cs="Times New Roman"/>
          <w:sz w:val="24"/>
          <w:szCs w:val="24"/>
        </w:rPr>
        <w:t>75377951</w:t>
      </w:r>
    </w:p>
    <w:p w:rsidR="0061381B" w:rsidRPr="00D67CDA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D67CDA" w:rsidRDefault="00D35171">
      <w:pPr>
        <w:rPr>
          <w:rFonts w:ascii="Times New Roman" w:hAnsi="Times New Roman" w:cs="Times New Roman"/>
          <w:sz w:val="24"/>
          <w:szCs w:val="24"/>
        </w:rPr>
      </w:pPr>
      <w:r w:rsidRPr="00D67CDA">
        <w:rPr>
          <w:rFonts w:ascii="Times New Roman" w:hAnsi="Times New Roman" w:cs="Times New Roman"/>
          <w:b/>
          <w:sz w:val="24"/>
          <w:szCs w:val="24"/>
        </w:rPr>
        <w:t>C</w:t>
      </w:r>
      <w:r w:rsidR="0061381B" w:rsidRPr="00D67CDA">
        <w:rPr>
          <w:rFonts w:ascii="Times New Roman" w:hAnsi="Times New Roman" w:cs="Times New Roman"/>
          <w:b/>
          <w:sz w:val="24"/>
          <w:szCs w:val="24"/>
        </w:rPr>
        <w:t>en</w:t>
      </w:r>
      <w:r w:rsidRPr="00D67CDA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D67CDA">
        <w:rPr>
          <w:rFonts w:ascii="Times New Roman" w:hAnsi="Times New Roman" w:cs="Times New Roman"/>
          <w:sz w:val="24"/>
          <w:szCs w:val="24"/>
        </w:rPr>
        <w:t xml:space="preserve">: </w:t>
      </w:r>
      <w:r w:rsidR="00D67CDA" w:rsidRPr="00D67CDA">
        <w:rPr>
          <w:rFonts w:ascii="Times New Roman" w:hAnsi="Times New Roman" w:cs="Times New Roman"/>
          <w:sz w:val="24"/>
          <w:szCs w:val="24"/>
        </w:rPr>
        <w:t>73 105,49</w:t>
      </w:r>
    </w:p>
    <w:p w:rsidR="00E62E3D" w:rsidRPr="00D67CDA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D67CDA" w:rsidRDefault="00FC65E5">
      <w:pPr>
        <w:rPr>
          <w:rFonts w:ascii="Times New Roman" w:hAnsi="Times New Roman" w:cs="Times New Roman"/>
          <w:sz w:val="24"/>
          <w:szCs w:val="24"/>
        </w:rPr>
      </w:pPr>
      <w:r w:rsidRPr="00D67CDA">
        <w:rPr>
          <w:rFonts w:ascii="Times New Roman" w:hAnsi="Times New Roman" w:cs="Times New Roman"/>
          <w:sz w:val="24"/>
          <w:szCs w:val="24"/>
        </w:rPr>
        <w:t xml:space="preserve">Obě strany se dohodly na základě cenové nabídky a jejího přijetí na </w:t>
      </w:r>
      <w:r w:rsidR="00D67CDA" w:rsidRPr="00D67CDA">
        <w:rPr>
          <w:rFonts w:ascii="Times New Roman" w:hAnsi="Times New Roman" w:cs="Times New Roman"/>
          <w:sz w:val="24"/>
          <w:szCs w:val="24"/>
        </w:rPr>
        <w:t>nákupu</w:t>
      </w:r>
      <w:r w:rsidR="00F62B60" w:rsidRPr="00D67CDA">
        <w:rPr>
          <w:rFonts w:ascii="Times New Roman" w:hAnsi="Times New Roman" w:cs="Times New Roman"/>
          <w:sz w:val="24"/>
          <w:szCs w:val="24"/>
        </w:rPr>
        <w:t xml:space="preserve"> zařízení</w:t>
      </w:r>
      <w:r w:rsidRPr="00D67CDA">
        <w:rPr>
          <w:rFonts w:ascii="Times New Roman" w:hAnsi="Times New Roman" w:cs="Times New Roman"/>
          <w:sz w:val="24"/>
          <w:szCs w:val="24"/>
        </w:rPr>
        <w:t>:</w:t>
      </w:r>
    </w:p>
    <w:p w:rsidR="00D67CDA" w:rsidRPr="00D67CDA" w:rsidRDefault="00D67CDA" w:rsidP="00D67CD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7CDA">
        <w:rPr>
          <w:rFonts w:ascii="Times New Roman" w:hAnsi="Times New Roman" w:cs="Times New Roman"/>
          <w:sz w:val="24"/>
          <w:szCs w:val="24"/>
        </w:rPr>
        <w:t>Fortelock</w:t>
      </w:r>
      <w:proofErr w:type="spellEnd"/>
      <w:r w:rsidRPr="00D67CDA">
        <w:rPr>
          <w:rFonts w:ascii="Times New Roman" w:hAnsi="Times New Roman" w:cs="Times New Roman"/>
          <w:sz w:val="24"/>
          <w:szCs w:val="24"/>
        </w:rPr>
        <w:t xml:space="preserve"> 2010 šedý diamant 510x510</w:t>
      </w:r>
      <w:r w:rsidRPr="00D67CDA">
        <w:rPr>
          <w:rFonts w:ascii="Times New Roman" w:hAnsi="Times New Roman" w:cs="Times New Roman"/>
          <w:sz w:val="24"/>
          <w:szCs w:val="24"/>
        </w:rPr>
        <w:t xml:space="preserve"> – </w:t>
      </w:r>
      <w:r w:rsidRPr="00D67CDA">
        <w:rPr>
          <w:rFonts w:ascii="Times New Roman" w:hAnsi="Times New Roman" w:cs="Times New Roman"/>
          <w:sz w:val="24"/>
          <w:szCs w:val="24"/>
        </w:rPr>
        <w:t>55</w:t>
      </w:r>
      <w:r w:rsidRPr="00D67CDA">
        <w:rPr>
          <w:rFonts w:ascii="Times New Roman" w:hAnsi="Times New Roman" w:cs="Times New Roman"/>
          <w:sz w:val="24"/>
          <w:szCs w:val="24"/>
        </w:rPr>
        <w:t xml:space="preserve"> </w:t>
      </w:r>
      <w:r w:rsidRPr="00D67CDA">
        <w:rPr>
          <w:rFonts w:ascii="Times New Roman" w:hAnsi="Times New Roman" w:cs="Times New Roman"/>
          <w:sz w:val="24"/>
          <w:szCs w:val="24"/>
        </w:rPr>
        <w:t>m</w:t>
      </w:r>
      <w:r w:rsidRPr="00D67C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7C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67CDA" w:rsidRPr="00D67CDA" w:rsidRDefault="00D67CDA" w:rsidP="00D67CD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7CDA">
        <w:rPr>
          <w:rFonts w:ascii="Times New Roman" w:hAnsi="Times New Roman" w:cs="Times New Roman"/>
          <w:sz w:val="24"/>
          <w:szCs w:val="24"/>
        </w:rPr>
        <w:t>Fortelock</w:t>
      </w:r>
      <w:proofErr w:type="spellEnd"/>
      <w:r w:rsidRPr="00D67CDA">
        <w:rPr>
          <w:rFonts w:ascii="Times New Roman" w:hAnsi="Times New Roman" w:cs="Times New Roman"/>
          <w:sz w:val="24"/>
          <w:szCs w:val="24"/>
        </w:rPr>
        <w:t xml:space="preserve"> 2010 černý diamant 510x510</w:t>
      </w:r>
      <w:r w:rsidRPr="00D67CDA">
        <w:rPr>
          <w:rFonts w:ascii="Times New Roman" w:hAnsi="Times New Roman" w:cs="Times New Roman"/>
          <w:sz w:val="24"/>
          <w:szCs w:val="24"/>
        </w:rPr>
        <w:t xml:space="preserve"> – </w:t>
      </w:r>
      <w:r w:rsidRPr="00D67CDA">
        <w:rPr>
          <w:rFonts w:ascii="Times New Roman" w:hAnsi="Times New Roman" w:cs="Times New Roman"/>
          <w:sz w:val="24"/>
          <w:szCs w:val="24"/>
        </w:rPr>
        <w:t>20</w:t>
      </w:r>
      <w:r w:rsidRPr="00D67CDA">
        <w:rPr>
          <w:rFonts w:ascii="Times New Roman" w:hAnsi="Times New Roman" w:cs="Times New Roman"/>
          <w:sz w:val="24"/>
          <w:szCs w:val="24"/>
        </w:rPr>
        <w:t xml:space="preserve"> </w:t>
      </w:r>
      <w:r w:rsidRPr="00D67CDA">
        <w:rPr>
          <w:rFonts w:ascii="Times New Roman" w:hAnsi="Times New Roman" w:cs="Times New Roman"/>
          <w:sz w:val="24"/>
          <w:szCs w:val="24"/>
        </w:rPr>
        <w:t>m</w:t>
      </w:r>
      <w:r w:rsidRPr="00D67CD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67CDA" w:rsidRPr="00D67CDA" w:rsidRDefault="00D67CDA" w:rsidP="00D67CD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7CDA">
        <w:rPr>
          <w:rFonts w:ascii="Times New Roman" w:hAnsi="Times New Roman" w:cs="Times New Roman"/>
          <w:sz w:val="24"/>
          <w:szCs w:val="24"/>
        </w:rPr>
        <w:t>Fortelock</w:t>
      </w:r>
      <w:proofErr w:type="spellEnd"/>
      <w:r w:rsidRPr="00D67CDA">
        <w:rPr>
          <w:rFonts w:ascii="Times New Roman" w:hAnsi="Times New Roman" w:cs="Times New Roman"/>
          <w:sz w:val="24"/>
          <w:szCs w:val="24"/>
        </w:rPr>
        <w:t xml:space="preserve"> 2011 lišta šedá 0,5m</w:t>
      </w:r>
      <w:r w:rsidRPr="00D67CDA">
        <w:rPr>
          <w:rFonts w:ascii="Times New Roman" w:hAnsi="Times New Roman" w:cs="Times New Roman"/>
          <w:sz w:val="24"/>
          <w:szCs w:val="24"/>
        </w:rPr>
        <w:t xml:space="preserve"> – </w:t>
      </w:r>
      <w:r w:rsidRPr="00D67CDA">
        <w:rPr>
          <w:rFonts w:ascii="Times New Roman" w:hAnsi="Times New Roman" w:cs="Times New Roman"/>
          <w:sz w:val="24"/>
          <w:szCs w:val="24"/>
        </w:rPr>
        <w:t>80</w:t>
      </w:r>
      <w:r w:rsidRPr="00D67CDA">
        <w:rPr>
          <w:rFonts w:ascii="Times New Roman" w:hAnsi="Times New Roman" w:cs="Times New Roman"/>
          <w:sz w:val="24"/>
          <w:szCs w:val="24"/>
        </w:rPr>
        <w:t xml:space="preserve"> </w:t>
      </w:r>
      <w:r w:rsidRPr="00D67CDA">
        <w:rPr>
          <w:rFonts w:ascii="Times New Roman" w:hAnsi="Times New Roman" w:cs="Times New Roman"/>
          <w:sz w:val="24"/>
          <w:szCs w:val="24"/>
        </w:rPr>
        <w:t>ks</w:t>
      </w:r>
    </w:p>
    <w:p w:rsidR="00D67CDA" w:rsidRPr="00D67CDA" w:rsidRDefault="00D67CDA" w:rsidP="00D67CD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7CDA">
        <w:rPr>
          <w:rFonts w:ascii="Times New Roman" w:hAnsi="Times New Roman" w:cs="Times New Roman"/>
          <w:sz w:val="24"/>
          <w:szCs w:val="24"/>
        </w:rPr>
        <w:t>Fortelock</w:t>
      </w:r>
      <w:proofErr w:type="spellEnd"/>
      <w:r w:rsidRPr="00D67CDA">
        <w:rPr>
          <w:rFonts w:ascii="Times New Roman" w:hAnsi="Times New Roman" w:cs="Times New Roman"/>
          <w:sz w:val="24"/>
          <w:szCs w:val="24"/>
        </w:rPr>
        <w:t xml:space="preserve"> podkladová lišta 2,5m</w:t>
      </w:r>
      <w:r w:rsidRPr="00D67CDA">
        <w:rPr>
          <w:rFonts w:ascii="Times New Roman" w:hAnsi="Times New Roman" w:cs="Times New Roman"/>
          <w:sz w:val="24"/>
          <w:szCs w:val="24"/>
        </w:rPr>
        <w:t xml:space="preserve"> – </w:t>
      </w:r>
      <w:r w:rsidRPr="00D67CDA">
        <w:rPr>
          <w:rFonts w:ascii="Times New Roman" w:hAnsi="Times New Roman" w:cs="Times New Roman"/>
          <w:sz w:val="24"/>
          <w:szCs w:val="24"/>
        </w:rPr>
        <w:t>16</w:t>
      </w:r>
      <w:r w:rsidRPr="00D67CDA">
        <w:rPr>
          <w:rFonts w:ascii="Times New Roman" w:hAnsi="Times New Roman" w:cs="Times New Roman"/>
          <w:sz w:val="24"/>
          <w:szCs w:val="24"/>
        </w:rPr>
        <w:t xml:space="preserve"> </w:t>
      </w:r>
      <w:r w:rsidRPr="00D67CDA">
        <w:rPr>
          <w:rFonts w:ascii="Times New Roman" w:hAnsi="Times New Roman" w:cs="Times New Roman"/>
          <w:sz w:val="24"/>
          <w:szCs w:val="24"/>
        </w:rPr>
        <w:t>ks</w:t>
      </w:r>
    </w:p>
    <w:p w:rsidR="00FF456B" w:rsidRPr="00D67CDA" w:rsidRDefault="00D67CDA" w:rsidP="00D67CD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7CDA">
        <w:rPr>
          <w:rFonts w:ascii="Times New Roman" w:hAnsi="Times New Roman" w:cs="Times New Roman"/>
          <w:sz w:val="24"/>
          <w:szCs w:val="24"/>
        </w:rPr>
        <w:t>Forteloch</w:t>
      </w:r>
      <w:proofErr w:type="spellEnd"/>
      <w:r w:rsidRPr="00D67CDA">
        <w:rPr>
          <w:rFonts w:ascii="Times New Roman" w:hAnsi="Times New Roman" w:cs="Times New Roman"/>
          <w:sz w:val="24"/>
          <w:szCs w:val="24"/>
        </w:rPr>
        <w:t xml:space="preserve"> 2015 šedý diamant nájezd</w:t>
      </w:r>
      <w:r w:rsidRPr="00D67CDA">
        <w:rPr>
          <w:rFonts w:ascii="Times New Roman" w:hAnsi="Times New Roman" w:cs="Times New Roman"/>
          <w:sz w:val="24"/>
          <w:szCs w:val="24"/>
        </w:rPr>
        <w:t xml:space="preserve"> – 4 ks</w:t>
      </w:r>
    </w:p>
    <w:p w:rsidR="00D67CDA" w:rsidRPr="00D67CDA" w:rsidRDefault="00D67C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65E5" w:rsidRPr="00D67CDA" w:rsidRDefault="00FC65E5">
      <w:pPr>
        <w:rPr>
          <w:rFonts w:ascii="Times New Roman" w:hAnsi="Times New Roman" w:cs="Times New Roman"/>
          <w:sz w:val="24"/>
          <w:szCs w:val="24"/>
        </w:rPr>
      </w:pPr>
      <w:r w:rsidRPr="00D67CDA">
        <w:rPr>
          <w:rFonts w:ascii="Times New Roman" w:hAnsi="Times New Roman" w:cs="Times New Roman"/>
          <w:sz w:val="24"/>
          <w:szCs w:val="24"/>
        </w:rPr>
        <w:t xml:space="preserve">Cenová nabídka byla potvrzena mailem ŘŠ dne: </w:t>
      </w:r>
      <w:r w:rsidR="00D67CDA" w:rsidRPr="00D67CDA">
        <w:rPr>
          <w:rFonts w:ascii="Times New Roman" w:hAnsi="Times New Roman" w:cs="Times New Roman"/>
          <w:sz w:val="24"/>
          <w:szCs w:val="24"/>
        </w:rPr>
        <w:t>10. 5. 2021</w:t>
      </w:r>
    </w:p>
    <w:sectPr w:rsidR="00FC65E5" w:rsidRPr="00D67CDA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6D05"/>
    <w:multiLevelType w:val="hybridMultilevel"/>
    <w:tmpl w:val="3E2C7D3A"/>
    <w:lvl w:ilvl="0" w:tplc="42285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4861"/>
    <w:multiLevelType w:val="hybridMultilevel"/>
    <w:tmpl w:val="CB900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4611"/>
    <w:multiLevelType w:val="hybridMultilevel"/>
    <w:tmpl w:val="D0E2092E"/>
    <w:lvl w:ilvl="0" w:tplc="42285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DA"/>
    <w:rsid w:val="001D1268"/>
    <w:rsid w:val="0028695A"/>
    <w:rsid w:val="00343BA7"/>
    <w:rsid w:val="00355A52"/>
    <w:rsid w:val="0061381B"/>
    <w:rsid w:val="0085009B"/>
    <w:rsid w:val="008B5496"/>
    <w:rsid w:val="00AB09A0"/>
    <w:rsid w:val="00B26594"/>
    <w:rsid w:val="00B56DDB"/>
    <w:rsid w:val="00D1615E"/>
    <w:rsid w:val="00D35171"/>
    <w:rsid w:val="00D54674"/>
    <w:rsid w:val="00D67CDA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3414"/>
  <w15:docId w15:val="{62B1D72A-0537-4035-87BE-D1980D0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Share\Registr_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7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Čermáková</dc:creator>
  <cp:lastModifiedBy>Irena Čermáková</cp:lastModifiedBy>
  <cp:revision>1</cp:revision>
  <dcterms:created xsi:type="dcterms:W3CDTF">2021-05-10T12:26:00Z</dcterms:created>
  <dcterms:modified xsi:type="dcterms:W3CDTF">2021-05-10T12:33:00Z</dcterms:modified>
</cp:coreProperties>
</file>