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5A57F4" w:rsidP="00430EE9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 xml:space="preserve">DODATEK </w:t>
      </w:r>
      <w:r w:rsidR="001F6C33">
        <w:rPr>
          <w:rFonts w:cs="Times New Roman"/>
          <w:b/>
          <w:szCs w:val="24"/>
        </w:rPr>
        <w:t xml:space="preserve">Č. </w:t>
      </w:r>
      <w:r w:rsidR="000950C1">
        <w:rPr>
          <w:rFonts w:cs="Times New Roman"/>
          <w:b/>
          <w:szCs w:val="24"/>
        </w:rPr>
        <w:t>5</w:t>
      </w:r>
      <w:r w:rsidR="0017593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NÁJEMNÍ SMLOUVY</w:t>
      </w:r>
      <w:r w:rsidR="00430EE9" w:rsidRPr="00430EE9">
        <w:rPr>
          <w:rFonts w:cs="Times New Roman"/>
          <w:b/>
          <w:szCs w:val="24"/>
        </w:rPr>
        <w:t xml:space="preserve"> </w:t>
      </w:r>
    </w:p>
    <w:p w:rsidR="00430EE9" w:rsidRPr="00430EE9" w:rsidRDefault="00430EE9" w:rsidP="00430EE9">
      <w:pPr>
        <w:rPr>
          <w:rFonts w:cs="Times New Roman"/>
          <w:b/>
          <w:bCs/>
          <w:szCs w:val="20"/>
        </w:rPr>
      </w:pPr>
      <w:r w:rsidRPr="00430EE9">
        <w:rPr>
          <w:rFonts w:cs="Times New Roman"/>
          <w:b/>
          <w:bCs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cs="Times New Roman"/>
          <w:b/>
          <w:bCs/>
          <w:szCs w:val="20"/>
        </w:rPr>
      </w:pPr>
      <w:r w:rsidRPr="00430EE9">
        <w:rPr>
          <w:rFonts w:cs="Times New Roman"/>
          <w:b/>
          <w:bCs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zastoupená Ing. </w:t>
      </w:r>
      <w:r w:rsidR="005B47B7">
        <w:rPr>
          <w:rFonts w:cs="Times New Roman"/>
          <w:bCs/>
          <w:szCs w:val="20"/>
        </w:rPr>
        <w:t>Mgr. Lucií P</w:t>
      </w:r>
      <w:r w:rsidR="001F6C33">
        <w:rPr>
          <w:rFonts w:cs="Times New Roman"/>
          <w:bCs/>
          <w:szCs w:val="20"/>
        </w:rPr>
        <w:t>luhařovou</w:t>
      </w:r>
      <w:r w:rsidR="00AC709C">
        <w:rPr>
          <w:rFonts w:cs="Times New Roman"/>
          <w:bCs/>
          <w:szCs w:val="20"/>
        </w:rPr>
        <w:t>, předsedkyní</w:t>
      </w:r>
      <w:r w:rsidR="0020386D">
        <w:rPr>
          <w:rFonts w:cs="Times New Roman"/>
          <w:bCs/>
          <w:szCs w:val="20"/>
        </w:rPr>
        <w:t xml:space="preserve"> představenstva</w:t>
      </w:r>
    </w:p>
    <w:p w:rsidR="00430EE9" w:rsidRPr="00430EE9" w:rsidRDefault="00430EE9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bCs/>
          <w:szCs w:val="20"/>
        </w:rPr>
        <w:t>zapsaná v obchodním rejstříku vedeném Krajským soudem v Brně, oddíl B, vložka 1952</w:t>
      </w:r>
    </w:p>
    <w:p w:rsidR="00430EE9" w:rsidRPr="00430EE9" w:rsidRDefault="00175934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 </w:t>
      </w:r>
      <w:r w:rsidR="00430EE9" w:rsidRPr="00430EE9">
        <w:rPr>
          <w:rFonts w:cs="Times New Roman"/>
          <w:szCs w:val="20"/>
        </w:rPr>
        <w:t>(dále jen jako „</w:t>
      </w:r>
      <w:r w:rsidR="00430EE9" w:rsidRPr="00430EE9">
        <w:rPr>
          <w:rFonts w:cs="Times New Roman"/>
          <w:b/>
          <w:szCs w:val="20"/>
        </w:rPr>
        <w:t>pronajímatel</w:t>
      </w:r>
      <w:r w:rsidR="00430EE9" w:rsidRPr="00430EE9">
        <w:rPr>
          <w:rFonts w:cs="Times New Roman"/>
          <w:szCs w:val="20"/>
        </w:rPr>
        <w:t>“)</w:t>
      </w:r>
    </w:p>
    <w:p w:rsidR="001769A6" w:rsidRPr="001769A6" w:rsidRDefault="00430EE9" w:rsidP="001769A6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a</w:t>
      </w:r>
      <w:r w:rsidR="001769A6" w:rsidRPr="001769A6">
        <w:rPr>
          <w:rFonts w:cs="Times New Roman"/>
          <w:b/>
          <w:szCs w:val="20"/>
        </w:rPr>
        <w:tab/>
      </w:r>
    </w:p>
    <w:p w:rsidR="001769A6" w:rsidRDefault="001769A6" w:rsidP="001769A6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1769A6">
        <w:rPr>
          <w:rFonts w:ascii="Times New Roman" w:hAnsi="Times New Roman" w:cs="Times New Roman"/>
          <w:b/>
          <w:sz w:val="20"/>
          <w:szCs w:val="20"/>
        </w:rPr>
        <w:t>KART Holding, a.s.</w:t>
      </w:r>
    </w:p>
    <w:p w:rsidR="00430EE9" w:rsidRPr="00430EE9" w:rsidRDefault="00430EE9" w:rsidP="001769A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1769A6" w:rsidRPr="001769A6">
        <w:rPr>
          <w:rFonts w:ascii="Times New Roman" w:hAnsi="Times New Roman" w:cs="Times New Roman"/>
          <w:sz w:val="20"/>
          <w:szCs w:val="20"/>
        </w:rPr>
        <w:t>Františka Diviše 944, Uhříněves, 104 00 Praha 10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IČ: </w:t>
      </w:r>
      <w:r w:rsidR="001769A6" w:rsidRPr="001769A6">
        <w:rPr>
          <w:rFonts w:cs="Times New Roman"/>
          <w:bCs/>
          <w:szCs w:val="20"/>
        </w:rPr>
        <w:t>25556061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DIČ:</w:t>
      </w:r>
      <w:r w:rsidR="00914DE6">
        <w:rPr>
          <w:rFonts w:cs="Times New Roman"/>
          <w:bCs/>
          <w:szCs w:val="20"/>
        </w:rPr>
        <w:t xml:space="preserve"> CZ</w:t>
      </w:r>
      <w:r w:rsidR="00914DE6" w:rsidRPr="00914DE6">
        <w:rPr>
          <w:rFonts w:cs="Times New Roman"/>
          <w:bCs/>
          <w:szCs w:val="20"/>
        </w:rPr>
        <w:t>27742679</w:t>
      </w:r>
    </w:p>
    <w:p w:rsidR="00430EE9" w:rsidRPr="00430EE9" w:rsidRDefault="00914DE6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Z</w:t>
      </w:r>
      <w:r w:rsidR="00430EE9" w:rsidRPr="00430EE9">
        <w:rPr>
          <w:rFonts w:cs="Times New Roman"/>
          <w:bCs/>
          <w:szCs w:val="20"/>
        </w:rPr>
        <w:t>astoupená</w:t>
      </w:r>
      <w:r w:rsidR="00BB2C6D">
        <w:rPr>
          <w:rFonts w:cs="Times New Roman"/>
          <w:bCs/>
          <w:szCs w:val="20"/>
        </w:rPr>
        <w:t xml:space="preserve"> </w:t>
      </w:r>
      <w:r w:rsidR="001769A6">
        <w:rPr>
          <w:rFonts w:cs="Times New Roman"/>
          <w:bCs/>
          <w:szCs w:val="20"/>
        </w:rPr>
        <w:t>Jiřím Koblihou</w:t>
      </w:r>
      <w:r w:rsidR="00430EE9" w:rsidRPr="00430EE9">
        <w:rPr>
          <w:rFonts w:cs="Times New Roman"/>
          <w:bCs/>
          <w:szCs w:val="20"/>
        </w:rPr>
        <w:t xml:space="preserve">, </w:t>
      </w:r>
      <w:r w:rsidR="001769A6">
        <w:rPr>
          <w:rFonts w:cs="Times New Roman"/>
          <w:bCs/>
          <w:szCs w:val="20"/>
        </w:rPr>
        <w:t>statutárním ředitelem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zapsaná v obchodním rejstříku vedeném</w:t>
      </w:r>
      <w:r w:rsidR="001769A6">
        <w:rPr>
          <w:rFonts w:cs="Times New Roman"/>
          <w:bCs/>
          <w:szCs w:val="20"/>
        </w:rPr>
        <w:t xml:space="preserve"> Městským soudem v Praze, oddíl B</w:t>
      </w:r>
      <w:r w:rsidRPr="00430EE9">
        <w:rPr>
          <w:rFonts w:cs="Times New Roman"/>
          <w:bCs/>
          <w:szCs w:val="20"/>
        </w:rPr>
        <w:t xml:space="preserve">, vložka </w:t>
      </w:r>
      <w:r w:rsidR="001769A6">
        <w:rPr>
          <w:rFonts w:cs="Times New Roman"/>
          <w:bCs/>
          <w:szCs w:val="20"/>
        </w:rPr>
        <w:t>18445</w:t>
      </w:r>
    </w:p>
    <w:p w:rsidR="00430EE9" w:rsidRPr="00430EE9" w:rsidRDefault="00175934" w:rsidP="00430EE9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 </w:t>
      </w:r>
      <w:r w:rsidR="00430EE9" w:rsidRPr="00430EE9">
        <w:rPr>
          <w:rFonts w:cs="Times New Roman"/>
          <w:szCs w:val="20"/>
        </w:rPr>
        <w:t>(dále jen jako „</w:t>
      </w:r>
      <w:r w:rsidR="00430EE9" w:rsidRPr="00430EE9">
        <w:rPr>
          <w:rFonts w:cs="Times New Roman"/>
          <w:b/>
          <w:szCs w:val="20"/>
        </w:rPr>
        <w:t>nájemce</w:t>
      </w:r>
      <w:r w:rsidR="00430EE9" w:rsidRPr="00430EE9">
        <w:rPr>
          <w:rFonts w:cs="Times New Roman"/>
          <w:szCs w:val="20"/>
        </w:rPr>
        <w:t>“),</w:t>
      </w:r>
    </w:p>
    <w:p w:rsidR="00430EE9" w:rsidRPr="00430EE9" w:rsidRDefault="00430EE9" w:rsidP="00430EE9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uzavírají tuto nájemní smlouvu:            </w:t>
      </w:r>
    </w:p>
    <w:p w:rsidR="00430EE9" w:rsidRPr="005B47B7" w:rsidRDefault="005B47B7" w:rsidP="005B47B7">
      <w:pPr>
        <w:pStyle w:val="Nadpis31"/>
        <w:keepNext/>
        <w:keepLines/>
        <w:shd w:val="clear" w:color="auto" w:fill="auto"/>
        <w:spacing w:before="0" w:after="160" w:line="200" w:lineRule="exact"/>
        <w:jc w:val="center"/>
      </w:pPr>
      <w:bookmarkStart w:id="1" w:name="bookmark4"/>
      <w:r>
        <w:t>Preambule</w:t>
      </w:r>
      <w:bookmarkEnd w:id="1"/>
    </w:p>
    <w:p w:rsidR="00175934" w:rsidRPr="001D7B6E" w:rsidRDefault="00175934" w:rsidP="00430EE9">
      <w:pPr>
        <w:rPr>
          <w:rFonts w:cs="Times New Roman"/>
          <w:szCs w:val="20"/>
        </w:rPr>
      </w:pPr>
      <w:r w:rsidRPr="001D7B6E">
        <w:rPr>
          <w:rFonts w:cs="Times New Roman"/>
          <w:szCs w:val="20"/>
        </w:rPr>
        <w:t>Smluvní strany uzavřely dne 21. 12. 2018 smlouvu o nájmu prostoru sloužícího podnikání v budovách č. p. 1692 a č. p. 1693  (</w:t>
      </w:r>
      <w:r w:rsidR="001D7B6E">
        <w:rPr>
          <w:rFonts w:cs="Times New Roman"/>
          <w:szCs w:val="20"/>
        </w:rPr>
        <w:t>„</w:t>
      </w:r>
      <w:r w:rsidRPr="001D7B6E">
        <w:rPr>
          <w:rFonts w:cs="Times New Roman"/>
          <w:szCs w:val="20"/>
        </w:rPr>
        <w:t>SO 103“ a „SO 104“) v k.ú. Holešov.</w:t>
      </w:r>
      <w:r w:rsidR="005B47B7">
        <w:rPr>
          <w:rFonts w:cs="Times New Roman"/>
          <w:szCs w:val="20"/>
        </w:rPr>
        <w:t xml:space="preserve"> K této smlouvě pak uzavřeli dodatky následně: </w:t>
      </w:r>
      <w:r w:rsidR="00D6301E">
        <w:rPr>
          <w:rFonts w:cs="Times New Roman"/>
          <w:szCs w:val="20"/>
        </w:rPr>
        <w:t xml:space="preserve"> 2. 8. 2019 uzavřeli dodatek č. 1.</w:t>
      </w:r>
      <w:r w:rsidR="005B47B7">
        <w:rPr>
          <w:rFonts w:cs="Times New Roman"/>
          <w:szCs w:val="20"/>
        </w:rPr>
        <w:t xml:space="preserve"> ,</w:t>
      </w:r>
      <w:r w:rsidR="001F6C33">
        <w:rPr>
          <w:rFonts w:cs="Times New Roman"/>
          <w:szCs w:val="20"/>
        </w:rPr>
        <w:t xml:space="preserve"> 30. 4.</w:t>
      </w:r>
      <w:r w:rsidR="005B47B7">
        <w:rPr>
          <w:rFonts w:cs="Times New Roman"/>
          <w:szCs w:val="20"/>
        </w:rPr>
        <w:t xml:space="preserve"> </w:t>
      </w:r>
      <w:r w:rsidR="001F6C33">
        <w:rPr>
          <w:rFonts w:cs="Times New Roman"/>
          <w:szCs w:val="20"/>
        </w:rPr>
        <w:t>2020 uzavřeli dodatek č. 2.</w:t>
      </w:r>
      <w:r w:rsidR="005B47B7">
        <w:rPr>
          <w:rFonts w:cs="Times New Roman"/>
          <w:szCs w:val="20"/>
        </w:rPr>
        <w:t xml:space="preserve"> , 21. 12. 2020 uzavřeli dodatek č.3 a 25.3.2021 uzavřeli dodatek č.4.</w:t>
      </w:r>
    </w:p>
    <w:p w:rsidR="00175934" w:rsidRDefault="005B47B7" w:rsidP="00175934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Článek I</w:t>
      </w:r>
      <w:r w:rsidR="00175934">
        <w:rPr>
          <w:rFonts w:cs="Times New Roman"/>
          <w:b/>
          <w:szCs w:val="20"/>
        </w:rPr>
        <w:t>.</w:t>
      </w:r>
    </w:p>
    <w:p w:rsidR="005B47B7" w:rsidRDefault="005B47B7" w:rsidP="00175934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Změna smlouvy</w:t>
      </w:r>
    </w:p>
    <w:p w:rsidR="00430EE9" w:rsidRDefault="005B47B7" w:rsidP="005B47B7">
      <w:pPr>
        <w:pStyle w:val="Zkladntext"/>
        <w:jc w:val="center"/>
        <w:rPr>
          <w:b/>
          <w:sz w:val="20"/>
        </w:rPr>
      </w:pPr>
      <w:r>
        <w:rPr>
          <w:b/>
          <w:sz w:val="20"/>
        </w:rPr>
        <w:t>Znění smlouvy se mění v bodech:</w:t>
      </w:r>
    </w:p>
    <w:p w:rsidR="005B47B7" w:rsidRDefault="005B47B7" w:rsidP="005B47B7">
      <w:pPr>
        <w:pStyle w:val="Zkladntext"/>
        <w:rPr>
          <w:b/>
          <w:sz w:val="20"/>
        </w:rPr>
      </w:pPr>
    </w:p>
    <w:p w:rsidR="005B47B7" w:rsidRPr="00C97053" w:rsidRDefault="005B47B7" w:rsidP="005B47B7">
      <w:pPr>
        <w:jc w:val="both"/>
        <w:rPr>
          <w:rFonts w:cs="Times New Roman"/>
          <w:b/>
          <w:szCs w:val="20"/>
          <w:u w:val="single"/>
        </w:rPr>
      </w:pPr>
      <w:r w:rsidRPr="00C97053">
        <w:rPr>
          <w:rFonts w:cs="Times New Roman"/>
          <w:b/>
          <w:szCs w:val="20"/>
          <w:u w:val="single"/>
        </w:rPr>
        <w:t>Znění bodu 1.2 se mění následovně:</w:t>
      </w:r>
    </w:p>
    <w:p w:rsidR="005B47B7" w:rsidRPr="00C97053" w:rsidRDefault="005B47B7" w:rsidP="005B47B7">
      <w:pPr>
        <w:jc w:val="both"/>
        <w:rPr>
          <w:rFonts w:cs="Times New Roman"/>
          <w:szCs w:val="20"/>
        </w:rPr>
      </w:pPr>
      <w:r w:rsidRPr="00C97053">
        <w:rPr>
          <w:rFonts w:cs="Times New Roman"/>
          <w:szCs w:val="20"/>
        </w:rPr>
        <w:t>Pronajímatel se zavazuje přenechat nájemci za dále uvedených podmínek do užívání níže uvedené místnosti a prostory sloužící k podnikání, (dále jen prostory) a nájemce se zavazuje zaplatit za to pronajímateli níže sjednané nájemné:</w:t>
      </w:r>
    </w:p>
    <w:p w:rsidR="005B47B7" w:rsidRPr="00C97053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5B47B7" w:rsidRPr="00C97053" w:rsidRDefault="005B47B7" w:rsidP="005B47B7">
      <w:pPr>
        <w:spacing w:line="40" w:lineRule="atLeast"/>
        <w:rPr>
          <w:rFonts w:cs="Times New Roman"/>
          <w:szCs w:val="20"/>
        </w:rPr>
      </w:pPr>
      <w:r w:rsidRPr="00C97053">
        <w:rPr>
          <w:rFonts w:cs="Times New Roman"/>
          <w:szCs w:val="20"/>
        </w:rPr>
        <w:t>SO 104</w:t>
      </w:r>
      <w:r w:rsidRPr="00C97053">
        <w:rPr>
          <w:rFonts w:cs="Times New Roman"/>
          <w:szCs w:val="20"/>
        </w:rPr>
        <w:tab/>
      </w:r>
    </w:p>
    <w:p w:rsidR="005B47B7" w:rsidRPr="00C97053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97053">
        <w:rPr>
          <w:rFonts w:ascii="Times New Roman" w:hAnsi="Times New Roman" w:cs="Times New Roman"/>
          <w:sz w:val="20"/>
          <w:szCs w:val="20"/>
        </w:rPr>
        <w:t>1.04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  <w:t>chodba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  <w:t>13,87</w:t>
      </w:r>
    </w:p>
    <w:p w:rsidR="005B47B7" w:rsidRPr="00C97053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97053">
        <w:rPr>
          <w:rFonts w:ascii="Times New Roman" w:hAnsi="Times New Roman" w:cs="Times New Roman"/>
          <w:sz w:val="20"/>
          <w:szCs w:val="20"/>
        </w:rPr>
        <w:t>1.08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  <w:t>šatna muži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  <w:t>20,14</w:t>
      </w:r>
    </w:p>
    <w:p w:rsidR="005B47B7" w:rsidRPr="00C97053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97053">
        <w:rPr>
          <w:rFonts w:ascii="Times New Roman" w:hAnsi="Times New Roman" w:cs="Times New Roman"/>
          <w:sz w:val="20"/>
          <w:szCs w:val="20"/>
        </w:rPr>
        <w:t>1.09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  <w:t>umývárna muži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  <w:t>10,11</w:t>
      </w:r>
    </w:p>
    <w:p w:rsidR="005B47B7" w:rsidRPr="00C97053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97053">
        <w:rPr>
          <w:rFonts w:ascii="Times New Roman" w:hAnsi="Times New Roman" w:cs="Times New Roman"/>
          <w:sz w:val="20"/>
          <w:szCs w:val="20"/>
        </w:rPr>
        <w:t>1.10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  <w:t>WC muži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  <w:t>1,82</w:t>
      </w:r>
    </w:p>
    <w:p w:rsidR="005B47B7" w:rsidRPr="00C97053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97053">
        <w:rPr>
          <w:rFonts w:ascii="Times New Roman" w:hAnsi="Times New Roman" w:cs="Times New Roman"/>
          <w:sz w:val="20"/>
          <w:szCs w:val="20"/>
        </w:rPr>
        <w:t>1.11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  <w:t>úklidová místnost</w:t>
      </w:r>
      <w:r w:rsidRPr="00C97053">
        <w:rPr>
          <w:rFonts w:ascii="Times New Roman" w:hAnsi="Times New Roman" w:cs="Times New Roman"/>
          <w:sz w:val="20"/>
          <w:szCs w:val="20"/>
        </w:rPr>
        <w:tab/>
        <w:t>1,90</w:t>
      </w:r>
    </w:p>
    <w:p w:rsidR="005B47B7" w:rsidRPr="00C97053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97053">
        <w:rPr>
          <w:rFonts w:ascii="Times New Roman" w:hAnsi="Times New Roman" w:cs="Times New Roman"/>
          <w:sz w:val="20"/>
          <w:szCs w:val="20"/>
        </w:rPr>
        <w:t>1.12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  <w:t>WC ženy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  <w:t>2,02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97053">
        <w:rPr>
          <w:rFonts w:ascii="Times New Roman" w:hAnsi="Times New Roman" w:cs="Times New Roman"/>
          <w:sz w:val="20"/>
          <w:szCs w:val="20"/>
        </w:rPr>
        <w:t>1.13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  <w:t>umývárna ženy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7,90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šatna ženy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17,02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82,39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hala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1 135,45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13,90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14,23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14,10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14,10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14,10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laboratoř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14,10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zasedací místnost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29,97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18,48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chodba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35,23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sklad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12,04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čajová kuchyňka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4,98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předsíň WC muži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3,78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WC muži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5,54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předsíň + WC ženy</w:t>
      </w:r>
      <w:r>
        <w:rPr>
          <w:rFonts w:ascii="Times New Roman" w:hAnsi="Times New Roman" w:cs="Times New Roman"/>
          <w:sz w:val="20"/>
          <w:szCs w:val="20"/>
        </w:rPr>
        <w:tab/>
        <w:t>9,10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úklidová místnost</w:t>
      </w:r>
      <w:r>
        <w:rPr>
          <w:rFonts w:ascii="Times New Roman" w:hAnsi="Times New Roman" w:cs="Times New Roman"/>
          <w:sz w:val="20"/>
          <w:szCs w:val="20"/>
        </w:rPr>
        <w:tab/>
        <w:t>5,90</w:t>
      </w:r>
    </w:p>
    <w:p w:rsidR="005B47B7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5B47B7" w:rsidRPr="00C97053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97053">
        <w:rPr>
          <w:rFonts w:ascii="Times New Roman" w:hAnsi="Times New Roman" w:cs="Times New Roman"/>
          <w:sz w:val="20"/>
          <w:szCs w:val="20"/>
        </w:rPr>
        <w:t>Celkem SO 104:</w:t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</w:r>
      <w:r w:rsidRPr="00C97053">
        <w:rPr>
          <w:rFonts w:ascii="Times New Roman" w:hAnsi="Times New Roman" w:cs="Times New Roman"/>
          <w:sz w:val="20"/>
          <w:szCs w:val="20"/>
        </w:rPr>
        <w:tab/>
        <w:t>1 502,17</w:t>
      </w:r>
      <w:r w:rsidR="00B96E6B" w:rsidRPr="00B96E6B">
        <w:rPr>
          <w:rFonts w:cs="Times New Roman"/>
          <w:szCs w:val="20"/>
        </w:rPr>
        <w:t xml:space="preserve"> </w:t>
      </w:r>
      <w:r w:rsidR="00B96E6B" w:rsidRPr="00C97053">
        <w:rPr>
          <w:rFonts w:cs="Times New Roman"/>
          <w:szCs w:val="20"/>
        </w:rPr>
        <w:t>m</w:t>
      </w:r>
      <w:r w:rsidR="00B96E6B" w:rsidRPr="00C97053">
        <w:rPr>
          <w:rFonts w:cs="Times New Roman"/>
          <w:szCs w:val="20"/>
          <w:vertAlign w:val="superscript"/>
        </w:rPr>
        <w:t>2</w:t>
      </w:r>
    </w:p>
    <w:p w:rsidR="005B47B7" w:rsidRPr="00C97053" w:rsidRDefault="005B47B7" w:rsidP="005B47B7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5B47B7" w:rsidRDefault="005B47B7" w:rsidP="005B47B7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5B47B7" w:rsidRPr="00C97053" w:rsidRDefault="005B47B7" w:rsidP="005B47B7">
      <w:pPr>
        <w:pStyle w:val="Bezmezer"/>
        <w:rPr>
          <w:sz w:val="20"/>
        </w:rPr>
      </w:pPr>
      <w:r>
        <w:rPr>
          <w:sz w:val="20"/>
        </w:rPr>
        <w:t>Poloha výše uvedených prostor je</w:t>
      </w:r>
      <w:r w:rsidRPr="00901D15">
        <w:rPr>
          <w:sz w:val="20"/>
        </w:rPr>
        <w:t xml:space="preserve"> vyznačena </w:t>
      </w:r>
      <w:r w:rsidRPr="00C97053">
        <w:rPr>
          <w:sz w:val="20"/>
        </w:rPr>
        <w:t>v Příloze č. 1 tohoto dodatku – Situační plán.</w:t>
      </w:r>
    </w:p>
    <w:p w:rsidR="00C97053" w:rsidRDefault="00C97053" w:rsidP="005B47B7">
      <w:pPr>
        <w:pStyle w:val="Bezmezer"/>
        <w:rPr>
          <w:b/>
          <w:sz w:val="20"/>
        </w:rPr>
      </w:pPr>
    </w:p>
    <w:p w:rsidR="00C97053" w:rsidRDefault="00C97053" w:rsidP="00C97053">
      <w:pPr>
        <w:spacing w:after="240"/>
        <w:jc w:val="both"/>
        <w:rPr>
          <w:rFonts w:cs="Times New Roman"/>
          <w:b/>
          <w:szCs w:val="20"/>
          <w:u w:val="single"/>
        </w:rPr>
      </w:pPr>
    </w:p>
    <w:p w:rsidR="00C97053" w:rsidRPr="00C97053" w:rsidRDefault="00C97053" w:rsidP="00C97053">
      <w:pPr>
        <w:spacing w:after="240"/>
        <w:jc w:val="both"/>
        <w:rPr>
          <w:rFonts w:cs="Times New Roman"/>
          <w:b/>
          <w:szCs w:val="20"/>
          <w:u w:val="single"/>
        </w:rPr>
      </w:pPr>
      <w:r w:rsidRPr="00C97053">
        <w:rPr>
          <w:rFonts w:cs="Times New Roman"/>
          <w:b/>
          <w:szCs w:val="20"/>
          <w:u w:val="single"/>
        </w:rPr>
        <w:t>Znění bodu 3.1 se mění následovně:</w:t>
      </w:r>
    </w:p>
    <w:p w:rsidR="00C97053" w:rsidRDefault="00C97053" w:rsidP="00C97053">
      <w:pPr>
        <w:spacing w:after="240"/>
        <w:jc w:val="both"/>
        <w:rPr>
          <w:rFonts w:cs="Times New Roman"/>
          <w:b/>
          <w:szCs w:val="20"/>
        </w:rPr>
      </w:pPr>
      <w:r w:rsidRPr="00430EE9">
        <w:rPr>
          <w:rFonts w:cs="Times New Roman"/>
          <w:szCs w:val="20"/>
        </w:rPr>
        <w:t xml:space="preserve">Nájemní smlouva se uzavírá na </w:t>
      </w:r>
      <w:r>
        <w:rPr>
          <w:rFonts w:cs="Times New Roman"/>
          <w:szCs w:val="20"/>
        </w:rPr>
        <w:t>dobu neurčitou počínaje</w:t>
      </w:r>
      <w:r w:rsidRPr="00430EE9">
        <w:rPr>
          <w:rFonts w:cs="Times New Roman"/>
          <w:szCs w:val="20"/>
        </w:rPr>
        <w:t xml:space="preserve"> </w:t>
      </w:r>
      <w:r>
        <w:rPr>
          <w:rFonts w:cs="Times New Roman"/>
          <w:b/>
          <w:szCs w:val="20"/>
        </w:rPr>
        <w:t>od 10. 5. 20</w:t>
      </w:r>
      <w:r w:rsidR="00C84168">
        <w:rPr>
          <w:rFonts w:cs="Times New Roman"/>
          <w:b/>
          <w:szCs w:val="20"/>
        </w:rPr>
        <w:t>21</w:t>
      </w:r>
      <w:r w:rsidR="004C7998">
        <w:rPr>
          <w:rFonts w:cs="Times New Roman"/>
          <w:b/>
          <w:szCs w:val="20"/>
        </w:rPr>
        <w:t>.</w:t>
      </w:r>
    </w:p>
    <w:p w:rsidR="00C80CD9" w:rsidRDefault="00C80CD9" w:rsidP="00C97053">
      <w:pPr>
        <w:spacing w:after="240"/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Smlouva se </w:t>
      </w:r>
      <w:r w:rsidR="004C7998">
        <w:rPr>
          <w:rFonts w:cs="Times New Roman"/>
          <w:b/>
          <w:szCs w:val="20"/>
        </w:rPr>
        <w:t>doplňuje o bod 4.4</w:t>
      </w:r>
      <w:r>
        <w:rPr>
          <w:rFonts w:cs="Times New Roman"/>
          <w:b/>
          <w:szCs w:val="20"/>
        </w:rPr>
        <w:t xml:space="preserve"> ve znění:</w:t>
      </w:r>
    </w:p>
    <w:p w:rsidR="00C80CD9" w:rsidRDefault="00C80CD9" w:rsidP="00C80CD9">
      <w:pPr>
        <w:pStyle w:val="Zkladntext20"/>
        <w:shd w:val="clear" w:color="auto" w:fill="auto"/>
        <w:spacing w:before="0" w:after="0" w:line="230" w:lineRule="exact"/>
        <w:jc w:val="both"/>
      </w:pPr>
      <w:r>
        <w:t>Počínaje datem 1. 6. 2021 bude vydání vstupních karet umožňujících vstup do pronajatých prostor pronajímatelem nájemci v požadovaném počtu vydáván za následujících smluvních podmínek:</w:t>
      </w:r>
    </w:p>
    <w:p w:rsidR="00C84168" w:rsidRDefault="00C80CD9" w:rsidP="00C80CD9">
      <w:pPr>
        <w:pStyle w:val="Zkladntext20"/>
        <w:shd w:val="clear" w:color="auto" w:fill="auto"/>
        <w:spacing w:before="0" w:after="0" w:line="230" w:lineRule="exact"/>
        <w:jc w:val="both"/>
      </w:pPr>
      <w:r>
        <w:t>Nevratný poplatek za vytavení jedné vstupní karty je 500.- Kč + DPH. Současně za každou poskytn</w:t>
      </w:r>
      <w:r w:rsidR="004C7998">
        <w:t>utou kartu uhradí nájemce jistotu</w:t>
      </w:r>
      <w:r>
        <w:t xml:space="preserve"> 200.- Kč, která mu bude po skončení nájmu </w:t>
      </w:r>
      <w:r w:rsidR="004C7998">
        <w:t xml:space="preserve">a </w:t>
      </w:r>
      <w:r>
        <w:t>po</w:t>
      </w:r>
      <w:r w:rsidR="004C7998">
        <w:t xml:space="preserve"> odevzdání karty vrácena. Jistota</w:t>
      </w:r>
      <w:r>
        <w:t xml:space="preserve"> se neúročí.</w:t>
      </w:r>
    </w:p>
    <w:p w:rsidR="00C80CD9" w:rsidRDefault="00C80CD9" w:rsidP="00C80CD9">
      <w:pPr>
        <w:pStyle w:val="Zkladntext20"/>
        <w:shd w:val="clear" w:color="auto" w:fill="auto"/>
        <w:spacing w:before="0" w:after="0" w:line="230" w:lineRule="exact"/>
        <w:jc w:val="both"/>
      </w:pPr>
    </w:p>
    <w:p w:rsidR="00C80CD9" w:rsidRPr="00C80CD9" w:rsidRDefault="00C80CD9" w:rsidP="00C80CD9">
      <w:pPr>
        <w:pStyle w:val="Zkladntext20"/>
        <w:shd w:val="clear" w:color="auto" w:fill="auto"/>
        <w:spacing w:before="0" w:after="0" w:line="230" w:lineRule="exact"/>
        <w:jc w:val="both"/>
      </w:pPr>
    </w:p>
    <w:p w:rsidR="00C97053" w:rsidRDefault="00C97053" w:rsidP="00C97053">
      <w:pPr>
        <w:spacing w:after="240"/>
        <w:jc w:val="both"/>
        <w:rPr>
          <w:rFonts w:cs="Times New Roman"/>
          <w:b/>
          <w:szCs w:val="20"/>
          <w:u w:val="single"/>
        </w:rPr>
      </w:pPr>
      <w:r w:rsidRPr="00C97053">
        <w:rPr>
          <w:rFonts w:cs="Times New Roman"/>
          <w:b/>
          <w:szCs w:val="20"/>
          <w:u w:val="single"/>
        </w:rPr>
        <w:t xml:space="preserve">Znění bodu </w:t>
      </w:r>
      <w:r>
        <w:rPr>
          <w:rFonts w:cs="Times New Roman"/>
          <w:b/>
          <w:szCs w:val="20"/>
          <w:u w:val="single"/>
        </w:rPr>
        <w:t>5</w:t>
      </w:r>
      <w:r w:rsidRPr="00C97053">
        <w:rPr>
          <w:rFonts w:cs="Times New Roman"/>
          <w:b/>
          <w:szCs w:val="20"/>
          <w:u w:val="single"/>
        </w:rPr>
        <w:t>.1</w:t>
      </w:r>
      <w:r>
        <w:rPr>
          <w:rFonts w:cs="Times New Roman"/>
          <w:b/>
          <w:szCs w:val="20"/>
          <w:u w:val="single"/>
        </w:rPr>
        <w:t>.1.</w:t>
      </w:r>
      <w:r w:rsidRPr="00C97053">
        <w:rPr>
          <w:rFonts w:cs="Times New Roman"/>
          <w:b/>
          <w:szCs w:val="20"/>
          <w:u w:val="single"/>
        </w:rPr>
        <w:t xml:space="preserve"> se mění následovně:</w:t>
      </w:r>
    </w:p>
    <w:p w:rsidR="00C97053" w:rsidRPr="00C84168" w:rsidRDefault="00C97053" w:rsidP="00C97053">
      <w:pPr>
        <w:pStyle w:val="Zkladntext"/>
        <w:spacing w:after="120"/>
        <w:rPr>
          <w:sz w:val="20"/>
        </w:rPr>
      </w:pPr>
      <w:r w:rsidRPr="00C84168">
        <w:rPr>
          <w:sz w:val="20"/>
        </w:rPr>
        <w:t>Poskytování podpory malého rozsahu (Podpora de minimis)</w:t>
      </w:r>
    </w:p>
    <w:p w:rsidR="00C97053" w:rsidRPr="00C84168" w:rsidRDefault="00C97053" w:rsidP="00C97053">
      <w:pPr>
        <w:spacing w:after="120"/>
        <w:jc w:val="both"/>
        <w:rPr>
          <w:rFonts w:cs="Times New Roman"/>
          <w:szCs w:val="20"/>
        </w:rPr>
      </w:pPr>
      <w:r w:rsidRPr="00C84168">
        <w:rPr>
          <w:rFonts w:cs="Times New Roman"/>
          <w:szCs w:val="20"/>
        </w:rPr>
        <w:t>Na základě této smlouvy je nájemci poskytována formou slevy z ceny nájmu podpora malého rozsahu (de minimis) v souladu s nařízením Komise (EU) č. 1407/2013 ze dne 18. 12. 2013 o použití článků 107 a 108 Smlouvy o fungování Evropské unie na podporu de minimis (Úř. věst. L 352, 24. 12. 2013, s.1).</w:t>
      </w:r>
    </w:p>
    <w:p w:rsidR="00C97053" w:rsidRDefault="00C97053" w:rsidP="00C97053">
      <w:pPr>
        <w:spacing w:after="120"/>
        <w:jc w:val="both"/>
        <w:rPr>
          <w:rFonts w:cs="Times New Roman"/>
          <w:szCs w:val="20"/>
        </w:rPr>
      </w:pPr>
      <w:r w:rsidRPr="00C84168">
        <w:rPr>
          <w:rFonts w:cs="Times New Roman"/>
          <w:szCs w:val="20"/>
          <w:u w:val="single"/>
        </w:rPr>
        <w:t>Celková výše podpory malého rozsahu formou sl</w:t>
      </w:r>
      <w:r w:rsidR="00B96E6B">
        <w:rPr>
          <w:rFonts w:cs="Times New Roman"/>
          <w:szCs w:val="20"/>
          <w:u w:val="single"/>
        </w:rPr>
        <w:t>evy z ceny nájmu na základě dodatku č.5</w:t>
      </w:r>
      <w:r w:rsidRPr="00C84168">
        <w:rPr>
          <w:rFonts w:cs="Times New Roman"/>
          <w:szCs w:val="20"/>
          <w:u w:val="single"/>
        </w:rPr>
        <w:t xml:space="preserve"> smlouvy činí </w:t>
      </w:r>
      <w:r w:rsidR="004C7998">
        <w:rPr>
          <w:rFonts w:cs="Times New Roman"/>
          <w:szCs w:val="20"/>
          <w:u w:val="single"/>
        </w:rPr>
        <w:t>310.817</w:t>
      </w:r>
      <w:r w:rsidRPr="00C84168">
        <w:rPr>
          <w:rFonts w:cs="Times New Roman"/>
          <w:szCs w:val="20"/>
          <w:u w:val="single"/>
        </w:rPr>
        <w:t>,- Kč</w:t>
      </w:r>
      <w:r w:rsidRPr="00C84168">
        <w:rPr>
          <w:rFonts w:cs="Times New Roman"/>
          <w:szCs w:val="20"/>
        </w:rPr>
        <w:t xml:space="preserve"> a je vypočtena jako rozdíl mezi tržní (označována také jako „standard“) a zvýhodněnou cenou nájmu</w:t>
      </w:r>
      <w:r w:rsidRPr="00430EE9">
        <w:rPr>
          <w:rFonts w:cs="Times New Roman"/>
          <w:szCs w:val="20"/>
        </w:rPr>
        <w:t>.</w:t>
      </w:r>
    </w:p>
    <w:p w:rsidR="00C84168" w:rsidRDefault="00C84168" w:rsidP="00C97053">
      <w:pPr>
        <w:spacing w:after="120"/>
        <w:jc w:val="both"/>
        <w:rPr>
          <w:rFonts w:cs="Times New Roman"/>
          <w:szCs w:val="20"/>
        </w:rPr>
      </w:pPr>
    </w:p>
    <w:p w:rsidR="00C84168" w:rsidRDefault="00C84168" w:rsidP="00C84168">
      <w:pPr>
        <w:spacing w:after="240"/>
        <w:jc w:val="both"/>
        <w:rPr>
          <w:rFonts w:cs="Times New Roman"/>
          <w:b/>
          <w:szCs w:val="20"/>
          <w:u w:val="single"/>
        </w:rPr>
      </w:pPr>
      <w:r w:rsidRPr="00C97053">
        <w:rPr>
          <w:rFonts w:cs="Times New Roman"/>
          <w:b/>
          <w:szCs w:val="20"/>
          <w:u w:val="single"/>
        </w:rPr>
        <w:t xml:space="preserve">Znění bodu </w:t>
      </w:r>
      <w:r>
        <w:rPr>
          <w:rFonts w:cs="Times New Roman"/>
          <w:b/>
          <w:szCs w:val="20"/>
          <w:u w:val="single"/>
        </w:rPr>
        <w:t>5.4.1.6.</w:t>
      </w:r>
      <w:r w:rsidRPr="00C97053">
        <w:rPr>
          <w:rFonts w:cs="Times New Roman"/>
          <w:b/>
          <w:szCs w:val="20"/>
          <w:u w:val="single"/>
        </w:rPr>
        <w:t xml:space="preserve"> se mění následovně:</w:t>
      </w:r>
    </w:p>
    <w:p w:rsidR="00C84168" w:rsidRPr="00C84168" w:rsidRDefault="00C84168" w:rsidP="00C84168">
      <w:pPr>
        <w:pStyle w:val="Zkladntext"/>
        <w:spacing w:after="120"/>
        <w:rPr>
          <w:sz w:val="20"/>
        </w:rPr>
      </w:pPr>
      <w:r w:rsidRPr="00C84168">
        <w:rPr>
          <w:sz w:val="20"/>
        </w:rPr>
        <w:t>Služby spojené s užíváním prostorů v odst. 5.4.1 písm. e) až n):</w:t>
      </w:r>
    </w:p>
    <w:p w:rsidR="00C84168" w:rsidRPr="00C84168" w:rsidRDefault="00C84168" w:rsidP="00C84168">
      <w:pPr>
        <w:spacing w:after="120"/>
        <w:jc w:val="both"/>
      </w:pPr>
      <w:r w:rsidRPr="00C84168">
        <w:t xml:space="preserve">Nájemce se zavazuje platit pronajímateli cenu za služby spojené s užíváním prostorů v odst. 5.4.1 písm. e) až n), a to ve výši stanovené v souvislosti s realizací projektu „Technologický park Holešov“ v odst. 1.1 této smlouvy (dále také jako zvýhodněná cena služeb nebo jen cena služeb). Zvýhodněná cena služeb je uvedena v příloze č. 2 </w:t>
      </w:r>
      <w:r>
        <w:t xml:space="preserve">dodatku č.5 této smlouvy. V příloze č.2 dodatku č.5, </w:t>
      </w:r>
      <w:r w:rsidRPr="00C84168">
        <w:t xml:space="preserve"> je rovněž vymezena tržní cena těchto služeb. </w:t>
      </w:r>
    </w:p>
    <w:p w:rsidR="00C84168" w:rsidRPr="00C84168" w:rsidRDefault="00C84168" w:rsidP="00C84168">
      <w:pPr>
        <w:spacing w:after="120"/>
        <w:rPr>
          <w:rFonts w:cs="Times New Roman"/>
          <w:szCs w:val="20"/>
        </w:rPr>
      </w:pPr>
      <w:r w:rsidRPr="00C84168">
        <w:rPr>
          <w:rFonts w:cs="Times New Roman"/>
          <w:szCs w:val="20"/>
        </w:rPr>
        <w:t>Poskytování podpory malého rozsahu (Podpora de minimis)</w:t>
      </w:r>
    </w:p>
    <w:p w:rsidR="00C84168" w:rsidRPr="00C84168" w:rsidRDefault="00072D0F" w:rsidP="00C84168">
      <w:pPr>
        <w:spacing w:after="12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Na základě tohoto dodatku č.5</w:t>
      </w:r>
      <w:r w:rsidR="00C84168" w:rsidRPr="00C84168">
        <w:rPr>
          <w:rFonts w:cs="Times New Roman"/>
          <w:szCs w:val="20"/>
        </w:rPr>
        <w:t xml:space="preserve"> smlouvy je nájemci </w:t>
      </w:r>
      <w:r>
        <w:rPr>
          <w:rFonts w:cs="Times New Roman"/>
          <w:szCs w:val="20"/>
        </w:rPr>
        <w:t xml:space="preserve">od 10. 5. 2021do 31. 12. 2021 </w:t>
      </w:r>
      <w:r w:rsidR="00C84168" w:rsidRPr="00C84168">
        <w:rPr>
          <w:rFonts w:cs="Times New Roman"/>
          <w:szCs w:val="20"/>
        </w:rPr>
        <w:t>poskytována</w:t>
      </w:r>
      <w:r>
        <w:rPr>
          <w:rFonts w:cs="Times New Roman"/>
          <w:szCs w:val="20"/>
        </w:rPr>
        <w:t xml:space="preserve"> podpora</w:t>
      </w:r>
      <w:r w:rsidR="00C84168" w:rsidRPr="00C84168">
        <w:rPr>
          <w:rFonts w:cs="Times New Roman"/>
          <w:szCs w:val="20"/>
        </w:rPr>
        <w:t xml:space="preserve"> formou slevy z ceny služeb v odst. 5.4.1 písm. e) až n) podpora malého rozsahu (de minimis) v souladu s nařízením </w:t>
      </w:r>
      <w:r w:rsidR="00C84168" w:rsidRPr="00C84168">
        <w:rPr>
          <w:rFonts w:cs="Times New Roman"/>
          <w:szCs w:val="20"/>
        </w:rPr>
        <w:lastRenderedPageBreak/>
        <w:t>Komise (EU) č. 1407/2013 ze dne 18. 12. 2013 o použití článků 107 a 108 Smlouvy o fungování Evropské unie na podporu de minimis (Úř. věst. L 352, 24. 12. 2013, s.1).</w:t>
      </w:r>
    </w:p>
    <w:p w:rsidR="00C84168" w:rsidRPr="00C84168" w:rsidRDefault="00C84168" w:rsidP="00C84168">
      <w:pPr>
        <w:spacing w:after="120"/>
        <w:jc w:val="both"/>
        <w:rPr>
          <w:rFonts w:cs="Times New Roman"/>
          <w:szCs w:val="20"/>
          <w:u w:val="single"/>
        </w:rPr>
      </w:pPr>
      <w:r w:rsidRPr="00C84168">
        <w:rPr>
          <w:rFonts w:cs="Times New Roman"/>
          <w:szCs w:val="20"/>
          <w:u w:val="single"/>
        </w:rPr>
        <w:t xml:space="preserve">Celková výše podpory malého rozsahu formou slevy z ceny služeb na základě </w:t>
      </w:r>
      <w:r w:rsidR="00B96E6B">
        <w:rPr>
          <w:rFonts w:cs="Times New Roman"/>
          <w:szCs w:val="20"/>
          <w:u w:val="single"/>
        </w:rPr>
        <w:t xml:space="preserve">dodatku č.5 </w:t>
      </w:r>
      <w:r w:rsidRPr="00C84168">
        <w:rPr>
          <w:rFonts w:cs="Times New Roman"/>
          <w:szCs w:val="20"/>
          <w:u w:val="single"/>
        </w:rPr>
        <w:t xml:space="preserve">této smlouvy činí </w:t>
      </w:r>
      <w:r w:rsidR="004C7998">
        <w:rPr>
          <w:rFonts w:cs="Times New Roman"/>
          <w:szCs w:val="20"/>
          <w:u w:val="single"/>
        </w:rPr>
        <w:t>397.464</w:t>
      </w:r>
      <w:r w:rsidRPr="00C84168">
        <w:rPr>
          <w:rFonts w:cs="Times New Roman"/>
          <w:szCs w:val="20"/>
          <w:u w:val="single"/>
        </w:rPr>
        <w:t>,- Kč</w:t>
      </w:r>
      <w:r w:rsidRPr="00C84168">
        <w:rPr>
          <w:rFonts w:cs="Times New Roman"/>
          <w:szCs w:val="20"/>
        </w:rPr>
        <w:t xml:space="preserve"> a je vypočtena jako rozdíl mezi tržní a zvýhodněnou cenou těchto služeb.</w:t>
      </w:r>
    </w:p>
    <w:p w:rsidR="00C84168" w:rsidRPr="00C84168" w:rsidRDefault="00C84168" w:rsidP="00C84168">
      <w:pPr>
        <w:spacing w:after="120"/>
        <w:jc w:val="both"/>
        <w:rPr>
          <w:rFonts w:cs="Times New Roman"/>
          <w:szCs w:val="20"/>
          <w:u w:val="single"/>
        </w:rPr>
      </w:pPr>
      <w:r w:rsidRPr="00C84168">
        <w:rPr>
          <w:rFonts w:cs="Times New Roman"/>
          <w:szCs w:val="20"/>
          <w:u w:val="single"/>
        </w:rPr>
        <w:t>Celková výše podpory malého rozsahu na základě této smlouvy</w:t>
      </w:r>
      <w:r w:rsidR="00B96E6B">
        <w:rPr>
          <w:rFonts w:cs="Times New Roman"/>
          <w:szCs w:val="20"/>
          <w:u w:val="single"/>
        </w:rPr>
        <w:t xml:space="preserve"> a následně uzavřeného dodatku č.5 </w:t>
      </w:r>
      <w:r w:rsidRPr="00C84168">
        <w:rPr>
          <w:rFonts w:cs="Times New Roman"/>
          <w:szCs w:val="20"/>
          <w:u w:val="single"/>
        </w:rPr>
        <w:t xml:space="preserve"> formou slevy z ceny nájmu a slevy z ceny služeb činí </w:t>
      </w:r>
      <w:r w:rsidR="00072D0F">
        <w:rPr>
          <w:rFonts w:cs="Times New Roman"/>
          <w:szCs w:val="20"/>
          <w:u w:val="single"/>
        </w:rPr>
        <w:t>4.559.484</w:t>
      </w:r>
      <w:r w:rsidRPr="00C84168">
        <w:rPr>
          <w:rFonts w:cs="Times New Roman"/>
          <w:szCs w:val="20"/>
          <w:u w:val="single"/>
        </w:rPr>
        <w:t>,- Kč.</w:t>
      </w:r>
    </w:p>
    <w:p w:rsidR="005B47B7" w:rsidRPr="007C5823" w:rsidRDefault="00C84168" w:rsidP="007C5823">
      <w:pPr>
        <w:pStyle w:val="Zkladntext"/>
        <w:spacing w:after="120"/>
        <w:rPr>
          <w:sz w:val="20"/>
        </w:rPr>
      </w:pPr>
      <w:r w:rsidRPr="00C84168">
        <w:rPr>
          <w:sz w:val="20"/>
        </w:rPr>
        <w:t xml:space="preserve">V souvislosti s poskytováním podpory malého rozsahu formou slevy z ceny služeb v odst. 5.4.1 písm. e) až n)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r>
        <w:rPr>
          <w:sz w:val="20"/>
        </w:rPr>
        <w:t xml:space="preserve">dodatku č.5 </w:t>
      </w:r>
      <w:r w:rsidRPr="00C84168">
        <w:rPr>
          <w:sz w:val="20"/>
        </w:rPr>
        <w:t>této smlouvy.</w:t>
      </w:r>
    </w:p>
    <w:p w:rsidR="005B47B7" w:rsidRDefault="005B47B7" w:rsidP="005B47B7">
      <w:pPr>
        <w:pStyle w:val="Zkladntext"/>
        <w:rPr>
          <w:b/>
          <w:sz w:val="20"/>
        </w:rPr>
      </w:pPr>
    </w:p>
    <w:p w:rsidR="005B47B7" w:rsidRPr="00430EE9" w:rsidRDefault="005B47B7" w:rsidP="005B47B7">
      <w:pPr>
        <w:pStyle w:val="Zkladntext"/>
        <w:rPr>
          <w:b/>
          <w:sz w:val="20"/>
        </w:rPr>
      </w:pPr>
    </w:p>
    <w:p w:rsidR="00175934" w:rsidRDefault="007C5823" w:rsidP="00175934">
      <w:pPr>
        <w:keepNext/>
        <w:spacing w:after="120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Článek </w:t>
      </w:r>
      <w:r w:rsidR="00175934">
        <w:rPr>
          <w:rFonts w:cs="Times New Roman"/>
          <w:b/>
          <w:szCs w:val="20"/>
        </w:rPr>
        <w:t>II.</w:t>
      </w:r>
    </w:p>
    <w:p w:rsidR="00C27651" w:rsidRDefault="00175934" w:rsidP="00F5158E">
      <w:pPr>
        <w:spacing w:after="120"/>
        <w:jc w:val="both"/>
        <w:rPr>
          <w:rFonts w:cs="Times New Roman"/>
          <w:szCs w:val="20"/>
        </w:rPr>
      </w:pPr>
      <w:r>
        <w:rPr>
          <w:rFonts w:cs="Times New Roman"/>
          <w:b/>
          <w:szCs w:val="20"/>
        </w:rPr>
        <w:t>3.1</w:t>
      </w:r>
      <w:r w:rsidR="00430EE9" w:rsidRPr="00430EE9">
        <w:rPr>
          <w:rFonts w:cs="Times New Roman"/>
          <w:b/>
          <w:szCs w:val="20"/>
        </w:rPr>
        <w:t xml:space="preserve"> </w:t>
      </w:r>
      <w:r>
        <w:rPr>
          <w:rFonts w:cs="Times New Roman"/>
          <w:szCs w:val="20"/>
        </w:rPr>
        <w:t>Dodatek je platný</w:t>
      </w:r>
      <w:r w:rsidR="00430EE9" w:rsidRPr="00430EE9">
        <w:rPr>
          <w:rFonts w:cs="Times New Roman"/>
          <w:szCs w:val="20"/>
        </w:rPr>
        <w:t xml:space="preserve"> ode dne jejího podpisu oběma smluvními stranami</w:t>
      </w:r>
      <w:r w:rsidR="00393CED">
        <w:rPr>
          <w:rFonts w:cs="Times New Roman"/>
          <w:szCs w:val="20"/>
        </w:rPr>
        <w:t>,</w:t>
      </w:r>
      <w:r w:rsidR="00393CED" w:rsidRPr="00430EE9">
        <w:rPr>
          <w:rFonts w:cs="Times New Roman"/>
          <w:szCs w:val="20"/>
        </w:rPr>
        <w:t xml:space="preserve"> účinn</w:t>
      </w:r>
      <w:r>
        <w:rPr>
          <w:rFonts w:cs="Times New Roman"/>
          <w:szCs w:val="20"/>
        </w:rPr>
        <w:t>ý</w:t>
      </w:r>
      <w:r w:rsidR="00393CED">
        <w:rPr>
          <w:rFonts w:cs="Times New Roman"/>
          <w:szCs w:val="20"/>
        </w:rPr>
        <w:t xml:space="preserve"> je však nejdříve </w:t>
      </w:r>
      <w:r>
        <w:rPr>
          <w:rFonts w:cs="Times New Roman"/>
          <w:szCs w:val="20"/>
        </w:rPr>
        <w:t>datem je</w:t>
      </w:r>
      <w:r w:rsidR="00393CED">
        <w:rPr>
          <w:rFonts w:cs="Times New Roman"/>
          <w:szCs w:val="20"/>
        </w:rPr>
        <w:t>ho zveřejnění v registru smluv dle zákona č. 340/2015 Sb</w:t>
      </w:r>
      <w:r w:rsidR="00DE3032">
        <w:rPr>
          <w:rFonts w:cs="Times New Roman"/>
          <w:szCs w:val="20"/>
        </w:rPr>
        <w:t>.</w:t>
      </w:r>
    </w:p>
    <w:p w:rsidR="00430EE9" w:rsidRPr="00430EE9" w:rsidRDefault="00175934" w:rsidP="00F5158E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3</w:t>
      </w:r>
      <w:r w:rsidR="00430EE9" w:rsidRPr="00430EE9">
        <w:rPr>
          <w:b/>
          <w:sz w:val="20"/>
        </w:rPr>
        <w:t>.</w:t>
      </w:r>
      <w:r>
        <w:rPr>
          <w:b/>
          <w:sz w:val="20"/>
        </w:rPr>
        <w:t>2</w:t>
      </w:r>
      <w:r w:rsidR="00430EE9" w:rsidRPr="00430EE9">
        <w:rPr>
          <w:b/>
          <w:sz w:val="20"/>
        </w:rPr>
        <w:t xml:space="preserve"> </w:t>
      </w:r>
      <w:r>
        <w:rPr>
          <w:sz w:val="20"/>
        </w:rPr>
        <w:t xml:space="preserve">Dodatek </w:t>
      </w:r>
      <w:r w:rsidR="00430EE9" w:rsidRPr="00430EE9">
        <w:rPr>
          <w:sz w:val="20"/>
        </w:rPr>
        <w:t xml:space="preserve">je sepsán ve 2 rovnocenných vyhotoveních, z nichž obdrží každá smluvní strana jedno vyhotovení. </w:t>
      </w:r>
    </w:p>
    <w:p w:rsidR="00430EE9" w:rsidRPr="00430EE9" w:rsidRDefault="00175934" w:rsidP="00F5158E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3.3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>Ned</w:t>
      </w:r>
      <w:r>
        <w:rPr>
          <w:sz w:val="20"/>
        </w:rPr>
        <w:t>ílnou součástí této smlouvy je</w:t>
      </w:r>
      <w:r w:rsidR="00430EE9" w:rsidRPr="00430EE9">
        <w:rPr>
          <w:sz w:val="20"/>
        </w:rPr>
        <w:t>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345F9B" w:rsidRDefault="001F6C33" w:rsidP="00430EE9">
      <w:pPr>
        <w:pStyle w:val="Zkladntext"/>
        <w:rPr>
          <w:sz w:val="20"/>
        </w:rPr>
      </w:pPr>
      <w:r>
        <w:rPr>
          <w:b/>
          <w:sz w:val="20"/>
        </w:rPr>
        <w:t>Příloha č. 1</w:t>
      </w:r>
      <w:r w:rsidR="00345F9B">
        <w:rPr>
          <w:b/>
          <w:sz w:val="20"/>
        </w:rPr>
        <w:t xml:space="preserve"> </w:t>
      </w:r>
      <w:r>
        <w:rPr>
          <w:sz w:val="20"/>
        </w:rPr>
        <w:t>– Situační plán pronajatých prostor</w:t>
      </w:r>
    </w:p>
    <w:p w:rsidR="001F6C33" w:rsidRDefault="001F6C33" w:rsidP="00430EE9">
      <w:pPr>
        <w:pStyle w:val="Zkladntext"/>
        <w:rPr>
          <w:sz w:val="20"/>
        </w:rPr>
      </w:pPr>
      <w:r w:rsidRPr="001F6C33">
        <w:rPr>
          <w:b/>
          <w:sz w:val="20"/>
        </w:rPr>
        <w:t xml:space="preserve">Příloha č. 2 </w:t>
      </w:r>
      <w:r>
        <w:rPr>
          <w:b/>
          <w:sz w:val="20"/>
        </w:rPr>
        <w:t>–</w:t>
      </w:r>
      <w:r w:rsidRPr="001F6C33">
        <w:rPr>
          <w:b/>
          <w:sz w:val="20"/>
        </w:rPr>
        <w:t xml:space="preserve"> </w:t>
      </w:r>
      <w:r w:rsidRPr="001F6C33">
        <w:rPr>
          <w:sz w:val="20"/>
        </w:rPr>
        <w:t>Specifikace nájemného a ceny za služby v odst. 5.4.1 písm. e)</w:t>
      </w:r>
      <w:r>
        <w:rPr>
          <w:sz w:val="20"/>
        </w:rPr>
        <w:t xml:space="preserve"> až o</w:t>
      </w:r>
      <w:r w:rsidRPr="001F6C33">
        <w:rPr>
          <w:sz w:val="20"/>
        </w:rPr>
        <w:t>) smlouvy</w:t>
      </w:r>
    </w:p>
    <w:p w:rsidR="00B96E6B" w:rsidRDefault="00B96E6B" w:rsidP="00430EE9">
      <w:pPr>
        <w:pStyle w:val="Zkladntext"/>
        <w:rPr>
          <w:sz w:val="20"/>
        </w:rPr>
      </w:pPr>
    </w:p>
    <w:p w:rsidR="00B96E6B" w:rsidRPr="001F6C33" w:rsidRDefault="00B96E6B" w:rsidP="00430EE9">
      <w:pPr>
        <w:pStyle w:val="Zkladntext"/>
        <w:rPr>
          <w:b/>
          <w:sz w:val="20"/>
        </w:rPr>
      </w:pP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cs="Times New Roman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V Holešově </w:t>
      </w:r>
      <w:r w:rsidR="00F51959">
        <w:rPr>
          <w:rFonts w:cs="Times New Roman"/>
          <w:szCs w:val="20"/>
        </w:rPr>
        <w:t>dne</w:t>
      </w:r>
      <w:r w:rsidR="00F51959">
        <w:rPr>
          <w:rFonts w:cs="Times New Roman"/>
          <w:szCs w:val="20"/>
        </w:rPr>
        <w:tab/>
      </w:r>
      <w:r w:rsidR="00F51959">
        <w:rPr>
          <w:rFonts w:cs="Times New Roman"/>
          <w:szCs w:val="20"/>
        </w:rPr>
        <w:tab/>
      </w:r>
      <w:r w:rsidR="00F51959">
        <w:rPr>
          <w:rFonts w:cs="Times New Roman"/>
          <w:szCs w:val="20"/>
        </w:rPr>
        <w:tab/>
      </w:r>
      <w:r w:rsidR="00430EE9" w:rsidRPr="00430EE9">
        <w:rPr>
          <w:rFonts w:cs="Times New Roman"/>
          <w:szCs w:val="20"/>
        </w:rPr>
        <w:t>V(e)</w:t>
      </w:r>
      <w:r w:rsidR="00430EE9" w:rsidRPr="00430EE9">
        <w:rPr>
          <w:rFonts w:cs="Times New Roman"/>
          <w:szCs w:val="20"/>
        </w:rPr>
        <w:tab/>
        <w:t>dne</w:t>
      </w:r>
      <w:r w:rsidR="00430EE9" w:rsidRPr="00430EE9">
        <w:rPr>
          <w:rFonts w:cs="Times New Roman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Pronajímatel:</w:t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B97483">
        <w:rPr>
          <w:rFonts w:ascii="Times New Roman" w:hAnsi="Times New Roman" w:cs="Times New Roman"/>
          <w:sz w:val="20"/>
          <w:szCs w:val="20"/>
        </w:rPr>
        <w:t>KART Holding, a.s.</w:t>
      </w:r>
    </w:p>
    <w:p w:rsidR="00430EE9" w:rsidRPr="00F51959" w:rsidRDefault="001F6C33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Mgr. Lucie Pluhařová</w:t>
      </w:r>
      <w:r w:rsidR="00430EE9" w:rsidRPr="00F51959">
        <w:rPr>
          <w:rFonts w:ascii="Times New Roman" w:hAnsi="Times New Roman" w:cs="Times New Roman"/>
          <w:sz w:val="20"/>
          <w:szCs w:val="20"/>
        </w:rPr>
        <w:tab/>
      </w:r>
      <w:r w:rsidR="00430EE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CD640B">
        <w:rPr>
          <w:rFonts w:ascii="Times New Roman" w:hAnsi="Times New Roman" w:cs="Times New Roman"/>
          <w:sz w:val="20"/>
          <w:szCs w:val="20"/>
        </w:rPr>
        <w:t>Jiří Kobliha</w:t>
      </w:r>
    </w:p>
    <w:p w:rsidR="00430EE9" w:rsidRPr="00FF4893" w:rsidRDefault="00430EE9" w:rsidP="00FF489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</w:t>
      </w:r>
      <w:r w:rsidR="00AC709C">
        <w:rPr>
          <w:rFonts w:ascii="Times New Roman" w:hAnsi="Times New Roman" w:cs="Times New Roman"/>
          <w:sz w:val="20"/>
          <w:szCs w:val="20"/>
        </w:rPr>
        <w:t>kyně</w:t>
      </w:r>
      <w:r w:rsidRPr="00F51959">
        <w:rPr>
          <w:rFonts w:ascii="Times New Roman" w:hAnsi="Times New Roman" w:cs="Times New Roman"/>
          <w:sz w:val="20"/>
          <w:szCs w:val="20"/>
        </w:rPr>
        <w:t xml:space="preserve">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CD640B">
        <w:rPr>
          <w:rFonts w:ascii="Times New Roman" w:hAnsi="Times New Roman" w:cs="Times New Roman"/>
          <w:sz w:val="20"/>
          <w:szCs w:val="20"/>
        </w:rPr>
        <w:t>statutární ředitel</w:t>
      </w:r>
    </w:p>
    <w:sectPr w:rsidR="00430EE9" w:rsidRPr="00FF48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5C" w:rsidRDefault="00096C5C" w:rsidP="003E5479">
      <w:pPr>
        <w:spacing w:after="0" w:line="240" w:lineRule="auto"/>
      </w:pPr>
      <w:r>
        <w:separator/>
      </w:r>
    </w:p>
  </w:endnote>
  <w:endnote w:type="continuationSeparator" w:id="0">
    <w:p w:rsidR="00096C5C" w:rsidRDefault="00096C5C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746447" w:rsidRPr="0013725C" w:rsidRDefault="0013725C" w:rsidP="0013725C">
            <w:pPr>
              <w:pStyle w:val="Zpat"/>
              <w:jc w:val="center"/>
              <w:rPr>
                <w:sz w:val="22"/>
              </w:rPr>
            </w:pPr>
            <w:r w:rsidRPr="00952B48">
              <w:rPr>
                <w:sz w:val="22"/>
              </w:rPr>
              <w:t xml:space="preserve">Stránka </w:t>
            </w:r>
            <w:r w:rsidRPr="00952B48">
              <w:rPr>
                <w:b/>
                <w:sz w:val="22"/>
              </w:rPr>
              <w:fldChar w:fldCharType="begin"/>
            </w:r>
            <w:r w:rsidRPr="00952B48">
              <w:rPr>
                <w:b/>
                <w:sz w:val="22"/>
              </w:rPr>
              <w:instrText>PAGE</w:instrText>
            </w:r>
            <w:r w:rsidRPr="00952B48">
              <w:rPr>
                <w:b/>
                <w:sz w:val="22"/>
              </w:rPr>
              <w:fldChar w:fldCharType="separate"/>
            </w:r>
            <w:r w:rsidR="0018418D">
              <w:rPr>
                <w:b/>
                <w:noProof/>
                <w:sz w:val="22"/>
              </w:rPr>
              <w:t>2</w:t>
            </w:r>
            <w:r w:rsidRPr="00952B48">
              <w:rPr>
                <w:b/>
                <w:sz w:val="22"/>
              </w:rPr>
              <w:fldChar w:fldCharType="end"/>
            </w:r>
            <w:r w:rsidRPr="00952B48">
              <w:rPr>
                <w:sz w:val="22"/>
              </w:rPr>
              <w:t xml:space="preserve"> z </w:t>
            </w:r>
            <w:r w:rsidRPr="00952B48">
              <w:rPr>
                <w:b/>
                <w:sz w:val="22"/>
              </w:rPr>
              <w:fldChar w:fldCharType="begin"/>
            </w:r>
            <w:r w:rsidRPr="00952B48">
              <w:rPr>
                <w:b/>
                <w:sz w:val="22"/>
              </w:rPr>
              <w:instrText>NUMPAGES</w:instrText>
            </w:r>
            <w:r w:rsidRPr="00952B48">
              <w:rPr>
                <w:b/>
                <w:sz w:val="22"/>
              </w:rPr>
              <w:fldChar w:fldCharType="separate"/>
            </w:r>
            <w:r w:rsidR="0018418D">
              <w:rPr>
                <w:b/>
                <w:noProof/>
                <w:sz w:val="22"/>
              </w:rPr>
              <w:t>3</w:t>
            </w:r>
            <w:r w:rsidRPr="00952B48">
              <w:rPr>
                <w:b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5C" w:rsidRDefault="00096C5C" w:rsidP="003E5479">
      <w:pPr>
        <w:spacing w:after="0" w:line="240" w:lineRule="auto"/>
      </w:pPr>
      <w:r>
        <w:separator/>
      </w:r>
    </w:p>
  </w:footnote>
  <w:footnote w:type="continuationSeparator" w:id="0">
    <w:p w:rsidR="00096C5C" w:rsidRDefault="00096C5C" w:rsidP="003E5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5EF5924"/>
    <w:multiLevelType w:val="multilevel"/>
    <w:tmpl w:val="E4505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447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06C50"/>
    <w:rsid w:val="00021702"/>
    <w:rsid w:val="0004238E"/>
    <w:rsid w:val="00063BB7"/>
    <w:rsid w:val="00072D0F"/>
    <w:rsid w:val="000746F4"/>
    <w:rsid w:val="000950C1"/>
    <w:rsid w:val="00096C5C"/>
    <w:rsid w:val="000B2009"/>
    <w:rsid w:val="000B5129"/>
    <w:rsid w:val="000C10D5"/>
    <w:rsid w:val="00120130"/>
    <w:rsid w:val="001216FC"/>
    <w:rsid w:val="00135225"/>
    <w:rsid w:val="0013665E"/>
    <w:rsid w:val="0013725C"/>
    <w:rsid w:val="001731DB"/>
    <w:rsid w:val="00175934"/>
    <w:rsid w:val="001769A6"/>
    <w:rsid w:val="0018418D"/>
    <w:rsid w:val="001D7B6E"/>
    <w:rsid w:val="001F6C33"/>
    <w:rsid w:val="0020386D"/>
    <w:rsid w:val="0020637C"/>
    <w:rsid w:val="00215FC9"/>
    <w:rsid w:val="00236853"/>
    <w:rsid w:val="00267873"/>
    <w:rsid w:val="0028518C"/>
    <w:rsid w:val="002A4955"/>
    <w:rsid w:val="002E056D"/>
    <w:rsid w:val="002F0D1E"/>
    <w:rsid w:val="00301ED8"/>
    <w:rsid w:val="003126E4"/>
    <w:rsid w:val="00345F9B"/>
    <w:rsid w:val="003533CD"/>
    <w:rsid w:val="00371342"/>
    <w:rsid w:val="00393CED"/>
    <w:rsid w:val="0039679D"/>
    <w:rsid w:val="003A20BD"/>
    <w:rsid w:val="003A3369"/>
    <w:rsid w:val="003A5961"/>
    <w:rsid w:val="003B10CB"/>
    <w:rsid w:val="003E33F2"/>
    <w:rsid w:val="003E5479"/>
    <w:rsid w:val="00403DF1"/>
    <w:rsid w:val="00430EE9"/>
    <w:rsid w:val="00433F25"/>
    <w:rsid w:val="004456CD"/>
    <w:rsid w:val="00477D14"/>
    <w:rsid w:val="00494A97"/>
    <w:rsid w:val="004A6A37"/>
    <w:rsid w:val="004C75AE"/>
    <w:rsid w:val="004C7998"/>
    <w:rsid w:val="004D005D"/>
    <w:rsid w:val="004D6DDB"/>
    <w:rsid w:val="004E1EC8"/>
    <w:rsid w:val="00506AB3"/>
    <w:rsid w:val="005118FF"/>
    <w:rsid w:val="00531F54"/>
    <w:rsid w:val="00575BA6"/>
    <w:rsid w:val="00593BD1"/>
    <w:rsid w:val="005A57F4"/>
    <w:rsid w:val="005B47B7"/>
    <w:rsid w:val="005C1FD6"/>
    <w:rsid w:val="005D49E2"/>
    <w:rsid w:val="00614A85"/>
    <w:rsid w:val="00680946"/>
    <w:rsid w:val="00680BA9"/>
    <w:rsid w:val="0068130D"/>
    <w:rsid w:val="00696A51"/>
    <w:rsid w:val="006A2BC7"/>
    <w:rsid w:val="006B3738"/>
    <w:rsid w:val="006D1FF3"/>
    <w:rsid w:val="006E25E5"/>
    <w:rsid w:val="006F633C"/>
    <w:rsid w:val="00734FCF"/>
    <w:rsid w:val="0073662D"/>
    <w:rsid w:val="00746447"/>
    <w:rsid w:val="0075744A"/>
    <w:rsid w:val="00761A53"/>
    <w:rsid w:val="00771A72"/>
    <w:rsid w:val="00792480"/>
    <w:rsid w:val="007B1B79"/>
    <w:rsid w:val="007B2116"/>
    <w:rsid w:val="007C5823"/>
    <w:rsid w:val="007E45E6"/>
    <w:rsid w:val="00821D86"/>
    <w:rsid w:val="00841CAC"/>
    <w:rsid w:val="008451C2"/>
    <w:rsid w:val="00862288"/>
    <w:rsid w:val="0086470A"/>
    <w:rsid w:val="00880D98"/>
    <w:rsid w:val="008E0A3C"/>
    <w:rsid w:val="008F0386"/>
    <w:rsid w:val="00901D15"/>
    <w:rsid w:val="00904ED7"/>
    <w:rsid w:val="00913C90"/>
    <w:rsid w:val="00914DE6"/>
    <w:rsid w:val="0094017C"/>
    <w:rsid w:val="00941415"/>
    <w:rsid w:val="00944098"/>
    <w:rsid w:val="00961290"/>
    <w:rsid w:val="009911CE"/>
    <w:rsid w:val="009A77DE"/>
    <w:rsid w:val="009B1EC8"/>
    <w:rsid w:val="009B3F8A"/>
    <w:rsid w:val="009C08EB"/>
    <w:rsid w:val="009D6BA9"/>
    <w:rsid w:val="009F7CF8"/>
    <w:rsid w:val="00A70C54"/>
    <w:rsid w:val="00AB6549"/>
    <w:rsid w:val="00AB74D0"/>
    <w:rsid w:val="00AC709C"/>
    <w:rsid w:val="00AD6A47"/>
    <w:rsid w:val="00AE68FF"/>
    <w:rsid w:val="00B0754C"/>
    <w:rsid w:val="00B64906"/>
    <w:rsid w:val="00B95BA3"/>
    <w:rsid w:val="00B96E6B"/>
    <w:rsid w:val="00B97483"/>
    <w:rsid w:val="00BB2961"/>
    <w:rsid w:val="00BB2C6D"/>
    <w:rsid w:val="00BB4AD5"/>
    <w:rsid w:val="00BE0C5C"/>
    <w:rsid w:val="00C040DC"/>
    <w:rsid w:val="00C27651"/>
    <w:rsid w:val="00C55239"/>
    <w:rsid w:val="00C80CD9"/>
    <w:rsid w:val="00C84168"/>
    <w:rsid w:val="00C97053"/>
    <w:rsid w:val="00CB299F"/>
    <w:rsid w:val="00CC3CFB"/>
    <w:rsid w:val="00CC5468"/>
    <w:rsid w:val="00CD640B"/>
    <w:rsid w:val="00CF147E"/>
    <w:rsid w:val="00D01CFB"/>
    <w:rsid w:val="00D03C37"/>
    <w:rsid w:val="00D16E41"/>
    <w:rsid w:val="00D16E93"/>
    <w:rsid w:val="00D306BE"/>
    <w:rsid w:val="00D3270C"/>
    <w:rsid w:val="00D33549"/>
    <w:rsid w:val="00D47149"/>
    <w:rsid w:val="00D53580"/>
    <w:rsid w:val="00D55309"/>
    <w:rsid w:val="00D55842"/>
    <w:rsid w:val="00D6301E"/>
    <w:rsid w:val="00DA689E"/>
    <w:rsid w:val="00DE2E83"/>
    <w:rsid w:val="00DE3032"/>
    <w:rsid w:val="00DF3077"/>
    <w:rsid w:val="00DF3CB6"/>
    <w:rsid w:val="00E116FB"/>
    <w:rsid w:val="00E521C0"/>
    <w:rsid w:val="00E860AD"/>
    <w:rsid w:val="00EB2DFE"/>
    <w:rsid w:val="00EE6C62"/>
    <w:rsid w:val="00EF2575"/>
    <w:rsid w:val="00F5158E"/>
    <w:rsid w:val="00F51959"/>
    <w:rsid w:val="00F60FB8"/>
    <w:rsid w:val="00F61351"/>
    <w:rsid w:val="00F7307E"/>
    <w:rsid w:val="00F76043"/>
    <w:rsid w:val="00FA5482"/>
    <w:rsid w:val="00FD53CD"/>
    <w:rsid w:val="00FE1767"/>
    <w:rsid w:val="00FE761F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75"/>
    <w:rPr>
      <w:rFonts w:ascii="Times New Roman" w:hAnsi="Times New Roman"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7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5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1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1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129"/>
    <w:rPr>
      <w:rFonts w:ascii="Times New Roman" w:hAnsi="Times New Roman"/>
      <w:b/>
      <w:bCs/>
      <w:sz w:val="20"/>
      <w:szCs w:val="20"/>
    </w:rPr>
  </w:style>
  <w:style w:type="character" w:customStyle="1" w:styleId="Nadpis30">
    <w:name w:val="Nadpis #3_"/>
    <w:basedOn w:val="Standardnpsmoodstavce"/>
    <w:link w:val="Nadpis31"/>
    <w:rsid w:val="005B47B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31">
    <w:name w:val="Nadpis #3"/>
    <w:basedOn w:val="Normln"/>
    <w:link w:val="Nadpis30"/>
    <w:rsid w:val="005B47B7"/>
    <w:pPr>
      <w:widowControl w:val="0"/>
      <w:shd w:val="clear" w:color="auto" w:fill="FFFFFF"/>
      <w:spacing w:before="240" w:after="0" w:line="226" w:lineRule="exact"/>
      <w:outlineLvl w:val="2"/>
    </w:pPr>
    <w:rPr>
      <w:rFonts w:eastAsia="Times New Roman" w:cs="Times New Roman"/>
      <w:b/>
      <w:bCs/>
      <w:szCs w:val="20"/>
    </w:rPr>
  </w:style>
  <w:style w:type="character" w:customStyle="1" w:styleId="Zkladntext2">
    <w:name w:val="Základní text (2)_"/>
    <w:basedOn w:val="Standardnpsmoodstavce"/>
    <w:link w:val="Zkladntext20"/>
    <w:rsid w:val="00C80C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80CD9"/>
    <w:pPr>
      <w:widowControl w:val="0"/>
      <w:shd w:val="clear" w:color="auto" w:fill="FFFFFF"/>
      <w:spacing w:before="240" w:after="780" w:line="0" w:lineRule="atLeast"/>
      <w:jc w:val="center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75"/>
    <w:rPr>
      <w:rFonts w:ascii="Times New Roman" w:hAnsi="Times New Roman"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7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5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1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1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129"/>
    <w:rPr>
      <w:rFonts w:ascii="Times New Roman" w:hAnsi="Times New Roman"/>
      <w:b/>
      <w:bCs/>
      <w:sz w:val="20"/>
      <w:szCs w:val="20"/>
    </w:rPr>
  </w:style>
  <w:style w:type="character" w:customStyle="1" w:styleId="Nadpis30">
    <w:name w:val="Nadpis #3_"/>
    <w:basedOn w:val="Standardnpsmoodstavce"/>
    <w:link w:val="Nadpis31"/>
    <w:rsid w:val="005B47B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31">
    <w:name w:val="Nadpis #3"/>
    <w:basedOn w:val="Normln"/>
    <w:link w:val="Nadpis30"/>
    <w:rsid w:val="005B47B7"/>
    <w:pPr>
      <w:widowControl w:val="0"/>
      <w:shd w:val="clear" w:color="auto" w:fill="FFFFFF"/>
      <w:spacing w:before="240" w:after="0" w:line="226" w:lineRule="exact"/>
      <w:outlineLvl w:val="2"/>
    </w:pPr>
    <w:rPr>
      <w:rFonts w:eastAsia="Times New Roman" w:cs="Times New Roman"/>
      <w:b/>
      <w:bCs/>
      <w:szCs w:val="20"/>
    </w:rPr>
  </w:style>
  <w:style w:type="character" w:customStyle="1" w:styleId="Zkladntext2">
    <w:name w:val="Základní text (2)_"/>
    <w:basedOn w:val="Standardnpsmoodstavce"/>
    <w:link w:val="Zkladntext20"/>
    <w:rsid w:val="00C80C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80CD9"/>
    <w:pPr>
      <w:widowControl w:val="0"/>
      <w:shd w:val="clear" w:color="auto" w:fill="FFFFFF"/>
      <w:spacing w:before="240" w:after="780" w:line="0" w:lineRule="atLeast"/>
      <w:jc w:val="center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CCCD-D108-47F7-9FD9-C68029E2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Vesela Jitka</cp:lastModifiedBy>
  <cp:revision>2</cp:revision>
  <cp:lastPrinted>2021-05-10T08:51:00Z</cp:lastPrinted>
  <dcterms:created xsi:type="dcterms:W3CDTF">2021-05-10T10:10:00Z</dcterms:created>
  <dcterms:modified xsi:type="dcterms:W3CDTF">2021-05-10T10:10:00Z</dcterms:modified>
</cp:coreProperties>
</file>