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21" w:rsidRDefault="00EC503A">
      <w:pPr>
        <w:spacing w:after="120" w:line="276" w:lineRule="auto"/>
        <w:jc w:val="center"/>
        <w:rPr>
          <w:rFonts w:ascii="Calibri" w:hAnsi="Calibri"/>
          <w:b/>
          <w:sz w:val="22"/>
          <w:szCs w:val="22"/>
        </w:rPr>
      </w:pPr>
      <w:r>
        <w:rPr>
          <w:rFonts w:ascii="Calibri" w:hAnsi="Calibri"/>
          <w:b/>
          <w:sz w:val="22"/>
          <w:szCs w:val="22"/>
        </w:rPr>
        <w:t xml:space="preserve"> </w:t>
      </w:r>
    </w:p>
    <w:p w:rsidR="00F74721" w:rsidRDefault="00EC503A">
      <w:pPr>
        <w:pStyle w:val="Nzev"/>
        <w:spacing w:before="0" w:after="0"/>
        <w:rPr>
          <w:rFonts w:ascii="Calibri" w:hAnsi="Calibri"/>
        </w:rPr>
      </w:pPr>
      <w:r>
        <w:rPr>
          <w:rFonts w:ascii="Calibri" w:hAnsi="Calibri"/>
        </w:rPr>
        <w:t>SMLOUVA O DÍLO</w:t>
      </w:r>
    </w:p>
    <w:p w:rsidR="00F74721" w:rsidRDefault="00EC503A">
      <w:pPr>
        <w:jc w:val="center"/>
        <w:rPr>
          <w:rFonts w:ascii="Calibri" w:hAnsi="Calibri" w:cs="Arial"/>
          <w:sz w:val="22"/>
          <w:szCs w:val="22"/>
        </w:rPr>
      </w:pPr>
      <w:r>
        <w:rPr>
          <w:rFonts w:ascii="Calibri" w:hAnsi="Calibri" w:cs="Arial"/>
          <w:sz w:val="22"/>
          <w:szCs w:val="22"/>
        </w:rPr>
        <w:t xml:space="preserve">uzavřená podle </w:t>
      </w:r>
      <w:proofErr w:type="spellStart"/>
      <w:r>
        <w:rPr>
          <w:rFonts w:ascii="Calibri" w:hAnsi="Calibri" w:cs="Arial"/>
          <w:sz w:val="22"/>
          <w:szCs w:val="22"/>
        </w:rPr>
        <w:t>ust</w:t>
      </w:r>
      <w:proofErr w:type="spellEnd"/>
      <w:r>
        <w:rPr>
          <w:rFonts w:ascii="Calibri" w:hAnsi="Calibri" w:cs="Arial"/>
          <w:sz w:val="22"/>
          <w:szCs w:val="22"/>
        </w:rPr>
        <w:t xml:space="preserve">. § 2586 a </w:t>
      </w:r>
      <w:proofErr w:type="spellStart"/>
      <w:r>
        <w:rPr>
          <w:rFonts w:ascii="Calibri" w:hAnsi="Calibri" w:cs="Arial"/>
          <w:sz w:val="22"/>
          <w:szCs w:val="22"/>
        </w:rPr>
        <w:t>násl</w:t>
      </w:r>
      <w:proofErr w:type="spellEnd"/>
      <w:r>
        <w:rPr>
          <w:rFonts w:ascii="Calibri" w:hAnsi="Calibri" w:cs="Arial"/>
          <w:sz w:val="22"/>
          <w:szCs w:val="22"/>
        </w:rPr>
        <w:t>. zákona č. 89/2012 Sb. v platném znění</w:t>
      </w:r>
    </w:p>
    <w:p w:rsidR="00F74721" w:rsidRDefault="00F74721">
      <w:pPr>
        <w:rPr>
          <w:rFonts w:ascii="Calibri" w:hAnsi="Calibri" w:cs="Arial"/>
          <w:sz w:val="22"/>
          <w:szCs w:val="22"/>
        </w:rPr>
      </w:pPr>
    </w:p>
    <w:p w:rsidR="00F74721" w:rsidRDefault="00EC503A">
      <w:pPr>
        <w:rPr>
          <w:rFonts w:ascii="Calibri" w:hAnsi="Calibri" w:cs="Arial"/>
          <w:sz w:val="22"/>
          <w:szCs w:val="22"/>
        </w:rPr>
      </w:pPr>
      <w:r>
        <w:rPr>
          <w:rFonts w:ascii="Calibri" w:hAnsi="Calibri" w:cs="Arial"/>
          <w:sz w:val="22"/>
          <w:szCs w:val="22"/>
        </w:rPr>
        <w:t xml:space="preserve">Číslo smlouvy o dílo – objednatel:  </w:t>
      </w:r>
      <w:r w:rsidR="00C2451B">
        <w:rPr>
          <w:rFonts w:ascii="Calibri" w:hAnsi="Calibri" w:cs="Arial"/>
          <w:sz w:val="22"/>
          <w:szCs w:val="22"/>
        </w:rPr>
        <w:t xml:space="preserve"> MŠ  25/2021</w:t>
      </w:r>
    </w:p>
    <w:p w:rsidR="00F74721" w:rsidRDefault="00EC503A">
      <w:pPr>
        <w:rPr>
          <w:rFonts w:ascii="Calibri" w:hAnsi="Calibri" w:cs="Arial"/>
          <w:sz w:val="22"/>
          <w:szCs w:val="22"/>
        </w:rPr>
      </w:pPr>
      <w:r>
        <w:rPr>
          <w:rFonts w:ascii="Calibri" w:hAnsi="Calibri" w:cs="Arial"/>
          <w:sz w:val="22"/>
          <w:szCs w:val="22"/>
        </w:rPr>
        <w:t xml:space="preserve">Číslo smlouvy o dílo – zhotovitel:    </w:t>
      </w:r>
      <w:r w:rsidR="00D90CFC">
        <w:rPr>
          <w:rFonts w:ascii="Calibri" w:hAnsi="Calibri" w:cs="Arial"/>
          <w:sz w:val="22"/>
          <w:szCs w:val="22"/>
        </w:rPr>
        <w:t>21S007-21Zak00017</w:t>
      </w:r>
      <w:r>
        <w:rPr>
          <w:rFonts w:ascii="Calibri" w:hAnsi="Calibri" w:cs="Arial"/>
          <w:sz w:val="22"/>
          <w:szCs w:val="22"/>
        </w:rPr>
        <w:t xml:space="preserve">   </w:t>
      </w:r>
    </w:p>
    <w:p w:rsidR="00F74721" w:rsidRDefault="00EC503A">
      <w:pPr>
        <w:tabs>
          <w:tab w:val="left" w:pos="3855"/>
        </w:tabs>
        <w:rPr>
          <w:rFonts w:ascii="Calibri" w:hAnsi="Calibri" w:cs="Arial"/>
          <w:sz w:val="22"/>
          <w:szCs w:val="22"/>
        </w:rPr>
      </w:pPr>
      <w:r>
        <w:rPr>
          <w:rFonts w:ascii="Calibri" w:hAnsi="Calibri" w:cs="Arial"/>
          <w:sz w:val="22"/>
          <w:szCs w:val="22"/>
        </w:rPr>
        <w:tab/>
      </w:r>
    </w:p>
    <w:p w:rsidR="00F74721" w:rsidRDefault="00EC503A">
      <w:pPr>
        <w:pStyle w:val="Tlotextu"/>
        <w:jc w:val="center"/>
        <w:outlineLvl w:val="0"/>
        <w:rPr>
          <w:rFonts w:ascii="Calibri" w:hAnsi="Calibri" w:cs="Arial"/>
          <w:b/>
          <w:bCs/>
          <w:sz w:val="22"/>
          <w:szCs w:val="22"/>
        </w:rPr>
      </w:pPr>
      <w:r>
        <w:rPr>
          <w:rFonts w:ascii="Calibri" w:hAnsi="Calibri" w:cs="Arial"/>
          <w:b/>
          <w:bCs/>
          <w:sz w:val="22"/>
          <w:szCs w:val="22"/>
        </w:rPr>
        <w:t>Článek I.</w:t>
      </w:r>
    </w:p>
    <w:p w:rsidR="00F74721" w:rsidRDefault="00EC503A">
      <w:pPr>
        <w:pStyle w:val="Tlotextu"/>
        <w:jc w:val="center"/>
        <w:outlineLvl w:val="0"/>
        <w:rPr>
          <w:rFonts w:ascii="Calibri" w:hAnsi="Calibri" w:cs="Arial"/>
          <w:sz w:val="22"/>
          <w:szCs w:val="22"/>
        </w:rPr>
      </w:pPr>
      <w:r>
        <w:rPr>
          <w:rFonts w:ascii="Calibri" w:hAnsi="Calibri" w:cs="Arial"/>
          <w:b/>
          <w:bCs/>
          <w:sz w:val="22"/>
          <w:szCs w:val="22"/>
        </w:rPr>
        <w:t>Smluvní strany</w:t>
      </w:r>
    </w:p>
    <w:p w:rsidR="00F74721" w:rsidRDefault="00F74721">
      <w:pPr>
        <w:pStyle w:val="Tlotextu"/>
        <w:ind w:firstLine="1417"/>
        <w:rPr>
          <w:rFonts w:ascii="Calibri" w:hAnsi="Calibri" w:cs="Arial"/>
          <w:sz w:val="22"/>
          <w:szCs w:val="22"/>
        </w:rPr>
      </w:pPr>
    </w:p>
    <w:p w:rsidR="00F74721" w:rsidRPr="00860279" w:rsidRDefault="003A1504">
      <w:pPr>
        <w:rPr>
          <w:rFonts w:ascii="Calibri" w:hAnsi="Calibri" w:cs="Arial"/>
          <w:sz w:val="22"/>
          <w:szCs w:val="22"/>
          <w:highlight w:val="yellow"/>
        </w:rPr>
      </w:pPr>
      <w:r>
        <w:rPr>
          <w:rFonts w:ascii="Calibri" w:hAnsi="Calibri" w:cs="Arial"/>
          <w:b/>
          <w:sz w:val="22"/>
          <w:szCs w:val="22"/>
        </w:rPr>
        <w:t xml:space="preserve">Objednatel:                 </w:t>
      </w:r>
      <w:r>
        <w:rPr>
          <w:rFonts w:ascii="Calibri" w:hAnsi="Calibri" w:cs="Arial"/>
          <w:b/>
          <w:sz w:val="22"/>
          <w:szCs w:val="22"/>
        </w:rPr>
        <w:tab/>
      </w:r>
      <w:r>
        <w:rPr>
          <w:rFonts w:ascii="Calibri" w:hAnsi="Calibri" w:cs="Arial"/>
          <w:b/>
          <w:sz w:val="22"/>
          <w:szCs w:val="22"/>
        </w:rPr>
        <w:tab/>
      </w:r>
      <w:r w:rsidR="000E087F">
        <w:rPr>
          <w:rFonts w:ascii="Calibri" w:hAnsi="Calibri" w:cs="Arial"/>
          <w:b/>
          <w:sz w:val="22"/>
          <w:szCs w:val="22"/>
        </w:rPr>
        <w:t>Mateřská škola Vsetín, Luh 1832</w:t>
      </w:r>
    </w:p>
    <w:p w:rsidR="00F74721" w:rsidRPr="000E087F" w:rsidRDefault="00EC503A">
      <w:pPr>
        <w:rPr>
          <w:rFonts w:ascii="Calibri" w:hAnsi="Calibri" w:cs="Arial"/>
          <w:sz w:val="22"/>
          <w:szCs w:val="22"/>
        </w:rPr>
      </w:pPr>
      <w:r w:rsidRPr="000E087F">
        <w:rPr>
          <w:rFonts w:ascii="Calibri" w:hAnsi="Calibri" w:cs="Arial"/>
          <w:sz w:val="22"/>
          <w:szCs w:val="22"/>
        </w:rPr>
        <w:t>Adresa:</w:t>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000E087F" w:rsidRPr="000E087F">
        <w:rPr>
          <w:rFonts w:ascii="Calibri" w:hAnsi="Calibri" w:cs="Arial"/>
          <w:sz w:val="22"/>
          <w:szCs w:val="22"/>
        </w:rPr>
        <w:t>Stará cesta 1832, 755 0</w:t>
      </w:r>
      <w:r w:rsidR="003A1504" w:rsidRPr="000E087F">
        <w:rPr>
          <w:rFonts w:ascii="Calibri" w:hAnsi="Calibri" w:cs="Arial"/>
          <w:sz w:val="22"/>
          <w:szCs w:val="22"/>
        </w:rPr>
        <w:t>1</w:t>
      </w:r>
      <w:r w:rsidRPr="000E087F">
        <w:rPr>
          <w:rFonts w:ascii="Calibri" w:hAnsi="Calibri" w:cs="Arial"/>
          <w:sz w:val="22"/>
          <w:szCs w:val="22"/>
        </w:rPr>
        <w:t xml:space="preserve"> Vsetín</w:t>
      </w:r>
    </w:p>
    <w:p w:rsidR="00F74721" w:rsidRPr="000E087F" w:rsidRDefault="003A1504">
      <w:pPr>
        <w:rPr>
          <w:rFonts w:ascii="Calibri" w:hAnsi="Calibri" w:cs="Arial"/>
          <w:sz w:val="22"/>
          <w:szCs w:val="22"/>
        </w:rPr>
      </w:pPr>
      <w:r w:rsidRPr="000E087F">
        <w:rPr>
          <w:rFonts w:ascii="Calibri" w:hAnsi="Calibri" w:cs="Arial"/>
          <w:sz w:val="22"/>
          <w:szCs w:val="22"/>
        </w:rPr>
        <w:t>Zastoupen</w:t>
      </w:r>
      <w:r w:rsidR="00EC503A" w:rsidRPr="000E087F">
        <w:rPr>
          <w:rFonts w:ascii="Calibri" w:hAnsi="Calibri" w:cs="Arial"/>
          <w:sz w:val="22"/>
          <w:szCs w:val="22"/>
        </w:rPr>
        <w:t xml:space="preserve">:     </w:t>
      </w:r>
      <w:r w:rsidR="00EC503A" w:rsidRPr="000E087F">
        <w:rPr>
          <w:rFonts w:ascii="Calibri" w:hAnsi="Calibri" w:cs="Arial"/>
          <w:sz w:val="22"/>
          <w:szCs w:val="22"/>
        </w:rPr>
        <w:tab/>
      </w:r>
      <w:r w:rsidR="00EC503A" w:rsidRPr="000E087F">
        <w:rPr>
          <w:rFonts w:ascii="Calibri" w:hAnsi="Calibri" w:cs="Arial"/>
          <w:sz w:val="22"/>
          <w:szCs w:val="22"/>
        </w:rPr>
        <w:tab/>
      </w:r>
      <w:r w:rsidR="00EC503A" w:rsidRPr="000E087F">
        <w:rPr>
          <w:rFonts w:ascii="Calibri" w:hAnsi="Calibri" w:cs="Arial"/>
          <w:sz w:val="22"/>
          <w:szCs w:val="22"/>
        </w:rPr>
        <w:tab/>
        <w:t>Mgr.</w:t>
      </w:r>
      <w:r w:rsidRPr="000E087F">
        <w:rPr>
          <w:rFonts w:ascii="Calibri" w:hAnsi="Calibri" w:cs="Arial"/>
          <w:sz w:val="22"/>
          <w:szCs w:val="22"/>
        </w:rPr>
        <w:t xml:space="preserve"> </w:t>
      </w:r>
      <w:r w:rsidR="000E087F" w:rsidRPr="000E087F">
        <w:rPr>
          <w:rFonts w:ascii="Calibri" w:hAnsi="Calibri" w:cs="Arial"/>
          <w:sz w:val="22"/>
          <w:szCs w:val="22"/>
        </w:rPr>
        <w:t>Lenkou Navrátilovou,</w:t>
      </w:r>
      <w:r w:rsidRPr="000E087F">
        <w:rPr>
          <w:rFonts w:ascii="Calibri" w:hAnsi="Calibri" w:cs="Arial"/>
          <w:sz w:val="22"/>
          <w:szCs w:val="22"/>
        </w:rPr>
        <w:t xml:space="preserve"> ředitel</w:t>
      </w:r>
      <w:r w:rsidR="000E087F" w:rsidRPr="000E087F">
        <w:rPr>
          <w:rFonts w:ascii="Calibri" w:hAnsi="Calibri" w:cs="Arial"/>
          <w:sz w:val="22"/>
          <w:szCs w:val="22"/>
        </w:rPr>
        <w:t>kou</w:t>
      </w:r>
      <w:r w:rsidRPr="000E087F">
        <w:rPr>
          <w:rFonts w:ascii="Calibri" w:hAnsi="Calibri" w:cs="Arial"/>
          <w:sz w:val="22"/>
          <w:szCs w:val="22"/>
        </w:rPr>
        <w:t xml:space="preserve"> školy</w:t>
      </w:r>
    </w:p>
    <w:p w:rsidR="00F74721" w:rsidRPr="000E087F" w:rsidRDefault="00EC503A">
      <w:pPr>
        <w:rPr>
          <w:rFonts w:ascii="Calibri" w:hAnsi="Calibri" w:cs="Arial"/>
          <w:sz w:val="22"/>
          <w:szCs w:val="22"/>
        </w:rPr>
      </w:pPr>
      <w:r w:rsidRPr="000E087F">
        <w:rPr>
          <w:rFonts w:ascii="Calibri" w:hAnsi="Calibri" w:cs="Arial"/>
          <w:sz w:val="22"/>
          <w:szCs w:val="22"/>
        </w:rPr>
        <w:t xml:space="preserve">Zastoupení:  </w:t>
      </w:r>
    </w:p>
    <w:p w:rsidR="00F74721" w:rsidRPr="000E087F" w:rsidRDefault="00EC503A">
      <w:pPr>
        <w:numPr>
          <w:ilvl w:val="0"/>
          <w:numId w:val="9"/>
        </w:numPr>
        <w:tabs>
          <w:tab w:val="left" w:pos="360"/>
        </w:tabs>
        <w:ind w:left="360"/>
        <w:rPr>
          <w:rFonts w:ascii="Calibri" w:hAnsi="Calibri" w:cs="Arial"/>
          <w:sz w:val="22"/>
          <w:szCs w:val="22"/>
        </w:rPr>
      </w:pPr>
      <w:r w:rsidRPr="000E087F">
        <w:rPr>
          <w:rFonts w:ascii="Calibri" w:hAnsi="Calibri" w:cs="Arial"/>
          <w:sz w:val="22"/>
          <w:szCs w:val="22"/>
        </w:rPr>
        <w:t xml:space="preserve">ve věcech smluvních:  </w:t>
      </w:r>
      <w:r w:rsidRPr="000E087F">
        <w:rPr>
          <w:rFonts w:ascii="Calibri" w:hAnsi="Calibri" w:cs="Arial"/>
          <w:sz w:val="22"/>
          <w:szCs w:val="22"/>
        </w:rPr>
        <w:tab/>
      </w:r>
      <w:r w:rsidR="003A1504" w:rsidRPr="000E087F">
        <w:rPr>
          <w:rFonts w:ascii="Calibri" w:hAnsi="Calibri" w:cs="Arial"/>
          <w:sz w:val="22"/>
          <w:szCs w:val="22"/>
        </w:rPr>
        <w:t xml:space="preserve">Mgr. </w:t>
      </w:r>
      <w:r w:rsidR="000E087F" w:rsidRPr="000E087F">
        <w:rPr>
          <w:rFonts w:ascii="Calibri" w:hAnsi="Calibri" w:cs="Arial"/>
          <w:sz w:val="22"/>
          <w:szCs w:val="22"/>
        </w:rPr>
        <w:t>Lenka Navrátilová</w:t>
      </w:r>
      <w:r w:rsidR="003A1504" w:rsidRPr="000E087F">
        <w:rPr>
          <w:rFonts w:ascii="Calibri" w:hAnsi="Calibri" w:cs="Arial"/>
          <w:sz w:val="22"/>
          <w:szCs w:val="22"/>
        </w:rPr>
        <w:t>, ředitel</w:t>
      </w:r>
      <w:r w:rsidR="000E087F" w:rsidRPr="000E087F">
        <w:rPr>
          <w:rFonts w:ascii="Calibri" w:hAnsi="Calibri" w:cs="Arial"/>
          <w:sz w:val="22"/>
          <w:szCs w:val="22"/>
        </w:rPr>
        <w:t>ka</w:t>
      </w:r>
      <w:r w:rsidR="003A1504" w:rsidRPr="000E087F">
        <w:rPr>
          <w:rFonts w:ascii="Calibri" w:hAnsi="Calibri" w:cs="Arial"/>
          <w:sz w:val="22"/>
          <w:szCs w:val="22"/>
        </w:rPr>
        <w:t xml:space="preserve"> školy</w:t>
      </w:r>
    </w:p>
    <w:p w:rsidR="00F74721" w:rsidRPr="000E087F" w:rsidRDefault="00CC6F4D">
      <w:pPr>
        <w:numPr>
          <w:ilvl w:val="0"/>
          <w:numId w:val="9"/>
        </w:numPr>
        <w:tabs>
          <w:tab w:val="left" w:pos="360"/>
        </w:tabs>
        <w:ind w:left="2835" w:hanging="2835"/>
      </w:pPr>
      <w:r w:rsidRPr="000E087F">
        <w:rPr>
          <w:rFonts w:ascii="Calibri" w:hAnsi="Calibri" w:cs="Arial"/>
          <w:sz w:val="22"/>
          <w:szCs w:val="22"/>
        </w:rPr>
        <w:t xml:space="preserve">ve věcech technických: </w:t>
      </w:r>
      <w:r w:rsidRPr="000E087F">
        <w:rPr>
          <w:rFonts w:ascii="Calibri" w:hAnsi="Calibri" w:cs="Arial"/>
          <w:sz w:val="22"/>
          <w:szCs w:val="22"/>
        </w:rPr>
        <w:tab/>
      </w:r>
      <w:r w:rsidR="00EC503A" w:rsidRPr="000E087F">
        <w:rPr>
          <w:rFonts w:ascii="Calibri" w:hAnsi="Calibri" w:cs="Arial"/>
          <w:sz w:val="22"/>
          <w:szCs w:val="22"/>
        </w:rPr>
        <w:t xml:space="preserve">Pavel Hrtáň, stavební technik pověřeného odboru </w:t>
      </w:r>
    </w:p>
    <w:p w:rsidR="00F74721" w:rsidRDefault="00EC503A">
      <w:pPr>
        <w:rPr>
          <w:rFonts w:ascii="Calibri" w:hAnsi="Calibri" w:cs="Arial"/>
          <w:sz w:val="22"/>
          <w:szCs w:val="22"/>
        </w:rPr>
      </w:pPr>
      <w:r w:rsidRPr="000E087F">
        <w:rPr>
          <w:rFonts w:ascii="Calibri" w:hAnsi="Calibri" w:cs="Arial"/>
          <w:sz w:val="22"/>
          <w:szCs w:val="22"/>
        </w:rPr>
        <w:t xml:space="preserve">IČ: </w:t>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Pr="000E087F">
        <w:rPr>
          <w:rFonts w:ascii="Calibri" w:hAnsi="Calibri" w:cs="Arial"/>
          <w:sz w:val="22"/>
          <w:szCs w:val="22"/>
        </w:rPr>
        <w:tab/>
      </w:r>
      <w:r w:rsidR="000E087F">
        <w:rPr>
          <w:rFonts w:ascii="Calibri" w:hAnsi="Calibri" w:cs="Arial"/>
          <w:sz w:val="22"/>
          <w:szCs w:val="22"/>
        </w:rPr>
        <w:t>600 42 338</w:t>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3A1504">
        <w:rPr>
          <w:rFonts w:ascii="Calibri" w:hAnsi="Calibri" w:cs="Arial"/>
          <w:sz w:val="22"/>
          <w:szCs w:val="22"/>
        </w:rPr>
        <w:t>neplátce DPH</w:t>
      </w:r>
      <w:r>
        <w:rPr>
          <w:rFonts w:ascii="Calibri" w:hAnsi="Calibri" w:cs="Arial"/>
          <w:sz w:val="22"/>
          <w:szCs w:val="22"/>
        </w:rPr>
        <w:tab/>
      </w:r>
      <w:r>
        <w:rPr>
          <w:rFonts w:ascii="Calibri" w:hAnsi="Calibri" w:cs="Arial"/>
          <w:sz w:val="22"/>
          <w:szCs w:val="22"/>
        </w:rPr>
        <w:tab/>
      </w:r>
    </w:p>
    <w:p w:rsidR="00F74721" w:rsidRDefault="00EC503A">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objednatel</w:t>
      </w:r>
      <w:r>
        <w:rPr>
          <w:rFonts w:ascii="Calibri" w:hAnsi="Calibri" w:cs="Arial"/>
          <w:sz w:val="22"/>
          <w:szCs w:val="22"/>
        </w:rPr>
        <w:t>)</w:t>
      </w:r>
    </w:p>
    <w:p w:rsidR="00F74721" w:rsidRDefault="00F74721">
      <w:pPr>
        <w:rPr>
          <w:rFonts w:ascii="Calibri" w:hAnsi="Calibri" w:cs="Arial"/>
          <w:sz w:val="22"/>
          <w:szCs w:val="22"/>
        </w:rPr>
      </w:pPr>
    </w:p>
    <w:p w:rsidR="00F74721" w:rsidRDefault="00EC503A">
      <w:pPr>
        <w:ind w:left="360"/>
        <w:rPr>
          <w:rFonts w:ascii="Calibri" w:hAnsi="Calibri" w:cs="Arial"/>
          <w:b/>
          <w:sz w:val="22"/>
          <w:szCs w:val="22"/>
        </w:rPr>
      </w:pPr>
      <w:r>
        <w:rPr>
          <w:rFonts w:ascii="Calibri" w:hAnsi="Calibri" w:cs="Arial"/>
          <w:b/>
          <w:sz w:val="22"/>
          <w:szCs w:val="22"/>
        </w:rPr>
        <w:t>a</w:t>
      </w:r>
    </w:p>
    <w:p w:rsidR="00F74721" w:rsidRDefault="00F74721">
      <w:pPr>
        <w:ind w:left="360"/>
        <w:rPr>
          <w:rFonts w:ascii="Calibri" w:hAnsi="Calibri" w:cs="Arial"/>
          <w:sz w:val="22"/>
          <w:szCs w:val="22"/>
        </w:rPr>
      </w:pPr>
    </w:p>
    <w:p w:rsidR="00F74721" w:rsidRPr="001A5B33" w:rsidRDefault="00EC503A">
      <w:pPr>
        <w:rPr>
          <w:rFonts w:ascii="Calibri" w:hAnsi="Calibri" w:cs="Arial"/>
          <w:sz w:val="22"/>
          <w:szCs w:val="22"/>
        </w:rPr>
      </w:pPr>
      <w:r w:rsidRPr="001A5B33">
        <w:rPr>
          <w:rFonts w:ascii="Calibri" w:hAnsi="Calibri" w:cs="Arial"/>
          <w:b/>
          <w:sz w:val="22"/>
          <w:szCs w:val="22"/>
        </w:rPr>
        <w:t>Zhotovitel:</w:t>
      </w:r>
      <w:r w:rsidRPr="001A5B33">
        <w:rPr>
          <w:rFonts w:ascii="Calibri" w:hAnsi="Calibri" w:cs="Arial"/>
          <w:b/>
          <w:sz w:val="22"/>
          <w:szCs w:val="22"/>
        </w:rPr>
        <w:tab/>
      </w:r>
      <w:r w:rsidRPr="001A5B33">
        <w:rPr>
          <w:rFonts w:ascii="Calibri" w:hAnsi="Calibri" w:cs="Arial"/>
          <w:b/>
          <w:sz w:val="22"/>
          <w:szCs w:val="22"/>
        </w:rPr>
        <w:tab/>
      </w:r>
      <w:r w:rsidRPr="001A5B33">
        <w:rPr>
          <w:rFonts w:ascii="Calibri" w:hAnsi="Calibri" w:cs="Arial"/>
          <w:b/>
          <w:sz w:val="22"/>
          <w:szCs w:val="22"/>
        </w:rPr>
        <w:tab/>
      </w:r>
      <w:r w:rsidR="001A5B33">
        <w:rPr>
          <w:rFonts w:ascii="Calibri" w:hAnsi="Calibri" w:cs="Arial"/>
          <w:b/>
          <w:sz w:val="22"/>
          <w:szCs w:val="22"/>
        </w:rPr>
        <w:t xml:space="preserve">4mont </w:t>
      </w:r>
      <w:proofErr w:type="spellStart"/>
      <w:r w:rsidR="001A5B33">
        <w:rPr>
          <w:rFonts w:ascii="Calibri" w:hAnsi="Calibri" w:cs="Arial"/>
          <w:b/>
          <w:sz w:val="22"/>
          <w:szCs w:val="22"/>
        </w:rPr>
        <w:t>elektric</w:t>
      </w:r>
      <w:proofErr w:type="spellEnd"/>
      <w:r w:rsidR="001A5B33">
        <w:rPr>
          <w:rFonts w:ascii="Calibri" w:hAnsi="Calibri" w:cs="Arial"/>
          <w:b/>
          <w:sz w:val="22"/>
          <w:szCs w:val="22"/>
        </w:rPr>
        <w:t xml:space="preserve"> s.r.o.</w:t>
      </w:r>
      <w:r w:rsidRPr="001A5B33">
        <w:rPr>
          <w:rFonts w:ascii="Calibri" w:hAnsi="Calibri" w:cs="Arial"/>
          <w:b/>
          <w:sz w:val="22"/>
          <w:szCs w:val="22"/>
        </w:rPr>
        <w:tab/>
      </w:r>
      <w:r w:rsidRPr="001A5B33">
        <w:rPr>
          <w:rFonts w:ascii="Calibri" w:hAnsi="Calibri" w:cs="Arial"/>
          <w:b/>
          <w:sz w:val="22"/>
          <w:szCs w:val="22"/>
        </w:rPr>
        <w:tab/>
      </w:r>
      <w:r w:rsidRPr="001A5B33">
        <w:rPr>
          <w:rFonts w:ascii="Calibri" w:hAnsi="Calibri" w:cs="Arial"/>
          <w:b/>
          <w:sz w:val="22"/>
          <w:szCs w:val="22"/>
        </w:rPr>
        <w:tab/>
      </w:r>
      <w:r w:rsidRPr="001A5B33">
        <w:rPr>
          <w:rFonts w:ascii="Calibri" w:hAnsi="Calibri" w:cs="Arial"/>
          <w:b/>
          <w:sz w:val="22"/>
          <w:szCs w:val="22"/>
        </w:rPr>
        <w:tab/>
        <w:t xml:space="preserve">                      </w:t>
      </w:r>
    </w:p>
    <w:p w:rsidR="00F74721" w:rsidRPr="001A5B33" w:rsidRDefault="00EC503A">
      <w:pPr>
        <w:rPr>
          <w:rFonts w:ascii="Calibri" w:hAnsi="Calibri" w:cs="Arial"/>
          <w:sz w:val="22"/>
          <w:szCs w:val="22"/>
        </w:rPr>
      </w:pPr>
      <w:r w:rsidRPr="001A5B33">
        <w:rPr>
          <w:rFonts w:ascii="Calibri" w:hAnsi="Calibri" w:cs="Arial"/>
          <w:sz w:val="22"/>
          <w:szCs w:val="22"/>
        </w:rPr>
        <w:t>Adresa:</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r w:rsidR="001A5B33">
        <w:rPr>
          <w:rFonts w:ascii="Calibri" w:hAnsi="Calibri" w:cs="Arial"/>
          <w:sz w:val="22"/>
          <w:szCs w:val="22"/>
        </w:rPr>
        <w:t>Horní náměstí 3, 755 01 Vsetín</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p>
    <w:p w:rsidR="00F74721" w:rsidRPr="001A5B33" w:rsidRDefault="00EC503A">
      <w:pPr>
        <w:rPr>
          <w:rFonts w:ascii="Calibri" w:hAnsi="Calibri" w:cs="Arial"/>
          <w:sz w:val="22"/>
          <w:szCs w:val="22"/>
        </w:rPr>
      </w:pPr>
      <w:r w:rsidRPr="001A5B33">
        <w:rPr>
          <w:rFonts w:ascii="Calibri" w:hAnsi="Calibri" w:cs="Arial"/>
          <w:sz w:val="22"/>
          <w:szCs w:val="22"/>
        </w:rPr>
        <w:t xml:space="preserve">Zastoupena: </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r w:rsidR="001A5B33">
        <w:rPr>
          <w:rFonts w:ascii="Calibri" w:hAnsi="Calibri" w:cs="Arial"/>
          <w:sz w:val="22"/>
          <w:szCs w:val="22"/>
        </w:rPr>
        <w:t>Bc. Ondřej Topič, jednatel</w:t>
      </w:r>
    </w:p>
    <w:p w:rsidR="00F74721" w:rsidRPr="001A5B33" w:rsidRDefault="00EC503A">
      <w:pPr>
        <w:rPr>
          <w:rFonts w:ascii="Calibri" w:hAnsi="Calibri" w:cs="Arial"/>
          <w:sz w:val="22"/>
          <w:szCs w:val="22"/>
        </w:rPr>
      </w:pPr>
      <w:r w:rsidRPr="001A5B33">
        <w:rPr>
          <w:rFonts w:ascii="Calibri" w:hAnsi="Calibri" w:cs="Arial"/>
          <w:sz w:val="22"/>
          <w:szCs w:val="22"/>
        </w:rPr>
        <w:t xml:space="preserve">Zastoupení: </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p>
    <w:p w:rsidR="00F74721" w:rsidRPr="001A5B33" w:rsidRDefault="00EC503A">
      <w:pPr>
        <w:numPr>
          <w:ilvl w:val="0"/>
          <w:numId w:val="11"/>
        </w:numPr>
        <w:ind w:left="284" w:hanging="284"/>
        <w:rPr>
          <w:rFonts w:ascii="Calibri" w:hAnsi="Calibri" w:cs="Arial"/>
          <w:sz w:val="22"/>
          <w:szCs w:val="22"/>
        </w:rPr>
      </w:pPr>
      <w:r w:rsidRPr="001A5B33">
        <w:rPr>
          <w:rFonts w:ascii="Calibri" w:hAnsi="Calibri" w:cs="Arial"/>
          <w:sz w:val="22"/>
          <w:szCs w:val="22"/>
        </w:rPr>
        <w:t xml:space="preserve">ve věcech smluvních:  </w:t>
      </w:r>
      <w:r w:rsidRPr="001A5B33">
        <w:rPr>
          <w:rFonts w:ascii="Calibri" w:hAnsi="Calibri" w:cs="Arial"/>
          <w:sz w:val="22"/>
          <w:szCs w:val="22"/>
        </w:rPr>
        <w:tab/>
      </w:r>
      <w:r w:rsidR="001A5B33">
        <w:rPr>
          <w:rFonts w:ascii="Calibri" w:hAnsi="Calibri" w:cs="Arial"/>
          <w:sz w:val="22"/>
          <w:szCs w:val="22"/>
        </w:rPr>
        <w:t>Bc. Ondřej Topič, jednatel</w:t>
      </w:r>
    </w:p>
    <w:p w:rsidR="00F74721" w:rsidRPr="001A5B33" w:rsidRDefault="00EC503A">
      <w:pPr>
        <w:numPr>
          <w:ilvl w:val="0"/>
          <w:numId w:val="11"/>
        </w:numPr>
        <w:ind w:left="284" w:hanging="284"/>
        <w:rPr>
          <w:rFonts w:ascii="Calibri" w:hAnsi="Calibri" w:cs="Arial"/>
          <w:sz w:val="22"/>
          <w:szCs w:val="22"/>
        </w:rPr>
      </w:pPr>
      <w:r w:rsidRPr="001A5B33">
        <w:rPr>
          <w:rFonts w:ascii="Calibri" w:hAnsi="Calibri" w:cs="Arial"/>
          <w:sz w:val="22"/>
          <w:szCs w:val="22"/>
        </w:rPr>
        <w:t xml:space="preserve">ve věcech technický:   </w:t>
      </w:r>
      <w:r w:rsidRPr="001A5B33">
        <w:rPr>
          <w:rFonts w:ascii="Calibri" w:hAnsi="Calibri" w:cs="Arial"/>
          <w:sz w:val="22"/>
          <w:szCs w:val="22"/>
        </w:rPr>
        <w:tab/>
      </w:r>
      <w:r w:rsidR="001A5B33">
        <w:rPr>
          <w:rFonts w:ascii="Calibri" w:hAnsi="Calibri" w:cs="Arial"/>
          <w:sz w:val="22"/>
          <w:szCs w:val="22"/>
        </w:rPr>
        <w:t xml:space="preserve">Matouš </w:t>
      </w:r>
      <w:proofErr w:type="spellStart"/>
      <w:r w:rsidR="001A5B33">
        <w:rPr>
          <w:rFonts w:ascii="Calibri" w:hAnsi="Calibri" w:cs="Arial"/>
          <w:sz w:val="22"/>
          <w:szCs w:val="22"/>
        </w:rPr>
        <w:t>Krajzinger</w:t>
      </w:r>
      <w:proofErr w:type="spellEnd"/>
      <w:r w:rsidR="001A5B33">
        <w:rPr>
          <w:rFonts w:ascii="Calibri" w:hAnsi="Calibri" w:cs="Arial"/>
          <w:sz w:val="22"/>
          <w:szCs w:val="22"/>
        </w:rPr>
        <w:t>, jednatel</w:t>
      </w:r>
    </w:p>
    <w:p w:rsidR="00F74721" w:rsidRPr="001A5B33" w:rsidRDefault="00EC503A">
      <w:pPr>
        <w:rPr>
          <w:rFonts w:ascii="Calibri" w:hAnsi="Calibri" w:cs="Arial"/>
          <w:sz w:val="22"/>
          <w:szCs w:val="22"/>
        </w:rPr>
      </w:pPr>
      <w:r w:rsidRPr="001A5B33">
        <w:rPr>
          <w:rFonts w:ascii="Calibri" w:hAnsi="Calibri" w:cs="Arial"/>
          <w:sz w:val="22"/>
          <w:szCs w:val="22"/>
        </w:rPr>
        <w:t xml:space="preserve">IČO:     </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r>
      <w:r w:rsidR="001A5B33">
        <w:rPr>
          <w:rFonts w:ascii="Calibri" w:hAnsi="Calibri" w:cs="Arial"/>
          <w:sz w:val="22"/>
          <w:szCs w:val="22"/>
        </w:rPr>
        <w:t>07087896</w:t>
      </w:r>
      <w:r w:rsidRPr="001A5B33">
        <w:rPr>
          <w:rFonts w:ascii="Calibri" w:hAnsi="Calibri" w:cs="Arial"/>
          <w:sz w:val="22"/>
          <w:szCs w:val="22"/>
        </w:rPr>
        <w:tab/>
        <w:t xml:space="preserve">                          </w:t>
      </w:r>
    </w:p>
    <w:p w:rsidR="00F74721" w:rsidRPr="001A5B33" w:rsidRDefault="00EC503A">
      <w:pPr>
        <w:rPr>
          <w:rFonts w:ascii="Calibri" w:hAnsi="Calibri" w:cs="Arial"/>
          <w:sz w:val="22"/>
          <w:szCs w:val="22"/>
        </w:rPr>
      </w:pPr>
      <w:r w:rsidRPr="001A5B33">
        <w:rPr>
          <w:rFonts w:ascii="Calibri" w:hAnsi="Calibri" w:cs="Arial"/>
          <w:sz w:val="22"/>
          <w:szCs w:val="22"/>
        </w:rPr>
        <w:t xml:space="preserve">DIČ:                                        </w:t>
      </w:r>
      <w:r w:rsidRPr="001A5B33">
        <w:rPr>
          <w:rFonts w:ascii="Calibri" w:hAnsi="Calibri" w:cs="Arial"/>
          <w:sz w:val="22"/>
          <w:szCs w:val="22"/>
        </w:rPr>
        <w:tab/>
      </w:r>
      <w:r w:rsidR="001A5B33">
        <w:rPr>
          <w:rFonts w:ascii="Calibri" w:hAnsi="Calibri" w:cs="Arial"/>
          <w:sz w:val="22"/>
          <w:szCs w:val="22"/>
        </w:rPr>
        <w:t>CZ07087896</w:t>
      </w:r>
    </w:p>
    <w:p w:rsidR="00F74721" w:rsidRPr="001A5B33" w:rsidRDefault="00EC503A">
      <w:pPr>
        <w:rPr>
          <w:rFonts w:ascii="Calibri" w:hAnsi="Calibri" w:cs="Arial"/>
          <w:sz w:val="22"/>
          <w:szCs w:val="22"/>
        </w:rPr>
      </w:pPr>
      <w:r w:rsidRPr="001A5B33">
        <w:rPr>
          <w:rFonts w:ascii="Calibri" w:hAnsi="Calibri" w:cs="Arial"/>
          <w:sz w:val="22"/>
          <w:szCs w:val="22"/>
        </w:rPr>
        <w:t xml:space="preserve">Bankovní spojení:    </w:t>
      </w:r>
      <w:r w:rsidRPr="001A5B33">
        <w:rPr>
          <w:rFonts w:ascii="Calibri" w:hAnsi="Calibri" w:cs="Arial"/>
          <w:sz w:val="22"/>
          <w:szCs w:val="22"/>
        </w:rPr>
        <w:tab/>
      </w:r>
      <w:r w:rsidRPr="001A5B33">
        <w:rPr>
          <w:rFonts w:ascii="Calibri" w:hAnsi="Calibri" w:cs="Arial"/>
          <w:sz w:val="22"/>
          <w:szCs w:val="22"/>
        </w:rPr>
        <w:tab/>
      </w:r>
      <w:r w:rsidR="001A5B33">
        <w:rPr>
          <w:rFonts w:ascii="Calibri" w:hAnsi="Calibri" w:cs="Arial"/>
          <w:sz w:val="22"/>
          <w:szCs w:val="22"/>
        </w:rPr>
        <w:t>Česká spořitelna a.s.</w:t>
      </w:r>
      <w:r w:rsidRPr="001A5B33">
        <w:rPr>
          <w:rFonts w:ascii="Calibri" w:hAnsi="Calibri" w:cs="Arial"/>
          <w:sz w:val="22"/>
          <w:szCs w:val="22"/>
        </w:rPr>
        <w:t xml:space="preserve"> </w:t>
      </w:r>
    </w:p>
    <w:p w:rsidR="00F74721" w:rsidRPr="001A5B33" w:rsidRDefault="00EC503A">
      <w:pPr>
        <w:rPr>
          <w:rFonts w:ascii="Calibri" w:hAnsi="Calibri" w:cs="Arial"/>
          <w:sz w:val="22"/>
          <w:szCs w:val="22"/>
        </w:rPr>
      </w:pPr>
      <w:r w:rsidRPr="001A5B33">
        <w:rPr>
          <w:rFonts w:ascii="Calibri" w:hAnsi="Calibri" w:cs="Arial"/>
          <w:sz w:val="22"/>
          <w:szCs w:val="22"/>
        </w:rPr>
        <w:t xml:space="preserve">Číslo účtu:    </w:t>
      </w:r>
      <w:r w:rsidRPr="001A5B33">
        <w:rPr>
          <w:rFonts w:ascii="Calibri" w:hAnsi="Calibri" w:cs="Arial"/>
          <w:sz w:val="22"/>
          <w:szCs w:val="22"/>
        </w:rPr>
        <w:tab/>
      </w:r>
      <w:r w:rsidRPr="001A5B33">
        <w:rPr>
          <w:rFonts w:ascii="Calibri" w:hAnsi="Calibri" w:cs="Arial"/>
          <w:sz w:val="22"/>
          <w:szCs w:val="22"/>
        </w:rPr>
        <w:tab/>
      </w:r>
      <w:r w:rsidRPr="001A5B33">
        <w:rPr>
          <w:rFonts w:ascii="Calibri" w:hAnsi="Calibri" w:cs="Arial"/>
          <w:sz w:val="22"/>
          <w:szCs w:val="22"/>
        </w:rPr>
        <w:tab/>
        <w:t xml:space="preserve"> </w:t>
      </w:r>
      <w:r w:rsidR="001A5B33">
        <w:rPr>
          <w:rFonts w:ascii="Calibri" w:hAnsi="Calibri" w:cs="Arial"/>
          <w:sz w:val="22"/>
          <w:szCs w:val="22"/>
        </w:rPr>
        <w:t>5307979359/0800</w:t>
      </w:r>
    </w:p>
    <w:p w:rsidR="00F74721" w:rsidRDefault="00EC503A">
      <w:pPr>
        <w:rPr>
          <w:rFonts w:ascii="Calibri" w:hAnsi="Calibri" w:cs="Arial"/>
          <w:sz w:val="22"/>
          <w:szCs w:val="22"/>
        </w:rPr>
      </w:pPr>
      <w:r w:rsidRPr="001A5B33">
        <w:rPr>
          <w:rFonts w:ascii="Calibri" w:hAnsi="Calibri" w:cs="Arial"/>
          <w:sz w:val="22"/>
          <w:szCs w:val="22"/>
        </w:rPr>
        <w:t xml:space="preserve">Firma zapsána v obchodním rejstříku vedeném u Krajského soudu v </w:t>
      </w:r>
      <w:r w:rsidR="001A5B33">
        <w:rPr>
          <w:rFonts w:ascii="Calibri" w:hAnsi="Calibri" w:cs="Arial"/>
          <w:sz w:val="22"/>
          <w:szCs w:val="22"/>
        </w:rPr>
        <w:t>Ostravě</w:t>
      </w:r>
      <w:r w:rsidRPr="001A5B33">
        <w:rPr>
          <w:rFonts w:ascii="Calibri" w:hAnsi="Calibri" w:cs="Arial"/>
          <w:sz w:val="22"/>
          <w:szCs w:val="22"/>
        </w:rPr>
        <w:t>, odd.</w:t>
      </w:r>
      <w:r w:rsidR="001A5B33">
        <w:rPr>
          <w:rFonts w:ascii="Calibri" w:hAnsi="Calibri" w:cs="Arial"/>
          <w:sz w:val="22"/>
          <w:szCs w:val="22"/>
        </w:rPr>
        <w:t xml:space="preserve"> C</w:t>
      </w:r>
      <w:r w:rsidRPr="001A5B33">
        <w:rPr>
          <w:rFonts w:ascii="Calibri" w:hAnsi="Calibri" w:cs="Arial"/>
          <w:sz w:val="22"/>
          <w:szCs w:val="22"/>
        </w:rPr>
        <w:t>, vložk</w:t>
      </w:r>
      <w:r w:rsidR="001A5B33">
        <w:rPr>
          <w:rFonts w:ascii="Calibri" w:hAnsi="Calibri" w:cs="Arial"/>
          <w:sz w:val="22"/>
          <w:szCs w:val="22"/>
        </w:rPr>
        <w:t>a 74464.</w:t>
      </w:r>
      <w:r>
        <w:rPr>
          <w:rFonts w:ascii="Calibri" w:hAnsi="Calibri" w:cs="Arial"/>
          <w:sz w:val="22"/>
          <w:szCs w:val="22"/>
        </w:rPr>
        <w:t xml:space="preserve">  </w:t>
      </w:r>
    </w:p>
    <w:p w:rsidR="00F74721" w:rsidRDefault="00EC503A">
      <w:pPr>
        <w:rPr>
          <w:rFonts w:ascii="Calibri" w:hAnsi="Calibri" w:cs="Arial"/>
          <w:sz w:val="22"/>
          <w:szCs w:val="22"/>
        </w:rPr>
      </w:pPr>
      <w:r>
        <w:rPr>
          <w:rFonts w:ascii="Calibri" w:hAnsi="Calibri" w:cs="Arial"/>
          <w:sz w:val="22"/>
          <w:szCs w:val="22"/>
        </w:rPr>
        <w:t xml:space="preserve">(dále jen </w:t>
      </w:r>
      <w:r>
        <w:rPr>
          <w:rFonts w:ascii="Calibri" w:hAnsi="Calibri" w:cs="Arial"/>
          <w:b/>
          <w:sz w:val="22"/>
          <w:szCs w:val="22"/>
        </w:rPr>
        <w:t>zhotovitel</w:t>
      </w:r>
      <w:r>
        <w:rPr>
          <w:rFonts w:ascii="Calibri" w:hAnsi="Calibri" w:cs="Arial"/>
          <w:sz w:val="22"/>
          <w:szCs w:val="22"/>
        </w:rPr>
        <w:t>)</w:t>
      </w:r>
    </w:p>
    <w:tbl>
      <w:tblPr>
        <w:tblW w:w="4900" w:type="pct"/>
        <w:tblInd w:w="103"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left w:w="103" w:type="dxa"/>
        </w:tblCellMar>
        <w:tblLook w:val="04A0"/>
      </w:tblPr>
      <w:tblGrid>
        <w:gridCol w:w="3544"/>
        <w:gridCol w:w="5553"/>
      </w:tblGrid>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pageBreakBefore/>
              <w:widowControl w:val="0"/>
              <w:suppressAutoHyphens/>
              <w:ind w:left="2835" w:hanging="2835"/>
              <w:rPr>
                <w:rFonts w:ascii="Calibri" w:eastAsia="Lucida Sans Unicode" w:hAnsi="Calibri"/>
                <w:bCs/>
                <w:sz w:val="22"/>
                <w:szCs w:val="22"/>
                <w:lang w:eastAsia="en-US"/>
              </w:rPr>
            </w:pPr>
            <w:r>
              <w:rPr>
                <w:rFonts w:ascii="Calibri" w:eastAsia="Lucida Sans Unicode" w:hAnsi="Calibri"/>
                <w:bCs/>
                <w:sz w:val="22"/>
                <w:szCs w:val="22"/>
                <w:lang w:eastAsia="en-US"/>
              </w:rPr>
              <w:lastRenderedPageBreak/>
              <w:t xml:space="preserve">NÁZEV VEŘEJNÉ ZAKÁZKY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0E087F" w:rsidP="00860279">
            <w:pPr>
              <w:spacing w:before="60" w:after="60" w:line="220" w:lineRule="exact"/>
              <w:jc w:val="both"/>
              <w:rPr>
                <w:rFonts w:ascii="Calibri" w:hAnsi="Calibri"/>
                <w:b/>
                <w:bCs/>
                <w:color w:val="000000"/>
                <w:sz w:val="22"/>
                <w:szCs w:val="22"/>
              </w:rPr>
            </w:pPr>
            <w:r>
              <w:rPr>
                <w:rFonts w:ascii="Calibri" w:hAnsi="Calibri"/>
                <w:b/>
                <w:bCs/>
                <w:color w:val="000000"/>
                <w:sz w:val="22"/>
                <w:szCs w:val="22"/>
              </w:rPr>
              <w:t xml:space="preserve">MATEŘSKÁ ŠKOLA VSETÍN, LUH - </w:t>
            </w:r>
            <w:r w:rsidRPr="000E087F">
              <w:rPr>
                <w:rFonts w:ascii="Calibri" w:hAnsi="Calibri"/>
                <w:b/>
                <w:bCs/>
                <w:color w:val="000000"/>
                <w:sz w:val="22"/>
                <w:szCs w:val="22"/>
              </w:rPr>
              <w:t>REKONSTRUKCE ELEKTRIONSTALACE  1. PP</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bCs/>
                <w:sz w:val="22"/>
                <w:szCs w:val="22"/>
                <w:lang w:eastAsia="en-US"/>
              </w:rPr>
            </w:pPr>
            <w:r>
              <w:rPr>
                <w:rFonts w:ascii="Calibri" w:eastAsia="Lucida Sans Unicode" w:hAnsi="Calibri"/>
                <w:bCs/>
                <w:sz w:val="22"/>
                <w:szCs w:val="22"/>
                <w:lang w:eastAsia="en-US"/>
              </w:rPr>
              <w:t xml:space="preserve">VEŘEJNÁ ZAKÁZKA DLE PŘEDMĚTU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VEŘEJNÁ ZAKÁZKA NA STAVEBNÍ PRÁCE</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FORMA ZADÁVACÍHO ŘÍZENÍ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VEŘEJNÁ ZAKÁZKA MALÉHO ROZSAHU</w:t>
            </w:r>
          </w:p>
        </w:tc>
      </w:tr>
      <w:tr w:rsidR="00F74721" w:rsidTr="00877BE0">
        <w:trPr>
          <w:trHeight w:val="579"/>
        </w:trPr>
        <w:tc>
          <w:tcPr>
            <w:tcW w:w="3544"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rPr>
                <w:rFonts w:ascii="Calibri" w:eastAsia="Lucida Sans Unicode" w:hAnsi="Calibri"/>
                <w:sz w:val="22"/>
                <w:szCs w:val="22"/>
                <w:lang w:eastAsia="en-US"/>
              </w:rPr>
            </w:pPr>
            <w:r>
              <w:rPr>
                <w:rFonts w:ascii="Calibri" w:eastAsia="Lucida Sans Unicode" w:hAnsi="Calibri"/>
                <w:sz w:val="22"/>
                <w:szCs w:val="22"/>
                <w:lang w:eastAsia="en-US"/>
              </w:rPr>
              <w:t xml:space="preserve">MÍSTO PLNĚNÍ VZ  </w:t>
            </w:r>
          </w:p>
        </w:tc>
        <w:tc>
          <w:tcPr>
            <w:tcW w:w="5553" w:type="dxa"/>
            <w:tcBorders>
              <w:top w:val="dotted" w:sz="4" w:space="0" w:color="00000A"/>
              <w:left w:val="dotted" w:sz="4" w:space="0" w:color="00000A"/>
              <w:bottom w:val="dotted" w:sz="4" w:space="0" w:color="00000A"/>
              <w:right w:val="dotted" w:sz="4" w:space="0" w:color="00000A"/>
            </w:tcBorders>
            <w:shd w:val="clear" w:color="auto" w:fill="auto"/>
            <w:tcMar>
              <w:left w:w="103" w:type="dxa"/>
            </w:tcMar>
            <w:vAlign w:val="center"/>
          </w:tcPr>
          <w:p w:rsidR="00F74721" w:rsidRDefault="00EC503A" w:rsidP="00877BE0">
            <w:pPr>
              <w:widowControl w:val="0"/>
              <w:suppressAutoHyphens/>
              <w:jc w:val="both"/>
              <w:rPr>
                <w:rFonts w:ascii="Calibri" w:eastAsia="Lucida Sans Unicode" w:hAnsi="Calibri"/>
                <w:b/>
                <w:sz w:val="22"/>
                <w:szCs w:val="22"/>
                <w:lang w:eastAsia="en-US"/>
              </w:rPr>
            </w:pPr>
            <w:r>
              <w:rPr>
                <w:rFonts w:ascii="Calibri" w:eastAsia="Lucida Sans Unicode" w:hAnsi="Calibri"/>
                <w:b/>
                <w:bCs/>
                <w:sz w:val="22"/>
                <w:szCs w:val="22"/>
                <w:lang w:eastAsia="en-US"/>
              </w:rPr>
              <w:t>VSETÍN, ZLÍNSKÝ KRAJ</w:t>
            </w:r>
          </w:p>
        </w:tc>
      </w:tr>
    </w:tbl>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w:t>
      </w:r>
    </w:p>
    <w:p w:rsidR="00F74721" w:rsidRDefault="00EC503A">
      <w:pPr>
        <w:pStyle w:val="Nadpis2"/>
        <w:spacing w:after="120"/>
        <w:jc w:val="center"/>
        <w:rPr>
          <w:rFonts w:ascii="Calibri" w:hAnsi="Calibri" w:cs="Arial"/>
          <w:sz w:val="22"/>
          <w:szCs w:val="22"/>
        </w:rPr>
      </w:pPr>
      <w:r>
        <w:rPr>
          <w:rFonts w:ascii="Calibri" w:hAnsi="Calibri" w:cs="Arial"/>
          <w:sz w:val="22"/>
          <w:szCs w:val="22"/>
        </w:rPr>
        <w:t>Předmět smlouvy</w:t>
      </w:r>
    </w:p>
    <w:p w:rsidR="003A1504" w:rsidRPr="00860279" w:rsidRDefault="00EC503A" w:rsidP="003A1504">
      <w:pPr>
        <w:pStyle w:val="Odstavecseseznamem"/>
        <w:widowControl w:val="0"/>
        <w:numPr>
          <w:ilvl w:val="0"/>
          <w:numId w:val="29"/>
        </w:numPr>
        <w:suppressAutoHyphens/>
        <w:spacing w:after="120"/>
        <w:ind w:left="284" w:hanging="284"/>
        <w:jc w:val="both"/>
        <w:rPr>
          <w:rFonts w:ascii="Calibri" w:eastAsia="Lucida Sans Unicode" w:hAnsi="Calibri" w:cs="Calibri"/>
          <w:color w:val="000000" w:themeColor="text1"/>
          <w:sz w:val="22"/>
          <w:szCs w:val="22"/>
          <w:lang w:eastAsia="en-US"/>
        </w:rPr>
      </w:pPr>
      <w:r w:rsidRPr="00860279">
        <w:rPr>
          <w:rFonts w:ascii="Calibri" w:hAnsi="Calibri" w:cs="Arial"/>
          <w:sz w:val="22"/>
          <w:szCs w:val="22"/>
        </w:rPr>
        <w:t xml:space="preserve">Předmětem této smlouvy </w:t>
      </w:r>
      <w:r w:rsidR="003A1504" w:rsidRPr="00860279">
        <w:rPr>
          <w:rFonts w:ascii="Calibri" w:eastAsia="Lucida Sans Unicode" w:hAnsi="Calibri" w:cs="Calibri"/>
          <w:color w:val="000000" w:themeColor="text1"/>
          <w:sz w:val="22"/>
          <w:szCs w:val="22"/>
          <w:lang w:eastAsia="en-US"/>
        </w:rPr>
        <w:t xml:space="preserve">je provedení </w:t>
      </w:r>
      <w:r w:rsidR="00860279" w:rsidRPr="00860279">
        <w:rPr>
          <w:rFonts w:ascii="Calibri" w:eastAsia="Lucida Sans Unicode" w:hAnsi="Calibri" w:cs="Calibri"/>
          <w:color w:val="000000" w:themeColor="text1"/>
          <w:sz w:val="22"/>
          <w:szCs w:val="22"/>
          <w:lang w:eastAsia="en-US"/>
        </w:rPr>
        <w:t xml:space="preserve">rekonstrukce elektroinstalace v 1. podzemním podlaží budovy </w:t>
      </w:r>
      <w:r w:rsidR="00877BE0" w:rsidRPr="00860279">
        <w:rPr>
          <w:rFonts w:ascii="Calibri" w:eastAsia="Lucida Sans Unicode" w:hAnsi="Calibri" w:cs="Calibri"/>
          <w:color w:val="000000" w:themeColor="text1"/>
          <w:sz w:val="22"/>
          <w:szCs w:val="22"/>
          <w:lang w:eastAsia="en-US"/>
        </w:rPr>
        <w:t>v</w:t>
      </w:r>
      <w:r w:rsidR="00860279">
        <w:rPr>
          <w:rFonts w:ascii="Calibri" w:eastAsia="Lucida Sans Unicode" w:hAnsi="Calibri" w:cs="Calibri"/>
          <w:color w:val="000000" w:themeColor="text1"/>
          <w:sz w:val="22"/>
          <w:szCs w:val="22"/>
          <w:lang w:eastAsia="en-US"/>
        </w:rPr>
        <w:t xml:space="preserve"> Mateřské škola </w:t>
      </w:r>
      <w:r w:rsidR="00877BE0" w:rsidRPr="00860279">
        <w:rPr>
          <w:rFonts w:ascii="Calibri" w:eastAsia="Lucida Sans Unicode" w:hAnsi="Calibri" w:cs="Calibri"/>
          <w:color w:val="000000" w:themeColor="text1"/>
          <w:sz w:val="22"/>
          <w:szCs w:val="22"/>
          <w:lang w:eastAsia="en-US"/>
        </w:rPr>
        <w:t>Vsetín, Luh 1</w:t>
      </w:r>
      <w:r w:rsidR="00860279">
        <w:rPr>
          <w:rFonts w:ascii="Calibri" w:eastAsia="Lucida Sans Unicode" w:hAnsi="Calibri" w:cs="Calibri"/>
          <w:color w:val="000000" w:themeColor="text1"/>
          <w:sz w:val="22"/>
          <w:szCs w:val="22"/>
          <w:lang w:eastAsia="en-US"/>
        </w:rPr>
        <w:t>832</w:t>
      </w:r>
      <w:r w:rsidR="00877BE0" w:rsidRPr="00860279">
        <w:rPr>
          <w:rFonts w:ascii="Calibri" w:eastAsia="Lucida Sans Unicode" w:hAnsi="Calibri" w:cs="Calibri"/>
          <w:color w:val="000000" w:themeColor="text1"/>
          <w:sz w:val="22"/>
          <w:szCs w:val="22"/>
          <w:lang w:eastAsia="en-US"/>
        </w:rPr>
        <w:t xml:space="preserve">, </w:t>
      </w:r>
      <w:r w:rsidR="003A1504" w:rsidRPr="00860279">
        <w:rPr>
          <w:rFonts w:ascii="Calibri" w:eastAsia="Lucida Sans Unicode" w:hAnsi="Calibri" w:cs="Calibri"/>
          <w:color w:val="000000" w:themeColor="text1"/>
          <w:sz w:val="22"/>
          <w:szCs w:val="22"/>
          <w:lang w:eastAsia="en-US"/>
        </w:rPr>
        <w:t>podle zpracované projektové dokumentace</w:t>
      </w:r>
      <w:r w:rsidR="00877BE0" w:rsidRPr="00860279">
        <w:rPr>
          <w:rFonts w:ascii="Calibri" w:eastAsia="Lucida Sans Unicode" w:hAnsi="Calibri" w:cs="Calibri"/>
          <w:color w:val="000000" w:themeColor="text1"/>
          <w:sz w:val="22"/>
          <w:szCs w:val="22"/>
          <w:lang w:eastAsia="en-US"/>
        </w:rPr>
        <w:t>.</w:t>
      </w:r>
    </w:p>
    <w:p w:rsidR="003A1504" w:rsidRDefault="003A1504" w:rsidP="00D46636">
      <w:pPr>
        <w:widowControl w:val="0"/>
        <w:suppressAutoHyphens/>
        <w:spacing w:after="120"/>
        <w:ind w:left="284"/>
        <w:jc w:val="both"/>
        <w:rPr>
          <w:rFonts w:ascii="Calibri" w:eastAsia="Lucida Sans Unicode" w:hAnsi="Calibri" w:cs="Calibri"/>
          <w:color w:val="000000" w:themeColor="text1"/>
          <w:sz w:val="22"/>
          <w:szCs w:val="22"/>
          <w:lang w:eastAsia="en-US"/>
        </w:rPr>
      </w:pPr>
      <w:r w:rsidRPr="00455F47">
        <w:rPr>
          <w:rFonts w:ascii="Calibri" w:eastAsia="Lucida Sans Unicode" w:hAnsi="Calibri" w:cs="Calibri"/>
          <w:color w:val="000000" w:themeColor="text1"/>
          <w:sz w:val="22"/>
          <w:szCs w:val="22"/>
          <w:lang w:eastAsia="en-US"/>
        </w:rPr>
        <w:t>Předmětem zakázky je také provedení souvisejících stavebních</w:t>
      </w:r>
      <w:r w:rsidR="000E087F">
        <w:rPr>
          <w:rFonts w:ascii="Calibri" w:eastAsia="Lucida Sans Unicode" w:hAnsi="Calibri" w:cs="Calibri"/>
          <w:color w:val="000000" w:themeColor="text1"/>
          <w:sz w:val="22"/>
          <w:szCs w:val="22"/>
          <w:lang w:eastAsia="en-US"/>
        </w:rPr>
        <w:t xml:space="preserve"> </w:t>
      </w:r>
      <w:r w:rsidRPr="00455F47">
        <w:rPr>
          <w:rFonts w:ascii="Calibri" w:eastAsia="Lucida Sans Unicode" w:hAnsi="Calibri" w:cs="Calibri"/>
          <w:color w:val="000000" w:themeColor="text1"/>
          <w:sz w:val="22"/>
          <w:szCs w:val="22"/>
          <w:lang w:eastAsia="en-US"/>
        </w:rPr>
        <w:t>prací</w:t>
      </w:r>
      <w:r>
        <w:rPr>
          <w:rFonts w:ascii="Calibri" w:eastAsia="Lucida Sans Unicode" w:hAnsi="Calibri" w:cs="Calibri"/>
          <w:color w:val="000000" w:themeColor="text1"/>
          <w:sz w:val="22"/>
          <w:szCs w:val="22"/>
          <w:lang w:eastAsia="en-US"/>
        </w:rPr>
        <w:t>,</w:t>
      </w:r>
      <w:r w:rsidRPr="00455F47">
        <w:rPr>
          <w:rFonts w:ascii="Calibri" w:eastAsia="Lucida Sans Unicode" w:hAnsi="Calibri" w:cs="Calibri"/>
          <w:color w:val="000000" w:themeColor="text1"/>
          <w:sz w:val="22"/>
          <w:szCs w:val="22"/>
          <w:lang w:eastAsia="en-US"/>
        </w:rPr>
        <w:t xml:space="preserve"> likvidace</w:t>
      </w:r>
      <w:r>
        <w:rPr>
          <w:rFonts w:ascii="Calibri" w:eastAsia="Lucida Sans Unicode" w:hAnsi="Calibri" w:cs="Calibri"/>
          <w:color w:val="000000" w:themeColor="text1"/>
          <w:sz w:val="22"/>
          <w:szCs w:val="22"/>
          <w:lang w:eastAsia="en-US"/>
        </w:rPr>
        <w:t xml:space="preserve"> suti a </w:t>
      </w:r>
      <w:r w:rsidRPr="00455F47">
        <w:rPr>
          <w:rFonts w:ascii="Calibri" w:eastAsia="Lucida Sans Unicode" w:hAnsi="Calibri" w:cs="Calibri"/>
          <w:color w:val="000000" w:themeColor="text1"/>
          <w:sz w:val="22"/>
          <w:szCs w:val="22"/>
          <w:lang w:eastAsia="en-US"/>
        </w:rPr>
        <w:t>demontovaných svítidel</w:t>
      </w:r>
      <w:r>
        <w:rPr>
          <w:rFonts w:ascii="Calibri" w:eastAsia="Lucida Sans Unicode" w:hAnsi="Calibri" w:cs="Calibri"/>
          <w:color w:val="000000" w:themeColor="text1"/>
          <w:sz w:val="22"/>
          <w:szCs w:val="22"/>
          <w:lang w:eastAsia="en-US"/>
        </w:rPr>
        <w:t>, závěrečný úklid staveniště a uvedení ploch dotčených stavbou do původního stavu</w:t>
      </w:r>
      <w:r w:rsidRPr="00455F47">
        <w:rPr>
          <w:rFonts w:ascii="Calibri" w:eastAsia="Lucida Sans Unicode" w:hAnsi="Calibri" w:cs="Calibri"/>
          <w:color w:val="000000" w:themeColor="text1"/>
          <w:sz w:val="22"/>
          <w:szCs w:val="22"/>
          <w:lang w:eastAsia="en-US"/>
        </w:rPr>
        <w:t>.</w:t>
      </w:r>
    </w:p>
    <w:p w:rsidR="00F74721" w:rsidRDefault="00EC503A" w:rsidP="00877BE0">
      <w:pPr>
        <w:widowControl w:val="0"/>
        <w:numPr>
          <w:ilvl w:val="0"/>
          <w:numId w:val="29"/>
        </w:numPr>
        <w:suppressAutoHyphens/>
        <w:spacing w:after="120"/>
        <w:ind w:left="284" w:hanging="284"/>
        <w:jc w:val="both"/>
        <w:rPr>
          <w:rFonts w:asciiTheme="minorHAnsi" w:hAnsiTheme="minorHAnsi" w:cstheme="minorHAnsi"/>
          <w:sz w:val="22"/>
          <w:szCs w:val="22"/>
        </w:rPr>
      </w:pPr>
      <w:r>
        <w:rPr>
          <w:rFonts w:asciiTheme="minorHAnsi" w:hAnsiTheme="minorHAnsi" w:cstheme="minorHAnsi"/>
          <w:sz w:val="22"/>
          <w:szCs w:val="22"/>
        </w:rPr>
        <w:t>Zhotovitel je povinen provést dílo na svůj náklad a své nebezpečí ve smluvené době jako celek nebo ve smluvených částech, v souladu:</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se zadávací dokumentací,</w:t>
      </w:r>
    </w:p>
    <w:p w:rsidR="00F74721" w:rsidRDefault="00EC503A">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s touto smlouvou o dílo, </w:t>
      </w:r>
    </w:p>
    <w:p w:rsidR="000E087F" w:rsidRPr="000E087F" w:rsidRDefault="00EC503A" w:rsidP="000E087F">
      <w:pPr>
        <w:pStyle w:val="Odstavecseseznamem"/>
        <w:numPr>
          <w:ilvl w:val="0"/>
          <w:numId w:val="24"/>
        </w:numPr>
        <w:jc w:val="both"/>
        <w:rPr>
          <w:rFonts w:ascii="Calibri" w:eastAsia="Lucida Sans Unicode" w:hAnsi="Calibri" w:cs="Calibri"/>
          <w:bCs/>
          <w:sz w:val="22"/>
          <w:szCs w:val="22"/>
          <w:lang w:eastAsia="en-US"/>
        </w:rPr>
      </w:pPr>
      <w:r>
        <w:rPr>
          <w:rFonts w:asciiTheme="minorHAnsi" w:hAnsiTheme="minorHAnsi" w:cstheme="minorHAnsi"/>
          <w:sz w:val="22"/>
          <w:szCs w:val="22"/>
        </w:rPr>
        <w:t>s projektovou dokumentací</w:t>
      </w:r>
      <w:r w:rsidR="000E087F">
        <w:rPr>
          <w:rFonts w:asciiTheme="minorHAnsi" w:hAnsiTheme="minorHAnsi" w:cstheme="minorHAnsi"/>
          <w:sz w:val="22"/>
          <w:szCs w:val="22"/>
        </w:rPr>
        <w:t xml:space="preserve"> </w:t>
      </w:r>
      <w:r w:rsidR="00877BE0" w:rsidRPr="00455F47">
        <w:rPr>
          <w:rFonts w:ascii="Calibri" w:eastAsia="Lucida Sans Unicode" w:hAnsi="Calibri" w:cs="Calibri"/>
          <w:bCs/>
          <w:sz w:val="22"/>
          <w:szCs w:val="22"/>
          <w:lang w:eastAsia="en-US"/>
        </w:rPr>
        <w:t xml:space="preserve">– </w:t>
      </w:r>
      <w:r w:rsidR="000E087F" w:rsidRPr="000E087F">
        <w:rPr>
          <w:rFonts w:ascii="Calibri" w:eastAsia="Lucida Sans Unicode" w:hAnsi="Calibri" w:cs="Calibri"/>
          <w:bCs/>
          <w:sz w:val="22"/>
          <w:szCs w:val="22"/>
          <w:lang w:eastAsia="en-US"/>
        </w:rPr>
        <w:t xml:space="preserve">„MŠ Vsetín, </w:t>
      </w:r>
      <w:r w:rsidR="00B91DB1" w:rsidRPr="000E087F">
        <w:rPr>
          <w:rFonts w:ascii="Calibri" w:eastAsia="Lucida Sans Unicode" w:hAnsi="Calibri" w:cs="Calibri"/>
          <w:bCs/>
          <w:sz w:val="22"/>
          <w:szCs w:val="22"/>
          <w:lang w:eastAsia="en-US"/>
        </w:rPr>
        <w:t>Luh</w:t>
      </w:r>
      <w:r w:rsidR="00B91DB1">
        <w:rPr>
          <w:rFonts w:ascii="Calibri" w:eastAsia="Lucida Sans Unicode" w:hAnsi="Calibri" w:cs="Calibri"/>
          <w:bCs/>
          <w:sz w:val="22"/>
          <w:szCs w:val="22"/>
          <w:lang w:eastAsia="en-US"/>
        </w:rPr>
        <w:t xml:space="preserve"> – Rekonstrukce</w:t>
      </w:r>
      <w:r w:rsidR="000E087F" w:rsidRPr="000E087F">
        <w:rPr>
          <w:rFonts w:ascii="Calibri" w:eastAsia="Lucida Sans Unicode" w:hAnsi="Calibri" w:cs="Calibri"/>
          <w:bCs/>
          <w:sz w:val="22"/>
          <w:szCs w:val="22"/>
          <w:lang w:eastAsia="en-US"/>
        </w:rPr>
        <w:t xml:space="preserve"> elektroinstalace“, která je vypracována v rozsahu projektu pro provedení stavby</w:t>
      </w:r>
      <w:r w:rsidR="00B91DB1">
        <w:rPr>
          <w:rFonts w:ascii="Calibri" w:eastAsia="Lucida Sans Unicode" w:hAnsi="Calibri" w:cs="Calibri"/>
          <w:bCs/>
          <w:sz w:val="22"/>
          <w:szCs w:val="22"/>
          <w:lang w:eastAsia="en-US"/>
        </w:rPr>
        <w:t>.</w:t>
      </w:r>
      <w:r w:rsidR="000E087F" w:rsidRPr="000E087F">
        <w:rPr>
          <w:rFonts w:ascii="Calibri" w:eastAsia="Lucida Sans Unicode" w:hAnsi="Calibri" w:cs="Calibri"/>
          <w:bCs/>
          <w:sz w:val="22"/>
          <w:szCs w:val="22"/>
          <w:lang w:eastAsia="en-US"/>
        </w:rPr>
        <w:t xml:space="preserve"> </w:t>
      </w:r>
    </w:p>
    <w:p w:rsidR="000E087F" w:rsidRDefault="000E087F" w:rsidP="000E087F">
      <w:pPr>
        <w:widowControl w:val="0"/>
        <w:suppressAutoHyphens/>
        <w:spacing w:after="120"/>
        <w:ind w:left="720"/>
        <w:jc w:val="both"/>
        <w:rPr>
          <w:rFonts w:ascii="Calibri" w:eastAsia="Lucida Sans Unicode" w:hAnsi="Calibri" w:cs="Calibri"/>
          <w:bCs/>
          <w:sz w:val="22"/>
          <w:szCs w:val="22"/>
          <w:lang w:eastAsia="en-US"/>
        </w:rPr>
      </w:pPr>
      <w:r w:rsidRPr="000E087F">
        <w:rPr>
          <w:rFonts w:ascii="Calibri" w:eastAsia="Lucida Sans Unicode" w:hAnsi="Calibri" w:cs="Calibri"/>
          <w:bCs/>
          <w:sz w:val="22"/>
          <w:szCs w:val="22"/>
          <w:lang w:eastAsia="en-US"/>
        </w:rPr>
        <w:t>Projektovou dokumentaci vypracoval projektant Zdeněk Pohl, Okružní 455, 75501 Vsetín.</w:t>
      </w:r>
      <w:r w:rsidRPr="000E087F">
        <w:rPr>
          <w:rFonts w:ascii="Calibri" w:eastAsia="Lucida Sans Unicode" w:hAnsi="Calibri" w:cs="Calibri"/>
          <w:bCs/>
          <w:sz w:val="22"/>
          <w:szCs w:val="22"/>
          <w:highlight w:val="yellow"/>
          <w:lang w:eastAsia="en-US"/>
        </w:rPr>
        <w:t xml:space="preserve"> </w:t>
      </w:r>
    </w:p>
    <w:p w:rsidR="00F74721" w:rsidRDefault="00EC503A" w:rsidP="000E087F">
      <w:pPr>
        <w:pStyle w:val="Odstavecseseznamem"/>
        <w:numPr>
          <w:ilvl w:val="0"/>
          <w:numId w:val="24"/>
        </w:numPr>
        <w:jc w:val="both"/>
        <w:rPr>
          <w:rFonts w:asciiTheme="minorHAnsi" w:hAnsiTheme="minorHAnsi" w:cstheme="minorHAnsi"/>
          <w:sz w:val="22"/>
          <w:szCs w:val="22"/>
        </w:rPr>
      </w:pPr>
      <w:r>
        <w:rPr>
          <w:rFonts w:asciiTheme="minorHAnsi" w:hAnsiTheme="minorHAnsi" w:cstheme="minorHAnsi"/>
          <w:sz w:val="22"/>
          <w:szCs w:val="22"/>
        </w:rPr>
        <w:t>a se soup</w:t>
      </w:r>
      <w:r w:rsidR="000E087F">
        <w:rPr>
          <w:rFonts w:asciiTheme="minorHAnsi" w:hAnsiTheme="minorHAnsi" w:cstheme="minorHAnsi"/>
          <w:sz w:val="22"/>
          <w:szCs w:val="22"/>
        </w:rPr>
        <w:t>isem prací</w:t>
      </w:r>
      <w:r w:rsidR="00B91DB1">
        <w:rPr>
          <w:rFonts w:asciiTheme="minorHAnsi" w:hAnsiTheme="minorHAnsi" w:cstheme="minorHAnsi"/>
          <w:sz w:val="22"/>
          <w:szCs w:val="22"/>
        </w:rPr>
        <w:t>,</w:t>
      </w:r>
      <w:r w:rsidR="000E087F">
        <w:rPr>
          <w:rFonts w:asciiTheme="minorHAnsi" w:hAnsiTheme="minorHAnsi" w:cstheme="minorHAnsi"/>
          <w:sz w:val="22"/>
          <w:szCs w:val="22"/>
        </w:rPr>
        <w:t xml:space="preserve"> dodávek</w:t>
      </w:r>
      <w:r w:rsidR="00B91DB1">
        <w:rPr>
          <w:rFonts w:asciiTheme="minorHAnsi" w:hAnsiTheme="minorHAnsi" w:cstheme="minorHAnsi"/>
          <w:sz w:val="22"/>
          <w:szCs w:val="22"/>
        </w:rPr>
        <w:t xml:space="preserve"> a služeb</w:t>
      </w:r>
      <w:r>
        <w:rPr>
          <w:rFonts w:asciiTheme="minorHAnsi" w:hAnsiTheme="minorHAnsi" w:cstheme="minorHAnsi"/>
          <w:sz w:val="22"/>
          <w:szCs w:val="22"/>
        </w:rPr>
        <w:t xml:space="preserve">, které tvoří přílohu této smlouvy. </w:t>
      </w:r>
    </w:p>
    <w:p w:rsidR="000E087F" w:rsidRDefault="000E087F" w:rsidP="000E087F">
      <w:pPr>
        <w:pStyle w:val="Odstavecseseznamem"/>
        <w:jc w:val="both"/>
        <w:rPr>
          <w:rFonts w:asciiTheme="minorHAnsi" w:hAnsiTheme="minorHAnsi" w:cstheme="minorHAnsi"/>
          <w:sz w:val="22"/>
          <w:szCs w:val="22"/>
        </w:rPr>
      </w:pP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Objednatel se zavazuje, že dokončené dílo převezme a zaplatí za jeho zhotovení dohodnutou cenu.</w:t>
      </w: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Zhotovením stavby se rozumí úplné, funkční a bezvadné provedení všech stavebních a montážních prací a konstrukcí, včetně dodávek potřebných materiálů a zařízení nezbytných pro řádné dokončení díla, jakož i provedení všech činností souvisejících s dodávkou stavebních prací, konstrukcí a, jejichž provedení je pro řádné dokončení díla nezbytné, zejména pak:</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všech nezbytných průzkumů nutných pro řádné provádění a dokončení díla v návaznosti na výsledky průzkumů předložených objednatelem,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zajištění a provedení všech opatření organizačního a stavebně technologického charakteru k řádnému provedení díla,</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veškeré práce, dodávky a služby související s bezpečnostními opatřeními na ochranu osob a majetku (zejména chodců a vozidel v místech dotčených stavbou),</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provedení opatření k dočasné ochraně konstrukcí a staveb, opatření k ochraně a zabezpečení</w:t>
      </w:r>
      <w:r w:rsidR="00B91DB1">
        <w:rPr>
          <w:rFonts w:ascii="Calibri" w:hAnsi="Calibri" w:cs="Arial"/>
          <w:sz w:val="22"/>
          <w:szCs w:val="22"/>
        </w:rPr>
        <w:t xml:space="preserve"> povrchů podlah,</w:t>
      </w:r>
      <w:r w:rsidRPr="00CC6F4D">
        <w:rPr>
          <w:rFonts w:ascii="Calibri" w:hAnsi="Calibri" w:cs="Arial"/>
          <w:sz w:val="22"/>
          <w:szCs w:val="22"/>
        </w:rPr>
        <w:t xml:space="preserve"> strojů a materiálů na staveništi,</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zpracování dílenské a výrobní dokumentace potřebné pro provedení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řádné označení staveniště, řádné zabezpečení staveniště proti vniknutí nepovolaných osob, včetně přiměřené ostrahy stavby a staveniště, zajištění bezpečnosti práce a ochrany životního prostředí, </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zajištění a provedení všech předepsaných či dohodnutých zkoušek a revizí vztahujících se k prováděnému dílu včetně pořízení protokolů,</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 xml:space="preserve">zajištění atestů a dokladů o požadovaných vlastnostech výrobků (prohlášení o </w:t>
      </w:r>
      <w:r w:rsidRPr="00CC6F4D">
        <w:rPr>
          <w:rFonts w:ascii="Calibri" w:hAnsi="Calibri" w:cs="Arial"/>
          <w:sz w:val="22"/>
          <w:szCs w:val="22"/>
        </w:rPr>
        <w:tab/>
        <w:t>shodě),</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zřízení a odstranění zařízení staveniště včetně zajištění napojení na inženýrské sítě a odběr médií,</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lastRenderedPageBreak/>
        <w:t>odvoz, uložení a likvidace odpadů, jejichž původcem je zhotovitel, v souladu s příslušnými právními předpisy,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koordinační a kompletační činnost celé stavby,</w:t>
      </w:r>
    </w:p>
    <w:p w:rsidR="00F74721" w:rsidRPr="00CC6F4D" w:rsidRDefault="00EC503A">
      <w:pPr>
        <w:pStyle w:val="Odstavecseseznamem"/>
        <w:numPr>
          <w:ilvl w:val="0"/>
          <w:numId w:val="26"/>
        </w:numPr>
        <w:jc w:val="both"/>
        <w:rPr>
          <w:rFonts w:ascii="Calibri" w:hAnsi="Calibri" w:cs="Arial"/>
          <w:sz w:val="22"/>
          <w:szCs w:val="22"/>
        </w:rPr>
      </w:pPr>
      <w:r w:rsidRPr="00CC6F4D">
        <w:rPr>
          <w:rFonts w:ascii="Calibri" w:hAnsi="Calibri" w:cs="Arial"/>
          <w:sz w:val="22"/>
          <w:szCs w:val="22"/>
        </w:rPr>
        <w:t>provádění denního úklidu staveniště, průběžné odstraňování znečištění komunikací či škod na nich,</w:t>
      </w:r>
    </w:p>
    <w:p w:rsidR="00F74721" w:rsidRPr="00CC6F4D" w:rsidRDefault="00EC503A">
      <w:pPr>
        <w:pStyle w:val="Odstavecseseznamem"/>
        <w:numPr>
          <w:ilvl w:val="0"/>
          <w:numId w:val="26"/>
        </w:numPr>
        <w:jc w:val="both"/>
      </w:pPr>
      <w:r w:rsidRPr="00CC6F4D">
        <w:rPr>
          <w:rFonts w:ascii="Calibri" w:hAnsi="Calibri" w:cs="Arial"/>
          <w:sz w:val="22"/>
          <w:szCs w:val="22"/>
        </w:rPr>
        <w:t>úhrada všech spotřebovaných médií,</w:t>
      </w:r>
    </w:p>
    <w:p w:rsidR="00F74721" w:rsidRPr="00CC6F4D" w:rsidRDefault="00EC503A">
      <w:pPr>
        <w:pStyle w:val="Odstavecseseznamem"/>
        <w:numPr>
          <w:ilvl w:val="0"/>
          <w:numId w:val="26"/>
        </w:numPr>
        <w:tabs>
          <w:tab w:val="left" w:pos="709"/>
        </w:tabs>
        <w:ind w:left="709" w:hanging="349"/>
        <w:jc w:val="both"/>
        <w:rPr>
          <w:rFonts w:ascii="Calibri" w:hAnsi="Calibri" w:cs="Arial"/>
          <w:sz w:val="22"/>
          <w:szCs w:val="22"/>
        </w:rPr>
      </w:pPr>
      <w:r w:rsidRPr="00CC6F4D">
        <w:rPr>
          <w:rFonts w:ascii="Calibri" w:hAnsi="Calibri" w:cs="Arial"/>
          <w:sz w:val="22"/>
          <w:szCs w:val="22"/>
        </w:rPr>
        <w:t>zhotovitel je povinen zabezpečit ve svých poddodavatelských smlouvách splnění povinností vyplývajících zhotoviteli ze smlouvy o dílo</w:t>
      </w:r>
      <w:r w:rsidR="00B91DB1">
        <w:rPr>
          <w:rFonts w:ascii="Calibri" w:hAnsi="Calibri" w:cs="Arial"/>
          <w:sz w:val="22"/>
          <w:szCs w:val="22"/>
        </w:rPr>
        <w:t>,</w:t>
      </w:r>
      <w:r w:rsidRPr="00CC6F4D">
        <w:rPr>
          <w:rFonts w:ascii="Calibri" w:hAnsi="Calibri" w:cs="Arial"/>
          <w:sz w:val="22"/>
          <w:szCs w:val="22"/>
        </w:rPr>
        <w:t xml:space="preserve"> a to přiměřeně k povaze a rozsahu poddodávky</w:t>
      </w:r>
      <w:r w:rsidR="00B91DB1">
        <w:rPr>
          <w:rFonts w:ascii="Calibri" w:hAnsi="Calibri" w:cs="Arial"/>
          <w:sz w:val="22"/>
          <w:szCs w:val="22"/>
        </w:rPr>
        <w:t>.</w:t>
      </w:r>
    </w:p>
    <w:p w:rsidR="00F74721" w:rsidRPr="00CC6F4D" w:rsidRDefault="00EC503A" w:rsidP="00B91DB1">
      <w:pPr>
        <w:pStyle w:val="Odstavecseseznamem"/>
        <w:tabs>
          <w:tab w:val="left" w:pos="709"/>
        </w:tabs>
        <w:jc w:val="both"/>
        <w:rPr>
          <w:color w:val="auto"/>
        </w:rPr>
      </w:pPr>
      <w:r w:rsidRPr="00CC6F4D">
        <w:rPr>
          <w:rFonts w:ascii="Calibri" w:hAnsi="Calibri" w:cs="Arial"/>
          <w:color w:val="auto"/>
          <w:sz w:val="22"/>
          <w:szCs w:val="22"/>
        </w:rPr>
        <w:t xml:space="preserve">  </w:t>
      </w:r>
    </w:p>
    <w:p w:rsidR="00F74721" w:rsidRDefault="00EC503A" w:rsidP="00877BE0">
      <w:pPr>
        <w:widowControl w:val="0"/>
        <w:numPr>
          <w:ilvl w:val="0"/>
          <w:numId w:val="29"/>
        </w:numPr>
        <w:suppressAutoHyphens/>
        <w:spacing w:after="120"/>
        <w:ind w:left="284" w:hanging="284"/>
        <w:jc w:val="both"/>
        <w:rPr>
          <w:rFonts w:ascii="Calibri" w:hAnsi="Calibri" w:cs="Arial"/>
          <w:sz w:val="22"/>
          <w:szCs w:val="22"/>
        </w:rPr>
      </w:pPr>
      <w:r>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III.</w:t>
      </w:r>
    </w:p>
    <w:p w:rsidR="00F74721" w:rsidRDefault="00EC503A">
      <w:pPr>
        <w:pStyle w:val="Nadpis2"/>
        <w:jc w:val="center"/>
        <w:rPr>
          <w:rFonts w:ascii="Calibri" w:hAnsi="Calibri" w:cs="Arial"/>
          <w:sz w:val="22"/>
          <w:szCs w:val="22"/>
        </w:rPr>
      </w:pPr>
      <w:r>
        <w:rPr>
          <w:rFonts w:ascii="Calibri" w:hAnsi="Calibri" w:cs="Arial"/>
          <w:sz w:val="22"/>
          <w:szCs w:val="22"/>
        </w:rPr>
        <w:t>Doba plnění a předání staveniště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splní povinnost provést dílo jeho řádným dokončením,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B91DB1" w:rsidRDefault="00B91DB1" w:rsidP="00B91DB1">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se zavazuje provést dílo v následujících termínech:</w:t>
      </w:r>
    </w:p>
    <w:p w:rsidR="00B91DB1" w:rsidRDefault="00B91DB1" w:rsidP="00B91DB1">
      <w:pPr>
        <w:pStyle w:val="Odstavecseseznamem"/>
        <w:numPr>
          <w:ilvl w:val="0"/>
          <w:numId w:val="21"/>
        </w:numPr>
        <w:tabs>
          <w:tab w:val="left" w:pos="4962"/>
        </w:tabs>
        <w:spacing w:after="120"/>
        <w:contextualSpacing w:val="0"/>
        <w:jc w:val="both"/>
        <w:rPr>
          <w:rFonts w:ascii="Calibri" w:hAnsi="Calibri" w:cs="Arial"/>
          <w:sz w:val="22"/>
          <w:szCs w:val="22"/>
        </w:rPr>
      </w:pPr>
      <w:r>
        <w:rPr>
          <w:rFonts w:ascii="Calibri" w:hAnsi="Calibri" w:cs="Arial"/>
          <w:sz w:val="22"/>
          <w:szCs w:val="22"/>
        </w:rPr>
        <w:t>Termín předání staveniště:</w:t>
      </w:r>
      <w:r>
        <w:rPr>
          <w:rFonts w:ascii="Calibri" w:hAnsi="Calibri" w:cs="Arial"/>
          <w:sz w:val="22"/>
          <w:szCs w:val="22"/>
        </w:rPr>
        <w:tab/>
      </w:r>
      <w:proofErr w:type="gramStart"/>
      <w:r>
        <w:rPr>
          <w:rFonts w:ascii="Calibri" w:hAnsi="Calibri" w:cs="Arial"/>
          <w:sz w:val="22"/>
          <w:szCs w:val="22"/>
        </w:rPr>
        <w:t>07.07.2021</w:t>
      </w:r>
      <w:proofErr w:type="gramEnd"/>
    </w:p>
    <w:p w:rsidR="00B91DB1" w:rsidRDefault="00B91DB1" w:rsidP="00B91DB1">
      <w:pPr>
        <w:pStyle w:val="Odstavecseseznamem"/>
        <w:numPr>
          <w:ilvl w:val="0"/>
          <w:numId w:val="21"/>
        </w:numPr>
        <w:tabs>
          <w:tab w:val="left" w:pos="4962"/>
        </w:tabs>
        <w:spacing w:after="120"/>
        <w:contextualSpacing w:val="0"/>
        <w:jc w:val="both"/>
        <w:rPr>
          <w:rFonts w:ascii="Calibri" w:hAnsi="Calibri" w:cs="Arial"/>
          <w:sz w:val="22"/>
          <w:szCs w:val="22"/>
        </w:rPr>
      </w:pPr>
      <w:r>
        <w:rPr>
          <w:rFonts w:ascii="Calibri" w:hAnsi="Calibri" w:cs="Arial"/>
          <w:sz w:val="22"/>
          <w:szCs w:val="22"/>
        </w:rPr>
        <w:t>Termín zahájení stavebních prací:</w:t>
      </w:r>
      <w:r>
        <w:rPr>
          <w:rFonts w:ascii="Calibri" w:hAnsi="Calibri" w:cs="Arial"/>
          <w:sz w:val="22"/>
          <w:szCs w:val="22"/>
        </w:rPr>
        <w:tab/>
        <w:t>07. 07. 2021</w:t>
      </w:r>
    </w:p>
    <w:p w:rsidR="00B91DB1" w:rsidRDefault="00B91DB1" w:rsidP="00B91DB1">
      <w:pPr>
        <w:pStyle w:val="Odstavecseseznamem"/>
        <w:numPr>
          <w:ilvl w:val="0"/>
          <w:numId w:val="21"/>
        </w:numPr>
        <w:tabs>
          <w:tab w:val="left" w:pos="4962"/>
        </w:tabs>
        <w:spacing w:after="120"/>
        <w:contextualSpacing w:val="0"/>
        <w:jc w:val="both"/>
        <w:rPr>
          <w:rFonts w:ascii="Calibri" w:hAnsi="Calibri" w:cs="Arial"/>
          <w:sz w:val="22"/>
          <w:szCs w:val="22"/>
        </w:rPr>
      </w:pPr>
      <w:r w:rsidRPr="00E80430">
        <w:rPr>
          <w:rFonts w:ascii="Calibri" w:hAnsi="Calibri" w:cs="Arial"/>
          <w:sz w:val="22"/>
          <w:szCs w:val="22"/>
        </w:rPr>
        <w:t xml:space="preserve">Termín </w:t>
      </w:r>
      <w:r>
        <w:rPr>
          <w:rFonts w:ascii="Calibri" w:hAnsi="Calibri" w:cs="Arial"/>
          <w:sz w:val="22"/>
          <w:szCs w:val="22"/>
        </w:rPr>
        <w:t>předání díla</w:t>
      </w:r>
      <w:r w:rsidRPr="00E80430">
        <w:rPr>
          <w:rFonts w:ascii="Calibri" w:hAnsi="Calibri" w:cs="Arial"/>
          <w:sz w:val="22"/>
          <w:szCs w:val="22"/>
        </w:rPr>
        <w:t>:</w:t>
      </w:r>
      <w:r w:rsidRPr="00E80430">
        <w:rPr>
          <w:rFonts w:ascii="Calibri" w:hAnsi="Calibri" w:cs="Arial"/>
          <w:sz w:val="22"/>
          <w:szCs w:val="22"/>
        </w:rPr>
        <w:tab/>
      </w:r>
      <w:r>
        <w:rPr>
          <w:rFonts w:ascii="Calibri" w:hAnsi="Calibri" w:cs="Arial"/>
          <w:sz w:val="22"/>
          <w:szCs w:val="22"/>
        </w:rPr>
        <w:t>16</w:t>
      </w:r>
      <w:r w:rsidRPr="00E80430">
        <w:rPr>
          <w:rFonts w:ascii="Calibri" w:hAnsi="Calibri" w:cs="Arial"/>
          <w:sz w:val="22"/>
          <w:szCs w:val="22"/>
        </w:rPr>
        <w:t>. 08. 202</w:t>
      </w:r>
      <w:r>
        <w:rPr>
          <w:rFonts w:ascii="Calibri" w:hAnsi="Calibri" w:cs="Arial"/>
          <w:sz w:val="22"/>
          <w:szCs w:val="22"/>
        </w:rPr>
        <w:t>1</w:t>
      </w:r>
    </w:p>
    <w:p w:rsidR="00B91DB1" w:rsidRPr="00E80430" w:rsidRDefault="00B91DB1" w:rsidP="00B91DB1">
      <w:pPr>
        <w:pStyle w:val="Odstavecseseznamem"/>
        <w:numPr>
          <w:ilvl w:val="0"/>
          <w:numId w:val="21"/>
        </w:numPr>
        <w:tabs>
          <w:tab w:val="left" w:pos="4962"/>
        </w:tabs>
        <w:spacing w:after="120"/>
        <w:contextualSpacing w:val="0"/>
        <w:jc w:val="both"/>
        <w:rPr>
          <w:rFonts w:ascii="Calibri" w:hAnsi="Calibri" w:cs="Arial"/>
          <w:sz w:val="22"/>
          <w:szCs w:val="22"/>
        </w:rPr>
      </w:pPr>
      <w:r>
        <w:rPr>
          <w:rFonts w:ascii="Calibri" w:hAnsi="Calibri" w:cs="Arial"/>
          <w:sz w:val="22"/>
          <w:szCs w:val="22"/>
        </w:rPr>
        <w:t>Termín vyklizení staveniště:</w:t>
      </w:r>
      <w:r>
        <w:rPr>
          <w:rFonts w:ascii="Calibri" w:hAnsi="Calibri" w:cs="Arial"/>
          <w:sz w:val="22"/>
          <w:szCs w:val="22"/>
        </w:rPr>
        <w:tab/>
        <w:t>do 2 pracovních dnů po předání díla</w:t>
      </w:r>
      <w:r w:rsidRPr="00E80430">
        <w:rPr>
          <w:rFonts w:ascii="Calibri" w:hAnsi="Calibri" w:cs="Arial"/>
          <w:sz w:val="22"/>
          <w:szCs w:val="22"/>
        </w:rPr>
        <w:t xml:space="preserve">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O předání a převzetí staveniště vyhotoví objednatel písemný protokol, který obě strany podepíší.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Součástí předání a převzetí staveniště je i předání dokumentů objednatelem zhotoviteli, nezbytných pro řádné užívání staveniště, pokud nebyly tyto doklady předány dříve, a to zejména:</w:t>
      </w:r>
    </w:p>
    <w:p w:rsidR="00F74721" w:rsidRPr="00CC6F4D" w:rsidRDefault="00EC503A" w:rsidP="00CC6F4D">
      <w:pPr>
        <w:pStyle w:val="Odstavecseseznamem"/>
        <w:numPr>
          <w:ilvl w:val="0"/>
          <w:numId w:val="23"/>
        </w:numPr>
        <w:spacing w:after="120"/>
        <w:contextualSpacing w:val="0"/>
        <w:jc w:val="both"/>
        <w:rPr>
          <w:rFonts w:ascii="Calibri" w:hAnsi="Calibri" w:cs="Arial"/>
          <w:sz w:val="22"/>
          <w:szCs w:val="22"/>
        </w:rPr>
      </w:pPr>
      <w:r w:rsidRPr="00CC6F4D">
        <w:rPr>
          <w:rFonts w:ascii="Calibri" w:hAnsi="Calibri" w:cs="Arial"/>
          <w:sz w:val="22"/>
          <w:szCs w:val="22"/>
        </w:rPr>
        <w:t>předané plochy a ostatní staveniště</w:t>
      </w:r>
    </w:p>
    <w:p w:rsidR="00F74721" w:rsidRPr="00CC6F4D" w:rsidRDefault="00EC503A" w:rsidP="00CC6F4D">
      <w:pPr>
        <w:pStyle w:val="Odstavecseseznamem"/>
        <w:numPr>
          <w:ilvl w:val="0"/>
          <w:numId w:val="23"/>
        </w:numPr>
        <w:spacing w:after="120"/>
        <w:contextualSpacing w:val="0"/>
        <w:jc w:val="both"/>
        <w:rPr>
          <w:rFonts w:ascii="Calibri" w:hAnsi="Calibri" w:cs="Arial"/>
          <w:sz w:val="22"/>
          <w:szCs w:val="22"/>
        </w:rPr>
      </w:pPr>
      <w:r w:rsidRPr="00CC6F4D">
        <w:rPr>
          <w:rFonts w:ascii="Calibri" w:hAnsi="Calibri" w:cs="Arial"/>
          <w:sz w:val="22"/>
          <w:szCs w:val="22"/>
        </w:rPr>
        <w:t>vyznačení p</w:t>
      </w:r>
      <w:r w:rsidR="00CC6F4D" w:rsidRPr="00CC6F4D">
        <w:rPr>
          <w:rFonts w:ascii="Calibri" w:hAnsi="Calibri" w:cs="Arial"/>
          <w:sz w:val="22"/>
          <w:szCs w:val="22"/>
        </w:rPr>
        <w:t>řístupových a příjezdových cest.</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 xml:space="preserve">Zhotovitel je povinen dodržovat všechny podmínky správců nebo vlastníků sítí a nese veškeré důsledky a škody vzniklé jejich nedodržením. </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Dojde-li v průběhu realizace díla k poškození stávajících inženýrských sítí, nese veškeré náklady na uvedení sítí do původního stavu zhotovitel včetně případných škod, pokut apod.</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je povinen užívat staveniště pouze pro účely související s prováděním díla a při užívání staveniště je povinen dodržovat veškeré relevantní obecně závazné právní předpisy.</w:t>
      </w:r>
    </w:p>
    <w:p w:rsidR="00F74721" w:rsidRDefault="00EC503A"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Zhotovitel není oprávněn využívat staveniště k ubytování osob, pokud k tomu není určeno anebo výslovně dohodnuto.</w:t>
      </w:r>
    </w:p>
    <w:p w:rsidR="00F74721" w:rsidRDefault="0024765B" w:rsidP="00CC6F4D">
      <w:pPr>
        <w:pStyle w:val="Odstavecseseznamem"/>
        <w:numPr>
          <w:ilvl w:val="0"/>
          <w:numId w:val="17"/>
        </w:numPr>
        <w:spacing w:after="120"/>
        <w:ind w:left="425" w:hanging="425"/>
        <w:contextualSpacing w:val="0"/>
        <w:jc w:val="both"/>
        <w:rPr>
          <w:rFonts w:ascii="Calibri" w:hAnsi="Calibri" w:cs="Arial"/>
          <w:sz w:val="22"/>
          <w:szCs w:val="22"/>
        </w:rPr>
      </w:pPr>
      <w:r>
        <w:rPr>
          <w:rFonts w:ascii="Calibri" w:hAnsi="Calibri" w:cs="Arial"/>
          <w:sz w:val="22"/>
          <w:szCs w:val="22"/>
        </w:rPr>
        <w:t>I</w:t>
      </w:r>
      <w:r w:rsidR="00EC503A">
        <w:rPr>
          <w:rFonts w:ascii="Calibri" w:hAnsi="Calibri" w:cs="Arial"/>
          <w:sz w:val="22"/>
          <w:szCs w:val="22"/>
        </w:rPr>
        <w:t>nformační tabule či reklamy lze na staveništi umístit pouze se souhlasem objednatele.</w:t>
      </w:r>
    </w:p>
    <w:p w:rsidR="00F74721" w:rsidRDefault="00F74721">
      <w:pPr>
        <w:jc w:val="both"/>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IV.</w:t>
      </w:r>
    </w:p>
    <w:p w:rsidR="00F74721" w:rsidRDefault="00EC503A">
      <w:pPr>
        <w:pStyle w:val="Nadpis2"/>
        <w:jc w:val="center"/>
        <w:rPr>
          <w:rFonts w:ascii="Calibri" w:hAnsi="Calibri" w:cs="Arial"/>
          <w:sz w:val="22"/>
          <w:szCs w:val="22"/>
        </w:rPr>
      </w:pPr>
      <w:r>
        <w:rPr>
          <w:rFonts w:ascii="Calibri" w:hAnsi="Calibri" w:cs="Arial"/>
          <w:sz w:val="22"/>
          <w:szCs w:val="22"/>
        </w:rPr>
        <w:t>Cena díla </w:t>
      </w:r>
    </w:p>
    <w:p w:rsidR="00F74721" w:rsidRDefault="00EC503A">
      <w:pPr>
        <w:pStyle w:val="Nadpis2"/>
        <w:numPr>
          <w:ilvl w:val="0"/>
          <w:numId w:val="25"/>
        </w:numPr>
        <w:spacing w:after="120"/>
        <w:ind w:left="284" w:hanging="284"/>
        <w:rPr>
          <w:rFonts w:ascii="Calibri" w:hAnsi="Calibri" w:cs="Arial"/>
          <w:b w:val="0"/>
          <w:sz w:val="22"/>
          <w:szCs w:val="22"/>
        </w:rPr>
      </w:pPr>
      <w:r>
        <w:rPr>
          <w:rFonts w:ascii="Calibri" w:hAnsi="Calibri" w:cs="Arial"/>
          <w:b w:val="0"/>
          <w:sz w:val="22"/>
          <w:szCs w:val="22"/>
        </w:rPr>
        <w:t>Cena za dílo byla sjednána jako pevná cena smluvní, která je platná po celou dobu realizace díla, pokud není stanoveno dále jinak.</w:t>
      </w:r>
    </w:p>
    <w:tbl>
      <w:tblPr>
        <w:tblW w:w="4700" w:type="pct"/>
        <w:tblInd w:w="51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2" w:type="dxa"/>
        </w:tblCellMar>
        <w:tblLook w:val="01E0"/>
      </w:tblPr>
      <w:tblGrid>
        <w:gridCol w:w="2353"/>
        <w:gridCol w:w="2140"/>
        <w:gridCol w:w="2111"/>
        <w:gridCol w:w="2112"/>
      </w:tblGrid>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F74721">
            <w:pPr>
              <w:spacing w:after="120"/>
              <w:jc w:val="both"/>
              <w:rPr>
                <w:rFonts w:ascii="Calibri" w:hAnsi="Calibri" w:cs="Arial"/>
                <w:b/>
                <w:szCs w:val="22"/>
              </w:rPr>
            </w:pPr>
          </w:p>
        </w:tc>
        <w:tc>
          <w:tcPr>
            <w:tcW w:w="2093"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Základní (Kč)</w:t>
            </w:r>
          </w:p>
        </w:tc>
        <w:tc>
          <w:tcPr>
            <w:tcW w:w="2065"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rsidP="0024765B">
            <w:pPr>
              <w:spacing w:after="120"/>
              <w:jc w:val="center"/>
              <w:rPr>
                <w:rFonts w:ascii="Calibri" w:hAnsi="Calibri" w:cs="Arial"/>
                <w:b/>
                <w:szCs w:val="22"/>
              </w:rPr>
            </w:pPr>
            <w:r>
              <w:rPr>
                <w:rFonts w:ascii="Calibri" w:hAnsi="Calibri" w:cs="Arial"/>
                <w:b/>
                <w:sz w:val="22"/>
                <w:szCs w:val="22"/>
              </w:rPr>
              <w:t xml:space="preserve">DPH </w:t>
            </w:r>
            <w:r w:rsidR="0024765B">
              <w:rPr>
                <w:rFonts w:ascii="Calibri" w:hAnsi="Calibri" w:cs="Arial"/>
                <w:b/>
                <w:sz w:val="22"/>
                <w:szCs w:val="22"/>
              </w:rPr>
              <w:t>21</w:t>
            </w:r>
            <w:r>
              <w:rPr>
                <w:rFonts w:ascii="Calibri" w:hAnsi="Calibri" w:cs="Arial"/>
                <w:b/>
                <w:sz w:val="22"/>
                <w:szCs w:val="22"/>
              </w:rPr>
              <w:t xml:space="preserve"> % (Kč)</w:t>
            </w:r>
          </w:p>
        </w:tc>
        <w:tc>
          <w:tcPr>
            <w:tcW w:w="2066" w:type="dxa"/>
            <w:tcBorders>
              <w:top w:val="single" w:sz="12" w:space="0" w:color="00000A"/>
              <w:left w:val="single" w:sz="12" w:space="0" w:color="00000A"/>
              <w:bottom w:val="single" w:sz="12" w:space="0" w:color="00000A"/>
              <w:right w:val="single" w:sz="12" w:space="0" w:color="00000A"/>
            </w:tcBorders>
            <w:shd w:val="clear" w:color="auto" w:fill="FFFFFF"/>
            <w:tcMar>
              <w:left w:w="92" w:type="dxa"/>
            </w:tcMar>
            <w:vAlign w:val="center"/>
          </w:tcPr>
          <w:p w:rsidR="00F74721" w:rsidRDefault="00EC503A">
            <w:pPr>
              <w:spacing w:after="120"/>
              <w:jc w:val="center"/>
              <w:rPr>
                <w:rFonts w:ascii="Calibri" w:hAnsi="Calibri" w:cs="Arial"/>
                <w:b/>
                <w:szCs w:val="22"/>
              </w:rPr>
            </w:pPr>
            <w:r>
              <w:rPr>
                <w:rFonts w:ascii="Calibri" w:hAnsi="Calibri" w:cs="Arial"/>
                <w:b/>
                <w:sz w:val="22"/>
                <w:szCs w:val="22"/>
              </w:rPr>
              <w:t>Celková (Kč)</w:t>
            </w:r>
          </w:p>
        </w:tc>
      </w:tr>
      <w:tr w:rsidR="00F74721">
        <w:trPr>
          <w:trHeight w:hRule="exact" w:val="680"/>
        </w:trPr>
        <w:tc>
          <w:tcPr>
            <w:tcW w:w="2302"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Default="00EC503A">
            <w:pPr>
              <w:spacing w:after="120"/>
              <w:jc w:val="both"/>
              <w:rPr>
                <w:rFonts w:ascii="Calibri" w:hAnsi="Calibri" w:cs="Arial"/>
                <w:b/>
                <w:szCs w:val="22"/>
              </w:rPr>
            </w:pPr>
            <w:r>
              <w:rPr>
                <w:rFonts w:ascii="Calibri" w:hAnsi="Calibri" w:cs="Arial"/>
                <w:b/>
                <w:sz w:val="22"/>
                <w:szCs w:val="22"/>
              </w:rPr>
              <w:t>CENA CELKEM</w:t>
            </w:r>
          </w:p>
        </w:tc>
        <w:tc>
          <w:tcPr>
            <w:tcW w:w="2093"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Default="001A5B33">
            <w:pPr>
              <w:spacing w:after="120"/>
              <w:jc w:val="center"/>
              <w:rPr>
                <w:rFonts w:ascii="Calibri" w:hAnsi="Calibri" w:cs="Arial"/>
                <w:b/>
                <w:szCs w:val="22"/>
                <w:highlight w:val="cyan"/>
              </w:rPr>
            </w:pPr>
            <w:r w:rsidRPr="001A5B33">
              <w:rPr>
                <w:rFonts w:ascii="Calibri" w:hAnsi="Calibri" w:cs="Arial"/>
                <w:b/>
                <w:szCs w:val="22"/>
              </w:rPr>
              <w:t>259 </w:t>
            </w:r>
            <w:r w:rsidR="00F4162A">
              <w:rPr>
                <w:rFonts w:ascii="Calibri" w:hAnsi="Calibri" w:cs="Arial"/>
                <w:b/>
                <w:szCs w:val="22"/>
              </w:rPr>
              <w:t>347</w:t>
            </w:r>
            <w:r w:rsidRPr="001A5B33">
              <w:rPr>
                <w:rFonts w:ascii="Calibri" w:hAnsi="Calibri" w:cs="Arial"/>
                <w:b/>
                <w:szCs w:val="22"/>
              </w:rPr>
              <w:t>,20,-</w:t>
            </w:r>
          </w:p>
        </w:tc>
        <w:tc>
          <w:tcPr>
            <w:tcW w:w="2065"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Default="001A5B33">
            <w:pPr>
              <w:spacing w:after="120"/>
              <w:jc w:val="center"/>
              <w:rPr>
                <w:rFonts w:ascii="Calibri" w:hAnsi="Calibri" w:cs="Arial"/>
                <w:b/>
                <w:szCs w:val="22"/>
                <w:highlight w:val="cyan"/>
              </w:rPr>
            </w:pPr>
            <w:r w:rsidRPr="001A5B33">
              <w:rPr>
                <w:rFonts w:ascii="Calibri" w:hAnsi="Calibri" w:cs="Arial"/>
                <w:b/>
                <w:szCs w:val="22"/>
              </w:rPr>
              <w:t>54 462,91,-</w:t>
            </w:r>
          </w:p>
        </w:tc>
        <w:tc>
          <w:tcPr>
            <w:tcW w:w="2066" w:type="dxa"/>
            <w:tcBorders>
              <w:top w:val="single" w:sz="12" w:space="0" w:color="00000A"/>
              <w:left w:val="single" w:sz="12" w:space="0" w:color="00000A"/>
              <w:bottom w:val="single" w:sz="12" w:space="0" w:color="00000A"/>
              <w:right w:val="single" w:sz="12" w:space="0" w:color="00000A"/>
            </w:tcBorders>
            <w:shd w:val="clear" w:color="auto" w:fill="auto"/>
            <w:tcMar>
              <w:left w:w="92" w:type="dxa"/>
            </w:tcMar>
            <w:vAlign w:val="center"/>
          </w:tcPr>
          <w:p w:rsidR="00F74721" w:rsidRPr="001C3836" w:rsidRDefault="001A5B33">
            <w:pPr>
              <w:spacing w:after="120"/>
              <w:jc w:val="center"/>
              <w:rPr>
                <w:rFonts w:ascii="Calibri" w:hAnsi="Calibri" w:cs="Arial"/>
                <w:b/>
                <w:highlight w:val="cyan"/>
              </w:rPr>
            </w:pPr>
            <w:r w:rsidRPr="001C3836">
              <w:rPr>
                <w:rFonts w:ascii="Calibri" w:hAnsi="Calibri" w:cs="Arial"/>
                <w:b/>
              </w:rPr>
              <w:t>313 810,11,-</w:t>
            </w:r>
          </w:p>
        </w:tc>
      </w:tr>
    </w:tbl>
    <w:p w:rsidR="00F74721" w:rsidRDefault="00F74721">
      <w:pPr>
        <w:ind w:left="284" w:hanging="284"/>
        <w:jc w:val="both"/>
        <w:rPr>
          <w:rFonts w:ascii="Calibri" w:hAnsi="Calibri" w:cs="Arial"/>
          <w:sz w:val="22"/>
          <w:szCs w:val="22"/>
        </w:rPr>
      </w:pP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je stanovena na základě projektové dokumentace pro provedení stavby předané objednatelem zhotoviteli. Pro obsah ceny díla je rozhodující soupis stavebních prací, dodávek a služeb včetně výkazu výměr.</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Cena díla obsahuje veškeré náklady zhotovitele nezbytné k řádnému a včasnému provedení díla a jeho přiměřený zisk.</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 xml:space="preserve">Cena díla obsahuje mimo vlastní provedení díla dle Článku II. Předmět </w:t>
      </w:r>
      <w:r w:rsidR="004E1521">
        <w:rPr>
          <w:rFonts w:ascii="Calibri" w:hAnsi="Calibri" w:cs="Arial"/>
          <w:b w:val="0"/>
          <w:sz w:val="22"/>
          <w:szCs w:val="22"/>
        </w:rPr>
        <w:t>díla – také</w:t>
      </w:r>
      <w:r>
        <w:rPr>
          <w:rFonts w:ascii="Calibri" w:hAnsi="Calibri" w:cs="Arial"/>
          <w:b w:val="0"/>
          <w:sz w:val="22"/>
          <w:szCs w:val="22"/>
        </w:rPr>
        <w:t xml:space="preserve"> náklady zejména </w:t>
      </w:r>
      <w:proofErr w:type="gramStart"/>
      <w:r>
        <w:rPr>
          <w:rFonts w:ascii="Calibri" w:hAnsi="Calibri" w:cs="Arial"/>
          <w:b w:val="0"/>
          <w:sz w:val="22"/>
          <w:szCs w:val="22"/>
        </w:rPr>
        <w:t>na</w:t>
      </w:r>
      <w:proofErr w:type="gramEnd"/>
      <w:r>
        <w:rPr>
          <w:rFonts w:ascii="Calibri" w:hAnsi="Calibri" w:cs="Arial"/>
          <w:b w:val="0"/>
          <w:sz w:val="22"/>
          <w:szCs w:val="22"/>
        </w:rPr>
        <w:t>:</w:t>
      </w:r>
    </w:p>
    <w:p w:rsidR="00F74721" w:rsidRPr="00CC6F4D" w:rsidRDefault="00EC503A">
      <w:pPr>
        <w:numPr>
          <w:ilvl w:val="0"/>
          <w:numId w:val="22"/>
        </w:numPr>
        <w:tabs>
          <w:tab w:val="left" w:pos="567"/>
        </w:tabs>
        <w:spacing w:after="40"/>
        <w:jc w:val="both"/>
        <w:rPr>
          <w:rFonts w:ascii="Calibri" w:hAnsi="Calibri" w:cs="Arial"/>
          <w:sz w:val="22"/>
          <w:szCs w:val="22"/>
        </w:rPr>
      </w:pPr>
      <w:r w:rsidRPr="00CC6F4D">
        <w:rPr>
          <w:rFonts w:ascii="Calibri" w:hAnsi="Calibri"/>
          <w:sz w:val="22"/>
          <w:szCs w:val="22"/>
        </w:rPr>
        <w:t>zabezpečení staveniště vůči vstupu neoprávněných osob dočasným ohrazením,</w:t>
      </w:r>
    </w:p>
    <w:p w:rsidR="00F74721" w:rsidRPr="00CC6F4D" w:rsidRDefault="00EC503A">
      <w:pPr>
        <w:pStyle w:val="Odstavecseseznamem"/>
        <w:numPr>
          <w:ilvl w:val="0"/>
          <w:numId w:val="22"/>
        </w:numPr>
        <w:spacing w:after="40"/>
        <w:jc w:val="both"/>
        <w:rPr>
          <w:rFonts w:ascii="Calibri" w:hAnsi="Calibri"/>
          <w:sz w:val="22"/>
          <w:szCs w:val="22"/>
        </w:rPr>
      </w:pPr>
      <w:r w:rsidRPr="00CC6F4D">
        <w:rPr>
          <w:rFonts w:ascii="Calibri" w:hAnsi="Calibri"/>
          <w:sz w:val="22"/>
          <w:szCs w:val="22"/>
        </w:rPr>
        <w:t>zabezpečení bezpečnosti a hygieny práce,</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vybudování, provoz, udržování a odstranění zařízení staveniště,</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opatření k ochraně životního prostředí,</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náklady na sjednaná pojištění,</w:t>
      </w:r>
    </w:p>
    <w:p w:rsidR="00F74721" w:rsidRPr="00CC6F4D" w:rsidRDefault="00EC503A">
      <w:pPr>
        <w:numPr>
          <w:ilvl w:val="0"/>
          <w:numId w:val="22"/>
        </w:numPr>
        <w:spacing w:after="40"/>
        <w:ind w:left="627"/>
        <w:jc w:val="both"/>
        <w:rPr>
          <w:rFonts w:ascii="Calibri" w:hAnsi="Calibri"/>
          <w:sz w:val="22"/>
          <w:szCs w:val="22"/>
        </w:rPr>
      </w:pPr>
      <w:r w:rsidRPr="00CC6F4D">
        <w:rPr>
          <w:rFonts w:ascii="Calibri" w:hAnsi="Calibri"/>
          <w:sz w:val="22"/>
          <w:szCs w:val="22"/>
        </w:rPr>
        <w:t xml:space="preserve">koordinační a kompletační činnost, </w:t>
      </w:r>
    </w:p>
    <w:p w:rsidR="00F74721" w:rsidRPr="00CC6F4D" w:rsidRDefault="0024765B">
      <w:pPr>
        <w:numPr>
          <w:ilvl w:val="0"/>
          <w:numId w:val="22"/>
        </w:numPr>
        <w:spacing w:after="40"/>
        <w:ind w:left="627"/>
        <w:jc w:val="both"/>
        <w:rPr>
          <w:rFonts w:ascii="Calibri" w:hAnsi="Calibri"/>
          <w:sz w:val="22"/>
          <w:szCs w:val="22"/>
        </w:rPr>
      </w:pPr>
      <w:r>
        <w:rPr>
          <w:rFonts w:ascii="Calibri" w:hAnsi="Calibri"/>
          <w:sz w:val="22"/>
          <w:szCs w:val="22"/>
        </w:rPr>
        <w:t>poplatky spojené s</w:t>
      </w:r>
      <w:r w:rsidR="00EC503A" w:rsidRPr="00CC6F4D">
        <w:rPr>
          <w:rFonts w:ascii="Calibri" w:hAnsi="Calibri"/>
          <w:sz w:val="22"/>
          <w:szCs w:val="22"/>
        </w:rPr>
        <w:t xml:space="preserve"> odvozem a uložením odpadu, </w:t>
      </w:r>
    </w:p>
    <w:p w:rsidR="00F74721" w:rsidRPr="00CC6F4D" w:rsidRDefault="00EC503A">
      <w:pPr>
        <w:numPr>
          <w:ilvl w:val="0"/>
          <w:numId w:val="22"/>
        </w:numPr>
        <w:spacing w:after="200"/>
        <w:rPr>
          <w:rFonts w:ascii="Calibri" w:hAnsi="Calibri"/>
          <w:sz w:val="22"/>
          <w:szCs w:val="22"/>
        </w:rPr>
      </w:pPr>
      <w:r w:rsidRPr="00CC6F4D">
        <w:rPr>
          <w:rFonts w:ascii="Calibri" w:hAnsi="Calibri"/>
          <w:sz w:val="22"/>
          <w:szCs w:val="22"/>
        </w:rPr>
        <w:t>dokumentaci skutečného</w:t>
      </w:r>
      <w:r w:rsidR="0024765B">
        <w:rPr>
          <w:rFonts w:ascii="Calibri" w:hAnsi="Calibri"/>
          <w:sz w:val="22"/>
          <w:szCs w:val="22"/>
        </w:rPr>
        <w:t xml:space="preserve"> provedení stavby</w:t>
      </w:r>
      <w:r w:rsidRPr="00CC6F4D">
        <w:rPr>
          <w:rFonts w:ascii="Calibri" w:hAnsi="Calibri"/>
          <w:sz w:val="22"/>
          <w:szCs w:val="22"/>
        </w:rPr>
        <w:t>.</w:t>
      </w:r>
    </w:p>
    <w:p w:rsidR="00F74721" w:rsidRDefault="00EC503A">
      <w:pPr>
        <w:pStyle w:val="Nadpis2"/>
        <w:numPr>
          <w:ilvl w:val="0"/>
          <w:numId w:val="25"/>
        </w:numPr>
        <w:spacing w:after="120"/>
        <w:ind w:left="284" w:hanging="284"/>
        <w:jc w:val="both"/>
        <w:rPr>
          <w:rFonts w:ascii="Calibri" w:hAnsi="Calibri" w:cs="Arial"/>
          <w:b w:val="0"/>
          <w:sz w:val="22"/>
          <w:szCs w:val="22"/>
        </w:rPr>
      </w:pPr>
      <w:r w:rsidRPr="00CC6F4D">
        <w:rPr>
          <w:rFonts w:ascii="Calibri" w:hAnsi="Calibri" w:cs="Arial"/>
          <w:b w:val="0"/>
          <w:sz w:val="22"/>
          <w:szCs w:val="22"/>
        </w:rPr>
        <w:t>Změna ceny díla je možná jen na základě změny rozsahu díla. Změna rozsahu díla musí být písemně objednána objednatelem a změna ceny díla musí být předem sjednána písemným</w:t>
      </w:r>
      <w:r>
        <w:rPr>
          <w:rFonts w:ascii="Calibri" w:hAnsi="Calibri" w:cs="Arial"/>
          <w:b w:val="0"/>
          <w:sz w:val="22"/>
          <w:szCs w:val="22"/>
        </w:rPr>
        <w:t xml:space="preserve"> dodatkem k této smlouvě podepsaným odpovědnými zástupci obou smluvních stran, jinak zhotoviteli nárok na zaplacení těchto prací nevzniká a současně platí, že tyto práce byly již zahrnuty v původním rozsahu předmětu díla a jeho ceně. </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Překročení nabídkové ceny ve smyslu odst. 5) tohoto článku je možné pouze v případě, že objednatel při plnění veřejné zakázky dle této smlouvy rozhodne o provedení stavebních prací či poskytnutí jiného plnění, které nebylo předmětem původního zadání veřejné zakázky a které nebylo sjednáno touto smlouvou, které však s předmětem zadané zakázky bezprostředně souvisí, bez jeho provedení není dokončení původní zakázky možné nebo účelné a jeho zadání nemohlo být z objektivních důvodů součástí původní zadávací dokumentace, neboť nutnost provedení takových prací a dodávek nebyla za daného stavu věcí zřejmá ani při vynaložení veškerého odborného úsilí, které lze vzhledem k povaze věci spravedlivě požadovat. Taková změna ceny je možná pouze na základě předem písemně uzavřeného dodatku ke smlouvě.</w:t>
      </w:r>
    </w:p>
    <w:p w:rsidR="00F74721" w:rsidRDefault="00EC503A">
      <w:pPr>
        <w:pStyle w:val="Nadpis2"/>
        <w:numPr>
          <w:ilvl w:val="0"/>
          <w:numId w:val="25"/>
        </w:numPr>
        <w:spacing w:after="120"/>
        <w:ind w:left="284" w:hanging="284"/>
        <w:jc w:val="both"/>
        <w:rPr>
          <w:rFonts w:ascii="Calibri" w:hAnsi="Calibri" w:cs="Arial"/>
          <w:b w:val="0"/>
          <w:sz w:val="22"/>
          <w:szCs w:val="22"/>
        </w:rPr>
      </w:pPr>
      <w:r>
        <w:rPr>
          <w:rFonts w:ascii="Calibri" w:hAnsi="Calibri" w:cs="Arial"/>
          <w:b w:val="0"/>
          <w:sz w:val="22"/>
          <w:szCs w:val="22"/>
        </w:rPr>
        <w:t xml:space="preserve">Dojde-li k dohodě o omezení či rozšíření rozsahu díla, budou tyto tzv. vícepráce či </w:t>
      </w:r>
      <w:proofErr w:type="spellStart"/>
      <w:r>
        <w:rPr>
          <w:rFonts w:ascii="Calibri" w:hAnsi="Calibri" w:cs="Arial"/>
          <w:b w:val="0"/>
          <w:sz w:val="22"/>
          <w:szCs w:val="22"/>
        </w:rPr>
        <w:t>méněpráce</w:t>
      </w:r>
      <w:proofErr w:type="spellEnd"/>
      <w:r>
        <w:rPr>
          <w:rFonts w:ascii="Calibri" w:hAnsi="Calibri" w:cs="Arial"/>
          <w:b w:val="0"/>
          <w:sz w:val="22"/>
          <w:szCs w:val="22"/>
        </w:rPr>
        <w:t xml:space="preserve"> oceněny takto:</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Jestliže tento druh práce bude obsažen v soupisu prací, který je nedílnou součástí smlouvy, budou </w:t>
      </w:r>
      <w:proofErr w:type="spellStart"/>
      <w:r>
        <w:rPr>
          <w:rFonts w:ascii="Calibri" w:hAnsi="Calibri" w:cs="Arial"/>
          <w:sz w:val="22"/>
          <w:szCs w:val="22"/>
        </w:rPr>
        <w:t>méněpráce</w:t>
      </w:r>
      <w:proofErr w:type="spellEnd"/>
      <w:r>
        <w:rPr>
          <w:rFonts w:ascii="Calibri" w:hAnsi="Calibri" w:cs="Arial"/>
          <w:sz w:val="22"/>
          <w:szCs w:val="22"/>
        </w:rPr>
        <w:t xml:space="preserve"> či vícepráce oceněny dle tohoto soupisu prací.</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t>b)</w:t>
      </w:r>
      <w:r>
        <w:rPr>
          <w:rFonts w:ascii="Calibri" w:hAnsi="Calibri" w:cs="Arial"/>
          <w:sz w:val="22"/>
          <w:szCs w:val="22"/>
        </w:rPr>
        <w:tab/>
        <w:t>V případě, že nebudou soupisem prací stanoveny, budou oceněny dle ceníku RTS Brno, platném v době jejich provedení</w:t>
      </w:r>
      <w:r w:rsidR="000D15BF">
        <w:rPr>
          <w:rFonts w:ascii="Calibri" w:hAnsi="Calibri" w:cs="Arial"/>
          <w:sz w:val="22"/>
          <w:szCs w:val="22"/>
        </w:rPr>
        <w:t>,</w:t>
      </w:r>
      <w:r>
        <w:rPr>
          <w:rFonts w:ascii="Calibri" w:hAnsi="Calibri" w:cs="Arial"/>
          <w:sz w:val="22"/>
          <w:szCs w:val="22"/>
        </w:rPr>
        <w:t xml:space="preserve"> sníženém o 10 %.</w:t>
      </w:r>
    </w:p>
    <w:p w:rsidR="00F74721" w:rsidRDefault="00EC503A">
      <w:pPr>
        <w:spacing w:before="120"/>
        <w:ind w:left="283" w:hanging="283"/>
        <w:jc w:val="both"/>
        <w:rPr>
          <w:rFonts w:ascii="Calibri" w:hAnsi="Calibri" w:cs="Arial"/>
          <w:sz w:val="22"/>
          <w:szCs w:val="22"/>
        </w:rPr>
      </w:pPr>
      <w:r>
        <w:rPr>
          <w:rFonts w:ascii="Calibri" w:hAnsi="Calibri" w:cs="Arial"/>
          <w:sz w:val="22"/>
          <w:szCs w:val="22"/>
        </w:rPr>
        <w:lastRenderedPageBreak/>
        <w:t>c)</w:t>
      </w:r>
      <w:r>
        <w:rPr>
          <w:rFonts w:ascii="Calibri" w:hAnsi="Calibri" w:cs="Arial"/>
          <w:sz w:val="22"/>
          <w:szCs w:val="22"/>
        </w:rPr>
        <w:tab/>
        <w:t xml:space="preserve">V případě, že nebudou stanoveny ani soupisem prací a ani ceníkem RTS Brno, </w:t>
      </w:r>
      <w:proofErr w:type="spellStart"/>
      <w:r>
        <w:rPr>
          <w:rFonts w:ascii="Calibri" w:hAnsi="Calibri" w:cs="Arial"/>
          <w:sz w:val="22"/>
          <w:szCs w:val="22"/>
        </w:rPr>
        <w:t>méněpráce</w:t>
      </w:r>
      <w:proofErr w:type="spellEnd"/>
      <w:r>
        <w:rPr>
          <w:rFonts w:ascii="Calibri" w:hAnsi="Calibri" w:cs="Arial"/>
          <w:sz w:val="22"/>
          <w:szCs w:val="22"/>
        </w:rPr>
        <w:t xml:space="preserve"> či vícepráce budou oceněny HZS ve výši </w:t>
      </w:r>
      <w:r w:rsidR="000D15BF">
        <w:rPr>
          <w:rFonts w:ascii="Calibri" w:hAnsi="Calibri" w:cs="Arial"/>
          <w:sz w:val="22"/>
          <w:szCs w:val="22"/>
        </w:rPr>
        <w:t>2</w:t>
      </w:r>
      <w:r w:rsidR="004E1521">
        <w:rPr>
          <w:rFonts w:ascii="Calibri" w:hAnsi="Calibri" w:cs="Arial"/>
          <w:sz w:val="22"/>
          <w:szCs w:val="22"/>
        </w:rPr>
        <w:t>5</w:t>
      </w:r>
      <w:r>
        <w:rPr>
          <w:rFonts w:ascii="Calibri" w:hAnsi="Calibri" w:cs="Arial"/>
          <w:sz w:val="22"/>
          <w:szCs w:val="22"/>
        </w:rPr>
        <w:t xml:space="preserve">0,- Kč / hod. a cenou materiálu, která se bude rovnat ceně, za kterou zhotovitel materiál nakoupil. </w:t>
      </w:r>
    </w:p>
    <w:p w:rsidR="00F74721" w:rsidRDefault="00F74721">
      <w:pPr>
        <w:pStyle w:val="Nadpis2"/>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w:t>
      </w:r>
    </w:p>
    <w:p w:rsidR="00F74721" w:rsidRDefault="00EC503A">
      <w:pPr>
        <w:pStyle w:val="Nadpis2"/>
        <w:jc w:val="center"/>
        <w:rPr>
          <w:rFonts w:ascii="Calibri" w:hAnsi="Calibri" w:cs="Arial"/>
          <w:sz w:val="22"/>
          <w:szCs w:val="22"/>
        </w:rPr>
      </w:pPr>
      <w:r>
        <w:rPr>
          <w:rFonts w:ascii="Calibri" w:hAnsi="Calibri" w:cs="Arial"/>
          <w:sz w:val="22"/>
          <w:szCs w:val="22"/>
        </w:rPr>
        <w:t>Platební podmínky</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Příjemce plnění (objednatel) čestně prohlašuje ve smyslu „Informace GFŘ a MF k režimu přenesení daňové povinnosti na DPH ve stavebnictví - § 92e zákona o DPH „ zveřejněné dne 9. 11. 2011, že přijaté plnění souvisí výlučně s činností </w:t>
      </w:r>
      <w:r w:rsidR="000D15BF">
        <w:rPr>
          <w:rFonts w:ascii="Calibri" w:hAnsi="Calibri" w:cs="Arial"/>
          <w:sz w:val="22"/>
          <w:szCs w:val="22"/>
        </w:rPr>
        <w:t>školy</w:t>
      </w:r>
      <w:r>
        <w:rPr>
          <w:rFonts w:ascii="Calibri" w:hAnsi="Calibri" w:cs="Arial"/>
          <w:sz w:val="22"/>
          <w:szCs w:val="22"/>
        </w:rPr>
        <w:t>, které není předmětem daně (veřejnoprávní činnost). Příjemce plnění není v tomto případě v postavení osoby povinné k dani.</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Příjemce plnění požaduje z výše uvedených důvodů, aby poskytovatel neuplatnil režim přenesení daňové povinnosti ve smyslu § 92a a § 92e z. </w:t>
      </w:r>
      <w:proofErr w:type="gramStart"/>
      <w:r>
        <w:rPr>
          <w:rFonts w:ascii="Calibri" w:hAnsi="Calibri" w:cs="Arial"/>
          <w:sz w:val="22"/>
          <w:szCs w:val="22"/>
        </w:rPr>
        <w:t>č.</w:t>
      </w:r>
      <w:proofErr w:type="gramEnd"/>
      <w:r>
        <w:rPr>
          <w:rFonts w:ascii="Calibri" w:hAnsi="Calibri" w:cs="Arial"/>
          <w:sz w:val="22"/>
          <w:szCs w:val="22"/>
        </w:rPr>
        <w:t xml:space="preserve"> 235/2004 Sb. o dani </w:t>
      </w:r>
      <w:r>
        <w:rPr>
          <w:rFonts w:ascii="Calibri" w:hAnsi="Calibri" w:cs="Arial"/>
          <w:sz w:val="22"/>
          <w:szCs w:val="22"/>
        </w:rPr>
        <w:tab/>
        <w:t xml:space="preserve">z přidané hodnoty.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 xml:space="preserve">Zálohy nejsou sjednány. V souladu s </w:t>
      </w:r>
      <w:proofErr w:type="spellStart"/>
      <w:r>
        <w:rPr>
          <w:rFonts w:ascii="Calibri" w:hAnsi="Calibri" w:cs="Arial"/>
          <w:sz w:val="22"/>
          <w:szCs w:val="22"/>
        </w:rPr>
        <w:t>ust</w:t>
      </w:r>
      <w:proofErr w:type="spellEnd"/>
      <w:r>
        <w:rPr>
          <w:rFonts w:ascii="Calibri" w:hAnsi="Calibri" w:cs="Arial"/>
          <w:sz w:val="22"/>
          <w:szCs w:val="22"/>
        </w:rPr>
        <w:t>. § 21 odst. 10 zákona č. 235/2004 Sb., o dani z přidané hodnoty, ve znění pozdějších předpisů, sjednávají strany dílčí plnění. Dílčí plnění se považuje za samostatné zdanitelné plnění uskutečněné dle odst. 1) až 5) tohoto článku.</w:t>
      </w:r>
    </w:p>
    <w:p w:rsidR="00F74721" w:rsidRDefault="00EC503A" w:rsidP="00585AF3">
      <w:pPr>
        <w:pStyle w:val="Odsazen1"/>
        <w:numPr>
          <w:ilvl w:val="0"/>
          <w:numId w:val="15"/>
        </w:numPr>
        <w:spacing w:before="120" w:after="120" w:line="240" w:lineRule="auto"/>
        <w:ind w:left="284" w:hanging="284"/>
        <w:rPr>
          <w:rFonts w:ascii="Calibri" w:hAnsi="Calibri" w:cs="Arial"/>
          <w:sz w:val="22"/>
          <w:szCs w:val="22"/>
        </w:rPr>
      </w:pPr>
      <w:r w:rsidRPr="00585AF3">
        <w:rPr>
          <w:rFonts w:ascii="Calibri" w:hAnsi="Calibri" w:cs="Arial"/>
          <w:sz w:val="22"/>
          <w:szCs w:val="22"/>
        </w:rPr>
        <w:t xml:space="preserve">Cena díla bude </w:t>
      </w:r>
      <w:r w:rsidR="00585AF3" w:rsidRPr="00585AF3">
        <w:rPr>
          <w:rFonts w:ascii="Calibri" w:hAnsi="Calibri" w:cs="Arial"/>
          <w:sz w:val="22"/>
          <w:szCs w:val="22"/>
        </w:rPr>
        <w:t>u</w:t>
      </w:r>
      <w:r w:rsidRPr="00585AF3">
        <w:rPr>
          <w:rFonts w:ascii="Calibri" w:hAnsi="Calibri" w:cs="Arial"/>
          <w:sz w:val="22"/>
          <w:szCs w:val="22"/>
        </w:rPr>
        <w:t>hrazena p</w:t>
      </w:r>
      <w:r w:rsidR="00585AF3" w:rsidRPr="00585AF3">
        <w:rPr>
          <w:rFonts w:ascii="Calibri" w:hAnsi="Calibri" w:cs="Arial"/>
          <w:sz w:val="22"/>
          <w:szCs w:val="22"/>
        </w:rPr>
        <w:t>o předání a převzetí díla na základě daňového dokladu</w:t>
      </w:r>
      <w:r w:rsidRPr="00585AF3">
        <w:rPr>
          <w:rFonts w:ascii="Calibri" w:hAnsi="Calibri" w:cs="Arial"/>
          <w:sz w:val="22"/>
          <w:szCs w:val="22"/>
        </w:rPr>
        <w:t xml:space="preserve"> (dále jen faktur</w:t>
      </w:r>
      <w:r w:rsidR="00585AF3" w:rsidRPr="00585AF3">
        <w:rPr>
          <w:rFonts w:ascii="Calibri" w:hAnsi="Calibri" w:cs="Arial"/>
          <w:sz w:val="22"/>
          <w:szCs w:val="22"/>
        </w:rPr>
        <w:t>a</w:t>
      </w:r>
      <w:r w:rsidRPr="00585AF3">
        <w:rPr>
          <w:rFonts w:ascii="Calibri" w:hAnsi="Calibri" w:cs="Arial"/>
          <w:sz w:val="22"/>
          <w:szCs w:val="22"/>
        </w:rPr>
        <w:t>) vystavených zhotovitelem</w:t>
      </w:r>
      <w:r w:rsidR="00585AF3" w:rsidRPr="00585AF3">
        <w:rPr>
          <w:rFonts w:ascii="Calibri" w:hAnsi="Calibri" w:cs="Arial"/>
          <w:sz w:val="22"/>
          <w:szCs w:val="22"/>
        </w:rPr>
        <w:t>.</w:t>
      </w:r>
      <w:r w:rsidRPr="00585AF3">
        <w:rPr>
          <w:rFonts w:ascii="Calibri" w:hAnsi="Calibri" w:cs="Arial"/>
          <w:sz w:val="22"/>
          <w:szCs w:val="22"/>
        </w:rPr>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Odsouhlasený soupis provedených prací je nedílnou součástí faktury. Bez tohoto soupisu je faktura neúplná.</w:t>
      </w:r>
      <w:r>
        <w:rPr>
          <w:rFonts w:ascii="Calibri" w:hAnsi="Calibri" w:cs="Arial"/>
          <w:sz w:val="22"/>
          <w:szCs w:val="22"/>
        </w:rPr>
        <w:tab/>
        <w:t xml:space="preserve"> </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znovu s novou lhůtou splatnosti.</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Nedojde-li mezi oběma stranami k dohodě při odsouhlasení množství nebo druhu provedených prací, je zhotovitel oprávněn fakturovat pouze ty práce, dodávky a služby, u kterých nedošlo k rozporu.</w:t>
      </w:r>
    </w:p>
    <w:p w:rsidR="00F74721" w:rsidRDefault="00EC503A">
      <w:pPr>
        <w:pStyle w:val="Odsazen1"/>
        <w:numPr>
          <w:ilvl w:val="0"/>
          <w:numId w:val="15"/>
        </w:numPr>
        <w:spacing w:before="120" w:after="120"/>
        <w:ind w:left="284" w:hanging="284"/>
        <w:rPr>
          <w:rFonts w:ascii="Calibri" w:hAnsi="Calibri" w:cs="Arial"/>
          <w:sz w:val="22"/>
          <w:szCs w:val="22"/>
        </w:rPr>
      </w:pPr>
      <w:r>
        <w:rPr>
          <w:rFonts w:ascii="Calibri" w:hAnsi="Calibri" w:cs="Arial"/>
          <w:sz w:val="22"/>
          <w:szCs w:val="22"/>
        </w:rPr>
        <w:t>Faktura musí kromě zákonem stanovených náležitostí pro účetní doklad obsahovat také:</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vystavení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smlouvy a datum jejího uzavření, číslo zakázky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předmět plnění a jeho přesnou specifikaci ve slovním vyjádření,</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označení banky a čísla účtu, na který má být zaplaceno,</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číslo a datum předávacího protokolu se stanoviskem objednatele, že dílo (jeho část plnění) schvaluje jeho převzetím (předávací protokol bude přílohou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lhůtu splatnosti faktury,</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název, sídlo, IČ a DIČ objednatele a zhotovitele,</w:t>
      </w:r>
    </w:p>
    <w:p w:rsidR="00F74721" w:rsidRDefault="00EC503A">
      <w:pPr>
        <w:pStyle w:val="Odsazen1"/>
        <w:numPr>
          <w:ilvl w:val="0"/>
          <w:numId w:val="27"/>
        </w:numPr>
        <w:spacing w:before="120" w:after="120"/>
        <w:rPr>
          <w:rFonts w:ascii="Calibri" w:hAnsi="Calibri" w:cs="Arial"/>
          <w:sz w:val="22"/>
          <w:szCs w:val="22"/>
        </w:rPr>
      </w:pPr>
      <w:r>
        <w:rPr>
          <w:rFonts w:ascii="Calibri" w:hAnsi="Calibri" w:cs="Arial"/>
          <w:sz w:val="22"/>
          <w:szCs w:val="22"/>
        </w:rPr>
        <w:t>jméno a vlastnoruční podpis osoby, která fakturu vystavila, kontaktní telefon.</w:t>
      </w:r>
    </w:p>
    <w:p w:rsidR="00F74721" w:rsidRDefault="00EC503A">
      <w:pPr>
        <w:pStyle w:val="Odsazen1"/>
        <w:numPr>
          <w:ilvl w:val="0"/>
          <w:numId w:val="15"/>
        </w:numPr>
        <w:spacing w:before="120" w:after="120" w:line="240" w:lineRule="auto"/>
        <w:ind w:left="284" w:hanging="284"/>
        <w:rPr>
          <w:rFonts w:ascii="Calibri" w:hAnsi="Calibri" w:cs="Arial"/>
          <w:sz w:val="22"/>
          <w:szCs w:val="22"/>
        </w:rPr>
      </w:pPr>
      <w:r>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74721" w:rsidRDefault="00EC503A">
      <w:pPr>
        <w:pStyle w:val="Odsazen1"/>
        <w:numPr>
          <w:ilvl w:val="0"/>
          <w:numId w:val="15"/>
        </w:numPr>
        <w:tabs>
          <w:tab w:val="left" w:pos="0"/>
        </w:tabs>
        <w:spacing w:before="120" w:after="120" w:line="240" w:lineRule="auto"/>
        <w:ind w:left="284" w:hanging="284"/>
        <w:rPr>
          <w:rFonts w:ascii="Calibri" w:hAnsi="Calibri" w:cs="Arial"/>
          <w:sz w:val="22"/>
          <w:szCs w:val="22"/>
        </w:rPr>
      </w:pPr>
      <w:r>
        <w:rPr>
          <w:rFonts w:ascii="Calibri" w:hAnsi="Calibri" w:cs="Arial"/>
          <w:color w:val="00000A"/>
          <w:sz w:val="22"/>
          <w:szCs w:val="22"/>
        </w:rPr>
        <w:t xml:space="preserve">Lhůta splatnosti faktury činí </w:t>
      </w:r>
      <w:r w:rsidR="00585AF3">
        <w:rPr>
          <w:rFonts w:ascii="Calibri" w:hAnsi="Calibri" w:cs="Arial"/>
          <w:color w:val="00000A"/>
          <w:sz w:val="22"/>
          <w:szCs w:val="22"/>
        </w:rPr>
        <w:t>21</w:t>
      </w:r>
      <w:r>
        <w:rPr>
          <w:rFonts w:ascii="Calibri" w:hAnsi="Calibri" w:cs="Arial"/>
          <w:color w:val="00000A"/>
          <w:sz w:val="22"/>
          <w:szCs w:val="22"/>
        </w:rPr>
        <w:t xml:space="preserve"> kalendářních dnů ode dne doručení objednateli. Faktura bude doručena doporučenou poštou nebo osobně na podatelnu objednatele proti písemnému </w:t>
      </w:r>
      <w:r>
        <w:rPr>
          <w:rFonts w:ascii="Calibri" w:hAnsi="Calibri" w:cs="Arial"/>
          <w:color w:val="00000A"/>
          <w:sz w:val="22"/>
          <w:szCs w:val="22"/>
        </w:rPr>
        <w:lastRenderedPageBreak/>
        <w:t xml:space="preserve">potvrzení. Stejná lhůta splatnosti platí i při placení jiných plateb (smluvních pokut, úroků z prodlení, náhrady škody apod.).  </w:t>
      </w:r>
      <w:r>
        <w:rPr>
          <w:rFonts w:ascii="Calibri" w:hAnsi="Calibri" w:cs="Arial"/>
          <w:sz w:val="22"/>
          <w:szCs w:val="22"/>
        </w:rPr>
        <w:t xml:space="preserve"> </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Uhrazení fakturované částky se pro účely smlouvy rozumí odepsání příslušné finanční částky z účtu objednatele.</w:t>
      </w:r>
    </w:p>
    <w:p w:rsidR="00F74721" w:rsidRDefault="00EC503A">
      <w:pPr>
        <w:pStyle w:val="Odsazen1"/>
        <w:numPr>
          <w:ilvl w:val="0"/>
          <w:numId w:val="15"/>
        </w:numPr>
        <w:spacing w:before="120" w:after="120" w:line="240" w:lineRule="auto"/>
        <w:ind w:left="284" w:hanging="284"/>
        <w:rPr>
          <w:rFonts w:ascii="Calibri" w:hAnsi="Calibri" w:cs="Arial"/>
          <w:color w:val="00000A"/>
          <w:sz w:val="22"/>
          <w:szCs w:val="22"/>
        </w:rPr>
      </w:pPr>
      <w:r>
        <w:rPr>
          <w:rFonts w:ascii="Calibri" w:hAnsi="Calibri" w:cs="Arial"/>
          <w:color w:val="00000A"/>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w:t>
      </w:r>
    </w:p>
    <w:p w:rsidR="00F74721" w:rsidRDefault="00EC503A">
      <w:pPr>
        <w:pStyle w:val="Nadpis2"/>
        <w:jc w:val="center"/>
        <w:rPr>
          <w:rFonts w:ascii="Calibri" w:hAnsi="Calibri" w:cs="Arial"/>
          <w:sz w:val="22"/>
          <w:szCs w:val="22"/>
        </w:rPr>
      </w:pPr>
      <w:r>
        <w:rPr>
          <w:rFonts w:ascii="Calibri" w:hAnsi="Calibri" w:cs="Arial"/>
          <w:sz w:val="22"/>
          <w:szCs w:val="22"/>
        </w:rPr>
        <w:t>Podmínky provedení díla</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Veškeré listy stavebního deníku musí být očíslovány. Zápisy do stavebního deníku čitelně zapisuje a podepisuje stavbyvedoucí. Mezi jednotlivými záznamy nesmí být vynechána volná místa.   </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Objednatel je povinen vyjadřovat se k zápisům ve stavebním deníku, učiněných zhotovitelem, nejpozději do tří pracovních dnů, jinak se má za to, že s uvedeným zápisem souhlasí.</w:t>
      </w:r>
    </w:p>
    <w:p w:rsidR="00F74721" w:rsidRDefault="00EC503A">
      <w:pPr>
        <w:pStyle w:val="Tlotextu"/>
        <w:numPr>
          <w:ilvl w:val="0"/>
          <w:numId w:val="7"/>
        </w:numPr>
        <w:spacing w:before="120"/>
        <w:ind w:left="357" w:hanging="357"/>
        <w:rPr>
          <w:rFonts w:ascii="Calibri" w:hAnsi="Calibri" w:cs="Arial"/>
          <w:sz w:val="22"/>
          <w:szCs w:val="22"/>
        </w:rPr>
      </w:pPr>
      <w:r>
        <w:rPr>
          <w:rFonts w:ascii="Calibri" w:hAnsi="Calibri" w:cs="Arial"/>
          <w:sz w:val="22"/>
          <w:szCs w:val="22"/>
        </w:rPr>
        <w:t xml:space="preserve"> Zápisy ve stavebním deníku se nepovažují za změnu smlouvy, ale slouží jako podklad pro vypracování doplňků a změn smlouvy.</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zvýšených nákladů mu vůči objednateli nevzniká.</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F74721" w:rsidRDefault="00EC503A">
      <w:pPr>
        <w:pStyle w:val="Normln1"/>
        <w:numPr>
          <w:ilvl w:val="0"/>
          <w:numId w:val="7"/>
        </w:numPr>
        <w:suppressLineNumbers/>
        <w:spacing w:before="120"/>
        <w:jc w:val="both"/>
        <w:rPr>
          <w:rFonts w:ascii="Calibri" w:hAnsi="Calibri" w:cs="Arial"/>
          <w:sz w:val="22"/>
          <w:szCs w:val="22"/>
        </w:rPr>
      </w:pPr>
      <w:r>
        <w:rPr>
          <w:rFonts w:ascii="Calibri" w:hAnsi="Calibri" w:cs="Arial"/>
          <w:sz w:val="22"/>
          <w:szCs w:val="22"/>
        </w:rPr>
        <w:t xml:space="preserve">Pro účely kontroly průběhu provádění díla organizuje objednatel kontrolní dny v termínech nezbytných pro řádné provádění kontroly, </w:t>
      </w:r>
      <w:r w:rsidR="004E1521">
        <w:rPr>
          <w:rFonts w:ascii="Calibri" w:hAnsi="Calibri" w:cs="Arial"/>
          <w:sz w:val="22"/>
          <w:szCs w:val="22"/>
        </w:rPr>
        <w:t>zpravidla</w:t>
      </w:r>
      <w:r>
        <w:rPr>
          <w:rFonts w:ascii="Calibri" w:hAnsi="Calibri" w:cs="Arial"/>
          <w:sz w:val="22"/>
          <w:szCs w:val="22"/>
        </w:rPr>
        <w:t xml:space="preserve"> 1x </w:t>
      </w:r>
      <w:r w:rsidR="004E1521">
        <w:rPr>
          <w:rFonts w:ascii="Calibri" w:hAnsi="Calibri" w:cs="Arial"/>
          <w:sz w:val="22"/>
          <w:szCs w:val="22"/>
        </w:rPr>
        <w:t xml:space="preserve">za 2 </w:t>
      </w:r>
      <w:r>
        <w:rPr>
          <w:rFonts w:ascii="Calibri" w:hAnsi="Calibri" w:cs="Arial"/>
          <w:sz w:val="22"/>
          <w:szCs w:val="22"/>
        </w:rPr>
        <w:t>týdn</w:t>
      </w:r>
      <w:r w:rsidR="004E1521">
        <w:rPr>
          <w:rFonts w:ascii="Calibri" w:hAnsi="Calibri" w:cs="Arial"/>
          <w:sz w:val="22"/>
          <w:szCs w:val="22"/>
        </w:rPr>
        <w:t>y</w:t>
      </w:r>
      <w:r>
        <w:rPr>
          <w:rFonts w:ascii="Calibri" w:hAnsi="Calibri" w:cs="Arial"/>
          <w:sz w:val="22"/>
          <w:szCs w:val="22"/>
        </w:rPr>
        <w:t>. Kontrolních dnů se zúčastní zástupci objednatele případně osob vykonávající funkci technického dozoru a autorského dozoru. Zástupci zhotovitele jsou povinni se zúčastňovat kontrolních dnů. Zhotovitel má právo přizvat na kontrolní den své poddodavatele.</w:t>
      </w:r>
    </w:p>
    <w:p w:rsidR="00F74721" w:rsidRDefault="00EC503A">
      <w:pPr>
        <w:pStyle w:val="Normln1"/>
        <w:numPr>
          <w:ilvl w:val="0"/>
          <w:numId w:val="7"/>
        </w:numPr>
        <w:suppressLineNumbers/>
        <w:spacing w:before="120"/>
        <w:ind w:left="357" w:hanging="357"/>
        <w:jc w:val="both"/>
        <w:rPr>
          <w:rFonts w:ascii="Calibri" w:hAnsi="Calibri" w:cs="Arial"/>
          <w:sz w:val="22"/>
          <w:szCs w:val="22"/>
        </w:rPr>
      </w:pPr>
      <w:r>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lastRenderedPageBreak/>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w:t>
      </w:r>
      <w:proofErr w:type="spellStart"/>
      <w:r>
        <w:rPr>
          <w:rFonts w:ascii="Calibri" w:hAnsi="Calibri" w:cs="Arial"/>
          <w:sz w:val="22"/>
          <w:szCs w:val="22"/>
        </w:rPr>
        <w:t>ust</w:t>
      </w:r>
      <w:proofErr w:type="spellEnd"/>
      <w:r>
        <w:rPr>
          <w:rFonts w:ascii="Calibri" w:hAnsi="Calibri" w:cs="Arial"/>
          <w:sz w:val="22"/>
          <w:szCs w:val="22"/>
        </w:rPr>
        <w:t>. § 2594 občanského zákoníku.</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může se souhlasem objednatele pověřit prováděním části díla jinou osobu. Při provádění díla jinou osobou má zhotovitel odpovědnost, jako by dílo prováděl sám.</w:t>
      </w:r>
    </w:p>
    <w:p w:rsidR="00F74721" w:rsidRDefault="00EC503A">
      <w:pPr>
        <w:pStyle w:val="Tlotextu"/>
        <w:numPr>
          <w:ilvl w:val="0"/>
          <w:numId w:val="7"/>
        </w:numPr>
        <w:spacing w:before="120"/>
        <w:rPr>
          <w:rFonts w:ascii="Calibri" w:hAnsi="Calibri" w:cs="Arial"/>
          <w:sz w:val="22"/>
          <w:szCs w:val="22"/>
        </w:rPr>
      </w:pPr>
      <w:r>
        <w:rPr>
          <w:rFonts w:ascii="Calibri" w:hAnsi="Calibri" w:cs="Arial"/>
          <w:sz w:val="22"/>
          <w:szCs w:val="22"/>
        </w:rPr>
        <w:t xml:space="preserve"> Zhotovitel odpovídá za bezpečnost a ochranu zdraví vlastních pracovníků.</w:t>
      </w:r>
    </w:p>
    <w:p w:rsidR="00F74721" w:rsidRDefault="00EC503A">
      <w:pPr>
        <w:pStyle w:val="Tlotextu"/>
        <w:numPr>
          <w:ilvl w:val="0"/>
          <w:numId w:val="7"/>
        </w:numPr>
        <w:spacing w:before="120" w:after="120"/>
        <w:ind w:left="357" w:hanging="357"/>
        <w:rPr>
          <w:rFonts w:ascii="Calibri" w:hAnsi="Calibri" w:cs="Arial"/>
          <w:sz w:val="22"/>
          <w:szCs w:val="22"/>
        </w:rPr>
      </w:pPr>
      <w:r>
        <w:rPr>
          <w:rFonts w:ascii="Calibri" w:hAnsi="Calibri" w:cs="Arial"/>
          <w:sz w:val="22"/>
          <w:szCs w:val="22"/>
        </w:rPr>
        <w:t xml:space="preserve"> Zhotovitel prohlašuje, že má uzavřenou pojistnou smlouvu z odpovědnosti za škodu vůči třetím osobám ve výši pojistné částky </w:t>
      </w:r>
      <w:r w:rsidR="00524A81">
        <w:rPr>
          <w:rFonts w:ascii="Calibri" w:hAnsi="Calibri" w:cs="Arial"/>
          <w:sz w:val="22"/>
          <w:szCs w:val="22"/>
        </w:rPr>
        <w:t>20 000 000</w:t>
      </w:r>
      <w:r w:rsidRPr="00524A81">
        <w:rPr>
          <w:rFonts w:ascii="Calibri" w:hAnsi="Calibri" w:cs="Arial"/>
          <w:sz w:val="22"/>
          <w:szCs w:val="22"/>
        </w:rPr>
        <w:t>,- Kč,</w:t>
      </w:r>
      <w:r>
        <w:rPr>
          <w:rFonts w:ascii="Calibri" w:hAnsi="Calibri" w:cs="Arial"/>
          <w:sz w:val="22"/>
          <w:szCs w:val="22"/>
        </w:rPr>
        <w:t xml:space="preserve"> včetně pojištění odpovědnosti za škody způsobené na věcech, které pojištěný převzal za účelem provedení objednané činnosti, sjednanou u pojišťovny </w:t>
      </w:r>
      <w:proofErr w:type="spellStart"/>
      <w:r w:rsidR="0098784E">
        <w:rPr>
          <w:rFonts w:ascii="Calibri" w:hAnsi="Calibri" w:cs="Arial"/>
          <w:sz w:val="22"/>
          <w:szCs w:val="22"/>
        </w:rPr>
        <w:t>Generali</w:t>
      </w:r>
      <w:proofErr w:type="spellEnd"/>
      <w:r w:rsidR="0098784E">
        <w:rPr>
          <w:rFonts w:ascii="Calibri" w:hAnsi="Calibri" w:cs="Arial"/>
          <w:sz w:val="22"/>
          <w:szCs w:val="22"/>
        </w:rPr>
        <w:t xml:space="preserve"> </w:t>
      </w:r>
      <w:r w:rsidR="00524A81">
        <w:rPr>
          <w:rFonts w:ascii="Calibri" w:hAnsi="Calibri" w:cs="Arial"/>
          <w:sz w:val="22"/>
          <w:szCs w:val="22"/>
        </w:rPr>
        <w:t xml:space="preserve">Česká </w:t>
      </w:r>
      <w:r w:rsidR="001A5B33">
        <w:rPr>
          <w:rFonts w:ascii="Calibri" w:hAnsi="Calibri" w:cs="Arial"/>
          <w:sz w:val="22"/>
          <w:szCs w:val="22"/>
        </w:rPr>
        <w:t>pojišťovna a.s.</w:t>
      </w:r>
      <w:r>
        <w:rPr>
          <w:rFonts w:ascii="Calibri" w:hAnsi="Calibri" w:cs="Arial"/>
          <w:sz w:val="22"/>
          <w:szCs w:val="22"/>
        </w:rPr>
        <w:t xml:space="preserve"> Zhotovitel doloží výše uvedené skutečnosti předložením pojistné smlouvy objednateli do podpisu této smlouvy o dílo (stačí kopie). 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rsidR="00CC6F4D" w:rsidRDefault="00CC6F4D" w:rsidP="00CC6F4D">
      <w:pPr>
        <w:pStyle w:val="Tlotextu"/>
        <w:spacing w:before="120" w:after="120"/>
        <w:ind w:left="357"/>
        <w:rPr>
          <w:rFonts w:ascii="Calibri" w:hAnsi="Calibri" w:cs="Arial"/>
          <w:sz w:val="22"/>
          <w:szCs w:val="22"/>
        </w:rPr>
      </w:pPr>
    </w:p>
    <w:p w:rsidR="00F74721" w:rsidRDefault="00F74721">
      <w:pPr>
        <w:pStyle w:val="Odstavecseseznamem"/>
        <w:ind w:left="360"/>
        <w:jc w:val="both"/>
        <w:rPr>
          <w:rFonts w:ascii="Calibri" w:hAnsi="Calibri" w:cs="Arial"/>
          <w:sz w:val="22"/>
          <w:szCs w:val="22"/>
        </w:rPr>
      </w:pPr>
    </w:p>
    <w:p w:rsidR="00F74721" w:rsidRDefault="00F74721">
      <w:pPr>
        <w:pStyle w:val="Nadpis2"/>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VII.</w:t>
      </w:r>
    </w:p>
    <w:p w:rsidR="00F74721" w:rsidRDefault="00EC503A">
      <w:pPr>
        <w:pStyle w:val="Nadpis2"/>
        <w:jc w:val="center"/>
        <w:rPr>
          <w:rFonts w:ascii="Calibri" w:hAnsi="Calibri" w:cs="Arial"/>
          <w:sz w:val="22"/>
          <w:szCs w:val="22"/>
        </w:rPr>
      </w:pPr>
      <w:r>
        <w:rPr>
          <w:rFonts w:ascii="Calibri" w:hAnsi="Calibri" w:cs="Arial"/>
          <w:sz w:val="22"/>
          <w:szCs w:val="22"/>
        </w:rPr>
        <w:t>Předání díla </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K převzetí díla vyzve zhotovitel objednatele písemně zápisem ve stavebním deníku, a to alespoň 5 pracovních dnů předem. Výzvu k převzetí díla je zhotovitel oprávněn učinit teprve poté, co bude dokončen předmět díla v rozsahu stanoveném touto smlouvou.</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Zhotovitel je povinen připravit a doložit u řízení o předání a převzetí stavby: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osvědčení o vlastnostech použitých materiálů</w:t>
      </w:r>
      <w:r w:rsidR="001A7132">
        <w:rPr>
          <w:rFonts w:ascii="Calibri" w:hAnsi="Calibri" w:cs="Arial"/>
          <w:sz w:val="22"/>
          <w:szCs w:val="22"/>
        </w:rPr>
        <w:t xml:space="preserve"> dle § 156 Stavebního zákona – 1</w:t>
      </w:r>
      <w:r w:rsidRPr="00CC6F4D">
        <w:rPr>
          <w:rFonts w:ascii="Calibri" w:hAnsi="Calibri" w:cs="Arial"/>
          <w:sz w:val="22"/>
          <w:szCs w:val="22"/>
        </w:rPr>
        <w:t xml:space="preserve">x, </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záruční</w:t>
      </w:r>
      <w:r w:rsidR="001A7132">
        <w:rPr>
          <w:rFonts w:ascii="Calibri" w:hAnsi="Calibri" w:cs="Arial"/>
          <w:sz w:val="22"/>
          <w:szCs w:val="22"/>
        </w:rPr>
        <w:t xml:space="preserve"> listy, certifikáty a návody – 1</w:t>
      </w:r>
      <w:r w:rsidRPr="00CC6F4D">
        <w:rPr>
          <w:rFonts w:ascii="Calibri" w:hAnsi="Calibri" w:cs="Arial"/>
          <w:sz w:val="22"/>
          <w:szCs w:val="22"/>
        </w:rPr>
        <w:t>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protokoly o provedených revizních a provozních zkouškách – 3x,</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stavební deník – originály,</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dokumentace sk</w:t>
      </w:r>
      <w:r w:rsidR="001A7132">
        <w:rPr>
          <w:rFonts w:ascii="Calibri" w:hAnsi="Calibri" w:cs="Arial"/>
          <w:sz w:val="22"/>
          <w:szCs w:val="22"/>
        </w:rPr>
        <w:t>utečného provedení stavby díla 2</w:t>
      </w:r>
      <w:r w:rsidRPr="00CC6F4D">
        <w:rPr>
          <w:rFonts w:ascii="Calibri" w:hAnsi="Calibri" w:cs="Arial"/>
          <w:sz w:val="22"/>
          <w:szCs w:val="22"/>
        </w:rPr>
        <w:t xml:space="preserve">x v listinné podobě  </w:t>
      </w:r>
    </w:p>
    <w:p w:rsidR="00F74721" w:rsidRPr="00CC6F4D" w:rsidRDefault="00EC503A">
      <w:pPr>
        <w:pStyle w:val="Tlotextu"/>
        <w:numPr>
          <w:ilvl w:val="0"/>
          <w:numId w:val="10"/>
        </w:numPr>
        <w:ind w:hanging="218"/>
        <w:rPr>
          <w:rFonts w:ascii="Calibri" w:hAnsi="Calibri" w:cs="Arial"/>
          <w:sz w:val="22"/>
          <w:szCs w:val="22"/>
        </w:rPr>
      </w:pPr>
      <w:r w:rsidRPr="00CC6F4D">
        <w:rPr>
          <w:rFonts w:ascii="Calibri" w:hAnsi="Calibri" w:cs="Arial"/>
          <w:sz w:val="22"/>
          <w:szCs w:val="22"/>
        </w:rPr>
        <w:t>doklad o likvidaci odpadů od oprávněné osoby.</w:t>
      </w:r>
    </w:p>
    <w:p w:rsidR="00F74721" w:rsidRPr="00CC6F4D"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t>Bez dokladů uvedených v předchozím odstavci nelze považovat dílo za dokončené a způsobilé předání.</w:t>
      </w:r>
    </w:p>
    <w:p w:rsidR="00F74721" w:rsidRDefault="00EC503A">
      <w:pPr>
        <w:pStyle w:val="Tlotextu"/>
        <w:numPr>
          <w:ilvl w:val="0"/>
          <w:numId w:val="18"/>
        </w:numPr>
        <w:spacing w:before="120"/>
        <w:ind w:left="284" w:hanging="284"/>
        <w:rPr>
          <w:rFonts w:ascii="Calibri" w:hAnsi="Calibri" w:cs="Arial"/>
          <w:sz w:val="22"/>
          <w:szCs w:val="22"/>
        </w:rPr>
      </w:pPr>
      <w:r w:rsidRPr="00CC6F4D">
        <w:rPr>
          <w:rFonts w:ascii="Calibri" w:hAnsi="Calibri" w:cs="Arial"/>
          <w:sz w:val="22"/>
          <w:szCs w:val="22"/>
        </w:rPr>
        <w:t>Objednatel není povinen převzít dílo vykazující vady a nedodělky, pokud se smluvní</w:t>
      </w:r>
      <w:r>
        <w:rPr>
          <w:rFonts w:ascii="Calibri" w:hAnsi="Calibri" w:cs="Arial"/>
          <w:sz w:val="22"/>
          <w:szCs w:val="22"/>
        </w:rPr>
        <w:t xml:space="preserve"> </w:t>
      </w:r>
      <w:r>
        <w:rPr>
          <w:rFonts w:ascii="Calibri" w:hAnsi="Calibri" w:cs="Arial"/>
          <w:sz w:val="22"/>
          <w:szCs w:val="22"/>
        </w:rPr>
        <w:tab/>
        <w:t>strany nedohodnou jinak.</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F74721" w:rsidRDefault="00EC503A">
      <w:pPr>
        <w:pStyle w:val="Tlotextu"/>
        <w:numPr>
          <w:ilvl w:val="0"/>
          <w:numId w:val="18"/>
        </w:numPr>
        <w:spacing w:before="120"/>
        <w:ind w:left="284" w:hanging="284"/>
        <w:rPr>
          <w:rFonts w:ascii="Calibri" w:hAnsi="Calibri" w:cs="Arial"/>
          <w:sz w:val="22"/>
          <w:szCs w:val="22"/>
        </w:rPr>
      </w:pPr>
      <w:r>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F74721" w:rsidRDefault="00F74721">
      <w:pPr>
        <w:pStyle w:val="Nadpis2"/>
        <w:jc w:val="center"/>
        <w:rPr>
          <w:rFonts w:ascii="Calibri" w:hAnsi="Calibri" w:cs="Arial"/>
          <w:sz w:val="22"/>
          <w:szCs w:val="22"/>
        </w:rPr>
      </w:pPr>
    </w:p>
    <w:p w:rsidR="00F74721" w:rsidRDefault="00F74721">
      <w:pPr>
        <w:pStyle w:val="Nadpis2"/>
        <w:jc w:val="center"/>
        <w:rPr>
          <w:rFonts w:ascii="Calibri" w:hAnsi="Calibri" w:cs="Arial"/>
          <w:sz w:val="22"/>
          <w:szCs w:val="22"/>
        </w:rPr>
      </w:pPr>
    </w:p>
    <w:p w:rsidR="004E1521" w:rsidRDefault="004E15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lastRenderedPageBreak/>
        <w:t>Článek VIII.</w:t>
      </w:r>
    </w:p>
    <w:p w:rsidR="00F74721" w:rsidRDefault="00EC503A">
      <w:pPr>
        <w:pStyle w:val="Nadpis2"/>
        <w:jc w:val="center"/>
        <w:rPr>
          <w:rFonts w:ascii="Calibri" w:hAnsi="Calibri" w:cs="Arial"/>
          <w:sz w:val="22"/>
          <w:szCs w:val="22"/>
        </w:rPr>
      </w:pPr>
      <w:r>
        <w:rPr>
          <w:rFonts w:ascii="Calibri" w:hAnsi="Calibri" w:cs="Arial"/>
          <w:sz w:val="22"/>
          <w:szCs w:val="22"/>
        </w:rPr>
        <w:t>Záruční podmínky</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Zhotovitel odpovídá za to, že předmět této smlouvy je zhotoven podle podmínek smlouvy a v záruční lhůtě bude mít vlastnosti dohodnuté touto smlouvou. </w:t>
      </w:r>
    </w:p>
    <w:p w:rsidR="00F74721" w:rsidRPr="00CC6F4D" w:rsidRDefault="00EC503A">
      <w:pPr>
        <w:pStyle w:val="Normln1"/>
        <w:numPr>
          <w:ilvl w:val="0"/>
          <w:numId w:val="19"/>
        </w:numPr>
        <w:suppressLineNumbers/>
        <w:spacing w:before="120"/>
        <w:ind w:left="284" w:hanging="284"/>
        <w:jc w:val="both"/>
        <w:rPr>
          <w:rFonts w:ascii="Calibri" w:hAnsi="Calibri" w:cs="Arial"/>
          <w:b/>
          <w:sz w:val="22"/>
          <w:szCs w:val="22"/>
        </w:rPr>
      </w:pPr>
      <w:r w:rsidRPr="00CC6F4D">
        <w:rPr>
          <w:rFonts w:ascii="Calibri" w:hAnsi="Calibri" w:cs="Arial"/>
          <w:sz w:val="22"/>
          <w:szCs w:val="22"/>
        </w:rPr>
        <w:t>Z</w:t>
      </w:r>
      <w:r w:rsidR="00585AF3">
        <w:rPr>
          <w:rFonts w:ascii="Calibri" w:hAnsi="Calibri" w:cs="Arial"/>
          <w:sz w:val="22"/>
          <w:szCs w:val="22"/>
        </w:rPr>
        <w:t xml:space="preserve">hotovitel poskytuje záruční lhůtu </w:t>
      </w:r>
      <w:r w:rsidRPr="00CC6F4D">
        <w:rPr>
          <w:rFonts w:ascii="Calibri" w:hAnsi="Calibri" w:cs="Arial"/>
          <w:b/>
          <w:sz w:val="22"/>
          <w:szCs w:val="22"/>
        </w:rPr>
        <w:t>v délce 60 měsíců</w:t>
      </w:r>
      <w:r w:rsidR="00585AF3">
        <w:rPr>
          <w:rFonts w:ascii="Calibri" w:hAnsi="Calibri" w:cs="Arial"/>
          <w:b/>
          <w:sz w:val="22"/>
          <w:szCs w:val="22"/>
        </w:rPr>
        <w:t xml:space="preserve">, </w:t>
      </w:r>
      <w:r w:rsidR="00585AF3">
        <w:rPr>
          <w:rFonts w:ascii="Calibri" w:hAnsi="Calibri" w:cs="Arial"/>
          <w:sz w:val="22"/>
          <w:szCs w:val="22"/>
        </w:rPr>
        <w:t>na samostatné dodané výrobky a zařízení v délce záruční lhůty poskytované výrobcem, minimálně však 24 měsíců</w:t>
      </w:r>
      <w:r w:rsidRPr="00CC6F4D">
        <w:rPr>
          <w:rFonts w:ascii="Calibri" w:hAnsi="Calibri" w:cs="Arial"/>
          <w:b/>
          <w:sz w:val="22"/>
          <w:szCs w:val="22"/>
        </w:rPr>
        <w:t xml:space="preserve">.  </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Záruční doba počíná běžet dnem předání zhotoveného stavebního objektu /celého díla/ objednateli bez vad a nedodělků.</w:t>
      </w:r>
    </w:p>
    <w:p w:rsidR="00F74721" w:rsidRPr="00CC6F4D"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 xml:space="preserve">Zárukou za jakost přejímá zhotovitel závazek ve smyslu </w:t>
      </w:r>
      <w:proofErr w:type="spellStart"/>
      <w:r w:rsidRPr="00CC6F4D">
        <w:rPr>
          <w:rFonts w:ascii="Calibri" w:hAnsi="Calibri" w:cs="Arial"/>
          <w:sz w:val="22"/>
          <w:szCs w:val="22"/>
        </w:rPr>
        <w:t>ust</w:t>
      </w:r>
      <w:proofErr w:type="spellEnd"/>
      <w:r w:rsidRPr="00CC6F4D">
        <w:rPr>
          <w:rFonts w:ascii="Calibri" w:hAnsi="Calibri" w:cs="Arial"/>
          <w:sz w:val="22"/>
          <w:szCs w:val="22"/>
        </w:rPr>
        <w:t xml:space="preserve">. § 2619 ve vazbě na </w:t>
      </w:r>
      <w:proofErr w:type="spellStart"/>
      <w:r w:rsidRPr="00CC6F4D">
        <w:rPr>
          <w:rFonts w:ascii="Calibri" w:hAnsi="Calibri" w:cs="Arial"/>
          <w:sz w:val="22"/>
          <w:szCs w:val="22"/>
        </w:rPr>
        <w:t>ust</w:t>
      </w:r>
      <w:proofErr w:type="spellEnd"/>
      <w:r w:rsidRPr="00CC6F4D">
        <w:rPr>
          <w:rFonts w:ascii="Calibri" w:hAnsi="Calibri" w:cs="Arial"/>
          <w:sz w:val="22"/>
          <w:szCs w:val="22"/>
        </w:rPr>
        <w:t xml:space="preserve">. §§ 2113 až 2117 občanského zákoníku. </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sidRPr="00CC6F4D">
        <w:rPr>
          <w:rFonts w:ascii="Calibri" w:hAnsi="Calibri" w:cs="Arial"/>
          <w:sz w:val="22"/>
          <w:szCs w:val="22"/>
        </w:rPr>
        <w:t>Záruční doba neběží po dobu, po kterou nemůže objednatel dílo pro vady, za které odpovídá zhotovitel, řádně užívat. O počet dní nefunkčnosti díla v záruční době, až po odstranění vady a následné opětovné zprovoznění díla, se</w:t>
      </w:r>
      <w:r>
        <w:rPr>
          <w:rFonts w:ascii="Calibri" w:hAnsi="Calibri" w:cs="Arial"/>
          <w:sz w:val="22"/>
          <w:szCs w:val="22"/>
        </w:rPr>
        <w:t xml:space="preserve"> pak tedy prodlužuje záruka na dílo stanovená v odstavci 2 tohoto článku smlouvy.</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Vada (její oznámení) bude objednatelem uplatněna telefonicky, faxem nebo emailem a následně potvrzena písemnou formou. Oznámení o vadě musí mimo jiné obsahovat stručný popis vzniklé vady, místo a způsob jakým k závadě došlo a jak se projevuje.</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Provedenou opravu zhotovitel písemně předá objednateli.</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F74721" w:rsidRDefault="00EC503A">
      <w:pPr>
        <w:pStyle w:val="Normln1"/>
        <w:numPr>
          <w:ilvl w:val="0"/>
          <w:numId w:val="19"/>
        </w:numPr>
        <w:suppressLineNumbers/>
        <w:spacing w:before="120"/>
        <w:ind w:left="284" w:hanging="284"/>
        <w:jc w:val="both"/>
        <w:rPr>
          <w:rFonts w:ascii="Calibri" w:hAnsi="Calibri" w:cs="Arial"/>
          <w:sz w:val="22"/>
          <w:szCs w:val="22"/>
        </w:rPr>
      </w:pPr>
      <w:r>
        <w:rPr>
          <w:rFonts w:ascii="Calibri" w:hAnsi="Calibri" w:cs="Arial"/>
          <w:sz w:val="22"/>
          <w:szCs w:val="22"/>
        </w:rPr>
        <w:t>V případě vzniku škody při odstraňování záruční vady, je zhotovitel povinen ji nahradit v plné výši, a to do tří dnů od jejich uplatnění objednatelem.</w:t>
      </w:r>
    </w:p>
    <w:p w:rsidR="00F74721" w:rsidRDefault="00F74721">
      <w:pPr>
        <w:pStyle w:val="Normln1"/>
        <w:suppressLineNumbers/>
        <w:spacing w:before="120"/>
        <w:ind w:left="284"/>
        <w:jc w:val="both"/>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IX.</w:t>
      </w:r>
    </w:p>
    <w:p w:rsidR="00F74721" w:rsidRDefault="00EC503A">
      <w:pPr>
        <w:pStyle w:val="Nadpis2"/>
        <w:jc w:val="center"/>
        <w:rPr>
          <w:rFonts w:ascii="Calibri" w:hAnsi="Calibri" w:cs="Arial"/>
          <w:sz w:val="22"/>
          <w:szCs w:val="22"/>
        </w:rPr>
      </w:pPr>
      <w:r>
        <w:rPr>
          <w:rFonts w:ascii="Calibri" w:hAnsi="Calibri" w:cs="Arial"/>
          <w:sz w:val="22"/>
          <w:szCs w:val="22"/>
        </w:rPr>
        <w:t>Smluvní sankce </w:t>
      </w:r>
    </w:p>
    <w:p w:rsidR="00F74721" w:rsidRDefault="00EC503A">
      <w:pPr>
        <w:numPr>
          <w:ilvl w:val="0"/>
          <w:numId w:val="2"/>
        </w:numPr>
        <w:spacing w:before="120"/>
        <w:jc w:val="both"/>
        <w:rPr>
          <w:rFonts w:ascii="Calibri" w:hAnsi="Calibri" w:cs="Arial"/>
          <w:sz w:val="22"/>
          <w:szCs w:val="22"/>
        </w:rPr>
      </w:pPr>
      <w:r>
        <w:rPr>
          <w:rFonts w:ascii="Calibri" w:hAnsi="Calibri" w:cs="Arial"/>
          <w:sz w:val="22"/>
          <w:szCs w:val="22"/>
        </w:rPr>
        <w:t>Pro případ prodlení s úhradou faktury nebo její části v dohodnutých termínech uhradí objednatel zhotoviteli úrok z prodlení ve výši 0,1</w:t>
      </w:r>
      <w:r w:rsidR="000D15BF">
        <w:rPr>
          <w:rFonts w:ascii="Calibri" w:hAnsi="Calibri" w:cs="Arial"/>
          <w:sz w:val="22"/>
          <w:szCs w:val="22"/>
        </w:rPr>
        <w:t xml:space="preserve"> </w:t>
      </w:r>
      <w:r>
        <w:rPr>
          <w:rFonts w:ascii="Calibri" w:hAnsi="Calibri" w:cs="Arial"/>
          <w:sz w:val="22"/>
          <w:szCs w:val="22"/>
        </w:rPr>
        <w:t>% z dlužné částky a to za každý i započatý den prodlení.  Prodlení s úhradou faktury delší než 30 dnů je klasifikováno jako podstatné porušení smlouvy.</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 případě prodlení zhotovitele s včasným předáním předmětu díla či jeho části je zhotovitel povinen uhradit objednateli smluvní pokutu ve výši 0,</w:t>
      </w:r>
      <w:r w:rsidR="00585AF3">
        <w:rPr>
          <w:rFonts w:ascii="Calibri" w:hAnsi="Calibri" w:cs="Arial"/>
          <w:sz w:val="22"/>
          <w:szCs w:val="22"/>
        </w:rPr>
        <w:t>1</w:t>
      </w:r>
      <w:r>
        <w:rPr>
          <w:rFonts w:ascii="Calibri" w:hAnsi="Calibri" w:cs="Arial"/>
          <w:sz w:val="22"/>
          <w:szCs w:val="22"/>
        </w:rPr>
        <w:t xml:space="preserve"> % z ceny díla za každý i započatý den prodlení. </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lastRenderedPageBreak/>
        <w:t xml:space="preserve">Zhotovitel se zavazuje při prodlení s termínem odstranění vad zjištěných při předání díla zaplatit objednateli smluvní pokutu ve výši </w:t>
      </w:r>
      <w:r w:rsidR="00585AF3">
        <w:rPr>
          <w:rFonts w:ascii="Calibri" w:hAnsi="Calibri" w:cs="Arial"/>
          <w:sz w:val="22"/>
          <w:szCs w:val="22"/>
        </w:rPr>
        <w:t>1</w:t>
      </w:r>
      <w:r>
        <w:rPr>
          <w:rFonts w:ascii="Calibri" w:hAnsi="Calibri" w:cs="Arial"/>
          <w:sz w:val="22"/>
          <w:szCs w:val="22"/>
        </w:rPr>
        <w:t>.000,- Kč za každou vadu neodstraněnou ve sjednaném termínu, a to za každý den prodlení. Toto ujednání platí i pro odstraňování vad v záruční lhůtě dle čl. VIII. odst. 7.</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 xml:space="preserve">Pro případ, že zhotovitel nezahájí práce na odstranění havárie v termínu dle čl. VIII odst. 6. smlouvy, uhradí objednateli smluvní pokutu ve výši </w:t>
      </w:r>
      <w:r w:rsidR="00585AF3">
        <w:rPr>
          <w:rFonts w:ascii="Calibri" w:hAnsi="Calibri" w:cs="Arial"/>
          <w:sz w:val="22"/>
          <w:szCs w:val="22"/>
        </w:rPr>
        <w:t>2</w:t>
      </w:r>
      <w:r>
        <w:rPr>
          <w:rFonts w:ascii="Calibri" w:hAnsi="Calibri" w:cs="Arial"/>
          <w:sz w:val="22"/>
          <w:szCs w:val="22"/>
        </w:rPr>
        <w:t>.000,- Kč za každý i započatý den prodlení.</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F74721" w:rsidRDefault="00EC503A">
      <w:pPr>
        <w:pStyle w:val="Tlotextu"/>
        <w:numPr>
          <w:ilvl w:val="0"/>
          <w:numId w:val="2"/>
        </w:numPr>
        <w:spacing w:before="120"/>
        <w:rPr>
          <w:rFonts w:ascii="Calibri" w:hAnsi="Calibri" w:cs="Arial"/>
          <w:sz w:val="22"/>
          <w:szCs w:val="22"/>
        </w:rPr>
      </w:pPr>
      <w:r>
        <w:rPr>
          <w:rFonts w:ascii="Calibri" w:hAnsi="Calibri" w:cs="Arial"/>
          <w:sz w:val="22"/>
          <w:szCs w:val="22"/>
        </w:rPr>
        <w:t>Vypočtenou smluvní pokutu, na kterou vznikne objednateli nárok, je objednatel oprávněn započíst proti doplatku ceny díla fakturované zhotovitelem.</w:t>
      </w:r>
    </w:p>
    <w:p w:rsidR="00F74721" w:rsidRDefault="00EC503A">
      <w:pPr>
        <w:pStyle w:val="Odstavecseseznamem"/>
        <w:numPr>
          <w:ilvl w:val="0"/>
          <w:numId w:val="2"/>
        </w:numPr>
        <w:spacing w:before="120"/>
        <w:jc w:val="both"/>
        <w:rPr>
          <w:rFonts w:asciiTheme="minorHAnsi" w:hAnsiTheme="minorHAnsi" w:cs="Arial"/>
          <w:sz w:val="22"/>
          <w:szCs w:val="22"/>
        </w:rPr>
      </w:pPr>
      <w:r>
        <w:rPr>
          <w:rFonts w:asciiTheme="minorHAnsi" w:hAnsiTheme="minorHAnsi"/>
          <w:sz w:val="22"/>
          <w:szCs w:val="22"/>
        </w:rPr>
        <w:t>Zhotovitel se zavazuje uhradit objednateli smluvní pokutu</w:t>
      </w:r>
      <w:r>
        <w:rPr>
          <w:rFonts w:asciiTheme="minorHAnsi" w:hAnsiTheme="minorHAnsi"/>
          <w:b/>
          <w:sz w:val="22"/>
          <w:szCs w:val="22"/>
        </w:rPr>
        <w:t xml:space="preserve"> </w:t>
      </w:r>
      <w:r>
        <w:rPr>
          <w:rFonts w:asciiTheme="minorHAnsi" w:hAnsiTheme="minorHAnsi"/>
          <w:sz w:val="22"/>
          <w:szCs w:val="22"/>
        </w:rPr>
        <w:t xml:space="preserve">za nesprávně vystavené daňové doklady, které způsobí nutnost podání dodatečného daňového přiznání a pozdní úhrady daně ve výši sankce uplatnění následně správcem daně, tj. </w:t>
      </w:r>
      <w:proofErr w:type="spellStart"/>
      <w:r>
        <w:rPr>
          <w:rFonts w:asciiTheme="minorHAnsi" w:hAnsiTheme="minorHAnsi"/>
          <w:sz w:val="22"/>
          <w:szCs w:val="22"/>
        </w:rPr>
        <w:t>repo</w:t>
      </w:r>
      <w:proofErr w:type="spellEnd"/>
      <w:r>
        <w:rPr>
          <w:rFonts w:asciiTheme="minorHAnsi" w:hAnsiTheme="minorHAnsi"/>
          <w:sz w:val="22"/>
          <w:szCs w:val="22"/>
        </w:rPr>
        <w:t xml:space="preserve"> sazba + 14 % bodů za každý den prodlení s úhradou daně podle § 252 zákona č. 280/2009 Sb., daňový řád. </w:t>
      </w:r>
    </w:p>
    <w:p w:rsidR="00F74721" w:rsidRDefault="00F74721">
      <w:pPr>
        <w:pStyle w:val="Nadpis2"/>
        <w:jc w:val="center"/>
        <w:rPr>
          <w:rFonts w:ascii="Calibri" w:hAnsi="Calibri" w:cs="Arial"/>
          <w:sz w:val="22"/>
          <w:szCs w:val="22"/>
        </w:rPr>
      </w:pPr>
    </w:p>
    <w:p w:rsidR="00F74721" w:rsidRDefault="00F74721">
      <w:pPr>
        <w:pStyle w:val="Nadpis2"/>
        <w:jc w:val="center"/>
        <w:rPr>
          <w:rFonts w:ascii="Calibri" w:hAnsi="Calibri" w:cs="Arial"/>
          <w:sz w:val="22"/>
          <w:szCs w:val="22"/>
        </w:rPr>
      </w:pPr>
    </w:p>
    <w:p w:rsidR="00F74721" w:rsidRDefault="00EC503A">
      <w:pPr>
        <w:pStyle w:val="Nadpis2"/>
        <w:jc w:val="center"/>
        <w:rPr>
          <w:rFonts w:ascii="Calibri" w:hAnsi="Calibri" w:cs="Arial"/>
          <w:sz w:val="22"/>
          <w:szCs w:val="22"/>
        </w:rPr>
      </w:pPr>
      <w:r>
        <w:rPr>
          <w:rFonts w:ascii="Calibri" w:hAnsi="Calibri" w:cs="Arial"/>
          <w:sz w:val="22"/>
          <w:szCs w:val="22"/>
        </w:rPr>
        <w:t>Článek X.</w:t>
      </w:r>
    </w:p>
    <w:p w:rsidR="00F74721" w:rsidRDefault="00EC503A">
      <w:pPr>
        <w:pStyle w:val="Nadpis2"/>
        <w:jc w:val="center"/>
        <w:rPr>
          <w:rFonts w:ascii="Calibri" w:hAnsi="Calibri" w:cs="Arial"/>
          <w:sz w:val="22"/>
          <w:szCs w:val="22"/>
        </w:rPr>
      </w:pPr>
      <w:r>
        <w:rPr>
          <w:rFonts w:ascii="Calibri" w:hAnsi="Calibri" w:cs="Arial"/>
          <w:sz w:val="22"/>
          <w:szCs w:val="22"/>
        </w:rPr>
        <w:t>Ostatní ujednání  </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F74721" w:rsidRDefault="00EC503A">
      <w:pPr>
        <w:numPr>
          <w:ilvl w:val="0"/>
          <w:numId w:val="3"/>
        </w:numPr>
        <w:spacing w:before="120"/>
        <w:jc w:val="both"/>
        <w:rPr>
          <w:rFonts w:ascii="Calibri" w:hAnsi="Calibri" w:cs="Arial"/>
          <w:sz w:val="22"/>
          <w:szCs w:val="22"/>
        </w:rPr>
      </w:pPr>
      <w:r>
        <w:rPr>
          <w:rFonts w:ascii="Calibri" w:hAnsi="Calibri" w:cs="Arial"/>
          <w:sz w:val="22"/>
          <w:szCs w:val="22"/>
        </w:rPr>
        <w:t>Zhotovitel je povinen činit účinná opatření proti škodám hrozícím na majetku objednatele v souvislosti s realizací díla. Porušením této povinnosti zhotovitelem vzniká objednateli právo na náhradu škody.</w:t>
      </w:r>
    </w:p>
    <w:p w:rsidR="00F74721" w:rsidRDefault="00F74721">
      <w:pPr>
        <w:jc w:val="center"/>
        <w:rPr>
          <w:rFonts w:ascii="Calibri" w:hAnsi="Calibri" w:cs="Arial"/>
          <w:b/>
          <w:sz w:val="22"/>
          <w:szCs w:val="22"/>
        </w:rPr>
      </w:pPr>
    </w:p>
    <w:p w:rsidR="00F74721" w:rsidRDefault="00EC503A">
      <w:pPr>
        <w:jc w:val="center"/>
        <w:rPr>
          <w:rFonts w:ascii="Calibri" w:hAnsi="Calibri" w:cs="Arial"/>
          <w:b/>
          <w:sz w:val="22"/>
          <w:szCs w:val="22"/>
        </w:rPr>
      </w:pPr>
      <w:r>
        <w:rPr>
          <w:rFonts w:ascii="Calibri" w:hAnsi="Calibri" w:cs="Arial"/>
          <w:b/>
          <w:sz w:val="22"/>
          <w:szCs w:val="22"/>
        </w:rPr>
        <w:t>Článek XI.</w:t>
      </w:r>
    </w:p>
    <w:p w:rsidR="00F74721" w:rsidRDefault="00EC503A">
      <w:pPr>
        <w:jc w:val="center"/>
        <w:rPr>
          <w:rFonts w:ascii="Calibri" w:hAnsi="Calibri" w:cs="Arial"/>
          <w:b/>
          <w:sz w:val="22"/>
          <w:szCs w:val="22"/>
        </w:rPr>
      </w:pPr>
      <w:r>
        <w:rPr>
          <w:rFonts w:ascii="Calibri" w:hAnsi="Calibri" w:cs="Arial"/>
          <w:b/>
          <w:sz w:val="22"/>
          <w:szCs w:val="22"/>
        </w:rPr>
        <w:t>Důvody ukončení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Tuto smlouvu je možno ukončit písemnou dohodou podepsanou odpovědnými zástupci smluvních stran a to s účinností ke dni, jež bude v této dohodě uveden.</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rsidR="00F74721" w:rsidRDefault="00EC503A">
      <w:pPr>
        <w:numPr>
          <w:ilvl w:val="0"/>
          <w:numId w:val="8"/>
        </w:numPr>
        <w:rPr>
          <w:rFonts w:ascii="Calibri" w:hAnsi="Calibri" w:cs="Arial"/>
          <w:sz w:val="22"/>
          <w:szCs w:val="22"/>
        </w:rPr>
      </w:pPr>
      <w:r>
        <w:rPr>
          <w:rFonts w:ascii="Calibri" w:hAnsi="Calibri" w:cs="Arial"/>
          <w:sz w:val="22"/>
          <w:szCs w:val="22"/>
        </w:rPr>
        <w:t>prodlení objednatele s úhradou faktur o více než 30 dnů,</w:t>
      </w:r>
    </w:p>
    <w:p w:rsidR="00F74721" w:rsidRDefault="00EC503A">
      <w:pPr>
        <w:numPr>
          <w:ilvl w:val="0"/>
          <w:numId w:val="8"/>
        </w:numPr>
        <w:rPr>
          <w:rFonts w:ascii="Calibri" w:hAnsi="Calibri" w:cs="Arial"/>
          <w:sz w:val="22"/>
          <w:szCs w:val="22"/>
        </w:rPr>
      </w:pPr>
      <w:r>
        <w:rPr>
          <w:rFonts w:ascii="Calibri" w:hAnsi="Calibri" w:cs="Arial"/>
          <w:sz w:val="22"/>
          <w:szCs w:val="22"/>
        </w:rPr>
        <w:t>překročení termínu zhotovení díla či jeho části o více než 30 dnů,</w:t>
      </w:r>
    </w:p>
    <w:p w:rsidR="00F74721" w:rsidRDefault="00EC503A">
      <w:pPr>
        <w:numPr>
          <w:ilvl w:val="0"/>
          <w:numId w:val="8"/>
        </w:numPr>
        <w:jc w:val="both"/>
        <w:rPr>
          <w:rFonts w:ascii="Calibri" w:hAnsi="Calibri" w:cs="Arial"/>
          <w:sz w:val="22"/>
          <w:szCs w:val="22"/>
        </w:rPr>
      </w:pPr>
      <w:r>
        <w:rPr>
          <w:rFonts w:ascii="Calibri" w:hAnsi="Calibri" w:cs="Arial"/>
          <w:sz w:val="22"/>
          <w:szCs w:val="22"/>
        </w:rPr>
        <w:t>předmět díla či jeho část předaný zhotovitelem vykazuje takové vady a nedodělky, pro které není možno objednatelem dílo řádně užívat k jeho obvyklému nebo vymíněnému účelu dle této smlouvy,</w:t>
      </w:r>
    </w:p>
    <w:p w:rsidR="00F74721" w:rsidRDefault="00EC503A">
      <w:pPr>
        <w:numPr>
          <w:ilvl w:val="0"/>
          <w:numId w:val="8"/>
        </w:numPr>
        <w:jc w:val="both"/>
        <w:rPr>
          <w:rFonts w:ascii="Calibri" w:hAnsi="Calibri" w:cs="Arial"/>
          <w:sz w:val="22"/>
          <w:szCs w:val="22"/>
        </w:rPr>
      </w:pPr>
      <w:r>
        <w:rPr>
          <w:rFonts w:ascii="Calibri" w:hAnsi="Calibri" w:cs="Arial"/>
          <w:sz w:val="22"/>
          <w:szCs w:val="22"/>
        </w:rPr>
        <w:t>zhotovitel poruší některou z povinností stanovených v čl. VI. odst. 14, nebo v čl. X. odst. 1,2 nebo 3 smlouvy.</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lastRenderedPageBreak/>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Odstoupí-li některá ze stran od této smlouvy na základě ujednání z této smlouvy vyplývajících, pak povinnosti obou stran jsou následující:</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soupis všech provedených prací, oceněný dle způsobu, kterým je stanovena cena díla. Soupis provedených prací musí být odsouhlasen zástupcem objednatele,</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zhotovitel provede finanční vyčíslení všech provedených prací a dodávek, jejichž ocenění bude provedeno dle nabídkového rozpočtu (</w:t>
      </w:r>
      <w:proofErr w:type="spellStart"/>
      <w:r>
        <w:rPr>
          <w:rFonts w:ascii="Calibri" w:hAnsi="Calibri" w:cs="Arial"/>
          <w:sz w:val="22"/>
          <w:szCs w:val="22"/>
        </w:rPr>
        <w:t>příl</w:t>
      </w:r>
      <w:proofErr w:type="spellEnd"/>
      <w:r>
        <w:rPr>
          <w:rFonts w:ascii="Calibri" w:hAnsi="Calibri" w:cs="Arial"/>
          <w:sz w:val="22"/>
          <w:szCs w:val="22"/>
        </w:rPr>
        <w:t xml:space="preserve">. </w:t>
      </w:r>
      <w:proofErr w:type="gramStart"/>
      <w:r>
        <w:rPr>
          <w:rFonts w:ascii="Calibri" w:hAnsi="Calibri" w:cs="Arial"/>
          <w:sz w:val="22"/>
          <w:szCs w:val="22"/>
        </w:rPr>
        <w:t>č.</w:t>
      </w:r>
      <w:proofErr w:type="gramEnd"/>
      <w:r>
        <w:rPr>
          <w:rFonts w:ascii="Calibri" w:hAnsi="Calibri" w:cs="Arial"/>
          <w:sz w:val="22"/>
          <w:szCs w:val="22"/>
        </w:rPr>
        <w:t xml:space="preserve"> 1) a vypracuje "dílčí konečnou fakturu",</w:t>
      </w:r>
    </w:p>
    <w:p w:rsidR="00F74721" w:rsidRDefault="00EC503A">
      <w:pPr>
        <w:pStyle w:val="Normln1"/>
        <w:numPr>
          <w:ilvl w:val="0"/>
          <w:numId w:val="6"/>
        </w:numPr>
        <w:suppressLineNumbers/>
        <w:jc w:val="both"/>
        <w:rPr>
          <w:rFonts w:ascii="Calibri" w:hAnsi="Calibri" w:cs="Arial"/>
          <w:sz w:val="22"/>
          <w:szCs w:val="22"/>
        </w:rPr>
      </w:pPr>
      <w:r>
        <w:rPr>
          <w:rFonts w:ascii="Calibri" w:hAnsi="Calibri" w:cs="Arial"/>
          <w:sz w:val="22"/>
          <w:szCs w:val="22"/>
        </w:rPr>
        <w:t>objednatel je povinen do 2 pracovních dnů ode dne obdržení vyzvání zahájit "dílčí přejímací řízení".</w:t>
      </w:r>
    </w:p>
    <w:p w:rsidR="00F74721" w:rsidRDefault="00EC503A">
      <w:pPr>
        <w:numPr>
          <w:ilvl w:val="0"/>
          <w:numId w:val="5"/>
        </w:numPr>
        <w:spacing w:before="120"/>
        <w:ind w:left="357" w:hanging="357"/>
        <w:jc w:val="both"/>
        <w:rPr>
          <w:rFonts w:ascii="Calibri" w:hAnsi="Calibri" w:cs="Arial"/>
          <w:sz w:val="22"/>
          <w:szCs w:val="22"/>
        </w:rPr>
      </w:pPr>
      <w:r>
        <w:rPr>
          <w:rFonts w:ascii="Calibri" w:hAnsi="Calibri" w:cs="Arial"/>
          <w:sz w:val="22"/>
          <w:szCs w:val="22"/>
        </w:rPr>
        <w:t>Pravidla obsažená v odstavci 6 tohoto článku se analogicky uplatní i v případě, kdy smlouva bude ukončena dohodou smluvních stran dle odstavce 1 tohoto článku.</w:t>
      </w:r>
    </w:p>
    <w:p w:rsidR="00F74721" w:rsidRDefault="00F74721">
      <w:pPr>
        <w:pStyle w:val="Nadpis2"/>
        <w:spacing w:after="60"/>
        <w:jc w:val="center"/>
        <w:rPr>
          <w:rFonts w:ascii="Calibri" w:hAnsi="Calibri" w:cs="Arial"/>
          <w:sz w:val="22"/>
          <w:szCs w:val="22"/>
        </w:rPr>
      </w:pPr>
    </w:p>
    <w:p w:rsidR="00F74721" w:rsidRDefault="00F74721">
      <w:pPr>
        <w:pStyle w:val="Nadpis2"/>
        <w:spacing w:after="60"/>
        <w:rPr>
          <w:rFonts w:ascii="Calibri" w:hAnsi="Calibri" w:cs="Arial"/>
          <w:sz w:val="22"/>
          <w:szCs w:val="22"/>
        </w:rPr>
      </w:pPr>
    </w:p>
    <w:p w:rsidR="00F74721" w:rsidRDefault="00EC503A">
      <w:pPr>
        <w:pStyle w:val="Nadpis2"/>
        <w:spacing w:after="60"/>
        <w:ind w:left="2124" w:firstLine="708"/>
        <w:rPr>
          <w:rFonts w:ascii="Calibri" w:hAnsi="Calibri" w:cs="Arial"/>
          <w:sz w:val="22"/>
          <w:szCs w:val="22"/>
        </w:rPr>
      </w:pPr>
      <w:r>
        <w:rPr>
          <w:rFonts w:ascii="Calibri" w:hAnsi="Calibri" w:cs="Arial"/>
          <w:sz w:val="22"/>
          <w:szCs w:val="22"/>
        </w:rPr>
        <w:t xml:space="preserve">                      Článek XIII.</w:t>
      </w:r>
    </w:p>
    <w:p w:rsidR="00F74721" w:rsidRDefault="00EC503A">
      <w:pPr>
        <w:pStyle w:val="Nadpis2"/>
        <w:jc w:val="center"/>
        <w:rPr>
          <w:rFonts w:ascii="Calibri" w:hAnsi="Calibri" w:cs="Arial"/>
          <w:sz w:val="22"/>
          <w:szCs w:val="22"/>
        </w:rPr>
      </w:pPr>
      <w:r>
        <w:rPr>
          <w:rFonts w:ascii="Calibri" w:hAnsi="Calibri" w:cs="Arial"/>
          <w:sz w:val="22"/>
          <w:szCs w:val="22"/>
        </w:rPr>
        <w:t>Závěrečná ujednání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 Změny této smlouvy mohou být realizovány pouze formou písemných dodatků (v listinné formě, vyloučena změna smlouvy jiným způsobem či jinou formou), které budou platné jen, budou-li potvrzené a podepsané oprávněnými zástupci obou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Zhotovitel uděluje tímto objednateli souhlas s případným uveřejněním celé této smlouvy, včetně identifikačních údajů smluvních stran.</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Tato smlouva je vyhotovena ve </w:t>
      </w:r>
      <w:r w:rsidR="000D15BF">
        <w:rPr>
          <w:rFonts w:ascii="Calibri" w:hAnsi="Calibri" w:cs="Arial"/>
          <w:sz w:val="22"/>
          <w:szCs w:val="22"/>
        </w:rPr>
        <w:t>třech</w:t>
      </w:r>
      <w:r>
        <w:rPr>
          <w:rFonts w:ascii="Calibri" w:hAnsi="Calibri" w:cs="Arial"/>
          <w:sz w:val="22"/>
          <w:szCs w:val="22"/>
        </w:rPr>
        <w:t xml:space="preserve"> provedeních, z nichž každé má platnost originálu, přičemž objednatel obdrží </w:t>
      </w:r>
      <w:r w:rsidR="000D15BF">
        <w:rPr>
          <w:rFonts w:ascii="Calibri" w:hAnsi="Calibri" w:cs="Arial"/>
          <w:sz w:val="22"/>
          <w:szCs w:val="22"/>
        </w:rPr>
        <w:t>dvě</w:t>
      </w:r>
      <w:r>
        <w:rPr>
          <w:rFonts w:ascii="Calibri" w:hAnsi="Calibri" w:cs="Arial"/>
          <w:sz w:val="22"/>
          <w:szCs w:val="22"/>
        </w:rPr>
        <w:t xml:space="preserve"> vyhotovení a zhotovitel jedno vyhotovení.</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rsidR="001A7132" w:rsidRPr="001A7132" w:rsidRDefault="001A7132" w:rsidP="001A7132">
      <w:pPr>
        <w:numPr>
          <w:ilvl w:val="0"/>
          <w:numId w:val="4"/>
        </w:numPr>
        <w:spacing w:before="120"/>
        <w:jc w:val="both"/>
        <w:rPr>
          <w:rFonts w:ascii="Calibri" w:hAnsi="Calibri" w:cs="Arial"/>
          <w:sz w:val="22"/>
          <w:szCs w:val="22"/>
        </w:rPr>
      </w:pPr>
      <w:r w:rsidRPr="001A7132">
        <w:rPr>
          <w:rFonts w:ascii="Calibri" w:hAnsi="Calibri" w:cs="Arial"/>
          <w:sz w:val="22"/>
          <w:szCs w:val="22"/>
        </w:rPr>
        <w:t xml:space="preserve">Zhotovitel bere na vědomí, že </w:t>
      </w:r>
      <w:r>
        <w:rPr>
          <w:rFonts w:ascii="Calibri" w:hAnsi="Calibri" w:cs="Arial"/>
          <w:sz w:val="22"/>
          <w:szCs w:val="22"/>
        </w:rPr>
        <w:t>objednatel</w:t>
      </w:r>
      <w:r w:rsidRPr="001A7132">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v jejím plném znění včetně identifikačních a osobních údajů zhotovitele, jakož i všech jednání a okolností s jejím uzavřením souvisejících. Tato smlouva podléhá povinnosti zveřejnění v registru smluv a objednatel jako smluvní strana této smlouvy se zavazuje, že provede zveřejnění této smlouvy v registru smluv, a to bez zbytečného odkladu, nejpozději však do 30 dnů od uzavření této smlouvy.</w:t>
      </w:r>
    </w:p>
    <w:p w:rsidR="001A7132" w:rsidRPr="00A744B7" w:rsidRDefault="001A7132" w:rsidP="00A744B7">
      <w:pPr>
        <w:numPr>
          <w:ilvl w:val="0"/>
          <w:numId w:val="4"/>
        </w:numPr>
        <w:spacing w:before="120"/>
        <w:jc w:val="both"/>
        <w:rPr>
          <w:rFonts w:ascii="Calibri" w:hAnsi="Calibri" w:cs="Arial"/>
          <w:sz w:val="22"/>
          <w:szCs w:val="22"/>
        </w:rPr>
      </w:pPr>
      <w:r w:rsidRPr="001A7132">
        <w:rPr>
          <w:rFonts w:ascii="Calibri" w:hAnsi="Calibri" w:cs="Arial"/>
          <w:sz w:val="22"/>
          <w:szCs w:val="22"/>
        </w:rPr>
        <w:t>Objednatel potvrzuje, že realizace akce a výdaje na realizaci byly schváleny v rámci r</w:t>
      </w:r>
      <w:r>
        <w:rPr>
          <w:rFonts w:ascii="Calibri" w:hAnsi="Calibri" w:cs="Arial"/>
          <w:sz w:val="22"/>
          <w:szCs w:val="22"/>
        </w:rPr>
        <w:t>ozpočtu města Vsetín na rok 20</w:t>
      </w:r>
      <w:r w:rsidR="004E1521">
        <w:rPr>
          <w:rFonts w:ascii="Calibri" w:hAnsi="Calibri" w:cs="Arial"/>
          <w:sz w:val="22"/>
          <w:szCs w:val="22"/>
        </w:rPr>
        <w:t>21</w:t>
      </w:r>
      <w:r w:rsidRPr="001A7132">
        <w:rPr>
          <w:rFonts w:ascii="Calibri" w:hAnsi="Calibri" w:cs="Arial"/>
          <w:sz w:val="22"/>
          <w:szCs w:val="22"/>
        </w:rPr>
        <w:t xml:space="preserve"> usnesením Zastupitelstva města Vsetín číslo </w:t>
      </w:r>
      <w:r w:rsidR="004E1521">
        <w:rPr>
          <w:rFonts w:ascii="Calibri" w:hAnsi="Calibri" w:cs="Arial"/>
          <w:sz w:val="22"/>
          <w:szCs w:val="22"/>
        </w:rPr>
        <w:t>20/15</w:t>
      </w:r>
      <w:r>
        <w:rPr>
          <w:rFonts w:ascii="Calibri" w:hAnsi="Calibri" w:cs="Arial"/>
          <w:sz w:val="22"/>
          <w:szCs w:val="22"/>
        </w:rPr>
        <w:t>/ZM/20</w:t>
      </w:r>
      <w:r w:rsidR="004E1521">
        <w:rPr>
          <w:rFonts w:ascii="Calibri" w:hAnsi="Calibri" w:cs="Arial"/>
          <w:sz w:val="22"/>
          <w:szCs w:val="22"/>
        </w:rPr>
        <w:t>20</w:t>
      </w:r>
      <w:r w:rsidRPr="001A7132">
        <w:rPr>
          <w:rFonts w:ascii="Calibri" w:hAnsi="Calibri" w:cs="Arial"/>
          <w:sz w:val="22"/>
          <w:szCs w:val="22"/>
        </w:rPr>
        <w:t xml:space="preserve">, </w:t>
      </w:r>
      <w:r w:rsidR="004E1521">
        <w:rPr>
          <w:rFonts w:ascii="Calibri" w:hAnsi="Calibri" w:cs="Arial"/>
          <w:sz w:val="22"/>
          <w:szCs w:val="22"/>
        </w:rPr>
        <w:t>1</w:t>
      </w:r>
      <w:r>
        <w:rPr>
          <w:rFonts w:ascii="Calibri" w:hAnsi="Calibri" w:cs="Arial"/>
          <w:sz w:val="22"/>
          <w:szCs w:val="22"/>
        </w:rPr>
        <w:t>5. zasedání</w:t>
      </w:r>
      <w:r w:rsidR="00A744B7">
        <w:rPr>
          <w:rFonts w:ascii="Calibri" w:hAnsi="Calibri" w:cs="Arial"/>
          <w:sz w:val="22"/>
          <w:szCs w:val="22"/>
        </w:rPr>
        <w:t>, ze dne 1</w:t>
      </w:r>
      <w:r w:rsidR="004E1521">
        <w:rPr>
          <w:rFonts w:ascii="Calibri" w:hAnsi="Calibri" w:cs="Arial"/>
          <w:sz w:val="22"/>
          <w:szCs w:val="22"/>
        </w:rPr>
        <w:t>6</w:t>
      </w:r>
      <w:r w:rsidR="00A744B7">
        <w:rPr>
          <w:rFonts w:ascii="Calibri" w:hAnsi="Calibri" w:cs="Arial"/>
          <w:sz w:val="22"/>
          <w:szCs w:val="22"/>
        </w:rPr>
        <w:t>. 12. 20</w:t>
      </w:r>
      <w:r w:rsidR="004E1521">
        <w:rPr>
          <w:rFonts w:ascii="Calibri" w:hAnsi="Calibri" w:cs="Arial"/>
          <w:sz w:val="22"/>
          <w:szCs w:val="22"/>
        </w:rPr>
        <w:t>20</w:t>
      </w:r>
      <w:r w:rsidR="00A744B7">
        <w:rPr>
          <w:rFonts w:ascii="Calibri" w:hAnsi="Calibri" w:cs="Arial"/>
          <w:sz w:val="22"/>
          <w:szCs w:val="22"/>
        </w:rPr>
        <w:t>.</w:t>
      </w:r>
    </w:p>
    <w:p w:rsidR="00F74721" w:rsidRDefault="00EC503A">
      <w:pPr>
        <w:numPr>
          <w:ilvl w:val="0"/>
          <w:numId w:val="4"/>
        </w:numPr>
        <w:spacing w:before="120"/>
        <w:ind w:left="357" w:hanging="357"/>
        <w:jc w:val="both"/>
        <w:rPr>
          <w:rFonts w:ascii="Calibri" w:hAnsi="Calibri" w:cs="Arial"/>
          <w:sz w:val="22"/>
          <w:szCs w:val="22"/>
        </w:rPr>
      </w:pPr>
      <w:r w:rsidRPr="00CC6F4D">
        <w:rPr>
          <w:rFonts w:ascii="Calibri" w:hAnsi="Calibri" w:cs="Arial"/>
          <w:sz w:val="22"/>
          <w:szCs w:val="22"/>
        </w:rPr>
        <w:lastRenderedPageBreak/>
        <w:t>Smluvní strany</w:t>
      </w:r>
      <w:r>
        <w:rPr>
          <w:rFonts w:ascii="Calibri" w:hAnsi="Calibri" w:cs="Arial"/>
          <w:sz w:val="22"/>
          <w:szCs w:val="22"/>
        </w:rPr>
        <w:t xml:space="preserve"> nejsou oprávněny postoupit peněžité pohledávky z této smlouvy, ani jejich část, na třetí osobu. </w:t>
      </w:r>
    </w:p>
    <w:p w:rsidR="00F74721" w:rsidRDefault="00EC503A">
      <w:pPr>
        <w:numPr>
          <w:ilvl w:val="0"/>
          <w:numId w:val="4"/>
        </w:numPr>
        <w:spacing w:before="120"/>
        <w:ind w:left="357" w:hanging="357"/>
        <w:jc w:val="both"/>
        <w:rPr>
          <w:rFonts w:ascii="Calibri" w:hAnsi="Calibri" w:cs="Arial"/>
          <w:sz w:val="22"/>
          <w:szCs w:val="22"/>
        </w:rPr>
      </w:pPr>
      <w:r>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rsidR="00F74721" w:rsidRDefault="00F74721">
      <w:pPr>
        <w:ind w:left="360"/>
        <w:jc w:val="both"/>
        <w:rPr>
          <w:rFonts w:ascii="Calibri" w:hAnsi="Calibri" w:cs="Arial"/>
          <w:sz w:val="22"/>
          <w:szCs w:val="22"/>
        </w:rPr>
      </w:pPr>
    </w:p>
    <w:p w:rsidR="00F74721" w:rsidRDefault="00EC503A">
      <w:pPr>
        <w:numPr>
          <w:ilvl w:val="0"/>
          <w:numId w:val="4"/>
        </w:numPr>
        <w:jc w:val="both"/>
        <w:rPr>
          <w:rFonts w:ascii="Calibri" w:hAnsi="Calibri" w:cs="Arial"/>
          <w:sz w:val="22"/>
          <w:szCs w:val="22"/>
        </w:rPr>
      </w:pPr>
      <w:r>
        <w:rPr>
          <w:rFonts w:ascii="Calibri" w:hAnsi="Calibri" w:cs="Arial"/>
          <w:sz w:val="22"/>
          <w:szCs w:val="22"/>
        </w:rPr>
        <w:t>Přílohy:</w:t>
      </w:r>
    </w:p>
    <w:p w:rsidR="00F74721" w:rsidRDefault="00EC503A">
      <w:pPr>
        <w:pStyle w:val="Odstavecseseznamem"/>
        <w:numPr>
          <w:ilvl w:val="0"/>
          <w:numId w:val="20"/>
        </w:numPr>
        <w:jc w:val="both"/>
        <w:rPr>
          <w:rFonts w:ascii="Calibri" w:hAnsi="Calibri" w:cs="Arial"/>
          <w:sz w:val="22"/>
          <w:szCs w:val="22"/>
        </w:rPr>
      </w:pPr>
      <w:r>
        <w:rPr>
          <w:rFonts w:ascii="Calibri" w:hAnsi="Calibri" w:cs="Arial"/>
          <w:sz w:val="22"/>
          <w:szCs w:val="22"/>
        </w:rPr>
        <w:t xml:space="preserve">Soupis </w:t>
      </w:r>
      <w:r w:rsidR="00A744B7">
        <w:rPr>
          <w:rFonts w:ascii="Calibri" w:hAnsi="Calibri" w:cs="Arial"/>
          <w:sz w:val="22"/>
          <w:szCs w:val="22"/>
        </w:rPr>
        <w:t>prací</w:t>
      </w:r>
      <w:r>
        <w:rPr>
          <w:rFonts w:ascii="Calibri" w:hAnsi="Calibri" w:cs="Arial"/>
          <w:sz w:val="22"/>
          <w:szCs w:val="22"/>
        </w:rPr>
        <w:t>, dodávek a služeb</w:t>
      </w:r>
    </w:p>
    <w:p w:rsidR="00F74721" w:rsidRDefault="00F74721" w:rsidP="00EC503A">
      <w:pPr>
        <w:pStyle w:val="Odstavecseseznamem"/>
        <w:jc w:val="both"/>
        <w:rPr>
          <w:rFonts w:ascii="Calibri" w:hAnsi="Calibri" w:cs="Arial"/>
          <w:sz w:val="22"/>
          <w:szCs w:val="22"/>
          <w:highlight w:val="yellow"/>
        </w:rPr>
      </w:pP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Ve Vsetíně, dne</w:t>
      </w:r>
      <w:r>
        <w:rPr>
          <w:rFonts w:ascii="Calibri" w:hAnsi="Calibri" w:cs="Arial"/>
          <w:sz w:val="22"/>
          <w:szCs w:val="22"/>
        </w:rPr>
        <w:tab/>
      </w:r>
      <w:r w:rsidR="00E2284A">
        <w:rPr>
          <w:rFonts w:ascii="Calibri" w:hAnsi="Calibri" w:cs="Arial"/>
          <w:sz w:val="22"/>
          <w:szCs w:val="22"/>
        </w:rPr>
        <w:t xml:space="preserve"> </w:t>
      </w:r>
      <w:proofErr w:type="gramStart"/>
      <w:r w:rsidR="00E2284A">
        <w:rPr>
          <w:rFonts w:ascii="Calibri" w:hAnsi="Calibri" w:cs="Arial"/>
          <w:sz w:val="22"/>
          <w:szCs w:val="22"/>
        </w:rPr>
        <w:t>22.4.2021</w:t>
      </w:r>
      <w:proofErr w:type="gramEnd"/>
      <w:r w:rsidR="00A744B7">
        <w:rPr>
          <w:rFonts w:ascii="Calibri" w:hAnsi="Calibri" w:cs="Arial"/>
          <w:sz w:val="22"/>
          <w:szCs w:val="22"/>
        </w:rPr>
        <w:tab/>
      </w:r>
      <w:r w:rsidR="00A744B7">
        <w:rPr>
          <w:rFonts w:ascii="Calibri" w:hAnsi="Calibri" w:cs="Arial"/>
          <w:sz w:val="22"/>
          <w:szCs w:val="22"/>
        </w:rPr>
        <w:tab/>
      </w:r>
      <w:r w:rsidR="00A744B7">
        <w:rPr>
          <w:rFonts w:ascii="Calibri" w:hAnsi="Calibri" w:cs="Arial"/>
          <w:sz w:val="22"/>
          <w:szCs w:val="22"/>
        </w:rPr>
        <w:tab/>
      </w:r>
      <w:r w:rsidR="00A744B7">
        <w:rPr>
          <w:rFonts w:ascii="Calibri" w:hAnsi="Calibri" w:cs="Arial"/>
          <w:sz w:val="22"/>
          <w:szCs w:val="22"/>
        </w:rPr>
        <w:tab/>
        <w:t>V</w:t>
      </w:r>
      <w:r w:rsidR="00E2284A">
        <w:rPr>
          <w:rFonts w:ascii="Calibri" w:hAnsi="Calibri" w:cs="Arial"/>
          <w:sz w:val="22"/>
          <w:szCs w:val="22"/>
        </w:rPr>
        <w:t xml:space="preserve">e Vsetíně, </w:t>
      </w:r>
      <w:r w:rsidR="00A744B7">
        <w:rPr>
          <w:rFonts w:ascii="Calibri" w:hAnsi="Calibri" w:cs="Arial"/>
          <w:sz w:val="22"/>
          <w:szCs w:val="22"/>
        </w:rPr>
        <w:t>dne</w:t>
      </w:r>
      <w:r w:rsidR="00E2284A">
        <w:rPr>
          <w:rFonts w:ascii="Calibri" w:hAnsi="Calibri" w:cs="Arial"/>
          <w:sz w:val="22"/>
          <w:szCs w:val="22"/>
        </w:rPr>
        <w:t xml:space="preserve"> 22.4.2021</w:t>
      </w:r>
    </w:p>
    <w:p w:rsidR="00F74721" w:rsidRDefault="00F74721">
      <w:pPr>
        <w:jc w:val="both"/>
        <w:rPr>
          <w:rFonts w:ascii="Calibri" w:hAnsi="Calibri" w:cs="Arial"/>
          <w:sz w:val="22"/>
          <w:szCs w:val="22"/>
        </w:rPr>
      </w:pPr>
    </w:p>
    <w:p w:rsidR="00F74721" w:rsidRDefault="00EC503A">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F74721" w:rsidRDefault="00EC503A">
      <w:pPr>
        <w:jc w:val="both"/>
        <w:rPr>
          <w:rFonts w:ascii="Calibri" w:hAnsi="Calibri" w:cs="Arial"/>
          <w:sz w:val="22"/>
          <w:szCs w:val="22"/>
        </w:rPr>
      </w:pPr>
      <w:r>
        <w:rPr>
          <w:rFonts w:ascii="Calibri" w:hAnsi="Calibri" w:cs="Arial"/>
          <w:sz w:val="22"/>
          <w:szCs w:val="22"/>
        </w:rPr>
        <w:t>Za objednatele: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Za zhotovitele:</w:t>
      </w: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F74721">
      <w:pPr>
        <w:jc w:val="both"/>
        <w:rPr>
          <w:rFonts w:ascii="Calibri" w:hAnsi="Calibri" w:cs="Arial"/>
          <w:sz w:val="22"/>
          <w:szCs w:val="22"/>
        </w:rPr>
      </w:pPr>
    </w:p>
    <w:p w:rsidR="00F74721" w:rsidRDefault="00EC503A">
      <w:pPr>
        <w:spacing w:after="120"/>
        <w:jc w:val="both"/>
        <w:rPr>
          <w:rFonts w:ascii="Calibri" w:hAnsi="Calibri" w:cs="Arial"/>
          <w:sz w:val="22"/>
          <w:szCs w:val="22"/>
        </w:rPr>
      </w:pPr>
      <w:r>
        <w:rPr>
          <w:rFonts w:ascii="Calibri" w:hAnsi="Calibri" w:cs="Arial"/>
          <w:sz w:val="22"/>
          <w:szCs w:val="22"/>
        </w:rPr>
        <w:t>______________________</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____________________________</w:t>
      </w:r>
    </w:p>
    <w:p w:rsidR="00F74721" w:rsidRDefault="00585AF3">
      <w:pPr>
        <w:jc w:val="both"/>
        <w:rPr>
          <w:rFonts w:ascii="Calibri" w:hAnsi="Calibri"/>
          <w:sz w:val="22"/>
          <w:szCs w:val="22"/>
        </w:rPr>
      </w:pPr>
      <w:r>
        <w:rPr>
          <w:rFonts w:ascii="Calibri" w:hAnsi="Calibri"/>
          <w:sz w:val="22"/>
          <w:szCs w:val="22"/>
        </w:rPr>
        <w:t xml:space="preserve">Mateřská </w:t>
      </w:r>
      <w:r w:rsidR="00A806CA">
        <w:rPr>
          <w:rFonts w:ascii="Calibri" w:hAnsi="Calibri"/>
          <w:sz w:val="22"/>
          <w:szCs w:val="22"/>
        </w:rPr>
        <w:t xml:space="preserve">škola Vsetín, Luh </w:t>
      </w:r>
      <w:r>
        <w:rPr>
          <w:rFonts w:ascii="Calibri" w:hAnsi="Calibri"/>
          <w:sz w:val="22"/>
          <w:szCs w:val="22"/>
        </w:rPr>
        <w:t>1832</w:t>
      </w:r>
      <w:r w:rsidR="00A806CA">
        <w:rPr>
          <w:rFonts w:ascii="Calibri" w:hAnsi="Calibri"/>
          <w:sz w:val="22"/>
          <w:szCs w:val="22"/>
        </w:rPr>
        <w:tab/>
      </w:r>
      <w:r w:rsidR="00A806CA">
        <w:rPr>
          <w:rFonts w:ascii="Calibri" w:hAnsi="Calibri"/>
          <w:sz w:val="22"/>
          <w:szCs w:val="22"/>
        </w:rPr>
        <w:tab/>
      </w:r>
      <w:r w:rsidR="00A806CA">
        <w:rPr>
          <w:rFonts w:ascii="Calibri" w:hAnsi="Calibri"/>
          <w:sz w:val="22"/>
          <w:szCs w:val="22"/>
        </w:rPr>
        <w:tab/>
      </w:r>
      <w:r w:rsidR="00524A81">
        <w:rPr>
          <w:rFonts w:ascii="Calibri" w:hAnsi="Calibri"/>
          <w:sz w:val="22"/>
          <w:szCs w:val="22"/>
        </w:rPr>
        <w:t xml:space="preserve">4mont </w:t>
      </w:r>
      <w:proofErr w:type="spellStart"/>
      <w:r w:rsidR="00524A81">
        <w:rPr>
          <w:rFonts w:ascii="Calibri" w:hAnsi="Calibri"/>
          <w:sz w:val="22"/>
          <w:szCs w:val="22"/>
        </w:rPr>
        <w:t>elektric</w:t>
      </w:r>
      <w:proofErr w:type="spellEnd"/>
      <w:r w:rsidR="00524A81">
        <w:rPr>
          <w:rFonts w:ascii="Calibri" w:hAnsi="Calibri"/>
          <w:sz w:val="22"/>
          <w:szCs w:val="22"/>
        </w:rPr>
        <w:t xml:space="preserve"> s.r.o.</w:t>
      </w:r>
    </w:p>
    <w:p w:rsidR="00F74721" w:rsidRDefault="00A744B7">
      <w:pPr>
        <w:jc w:val="both"/>
        <w:rPr>
          <w:rFonts w:ascii="Calibri" w:hAnsi="Calibri" w:cs="Arial"/>
          <w:sz w:val="22"/>
          <w:szCs w:val="22"/>
        </w:rPr>
      </w:pPr>
      <w:r>
        <w:rPr>
          <w:rFonts w:ascii="Calibri" w:hAnsi="Calibri"/>
          <w:sz w:val="22"/>
          <w:szCs w:val="22"/>
        </w:rPr>
        <w:t xml:space="preserve">Mgr. </w:t>
      </w:r>
      <w:r w:rsidR="00585AF3">
        <w:rPr>
          <w:rFonts w:ascii="Calibri" w:hAnsi="Calibri"/>
          <w:sz w:val="22"/>
          <w:szCs w:val="22"/>
        </w:rPr>
        <w:t>Lenka Navrátilová</w:t>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524A81">
        <w:rPr>
          <w:rFonts w:ascii="Calibri" w:hAnsi="Calibri"/>
          <w:sz w:val="22"/>
          <w:szCs w:val="22"/>
        </w:rPr>
        <w:t>Bc. Ondřej Topič</w:t>
      </w:r>
    </w:p>
    <w:p w:rsidR="00F74721" w:rsidRDefault="00A744B7" w:rsidP="00CC6F4D">
      <w:r>
        <w:rPr>
          <w:rFonts w:ascii="Calibri" w:hAnsi="Calibri"/>
          <w:sz w:val="22"/>
          <w:szCs w:val="22"/>
        </w:rPr>
        <w:t>ředitel</w:t>
      </w:r>
      <w:r w:rsidR="00585AF3">
        <w:rPr>
          <w:rFonts w:ascii="Calibri" w:hAnsi="Calibri"/>
          <w:sz w:val="22"/>
          <w:szCs w:val="22"/>
        </w:rPr>
        <w:t>ka</w:t>
      </w:r>
      <w:r>
        <w:rPr>
          <w:rFonts w:ascii="Calibri" w:hAnsi="Calibri"/>
          <w:sz w:val="22"/>
          <w:szCs w:val="22"/>
        </w:rPr>
        <w:t xml:space="preserve"> školy</w:t>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EC503A">
        <w:rPr>
          <w:rFonts w:ascii="Calibri" w:hAnsi="Calibri"/>
          <w:sz w:val="22"/>
          <w:szCs w:val="22"/>
        </w:rPr>
        <w:tab/>
      </w:r>
      <w:r w:rsidR="00524A81">
        <w:rPr>
          <w:rFonts w:ascii="Calibri" w:hAnsi="Calibri"/>
          <w:sz w:val="22"/>
          <w:szCs w:val="22"/>
        </w:rPr>
        <w:t>jednatel</w:t>
      </w:r>
      <w:r w:rsidR="00EC503A">
        <w:rPr>
          <w:rFonts w:ascii="Calibri" w:hAnsi="Calibri" w:cs="Arial"/>
          <w:sz w:val="22"/>
          <w:szCs w:val="22"/>
        </w:rPr>
        <w:t xml:space="preserve">         </w:t>
      </w:r>
      <w:r w:rsidR="00EC503A">
        <w:rPr>
          <w:rFonts w:ascii="Calibri" w:hAnsi="Calibri" w:cs="Arial"/>
          <w:sz w:val="22"/>
          <w:szCs w:val="22"/>
        </w:rPr>
        <w:tab/>
      </w:r>
      <w:r w:rsidR="00EC503A">
        <w:rPr>
          <w:rFonts w:ascii="Calibri" w:hAnsi="Calibri" w:cs="Arial"/>
          <w:sz w:val="22"/>
          <w:szCs w:val="22"/>
        </w:rPr>
        <w:tab/>
      </w:r>
      <w:r w:rsidR="00EC503A">
        <w:rPr>
          <w:rFonts w:ascii="Calibri" w:hAnsi="Calibri" w:cs="Arial"/>
          <w:sz w:val="22"/>
          <w:szCs w:val="22"/>
        </w:rPr>
        <w:tab/>
      </w:r>
      <w:r w:rsidR="00EC503A">
        <w:rPr>
          <w:rFonts w:ascii="Calibri" w:hAnsi="Calibri" w:cs="Arial"/>
          <w:sz w:val="22"/>
          <w:szCs w:val="22"/>
        </w:rPr>
        <w:tab/>
      </w:r>
      <w:r w:rsidR="00EC503A">
        <w:rPr>
          <w:rFonts w:ascii="Calibri" w:hAnsi="Calibri" w:cs="Arial"/>
          <w:sz w:val="22"/>
          <w:szCs w:val="22"/>
        </w:rPr>
        <w:tab/>
      </w:r>
      <w:r w:rsidR="00EC503A">
        <w:rPr>
          <w:rFonts w:ascii="Calibri" w:hAnsi="Calibri" w:cs="Arial"/>
          <w:sz w:val="22"/>
          <w:szCs w:val="22"/>
        </w:rPr>
        <w:tab/>
      </w:r>
    </w:p>
    <w:sectPr w:rsidR="00F74721" w:rsidSect="00F86614">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92" w:rsidRDefault="00F60192">
      <w:r>
        <w:separator/>
      </w:r>
    </w:p>
  </w:endnote>
  <w:endnote w:type="continuationSeparator" w:id="0">
    <w:p w:rsidR="00F60192" w:rsidRDefault="00F60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23361"/>
      <w:docPartObj>
        <w:docPartGallery w:val="Page Numbers (Bottom of Page)"/>
        <w:docPartUnique/>
      </w:docPartObj>
    </w:sdtPr>
    <w:sdtContent>
      <w:p w:rsidR="00F74721" w:rsidRDefault="00F86614">
        <w:pPr>
          <w:pStyle w:val="Zpat"/>
          <w:jc w:val="center"/>
        </w:pPr>
        <w:r>
          <w:fldChar w:fldCharType="begin"/>
        </w:r>
        <w:r w:rsidR="00EC503A">
          <w:instrText>PAGE</w:instrText>
        </w:r>
        <w:r>
          <w:fldChar w:fldCharType="separate"/>
        </w:r>
        <w:r w:rsidR="00C2451B">
          <w:rPr>
            <w:noProof/>
          </w:rPr>
          <w:t>11</w:t>
        </w:r>
        <w:r>
          <w:fldChar w:fldCharType="end"/>
        </w:r>
      </w:p>
    </w:sdtContent>
  </w:sdt>
  <w:p w:rsidR="00F74721" w:rsidRDefault="00F747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EC503A">
    <w:pPr>
      <w:pStyle w:val="Zpat"/>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92" w:rsidRDefault="00F60192">
      <w:r>
        <w:separator/>
      </w:r>
    </w:p>
  </w:footnote>
  <w:footnote w:type="continuationSeparator" w:id="0">
    <w:p w:rsidR="00F60192" w:rsidRDefault="00F60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F74721">
    <w:pPr>
      <w:pStyle w:val="Zhlav"/>
      <w:jc w:val="right"/>
      <w:rPr>
        <w:rFonts w:ascii="Calibri" w:hAnsi="Calibr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721" w:rsidRDefault="00EC503A">
    <w:pPr>
      <w:pStyle w:val="Zhlav"/>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520"/>
    <w:multiLevelType w:val="multilevel"/>
    <w:tmpl w:val="8E0277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C593C"/>
    <w:multiLevelType w:val="multilevel"/>
    <w:tmpl w:val="1616A646"/>
    <w:lvl w:ilvl="0">
      <w:start w:val="1"/>
      <w:numFmt w:val="lowerLetter"/>
      <w:lvlText w:val="%1)"/>
      <w:lvlJc w:val="left"/>
      <w:pPr>
        <w:ind w:left="360" w:hanging="360"/>
      </w:pPr>
      <w:rPr>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6E324C"/>
    <w:multiLevelType w:val="multilevel"/>
    <w:tmpl w:val="7868CF2C"/>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6ED576D"/>
    <w:multiLevelType w:val="multilevel"/>
    <w:tmpl w:val="5232D9E0"/>
    <w:lvl w:ilvl="0">
      <w:start w:val="1"/>
      <w:numFmt w:val="lowerLetter"/>
      <w:lvlText w:val="%1)"/>
      <w:lvlJc w:val="left"/>
      <w:pPr>
        <w:ind w:left="720" w:hanging="360"/>
      </w:pPr>
      <w:rPr>
        <w:rFonts w:ascii="Calibri" w:eastAsia="Times New Roman" w:hAnsi="Calibri" w:cs="Calibri"/>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002C8A"/>
    <w:multiLevelType w:val="multilevel"/>
    <w:tmpl w:val="B05A1518"/>
    <w:lvl w:ilvl="0">
      <w:start w:val="1"/>
      <w:numFmt w:val="lowerLetter"/>
      <w:lvlText w:val="%1)"/>
      <w:lvlJc w:val="left"/>
      <w:pPr>
        <w:tabs>
          <w:tab w:val="num" w:pos="644"/>
        </w:tabs>
        <w:ind w:left="624" w:hanging="340"/>
      </w:pPr>
      <w:rPr>
        <w:rFonts w:ascii="Calibri" w:hAnsi="Calibri"/>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774CC4"/>
    <w:multiLevelType w:val="multilevel"/>
    <w:tmpl w:val="7C7C305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E76896"/>
    <w:multiLevelType w:val="multilevel"/>
    <w:tmpl w:val="11462496"/>
    <w:lvl w:ilvl="0">
      <w:start w:val="1"/>
      <w:numFmt w:val="lowerLetter"/>
      <w:lvlText w:val="%1)"/>
      <w:lvlJc w:val="left"/>
      <w:pPr>
        <w:ind w:left="720" w:hanging="360"/>
      </w:pPr>
      <w:rPr>
        <w:rFonts w:ascii="Calibri" w:hAnsi="Calibri"/>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7D55B3"/>
    <w:multiLevelType w:val="multilevel"/>
    <w:tmpl w:val="68FCEEA0"/>
    <w:lvl w:ilvl="0">
      <w:start w:val="1"/>
      <w:numFmt w:val="decimal"/>
      <w:lvlText w:val="%1."/>
      <w:lvlJc w:val="left"/>
      <w:pPr>
        <w:ind w:left="360" w:hanging="360"/>
      </w:pPr>
      <w:rPr>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01006A"/>
    <w:multiLevelType w:val="multilevel"/>
    <w:tmpl w:val="2CB8E3B4"/>
    <w:lvl w:ilvl="0">
      <w:start w:val="1"/>
      <w:numFmt w:val="decimal"/>
      <w:lvlText w:val="%1."/>
      <w:lvlJc w:val="left"/>
      <w:pPr>
        <w:tabs>
          <w:tab w:val="num" w:pos="360"/>
        </w:tabs>
        <w:ind w:left="360" w:hanging="360"/>
      </w:pPr>
      <w:rPr>
        <w:rFonts w:ascii="Calibri" w:eastAsia="Times New Roman" w:hAnsi="Calibri" w:cs="Times New Roman"/>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AB7B39"/>
    <w:multiLevelType w:val="multilevel"/>
    <w:tmpl w:val="1F38F678"/>
    <w:lvl w:ilvl="0">
      <w:start w:val="1"/>
      <w:numFmt w:val="decimal"/>
      <w:lvlText w:val="%1."/>
      <w:lvlJc w:val="left"/>
      <w:pPr>
        <w:tabs>
          <w:tab w:val="num" w:pos="360"/>
        </w:tabs>
        <w:ind w:left="360" w:hanging="360"/>
      </w:pPr>
      <w:rPr>
        <w:rFonts w:ascii="Calibri" w:hAnsi="Calibri"/>
        <w:b/>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9DC19C2"/>
    <w:multiLevelType w:val="multilevel"/>
    <w:tmpl w:val="CAE42EF8"/>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5A241C9"/>
    <w:multiLevelType w:val="multilevel"/>
    <w:tmpl w:val="187A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031065"/>
    <w:multiLevelType w:val="multilevel"/>
    <w:tmpl w:val="255A4714"/>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0960AC6"/>
    <w:multiLevelType w:val="multilevel"/>
    <w:tmpl w:val="16FC1804"/>
    <w:lvl w:ilvl="0">
      <w:start w:val="1"/>
      <w:numFmt w:val="bullet"/>
      <w:lvlText w:val=""/>
      <w:lvlJc w:val="left"/>
      <w:pPr>
        <w:tabs>
          <w:tab w:val="num" w:pos="757"/>
        </w:tabs>
        <w:ind w:left="757" w:hanging="360"/>
      </w:pPr>
      <w:rPr>
        <w:rFonts w:ascii="Symbol" w:hAnsi="Symbol" w:cs="Symbol" w:hint="default"/>
        <w:b w:val="0"/>
        <w:sz w:val="22"/>
      </w:rPr>
    </w:lvl>
    <w:lvl w:ilvl="1">
      <w:start w:val="1"/>
      <w:numFmt w:val="bullet"/>
      <w:lvlText w:val="o"/>
      <w:lvlJc w:val="left"/>
      <w:pPr>
        <w:tabs>
          <w:tab w:val="num" w:pos="1477"/>
        </w:tabs>
        <w:ind w:left="1477" w:hanging="360"/>
      </w:pPr>
      <w:rPr>
        <w:rFonts w:ascii="Courier New" w:hAnsi="Courier New" w:cs="Courier New" w:hint="default"/>
      </w:rPr>
    </w:lvl>
    <w:lvl w:ilvl="2">
      <w:start w:val="1"/>
      <w:numFmt w:val="bullet"/>
      <w:lvlText w:val=""/>
      <w:lvlJc w:val="left"/>
      <w:pPr>
        <w:tabs>
          <w:tab w:val="num" w:pos="2197"/>
        </w:tabs>
        <w:ind w:left="2197" w:hanging="360"/>
      </w:pPr>
      <w:rPr>
        <w:rFonts w:ascii="Wingdings" w:hAnsi="Wingdings" w:cs="Wingdings" w:hint="default"/>
      </w:rPr>
    </w:lvl>
    <w:lvl w:ilvl="3">
      <w:start w:val="1"/>
      <w:numFmt w:val="bullet"/>
      <w:lvlText w:val=""/>
      <w:lvlJc w:val="left"/>
      <w:pPr>
        <w:tabs>
          <w:tab w:val="num" w:pos="2917"/>
        </w:tabs>
        <w:ind w:left="2917" w:hanging="360"/>
      </w:pPr>
      <w:rPr>
        <w:rFonts w:ascii="Symbol" w:hAnsi="Symbol" w:cs="Symbol" w:hint="default"/>
        <w:b w:val="0"/>
        <w:sz w:val="22"/>
      </w:rPr>
    </w:lvl>
    <w:lvl w:ilvl="4">
      <w:start w:val="1"/>
      <w:numFmt w:val="bullet"/>
      <w:lvlText w:val="o"/>
      <w:lvlJc w:val="left"/>
      <w:pPr>
        <w:tabs>
          <w:tab w:val="num" w:pos="3637"/>
        </w:tabs>
        <w:ind w:left="3637" w:hanging="360"/>
      </w:pPr>
      <w:rPr>
        <w:rFonts w:ascii="Courier New" w:hAnsi="Courier New" w:cs="Courier New" w:hint="default"/>
      </w:rPr>
    </w:lvl>
    <w:lvl w:ilvl="5">
      <w:start w:val="1"/>
      <w:numFmt w:val="bullet"/>
      <w:lvlText w:val=""/>
      <w:lvlJc w:val="left"/>
      <w:pPr>
        <w:tabs>
          <w:tab w:val="num" w:pos="4357"/>
        </w:tabs>
        <w:ind w:left="4357" w:hanging="360"/>
      </w:pPr>
      <w:rPr>
        <w:rFonts w:ascii="Wingdings" w:hAnsi="Wingdings" w:cs="Wingdings" w:hint="default"/>
      </w:rPr>
    </w:lvl>
    <w:lvl w:ilvl="6">
      <w:start w:val="1"/>
      <w:numFmt w:val="bullet"/>
      <w:lvlText w:val=""/>
      <w:lvlJc w:val="left"/>
      <w:pPr>
        <w:tabs>
          <w:tab w:val="num" w:pos="5077"/>
        </w:tabs>
        <w:ind w:left="5077" w:hanging="360"/>
      </w:pPr>
      <w:rPr>
        <w:rFonts w:ascii="Symbol" w:hAnsi="Symbol" w:cs="Symbol" w:hint="default"/>
        <w:b w:val="0"/>
        <w:sz w:val="22"/>
      </w:rPr>
    </w:lvl>
    <w:lvl w:ilvl="7">
      <w:start w:val="1"/>
      <w:numFmt w:val="bullet"/>
      <w:lvlText w:val="o"/>
      <w:lvlJc w:val="left"/>
      <w:pPr>
        <w:tabs>
          <w:tab w:val="num" w:pos="5797"/>
        </w:tabs>
        <w:ind w:left="5797" w:hanging="360"/>
      </w:pPr>
      <w:rPr>
        <w:rFonts w:ascii="Courier New" w:hAnsi="Courier New" w:cs="Courier New" w:hint="default"/>
      </w:rPr>
    </w:lvl>
    <w:lvl w:ilvl="8">
      <w:start w:val="1"/>
      <w:numFmt w:val="bullet"/>
      <w:lvlText w:val=""/>
      <w:lvlJc w:val="left"/>
      <w:pPr>
        <w:tabs>
          <w:tab w:val="num" w:pos="6517"/>
        </w:tabs>
        <w:ind w:left="6517" w:hanging="360"/>
      </w:pPr>
      <w:rPr>
        <w:rFonts w:ascii="Wingdings" w:hAnsi="Wingdings" w:cs="Wingdings" w:hint="default"/>
      </w:rPr>
    </w:lvl>
  </w:abstractNum>
  <w:abstractNum w:abstractNumId="14">
    <w:nsid w:val="4B2E70FC"/>
    <w:multiLevelType w:val="multilevel"/>
    <w:tmpl w:val="6B507A66"/>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BA6554A"/>
    <w:multiLevelType w:val="multilevel"/>
    <w:tmpl w:val="8E109DC8"/>
    <w:lvl w:ilvl="0">
      <w:start w:val="1"/>
      <w:numFmt w:val="bullet"/>
      <w:lvlText w:val=""/>
      <w:lvlJc w:val="left"/>
      <w:pPr>
        <w:ind w:left="1506" w:hanging="360"/>
      </w:pPr>
      <w:rPr>
        <w:rFonts w:ascii="Symbol" w:hAnsi="Symbol" w:cs="Symbol" w:hint="default"/>
        <w:b w:val="0"/>
        <w:sz w:val="22"/>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cs="Wingdings" w:hint="default"/>
      </w:rPr>
    </w:lvl>
    <w:lvl w:ilvl="3">
      <w:start w:val="1"/>
      <w:numFmt w:val="bullet"/>
      <w:lvlText w:val=""/>
      <w:lvlJc w:val="left"/>
      <w:pPr>
        <w:ind w:left="3666" w:hanging="360"/>
      </w:pPr>
      <w:rPr>
        <w:rFonts w:ascii="Symbol" w:hAnsi="Symbol" w:cs="Symbol" w:hint="default"/>
        <w:b w:val="0"/>
        <w:sz w:val="22"/>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cs="Wingdings" w:hint="default"/>
      </w:rPr>
    </w:lvl>
    <w:lvl w:ilvl="6">
      <w:start w:val="1"/>
      <w:numFmt w:val="bullet"/>
      <w:lvlText w:val=""/>
      <w:lvlJc w:val="left"/>
      <w:pPr>
        <w:ind w:left="5826" w:hanging="360"/>
      </w:pPr>
      <w:rPr>
        <w:rFonts w:ascii="Symbol" w:hAnsi="Symbol" w:cs="Symbol" w:hint="default"/>
        <w:b w:val="0"/>
        <w:sz w:val="22"/>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cs="Wingdings" w:hint="default"/>
      </w:rPr>
    </w:lvl>
  </w:abstractNum>
  <w:abstractNum w:abstractNumId="16">
    <w:nsid w:val="4CCB4723"/>
    <w:multiLevelType w:val="multilevel"/>
    <w:tmpl w:val="9CBE98FE"/>
    <w:lvl w:ilvl="0">
      <w:start w:val="1"/>
      <w:numFmt w:val="decimal"/>
      <w:lvlText w:val="%1."/>
      <w:lvlJc w:val="left"/>
      <w:pPr>
        <w:tabs>
          <w:tab w:val="num" w:pos="720"/>
        </w:tabs>
        <w:ind w:left="72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179446B"/>
    <w:multiLevelType w:val="multilevel"/>
    <w:tmpl w:val="E6481906"/>
    <w:lvl w:ilvl="0">
      <w:start w:val="1"/>
      <w:numFmt w:val="decimal"/>
      <w:lvlText w:val="%1."/>
      <w:lvlJc w:val="left"/>
      <w:pPr>
        <w:ind w:left="1004" w:hanging="360"/>
      </w:pPr>
      <w:rPr>
        <w:rFonts w:ascii="Calibri" w:hAnsi="Calibri"/>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52497830"/>
    <w:multiLevelType w:val="multilevel"/>
    <w:tmpl w:val="404612E2"/>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8BD263E"/>
    <w:multiLevelType w:val="multilevel"/>
    <w:tmpl w:val="89DC2D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94565BC"/>
    <w:multiLevelType w:val="multilevel"/>
    <w:tmpl w:val="71762ABA"/>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030383"/>
    <w:multiLevelType w:val="multilevel"/>
    <w:tmpl w:val="DF127618"/>
    <w:lvl w:ilvl="0">
      <w:start w:val="1"/>
      <w:numFmt w:val="decimal"/>
      <w:lvlText w:val="%1."/>
      <w:lvlJc w:val="left"/>
      <w:pPr>
        <w:ind w:left="360" w:hanging="360"/>
      </w:pPr>
      <w:rPr>
        <w:rFonts w:ascii="Calibri" w:hAnsi="Calibri"/>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4090630"/>
    <w:multiLevelType w:val="multilevel"/>
    <w:tmpl w:val="165ADAD8"/>
    <w:lvl w:ilvl="0">
      <w:start w:val="1"/>
      <w:numFmt w:val="lowerLetter"/>
      <w:lvlText w:val="%1)"/>
      <w:lvlJc w:val="left"/>
      <w:pPr>
        <w:tabs>
          <w:tab w:val="num" w:pos="502"/>
        </w:tabs>
        <w:ind w:left="502" w:hanging="360"/>
      </w:pPr>
      <w:rPr>
        <w:rFonts w:ascii="Calibri" w:hAnsi="Calibri"/>
        <w:sz w:val="22"/>
        <w:u w:val="none"/>
      </w:rPr>
    </w:lvl>
    <w:lvl w:ilvl="1">
      <w:start w:val="1"/>
      <w:numFmt w:val="lowerLetter"/>
      <w:lvlText w:val="%2)"/>
      <w:lvlJc w:val="left"/>
      <w:pPr>
        <w:tabs>
          <w:tab w:val="num" w:pos="1724"/>
        </w:tabs>
        <w:ind w:left="1724" w:hanging="360"/>
      </w:pPr>
    </w:lvl>
    <w:lvl w:ilvl="2">
      <w:start w:val="1"/>
      <w:numFmt w:val="bullet"/>
      <w:lvlText w:val="-"/>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nsid w:val="69971BFA"/>
    <w:multiLevelType w:val="multilevel"/>
    <w:tmpl w:val="1DE2D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B0A2C0C"/>
    <w:multiLevelType w:val="multilevel"/>
    <w:tmpl w:val="0E38B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1723B3"/>
    <w:multiLevelType w:val="multilevel"/>
    <w:tmpl w:val="9986217A"/>
    <w:lvl w:ilvl="0">
      <w:start w:val="1"/>
      <w:numFmt w:val="decimal"/>
      <w:lvlText w:val="%1."/>
      <w:lvlJc w:val="left"/>
      <w:pPr>
        <w:ind w:left="786" w:hanging="360"/>
      </w:pPr>
      <w:rPr>
        <w:rFonts w:ascii="Calibri" w:hAnsi="Calibri"/>
        <w:b/>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FE60C83"/>
    <w:multiLevelType w:val="multilevel"/>
    <w:tmpl w:val="83CE12FE"/>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0B11613"/>
    <w:multiLevelType w:val="multilevel"/>
    <w:tmpl w:val="1342300E"/>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35E2A0A"/>
    <w:multiLevelType w:val="multilevel"/>
    <w:tmpl w:val="153ADA70"/>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val="0"/>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val="0"/>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988240A"/>
    <w:multiLevelType w:val="multilevel"/>
    <w:tmpl w:val="7D105A38"/>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6E76EB"/>
    <w:multiLevelType w:val="multilevel"/>
    <w:tmpl w:val="A9C0DDCC"/>
    <w:lvl w:ilvl="0">
      <w:start w:val="1"/>
      <w:numFmt w:val="decimal"/>
      <w:lvlText w:val="%1."/>
      <w:lvlJc w:val="left"/>
      <w:pPr>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26"/>
  </w:num>
  <w:num w:numId="3">
    <w:abstractNumId w:val="30"/>
  </w:num>
  <w:num w:numId="4">
    <w:abstractNumId w:val="12"/>
  </w:num>
  <w:num w:numId="5">
    <w:abstractNumId w:val="8"/>
  </w:num>
  <w:num w:numId="6">
    <w:abstractNumId w:val="0"/>
  </w:num>
  <w:num w:numId="7">
    <w:abstractNumId w:val="9"/>
  </w:num>
  <w:num w:numId="8">
    <w:abstractNumId w:val="2"/>
  </w:num>
  <w:num w:numId="9">
    <w:abstractNumId w:val="13"/>
  </w:num>
  <w:num w:numId="10">
    <w:abstractNumId w:val="22"/>
  </w:num>
  <w:num w:numId="11">
    <w:abstractNumId w:val="10"/>
  </w:num>
  <w:num w:numId="12">
    <w:abstractNumId w:val="5"/>
  </w:num>
  <w:num w:numId="13">
    <w:abstractNumId w:val="28"/>
  </w:num>
  <w:num w:numId="14">
    <w:abstractNumId w:val="18"/>
  </w:num>
  <w:num w:numId="15">
    <w:abstractNumId w:val="25"/>
  </w:num>
  <w:num w:numId="16">
    <w:abstractNumId w:val="21"/>
  </w:num>
  <w:num w:numId="17">
    <w:abstractNumId w:val="29"/>
  </w:num>
  <w:num w:numId="18">
    <w:abstractNumId w:val="20"/>
  </w:num>
  <w:num w:numId="19">
    <w:abstractNumId w:val="17"/>
  </w:num>
  <w:num w:numId="20">
    <w:abstractNumId w:val="11"/>
  </w:num>
  <w:num w:numId="21">
    <w:abstractNumId w:val="23"/>
  </w:num>
  <w:num w:numId="22">
    <w:abstractNumId w:val="4"/>
  </w:num>
  <w:num w:numId="23">
    <w:abstractNumId w:val="14"/>
  </w:num>
  <w:num w:numId="24">
    <w:abstractNumId w:val="3"/>
  </w:num>
  <w:num w:numId="25">
    <w:abstractNumId w:val="27"/>
  </w:num>
  <w:num w:numId="26">
    <w:abstractNumId w:val="24"/>
  </w:num>
  <w:num w:numId="27">
    <w:abstractNumId w:val="15"/>
  </w:num>
  <w:num w:numId="28">
    <w:abstractNumId w:val="19"/>
  </w:num>
  <w:num w:numId="29">
    <w:abstractNumId w:val="7"/>
  </w:num>
  <w:num w:numId="30">
    <w:abstractNumId w:val="1"/>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F74721"/>
    <w:rsid w:val="000D15BF"/>
    <w:rsid w:val="000E087F"/>
    <w:rsid w:val="001A5B33"/>
    <w:rsid w:val="001A7132"/>
    <w:rsid w:val="001C3836"/>
    <w:rsid w:val="0024765B"/>
    <w:rsid w:val="003A1504"/>
    <w:rsid w:val="00413C67"/>
    <w:rsid w:val="004954D0"/>
    <w:rsid w:val="004E1521"/>
    <w:rsid w:val="00524A81"/>
    <w:rsid w:val="00585AF3"/>
    <w:rsid w:val="0070341F"/>
    <w:rsid w:val="00860279"/>
    <w:rsid w:val="00877BE0"/>
    <w:rsid w:val="00886B19"/>
    <w:rsid w:val="00930A02"/>
    <w:rsid w:val="0098784E"/>
    <w:rsid w:val="00A744B7"/>
    <w:rsid w:val="00A806CA"/>
    <w:rsid w:val="00B91DB1"/>
    <w:rsid w:val="00C2451B"/>
    <w:rsid w:val="00CC6F4D"/>
    <w:rsid w:val="00D1427A"/>
    <w:rsid w:val="00D46636"/>
    <w:rsid w:val="00D90CFC"/>
    <w:rsid w:val="00D911AC"/>
    <w:rsid w:val="00E2080C"/>
    <w:rsid w:val="00E2284A"/>
    <w:rsid w:val="00E45D93"/>
    <w:rsid w:val="00EC503A"/>
    <w:rsid w:val="00ED1F7A"/>
    <w:rsid w:val="00F4162A"/>
    <w:rsid w:val="00F60192"/>
    <w:rsid w:val="00F74721"/>
    <w:rsid w:val="00F86614"/>
    <w:rsid w:val="00FC5DC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color w:val="00000A"/>
      <w:sz w:val="24"/>
      <w:szCs w:val="24"/>
    </w:rPr>
  </w:style>
  <w:style w:type="paragraph" w:styleId="Nadpis1">
    <w:name w:val="heading 1"/>
    <w:basedOn w:val="Normln"/>
    <w:qFormat/>
    <w:rsid w:val="00310B86"/>
    <w:pPr>
      <w:keepNext/>
      <w:spacing w:before="240" w:after="60"/>
      <w:outlineLvl w:val="0"/>
    </w:pPr>
    <w:rPr>
      <w:b/>
      <w:sz w:val="28"/>
      <w:szCs w:val="20"/>
    </w:rPr>
  </w:style>
  <w:style w:type="paragraph" w:styleId="Nadpis2">
    <w:name w:val="heading 2"/>
    <w:basedOn w:val="Normln"/>
    <w:link w:val="Nadpis2Char"/>
    <w:qFormat/>
    <w:rsid w:val="00310B86"/>
    <w:pPr>
      <w:outlineLvl w:val="1"/>
    </w:pPr>
    <w:rPr>
      <w:b/>
      <w:szCs w:val="20"/>
    </w:rPr>
  </w:style>
  <w:style w:type="paragraph" w:styleId="Nadpis3">
    <w:name w:val="heading 3"/>
    <w:basedOn w:val="Nadpis"/>
    <w:rsid w:val="00F86614"/>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10B86"/>
  </w:style>
  <w:style w:type="character" w:styleId="Odkaznakoment">
    <w:name w:val="annotation reference"/>
    <w:basedOn w:val="Standardnpsmoodstavce"/>
    <w:uiPriority w:val="99"/>
    <w:semiHidden/>
    <w:unhideWhenUsed/>
    <w:qFormat/>
    <w:rsid w:val="009F4FFD"/>
    <w:rPr>
      <w:sz w:val="16"/>
      <w:szCs w:val="16"/>
    </w:rPr>
  </w:style>
  <w:style w:type="character" w:customStyle="1" w:styleId="TextkomenteChar">
    <w:name w:val="Text komentáře Char"/>
    <w:basedOn w:val="Standardnpsmoodstavce"/>
    <w:link w:val="Textkomente"/>
    <w:uiPriority w:val="99"/>
    <w:semiHidden/>
    <w:qFormat/>
    <w:rsid w:val="009F4FFD"/>
  </w:style>
  <w:style w:type="character" w:customStyle="1" w:styleId="PedmtkomenteChar">
    <w:name w:val="Předmět komentáře Char"/>
    <w:basedOn w:val="TextkomenteChar"/>
    <w:link w:val="Pedmtkomente"/>
    <w:uiPriority w:val="99"/>
    <w:semiHidden/>
    <w:qFormat/>
    <w:rsid w:val="009F4FFD"/>
    <w:rPr>
      <w:b/>
      <w:bCs/>
    </w:rPr>
  </w:style>
  <w:style w:type="character" w:customStyle="1" w:styleId="ZkladntextChar">
    <w:name w:val="Základní text Char"/>
    <w:basedOn w:val="Standardnpsmoodstavce"/>
    <w:link w:val="Tlotextu"/>
    <w:qFormat/>
    <w:rsid w:val="00976F4D"/>
    <w:rPr>
      <w:sz w:val="24"/>
    </w:rPr>
  </w:style>
  <w:style w:type="character" w:customStyle="1" w:styleId="ZhlavChar">
    <w:name w:val="Záhlaví Char"/>
    <w:basedOn w:val="Standardnpsmoodstavce"/>
    <w:link w:val="Zhlav"/>
    <w:uiPriority w:val="99"/>
    <w:qFormat/>
    <w:rsid w:val="00090127"/>
    <w:rPr>
      <w:sz w:val="24"/>
    </w:rPr>
  </w:style>
  <w:style w:type="character" w:customStyle="1" w:styleId="ZpatChar">
    <w:name w:val="Zápatí Char"/>
    <w:basedOn w:val="Standardnpsmoodstavce"/>
    <w:link w:val="Zpat"/>
    <w:uiPriority w:val="99"/>
    <w:qFormat/>
    <w:rsid w:val="005603B7"/>
    <w:rPr>
      <w:sz w:val="24"/>
      <w:szCs w:val="24"/>
    </w:rPr>
  </w:style>
  <w:style w:type="character" w:customStyle="1" w:styleId="cpvselected1">
    <w:name w:val="cpvselected1"/>
    <w:qFormat/>
    <w:rsid w:val="00E0441A"/>
    <w:rPr>
      <w:color w:val="FF0000"/>
    </w:rPr>
  </w:style>
  <w:style w:type="character" w:customStyle="1" w:styleId="Internetovodkaz">
    <w:name w:val="Internetový odkaz"/>
    <w:basedOn w:val="Standardnpsmoodstavce"/>
    <w:uiPriority w:val="99"/>
    <w:unhideWhenUsed/>
    <w:rsid w:val="00F96433"/>
    <w:rPr>
      <w:color w:val="0000FF" w:themeColor="hyperlink"/>
      <w:u w:val="single"/>
    </w:rPr>
  </w:style>
  <w:style w:type="character" w:customStyle="1" w:styleId="Nadpis2Char">
    <w:name w:val="Nadpis 2 Char"/>
    <w:basedOn w:val="Standardnpsmoodstavce"/>
    <w:link w:val="Nadpis2"/>
    <w:qFormat/>
    <w:rsid w:val="00EA39ED"/>
    <w:rPr>
      <w:b/>
      <w:sz w:val="24"/>
    </w:rPr>
  </w:style>
  <w:style w:type="character" w:customStyle="1" w:styleId="ListLabel1">
    <w:name w:val="ListLabel 1"/>
    <w:qFormat/>
    <w:rsid w:val="00F86614"/>
    <w:rPr>
      <w:rFonts w:ascii="Calibri" w:hAnsi="Calibri"/>
      <w:b/>
      <w:sz w:val="22"/>
    </w:rPr>
  </w:style>
  <w:style w:type="character" w:customStyle="1" w:styleId="ListLabel2">
    <w:name w:val="ListLabel 2"/>
    <w:qFormat/>
    <w:rsid w:val="00F86614"/>
    <w:rPr>
      <w:rFonts w:ascii="Calibri" w:eastAsia="Times New Roman" w:hAnsi="Calibri" w:cs="Times New Roman"/>
      <w:b/>
      <w:i w:val="0"/>
      <w:sz w:val="22"/>
    </w:rPr>
  </w:style>
  <w:style w:type="character" w:customStyle="1" w:styleId="ListLabel3">
    <w:name w:val="ListLabel 3"/>
    <w:qFormat/>
    <w:rsid w:val="00F86614"/>
    <w:rPr>
      <w:rFonts w:ascii="Calibri" w:hAnsi="Calibri"/>
      <w:b/>
      <w:sz w:val="22"/>
      <w:u w:val="none"/>
    </w:rPr>
  </w:style>
  <w:style w:type="character" w:customStyle="1" w:styleId="ListLabel4">
    <w:name w:val="ListLabel 4"/>
    <w:qFormat/>
    <w:rsid w:val="00F86614"/>
    <w:rPr>
      <w:rFonts w:ascii="Calibri" w:hAnsi="Calibri"/>
      <w:sz w:val="22"/>
      <w:u w:val="none"/>
    </w:rPr>
  </w:style>
  <w:style w:type="character" w:customStyle="1" w:styleId="ListLabel5">
    <w:name w:val="ListLabel 5"/>
    <w:qFormat/>
    <w:rsid w:val="00F86614"/>
    <w:rPr>
      <w:rFonts w:eastAsia="Times New Roman" w:cs="Times New Roman"/>
    </w:rPr>
  </w:style>
  <w:style w:type="character" w:customStyle="1" w:styleId="ListLabel6">
    <w:name w:val="ListLabel 6"/>
    <w:qFormat/>
    <w:rsid w:val="00F86614"/>
    <w:rPr>
      <w:rFonts w:cs="Courier New"/>
    </w:rPr>
  </w:style>
  <w:style w:type="character" w:customStyle="1" w:styleId="ListLabel7">
    <w:name w:val="ListLabel 7"/>
    <w:qFormat/>
    <w:rsid w:val="00F86614"/>
    <w:rPr>
      <w:rFonts w:ascii="Calibri" w:hAnsi="Calibri"/>
      <w:b w:val="0"/>
      <w:i w:val="0"/>
      <w:sz w:val="22"/>
    </w:rPr>
  </w:style>
  <w:style w:type="character" w:customStyle="1" w:styleId="ListLabel8">
    <w:name w:val="ListLabel 8"/>
    <w:qFormat/>
    <w:rsid w:val="00F86614"/>
    <w:rPr>
      <w:rFonts w:eastAsia="Times New Roman" w:cs="Calibri"/>
      <w:i w:val="0"/>
      <w:sz w:val="22"/>
    </w:rPr>
  </w:style>
  <w:style w:type="character" w:customStyle="1" w:styleId="ListLabel9">
    <w:name w:val="ListLabel 9"/>
    <w:qFormat/>
    <w:rsid w:val="00F86614"/>
    <w:rPr>
      <w:rFonts w:ascii="Calibri" w:hAnsi="Calibri"/>
      <w:b/>
      <w:sz w:val="22"/>
    </w:rPr>
  </w:style>
  <w:style w:type="character" w:customStyle="1" w:styleId="ListLabel10">
    <w:name w:val="ListLabel 10"/>
    <w:qFormat/>
    <w:rsid w:val="00F86614"/>
    <w:rPr>
      <w:rFonts w:ascii="Calibri" w:eastAsia="Times New Roman" w:hAnsi="Calibri" w:cs="Times New Roman"/>
      <w:b/>
      <w:i w:val="0"/>
      <w:sz w:val="22"/>
    </w:rPr>
  </w:style>
  <w:style w:type="character" w:customStyle="1" w:styleId="ListLabel11">
    <w:name w:val="ListLabel 11"/>
    <w:qFormat/>
    <w:rsid w:val="00F86614"/>
    <w:rPr>
      <w:rFonts w:ascii="Calibri" w:hAnsi="Calibri"/>
      <w:b/>
      <w:sz w:val="22"/>
      <w:u w:val="none"/>
    </w:rPr>
  </w:style>
  <w:style w:type="character" w:customStyle="1" w:styleId="ListLabel12">
    <w:name w:val="ListLabel 12"/>
    <w:qFormat/>
    <w:rsid w:val="00F86614"/>
    <w:rPr>
      <w:rFonts w:ascii="Calibri" w:hAnsi="Calibri" w:cs="Symbol"/>
      <w:b w:val="0"/>
      <w:sz w:val="22"/>
    </w:rPr>
  </w:style>
  <w:style w:type="character" w:customStyle="1" w:styleId="ListLabel13">
    <w:name w:val="ListLabel 13"/>
    <w:qFormat/>
    <w:rsid w:val="00F86614"/>
    <w:rPr>
      <w:rFonts w:cs="Courier New"/>
    </w:rPr>
  </w:style>
  <w:style w:type="character" w:customStyle="1" w:styleId="ListLabel14">
    <w:name w:val="ListLabel 14"/>
    <w:qFormat/>
    <w:rsid w:val="00F86614"/>
    <w:rPr>
      <w:rFonts w:cs="Wingdings"/>
    </w:rPr>
  </w:style>
  <w:style w:type="character" w:customStyle="1" w:styleId="ListLabel15">
    <w:name w:val="ListLabel 15"/>
    <w:qFormat/>
    <w:rsid w:val="00F86614"/>
    <w:rPr>
      <w:rFonts w:ascii="Calibri" w:hAnsi="Calibri"/>
      <w:sz w:val="22"/>
      <w:u w:val="none"/>
    </w:rPr>
  </w:style>
  <w:style w:type="character" w:customStyle="1" w:styleId="ListLabel16">
    <w:name w:val="ListLabel 16"/>
    <w:qFormat/>
    <w:rsid w:val="00F86614"/>
    <w:rPr>
      <w:rFonts w:cs="Times New Roman"/>
    </w:rPr>
  </w:style>
  <w:style w:type="character" w:customStyle="1" w:styleId="ListLabel17">
    <w:name w:val="ListLabel 17"/>
    <w:qFormat/>
    <w:rsid w:val="00F86614"/>
    <w:rPr>
      <w:rFonts w:ascii="Calibri" w:hAnsi="Calibri"/>
      <w:b w:val="0"/>
      <w:i w:val="0"/>
      <w:sz w:val="22"/>
    </w:rPr>
  </w:style>
  <w:style w:type="character" w:customStyle="1" w:styleId="ListLabel18">
    <w:name w:val="ListLabel 18"/>
    <w:qFormat/>
    <w:rsid w:val="00F86614"/>
    <w:rPr>
      <w:rFonts w:ascii="Calibri" w:eastAsia="Times New Roman" w:hAnsi="Calibri" w:cs="Calibri"/>
      <w:i w:val="0"/>
      <w:sz w:val="22"/>
    </w:rPr>
  </w:style>
  <w:style w:type="paragraph" w:customStyle="1" w:styleId="Nadpis">
    <w:name w:val="Nadpis"/>
    <w:basedOn w:val="Normln"/>
    <w:next w:val="Tlotextu"/>
    <w:qFormat/>
    <w:rsid w:val="00F86614"/>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rsid w:val="00310B86"/>
    <w:pPr>
      <w:tabs>
        <w:tab w:val="left" w:pos="284"/>
      </w:tabs>
      <w:jc w:val="both"/>
    </w:pPr>
    <w:rPr>
      <w:szCs w:val="20"/>
    </w:rPr>
  </w:style>
  <w:style w:type="paragraph" w:styleId="Seznam">
    <w:name w:val="List"/>
    <w:basedOn w:val="Tlotextu"/>
    <w:rsid w:val="00F86614"/>
    <w:rPr>
      <w:rFonts w:cs="Arial"/>
    </w:rPr>
  </w:style>
  <w:style w:type="paragraph" w:customStyle="1" w:styleId="Popisek">
    <w:name w:val="Popisek"/>
    <w:basedOn w:val="Normln"/>
    <w:rsid w:val="00F86614"/>
    <w:pPr>
      <w:suppressLineNumbers/>
      <w:spacing w:before="120" w:after="120"/>
    </w:pPr>
    <w:rPr>
      <w:rFonts w:cs="Arial"/>
      <w:i/>
      <w:iCs/>
    </w:rPr>
  </w:style>
  <w:style w:type="paragraph" w:customStyle="1" w:styleId="Rejstk">
    <w:name w:val="Rejstřík"/>
    <w:basedOn w:val="Normln"/>
    <w:qFormat/>
    <w:rsid w:val="00F86614"/>
    <w:pPr>
      <w:suppressLineNumbers/>
    </w:pPr>
    <w:rPr>
      <w:rFonts w:cs="Arial"/>
    </w:rPr>
  </w:style>
  <w:style w:type="paragraph" w:styleId="Zhlav">
    <w:name w:val="header"/>
    <w:basedOn w:val="Normln"/>
    <w:link w:val="ZhlavChar"/>
    <w:uiPriority w:val="99"/>
    <w:rsid w:val="00310B86"/>
    <w:pPr>
      <w:tabs>
        <w:tab w:val="center" w:pos="4536"/>
        <w:tab w:val="right" w:pos="9072"/>
      </w:tabs>
    </w:pPr>
    <w:rPr>
      <w:szCs w:val="20"/>
    </w:rPr>
  </w:style>
  <w:style w:type="paragraph" w:customStyle="1" w:styleId="Odsazentlatextu">
    <w:name w:val="Odsazení těla textu"/>
    <w:basedOn w:val="Normln"/>
    <w:rsid w:val="00310B86"/>
    <w:pPr>
      <w:tabs>
        <w:tab w:val="left" w:pos="284"/>
      </w:tabs>
      <w:ind w:left="284"/>
    </w:pPr>
    <w:rPr>
      <w:szCs w:val="20"/>
    </w:rPr>
  </w:style>
  <w:style w:type="paragraph" w:styleId="Zkladntextodsazen2">
    <w:name w:val="Body Text Indent 2"/>
    <w:basedOn w:val="Normln"/>
    <w:qFormat/>
    <w:rsid w:val="00310B86"/>
    <w:pPr>
      <w:tabs>
        <w:tab w:val="left" w:pos="426"/>
      </w:tabs>
      <w:ind w:left="420" w:hanging="420"/>
      <w:jc w:val="both"/>
    </w:pPr>
    <w:rPr>
      <w:szCs w:val="20"/>
    </w:rPr>
  </w:style>
  <w:style w:type="paragraph" w:styleId="Zkladntextodsazen3">
    <w:name w:val="Body Text Indent 3"/>
    <w:basedOn w:val="Normln"/>
    <w:qFormat/>
    <w:rsid w:val="00310B86"/>
    <w:pPr>
      <w:tabs>
        <w:tab w:val="left" w:pos="284"/>
      </w:tabs>
      <w:ind w:left="284" w:hanging="284"/>
      <w:jc w:val="both"/>
    </w:pPr>
    <w:rPr>
      <w:szCs w:val="20"/>
    </w:rPr>
  </w:style>
  <w:style w:type="paragraph" w:customStyle="1" w:styleId="Normln1">
    <w:name w:val="Normální1"/>
    <w:qFormat/>
    <w:rsid w:val="00310B86"/>
    <w:pPr>
      <w:widowControl w:val="0"/>
    </w:pPr>
    <w:rPr>
      <w:color w:val="00000A"/>
      <w:sz w:val="24"/>
    </w:rPr>
  </w:style>
  <w:style w:type="paragraph" w:styleId="Zkladntext2">
    <w:name w:val="Body Text 2"/>
    <w:basedOn w:val="Normln"/>
    <w:qFormat/>
    <w:rsid w:val="00310B86"/>
    <w:pPr>
      <w:jc w:val="both"/>
    </w:pPr>
    <w:rPr>
      <w:rFonts w:ascii="Arial" w:hAnsi="Arial"/>
      <w:sz w:val="20"/>
      <w:szCs w:val="20"/>
    </w:rPr>
  </w:style>
  <w:style w:type="paragraph" w:styleId="Prosttext">
    <w:name w:val="Plain Text"/>
    <w:basedOn w:val="Normln"/>
    <w:qFormat/>
    <w:rsid w:val="00310B86"/>
    <w:rPr>
      <w:rFonts w:ascii="Courier New" w:hAnsi="Courier New" w:cs="Courier New"/>
      <w:sz w:val="20"/>
      <w:szCs w:val="20"/>
    </w:rPr>
  </w:style>
  <w:style w:type="paragraph" w:styleId="Zpat">
    <w:name w:val="footer"/>
    <w:basedOn w:val="Normln"/>
    <w:link w:val="ZpatChar"/>
    <w:uiPriority w:val="99"/>
    <w:rsid w:val="00310B86"/>
    <w:pPr>
      <w:tabs>
        <w:tab w:val="center" w:pos="4536"/>
        <w:tab w:val="right" w:pos="9072"/>
      </w:tabs>
    </w:pPr>
  </w:style>
  <w:style w:type="paragraph" w:customStyle="1" w:styleId="BODY1">
    <w:name w:val="BODY (1)"/>
    <w:basedOn w:val="Normln"/>
    <w:qFormat/>
    <w:rsid w:val="00310B86"/>
    <w:pPr>
      <w:overflowPunct w:val="0"/>
      <w:spacing w:before="60" w:after="60"/>
      <w:ind w:left="284"/>
      <w:jc w:val="both"/>
      <w:textAlignment w:val="baseline"/>
    </w:pPr>
    <w:rPr>
      <w:sz w:val="20"/>
      <w:szCs w:val="20"/>
    </w:rPr>
  </w:style>
  <w:style w:type="paragraph" w:customStyle="1" w:styleId="1">
    <w:name w:val="1)"/>
    <w:basedOn w:val="Normln"/>
    <w:qFormat/>
    <w:rsid w:val="00310B86"/>
    <w:pPr>
      <w:overflowPunct w:val="0"/>
      <w:spacing w:before="60" w:after="60"/>
      <w:ind w:left="284" w:hanging="284"/>
      <w:jc w:val="both"/>
      <w:textAlignment w:val="baseline"/>
    </w:pPr>
    <w:rPr>
      <w:sz w:val="20"/>
      <w:szCs w:val="20"/>
    </w:rPr>
  </w:style>
  <w:style w:type="paragraph" w:styleId="Rejstk1">
    <w:name w:val="index 1"/>
    <w:basedOn w:val="Normln"/>
    <w:autoRedefine/>
    <w:semiHidden/>
    <w:qFormat/>
    <w:rsid w:val="00310B86"/>
    <w:pPr>
      <w:ind w:left="240" w:hanging="240"/>
    </w:pPr>
  </w:style>
  <w:style w:type="paragraph" w:styleId="Hlavikarejstku">
    <w:name w:val="index heading"/>
    <w:basedOn w:val="Normln"/>
    <w:semiHidden/>
    <w:qFormat/>
    <w:rsid w:val="00310B86"/>
    <w:pPr>
      <w:jc w:val="both"/>
    </w:pPr>
    <w:rPr>
      <w:rFonts w:ascii="Arial" w:hAnsi="Arial" w:cs="Arial"/>
      <w:szCs w:val="20"/>
    </w:rPr>
  </w:style>
  <w:style w:type="paragraph" w:customStyle="1" w:styleId="Texttabulky">
    <w:name w:val="Text tabulky"/>
    <w:qFormat/>
    <w:rsid w:val="00310B86"/>
    <w:rPr>
      <w:color w:val="000000"/>
      <w:sz w:val="24"/>
    </w:rPr>
  </w:style>
  <w:style w:type="paragraph" w:styleId="Nzev">
    <w:name w:val="Title"/>
    <w:basedOn w:val="Normln"/>
    <w:qFormat/>
    <w:rsid w:val="00310B86"/>
    <w:pPr>
      <w:spacing w:before="240" w:after="60"/>
      <w:jc w:val="center"/>
      <w:outlineLvl w:val="0"/>
    </w:pPr>
    <w:rPr>
      <w:rFonts w:ascii="Arial" w:hAnsi="Arial" w:cs="Arial"/>
      <w:b/>
      <w:bCs/>
      <w:sz w:val="32"/>
      <w:szCs w:val="32"/>
    </w:rPr>
  </w:style>
  <w:style w:type="paragraph" w:styleId="Zkladntext3">
    <w:name w:val="Body Text 3"/>
    <w:basedOn w:val="Normln"/>
    <w:qFormat/>
    <w:rsid w:val="00310B86"/>
    <w:pPr>
      <w:spacing w:after="120"/>
    </w:pPr>
    <w:rPr>
      <w:sz w:val="16"/>
      <w:szCs w:val="16"/>
    </w:rPr>
  </w:style>
  <w:style w:type="paragraph" w:styleId="Textbubliny">
    <w:name w:val="Balloon Text"/>
    <w:basedOn w:val="Normln"/>
    <w:semiHidden/>
    <w:qFormat/>
    <w:rsid w:val="00310B86"/>
    <w:rPr>
      <w:rFonts w:ascii="Tahoma" w:hAnsi="Tahoma" w:cs="Tahoma"/>
      <w:sz w:val="16"/>
      <w:szCs w:val="16"/>
    </w:rPr>
  </w:style>
  <w:style w:type="paragraph" w:styleId="Textkomente">
    <w:name w:val="annotation text"/>
    <w:basedOn w:val="Normln"/>
    <w:link w:val="TextkomenteChar"/>
    <w:uiPriority w:val="99"/>
    <w:semiHidden/>
    <w:unhideWhenUsed/>
    <w:qFormat/>
    <w:rsid w:val="009F4FFD"/>
    <w:rPr>
      <w:sz w:val="20"/>
      <w:szCs w:val="20"/>
    </w:rPr>
  </w:style>
  <w:style w:type="paragraph" w:styleId="Pedmtkomente">
    <w:name w:val="annotation subject"/>
    <w:basedOn w:val="Textkomente"/>
    <w:link w:val="PedmtkomenteChar"/>
    <w:uiPriority w:val="99"/>
    <w:semiHidden/>
    <w:unhideWhenUsed/>
    <w:qFormat/>
    <w:rsid w:val="009F4FFD"/>
    <w:rPr>
      <w:b/>
      <w:bCs/>
    </w:rPr>
  </w:style>
  <w:style w:type="paragraph" w:styleId="Revize">
    <w:name w:val="Revision"/>
    <w:uiPriority w:val="99"/>
    <w:semiHidden/>
    <w:qFormat/>
    <w:rsid w:val="009F4FFD"/>
    <w:rPr>
      <w:color w:val="00000A"/>
      <w:sz w:val="24"/>
      <w:szCs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qFormat/>
    <w:rsid w:val="00D2210E"/>
    <w:pPr>
      <w:spacing w:before="60" w:line="220" w:lineRule="exact"/>
      <w:ind w:left="397"/>
      <w:jc w:val="both"/>
    </w:pPr>
    <w:rPr>
      <w:rFonts w:ascii="Arial Narrow" w:hAnsi="Arial Narrow"/>
      <w:color w:val="000000"/>
      <w:sz w:val="18"/>
    </w:rPr>
  </w:style>
  <w:style w:type="paragraph" w:customStyle="1" w:styleId="titre4">
    <w:name w:val="titre4"/>
    <w:basedOn w:val="Normln"/>
    <w:autoRedefine/>
    <w:qFormat/>
    <w:rsid w:val="000062BC"/>
    <w:rPr>
      <w:rFonts w:ascii="Calibri" w:hAnsi="Calibri" w:cs="Calibri"/>
      <w:sz w:val="22"/>
      <w:szCs w:val="22"/>
      <w:shd w:val="clear" w:color="auto" w:fill="FFFFFF"/>
      <w:lang w:eastAsia="en-US"/>
    </w:rPr>
  </w:style>
  <w:style w:type="paragraph" w:customStyle="1" w:styleId="Quotations">
    <w:name w:val="Quotations"/>
    <w:basedOn w:val="Normln"/>
    <w:qFormat/>
    <w:rsid w:val="00F86614"/>
  </w:style>
  <w:style w:type="paragraph" w:styleId="Podtitul">
    <w:name w:val="Subtitle"/>
    <w:basedOn w:val="Nadpis"/>
    <w:rsid w:val="00F866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F0C4-6224-44ED-8543-CFCC9104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4225</Words>
  <Characters>24934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Uzivatel</cp:lastModifiedBy>
  <cp:revision>10</cp:revision>
  <cp:lastPrinted>2017-03-24T08:46:00Z</cp:lastPrinted>
  <dcterms:created xsi:type="dcterms:W3CDTF">2021-02-04T12:45:00Z</dcterms:created>
  <dcterms:modified xsi:type="dcterms:W3CDTF">2021-04-23T06:56:00Z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Město Vsetín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