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5AC342" w14:textId="77777777" w:rsidR="00AD5B2F" w:rsidRDefault="00353140">
      <w:pPr>
        <w:pStyle w:val="Nadpis1"/>
        <w:spacing w:before="48"/>
        <w:ind w:left="3025" w:right="3064"/>
      </w:pPr>
      <w:proofErr w:type="spellStart"/>
      <w:r>
        <w:rPr>
          <w:color w:val="231F20"/>
        </w:rPr>
        <w:t>Prováděcí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č.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2021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015</w:t>
      </w:r>
    </w:p>
    <w:p w14:paraId="31019484" w14:textId="77777777" w:rsidR="00AD5B2F" w:rsidRDefault="00AD5B2F">
      <w:pPr>
        <w:pStyle w:val="Zkladntext"/>
        <w:spacing w:before="5"/>
        <w:rPr>
          <w:rFonts w:ascii="Calibri"/>
          <w:b/>
          <w:sz w:val="24"/>
        </w:rPr>
      </w:pPr>
    </w:p>
    <w:p w14:paraId="24AB681E" w14:textId="77777777" w:rsidR="00AD5B2F" w:rsidRDefault="00353140">
      <w:pPr>
        <w:spacing w:line="288" w:lineRule="auto"/>
        <w:ind w:left="732" w:right="774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z w:val="24"/>
        </w:rPr>
        <w:t xml:space="preserve">k </w:t>
      </w:r>
      <w:proofErr w:type="spellStart"/>
      <w:r>
        <w:rPr>
          <w:rFonts w:ascii="Calibri" w:hAnsi="Calibri"/>
          <w:b/>
          <w:color w:val="231F20"/>
          <w:sz w:val="24"/>
        </w:rPr>
        <w:t>Rámcové</w:t>
      </w:r>
      <w:proofErr w:type="spellEnd"/>
      <w:r>
        <w:rPr>
          <w:rFonts w:ascii="Calibri" w:hAnsi="Calibri"/>
          <w:b/>
          <w:color w:val="231F20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dohodě</w:t>
      </w:r>
      <w:proofErr w:type="spellEnd"/>
      <w:r>
        <w:rPr>
          <w:rFonts w:ascii="Calibri" w:hAnsi="Calibri"/>
          <w:b/>
          <w:color w:val="231F20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na</w:t>
      </w:r>
      <w:proofErr w:type="spellEnd"/>
      <w:r>
        <w:rPr>
          <w:rFonts w:ascii="Calibri" w:hAnsi="Calibri"/>
          <w:b/>
          <w:color w:val="231F20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pořizování</w:t>
      </w:r>
      <w:proofErr w:type="spellEnd"/>
      <w:r>
        <w:rPr>
          <w:rFonts w:ascii="Calibri" w:hAnsi="Calibri"/>
          <w:b/>
          <w:color w:val="231F20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licencí</w:t>
      </w:r>
      <w:proofErr w:type="spellEnd"/>
      <w:r>
        <w:rPr>
          <w:rFonts w:ascii="Calibri" w:hAnsi="Calibri"/>
          <w:b/>
          <w:color w:val="231F20"/>
          <w:sz w:val="24"/>
        </w:rPr>
        <w:t xml:space="preserve"> a </w:t>
      </w:r>
      <w:proofErr w:type="spellStart"/>
      <w:r>
        <w:rPr>
          <w:rFonts w:ascii="Calibri" w:hAnsi="Calibri"/>
          <w:b/>
          <w:color w:val="231F20"/>
          <w:sz w:val="24"/>
        </w:rPr>
        <w:t>podpory</w:t>
      </w:r>
      <w:proofErr w:type="spellEnd"/>
      <w:r>
        <w:rPr>
          <w:rFonts w:ascii="Calibri" w:hAnsi="Calibri"/>
          <w:b/>
          <w:color w:val="231F20"/>
          <w:sz w:val="24"/>
        </w:rPr>
        <w:t xml:space="preserve"> k </w:t>
      </w:r>
      <w:proofErr w:type="spellStart"/>
      <w:r>
        <w:rPr>
          <w:rFonts w:ascii="Calibri" w:hAnsi="Calibri"/>
          <w:b/>
          <w:color w:val="231F20"/>
          <w:sz w:val="24"/>
        </w:rPr>
        <w:t>produktům</w:t>
      </w:r>
      <w:proofErr w:type="spellEnd"/>
      <w:r>
        <w:rPr>
          <w:rFonts w:ascii="Calibri" w:hAnsi="Calibri"/>
          <w:b/>
          <w:color w:val="231F20"/>
          <w:sz w:val="24"/>
        </w:rPr>
        <w:t xml:space="preserve"> Cisco Systems</w:t>
      </w:r>
      <w:r>
        <w:rPr>
          <w:rFonts w:ascii="Calibri" w:hAnsi="Calibri"/>
          <w:b/>
          <w:color w:val="231F20"/>
          <w:spacing w:val="-52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a</w:t>
      </w:r>
      <w:r>
        <w:rPr>
          <w:rFonts w:ascii="Calibri" w:hAnsi="Calibri"/>
          <w:b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souvisejících</w:t>
      </w:r>
      <w:proofErr w:type="spellEnd"/>
      <w:r>
        <w:rPr>
          <w:rFonts w:ascii="Calibri" w:hAnsi="Calibri"/>
          <w:b/>
          <w:color w:val="231F20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služeb</w:t>
      </w:r>
      <w:proofErr w:type="spellEnd"/>
      <w:r>
        <w:rPr>
          <w:rFonts w:ascii="Calibri" w:hAnsi="Calibri"/>
          <w:b/>
          <w:color w:val="231F20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ze</w:t>
      </w:r>
      <w:proofErr w:type="spellEnd"/>
      <w:r>
        <w:rPr>
          <w:rFonts w:ascii="Calibri" w:hAnsi="Calibri"/>
          <w:b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dne</w:t>
      </w:r>
      <w:proofErr w:type="spellEnd"/>
      <w:r>
        <w:rPr>
          <w:rFonts w:ascii="Calibri" w:hAnsi="Calibri"/>
          <w:b/>
          <w:color w:val="231F20"/>
          <w:sz w:val="24"/>
        </w:rPr>
        <w:t xml:space="preserve"> 12. 1. 2018</w:t>
      </w:r>
    </w:p>
    <w:p w14:paraId="5EC60A68" w14:textId="77777777" w:rsidR="00AD5B2F" w:rsidRDefault="00AD5B2F">
      <w:pPr>
        <w:pStyle w:val="Zkladntext"/>
        <w:spacing w:before="8"/>
        <w:rPr>
          <w:rFonts w:ascii="Calibri"/>
          <w:b/>
          <w:sz w:val="19"/>
        </w:rPr>
      </w:pPr>
    </w:p>
    <w:p w14:paraId="6E8A2ADE" w14:textId="77777777" w:rsidR="00AD5B2F" w:rsidRDefault="00353140">
      <w:pPr>
        <w:ind w:left="116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Níže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uvedeného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dne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měsíce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a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roku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smluvní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strany</w:t>
      </w:r>
      <w:proofErr w:type="spellEnd"/>
    </w:p>
    <w:p w14:paraId="459B86DA" w14:textId="77777777" w:rsidR="00AD5B2F" w:rsidRDefault="00AD5B2F">
      <w:pPr>
        <w:pStyle w:val="Zkladntext"/>
        <w:spacing w:before="7"/>
        <w:rPr>
          <w:rFonts w:ascii="Calibri"/>
          <w:sz w:val="33"/>
        </w:rPr>
      </w:pPr>
    </w:p>
    <w:p w14:paraId="7A912AF0" w14:textId="77777777" w:rsidR="00AD5B2F" w:rsidRDefault="00353140">
      <w:pPr>
        <w:pStyle w:val="Nadpis1"/>
        <w:jc w:val="left"/>
      </w:pPr>
      <w:proofErr w:type="spellStart"/>
      <w:r>
        <w:rPr>
          <w:color w:val="231F20"/>
        </w:rPr>
        <w:t>Národní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agentura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komunikační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informační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technologie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p.</w:t>
      </w:r>
    </w:p>
    <w:p w14:paraId="2E293FE9" w14:textId="77777777" w:rsidR="00AD5B2F" w:rsidRDefault="00353140">
      <w:pPr>
        <w:tabs>
          <w:tab w:val="left" w:pos="2241"/>
        </w:tabs>
        <w:spacing w:before="59"/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se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sídlem</w:t>
      </w:r>
      <w:proofErr w:type="spellEnd"/>
      <w:r>
        <w:rPr>
          <w:rFonts w:ascii="Calibri" w:hAnsi="Calibri"/>
          <w:color w:val="231F20"/>
          <w:sz w:val="24"/>
        </w:rPr>
        <w:t>:</w:t>
      </w:r>
      <w:r>
        <w:rPr>
          <w:rFonts w:ascii="Calibri" w:hAnsi="Calibri"/>
          <w:color w:val="231F20"/>
          <w:sz w:val="24"/>
        </w:rPr>
        <w:tab/>
      </w:r>
      <w:proofErr w:type="spellStart"/>
      <w:r>
        <w:rPr>
          <w:rFonts w:ascii="Calibri" w:hAnsi="Calibri"/>
          <w:color w:val="231F20"/>
          <w:sz w:val="24"/>
        </w:rPr>
        <w:t>Kodaňská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1441/46,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Vršovice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101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00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Praha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10</w:t>
      </w:r>
    </w:p>
    <w:p w14:paraId="7F8597E5" w14:textId="77777777" w:rsidR="00AD5B2F" w:rsidRDefault="00353140">
      <w:pPr>
        <w:tabs>
          <w:tab w:val="right" w:pos="3215"/>
        </w:tabs>
        <w:spacing w:before="58"/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IČO:</w:t>
      </w:r>
      <w:r>
        <w:rPr>
          <w:rFonts w:ascii="Calibri" w:hAnsi="Calibri"/>
          <w:color w:val="231F20"/>
          <w:sz w:val="24"/>
        </w:rPr>
        <w:tab/>
        <w:t>04767543</w:t>
      </w:r>
    </w:p>
    <w:p w14:paraId="43212C9E" w14:textId="77777777" w:rsidR="00AD5B2F" w:rsidRDefault="00353140">
      <w:pPr>
        <w:tabs>
          <w:tab w:val="left" w:pos="2241"/>
        </w:tabs>
        <w:spacing w:before="59"/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DIČ:</w:t>
      </w:r>
      <w:r>
        <w:rPr>
          <w:rFonts w:ascii="Calibri" w:hAnsi="Calibri"/>
          <w:color w:val="231F20"/>
          <w:sz w:val="24"/>
        </w:rPr>
        <w:tab/>
        <w:t>CZ04767543</w:t>
      </w:r>
    </w:p>
    <w:p w14:paraId="6AB9901F" w14:textId="41D338F8" w:rsidR="00AD5B2F" w:rsidRDefault="00353140">
      <w:pPr>
        <w:tabs>
          <w:tab w:val="left" w:pos="2240"/>
        </w:tabs>
        <w:spacing w:before="58" w:line="288" w:lineRule="auto"/>
        <w:ind w:left="116" w:right="1539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zapsaná</w:t>
      </w:r>
      <w:proofErr w:type="spellEnd"/>
      <w:r>
        <w:rPr>
          <w:rFonts w:ascii="Calibri" w:hAnsi="Calibri"/>
          <w:color w:val="231F20"/>
          <w:sz w:val="24"/>
        </w:rPr>
        <w:t xml:space="preserve"> v </w:t>
      </w:r>
      <w:proofErr w:type="spellStart"/>
      <w:r>
        <w:rPr>
          <w:rFonts w:ascii="Calibri" w:hAnsi="Calibri"/>
          <w:color w:val="231F20"/>
          <w:sz w:val="24"/>
        </w:rPr>
        <w:t>obchodním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rejstříku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Městského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soudu</w:t>
      </w:r>
      <w:proofErr w:type="spellEnd"/>
      <w:r>
        <w:rPr>
          <w:rFonts w:ascii="Calibri" w:hAnsi="Calibri"/>
          <w:color w:val="231F20"/>
          <w:sz w:val="24"/>
        </w:rPr>
        <w:t xml:space="preserve"> v </w:t>
      </w:r>
      <w:proofErr w:type="spellStart"/>
      <w:r>
        <w:rPr>
          <w:rFonts w:ascii="Calibri" w:hAnsi="Calibri"/>
          <w:color w:val="231F20"/>
          <w:sz w:val="24"/>
        </w:rPr>
        <w:t>Praze</w:t>
      </w:r>
      <w:proofErr w:type="spellEnd"/>
      <w:r>
        <w:rPr>
          <w:rFonts w:ascii="Calibri" w:hAnsi="Calibri"/>
          <w:color w:val="231F20"/>
          <w:sz w:val="24"/>
        </w:rPr>
        <w:t xml:space="preserve">, </w:t>
      </w:r>
      <w:proofErr w:type="spellStart"/>
      <w:r>
        <w:rPr>
          <w:rFonts w:ascii="Calibri" w:hAnsi="Calibri"/>
          <w:color w:val="231F20"/>
          <w:sz w:val="24"/>
        </w:rPr>
        <w:t>oddíl</w:t>
      </w:r>
      <w:proofErr w:type="spellEnd"/>
      <w:r>
        <w:rPr>
          <w:rFonts w:ascii="Calibri" w:hAnsi="Calibri"/>
          <w:color w:val="231F20"/>
          <w:sz w:val="24"/>
        </w:rPr>
        <w:t xml:space="preserve"> A, </w:t>
      </w:r>
      <w:proofErr w:type="spellStart"/>
      <w:r>
        <w:rPr>
          <w:rFonts w:ascii="Calibri" w:hAnsi="Calibri"/>
          <w:color w:val="231F20"/>
          <w:sz w:val="24"/>
        </w:rPr>
        <w:t>vložka</w:t>
      </w:r>
      <w:proofErr w:type="spellEnd"/>
      <w:r>
        <w:rPr>
          <w:rFonts w:ascii="Calibri" w:hAnsi="Calibri"/>
          <w:color w:val="231F20"/>
          <w:sz w:val="24"/>
        </w:rPr>
        <w:t xml:space="preserve"> 77322</w:t>
      </w:r>
      <w:r>
        <w:rPr>
          <w:rFonts w:ascii="Calibri" w:hAnsi="Calibri"/>
          <w:color w:val="231F20"/>
          <w:spacing w:val="-5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za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něhož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jedná</w:t>
      </w:r>
      <w:proofErr w:type="spellEnd"/>
      <w:r>
        <w:rPr>
          <w:rFonts w:ascii="Calibri" w:hAnsi="Calibri"/>
          <w:color w:val="231F20"/>
          <w:sz w:val="24"/>
        </w:rPr>
        <w:t>:</w:t>
      </w:r>
      <w:r>
        <w:rPr>
          <w:rFonts w:ascii="Calibri" w:hAnsi="Calibri"/>
          <w:color w:val="231F20"/>
          <w:sz w:val="24"/>
        </w:rPr>
        <w:tab/>
        <w:t>xxx</w:t>
      </w:r>
    </w:p>
    <w:p w14:paraId="6BDAF696" w14:textId="178CBC37" w:rsidR="00AD5B2F" w:rsidRDefault="00353140">
      <w:pPr>
        <w:tabs>
          <w:tab w:val="left" w:pos="2243"/>
        </w:tabs>
        <w:spacing w:line="293" w:lineRule="exact"/>
        <w:ind w:left="116"/>
        <w:rPr>
          <w:rFonts w:ascii="Calibri"/>
          <w:sz w:val="24"/>
        </w:rPr>
      </w:pPr>
      <w:r>
        <w:rPr>
          <w:rFonts w:ascii="Calibri"/>
          <w:color w:val="231F20"/>
          <w:sz w:val="24"/>
        </w:rPr>
        <w:t>e-mail:</w:t>
      </w:r>
      <w:r>
        <w:rPr>
          <w:rFonts w:ascii="Calibri"/>
          <w:color w:val="231F20"/>
          <w:sz w:val="24"/>
        </w:rPr>
        <w:tab/>
      </w:r>
      <w:hyperlink r:id="rId7">
        <w:r>
          <w:rPr>
            <w:rFonts w:ascii="Calibri"/>
            <w:color w:val="231F20"/>
            <w:sz w:val="24"/>
          </w:rPr>
          <w:t>xxx</w:t>
        </w:r>
      </w:hyperlink>
    </w:p>
    <w:p w14:paraId="4A32C5F6" w14:textId="6DAD44A5" w:rsidR="00AD5B2F" w:rsidRDefault="00353140">
      <w:pPr>
        <w:tabs>
          <w:tab w:val="left" w:pos="2242"/>
        </w:tabs>
        <w:spacing w:before="59"/>
        <w:ind w:left="116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bankovní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spojení</w:t>
      </w:r>
      <w:proofErr w:type="spellEnd"/>
      <w:r>
        <w:rPr>
          <w:rFonts w:ascii="Calibri" w:hAnsi="Calibri"/>
          <w:color w:val="231F20"/>
          <w:sz w:val="24"/>
        </w:rPr>
        <w:t>:</w:t>
      </w:r>
      <w:r>
        <w:rPr>
          <w:rFonts w:ascii="Calibri" w:hAnsi="Calibri"/>
          <w:color w:val="231F20"/>
          <w:sz w:val="24"/>
        </w:rPr>
        <w:tab/>
        <w:t>xxx</w:t>
      </w:r>
    </w:p>
    <w:p w14:paraId="18E156BF" w14:textId="3FB3D987" w:rsidR="00AD5B2F" w:rsidRDefault="00353140">
      <w:pPr>
        <w:tabs>
          <w:tab w:val="left" w:pos="2243"/>
        </w:tabs>
        <w:spacing w:before="58"/>
        <w:ind w:left="116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číslo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účtu</w:t>
      </w:r>
      <w:proofErr w:type="spellEnd"/>
      <w:r>
        <w:rPr>
          <w:rFonts w:ascii="Calibri" w:hAnsi="Calibri"/>
          <w:color w:val="231F20"/>
          <w:sz w:val="24"/>
        </w:rPr>
        <w:t>:</w:t>
      </w:r>
      <w:r>
        <w:rPr>
          <w:rFonts w:ascii="Calibri" w:hAnsi="Calibri"/>
          <w:color w:val="231F20"/>
          <w:sz w:val="24"/>
        </w:rPr>
        <w:tab/>
        <w:t>xxx</w:t>
      </w:r>
    </w:p>
    <w:p w14:paraId="17C991D7" w14:textId="77777777" w:rsidR="00AD5B2F" w:rsidRDefault="00AD5B2F">
      <w:pPr>
        <w:pStyle w:val="Zkladntext"/>
        <w:spacing w:before="7"/>
        <w:rPr>
          <w:rFonts w:ascii="Calibri"/>
          <w:sz w:val="33"/>
        </w:rPr>
      </w:pPr>
    </w:p>
    <w:p w14:paraId="2AEC9E47" w14:textId="77777777" w:rsidR="00AD5B2F" w:rsidRDefault="00353140">
      <w:pPr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(</w:t>
      </w:r>
      <w:proofErr w:type="spellStart"/>
      <w:r>
        <w:rPr>
          <w:rFonts w:ascii="Calibri" w:hAnsi="Calibri"/>
          <w:color w:val="231F20"/>
          <w:sz w:val="24"/>
        </w:rPr>
        <w:t>dále</w:t>
      </w:r>
      <w:proofErr w:type="spellEnd"/>
      <w:r>
        <w:rPr>
          <w:rFonts w:ascii="Calibri" w:hAnsi="Calibri"/>
          <w:color w:val="231F20"/>
          <w:spacing w:val="-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jen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„</w:t>
      </w:r>
      <w:proofErr w:type="spellStart"/>
      <w:r>
        <w:rPr>
          <w:rFonts w:ascii="Calibri" w:hAnsi="Calibri"/>
          <w:b/>
          <w:color w:val="231F20"/>
          <w:sz w:val="24"/>
        </w:rPr>
        <w:t>Objednatel</w:t>
      </w:r>
      <w:proofErr w:type="spellEnd"/>
      <w:r>
        <w:rPr>
          <w:rFonts w:ascii="Calibri" w:hAnsi="Calibri"/>
          <w:color w:val="231F20"/>
          <w:sz w:val="24"/>
        </w:rPr>
        <w:t>“)</w:t>
      </w:r>
    </w:p>
    <w:p w14:paraId="5280D3F9" w14:textId="77777777" w:rsidR="00AD5B2F" w:rsidRDefault="00353140">
      <w:pPr>
        <w:pStyle w:val="Nadpis1"/>
        <w:spacing w:before="59"/>
        <w:jc w:val="left"/>
      </w:pP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straně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jedné</w:t>
      </w:r>
      <w:proofErr w:type="spellEnd"/>
    </w:p>
    <w:p w14:paraId="3350CA8E" w14:textId="77777777" w:rsidR="00AD5B2F" w:rsidRDefault="00AD5B2F">
      <w:pPr>
        <w:pStyle w:val="Zkladntext"/>
        <w:spacing w:before="7"/>
        <w:rPr>
          <w:rFonts w:ascii="Calibri"/>
          <w:b/>
          <w:sz w:val="33"/>
        </w:rPr>
      </w:pPr>
    </w:p>
    <w:p w14:paraId="3D776DEC" w14:textId="77777777" w:rsidR="00AD5B2F" w:rsidRDefault="00353140">
      <w:pPr>
        <w:ind w:left="116"/>
        <w:rPr>
          <w:rFonts w:ascii="Calibri"/>
          <w:b/>
          <w:sz w:val="24"/>
        </w:rPr>
      </w:pPr>
      <w:r>
        <w:rPr>
          <w:rFonts w:ascii="Calibri"/>
          <w:b/>
          <w:color w:val="231F20"/>
          <w:sz w:val="24"/>
        </w:rPr>
        <w:t>a</w:t>
      </w:r>
    </w:p>
    <w:p w14:paraId="29C0C363" w14:textId="77777777" w:rsidR="00AD5B2F" w:rsidRDefault="00353140">
      <w:pPr>
        <w:pStyle w:val="Nadpis1"/>
        <w:spacing w:before="58"/>
        <w:jc w:val="left"/>
      </w:pPr>
      <w:r>
        <w:rPr>
          <w:color w:val="231F20"/>
        </w:rPr>
        <w:t>Simac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Technik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ČR,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a.s.</w:t>
      </w:r>
      <w:proofErr w:type="spellEnd"/>
    </w:p>
    <w:p w14:paraId="63147FD5" w14:textId="77777777" w:rsidR="00AD5B2F" w:rsidRDefault="00AD5B2F">
      <w:pPr>
        <w:pStyle w:val="Zkladntext"/>
        <w:spacing w:before="7"/>
        <w:rPr>
          <w:rFonts w:ascii="Calibri"/>
          <w:b/>
          <w:sz w:val="33"/>
        </w:rPr>
      </w:pPr>
    </w:p>
    <w:p w14:paraId="24790A89" w14:textId="77777777" w:rsidR="00AD5B2F" w:rsidRDefault="00353140">
      <w:pPr>
        <w:tabs>
          <w:tab w:val="left" w:pos="2240"/>
        </w:tabs>
        <w:spacing w:before="1"/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se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sídlem</w:t>
      </w:r>
      <w:proofErr w:type="spellEnd"/>
      <w:r>
        <w:rPr>
          <w:rFonts w:ascii="Calibri" w:hAnsi="Calibri"/>
          <w:color w:val="231F20"/>
          <w:sz w:val="24"/>
        </w:rPr>
        <w:t>:</w:t>
      </w:r>
      <w:r>
        <w:rPr>
          <w:rFonts w:ascii="Calibri" w:hAnsi="Calibri"/>
          <w:color w:val="231F20"/>
          <w:sz w:val="24"/>
        </w:rPr>
        <w:tab/>
      </w:r>
      <w:proofErr w:type="spellStart"/>
      <w:r>
        <w:rPr>
          <w:rFonts w:ascii="Calibri" w:hAnsi="Calibri"/>
          <w:color w:val="231F20"/>
          <w:sz w:val="24"/>
        </w:rPr>
        <w:t>Radlická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740/113c,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158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00 Praha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5</w:t>
      </w:r>
    </w:p>
    <w:p w14:paraId="529602C9" w14:textId="77777777" w:rsidR="00AD5B2F" w:rsidRDefault="00353140">
      <w:pPr>
        <w:tabs>
          <w:tab w:val="left" w:pos="2241"/>
        </w:tabs>
        <w:spacing w:before="58"/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IČO:</w:t>
      </w:r>
      <w:r>
        <w:rPr>
          <w:rFonts w:ascii="Calibri" w:hAnsi="Calibri"/>
          <w:color w:val="231F20"/>
          <w:sz w:val="24"/>
        </w:rPr>
        <w:tab/>
        <w:t>63079496</w:t>
      </w:r>
    </w:p>
    <w:p w14:paraId="5FF5AAC4" w14:textId="77777777" w:rsidR="00AD5B2F" w:rsidRDefault="00353140">
      <w:pPr>
        <w:tabs>
          <w:tab w:val="left" w:pos="2241"/>
        </w:tabs>
        <w:spacing w:before="57"/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DIČ:</w:t>
      </w:r>
      <w:r>
        <w:rPr>
          <w:rFonts w:ascii="Calibri" w:hAnsi="Calibri"/>
          <w:color w:val="231F20"/>
          <w:sz w:val="24"/>
        </w:rPr>
        <w:tab/>
        <w:t>CZ63079496</w:t>
      </w:r>
    </w:p>
    <w:p w14:paraId="00D7C414" w14:textId="2D9FFEDF" w:rsidR="00AD5B2F" w:rsidRDefault="00353140" w:rsidP="00353140">
      <w:pPr>
        <w:tabs>
          <w:tab w:val="left" w:pos="2240"/>
        </w:tabs>
        <w:spacing w:before="59" w:line="288" w:lineRule="auto"/>
        <w:ind w:left="116" w:right="651"/>
      </w:pPr>
      <w:proofErr w:type="spellStart"/>
      <w:r>
        <w:rPr>
          <w:rFonts w:ascii="Calibri" w:hAnsi="Calibri"/>
          <w:color w:val="231F20"/>
          <w:sz w:val="24"/>
        </w:rPr>
        <w:t>zapsaná</w:t>
      </w:r>
      <w:proofErr w:type="spellEnd"/>
      <w:r>
        <w:rPr>
          <w:rFonts w:ascii="Calibri" w:hAnsi="Calibri"/>
          <w:color w:val="231F20"/>
          <w:sz w:val="24"/>
        </w:rPr>
        <w:t xml:space="preserve"> v </w:t>
      </w:r>
      <w:proofErr w:type="spellStart"/>
      <w:r>
        <w:rPr>
          <w:rFonts w:ascii="Calibri" w:hAnsi="Calibri"/>
          <w:color w:val="231F20"/>
          <w:sz w:val="24"/>
        </w:rPr>
        <w:t>obchodním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rejstříku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vedeném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Městským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soudem</w:t>
      </w:r>
      <w:proofErr w:type="spellEnd"/>
      <w:r>
        <w:rPr>
          <w:rFonts w:ascii="Calibri" w:hAnsi="Calibri"/>
          <w:color w:val="231F20"/>
          <w:sz w:val="24"/>
        </w:rPr>
        <w:t xml:space="preserve"> v </w:t>
      </w:r>
      <w:proofErr w:type="spellStart"/>
      <w:r>
        <w:rPr>
          <w:rFonts w:ascii="Calibri" w:hAnsi="Calibri"/>
          <w:color w:val="231F20"/>
          <w:sz w:val="24"/>
        </w:rPr>
        <w:t>Praze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oddíl</w:t>
      </w:r>
      <w:proofErr w:type="spellEnd"/>
      <w:r>
        <w:rPr>
          <w:rFonts w:ascii="Calibri" w:hAnsi="Calibri"/>
          <w:color w:val="231F20"/>
          <w:sz w:val="24"/>
        </w:rPr>
        <w:t xml:space="preserve"> B, </w:t>
      </w:r>
      <w:proofErr w:type="spellStart"/>
      <w:r>
        <w:rPr>
          <w:rFonts w:ascii="Calibri" w:hAnsi="Calibri"/>
          <w:color w:val="231F20"/>
          <w:sz w:val="24"/>
        </w:rPr>
        <w:t>vložka</w:t>
      </w:r>
      <w:proofErr w:type="spellEnd"/>
      <w:r>
        <w:rPr>
          <w:rFonts w:ascii="Calibri" w:hAnsi="Calibri"/>
          <w:color w:val="231F20"/>
          <w:sz w:val="24"/>
        </w:rPr>
        <w:t xml:space="preserve"> 3190</w:t>
      </w:r>
      <w:r>
        <w:rPr>
          <w:rFonts w:ascii="Calibri" w:hAnsi="Calibri"/>
          <w:color w:val="231F20"/>
          <w:spacing w:val="-5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za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něhož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jedná</w:t>
      </w:r>
      <w:proofErr w:type="spellEnd"/>
      <w:r>
        <w:rPr>
          <w:rFonts w:ascii="Calibri" w:hAnsi="Calibri"/>
          <w:color w:val="231F20"/>
          <w:sz w:val="24"/>
        </w:rPr>
        <w:tab/>
        <w:t>xxx</w:t>
      </w:r>
    </w:p>
    <w:p w14:paraId="454005C7" w14:textId="77777777" w:rsidR="00353140" w:rsidRDefault="00353140">
      <w:pPr>
        <w:tabs>
          <w:tab w:val="left" w:pos="2242"/>
        </w:tabs>
        <w:spacing w:before="58" w:line="288" w:lineRule="auto"/>
        <w:ind w:left="116" w:right="4558"/>
        <w:rPr>
          <w:rFonts w:ascii="Calibri" w:hAnsi="Calibri"/>
          <w:color w:val="231F20"/>
          <w:sz w:val="24"/>
        </w:rPr>
      </w:pPr>
      <w:r>
        <w:rPr>
          <w:rFonts w:ascii="Calibri" w:hAnsi="Calibri"/>
          <w:color w:val="231F20"/>
          <w:sz w:val="24"/>
        </w:rPr>
        <w:t>e</w:t>
      </w:r>
      <w:r>
        <w:rPr>
          <w:rFonts w:ascii="Calibri" w:hAnsi="Calibri"/>
          <w:color w:val="231F20"/>
          <w:sz w:val="24"/>
        </w:rPr>
        <w:t>-mail:</w:t>
      </w:r>
      <w:r>
        <w:rPr>
          <w:rFonts w:ascii="Calibri" w:hAnsi="Calibri"/>
          <w:color w:val="231F20"/>
          <w:sz w:val="24"/>
        </w:rPr>
        <w:tab/>
      </w:r>
      <w:hyperlink r:id="rId8">
        <w:r>
          <w:rPr>
            <w:rFonts w:ascii="Calibri" w:hAnsi="Calibri"/>
            <w:color w:val="231F20"/>
            <w:sz w:val="24"/>
          </w:rPr>
          <w:t>xxx</w:t>
        </w:r>
      </w:hyperlink>
    </w:p>
    <w:p w14:paraId="7089DC53" w14:textId="36110029" w:rsidR="00AD5B2F" w:rsidRDefault="00353140">
      <w:pPr>
        <w:tabs>
          <w:tab w:val="left" w:pos="2242"/>
        </w:tabs>
        <w:spacing w:before="58" w:line="288" w:lineRule="auto"/>
        <w:ind w:left="116" w:right="4558"/>
        <w:rPr>
          <w:rFonts w:ascii="Calibri" w:hAnsi="Calibri"/>
          <w:sz w:val="24"/>
        </w:rPr>
      </w:pPr>
      <w:r>
        <w:rPr>
          <w:rFonts w:ascii="Calibri" w:hAnsi="Calibri"/>
          <w:color w:val="231F20"/>
          <w:spacing w:val="-5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bankovní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spojení</w:t>
      </w:r>
      <w:proofErr w:type="spellEnd"/>
      <w:r>
        <w:rPr>
          <w:rFonts w:ascii="Calibri" w:hAnsi="Calibri"/>
          <w:color w:val="231F20"/>
          <w:sz w:val="24"/>
        </w:rPr>
        <w:t>:</w:t>
      </w:r>
      <w:r>
        <w:rPr>
          <w:rFonts w:ascii="Calibri" w:hAnsi="Calibri"/>
          <w:color w:val="231F20"/>
          <w:sz w:val="24"/>
        </w:rPr>
        <w:tab/>
        <w:t>xxx</w:t>
      </w:r>
    </w:p>
    <w:p w14:paraId="73D64AAB" w14:textId="64E9B55A" w:rsidR="00AD5B2F" w:rsidRDefault="00353140">
      <w:pPr>
        <w:tabs>
          <w:tab w:val="left" w:pos="2242"/>
        </w:tabs>
        <w:spacing w:line="293" w:lineRule="exact"/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č.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účtu</w:t>
      </w:r>
      <w:proofErr w:type="spellEnd"/>
      <w:r>
        <w:rPr>
          <w:rFonts w:ascii="Calibri" w:hAnsi="Calibri"/>
          <w:color w:val="231F20"/>
          <w:sz w:val="24"/>
        </w:rPr>
        <w:t>:</w:t>
      </w:r>
      <w:r>
        <w:rPr>
          <w:rFonts w:ascii="Calibri" w:hAnsi="Calibri"/>
          <w:color w:val="231F20"/>
          <w:sz w:val="24"/>
        </w:rPr>
        <w:tab/>
        <w:t>xxx</w:t>
      </w:r>
    </w:p>
    <w:p w14:paraId="7EFB8ADD" w14:textId="77777777" w:rsidR="00AD5B2F" w:rsidRDefault="00AD5B2F">
      <w:pPr>
        <w:pStyle w:val="Zkladntext"/>
        <w:spacing w:before="7"/>
        <w:rPr>
          <w:rFonts w:ascii="Calibri"/>
          <w:sz w:val="33"/>
        </w:rPr>
      </w:pPr>
    </w:p>
    <w:p w14:paraId="130B2D29" w14:textId="77777777" w:rsidR="00AD5B2F" w:rsidRDefault="00353140">
      <w:pPr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(</w:t>
      </w:r>
      <w:proofErr w:type="spellStart"/>
      <w:r>
        <w:rPr>
          <w:rFonts w:ascii="Calibri" w:hAnsi="Calibri"/>
          <w:color w:val="231F20"/>
          <w:sz w:val="24"/>
        </w:rPr>
        <w:t>dále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jen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„</w:t>
      </w:r>
      <w:proofErr w:type="spellStart"/>
      <w:r>
        <w:rPr>
          <w:rFonts w:ascii="Calibri" w:hAnsi="Calibri"/>
          <w:b/>
          <w:color w:val="231F20"/>
          <w:sz w:val="24"/>
        </w:rPr>
        <w:t>Dodavatel</w:t>
      </w:r>
      <w:proofErr w:type="spellEnd"/>
      <w:r>
        <w:rPr>
          <w:rFonts w:ascii="Calibri" w:hAnsi="Calibri"/>
          <w:color w:val="231F20"/>
          <w:sz w:val="24"/>
        </w:rPr>
        <w:t>“)</w:t>
      </w:r>
    </w:p>
    <w:p w14:paraId="2ED02E86" w14:textId="77777777" w:rsidR="00AD5B2F" w:rsidRDefault="00353140">
      <w:pPr>
        <w:pStyle w:val="Nadpis1"/>
        <w:spacing w:before="59"/>
        <w:jc w:val="left"/>
      </w:pP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straně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druhé</w:t>
      </w:r>
      <w:proofErr w:type="spellEnd"/>
    </w:p>
    <w:p w14:paraId="0395A01A" w14:textId="77777777" w:rsidR="00AD5B2F" w:rsidRDefault="00AD5B2F">
      <w:pPr>
        <w:pStyle w:val="Zkladntext"/>
        <w:spacing w:before="7"/>
        <w:rPr>
          <w:rFonts w:ascii="Calibri"/>
          <w:b/>
          <w:sz w:val="33"/>
        </w:rPr>
      </w:pPr>
    </w:p>
    <w:p w14:paraId="1E2BBB9F" w14:textId="77777777" w:rsidR="00AD5B2F" w:rsidRDefault="00353140">
      <w:pPr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(</w:t>
      </w:r>
      <w:proofErr w:type="spellStart"/>
      <w:r>
        <w:rPr>
          <w:rFonts w:ascii="Calibri" w:hAnsi="Calibri"/>
          <w:color w:val="231F20"/>
          <w:sz w:val="24"/>
        </w:rPr>
        <w:t>Objednatel</w:t>
      </w:r>
      <w:proofErr w:type="spellEnd"/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a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Dodavatel</w:t>
      </w:r>
      <w:proofErr w:type="spellEnd"/>
      <w:r>
        <w:rPr>
          <w:rFonts w:ascii="Calibri" w:hAnsi="Calibri"/>
          <w:color w:val="231F20"/>
          <w:spacing w:val="-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jednotlivě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jako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„</w:t>
      </w:r>
      <w:proofErr w:type="spellStart"/>
      <w:r>
        <w:rPr>
          <w:rFonts w:ascii="Calibri" w:hAnsi="Calibri"/>
          <w:b/>
          <w:color w:val="231F20"/>
          <w:sz w:val="24"/>
        </w:rPr>
        <w:t>Smluvní</w:t>
      </w:r>
      <w:proofErr w:type="spellEnd"/>
      <w:r>
        <w:rPr>
          <w:rFonts w:ascii="Calibri" w:hAnsi="Calibri"/>
          <w:b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strana</w:t>
      </w:r>
      <w:proofErr w:type="spellEnd"/>
      <w:r>
        <w:rPr>
          <w:rFonts w:ascii="Calibri" w:hAnsi="Calibri"/>
          <w:color w:val="231F20"/>
          <w:sz w:val="24"/>
        </w:rPr>
        <w:t>“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a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společně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jako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„</w:t>
      </w:r>
      <w:proofErr w:type="spellStart"/>
      <w:r>
        <w:rPr>
          <w:rFonts w:ascii="Calibri" w:hAnsi="Calibri"/>
          <w:b/>
          <w:color w:val="231F20"/>
          <w:sz w:val="24"/>
        </w:rPr>
        <w:t>Smluvní</w:t>
      </w:r>
      <w:proofErr w:type="spellEnd"/>
      <w:r>
        <w:rPr>
          <w:rFonts w:ascii="Calibri" w:hAnsi="Calibri"/>
          <w:b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strany</w:t>
      </w:r>
      <w:proofErr w:type="spellEnd"/>
      <w:r>
        <w:rPr>
          <w:rFonts w:ascii="Calibri" w:hAnsi="Calibri"/>
          <w:color w:val="231F20"/>
          <w:sz w:val="24"/>
        </w:rPr>
        <w:t>“)</w:t>
      </w:r>
    </w:p>
    <w:p w14:paraId="0EC982C1" w14:textId="77777777" w:rsidR="00AD5B2F" w:rsidRDefault="00AD5B2F">
      <w:pPr>
        <w:rPr>
          <w:rFonts w:ascii="Calibri" w:hAnsi="Calibri"/>
          <w:sz w:val="24"/>
        </w:rPr>
        <w:sectPr w:rsidR="00AD5B2F">
          <w:headerReference w:type="default" r:id="rId9"/>
          <w:footerReference w:type="default" r:id="rId10"/>
          <w:type w:val="continuous"/>
          <w:pgSz w:w="11910" w:h="16840"/>
          <w:pgMar w:top="1680" w:right="1260" w:bottom="1000" w:left="1300" w:header="711" w:footer="807" w:gutter="0"/>
          <w:pgNumType w:start="1"/>
          <w:cols w:space="708"/>
        </w:sectPr>
      </w:pPr>
    </w:p>
    <w:p w14:paraId="63A9DE3C" w14:textId="77777777" w:rsidR="00AD5B2F" w:rsidRDefault="00AD5B2F">
      <w:pPr>
        <w:pStyle w:val="Zkladntext"/>
        <w:spacing w:before="6"/>
        <w:rPr>
          <w:rFonts w:ascii="Calibri"/>
          <w:sz w:val="28"/>
        </w:rPr>
      </w:pPr>
    </w:p>
    <w:p w14:paraId="06BF7F83" w14:textId="77777777" w:rsidR="00AD5B2F" w:rsidRDefault="00353140">
      <w:pPr>
        <w:spacing w:before="51" w:line="288" w:lineRule="auto"/>
        <w:ind w:left="116" w:right="210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uzavřely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tuto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Prováděcí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smlouvu</w:t>
      </w:r>
      <w:proofErr w:type="spellEnd"/>
      <w:r>
        <w:rPr>
          <w:rFonts w:ascii="Calibri" w:hAnsi="Calibri"/>
          <w:color w:val="231F20"/>
          <w:sz w:val="24"/>
        </w:rPr>
        <w:t xml:space="preserve"> (</w:t>
      </w:r>
      <w:proofErr w:type="spellStart"/>
      <w:r>
        <w:rPr>
          <w:rFonts w:ascii="Calibri" w:hAnsi="Calibri"/>
          <w:color w:val="231F20"/>
          <w:sz w:val="24"/>
        </w:rPr>
        <w:t>dále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jen</w:t>
      </w:r>
      <w:proofErr w:type="spellEnd"/>
      <w:r>
        <w:rPr>
          <w:rFonts w:ascii="Calibri" w:hAnsi="Calibri"/>
          <w:color w:val="231F20"/>
          <w:sz w:val="24"/>
        </w:rPr>
        <w:t xml:space="preserve"> „</w:t>
      </w:r>
      <w:proofErr w:type="spellStart"/>
      <w:r>
        <w:rPr>
          <w:rFonts w:ascii="Calibri" w:hAnsi="Calibri"/>
          <w:b/>
          <w:color w:val="231F20"/>
          <w:sz w:val="24"/>
        </w:rPr>
        <w:t>Prováděcí</w:t>
      </w:r>
      <w:proofErr w:type="spellEnd"/>
      <w:r>
        <w:rPr>
          <w:rFonts w:ascii="Calibri" w:hAnsi="Calibri"/>
          <w:b/>
          <w:color w:val="231F20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smlouva</w:t>
      </w:r>
      <w:proofErr w:type="spellEnd"/>
      <w:r>
        <w:rPr>
          <w:rFonts w:ascii="Calibri" w:hAnsi="Calibri"/>
          <w:color w:val="231F20"/>
          <w:sz w:val="24"/>
        </w:rPr>
        <w:t xml:space="preserve">“) k </w:t>
      </w:r>
      <w:proofErr w:type="spellStart"/>
      <w:r>
        <w:rPr>
          <w:rFonts w:ascii="Calibri" w:hAnsi="Calibri"/>
          <w:color w:val="231F20"/>
          <w:sz w:val="24"/>
        </w:rPr>
        <w:t>Rámcové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dohodě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na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pořizování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licencí</w:t>
      </w:r>
      <w:proofErr w:type="spellEnd"/>
      <w:r>
        <w:rPr>
          <w:rFonts w:ascii="Calibri" w:hAnsi="Calibri"/>
          <w:color w:val="231F20"/>
          <w:sz w:val="24"/>
        </w:rPr>
        <w:t xml:space="preserve"> a </w:t>
      </w:r>
      <w:proofErr w:type="spellStart"/>
      <w:r>
        <w:rPr>
          <w:rFonts w:ascii="Calibri" w:hAnsi="Calibri"/>
          <w:color w:val="231F20"/>
          <w:sz w:val="24"/>
        </w:rPr>
        <w:t>podpory</w:t>
      </w:r>
      <w:proofErr w:type="spellEnd"/>
      <w:r>
        <w:rPr>
          <w:rFonts w:ascii="Calibri" w:hAnsi="Calibri"/>
          <w:color w:val="231F20"/>
          <w:sz w:val="24"/>
        </w:rPr>
        <w:t xml:space="preserve"> k </w:t>
      </w:r>
      <w:proofErr w:type="spellStart"/>
      <w:r>
        <w:rPr>
          <w:rFonts w:ascii="Calibri" w:hAnsi="Calibri"/>
          <w:color w:val="231F20"/>
          <w:sz w:val="24"/>
        </w:rPr>
        <w:t>produktům</w:t>
      </w:r>
      <w:proofErr w:type="spellEnd"/>
      <w:r>
        <w:rPr>
          <w:rFonts w:ascii="Calibri" w:hAnsi="Calibri"/>
          <w:color w:val="231F20"/>
          <w:sz w:val="24"/>
        </w:rPr>
        <w:t xml:space="preserve"> Cisco Systems a </w:t>
      </w:r>
      <w:proofErr w:type="spellStart"/>
      <w:r>
        <w:rPr>
          <w:rFonts w:ascii="Calibri" w:hAnsi="Calibri"/>
          <w:color w:val="231F20"/>
          <w:sz w:val="24"/>
        </w:rPr>
        <w:t>souvisejících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služeb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dne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12.1.2018 (</w:t>
      </w:r>
      <w:proofErr w:type="spellStart"/>
      <w:r>
        <w:rPr>
          <w:rFonts w:ascii="Calibri" w:hAnsi="Calibri"/>
          <w:color w:val="231F20"/>
          <w:sz w:val="24"/>
        </w:rPr>
        <w:t>dále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jen</w:t>
      </w:r>
      <w:proofErr w:type="spellEnd"/>
      <w:r>
        <w:rPr>
          <w:rFonts w:ascii="Calibri" w:hAnsi="Calibri"/>
          <w:color w:val="231F20"/>
          <w:sz w:val="24"/>
        </w:rPr>
        <w:t xml:space="preserve"> „</w:t>
      </w:r>
      <w:proofErr w:type="spellStart"/>
      <w:r>
        <w:rPr>
          <w:rFonts w:ascii="Calibri" w:hAnsi="Calibri"/>
          <w:b/>
          <w:color w:val="231F20"/>
          <w:sz w:val="24"/>
        </w:rPr>
        <w:t>Rámcová</w:t>
      </w:r>
      <w:proofErr w:type="spellEnd"/>
      <w:r>
        <w:rPr>
          <w:rFonts w:ascii="Calibri" w:hAnsi="Calibri"/>
          <w:b/>
          <w:color w:val="231F20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dohoda</w:t>
      </w:r>
      <w:proofErr w:type="spellEnd"/>
      <w:r>
        <w:rPr>
          <w:rFonts w:ascii="Calibri" w:hAnsi="Calibri"/>
          <w:color w:val="231F20"/>
          <w:sz w:val="24"/>
        </w:rPr>
        <w:t xml:space="preserve">“) </w:t>
      </w:r>
      <w:proofErr w:type="spellStart"/>
      <w:r>
        <w:rPr>
          <w:rFonts w:ascii="Calibri" w:hAnsi="Calibri"/>
          <w:color w:val="231F20"/>
          <w:sz w:val="24"/>
        </w:rPr>
        <w:t>dle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zákona</w:t>
      </w:r>
      <w:proofErr w:type="spellEnd"/>
      <w:r>
        <w:rPr>
          <w:rFonts w:ascii="Calibri" w:hAnsi="Calibri"/>
          <w:color w:val="231F20"/>
          <w:sz w:val="24"/>
        </w:rPr>
        <w:t xml:space="preserve"> č. 134/2016 Sb., o </w:t>
      </w:r>
      <w:proofErr w:type="spellStart"/>
      <w:r>
        <w:rPr>
          <w:rFonts w:ascii="Calibri" w:hAnsi="Calibri"/>
          <w:color w:val="231F20"/>
          <w:sz w:val="24"/>
        </w:rPr>
        <w:t>zadávání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veřejných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zakázek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v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platném</w:t>
      </w:r>
      <w:proofErr w:type="spellEnd"/>
      <w:r>
        <w:rPr>
          <w:rFonts w:ascii="Calibri" w:hAnsi="Calibri"/>
          <w:color w:val="231F20"/>
          <w:spacing w:val="-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znění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(</w:t>
      </w:r>
      <w:proofErr w:type="spellStart"/>
      <w:r>
        <w:rPr>
          <w:rFonts w:ascii="Calibri" w:hAnsi="Calibri"/>
          <w:color w:val="231F20"/>
          <w:sz w:val="24"/>
        </w:rPr>
        <w:t>dále</w:t>
      </w:r>
      <w:proofErr w:type="spellEnd"/>
      <w:r>
        <w:rPr>
          <w:rFonts w:ascii="Calibri" w:hAnsi="Calibri"/>
          <w:color w:val="231F20"/>
          <w:spacing w:val="-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jen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„</w:t>
      </w:r>
      <w:r>
        <w:rPr>
          <w:rFonts w:ascii="Calibri" w:hAnsi="Calibri"/>
          <w:b/>
          <w:color w:val="231F20"/>
          <w:sz w:val="24"/>
        </w:rPr>
        <w:t>ZZVZ</w:t>
      </w:r>
      <w:r>
        <w:rPr>
          <w:rFonts w:ascii="Calibri" w:hAnsi="Calibri"/>
          <w:color w:val="231F20"/>
          <w:sz w:val="24"/>
        </w:rPr>
        <w:t>“)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a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v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souladu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usta</w:t>
      </w:r>
      <w:r>
        <w:rPr>
          <w:rFonts w:ascii="Calibri" w:hAnsi="Calibri"/>
          <w:color w:val="231F20"/>
          <w:sz w:val="24"/>
        </w:rPr>
        <w:t>novením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§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1746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odst</w:t>
      </w:r>
      <w:proofErr w:type="spellEnd"/>
      <w:r>
        <w:rPr>
          <w:rFonts w:ascii="Calibri" w:hAnsi="Calibri"/>
          <w:color w:val="231F20"/>
          <w:sz w:val="24"/>
        </w:rPr>
        <w:t>.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2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zákona</w:t>
      </w:r>
      <w:proofErr w:type="spellEnd"/>
      <w:r>
        <w:rPr>
          <w:rFonts w:ascii="Calibri" w:hAnsi="Calibri"/>
          <w:color w:val="231F20"/>
          <w:spacing w:val="-5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č.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89/2012 Sb.,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občanský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zákoník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ve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znění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pozdějších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předpisů</w:t>
      </w:r>
      <w:proofErr w:type="spellEnd"/>
      <w:r>
        <w:rPr>
          <w:rFonts w:ascii="Calibri" w:hAnsi="Calibri"/>
          <w:color w:val="231F20"/>
          <w:sz w:val="24"/>
        </w:rPr>
        <w:t>.</w:t>
      </w:r>
    </w:p>
    <w:p w14:paraId="7B8B84A6" w14:textId="77777777" w:rsidR="00AD5B2F" w:rsidRDefault="00AD5B2F">
      <w:pPr>
        <w:pStyle w:val="Zkladntext"/>
        <w:spacing w:before="10"/>
        <w:rPr>
          <w:rFonts w:ascii="Calibri"/>
          <w:sz w:val="28"/>
        </w:rPr>
      </w:pPr>
    </w:p>
    <w:p w14:paraId="326CE01F" w14:textId="77777777" w:rsidR="00AD5B2F" w:rsidRDefault="00353140">
      <w:pPr>
        <w:spacing w:line="288" w:lineRule="auto"/>
        <w:ind w:left="128" w:right="173"/>
        <w:jc w:val="center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Smluvní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strany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vědomy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si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svých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závazků</w:t>
      </w:r>
      <w:proofErr w:type="spellEnd"/>
      <w:r>
        <w:rPr>
          <w:rFonts w:ascii="Calibri" w:hAnsi="Calibri"/>
          <w:color w:val="231F20"/>
          <w:sz w:val="24"/>
        </w:rPr>
        <w:t xml:space="preserve"> v </w:t>
      </w:r>
      <w:proofErr w:type="spellStart"/>
      <w:r>
        <w:rPr>
          <w:rFonts w:ascii="Calibri" w:hAnsi="Calibri"/>
          <w:color w:val="231F20"/>
          <w:sz w:val="24"/>
        </w:rPr>
        <w:t>této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Prováděcí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smlouvě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obsažených</w:t>
      </w:r>
      <w:proofErr w:type="spellEnd"/>
      <w:r>
        <w:rPr>
          <w:rFonts w:ascii="Calibri" w:hAnsi="Calibri"/>
          <w:color w:val="231F20"/>
          <w:sz w:val="24"/>
        </w:rPr>
        <w:t xml:space="preserve"> a v </w:t>
      </w:r>
      <w:proofErr w:type="spellStart"/>
      <w:r>
        <w:rPr>
          <w:rFonts w:ascii="Calibri" w:hAnsi="Calibri"/>
          <w:color w:val="231F20"/>
          <w:sz w:val="24"/>
        </w:rPr>
        <w:t>úmyslu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být</w:t>
      </w:r>
      <w:proofErr w:type="spellEnd"/>
      <w:r>
        <w:rPr>
          <w:rFonts w:ascii="Calibri" w:hAnsi="Calibri"/>
          <w:color w:val="231F20"/>
          <w:spacing w:val="-5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touto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Prováděcí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smlouvou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vázány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se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dohodly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na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následujícím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znění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Prováděcí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smlouvy</w:t>
      </w:r>
      <w:proofErr w:type="spellEnd"/>
      <w:r>
        <w:rPr>
          <w:rFonts w:ascii="Calibri" w:hAnsi="Calibri"/>
          <w:color w:val="231F20"/>
          <w:sz w:val="24"/>
        </w:rPr>
        <w:t>.</w:t>
      </w:r>
    </w:p>
    <w:p w14:paraId="15DEDD01" w14:textId="77777777" w:rsidR="00AD5B2F" w:rsidRDefault="00AD5B2F">
      <w:pPr>
        <w:pStyle w:val="Zkladntext"/>
        <w:spacing w:before="9"/>
        <w:rPr>
          <w:rFonts w:ascii="Calibri"/>
          <w:sz w:val="28"/>
        </w:rPr>
      </w:pPr>
    </w:p>
    <w:p w14:paraId="21D13DBE" w14:textId="77777777" w:rsidR="00AD5B2F" w:rsidRDefault="00353140">
      <w:pPr>
        <w:pStyle w:val="Nadpis1"/>
        <w:ind w:left="732" w:right="772"/>
      </w:pPr>
      <w:proofErr w:type="spellStart"/>
      <w:r>
        <w:rPr>
          <w:color w:val="231F20"/>
        </w:rPr>
        <w:t>Preambule</w:t>
      </w:r>
      <w:proofErr w:type="spellEnd"/>
    </w:p>
    <w:p w14:paraId="733A5559" w14:textId="77777777" w:rsidR="00AD5B2F" w:rsidRDefault="00AD5B2F">
      <w:pPr>
        <w:pStyle w:val="Zkladntext"/>
        <w:spacing w:before="7"/>
        <w:rPr>
          <w:rFonts w:ascii="Calibri"/>
          <w:b/>
          <w:sz w:val="33"/>
        </w:rPr>
      </w:pPr>
    </w:p>
    <w:p w14:paraId="1FE9216F" w14:textId="77777777" w:rsidR="00AD5B2F" w:rsidRDefault="00353140">
      <w:pPr>
        <w:pStyle w:val="Odstavecseseznamem"/>
        <w:numPr>
          <w:ilvl w:val="0"/>
          <w:numId w:val="9"/>
        </w:numPr>
        <w:tabs>
          <w:tab w:val="left" w:pos="543"/>
        </w:tabs>
        <w:spacing w:before="0" w:line="288" w:lineRule="auto"/>
        <w:ind w:right="157"/>
        <w:jc w:val="both"/>
        <w:rPr>
          <w:sz w:val="24"/>
        </w:rPr>
      </w:pPr>
      <w:proofErr w:type="spellStart"/>
      <w:r>
        <w:rPr>
          <w:color w:val="231F20"/>
          <w:sz w:val="24"/>
        </w:rPr>
        <w:t>Dne</w:t>
      </w:r>
      <w:proofErr w:type="spellEnd"/>
      <w:r>
        <w:rPr>
          <w:color w:val="231F20"/>
          <w:sz w:val="24"/>
        </w:rPr>
        <w:t xml:space="preserve"> 12. 1. 2018 </w:t>
      </w:r>
      <w:proofErr w:type="spellStart"/>
      <w:r>
        <w:rPr>
          <w:color w:val="231F20"/>
          <w:sz w:val="24"/>
        </w:rPr>
        <w:t>uzavřela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Česká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republika</w:t>
      </w:r>
      <w:proofErr w:type="spellEnd"/>
      <w:r>
        <w:rPr>
          <w:color w:val="231F20"/>
          <w:sz w:val="24"/>
        </w:rPr>
        <w:t xml:space="preserve"> – </w:t>
      </w:r>
      <w:proofErr w:type="spellStart"/>
      <w:r>
        <w:rPr>
          <w:color w:val="231F20"/>
          <w:sz w:val="24"/>
        </w:rPr>
        <w:t>Ministerstvo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vnitra</w:t>
      </w:r>
      <w:proofErr w:type="spellEnd"/>
      <w:r>
        <w:rPr>
          <w:color w:val="231F20"/>
          <w:sz w:val="24"/>
        </w:rPr>
        <w:t xml:space="preserve">, se </w:t>
      </w:r>
      <w:proofErr w:type="spellStart"/>
      <w:r>
        <w:rPr>
          <w:color w:val="231F20"/>
          <w:sz w:val="24"/>
        </w:rPr>
        <w:t>sí</w:t>
      </w:r>
      <w:r>
        <w:rPr>
          <w:color w:val="231F20"/>
          <w:sz w:val="24"/>
        </w:rPr>
        <w:t>dlem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Nad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Štolou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936/3, 170 34 Praha 7, IČO: 00007064 (</w:t>
      </w:r>
      <w:proofErr w:type="spellStart"/>
      <w:r>
        <w:rPr>
          <w:color w:val="231F20"/>
          <w:sz w:val="24"/>
        </w:rPr>
        <w:t>dále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jen</w:t>
      </w:r>
      <w:proofErr w:type="spellEnd"/>
      <w:r>
        <w:rPr>
          <w:color w:val="231F20"/>
          <w:sz w:val="24"/>
        </w:rPr>
        <w:t xml:space="preserve"> „</w:t>
      </w:r>
      <w:proofErr w:type="spellStart"/>
      <w:r>
        <w:rPr>
          <w:b/>
          <w:color w:val="231F20"/>
          <w:sz w:val="24"/>
        </w:rPr>
        <w:t>Centrální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zadavatel</w:t>
      </w:r>
      <w:proofErr w:type="spellEnd"/>
      <w:r>
        <w:rPr>
          <w:color w:val="231F20"/>
          <w:sz w:val="24"/>
        </w:rPr>
        <w:t xml:space="preserve">“) s </w:t>
      </w:r>
      <w:proofErr w:type="spellStart"/>
      <w:r>
        <w:rPr>
          <w:color w:val="231F20"/>
          <w:sz w:val="24"/>
        </w:rPr>
        <w:t>Dodavatelem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1"/>
          <w:sz w:val="24"/>
        </w:rPr>
        <w:t>Rámcovou</w:t>
      </w:r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dohodu</w:t>
      </w:r>
      <w:proofErr w:type="spellEnd"/>
      <w:r>
        <w:rPr>
          <w:color w:val="231F20"/>
          <w:spacing w:val="-1"/>
          <w:sz w:val="24"/>
        </w:rPr>
        <w:t>,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na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základě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které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se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Dodavatel</w:t>
      </w:r>
      <w:proofErr w:type="spellEnd"/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zavázal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dodávat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Centrálnímu</w:t>
      </w:r>
      <w:proofErr w:type="spellEnd"/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z w:val="24"/>
        </w:rPr>
        <w:t>zadavateli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Objednatelům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vymezené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v </w:t>
      </w:r>
      <w:proofErr w:type="spellStart"/>
      <w:r>
        <w:rPr>
          <w:color w:val="231F20"/>
          <w:sz w:val="24"/>
        </w:rPr>
        <w:t>Rámcové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dohodě</w:t>
      </w:r>
      <w:proofErr w:type="spellEnd"/>
      <w:r>
        <w:rPr>
          <w:color w:val="231F20"/>
          <w:sz w:val="24"/>
        </w:rPr>
        <w:t>.</w:t>
      </w:r>
    </w:p>
    <w:p w14:paraId="4DB45A98" w14:textId="77777777" w:rsidR="00AD5B2F" w:rsidRDefault="00AD5B2F">
      <w:pPr>
        <w:pStyle w:val="Zkladntext"/>
        <w:spacing w:before="9"/>
        <w:rPr>
          <w:rFonts w:ascii="Calibri"/>
          <w:sz w:val="28"/>
        </w:rPr>
      </w:pPr>
    </w:p>
    <w:p w14:paraId="1B0446B2" w14:textId="77777777" w:rsidR="00AD5B2F" w:rsidRDefault="00353140">
      <w:pPr>
        <w:pStyle w:val="Odstavecseseznamem"/>
        <w:numPr>
          <w:ilvl w:val="0"/>
          <w:numId w:val="9"/>
        </w:numPr>
        <w:tabs>
          <w:tab w:val="left" w:pos="543"/>
        </w:tabs>
        <w:spacing w:before="0" w:line="288" w:lineRule="auto"/>
        <w:ind w:right="161"/>
        <w:jc w:val="both"/>
        <w:rPr>
          <w:sz w:val="24"/>
        </w:rPr>
      </w:pPr>
      <w:proofErr w:type="spellStart"/>
      <w:r>
        <w:rPr>
          <w:color w:val="231F20"/>
          <w:sz w:val="24"/>
        </w:rPr>
        <w:t>Podpisem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Rámcové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dohody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tak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zavázal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dodávat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uvedená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též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Objednateli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uvedenému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titulní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straně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 xml:space="preserve">, a to za </w:t>
      </w:r>
      <w:proofErr w:type="spellStart"/>
      <w:r>
        <w:rPr>
          <w:color w:val="231F20"/>
          <w:sz w:val="24"/>
        </w:rPr>
        <w:t>podmínek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stanovených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v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smlouvě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Rámcové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dohodě</w:t>
      </w:r>
      <w:proofErr w:type="spellEnd"/>
      <w:r>
        <w:rPr>
          <w:color w:val="231F20"/>
          <w:sz w:val="24"/>
        </w:rPr>
        <w:t>.</w:t>
      </w:r>
    </w:p>
    <w:p w14:paraId="0E18ED77" w14:textId="77777777" w:rsidR="00AD5B2F" w:rsidRDefault="00AD5B2F">
      <w:pPr>
        <w:pStyle w:val="Zkladntext"/>
        <w:spacing w:before="10"/>
        <w:rPr>
          <w:rFonts w:ascii="Calibri"/>
          <w:sz w:val="28"/>
        </w:rPr>
      </w:pPr>
    </w:p>
    <w:p w14:paraId="6D5A96B0" w14:textId="77777777" w:rsidR="00AD5B2F" w:rsidRDefault="00353140">
      <w:pPr>
        <w:pStyle w:val="Odstavecseseznamem"/>
        <w:numPr>
          <w:ilvl w:val="0"/>
          <w:numId w:val="9"/>
        </w:numPr>
        <w:tabs>
          <w:tab w:val="left" w:pos="543"/>
        </w:tabs>
        <w:spacing w:before="0" w:line="288" w:lineRule="auto"/>
        <w:ind w:right="156"/>
        <w:jc w:val="both"/>
        <w:rPr>
          <w:sz w:val="24"/>
        </w:rPr>
      </w:pPr>
      <w:r>
        <w:rPr>
          <w:color w:val="231F20"/>
          <w:sz w:val="24"/>
        </w:rPr>
        <w:t xml:space="preserve">S </w:t>
      </w:r>
      <w:proofErr w:type="spellStart"/>
      <w:r>
        <w:rPr>
          <w:color w:val="231F20"/>
          <w:sz w:val="24"/>
        </w:rPr>
        <w:t>ohledem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skutečnost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nabídka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Dodavatele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byla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rámci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minitendru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vedeného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článku</w:t>
      </w:r>
      <w:proofErr w:type="spellEnd"/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II.</w:t>
      </w:r>
      <w:r>
        <w:rPr>
          <w:color w:val="231F20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Rámcové</w:t>
      </w:r>
      <w:proofErr w:type="spellEnd"/>
      <w:r>
        <w:rPr>
          <w:color w:val="231F20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dohody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vyhodnocena</w:t>
      </w:r>
      <w:proofErr w:type="spellEnd"/>
      <w:r>
        <w:rPr>
          <w:color w:val="231F20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jako</w:t>
      </w:r>
      <w:proofErr w:type="spellEnd"/>
      <w:r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nejvýhodnější</w:t>
      </w:r>
      <w:proofErr w:type="spellEnd"/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za</w:t>
      </w:r>
      <w:r>
        <w:rPr>
          <w:color w:val="231F20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účelem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sjednání</w:t>
      </w:r>
      <w:proofErr w:type="spellEnd"/>
      <w:r>
        <w:rPr>
          <w:color w:val="231F20"/>
          <w:spacing w:val="-8"/>
          <w:sz w:val="24"/>
        </w:rPr>
        <w:t xml:space="preserve"> </w:t>
      </w:r>
      <w:proofErr w:type="spellStart"/>
      <w:r>
        <w:rPr>
          <w:color w:val="231F20"/>
          <w:sz w:val="24"/>
        </w:rPr>
        <w:t>dohody</w:t>
      </w:r>
      <w:proofErr w:type="spellEnd"/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pacing w:val="-1"/>
          <w:sz w:val="24"/>
        </w:rPr>
        <w:t>o</w:t>
      </w:r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rozsahu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konkrétní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dodávky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požadované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Objednatelem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od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Dodavatele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uzavírají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st</w:t>
      </w:r>
      <w:r>
        <w:rPr>
          <w:color w:val="231F20"/>
          <w:sz w:val="24"/>
        </w:rPr>
        <w:t>rany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v </w:t>
      </w:r>
      <w:proofErr w:type="spellStart"/>
      <w:r>
        <w:rPr>
          <w:color w:val="231F20"/>
          <w:sz w:val="24"/>
        </w:rPr>
        <w:t>souladu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Rámcovou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dohodou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tuto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smlouvu</w:t>
      </w:r>
      <w:proofErr w:type="spellEnd"/>
      <w:r>
        <w:rPr>
          <w:color w:val="231F20"/>
          <w:sz w:val="24"/>
        </w:rPr>
        <w:t>.</w:t>
      </w:r>
    </w:p>
    <w:p w14:paraId="4753E170" w14:textId="77777777" w:rsidR="00AD5B2F" w:rsidRDefault="00AD5B2F">
      <w:pPr>
        <w:pStyle w:val="Zkladntext"/>
        <w:spacing w:before="8"/>
        <w:rPr>
          <w:rFonts w:ascii="Calibri"/>
          <w:sz w:val="28"/>
        </w:rPr>
      </w:pPr>
    </w:p>
    <w:p w14:paraId="77FC5722" w14:textId="77777777" w:rsidR="00AD5B2F" w:rsidRDefault="00353140">
      <w:pPr>
        <w:pStyle w:val="Odstavecseseznamem"/>
        <w:numPr>
          <w:ilvl w:val="0"/>
          <w:numId w:val="9"/>
        </w:numPr>
        <w:tabs>
          <w:tab w:val="left" w:pos="543"/>
        </w:tabs>
        <w:spacing w:before="0" w:line="288" w:lineRule="auto"/>
        <w:ind w:right="158"/>
        <w:jc w:val="both"/>
        <w:rPr>
          <w:sz w:val="24"/>
        </w:rPr>
      </w:pP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z w:val="24"/>
        </w:rPr>
        <w:t xml:space="preserve"> se </w:t>
      </w:r>
      <w:proofErr w:type="spellStart"/>
      <w:r>
        <w:rPr>
          <w:color w:val="231F20"/>
          <w:sz w:val="24"/>
        </w:rPr>
        <w:t>dohodly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pojmy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uvedené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smlouvě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velkými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písmeny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mají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stejný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význam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jako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tytéž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pojmy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uvedené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Rámcové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dohodě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není</w:t>
      </w:r>
      <w:proofErr w:type="spellEnd"/>
      <w:r>
        <w:rPr>
          <w:color w:val="231F20"/>
          <w:sz w:val="24"/>
        </w:rPr>
        <w:t xml:space="preserve">-li </w:t>
      </w:r>
      <w:proofErr w:type="spellStart"/>
      <w:r>
        <w:rPr>
          <w:color w:val="231F20"/>
          <w:sz w:val="24"/>
        </w:rPr>
        <w:t>dále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smlouvě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stanoveno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jinak</w:t>
      </w:r>
      <w:proofErr w:type="spellEnd"/>
      <w:r>
        <w:rPr>
          <w:color w:val="231F20"/>
          <w:sz w:val="24"/>
        </w:rPr>
        <w:t>.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dále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dohodly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otázky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neupravené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smlouvě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se </w:t>
      </w:r>
      <w:proofErr w:type="spellStart"/>
      <w:r>
        <w:rPr>
          <w:color w:val="231F20"/>
          <w:sz w:val="24"/>
        </w:rPr>
        <w:t>řídí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Rámcovou </w:t>
      </w:r>
      <w:proofErr w:type="spellStart"/>
      <w:r>
        <w:rPr>
          <w:color w:val="231F20"/>
          <w:sz w:val="24"/>
        </w:rPr>
        <w:t>dohodou</w:t>
      </w:r>
      <w:proofErr w:type="spellEnd"/>
      <w:r>
        <w:rPr>
          <w:color w:val="231F20"/>
          <w:sz w:val="24"/>
        </w:rPr>
        <w:t>.</w:t>
      </w:r>
    </w:p>
    <w:p w14:paraId="26A79E34" w14:textId="77777777" w:rsidR="00AD5B2F" w:rsidRDefault="00AD5B2F">
      <w:pPr>
        <w:pStyle w:val="Zkladntext"/>
        <w:rPr>
          <w:rFonts w:ascii="Calibri"/>
          <w:sz w:val="24"/>
        </w:rPr>
      </w:pPr>
    </w:p>
    <w:p w14:paraId="076CE545" w14:textId="77777777" w:rsidR="00AD5B2F" w:rsidRDefault="00AD5B2F">
      <w:pPr>
        <w:pStyle w:val="Zkladntext"/>
        <w:spacing w:before="2"/>
        <w:rPr>
          <w:rFonts w:ascii="Calibri"/>
          <w:sz w:val="34"/>
        </w:rPr>
      </w:pPr>
    </w:p>
    <w:p w14:paraId="77A43A44" w14:textId="77777777" w:rsidR="00AD5B2F" w:rsidRDefault="00353140">
      <w:pPr>
        <w:pStyle w:val="Nadpis1"/>
        <w:ind w:left="2960" w:right="3064"/>
      </w:pPr>
      <w:r>
        <w:rPr>
          <w:color w:val="231F20"/>
        </w:rPr>
        <w:t>I.</w:t>
      </w:r>
    </w:p>
    <w:p w14:paraId="725C375D" w14:textId="77777777" w:rsidR="00AD5B2F" w:rsidRDefault="00353140">
      <w:pPr>
        <w:spacing w:before="120"/>
        <w:ind w:left="732" w:right="773"/>
        <w:jc w:val="center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color w:val="231F20"/>
          <w:sz w:val="24"/>
        </w:rPr>
        <w:t>Předmět</w:t>
      </w:r>
      <w:proofErr w:type="spellEnd"/>
      <w:r>
        <w:rPr>
          <w:rFonts w:ascii="Calibri" w:hAnsi="Calibri"/>
          <w:b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Prováděcí</w:t>
      </w:r>
      <w:proofErr w:type="spellEnd"/>
      <w:r>
        <w:rPr>
          <w:rFonts w:ascii="Calibri" w:hAnsi="Calibri"/>
          <w:b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smlouvy</w:t>
      </w:r>
      <w:proofErr w:type="spellEnd"/>
    </w:p>
    <w:p w14:paraId="56C4E3F1" w14:textId="77777777" w:rsidR="00AD5B2F" w:rsidRDefault="00AD5B2F">
      <w:pPr>
        <w:pStyle w:val="Zkladntext"/>
        <w:spacing w:before="6"/>
        <w:rPr>
          <w:rFonts w:ascii="Calibri"/>
          <w:b/>
          <w:sz w:val="24"/>
        </w:rPr>
      </w:pPr>
    </w:p>
    <w:p w14:paraId="5A6989D0" w14:textId="77777777" w:rsidR="00AD5B2F" w:rsidRDefault="00353140">
      <w:pPr>
        <w:pStyle w:val="Odstavecseseznamem"/>
        <w:numPr>
          <w:ilvl w:val="0"/>
          <w:numId w:val="8"/>
        </w:numPr>
        <w:tabs>
          <w:tab w:val="left" w:pos="478"/>
        </w:tabs>
        <w:spacing w:before="0" w:line="288" w:lineRule="auto"/>
        <w:ind w:right="161"/>
        <w:jc w:val="both"/>
        <w:rPr>
          <w:sz w:val="24"/>
        </w:rPr>
      </w:pP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z w:val="24"/>
        </w:rPr>
        <w:t xml:space="preserve"> se </w:t>
      </w:r>
      <w:proofErr w:type="spellStart"/>
      <w:r>
        <w:rPr>
          <w:color w:val="231F20"/>
          <w:sz w:val="24"/>
        </w:rPr>
        <w:t>touto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smlouvou</w:t>
      </w:r>
      <w:proofErr w:type="spellEnd"/>
      <w:r>
        <w:rPr>
          <w:color w:val="231F20"/>
          <w:sz w:val="24"/>
        </w:rPr>
        <w:t xml:space="preserve">, v </w:t>
      </w:r>
      <w:proofErr w:type="spellStart"/>
      <w:r>
        <w:rPr>
          <w:color w:val="231F20"/>
          <w:sz w:val="24"/>
        </w:rPr>
        <w:t>souladu</w:t>
      </w:r>
      <w:proofErr w:type="spellEnd"/>
      <w:r>
        <w:rPr>
          <w:color w:val="231F20"/>
          <w:sz w:val="24"/>
        </w:rPr>
        <w:t xml:space="preserve"> s Rámcovou </w:t>
      </w:r>
      <w:proofErr w:type="spellStart"/>
      <w:r>
        <w:rPr>
          <w:color w:val="231F20"/>
          <w:sz w:val="24"/>
        </w:rPr>
        <w:t>dohodou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zavazuje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dodat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Objednateli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specifikované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v </w:t>
      </w:r>
      <w:proofErr w:type="spellStart"/>
      <w:r>
        <w:rPr>
          <w:color w:val="231F20"/>
          <w:sz w:val="24"/>
        </w:rPr>
        <w:t>Příloze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.</w:t>
      </w:r>
    </w:p>
    <w:p w14:paraId="1DD8D4AB" w14:textId="77777777" w:rsidR="00AD5B2F" w:rsidRDefault="00AD5B2F">
      <w:pPr>
        <w:spacing w:line="288" w:lineRule="auto"/>
        <w:jc w:val="both"/>
        <w:rPr>
          <w:sz w:val="24"/>
        </w:rPr>
        <w:sectPr w:rsidR="00AD5B2F">
          <w:pgSz w:w="11910" w:h="16840"/>
          <w:pgMar w:top="1680" w:right="1260" w:bottom="1000" w:left="1300" w:header="711" w:footer="807" w:gutter="0"/>
          <w:cols w:space="708"/>
        </w:sectPr>
      </w:pPr>
    </w:p>
    <w:p w14:paraId="22637160" w14:textId="77777777" w:rsidR="00AD5B2F" w:rsidRDefault="00353140">
      <w:pPr>
        <w:pStyle w:val="Odstavecseseznamem"/>
        <w:numPr>
          <w:ilvl w:val="0"/>
          <w:numId w:val="8"/>
        </w:numPr>
        <w:tabs>
          <w:tab w:val="left" w:pos="478"/>
        </w:tabs>
        <w:spacing w:before="48" w:line="288" w:lineRule="auto"/>
        <w:ind w:right="156"/>
        <w:jc w:val="both"/>
        <w:rPr>
          <w:sz w:val="24"/>
        </w:rPr>
      </w:pPr>
      <w:proofErr w:type="spellStart"/>
      <w:r>
        <w:rPr>
          <w:color w:val="231F20"/>
          <w:sz w:val="24"/>
        </w:rPr>
        <w:lastRenderedPageBreak/>
        <w:t>Objednatel</w:t>
      </w:r>
      <w:proofErr w:type="spellEnd"/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50"/>
          <w:sz w:val="24"/>
        </w:rPr>
        <w:t xml:space="preserve"> </w:t>
      </w:r>
      <w:proofErr w:type="spellStart"/>
      <w:r>
        <w:rPr>
          <w:color w:val="231F20"/>
          <w:sz w:val="24"/>
        </w:rPr>
        <w:t>zavazuje</w:t>
      </w:r>
      <w:proofErr w:type="spellEnd"/>
      <w:r>
        <w:rPr>
          <w:color w:val="231F20"/>
          <w:spacing w:val="50"/>
          <w:sz w:val="24"/>
        </w:rPr>
        <w:t xml:space="preserve"> </w:t>
      </w:r>
      <w:proofErr w:type="spellStart"/>
      <w:r>
        <w:rPr>
          <w:color w:val="231F20"/>
          <w:sz w:val="24"/>
        </w:rPr>
        <w:t>zaplatit</w:t>
      </w:r>
      <w:proofErr w:type="spellEnd"/>
      <w:r>
        <w:rPr>
          <w:color w:val="231F20"/>
          <w:spacing w:val="51"/>
          <w:sz w:val="24"/>
        </w:rPr>
        <w:t xml:space="preserve"> </w:t>
      </w:r>
      <w:proofErr w:type="spellStart"/>
      <w:r>
        <w:rPr>
          <w:color w:val="231F20"/>
          <w:sz w:val="24"/>
        </w:rPr>
        <w:t>Dodavateli</w:t>
      </w:r>
      <w:proofErr w:type="spellEnd"/>
      <w:r>
        <w:rPr>
          <w:color w:val="231F20"/>
          <w:spacing w:val="49"/>
          <w:sz w:val="24"/>
        </w:rPr>
        <w:t xml:space="preserve"> </w:t>
      </w:r>
      <w:proofErr w:type="spellStart"/>
      <w:r>
        <w:rPr>
          <w:color w:val="231F20"/>
          <w:sz w:val="24"/>
        </w:rPr>
        <w:t>cenu</w:t>
      </w:r>
      <w:proofErr w:type="spellEnd"/>
      <w:r>
        <w:rPr>
          <w:color w:val="231F20"/>
          <w:spacing w:val="50"/>
          <w:sz w:val="24"/>
        </w:rPr>
        <w:t xml:space="preserve"> </w:t>
      </w:r>
      <w:proofErr w:type="spellStart"/>
      <w:r>
        <w:rPr>
          <w:color w:val="231F20"/>
          <w:sz w:val="24"/>
        </w:rPr>
        <w:t>poskytnutého</w:t>
      </w:r>
      <w:proofErr w:type="spellEnd"/>
      <w:r>
        <w:rPr>
          <w:color w:val="231F20"/>
          <w:spacing w:val="50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49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50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51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2"/>
          <w:sz w:val="24"/>
        </w:rPr>
        <w:t xml:space="preserve"> </w:t>
      </w:r>
      <w:proofErr w:type="spellStart"/>
      <w:r>
        <w:rPr>
          <w:color w:val="231F20"/>
          <w:sz w:val="24"/>
        </w:rPr>
        <w:t>rozsahu</w:t>
      </w:r>
      <w:proofErr w:type="spellEnd"/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způsobem</w:t>
      </w:r>
      <w:proofErr w:type="spellEnd"/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stanoveným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dále</w:t>
      </w:r>
      <w:proofErr w:type="spellEnd"/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smlouvě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zejména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potom</w:t>
      </w:r>
      <w:proofErr w:type="spellEnd"/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její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Příloze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1.</w:t>
      </w:r>
    </w:p>
    <w:p w14:paraId="5C012DC4" w14:textId="77777777" w:rsidR="00AD5B2F" w:rsidRDefault="00353140">
      <w:pPr>
        <w:pStyle w:val="Odstavecseseznamem"/>
        <w:numPr>
          <w:ilvl w:val="0"/>
          <w:numId w:val="8"/>
        </w:numPr>
        <w:tabs>
          <w:tab w:val="left" w:pos="478"/>
        </w:tabs>
        <w:spacing w:before="120" w:line="288" w:lineRule="auto"/>
        <w:ind w:right="157"/>
        <w:jc w:val="both"/>
        <w:rPr>
          <w:sz w:val="24"/>
        </w:rPr>
      </w:pP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zavazují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poskytnout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si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navzájem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součinnost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nezbytnou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k </w:t>
      </w:r>
      <w:proofErr w:type="spellStart"/>
      <w:r>
        <w:rPr>
          <w:color w:val="231F20"/>
          <w:sz w:val="24"/>
        </w:rPr>
        <w:t>řádnému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splnění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jejich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povinností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.</w:t>
      </w:r>
    </w:p>
    <w:p w14:paraId="34459364" w14:textId="77777777" w:rsidR="00AD5B2F" w:rsidRDefault="00353140">
      <w:pPr>
        <w:pStyle w:val="Odstavecseseznamem"/>
        <w:numPr>
          <w:ilvl w:val="0"/>
          <w:numId w:val="8"/>
        </w:numPr>
        <w:tabs>
          <w:tab w:val="left" w:pos="478"/>
        </w:tabs>
        <w:spacing w:before="120" w:line="288" w:lineRule="auto"/>
        <w:ind w:right="155"/>
        <w:jc w:val="both"/>
        <w:rPr>
          <w:sz w:val="24"/>
        </w:rPr>
      </w:pP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dohodly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veškerá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realizovaná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na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základě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budou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poskytována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souladu</w:t>
      </w:r>
      <w:proofErr w:type="spellEnd"/>
      <w:r>
        <w:rPr>
          <w:color w:val="231F20"/>
          <w:sz w:val="24"/>
        </w:rPr>
        <w:t xml:space="preserve"> s </w:t>
      </w:r>
      <w:proofErr w:type="spellStart"/>
      <w:r>
        <w:rPr>
          <w:color w:val="231F20"/>
          <w:sz w:val="24"/>
        </w:rPr>
        <w:t>podmínkami</w:t>
      </w:r>
      <w:proofErr w:type="spellEnd"/>
      <w:r>
        <w:rPr>
          <w:color w:val="231F20"/>
          <w:sz w:val="24"/>
        </w:rPr>
        <w:t xml:space="preserve"> Cisco End User License Agreement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(EULA) a/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z w:val="24"/>
        </w:rPr>
        <w:t xml:space="preserve"> Cisco Software End User License Agreement (SEULA), </w:t>
      </w:r>
      <w:proofErr w:type="spellStart"/>
      <w:r>
        <w:rPr>
          <w:color w:val="231F20"/>
          <w:sz w:val="24"/>
        </w:rPr>
        <w:t>společnosti</w:t>
      </w:r>
      <w:proofErr w:type="spellEnd"/>
      <w:r>
        <w:rPr>
          <w:color w:val="231F20"/>
          <w:sz w:val="24"/>
        </w:rPr>
        <w:t xml:space="preserve"> Cisco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Systems,</w:t>
      </w:r>
      <w:r>
        <w:rPr>
          <w:color w:val="231F20"/>
          <w:spacing w:val="37"/>
          <w:sz w:val="24"/>
        </w:rPr>
        <w:t xml:space="preserve"> </w:t>
      </w:r>
      <w:proofErr w:type="spellStart"/>
      <w:r>
        <w:rPr>
          <w:color w:val="231F20"/>
          <w:sz w:val="24"/>
        </w:rPr>
        <w:t>které</w:t>
      </w:r>
      <w:proofErr w:type="spellEnd"/>
      <w:r>
        <w:rPr>
          <w:color w:val="231F20"/>
          <w:spacing w:val="38"/>
          <w:sz w:val="24"/>
        </w:rPr>
        <w:t xml:space="preserve"> </w:t>
      </w:r>
      <w:proofErr w:type="spellStart"/>
      <w:r>
        <w:rPr>
          <w:color w:val="231F20"/>
          <w:sz w:val="24"/>
        </w:rPr>
        <w:t>jsou</w:t>
      </w:r>
      <w:proofErr w:type="spellEnd"/>
      <w:r>
        <w:rPr>
          <w:color w:val="231F20"/>
          <w:spacing w:val="38"/>
          <w:sz w:val="24"/>
        </w:rPr>
        <w:t xml:space="preserve"> </w:t>
      </w:r>
      <w:proofErr w:type="spellStart"/>
      <w:r>
        <w:rPr>
          <w:color w:val="231F20"/>
          <w:sz w:val="24"/>
        </w:rPr>
        <w:t>Přílohou</w:t>
      </w:r>
      <w:proofErr w:type="spellEnd"/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37"/>
          <w:sz w:val="24"/>
        </w:rPr>
        <w:t xml:space="preserve"> </w:t>
      </w:r>
      <w:r>
        <w:rPr>
          <w:color w:val="231F20"/>
          <w:sz w:val="24"/>
        </w:rPr>
        <w:t>2</w:t>
      </w:r>
      <w:r>
        <w:rPr>
          <w:color w:val="231F20"/>
          <w:spacing w:val="38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38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37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.</w:t>
      </w:r>
      <w:r>
        <w:rPr>
          <w:color w:val="231F20"/>
          <w:spacing w:val="37"/>
          <w:sz w:val="24"/>
        </w:rPr>
        <w:t xml:space="preserve"> </w:t>
      </w: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pacing w:val="37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pacing w:val="38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38"/>
          <w:sz w:val="24"/>
        </w:rPr>
        <w:t xml:space="preserve"> </w:t>
      </w:r>
      <w:proofErr w:type="spellStart"/>
      <w:r>
        <w:rPr>
          <w:color w:val="231F20"/>
          <w:sz w:val="24"/>
        </w:rPr>
        <w:t>dohodly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jakákoli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změna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licenčních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podmínek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možná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pouze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s </w:t>
      </w:r>
      <w:proofErr w:type="spellStart"/>
      <w:r>
        <w:rPr>
          <w:color w:val="231F20"/>
          <w:sz w:val="24"/>
        </w:rPr>
        <w:t>předchozím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písemným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souhlasem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Obj</w:t>
      </w:r>
      <w:r>
        <w:rPr>
          <w:color w:val="231F20"/>
          <w:sz w:val="24"/>
        </w:rPr>
        <w:t>ednatele</w:t>
      </w:r>
      <w:proofErr w:type="spellEnd"/>
      <w:r>
        <w:rPr>
          <w:color w:val="231F20"/>
          <w:sz w:val="24"/>
        </w:rPr>
        <w:t>.</w:t>
      </w:r>
    </w:p>
    <w:p w14:paraId="6C343F56" w14:textId="77777777" w:rsidR="00AD5B2F" w:rsidRDefault="00AD5B2F">
      <w:pPr>
        <w:pStyle w:val="Zkladntext"/>
        <w:spacing w:before="4"/>
        <w:rPr>
          <w:rFonts w:ascii="Calibri"/>
          <w:sz w:val="29"/>
        </w:rPr>
      </w:pPr>
    </w:p>
    <w:p w14:paraId="2B6EC88B" w14:textId="77777777" w:rsidR="00AD5B2F" w:rsidRDefault="00353140">
      <w:pPr>
        <w:pStyle w:val="Nadpis1"/>
        <w:spacing w:before="1"/>
        <w:ind w:left="639" w:right="774"/>
      </w:pPr>
      <w:r>
        <w:rPr>
          <w:color w:val="231F20"/>
        </w:rPr>
        <w:t>II.</w:t>
      </w:r>
    </w:p>
    <w:p w14:paraId="5410518A" w14:textId="77777777" w:rsidR="00AD5B2F" w:rsidRDefault="00353140">
      <w:pPr>
        <w:spacing w:before="119"/>
        <w:ind w:left="732" w:right="772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z w:val="24"/>
        </w:rPr>
        <w:t>Cena</w:t>
      </w:r>
      <w:r>
        <w:rPr>
          <w:rFonts w:ascii="Calibri" w:hAnsi="Calibri"/>
          <w:b/>
          <w:color w:val="231F20"/>
          <w:spacing w:val="-2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za</w:t>
      </w:r>
      <w:r>
        <w:rPr>
          <w:rFonts w:ascii="Calibri" w:hAnsi="Calibri"/>
          <w:b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plnění</w:t>
      </w:r>
      <w:proofErr w:type="spellEnd"/>
    </w:p>
    <w:p w14:paraId="1114FB32" w14:textId="77777777" w:rsidR="00AD5B2F" w:rsidRDefault="00AD5B2F">
      <w:pPr>
        <w:pStyle w:val="Zkladntext"/>
        <w:spacing w:before="5"/>
        <w:rPr>
          <w:rFonts w:ascii="Calibri"/>
          <w:b/>
          <w:sz w:val="24"/>
        </w:rPr>
      </w:pPr>
    </w:p>
    <w:p w14:paraId="6CF55B64" w14:textId="77777777" w:rsidR="00AD5B2F" w:rsidRDefault="00353140">
      <w:pPr>
        <w:pStyle w:val="Odstavecseseznamem"/>
        <w:numPr>
          <w:ilvl w:val="0"/>
          <w:numId w:val="7"/>
        </w:numPr>
        <w:tabs>
          <w:tab w:val="left" w:pos="478"/>
        </w:tabs>
        <w:spacing w:before="1" w:line="288" w:lineRule="auto"/>
        <w:ind w:right="105"/>
        <w:jc w:val="both"/>
        <w:rPr>
          <w:sz w:val="24"/>
        </w:rPr>
      </w:pP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z w:val="24"/>
        </w:rPr>
        <w:t xml:space="preserve"> se </w:t>
      </w:r>
      <w:proofErr w:type="spellStart"/>
      <w:r>
        <w:rPr>
          <w:color w:val="231F20"/>
          <w:sz w:val="24"/>
        </w:rPr>
        <w:t>dohodly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cena</w:t>
      </w:r>
      <w:proofErr w:type="spellEnd"/>
      <w:r>
        <w:rPr>
          <w:color w:val="231F20"/>
          <w:sz w:val="24"/>
        </w:rPr>
        <w:t xml:space="preserve"> za </w:t>
      </w:r>
      <w:proofErr w:type="spellStart"/>
      <w:r>
        <w:rPr>
          <w:color w:val="231F20"/>
          <w:sz w:val="24"/>
        </w:rPr>
        <w:t>poskytnutí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Dodavatelem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činí</w:t>
      </w:r>
      <w:proofErr w:type="spellEnd"/>
      <w:r>
        <w:rPr>
          <w:color w:val="231F20"/>
          <w:sz w:val="24"/>
        </w:rPr>
        <w:t xml:space="preserve"> </w:t>
      </w:r>
      <w:r>
        <w:rPr>
          <w:b/>
          <w:color w:val="231F20"/>
          <w:sz w:val="24"/>
        </w:rPr>
        <w:t xml:space="preserve">265 368,- </w:t>
      </w:r>
      <w:proofErr w:type="spellStart"/>
      <w:r>
        <w:rPr>
          <w:b/>
          <w:color w:val="231F20"/>
          <w:sz w:val="24"/>
        </w:rPr>
        <w:t>Kč</w:t>
      </w:r>
      <w:proofErr w:type="spellEnd"/>
      <w:r>
        <w:rPr>
          <w:b/>
          <w:color w:val="231F20"/>
          <w:sz w:val="24"/>
        </w:rPr>
        <w:t xml:space="preserve"> </w:t>
      </w:r>
      <w:r>
        <w:rPr>
          <w:color w:val="231F20"/>
          <w:sz w:val="24"/>
        </w:rPr>
        <w:t>(</w:t>
      </w:r>
      <w:proofErr w:type="spellStart"/>
      <w:r>
        <w:rPr>
          <w:color w:val="231F20"/>
          <w:sz w:val="24"/>
        </w:rPr>
        <w:t>slovy</w:t>
      </w:r>
      <w:proofErr w:type="spellEnd"/>
      <w:r>
        <w:rPr>
          <w:color w:val="231F20"/>
          <w:sz w:val="24"/>
        </w:rPr>
        <w:t xml:space="preserve">: </w:t>
      </w:r>
      <w:proofErr w:type="spellStart"/>
      <w:r>
        <w:rPr>
          <w:b/>
          <w:color w:val="231F20"/>
          <w:sz w:val="24"/>
        </w:rPr>
        <w:t>dvě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stě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šedesát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pět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tisíc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tři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sta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šedesát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osm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korun</w:t>
      </w:r>
      <w:proofErr w:type="spellEnd"/>
      <w:r>
        <w:rPr>
          <w:b/>
          <w:color w:val="231F20"/>
          <w:spacing w:val="1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českých</w:t>
      </w:r>
      <w:proofErr w:type="spellEnd"/>
      <w:r>
        <w:rPr>
          <w:color w:val="231F20"/>
          <w:sz w:val="24"/>
        </w:rPr>
        <w:t xml:space="preserve">) </w:t>
      </w:r>
      <w:r>
        <w:rPr>
          <w:b/>
          <w:color w:val="231F20"/>
          <w:sz w:val="24"/>
        </w:rPr>
        <w:t>bez DPH</w:t>
      </w:r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tj</w:t>
      </w:r>
      <w:proofErr w:type="spellEnd"/>
      <w:r>
        <w:rPr>
          <w:color w:val="231F20"/>
          <w:sz w:val="24"/>
        </w:rPr>
        <w:t xml:space="preserve">. </w:t>
      </w:r>
      <w:r>
        <w:rPr>
          <w:b/>
          <w:color w:val="231F20"/>
          <w:sz w:val="24"/>
        </w:rPr>
        <w:t xml:space="preserve">321 095,28 </w:t>
      </w:r>
      <w:proofErr w:type="spellStart"/>
      <w:r>
        <w:rPr>
          <w:b/>
          <w:color w:val="231F20"/>
          <w:sz w:val="24"/>
        </w:rPr>
        <w:t>Kč</w:t>
      </w:r>
      <w:proofErr w:type="spellEnd"/>
      <w:r>
        <w:rPr>
          <w:b/>
          <w:color w:val="231F20"/>
          <w:sz w:val="24"/>
        </w:rPr>
        <w:t xml:space="preserve"> </w:t>
      </w:r>
      <w:r>
        <w:rPr>
          <w:color w:val="231F20"/>
          <w:sz w:val="24"/>
        </w:rPr>
        <w:t>(</w:t>
      </w:r>
      <w:proofErr w:type="spellStart"/>
      <w:r>
        <w:rPr>
          <w:color w:val="231F20"/>
          <w:sz w:val="24"/>
        </w:rPr>
        <w:t>slovy</w:t>
      </w:r>
      <w:proofErr w:type="spellEnd"/>
      <w:r>
        <w:rPr>
          <w:color w:val="231F20"/>
          <w:sz w:val="24"/>
        </w:rPr>
        <w:t xml:space="preserve">: </w:t>
      </w:r>
      <w:proofErr w:type="spellStart"/>
      <w:r>
        <w:rPr>
          <w:b/>
          <w:color w:val="231F20"/>
          <w:sz w:val="24"/>
        </w:rPr>
        <w:t>tři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sta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dvacet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jedna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tisíc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devadesát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pět</w:t>
      </w:r>
      <w:proofErr w:type="spellEnd"/>
      <w:r>
        <w:rPr>
          <w:b/>
          <w:color w:val="231F20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korun</w:t>
      </w:r>
      <w:proofErr w:type="spellEnd"/>
      <w:r>
        <w:rPr>
          <w:b/>
          <w:color w:val="231F20"/>
          <w:spacing w:val="1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českých</w:t>
      </w:r>
      <w:proofErr w:type="spellEnd"/>
      <w:r>
        <w:rPr>
          <w:b/>
          <w:color w:val="231F20"/>
          <w:spacing w:val="-2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dvacet</w:t>
      </w:r>
      <w:proofErr w:type="spellEnd"/>
      <w:r>
        <w:rPr>
          <w:b/>
          <w:color w:val="231F20"/>
          <w:spacing w:val="-1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osm</w:t>
      </w:r>
      <w:proofErr w:type="spellEnd"/>
      <w:r>
        <w:rPr>
          <w:b/>
          <w:color w:val="231F20"/>
          <w:spacing w:val="-1"/>
          <w:sz w:val="24"/>
        </w:rPr>
        <w:t xml:space="preserve"> </w:t>
      </w:r>
      <w:proofErr w:type="spellStart"/>
      <w:r>
        <w:rPr>
          <w:b/>
          <w:color w:val="231F20"/>
          <w:sz w:val="24"/>
        </w:rPr>
        <w:t>haléřů</w:t>
      </w:r>
      <w:proofErr w:type="spellEnd"/>
      <w:r>
        <w:rPr>
          <w:color w:val="231F20"/>
          <w:sz w:val="24"/>
        </w:rPr>
        <w:t>)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včetně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DPH.</w:t>
      </w:r>
    </w:p>
    <w:p w14:paraId="1BC00E4E" w14:textId="77777777" w:rsidR="00AD5B2F" w:rsidRDefault="00353140">
      <w:pPr>
        <w:pStyle w:val="Odstavecseseznamem"/>
        <w:numPr>
          <w:ilvl w:val="0"/>
          <w:numId w:val="7"/>
        </w:numPr>
        <w:tabs>
          <w:tab w:val="left" w:pos="478"/>
        </w:tabs>
        <w:spacing w:line="288" w:lineRule="auto"/>
        <w:ind w:right="158"/>
        <w:jc w:val="both"/>
        <w:rPr>
          <w:sz w:val="24"/>
        </w:rPr>
      </w:pPr>
      <w:proofErr w:type="spellStart"/>
      <w:r>
        <w:rPr>
          <w:color w:val="231F20"/>
          <w:sz w:val="24"/>
        </w:rPr>
        <w:t>Podrobné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vymezení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celkové</w:t>
      </w:r>
      <w:proofErr w:type="spellEnd"/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kupní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ceny</w:t>
      </w:r>
      <w:proofErr w:type="spellEnd"/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předchozího</w:t>
      </w:r>
      <w:proofErr w:type="spellEnd"/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odstavce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tohoto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článku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platebních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podmínek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uvedeno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Příloze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.</w:t>
      </w:r>
    </w:p>
    <w:p w14:paraId="31F18D4B" w14:textId="77777777" w:rsidR="00AD5B2F" w:rsidRDefault="00353140">
      <w:pPr>
        <w:pStyle w:val="Odstavecseseznamem"/>
        <w:numPr>
          <w:ilvl w:val="0"/>
          <w:numId w:val="7"/>
        </w:numPr>
        <w:tabs>
          <w:tab w:val="left" w:pos="478"/>
        </w:tabs>
        <w:spacing w:before="120" w:line="288" w:lineRule="auto"/>
        <w:ind w:right="163"/>
        <w:jc w:val="both"/>
        <w:rPr>
          <w:sz w:val="24"/>
        </w:rPr>
      </w:pPr>
      <w:proofErr w:type="spellStart"/>
      <w:r>
        <w:rPr>
          <w:color w:val="231F20"/>
          <w:sz w:val="24"/>
        </w:rPr>
        <w:t>Ostatní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podmínky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vztahující</w:t>
      </w:r>
      <w:proofErr w:type="spellEnd"/>
      <w:r>
        <w:rPr>
          <w:color w:val="231F20"/>
          <w:sz w:val="24"/>
        </w:rPr>
        <w:t xml:space="preserve"> se k </w:t>
      </w:r>
      <w:proofErr w:type="spellStart"/>
      <w:r>
        <w:rPr>
          <w:color w:val="231F20"/>
          <w:sz w:val="24"/>
        </w:rPr>
        <w:t>platbě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ceny</w:t>
      </w:r>
      <w:proofErr w:type="spellEnd"/>
      <w:r>
        <w:rPr>
          <w:color w:val="231F20"/>
          <w:sz w:val="24"/>
        </w:rPr>
        <w:t xml:space="preserve"> za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poskytnuté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Dodavatelem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jakož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i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lhůta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splatnosti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jsou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uvedeny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Rámcové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dohodě</w:t>
      </w:r>
      <w:proofErr w:type="spellEnd"/>
      <w:r>
        <w:rPr>
          <w:color w:val="231F20"/>
          <w:sz w:val="24"/>
        </w:rPr>
        <w:t>.</w:t>
      </w:r>
    </w:p>
    <w:p w14:paraId="1AC6509D" w14:textId="77777777" w:rsidR="00AD5B2F" w:rsidRDefault="00AD5B2F">
      <w:pPr>
        <w:pStyle w:val="Zkladntext"/>
        <w:spacing w:before="5"/>
        <w:rPr>
          <w:rFonts w:ascii="Calibri"/>
          <w:sz w:val="29"/>
        </w:rPr>
      </w:pPr>
    </w:p>
    <w:p w14:paraId="450F4CC2" w14:textId="77777777" w:rsidR="00AD5B2F" w:rsidRDefault="00353140">
      <w:pPr>
        <w:pStyle w:val="Nadpis1"/>
        <w:spacing w:before="1"/>
        <w:ind w:left="603" w:right="774"/>
      </w:pPr>
      <w:r>
        <w:rPr>
          <w:color w:val="231F20"/>
        </w:rPr>
        <w:t>III.</w:t>
      </w:r>
    </w:p>
    <w:p w14:paraId="77009161" w14:textId="77777777" w:rsidR="00AD5B2F" w:rsidRDefault="00353140">
      <w:pPr>
        <w:spacing w:before="119"/>
        <w:ind w:left="3025" w:right="3064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z w:val="24"/>
        </w:rPr>
        <w:t>Doba</w:t>
      </w:r>
      <w:r>
        <w:rPr>
          <w:rFonts w:ascii="Calibri" w:hAnsi="Calibri"/>
          <w:b/>
          <w:color w:val="231F20"/>
          <w:spacing w:val="-3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a</w:t>
      </w:r>
      <w:r>
        <w:rPr>
          <w:rFonts w:ascii="Calibri" w:hAnsi="Calibri"/>
          <w:b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místo</w:t>
      </w:r>
      <w:proofErr w:type="spellEnd"/>
      <w:r>
        <w:rPr>
          <w:rFonts w:ascii="Calibri" w:hAnsi="Calibri"/>
          <w:b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plnění</w:t>
      </w:r>
      <w:proofErr w:type="spellEnd"/>
    </w:p>
    <w:p w14:paraId="6BD62D72" w14:textId="77777777" w:rsidR="00AD5B2F" w:rsidRDefault="00AD5B2F">
      <w:pPr>
        <w:pStyle w:val="Zkladntext"/>
        <w:spacing w:before="5"/>
        <w:rPr>
          <w:rFonts w:ascii="Calibri"/>
          <w:b/>
          <w:sz w:val="24"/>
        </w:rPr>
      </w:pPr>
    </w:p>
    <w:p w14:paraId="129A6E52" w14:textId="77777777" w:rsidR="00AD5B2F" w:rsidRDefault="00353140">
      <w:pPr>
        <w:pStyle w:val="Odstavecseseznamem"/>
        <w:numPr>
          <w:ilvl w:val="0"/>
          <w:numId w:val="6"/>
        </w:numPr>
        <w:tabs>
          <w:tab w:val="left" w:pos="478"/>
        </w:tabs>
        <w:spacing w:before="1" w:line="288" w:lineRule="auto"/>
        <w:ind w:right="155"/>
        <w:jc w:val="both"/>
        <w:rPr>
          <w:sz w:val="24"/>
        </w:rPr>
      </w:pP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z w:val="24"/>
        </w:rPr>
        <w:t xml:space="preserve"> se </w:t>
      </w:r>
      <w:proofErr w:type="spellStart"/>
      <w:r>
        <w:rPr>
          <w:color w:val="231F20"/>
          <w:sz w:val="24"/>
        </w:rPr>
        <w:t>dohodly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z w:val="24"/>
        </w:rPr>
        <w:t xml:space="preserve"> je </w:t>
      </w:r>
      <w:proofErr w:type="spellStart"/>
      <w:r>
        <w:rPr>
          <w:color w:val="231F20"/>
          <w:sz w:val="24"/>
        </w:rPr>
        <w:t>povinen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dodat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Objednateli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nejpozději</w:t>
      </w:r>
      <w:proofErr w:type="spellEnd"/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termínu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uvedeném</w:t>
      </w:r>
      <w:proofErr w:type="spellEnd"/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Příloze</w:t>
      </w:r>
      <w:proofErr w:type="spellEnd"/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č.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1</w:t>
      </w:r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.</w:t>
      </w:r>
    </w:p>
    <w:p w14:paraId="4986F5AA" w14:textId="77777777" w:rsidR="00AD5B2F" w:rsidRDefault="00353140">
      <w:pPr>
        <w:pStyle w:val="Odstavecseseznamem"/>
        <w:numPr>
          <w:ilvl w:val="0"/>
          <w:numId w:val="6"/>
        </w:numPr>
        <w:tabs>
          <w:tab w:val="left" w:pos="478"/>
        </w:tabs>
        <w:ind w:left="477" w:hanging="362"/>
        <w:rPr>
          <w:sz w:val="24"/>
        </w:rPr>
      </w:pPr>
      <w:proofErr w:type="spellStart"/>
      <w:r>
        <w:rPr>
          <w:color w:val="231F20"/>
          <w:sz w:val="24"/>
        </w:rPr>
        <w:t>Místo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dodání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Dodavatele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Česká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republika</w:t>
      </w:r>
      <w:proofErr w:type="spellEnd"/>
      <w:r>
        <w:rPr>
          <w:color w:val="231F20"/>
          <w:sz w:val="24"/>
        </w:rPr>
        <w:t>.</w:t>
      </w:r>
    </w:p>
    <w:p w14:paraId="598B453C" w14:textId="77777777" w:rsidR="00AD5B2F" w:rsidRDefault="00AD5B2F">
      <w:pPr>
        <w:pStyle w:val="Zkladntext"/>
        <w:rPr>
          <w:rFonts w:ascii="Calibri"/>
          <w:sz w:val="24"/>
        </w:rPr>
      </w:pPr>
    </w:p>
    <w:p w14:paraId="4EEBFDC4" w14:textId="77777777" w:rsidR="00AD5B2F" w:rsidRDefault="00AD5B2F">
      <w:pPr>
        <w:pStyle w:val="Zkladntext"/>
        <w:spacing w:before="3"/>
        <w:rPr>
          <w:rFonts w:ascii="Calibri"/>
          <w:sz w:val="29"/>
        </w:rPr>
      </w:pPr>
    </w:p>
    <w:p w14:paraId="4E73226B" w14:textId="77777777" w:rsidR="00AD5B2F" w:rsidRDefault="00353140">
      <w:pPr>
        <w:pStyle w:val="Nadpis1"/>
        <w:spacing w:line="293" w:lineRule="exact"/>
        <w:ind w:left="2885" w:right="3064"/>
      </w:pPr>
      <w:r>
        <w:rPr>
          <w:color w:val="231F20"/>
        </w:rPr>
        <w:t>IV.</w:t>
      </w:r>
    </w:p>
    <w:p w14:paraId="31FC3106" w14:textId="77777777" w:rsidR="00AD5B2F" w:rsidRDefault="00353140">
      <w:pPr>
        <w:ind w:left="732" w:right="772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231F20"/>
          <w:sz w:val="24"/>
        </w:rPr>
        <w:t>Doba</w:t>
      </w:r>
      <w:r>
        <w:rPr>
          <w:rFonts w:ascii="Calibri" w:hAnsi="Calibri"/>
          <w:b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trvání</w:t>
      </w:r>
      <w:proofErr w:type="spellEnd"/>
      <w:r>
        <w:rPr>
          <w:rFonts w:ascii="Calibri" w:hAnsi="Calibri"/>
          <w:b/>
          <w:color w:val="231F20"/>
          <w:spacing w:val="-2"/>
          <w:sz w:val="24"/>
        </w:rPr>
        <w:t xml:space="preserve"> </w:t>
      </w:r>
      <w:r>
        <w:rPr>
          <w:rFonts w:ascii="Calibri" w:hAnsi="Calibri"/>
          <w:b/>
          <w:color w:val="231F20"/>
          <w:sz w:val="24"/>
        </w:rPr>
        <w:t>a</w:t>
      </w:r>
      <w:r>
        <w:rPr>
          <w:rFonts w:ascii="Calibri" w:hAnsi="Calibri"/>
          <w:b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ukončení</w:t>
      </w:r>
      <w:proofErr w:type="spellEnd"/>
      <w:r>
        <w:rPr>
          <w:rFonts w:ascii="Calibri" w:hAnsi="Calibri"/>
          <w:b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Prováděcí</w:t>
      </w:r>
      <w:proofErr w:type="spellEnd"/>
      <w:r>
        <w:rPr>
          <w:rFonts w:ascii="Calibri" w:hAnsi="Calibri"/>
          <w:b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smlouvy</w:t>
      </w:r>
      <w:proofErr w:type="spellEnd"/>
    </w:p>
    <w:p w14:paraId="32F177F7" w14:textId="77777777" w:rsidR="00AD5B2F" w:rsidRDefault="00AD5B2F">
      <w:pPr>
        <w:pStyle w:val="Zkladntext"/>
        <w:spacing w:before="12"/>
        <w:rPr>
          <w:rFonts w:ascii="Calibri"/>
          <w:b/>
          <w:sz w:val="23"/>
        </w:rPr>
      </w:pPr>
    </w:p>
    <w:p w14:paraId="74940ED3" w14:textId="77777777" w:rsidR="00AD5B2F" w:rsidRDefault="00353140">
      <w:pPr>
        <w:pStyle w:val="Odstavecseseznamem"/>
        <w:numPr>
          <w:ilvl w:val="0"/>
          <w:numId w:val="5"/>
        </w:numPr>
        <w:tabs>
          <w:tab w:val="left" w:pos="478"/>
        </w:tabs>
        <w:spacing w:before="0"/>
        <w:ind w:hanging="362"/>
        <w:rPr>
          <w:sz w:val="24"/>
        </w:rPr>
      </w:pPr>
      <w:r>
        <w:rPr>
          <w:color w:val="231F20"/>
          <w:sz w:val="24"/>
        </w:rPr>
        <w:t>Tato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smlouva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uzavírána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na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dobu</w:t>
      </w:r>
      <w:proofErr w:type="spellEnd"/>
      <w:r>
        <w:rPr>
          <w:color w:val="231F20"/>
          <w:sz w:val="24"/>
        </w:rPr>
        <w:t xml:space="preserve"> 12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měsíců</w:t>
      </w:r>
      <w:proofErr w:type="spellEnd"/>
      <w:r>
        <w:rPr>
          <w:color w:val="231F20"/>
          <w:sz w:val="24"/>
        </w:rPr>
        <w:t>.</w:t>
      </w:r>
    </w:p>
    <w:p w14:paraId="6F09BB85" w14:textId="77777777" w:rsidR="00AD5B2F" w:rsidRDefault="00353140">
      <w:pPr>
        <w:pStyle w:val="Odstavecseseznamem"/>
        <w:numPr>
          <w:ilvl w:val="0"/>
          <w:numId w:val="5"/>
        </w:numPr>
        <w:tabs>
          <w:tab w:val="left" w:pos="478"/>
        </w:tabs>
        <w:spacing w:before="178"/>
        <w:ind w:hanging="362"/>
        <w:rPr>
          <w:sz w:val="24"/>
        </w:rPr>
      </w:pPr>
      <w:r>
        <w:rPr>
          <w:color w:val="231F20"/>
          <w:sz w:val="24"/>
        </w:rPr>
        <w:t>Tato</w:t>
      </w:r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smlouva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může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být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ukončena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výhradně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následujícími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způsoby</w:t>
      </w:r>
      <w:proofErr w:type="spellEnd"/>
      <w:r>
        <w:rPr>
          <w:color w:val="231F20"/>
          <w:sz w:val="24"/>
        </w:rPr>
        <w:t>:</w:t>
      </w:r>
    </w:p>
    <w:p w14:paraId="636BDBB8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4"/>
        </w:tabs>
        <w:spacing w:before="179"/>
        <w:rPr>
          <w:sz w:val="24"/>
        </w:rPr>
      </w:pPr>
      <w:proofErr w:type="spellStart"/>
      <w:r>
        <w:rPr>
          <w:color w:val="231F20"/>
          <w:sz w:val="24"/>
        </w:rPr>
        <w:t>uplynutím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doby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její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účinnosti</w:t>
      </w:r>
      <w:proofErr w:type="spellEnd"/>
      <w:r>
        <w:rPr>
          <w:color w:val="231F20"/>
          <w:sz w:val="24"/>
        </w:rPr>
        <w:t>;</w:t>
      </w:r>
    </w:p>
    <w:p w14:paraId="3BD90C2B" w14:textId="77777777" w:rsidR="00AD5B2F" w:rsidRDefault="00AD5B2F">
      <w:pPr>
        <w:rPr>
          <w:sz w:val="24"/>
        </w:rPr>
        <w:sectPr w:rsidR="00AD5B2F">
          <w:pgSz w:w="11910" w:h="16840"/>
          <w:pgMar w:top="1680" w:right="1260" w:bottom="1000" w:left="1300" w:header="711" w:footer="807" w:gutter="0"/>
          <w:cols w:space="708"/>
        </w:sectPr>
      </w:pPr>
    </w:p>
    <w:p w14:paraId="10B49DCC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5"/>
        </w:tabs>
        <w:spacing w:before="48"/>
        <w:ind w:left="1044" w:hanging="361"/>
        <w:rPr>
          <w:sz w:val="24"/>
        </w:rPr>
      </w:pPr>
      <w:proofErr w:type="spellStart"/>
      <w:r>
        <w:rPr>
          <w:color w:val="231F20"/>
          <w:sz w:val="24"/>
        </w:rPr>
        <w:t>písemnou</w:t>
      </w:r>
      <w:proofErr w:type="spellEnd"/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dohodou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Smluvních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stran</w:t>
      </w:r>
      <w:proofErr w:type="spellEnd"/>
      <w:r>
        <w:rPr>
          <w:color w:val="231F20"/>
          <w:sz w:val="24"/>
        </w:rPr>
        <w:t>;</w:t>
      </w:r>
    </w:p>
    <w:p w14:paraId="7C165C38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5"/>
        </w:tabs>
        <w:spacing w:before="178"/>
        <w:ind w:left="1044" w:hanging="361"/>
        <w:rPr>
          <w:sz w:val="24"/>
        </w:rPr>
      </w:pPr>
      <w:proofErr w:type="spellStart"/>
      <w:r>
        <w:rPr>
          <w:color w:val="231F20"/>
          <w:sz w:val="24"/>
        </w:rPr>
        <w:t>výpovědí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ze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Objednatele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odst</w:t>
      </w:r>
      <w:proofErr w:type="spellEnd"/>
      <w:r>
        <w:rPr>
          <w:color w:val="231F20"/>
          <w:sz w:val="24"/>
        </w:rPr>
        <w:t>.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tohoto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článku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;</w:t>
      </w:r>
    </w:p>
    <w:p w14:paraId="00DCCAA2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5"/>
        </w:tabs>
        <w:spacing w:before="179" w:line="288" w:lineRule="auto"/>
        <w:ind w:left="1044" w:right="161"/>
        <w:jc w:val="both"/>
        <w:rPr>
          <w:sz w:val="24"/>
        </w:rPr>
      </w:pPr>
      <w:proofErr w:type="spellStart"/>
      <w:r>
        <w:rPr>
          <w:color w:val="231F20"/>
          <w:sz w:val="24"/>
        </w:rPr>
        <w:t>odstoupením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Objednatele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od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odst</w:t>
      </w:r>
      <w:proofErr w:type="spellEnd"/>
      <w:r>
        <w:rPr>
          <w:color w:val="231F20"/>
          <w:sz w:val="24"/>
        </w:rPr>
        <w:t xml:space="preserve">. 4 </w:t>
      </w:r>
      <w:proofErr w:type="spellStart"/>
      <w:r>
        <w:rPr>
          <w:color w:val="231F20"/>
          <w:sz w:val="24"/>
        </w:rPr>
        <w:t>tohoto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článku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;</w:t>
      </w:r>
    </w:p>
    <w:p w14:paraId="315646C0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5"/>
        </w:tabs>
        <w:spacing w:before="120" w:line="288" w:lineRule="auto"/>
        <w:ind w:left="1044" w:right="160"/>
        <w:jc w:val="both"/>
        <w:rPr>
          <w:sz w:val="24"/>
        </w:rPr>
      </w:pPr>
      <w:proofErr w:type="spellStart"/>
      <w:r>
        <w:rPr>
          <w:color w:val="231F20"/>
          <w:sz w:val="24"/>
        </w:rPr>
        <w:t>odstoupením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Dodavatele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od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odst</w:t>
      </w:r>
      <w:proofErr w:type="spellEnd"/>
      <w:r>
        <w:rPr>
          <w:color w:val="231F20"/>
          <w:sz w:val="24"/>
        </w:rPr>
        <w:t>. 5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tohoto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článku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.</w:t>
      </w:r>
    </w:p>
    <w:p w14:paraId="55E4F96F" w14:textId="77777777" w:rsidR="00AD5B2F" w:rsidRDefault="00353140">
      <w:pPr>
        <w:pStyle w:val="Odstavecseseznamem"/>
        <w:numPr>
          <w:ilvl w:val="0"/>
          <w:numId w:val="5"/>
        </w:numPr>
        <w:tabs>
          <w:tab w:val="left" w:pos="478"/>
        </w:tabs>
        <w:spacing w:line="288" w:lineRule="auto"/>
        <w:ind w:left="476" w:right="156"/>
        <w:jc w:val="both"/>
        <w:rPr>
          <w:sz w:val="24"/>
        </w:rPr>
      </w:pPr>
      <w:proofErr w:type="spellStart"/>
      <w:r>
        <w:rPr>
          <w:color w:val="231F20"/>
          <w:sz w:val="24"/>
        </w:rPr>
        <w:t>Objednatel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je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oprávněn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tuto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smlouvu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vypovědět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důvodu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takové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změny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okolností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stojící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vně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volní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možnosti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Objednatele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jež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činí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existenci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neslučitelnou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nastalými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okolnostmi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důvodu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porušení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povinností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55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5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5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55"/>
          <w:sz w:val="24"/>
        </w:rPr>
        <w:t xml:space="preserve"> </w:t>
      </w:r>
      <w:proofErr w:type="spellStart"/>
      <w:r>
        <w:rPr>
          <w:color w:val="231F20"/>
          <w:sz w:val="24"/>
        </w:rPr>
        <w:t>prostřednictvím</w:t>
      </w:r>
      <w:proofErr w:type="spellEnd"/>
      <w:r>
        <w:rPr>
          <w:color w:val="231F20"/>
          <w:sz w:val="24"/>
        </w:rPr>
        <w:t xml:space="preserve">   </w:t>
      </w:r>
      <w:proofErr w:type="spellStart"/>
      <w:r>
        <w:rPr>
          <w:color w:val="231F20"/>
          <w:sz w:val="24"/>
        </w:rPr>
        <w:t>písemné</w:t>
      </w:r>
      <w:proofErr w:type="spellEnd"/>
      <w:r>
        <w:rPr>
          <w:color w:val="231F20"/>
          <w:sz w:val="24"/>
        </w:rPr>
        <w:t xml:space="preserve">   </w:t>
      </w:r>
      <w:proofErr w:type="spellStart"/>
      <w:r>
        <w:rPr>
          <w:color w:val="231F20"/>
          <w:sz w:val="24"/>
        </w:rPr>
        <w:t>výpovědi</w:t>
      </w:r>
      <w:proofErr w:type="spellEnd"/>
      <w:r>
        <w:rPr>
          <w:color w:val="231F20"/>
          <w:sz w:val="24"/>
        </w:rPr>
        <w:t xml:space="preserve">   </w:t>
      </w:r>
      <w:proofErr w:type="spellStart"/>
      <w:r>
        <w:rPr>
          <w:color w:val="231F20"/>
          <w:sz w:val="24"/>
        </w:rPr>
        <w:t>doručené</w:t>
      </w:r>
      <w:proofErr w:type="spellEnd"/>
      <w:r>
        <w:rPr>
          <w:color w:val="231F20"/>
          <w:sz w:val="24"/>
        </w:rPr>
        <w:t xml:space="preserve">   </w:t>
      </w:r>
      <w:proofErr w:type="spellStart"/>
      <w:r>
        <w:rPr>
          <w:color w:val="231F20"/>
          <w:sz w:val="24"/>
        </w:rPr>
        <w:t>Dodavateli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na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adresu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uvedenou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na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titulní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straně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později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písemně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oznámenou</w:t>
      </w:r>
      <w:proofErr w:type="spellEnd"/>
      <w:r>
        <w:rPr>
          <w:color w:val="231F20"/>
          <w:spacing w:val="-7"/>
          <w:sz w:val="24"/>
        </w:rPr>
        <w:t xml:space="preserve"> </w:t>
      </w:r>
      <w:proofErr w:type="spellStart"/>
      <w:r>
        <w:rPr>
          <w:color w:val="231F20"/>
          <w:sz w:val="24"/>
        </w:rPr>
        <w:t>Dodavatelem</w:t>
      </w:r>
      <w:proofErr w:type="spellEnd"/>
      <w:r>
        <w:rPr>
          <w:color w:val="231F20"/>
          <w:sz w:val="24"/>
        </w:rPr>
        <w:t>.</w:t>
      </w:r>
      <w:r>
        <w:rPr>
          <w:color w:val="231F20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Výpovědní</w:t>
      </w:r>
      <w:proofErr w:type="spellEnd"/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lhůta</w:t>
      </w:r>
      <w:proofErr w:type="spellEnd"/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činí</w:t>
      </w:r>
      <w:proofErr w:type="spellEnd"/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tři</w:t>
      </w:r>
      <w:proofErr w:type="spellEnd"/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(3)</w:t>
      </w:r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měsíce</w:t>
      </w:r>
      <w:proofErr w:type="spellEnd"/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začíná</w:t>
      </w:r>
      <w:proofErr w:type="spellEnd"/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běžet</w:t>
      </w:r>
      <w:proofErr w:type="spellEnd"/>
      <w:r>
        <w:rPr>
          <w:color w:val="231F20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prvním</w:t>
      </w:r>
      <w:proofErr w:type="spellEnd"/>
      <w:r>
        <w:rPr>
          <w:color w:val="231F20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dnem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kalendářního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měsíce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následujícího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doručení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výpovědi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Dodavateli</w:t>
      </w:r>
      <w:proofErr w:type="spellEnd"/>
      <w:r>
        <w:rPr>
          <w:color w:val="231F20"/>
          <w:sz w:val="24"/>
        </w:rPr>
        <w:t>.</w:t>
      </w:r>
    </w:p>
    <w:p w14:paraId="4C41F9D1" w14:textId="77777777" w:rsidR="00AD5B2F" w:rsidRDefault="00353140">
      <w:pPr>
        <w:pStyle w:val="Odstavecseseznamem"/>
        <w:numPr>
          <w:ilvl w:val="0"/>
          <w:numId w:val="5"/>
        </w:numPr>
        <w:tabs>
          <w:tab w:val="left" w:pos="478"/>
        </w:tabs>
        <w:ind w:hanging="362"/>
        <w:jc w:val="both"/>
        <w:rPr>
          <w:sz w:val="24"/>
        </w:rPr>
      </w:pPr>
      <w:proofErr w:type="spellStart"/>
      <w:r>
        <w:rPr>
          <w:color w:val="231F20"/>
          <w:sz w:val="24"/>
        </w:rPr>
        <w:t>Objednatel</w:t>
      </w:r>
      <w:proofErr w:type="spellEnd"/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může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od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okamžitě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odstoupit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pokud</w:t>
      </w:r>
      <w:proofErr w:type="spellEnd"/>
      <w:r>
        <w:rPr>
          <w:color w:val="231F20"/>
          <w:sz w:val="24"/>
        </w:rPr>
        <w:t>:</w:t>
      </w:r>
    </w:p>
    <w:p w14:paraId="1A19AB08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5"/>
        </w:tabs>
        <w:spacing w:before="179" w:line="288" w:lineRule="auto"/>
        <w:ind w:left="1044" w:right="159"/>
        <w:jc w:val="both"/>
        <w:rPr>
          <w:sz w:val="24"/>
        </w:rPr>
      </w:pPr>
      <w:r>
        <w:rPr>
          <w:color w:val="231F20"/>
          <w:sz w:val="24"/>
        </w:rPr>
        <w:t>je</w:t>
      </w:r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prodlení</w:t>
      </w:r>
      <w:proofErr w:type="spellEnd"/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poskytnutím</w:t>
      </w:r>
      <w:proofErr w:type="spellEnd"/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jakéhokoliv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>po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dobu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delší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než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patnáct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(15)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dnů</w:t>
      </w:r>
      <w:proofErr w:type="spellEnd"/>
      <w:r>
        <w:rPr>
          <w:color w:val="231F20"/>
          <w:sz w:val="24"/>
        </w:rPr>
        <w:t xml:space="preserve">; </w:t>
      </w:r>
      <w:proofErr w:type="spellStart"/>
      <w:r>
        <w:rPr>
          <w:color w:val="231F20"/>
          <w:sz w:val="24"/>
        </w:rPr>
        <w:t>nebo</w:t>
      </w:r>
      <w:proofErr w:type="spellEnd"/>
    </w:p>
    <w:p w14:paraId="65C31F28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5"/>
        </w:tabs>
        <w:spacing w:before="120" w:line="288" w:lineRule="auto"/>
        <w:ind w:right="159"/>
        <w:jc w:val="both"/>
        <w:rPr>
          <w:sz w:val="24"/>
        </w:rPr>
      </w:pP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bude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déle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než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patnáct</w:t>
      </w:r>
      <w:proofErr w:type="spellEnd"/>
      <w:r>
        <w:rPr>
          <w:color w:val="231F20"/>
          <w:sz w:val="24"/>
        </w:rPr>
        <w:t xml:space="preserve"> (15) </w:t>
      </w:r>
      <w:proofErr w:type="spellStart"/>
      <w:r>
        <w:rPr>
          <w:color w:val="231F20"/>
          <w:sz w:val="24"/>
        </w:rPr>
        <w:t>dnů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prodlení</w:t>
      </w:r>
      <w:proofErr w:type="spellEnd"/>
      <w:r>
        <w:rPr>
          <w:color w:val="231F20"/>
          <w:sz w:val="24"/>
        </w:rPr>
        <w:t xml:space="preserve"> s </w:t>
      </w:r>
      <w:proofErr w:type="spellStart"/>
      <w:r>
        <w:rPr>
          <w:color w:val="231F20"/>
          <w:sz w:val="24"/>
        </w:rPr>
        <w:t>odstraněním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vad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2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65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65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65"/>
          <w:sz w:val="24"/>
        </w:rPr>
        <w:t xml:space="preserve"> </w:t>
      </w:r>
      <w:proofErr w:type="spellStart"/>
      <w:r>
        <w:rPr>
          <w:color w:val="231F20"/>
          <w:sz w:val="24"/>
        </w:rPr>
        <w:t>opakovaně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66"/>
          <w:sz w:val="24"/>
        </w:rPr>
        <w:t xml:space="preserve"> </w:t>
      </w:r>
      <w:proofErr w:type="spellStart"/>
      <w:r>
        <w:rPr>
          <w:color w:val="231F20"/>
          <w:sz w:val="24"/>
        </w:rPr>
        <w:t>tj</w:t>
      </w:r>
      <w:proofErr w:type="spellEnd"/>
      <w:r>
        <w:rPr>
          <w:color w:val="231F20"/>
          <w:sz w:val="24"/>
        </w:rPr>
        <w:t>.</w:t>
      </w:r>
      <w:r>
        <w:rPr>
          <w:color w:val="231F20"/>
          <w:spacing w:val="66"/>
          <w:sz w:val="24"/>
        </w:rPr>
        <w:t xml:space="preserve"> </w:t>
      </w:r>
      <w:proofErr w:type="spellStart"/>
      <w:r>
        <w:rPr>
          <w:color w:val="231F20"/>
          <w:sz w:val="24"/>
        </w:rPr>
        <w:t>nejméně</w:t>
      </w:r>
      <w:proofErr w:type="spellEnd"/>
      <w:r>
        <w:rPr>
          <w:color w:val="231F20"/>
          <w:spacing w:val="65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2"/>
          <w:sz w:val="24"/>
        </w:rPr>
        <w:t xml:space="preserve"> </w:t>
      </w:r>
      <w:proofErr w:type="spellStart"/>
      <w:r>
        <w:rPr>
          <w:color w:val="231F20"/>
          <w:sz w:val="24"/>
        </w:rPr>
        <w:t>krát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66"/>
          <w:sz w:val="24"/>
        </w:rPr>
        <w:t xml:space="preserve"> </w:t>
      </w:r>
      <w:proofErr w:type="spellStart"/>
      <w:r>
        <w:rPr>
          <w:color w:val="231F20"/>
          <w:sz w:val="24"/>
        </w:rPr>
        <w:t>bude</w:t>
      </w:r>
      <w:proofErr w:type="spellEnd"/>
      <w:r>
        <w:rPr>
          <w:color w:val="231F20"/>
          <w:spacing w:val="65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66"/>
          <w:sz w:val="24"/>
        </w:rPr>
        <w:t xml:space="preserve"> </w:t>
      </w:r>
      <w:proofErr w:type="spellStart"/>
      <w:r>
        <w:rPr>
          <w:color w:val="231F20"/>
          <w:sz w:val="24"/>
        </w:rPr>
        <w:t>prodlení</w:t>
      </w:r>
      <w:proofErr w:type="spellEnd"/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odstraněním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vad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;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</w:p>
    <w:p w14:paraId="098F25CA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4"/>
        </w:tabs>
        <w:spacing w:line="288" w:lineRule="auto"/>
        <w:ind w:left="1044" w:right="156"/>
        <w:jc w:val="both"/>
        <w:rPr>
          <w:sz w:val="24"/>
        </w:rPr>
      </w:pPr>
      <w:proofErr w:type="spellStart"/>
      <w:r>
        <w:rPr>
          <w:color w:val="231F20"/>
          <w:sz w:val="24"/>
        </w:rPr>
        <w:t>kvalita</w:t>
      </w:r>
      <w:proofErr w:type="spellEnd"/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z w:val="24"/>
        </w:rPr>
        <w:t>či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jakost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dodaného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opakovaně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tj</w:t>
      </w:r>
      <w:proofErr w:type="spellEnd"/>
      <w:r>
        <w:rPr>
          <w:color w:val="231F20"/>
          <w:sz w:val="24"/>
        </w:rPr>
        <w:t>.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nejméně</w:t>
      </w:r>
      <w:proofErr w:type="spellEnd"/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>3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krát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vykáže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nižší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než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smluvenou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kvalitu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či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jakost</w:t>
      </w:r>
      <w:proofErr w:type="spellEnd"/>
      <w:r>
        <w:rPr>
          <w:color w:val="231F20"/>
          <w:sz w:val="24"/>
        </w:rPr>
        <w:t>;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</w:p>
    <w:p w14:paraId="53A96B35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5"/>
        </w:tabs>
        <w:spacing w:before="120" w:line="288" w:lineRule="auto"/>
        <w:ind w:left="1044" w:right="160"/>
        <w:jc w:val="both"/>
        <w:rPr>
          <w:sz w:val="24"/>
        </w:rPr>
      </w:pP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poruší</w:t>
      </w:r>
      <w:proofErr w:type="spellEnd"/>
      <w:r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svou</w:t>
      </w:r>
      <w:proofErr w:type="spellEnd"/>
      <w:r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povinnost</w:t>
      </w:r>
      <w:proofErr w:type="spellEnd"/>
      <w:r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nezjedná</w:t>
      </w:r>
      <w:proofErr w:type="spellEnd"/>
      <w:r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nápravu</w:t>
      </w:r>
      <w:proofErr w:type="spellEnd"/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ani</w:t>
      </w:r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v </w:t>
      </w:r>
      <w:proofErr w:type="spellStart"/>
      <w:r>
        <w:rPr>
          <w:color w:val="231F20"/>
          <w:sz w:val="24"/>
        </w:rPr>
        <w:t>dodatečné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lhůtě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stanovenou</w:t>
      </w:r>
      <w:proofErr w:type="spellEnd"/>
      <w:r>
        <w:rPr>
          <w:color w:val="231F20"/>
          <w:sz w:val="24"/>
        </w:rPr>
        <w:t xml:space="preserve"> mu </w:t>
      </w:r>
      <w:proofErr w:type="spellStart"/>
      <w:r>
        <w:rPr>
          <w:color w:val="231F20"/>
          <w:sz w:val="24"/>
        </w:rPr>
        <w:t>Objednatelem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která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nesmí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být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kratší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deseti</w:t>
      </w:r>
      <w:proofErr w:type="spellEnd"/>
      <w:r>
        <w:rPr>
          <w:color w:val="231F20"/>
          <w:sz w:val="24"/>
        </w:rPr>
        <w:t xml:space="preserve"> (10)</w:t>
      </w:r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dnů</w:t>
      </w:r>
      <w:proofErr w:type="spellEnd"/>
      <w:r>
        <w:rPr>
          <w:color w:val="231F20"/>
          <w:sz w:val="24"/>
        </w:rPr>
        <w:t>;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</w:p>
    <w:p w14:paraId="2582AC45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5"/>
        </w:tabs>
        <w:spacing w:before="118" w:line="288" w:lineRule="auto"/>
        <w:ind w:left="1044" w:right="159"/>
        <w:jc w:val="both"/>
        <w:rPr>
          <w:sz w:val="24"/>
        </w:rPr>
      </w:pPr>
      <w:r>
        <w:rPr>
          <w:color w:val="231F20"/>
          <w:sz w:val="24"/>
        </w:rPr>
        <w:t xml:space="preserve">je </w:t>
      </w: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likvidaci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vůči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jeho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majetku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probíhá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insolvenční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řízení</w:t>
      </w:r>
      <w:proofErr w:type="spellEnd"/>
      <w:r>
        <w:rPr>
          <w:color w:val="231F20"/>
          <w:sz w:val="24"/>
        </w:rPr>
        <w:t xml:space="preserve">, v </w:t>
      </w:r>
      <w:proofErr w:type="spellStart"/>
      <w:r>
        <w:rPr>
          <w:color w:val="231F20"/>
          <w:sz w:val="24"/>
        </w:rPr>
        <w:t>němž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bylo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vydáno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rozhodnutí</w:t>
      </w:r>
      <w:proofErr w:type="spellEnd"/>
      <w:r>
        <w:rPr>
          <w:color w:val="231F20"/>
          <w:spacing w:val="54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54"/>
          <w:sz w:val="24"/>
        </w:rPr>
        <w:t xml:space="preserve"> </w:t>
      </w:r>
      <w:proofErr w:type="spellStart"/>
      <w:r>
        <w:rPr>
          <w:color w:val="231F20"/>
          <w:sz w:val="24"/>
        </w:rPr>
        <w:t>úpadku</w:t>
      </w:r>
      <w:proofErr w:type="spellEnd"/>
      <w:r>
        <w:rPr>
          <w:color w:val="231F20"/>
          <w:spacing w:val="54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55"/>
          <w:sz w:val="24"/>
        </w:rPr>
        <w:t xml:space="preserve"> </w:t>
      </w:r>
      <w:proofErr w:type="spellStart"/>
      <w:r>
        <w:rPr>
          <w:color w:val="231F20"/>
          <w:sz w:val="24"/>
        </w:rPr>
        <w:t>insolvenční</w:t>
      </w:r>
      <w:proofErr w:type="spellEnd"/>
      <w:r>
        <w:rPr>
          <w:color w:val="231F20"/>
          <w:spacing w:val="54"/>
          <w:sz w:val="24"/>
        </w:rPr>
        <w:t xml:space="preserve"> </w:t>
      </w:r>
      <w:proofErr w:type="spellStart"/>
      <w:r>
        <w:rPr>
          <w:color w:val="231F20"/>
          <w:sz w:val="24"/>
        </w:rPr>
        <w:t>návrh</w:t>
      </w:r>
      <w:proofErr w:type="spellEnd"/>
      <w:r>
        <w:rPr>
          <w:color w:val="231F20"/>
          <w:spacing w:val="54"/>
          <w:sz w:val="24"/>
        </w:rPr>
        <w:t xml:space="preserve"> </w:t>
      </w:r>
      <w:proofErr w:type="spellStart"/>
      <w:r>
        <w:rPr>
          <w:color w:val="231F20"/>
          <w:sz w:val="24"/>
        </w:rPr>
        <w:t>byl</w:t>
      </w:r>
      <w:proofErr w:type="spellEnd"/>
      <w:r>
        <w:rPr>
          <w:color w:val="231F20"/>
          <w:spacing w:val="54"/>
          <w:sz w:val="24"/>
        </w:rPr>
        <w:t xml:space="preserve"> </w:t>
      </w:r>
      <w:proofErr w:type="spellStart"/>
      <w:r>
        <w:rPr>
          <w:color w:val="231F20"/>
          <w:sz w:val="24"/>
        </w:rPr>
        <w:t>zamítnut</w:t>
      </w:r>
      <w:proofErr w:type="spellEnd"/>
      <w:r>
        <w:rPr>
          <w:color w:val="231F20"/>
          <w:spacing w:val="55"/>
          <w:sz w:val="24"/>
        </w:rPr>
        <w:t xml:space="preserve"> </w:t>
      </w:r>
      <w:r>
        <w:rPr>
          <w:color w:val="231F20"/>
          <w:sz w:val="24"/>
        </w:rPr>
        <w:t>proto,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maje</w:t>
      </w:r>
      <w:r>
        <w:rPr>
          <w:color w:val="231F20"/>
          <w:sz w:val="24"/>
        </w:rPr>
        <w:t>tek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nepostačuje</w:t>
      </w:r>
      <w:proofErr w:type="spellEnd"/>
      <w:r>
        <w:rPr>
          <w:color w:val="231F20"/>
          <w:sz w:val="24"/>
        </w:rPr>
        <w:t xml:space="preserve"> k </w:t>
      </w:r>
      <w:proofErr w:type="spellStart"/>
      <w:r>
        <w:rPr>
          <w:color w:val="231F20"/>
          <w:sz w:val="24"/>
        </w:rPr>
        <w:t>úhradě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nákladů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insolvenčního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řízení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byl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konkurs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zrušen</w:t>
      </w:r>
      <w:proofErr w:type="spellEnd"/>
      <w:r>
        <w:rPr>
          <w:color w:val="231F20"/>
          <w:sz w:val="24"/>
        </w:rPr>
        <w:t xml:space="preserve"> proto,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majetek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byl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zcela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nepostačující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byla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zavedena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nucená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správa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podle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zvláštních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právních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předpisů</w:t>
      </w:r>
      <w:proofErr w:type="spellEnd"/>
      <w:r>
        <w:rPr>
          <w:color w:val="231F20"/>
          <w:sz w:val="24"/>
        </w:rPr>
        <w:t xml:space="preserve">; </w:t>
      </w:r>
      <w:proofErr w:type="spellStart"/>
      <w:r>
        <w:rPr>
          <w:color w:val="231F20"/>
          <w:sz w:val="24"/>
        </w:rPr>
        <w:t>nebo</w:t>
      </w:r>
      <w:proofErr w:type="spellEnd"/>
    </w:p>
    <w:p w14:paraId="211788A4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5"/>
        </w:tabs>
        <w:spacing w:before="120" w:line="288" w:lineRule="auto"/>
        <w:ind w:left="1044" w:right="162"/>
        <w:jc w:val="both"/>
        <w:rPr>
          <w:sz w:val="24"/>
        </w:rPr>
      </w:pP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přestane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být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držitelem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certifikací</w:t>
      </w:r>
      <w:proofErr w:type="spellEnd"/>
      <w:r>
        <w:rPr>
          <w:color w:val="231F20"/>
          <w:sz w:val="24"/>
        </w:rPr>
        <w:t xml:space="preserve"> a </w:t>
      </w:r>
      <w:proofErr w:type="spellStart"/>
      <w:r>
        <w:rPr>
          <w:color w:val="231F20"/>
          <w:sz w:val="24"/>
        </w:rPr>
        <w:t>oprávnění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spol</w:t>
      </w:r>
      <w:r>
        <w:rPr>
          <w:color w:val="231F20"/>
          <w:sz w:val="24"/>
        </w:rPr>
        <w:t>ečnosti</w:t>
      </w:r>
      <w:proofErr w:type="spellEnd"/>
      <w:r>
        <w:rPr>
          <w:color w:val="231F20"/>
          <w:sz w:val="24"/>
        </w:rPr>
        <w:t xml:space="preserve"> Cisco Systems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v </w:t>
      </w:r>
      <w:proofErr w:type="spellStart"/>
      <w:r>
        <w:rPr>
          <w:color w:val="231F20"/>
          <w:sz w:val="24"/>
        </w:rPr>
        <w:t>rozsahu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uvedeném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ustanovení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článku</w:t>
      </w:r>
      <w:proofErr w:type="spellEnd"/>
      <w:r>
        <w:rPr>
          <w:color w:val="231F20"/>
          <w:sz w:val="24"/>
        </w:rPr>
        <w:t xml:space="preserve"> VI. </w:t>
      </w:r>
      <w:proofErr w:type="spellStart"/>
      <w:r>
        <w:rPr>
          <w:color w:val="231F20"/>
          <w:sz w:val="24"/>
        </w:rPr>
        <w:t>odst</w:t>
      </w:r>
      <w:proofErr w:type="spellEnd"/>
      <w:r>
        <w:rPr>
          <w:color w:val="231F20"/>
          <w:sz w:val="24"/>
        </w:rPr>
        <w:t xml:space="preserve">. 1 </w:t>
      </w:r>
      <w:proofErr w:type="spellStart"/>
      <w:r>
        <w:rPr>
          <w:color w:val="231F20"/>
          <w:sz w:val="24"/>
        </w:rPr>
        <w:t>písm</w:t>
      </w:r>
      <w:proofErr w:type="spellEnd"/>
      <w:r>
        <w:rPr>
          <w:color w:val="231F20"/>
          <w:sz w:val="24"/>
        </w:rPr>
        <w:t xml:space="preserve">. c) a d) </w:t>
      </w:r>
      <w:proofErr w:type="spellStart"/>
      <w:r>
        <w:rPr>
          <w:color w:val="231F20"/>
          <w:sz w:val="24"/>
        </w:rPr>
        <w:t>Rámcové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dohody</w:t>
      </w:r>
      <w:proofErr w:type="spellEnd"/>
      <w:r>
        <w:rPr>
          <w:color w:val="231F20"/>
          <w:sz w:val="24"/>
        </w:rPr>
        <w:t>;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</w:p>
    <w:p w14:paraId="1EE1D08D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5"/>
        </w:tabs>
        <w:spacing w:line="288" w:lineRule="auto"/>
        <w:ind w:left="1044" w:right="158"/>
        <w:jc w:val="both"/>
        <w:rPr>
          <w:sz w:val="24"/>
        </w:rPr>
      </w:pP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schopen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poskytovat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jakékoli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dle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, a to</w:t>
      </w:r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>ode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dne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kdy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písemně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prohlásí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schopen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jakékoliv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poskytovat</w:t>
      </w:r>
      <w:proofErr w:type="spellEnd"/>
      <w:r>
        <w:rPr>
          <w:color w:val="231F20"/>
          <w:sz w:val="24"/>
        </w:rPr>
        <w:t>;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</w:p>
    <w:p w14:paraId="580A63F3" w14:textId="77777777" w:rsidR="00AD5B2F" w:rsidRDefault="00AD5B2F">
      <w:pPr>
        <w:spacing w:line="288" w:lineRule="auto"/>
        <w:jc w:val="both"/>
        <w:rPr>
          <w:sz w:val="24"/>
        </w:rPr>
        <w:sectPr w:rsidR="00AD5B2F">
          <w:pgSz w:w="11910" w:h="16840"/>
          <w:pgMar w:top="1680" w:right="1260" w:bottom="1000" w:left="1300" w:header="711" w:footer="807" w:gutter="0"/>
          <w:cols w:space="708"/>
        </w:sectPr>
      </w:pPr>
    </w:p>
    <w:p w14:paraId="21A939FF" w14:textId="77777777" w:rsidR="00AD5B2F" w:rsidRDefault="00353140">
      <w:pPr>
        <w:pStyle w:val="Odstavecseseznamem"/>
        <w:numPr>
          <w:ilvl w:val="1"/>
          <w:numId w:val="5"/>
        </w:numPr>
        <w:tabs>
          <w:tab w:val="left" w:pos="1045"/>
        </w:tabs>
        <w:spacing w:before="48" w:line="288" w:lineRule="auto"/>
        <w:ind w:left="1044" w:right="158"/>
        <w:jc w:val="both"/>
        <w:rPr>
          <w:sz w:val="24"/>
        </w:rPr>
      </w:pPr>
      <w:proofErr w:type="spellStart"/>
      <w:r>
        <w:rPr>
          <w:color w:val="231F20"/>
          <w:sz w:val="24"/>
        </w:rPr>
        <w:t>Objednatel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zjistí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nabízel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dával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přijímal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zp</w:t>
      </w:r>
      <w:r>
        <w:rPr>
          <w:color w:val="231F20"/>
          <w:sz w:val="24"/>
        </w:rPr>
        <w:t>rostředkovával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jakékoliv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hodnoty</w:t>
      </w:r>
      <w:proofErr w:type="spellEnd"/>
      <w:r>
        <w:rPr>
          <w:color w:val="231F20"/>
          <w:sz w:val="24"/>
        </w:rPr>
        <w:t xml:space="preserve"> s </w:t>
      </w:r>
      <w:proofErr w:type="spellStart"/>
      <w:r>
        <w:rPr>
          <w:color w:val="231F20"/>
          <w:sz w:val="24"/>
        </w:rPr>
        <w:t>cílem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ovlivnit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chování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jednání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kohokoliv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ať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již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státního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úředníka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někoho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jiného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přímo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nepřímo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zadávacím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řízení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při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zkresloval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skutečnosti</w:t>
      </w:r>
      <w:proofErr w:type="spellEnd"/>
      <w:r>
        <w:rPr>
          <w:color w:val="231F20"/>
          <w:sz w:val="24"/>
        </w:rPr>
        <w:t xml:space="preserve"> za </w:t>
      </w:r>
      <w:proofErr w:type="spellStart"/>
      <w:r>
        <w:rPr>
          <w:color w:val="231F20"/>
          <w:sz w:val="24"/>
        </w:rPr>
        <w:t>účelem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ovlivnění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zadávacího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řízení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škodě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Objednatele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včetně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užití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podvodných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praktik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 xml:space="preserve">k </w:t>
      </w:r>
      <w:proofErr w:type="spellStart"/>
      <w:r>
        <w:rPr>
          <w:color w:val="231F20"/>
          <w:sz w:val="24"/>
        </w:rPr>
        <w:t>potlačení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snížení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výhod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volné</w:t>
      </w:r>
      <w:proofErr w:type="spellEnd"/>
      <w:r>
        <w:rPr>
          <w:color w:val="231F20"/>
          <w:sz w:val="24"/>
        </w:rPr>
        <w:t xml:space="preserve"> a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otevřené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soutěže</w:t>
      </w:r>
      <w:proofErr w:type="spellEnd"/>
      <w:r>
        <w:rPr>
          <w:color w:val="231F20"/>
          <w:sz w:val="24"/>
        </w:rPr>
        <w:t>.</w:t>
      </w:r>
    </w:p>
    <w:p w14:paraId="7422A182" w14:textId="77777777" w:rsidR="00AD5B2F" w:rsidRDefault="00353140">
      <w:pPr>
        <w:pStyle w:val="Odstavecseseznamem"/>
        <w:numPr>
          <w:ilvl w:val="0"/>
          <w:numId w:val="5"/>
        </w:numPr>
        <w:tabs>
          <w:tab w:val="left" w:pos="478"/>
        </w:tabs>
        <w:spacing w:line="288" w:lineRule="auto"/>
        <w:ind w:left="476" w:right="159"/>
        <w:jc w:val="both"/>
        <w:rPr>
          <w:sz w:val="24"/>
        </w:rPr>
      </w:pPr>
      <w:proofErr w:type="spellStart"/>
      <w:r>
        <w:rPr>
          <w:color w:val="231F20"/>
          <w:sz w:val="24"/>
        </w:rPr>
        <w:t>Dodavatel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může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odstoupit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od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</w:t>
      </w:r>
      <w:r>
        <w:rPr>
          <w:color w:val="231F20"/>
          <w:sz w:val="24"/>
        </w:rPr>
        <w:t>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okamžitě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v </w:t>
      </w:r>
      <w:proofErr w:type="spellStart"/>
      <w:r>
        <w:rPr>
          <w:color w:val="231F20"/>
          <w:sz w:val="24"/>
        </w:rPr>
        <w:t>případě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prodlení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Objednatele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 xml:space="preserve">s </w:t>
      </w:r>
      <w:proofErr w:type="spellStart"/>
      <w:r>
        <w:rPr>
          <w:color w:val="231F20"/>
          <w:spacing w:val="-1"/>
          <w:sz w:val="24"/>
        </w:rPr>
        <w:t>úhradou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ceny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plnění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dle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této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její</w:t>
      </w:r>
      <w:proofErr w:type="spellEnd"/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části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po</w:t>
      </w:r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dobu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delší</w:t>
      </w:r>
      <w:proofErr w:type="spellEnd"/>
      <w:r>
        <w:rPr>
          <w:color w:val="231F20"/>
          <w:spacing w:val="-51"/>
          <w:sz w:val="24"/>
        </w:rPr>
        <w:t xml:space="preserve"> </w:t>
      </w:r>
      <w:proofErr w:type="spellStart"/>
      <w:r>
        <w:rPr>
          <w:color w:val="231F20"/>
          <w:sz w:val="24"/>
        </w:rPr>
        <w:t>než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třicet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(30)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dnů</w:t>
      </w:r>
      <w:proofErr w:type="spellEnd"/>
      <w:r>
        <w:rPr>
          <w:color w:val="231F20"/>
          <w:sz w:val="24"/>
        </w:rPr>
        <w:t>.</w:t>
      </w:r>
    </w:p>
    <w:p w14:paraId="6F9AE911" w14:textId="77777777" w:rsidR="00AD5B2F" w:rsidRDefault="00353140">
      <w:pPr>
        <w:pStyle w:val="Odstavecseseznamem"/>
        <w:numPr>
          <w:ilvl w:val="0"/>
          <w:numId w:val="5"/>
        </w:numPr>
        <w:tabs>
          <w:tab w:val="left" w:pos="478"/>
        </w:tabs>
        <w:spacing w:before="120" w:line="288" w:lineRule="auto"/>
        <w:ind w:left="476" w:right="162"/>
        <w:jc w:val="both"/>
        <w:rPr>
          <w:sz w:val="24"/>
        </w:rPr>
      </w:pPr>
      <w:proofErr w:type="spellStart"/>
      <w:r>
        <w:rPr>
          <w:color w:val="231F20"/>
          <w:sz w:val="24"/>
        </w:rPr>
        <w:t>Odstoupením</w:t>
      </w:r>
      <w:proofErr w:type="spellEnd"/>
      <w:r>
        <w:rPr>
          <w:color w:val="231F20"/>
          <w:sz w:val="24"/>
        </w:rPr>
        <w:t xml:space="preserve"> od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nejsou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dotčena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ustanovení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týkající</w:t>
      </w:r>
      <w:proofErr w:type="spellEnd"/>
      <w:r>
        <w:rPr>
          <w:color w:val="231F20"/>
          <w:sz w:val="24"/>
        </w:rPr>
        <w:t xml:space="preserve"> se </w:t>
      </w:r>
      <w:proofErr w:type="spellStart"/>
      <w:r>
        <w:rPr>
          <w:color w:val="231F20"/>
          <w:sz w:val="24"/>
        </w:rPr>
        <w:t>smluvních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pokut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20"/>
          <w:sz w:val="24"/>
        </w:rPr>
        <w:t xml:space="preserve"> </w:t>
      </w:r>
      <w:proofErr w:type="spellStart"/>
      <w:r>
        <w:rPr>
          <w:color w:val="231F20"/>
          <w:sz w:val="24"/>
        </w:rPr>
        <w:t>ochrany</w:t>
      </w:r>
      <w:proofErr w:type="spellEnd"/>
      <w:r>
        <w:rPr>
          <w:color w:val="231F20"/>
          <w:spacing w:val="72"/>
          <w:sz w:val="24"/>
        </w:rPr>
        <w:t xml:space="preserve"> </w:t>
      </w:r>
      <w:proofErr w:type="spellStart"/>
      <w:r>
        <w:rPr>
          <w:color w:val="231F20"/>
          <w:sz w:val="24"/>
        </w:rPr>
        <w:t>informací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73"/>
          <w:sz w:val="24"/>
        </w:rPr>
        <w:t xml:space="preserve"> </w:t>
      </w:r>
      <w:proofErr w:type="spellStart"/>
      <w:r>
        <w:rPr>
          <w:color w:val="231F20"/>
          <w:sz w:val="24"/>
        </w:rPr>
        <w:t>náhrady</w:t>
      </w:r>
      <w:proofErr w:type="spellEnd"/>
      <w:r>
        <w:rPr>
          <w:color w:val="231F20"/>
          <w:spacing w:val="73"/>
          <w:sz w:val="24"/>
        </w:rPr>
        <w:t xml:space="preserve"> </w:t>
      </w:r>
      <w:proofErr w:type="spellStart"/>
      <w:r>
        <w:rPr>
          <w:color w:val="231F20"/>
          <w:sz w:val="24"/>
        </w:rPr>
        <w:t>škody</w:t>
      </w:r>
      <w:proofErr w:type="spellEnd"/>
      <w:r>
        <w:rPr>
          <w:color w:val="231F20"/>
          <w:spacing w:val="73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77"/>
          <w:sz w:val="24"/>
        </w:rPr>
        <w:t xml:space="preserve"> </w:t>
      </w:r>
      <w:proofErr w:type="spellStart"/>
      <w:r>
        <w:rPr>
          <w:color w:val="231F20"/>
          <w:sz w:val="24"/>
        </w:rPr>
        <w:t>ustanovení</w:t>
      </w:r>
      <w:proofErr w:type="spellEnd"/>
      <w:r>
        <w:rPr>
          <w:color w:val="231F20"/>
          <w:spacing w:val="72"/>
          <w:sz w:val="24"/>
        </w:rPr>
        <w:t xml:space="preserve"> </w:t>
      </w:r>
      <w:proofErr w:type="spellStart"/>
      <w:r>
        <w:rPr>
          <w:color w:val="231F20"/>
          <w:sz w:val="24"/>
        </w:rPr>
        <w:t>týkajících</w:t>
      </w:r>
      <w:proofErr w:type="spellEnd"/>
      <w:r>
        <w:rPr>
          <w:color w:val="231F20"/>
          <w:spacing w:val="73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73"/>
          <w:sz w:val="24"/>
        </w:rPr>
        <w:t xml:space="preserve"> </w:t>
      </w:r>
      <w:proofErr w:type="spellStart"/>
      <w:r>
        <w:rPr>
          <w:color w:val="231F20"/>
          <w:sz w:val="24"/>
        </w:rPr>
        <w:t>takových</w:t>
      </w:r>
      <w:proofErr w:type="spellEnd"/>
      <w:r>
        <w:rPr>
          <w:color w:val="231F20"/>
          <w:spacing w:val="73"/>
          <w:sz w:val="24"/>
        </w:rPr>
        <w:t xml:space="preserve"> </w:t>
      </w:r>
      <w:proofErr w:type="spellStart"/>
      <w:r>
        <w:rPr>
          <w:color w:val="231F20"/>
          <w:sz w:val="24"/>
        </w:rPr>
        <w:t>práv</w:t>
      </w:r>
      <w:proofErr w:type="spellEnd"/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povinností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z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jejichž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povahy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vyplývá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trvají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i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po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odstoupení</w:t>
      </w:r>
      <w:proofErr w:type="spellEnd"/>
      <w:r>
        <w:rPr>
          <w:color w:val="231F20"/>
          <w:sz w:val="24"/>
        </w:rPr>
        <w:t>.</w:t>
      </w:r>
    </w:p>
    <w:p w14:paraId="24EC204C" w14:textId="77777777" w:rsidR="00AD5B2F" w:rsidRDefault="00353140">
      <w:pPr>
        <w:pStyle w:val="Odstavecseseznamem"/>
        <w:numPr>
          <w:ilvl w:val="0"/>
          <w:numId w:val="5"/>
        </w:numPr>
        <w:tabs>
          <w:tab w:val="left" w:pos="478"/>
        </w:tabs>
        <w:spacing w:line="288" w:lineRule="auto"/>
        <w:ind w:left="476" w:right="161"/>
        <w:jc w:val="both"/>
        <w:rPr>
          <w:sz w:val="24"/>
        </w:rPr>
      </w:pPr>
      <w:proofErr w:type="spellStart"/>
      <w:r>
        <w:rPr>
          <w:color w:val="231F20"/>
          <w:sz w:val="24"/>
        </w:rPr>
        <w:t>Jakýkoliv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úkon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vedoucí</w:t>
      </w:r>
      <w:proofErr w:type="spellEnd"/>
      <w:r>
        <w:rPr>
          <w:color w:val="231F20"/>
          <w:sz w:val="24"/>
        </w:rPr>
        <w:t xml:space="preserve"> k </w:t>
      </w:r>
      <w:proofErr w:type="spellStart"/>
      <w:r>
        <w:rPr>
          <w:color w:val="231F20"/>
          <w:sz w:val="24"/>
        </w:rPr>
        <w:t>ukončení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musí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být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učiněn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písemné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formě</w:t>
      </w:r>
      <w:proofErr w:type="spellEnd"/>
      <w:r>
        <w:rPr>
          <w:color w:val="231F20"/>
          <w:sz w:val="24"/>
        </w:rPr>
        <w:t xml:space="preserve"> a je </w:t>
      </w:r>
      <w:proofErr w:type="spellStart"/>
      <w:r>
        <w:rPr>
          <w:color w:val="231F20"/>
          <w:sz w:val="24"/>
        </w:rPr>
        <w:t>účinný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okamžikem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jeho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doručení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Dodavateli</w:t>
      </w:r>
      <w:proofErr w:type="spellEnd"/>
      <w:r>
        <w:rPr>
          <w:color w:val="231F20"/>
          <w:sz w:val="24"/>
        </w:rPr>
        <w:t xml:space="preserve">. </w:t>
      </w:r>
      <w:proofErr w:type="spellStart"/>
      <w:r>
        <w:rPr>
          <w:color w:val="231F20"/>
          <w:sz w:val="24"/>
        </w:rPr>
        <w:t>Zákonné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důvody</w:t>
      </w:r>
      <w:proofErr w:type="spellEnd"/>
      <w:r>
        <w:rPr>
          <w:color w:val="231F20"/>
          <w:sz w:val="24"/>
        </w:rPr>
        <w:t xml:space="preserve"> pro </w:t>
      </w:r>
      <w:proofErr w:type="spellStart"/>
      <w:r>
        <w:rPr>
          <w:color w:val="231F20"/>
          <w:sz w:val="24"/>
        </w:rPr>
        <w:t>ukončení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nejsou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shora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uvedeným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dotčeny</w:t>
      </w:r>
      <w:proofErr w:type="spellEnd"/>
      <w:r>
        <w:rPr>
          <w:color w:val="231F20"/>
          <w:sz w:val="24"/>
        </w:rPr>
        <w:t>.</w:t>
      </w:r>
    </w:p>
    <w:p w14:paraId="119FC579" w14:textId="77777777" w:rsidR="00AD5B2F" w:rsidRDefault="00353140">
      <w:pPr>
        <w:pStyle w:val="Odstavecseseznamem"/>
        <w:numPr>
          <w:ilvl w:val="0"/>
          <w:numId w:val="5"/>
        </w:numPr>
        <w:tabs>
          <w:tab w:val="left" w:pos="478"/>
        </w:tabs>
        <w:spacing w:before="120" w:line="288" w:lineRule="auto"/>
        <w:ind w:left="476" w:right="160"/>
        <w:jc w:val="both"/>
        <w:rPr>
          <w:sz w:val="24"/>
        </w:rPr>
      </w:pPr>
      <w:proofErr w:type="spellStart"/>
      <w:r>
        <w:rPr>
          <w:color w:val="231F20"/>
          <w:spacing w:val="-1"/>
          <w:sz w:val="24"/>
        </w:rPr>
        <w:t>Výpověď</w:t>
      </w:r>
      <w:proofErr w:type="spellEnd"/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1"/>
          <w:sz w:val="24"/>
        </w:rPr>
        <w:t>a</w:t>
      </w:r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odstoupení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od</w:t>
      </w:r>
      <w:proofErr w:type="spellEnd"/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této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Prováděcí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pacing w:val="-1"/>
          <w:sz w:val="24"/>
        </w:rPr>
        <w:t>smlouvy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ze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pacing w:val="-12"/>
          <w:sz w:val="24"/>
        </w:rPr>
        <w:t xml:space="preserve"> </w:t>
      </w:r>
      <w:proofErr w:type="spellStart"/>
      <w:r>
        <w:rPr>
          <w:color w:val="231F20"/>
          <w:sz w:val="24"/>
        </w:rPr>
        <w:t>Objednatele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nesmí</w:t>
      </w:r>
      <w:proofErr w:type="spellEnd"/>
      <w:r>
        <w:rPr>
          <w:color w:val="231F20"/>
          <w:spacing w:val="-13"/>
          <w:sz w:val="24"/>
        </w:rPr>
        <w:t xml:space="preserve"> </w:t>
      </w:r>
      <w:proofErr w:type="spellStart"/>
      <w:r>
        <w:rPr>
          <w:color w:val="231F20"/>
          <w:sz w:val="24"/>
        </w:rPr>
        <w:t>být</w:t>
      </w:r>
      <w:proofErr w:type="spellEnd"/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z w:val="24"/>
        </w:rPr>
        <w:t>spojeno</w:t>
      </w:r>
      <w:proofErr w:type="spellEnd"/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uložením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jakékoliv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sankce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k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tíži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Objednatele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Centrálního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zadavatele</w:t>
      </w:r>
      <w:proofErr w:type="spellEnd"/>
      <w:r>
        <w:rPr>
          <w:color w:val="231F20"/>
          <w:sz w:val="24"/>
        </w:rPr>
        <w:t>.</w:t>
      </w:r>
    </w:p>
    <w:p w14:paraId="39677FD6" w14:textId="77777777" w:rsidR="00AD5B2F" w:rsidRDefault="00AD5B2F">
      <w:pPr>
        <w:pStyle w:val="Zkladntext"/>
        <w:rPr>
          <w:rFonts w:ascii="Calibri"/>
          <w:sz w:val="24"/>
        </w:rPr>
      </w:pPr>
    </w:p>
    <w:p w14:paraId="529FF627" w14:textId="77777777" w:rsidR="00AD5B2F" w:rsidRDefault="00AD5B2F">
      <w:pPr>
        <w:pStyle w:val="Zkladntext"/>
        <w:spacing w:before="5"/>
        <w:rPr>
          <w:rFonts w:ascii="Calibri"/>
          <w:sz w:val="24"/>
        </w:rPr>
      </w:pPr>
    </w:p>
    <w:p w14:paraId="5DB325F6" w14:textId="77777777" w:rsidR="00AD5B2F" w:rsidRDefault="00353140">
      <w:pPr>
        <w:pStyle w:val="Nadpis1"/>
        <w:spacing w:line="293" w:lineRule="exact"/>
        <w:ind w:left="732" w:right="772"/>
      </w:pPr>
      <w:r>
        <w:rPr>
          <w:color w:val="231F20"/>
        </w:rPr>
        <w:t>V.</w:t>
      </w:r>
    </w:p>
    <w:p w14:paraId="3CC42882" w14:textId="77777777" w:rsidR="00AD5B2F" w:rsidRDefault="00353140">
      <w:pPr>
        <w:ind w:left="3025" w:right="3064"/>
        <w:jc w:val="center"/>
        <w:rPr>
          <w:rFonts w:ascii="Calibri" w:hAnsi="Calibri"/>
          <w:b/>
          <w:sz w:val="24"/>
        </w:rPr>
      </w:pPr>
      <w:proofErr w:type="spellStart"/>
      <w:r>
        <w:rPr>
          <w:rFonts w:ascii="Calibri" w:hAnsi="Calibri"/>
          <w:b/>
          <w:color w:val="231F20"/>
          <w:sz w:val="24"/>
        </w:rPr>
        <w:t>Ostatní</w:t>
      </w:r>
      <w:proofErr w:type="spellEnd"/>
      <w:r>
        <w:rPr>
          <w:rFonts w:ascii="Calibri" w:hAnsi="Calibri"/>
          <w:b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b/>
          <w:color w:val="231F20"/>
          <w:sz w:val="24"/>
        </w:rPr>
        <w:t>ujednání</w:t>
      </w:r>
      <w:proofErr w:type="spellEnd"/>
    </w:p>
    <w:p w14:paraId="4C52CA68" w14:textId="77777777" w:rsidR="00AD5B2F" w:rsidRDefault="00AD5B2F">
      <w:pPr>
        <w:pStyle w:val="Zkladntext"/>
        <w:spacing w:before="11"/>
        <w:rPr>
          <w:rFonts w:ascii="Calibri"/>
          <w:b/>
          <w:sz w:val="23"/>
        </w:rPr>
      </w:pPr>
    </w:p>
    <w:p w14:paraId="1F2BE70D" w14:textId="77777777" w:rsidR="00AD5B2F" w:rsidRDefault="00353140">
      <w:pPr>
        <w:pStyle w:val="Odstavecseseznamem"/>
        <w:numPr>
          <w:ilvl w:val="0"/>
          <w:numId w:val="4"/>
        </w:numPr>
        <w:tabs>
          <w:tab w:val="left" w:pos="478"/>
        </w:tabs>
        <w:spacing w:before="1" w:line="288" w:lineRule="auto"/>
        <w:ind w:right="158"/>
        <w:jc w:val="both"/>
        <w:rPr>
          <w:sz w:val="24"/>
        </w:rPr>
      </w:pPr>
      <w:proofErr w:type="spellStart"/>
      <w:r>
        <w:rPr>
          <w:color w:val="231F20"/>
          <w:sz w:val="24"/>
        </w:rPr>
        <w:t>Veškerá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ujednání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navazují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na</w:t>
      </w:r>
      <w:proofErr w:type="spellEnd"/>
      <w:r>
        <w:rPr>
          <w:color w:val="231F20"/>
          <w:sz w:val="24"/>
        </w:rPr>
        <w:t xml:space="preserve"> Rámcovou </w:t>
      </w:r>
      <w:proofErr w:type="spellStart"/>
      <w:r>
        <w:rPr>
          <w:color w:val="231F20"/>
          <w:sz w:val="24"/>
        </w:rPr>
        <w:t>dohodu</w:t>
      </w:r>
      <w:proofErr w:type="spellEnd"/>
      <w:r>
        <w:rPr>
          <w:color w:val="231F20"/>
          <w:sz w:val="24"/>
        </w:rPr>
        <w:t xml:space="preserve"> a Rámcovou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dohodou</w:t>
      </w:r>
      <w:proofErr w:type="spellEnd"/>
      <w:r>
        <w:rPr>
          <w:color w:val="231F20"/>
          <w:sz w:val="24"/>
        </w:rPr>
        <w:t xml:space="preserve"> se </w:t>
      </w:r>
      <w:proofErr w:type="spellStart"/>
      <w:r>
        <w:rPr>
          <w:color w:val="231F20"/>
          <w:sz w:val="24"/>
        </w:rPr>
        <w:t>řídí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tj</w:t>
      </w:r>
      <w:proofErr w:type="spellEnd"/>
      <w:r>
        <w:rPr>
          <w:color w:val="231F20"/>
          <w:sz w:val="24"/>
        </w:rPr>
        <w:t xml:space="preserve">. </w:t>
      </w:r>
      <w:proofErr w:type="spellStart"/>
      <w:r>
        <w:rPr>
          <w:color w:val="231F20"/>
          <w:sz w:val="24"/>
        </w:rPr>
        <w:t>práva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povinnosti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či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skutečnosti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neupravené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smlouvě</w:t>
      </w:r>
      <w:proofErr w:type="spellEnd"/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řídí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ustanoveními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Rámcové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dohody</w:t>
      </w:r>
      <w:proofErr w:type="spellEnd"/>
      <w:r>
        <w:rPr>
          <w:color w:val="231F20"/>
          <w:sz w:val="24"/>
        </w:rPr>
        <w:t>.</w:t>
      </w:r>
    </w:p>
    <w:p w14:paraId="724BAD72" w14:textId="77777777" w:rsidR="00AD5B2F" w:rsidRDefault="00353140">
      <w:pPr>
        <w:pStyle w:val="Odstavecseseznamem"/>
        <w:numPr>
          <w:ilvl w:val="0"/>
          <w:numId w:val="4"/>
        </w:numPr>
        <w:tabs>
          <w:tab w:val="left" w:pos="478"/>
        </w:tabs>
        <w:spacing w:line="288" w:lineRule="auto"/>
        <w:ind w:right="158"/>
        <w:jc w:val="both"/>
        <w:rPr>
          <w:sz w:val="24"/>
        </w:rPr>
      </w:pPr>
      <w:r>
        <w:rPr>
          <w:color w:val="231F20"/>
          <w:sz w:val="24"/>
        </w:rPr>
        <w:t>V</w:t>
      </w:r>
      <w:r>
        <w:rPr>
          <w:color w:val="231F20"/>
          <w:spacing w:val="43"/>
          <w:sz w:val="24"/>
        </w:rPr>
        <w:t xml:space="preserve"> </w:t>
      </w:r>
      <w:proofErr w:type="spellStart"/>
      <w:r>
        <w:rPr>
          <w:color w:val="231F20"/>
          <w:sz w:val="24"/>
        </w:rPr>
        <w:t>případě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42"/>
          <w:sz w:val="24"/>
        </w:rPr>
        <w:t xml:space="preserve">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pacing w:val="42"/>
          <w:sz w:val="24"/>
        </w:rPr>
        <w:t xml:space="preserve"> </w:t>
      </w:r>
      <w:proofErr w:type="spellStart"/>
      <w:r>
        <w:rPr>
          <w:color w:val="231F20"/>
          <w:sz w:val="24"/>
        </w:rPr>
        <w:t>ujednání</w:t>
      </w:r>
      <w:proofErr w:type="spellEnd"/>
      <w:r>
        <w:rPr>
          <w:color w:val="231F20"/>
          <w:spacing w:val="96"/>
          <w:sz w:val="24"/>
        </w:rPr>
        <w:t xml:space="preserve"> </w:t>
      </w:r>
      <w:proofErr w:type="spellStart"/>
      <w:r>
        <w:rPr>
          <w:color w:val="231F20"/>
          <w:sz w:val="24"/>
        </w:rPr>
        <w:t>obsažené</w:t>
      </w:r>
      <w:proofErr w:type="spellEnd"/>
      <w:r>
        <w:rPr>
          <w:color w:val="231F20"/>
          <w:spacing w:val="96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96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96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96"/>
          <w:sz w:val="24"/>
        </w:rPr>
        <w:t xml:space="preserve"> </w:t>
      </w:r>
      <w:proofErr w:type="spellStart"/>
      <w:r>
        <w:rPr>
          <w:color w:val="231F20"/>
          <w:sz w:val="24"/>
        </w:rPr>
        <w:t>s</w:t>
      </w:r>
      <w:r>
        <w:rPr>
          <w:color w:val="231F20"/>
          <w:sz w:val="24"/>
        </w:rPr>
        <w:t>mlouvě</w:t>
      </w:r>
      <w:proofErr w:type="spellEnd"/>
      <w:r>
        <w:rPr>
          <w:color w:val="231F20"/>
          <w:spacing w:val="96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96"/>
          <w:sz w:val="24"/>
        </w:rPr>
        <w:t xml:space="preserve"> </w:t>
      </w:r>
      <w:proofErr w:type="spellStart"/>
      <w:r>
        <w:rPr>
          <w:color w:val="231F20"/>
          <w:sz w:val="24"/>
        </w:rPr>
        <w:t>bude</w:t>
      </w:r>
      <w:proofErr w:type="spellEnd"/>
      <w:r>
        <w:rPr>
          <w:color w:val="231F20"/>
          <w:spacing w:val="101"/>
          <w:sz w:val="24"/>
        </w:rPr>
        <w:t xml:space="preserve"> </w:t>
      </w:r>
      <w:proofErr w:type="spellStart"/>
      <w:r>
        <w:rPr>
          <w:color w:val="231F20"/>
          <w:sz w:val="24"/>
        </w:rPr>
        <w:t>odchylovat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od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ustanovení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obsaženého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Rámcové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dohodě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má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ujednání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obsažené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smlouvě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přednost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před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ustanovením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obsaženým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Rámcové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dohodě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ovšem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pouze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ohledně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sjednaného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smlouvě</w:t>
      </w:r>
      <w:proofErr w:type="spellEnd"/>
      <w:r>
        <w:rPr>
          <w:color w:val="231F20"/>
          <w:sz w:val="24"/>
        </w:rPr>
        <w:t>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V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otázkách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touto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smlouvou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neupravených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použijí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ustanovení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Rámcové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dohody</w:t>
      </w:r>
      <w:proofErr w:type="spellEnd"/>
      <w:r>
        <w:rPr>
          <w:color w:val="231F20"/>
          <w:sz w:val="24"/>
        </w:rPr>
        <w:t>.</w:t>
      </w:r>
    </w:p>
    <w:p w14:paraId="5C49D271" w14:textId="77777777" w:rsidR="00AD5B2F" w:rsidRDefault="00353140">
      <w:pPr>
        <w:pStyle w:val="Odstavecseseznamem"/>
        <w:numPr>
          <w:ilvl w:val="0"/>
          <w:numId w:val="4"/>
        </w:numPr>
        <w:tabs>
          <w:tab w:val="left" w:pos="478"/>
        </w:tabs>
        <w:spacing w:line="288" w:lineRule="auto"/>
        <w:ind w:right="164"/>
        <w:jc w:val="both"/>
        <w:rPr>
          <w:sz w:val="24"/>
        </w:rPr>
      </w:pPr>
      <w:proofErr w:type="spellStart"/>
      <w:r>
        <w:rPr>
          <w:color w:val="231F20"/>
          <w:sz w:val="24"/>
        </w:rPr>
        <w:t>Jestliže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ukáže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jakékoliv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ustanovení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jako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neplatné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nevymahatelné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neúčinné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nedotýká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tato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neplatnost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nevymahatelnost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neúčinnost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ostatních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ustanovení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>.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se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zavazují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nahradit</w:t>
      </w:r>
      <w:proofErr w:type="spellEnd"/>
      <w:r>
        <w:rPr>
          <w:color w:val="231F20"/>
          <w:sz w:val="24"/>
        </w:rPr>
        <w:t xml:space="preserve"> do 30 </w:t>
      </w:r>
      <w:proofErr w:type="spellStart"/>
      <w:r>
        <w:rPr>
          <w:color w:val="231F20"/>
          <w:sz w:val="24"/>
        </w:rPr>
        <w:t>pracovních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dnů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od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doručení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výzvy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jedné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druhé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straně</w:t>
      </w:r>
      <w:proofErr w:type="spellEnd"/>
      <w:r>
        <w:rPr>
          <w:color w:val="231F20"/>
          <w:spacing w:val="35"/>
          <w:sz w:val="24"/>
        </w:rPr>
        <w:t xml:space="preserve"> </w:t>
      </w:r>
      <w:proofErr w:type="spellStart"/>
      <w:r>
        <w:rPr>
          <w:color w:val="231F20"/>
          <w:sz w:val="24"/>
        </w:rPr>
        <w:t>neplatné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34"/>
          <w:sz w:val="24"/>
        </w:rPr>
        <w:t xml:space="preserve"> </w:t>
      </w:r>
      <w:proofErr w:type="spellStart"/>
      <w:r>
        <w:rPr>
          <w:color w:val="231F20"/>
          <w:sz w:val="24"/>
        </w:rPr>
        <w:t>neúčinné</w:t>
      </w:r>
      <w:proofErr w:type="spellEnd"/>
      <w:r>
        <w:rPr>
          <w:color w:val="231F20"/>
          <w:spacing w:val="35"/>
          <w:sz w:val="24"/>
        </w:rPr>
        <w:t xml:space="preserve"> 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pacing w:val="33"/>
          <w:sz w:val="24"/>
        </w:rPr>
        <w:t xml:space="preserve"> </w:t>
      </w:r>
      <w:proofErr w:type="spellStart"/>
      <w:r>
        <w:rPr>
          <w:color w:val="231F20"/>
          <w:sz w:val="24"/>
        </w:rPr>
        <w:t>nevymahatelné</w:t>
      </w:r>
      <w:proofErr w:type="spellEnd"/>
      <w:r>
        <w:rPr>
          <w:color w:val="231F20"/>
          <w:spacing w:val="35"/>
          <w:sz w:val="24"/>
        </w:rPr>
        <w:t xml:space="preserve"> </w:t>
      </w:r>
      <w:proofErr w:type="spellStart"/>
      <w:r>
        <w:rPr>
          <w:color w:val="231F20"/>
          <w:sz w:val="24"/>
        </w:rPr>
        <w:t>ustanovení</w:t>
      </w:r>
      <w:proofErr w:type="spellEnd"/>
      <w:r>
        <w:rPr>
          <w:color w:val="231F20"/>
          <w:spacing w:val="35"/>
          <w:sz w:val="24"/>
        </w:rPr>
        <w:t xml:space="preserve"> </w:t>
      </w:r>
      <w:proofErr w:type="spellStart"/>
      <w:r>
        <w:rPr>
          <w:color w:val="231F20"/>
          <w:sz w:val="24"/>
        </w:rPr>
        <w:t>ustanovením</w:t>
      </w:r>
      <w:proofErr w:type="spellEnd"/>
      <w:r>
        <w:rPr>
          <w:color w:val="231F20"/>
          <w:spacing w:val="35"/>
          <w:sz w:val="24"/>
        </w:rPr>
        <w:t xml:space="preserve"> </w:t>
      </w:r>
      <w:proofErr w:type="spellStart"/>
      <w:r>
        <w:rPr>
          <w:color w:val="231F20"/>
          <w:sz w:val="24"/>
        </w:rPr>
        <w:t>platným</w:t>
      </w:r>
      <w:proofErr w:type="spellEnd"/>
      <w:r>
        <w:rPr>
          <w:color w:val="231F20"/>
          <w:sz w:val="24"/>
        </w:rPr>
        <w:t>,</w:t>
      </w:r>
    </w:p>
    <w:p w14:paraId="171B25C6" w14:textId="77777777" w:rsidR="00AD5B2F" w:rsidRDefault="00AD5B2F">
      <w:pPr>
        <w:spacing w:line="288" w:lineRule="auto"/>
        <w:jc w:val="both"/>
        <w:rPr>
          <w:sz w:val="24"/>
        </w:rPr>
        <w:sectPr w:rsidR="00AD5B2F">
          <w:pgSz w:w="11910" w:h="16840"/>
          <w:pgMar w:top="1680" w:right="1260" w:bottom="1000" w:left="1300" w:header="711" w:footer="807" w:gutter="0"/>
          <w:cols w:space="708"/>
        </w:sectPr>
      </w:pPr>
    </w:p>
    <w:p w14:paraId="0784E5EA" w14:textId="77777777" w:rsidR="00AD5B2F" w:rsidRDefault="00353140">
      <w:pPr>
        <w:spacing w:before="48" w:line="288" w:lineRule="auto"/>
        <w:ind w:left="476" w:right="166"/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účinným</w:t>
      </w:r>
      <w:proofErr w:type="spellEnd"/>
      <w:r>
        <w:rPr>
          <w:rFonts w:ascii="Calibri" w:hAnsi="Calibri"/>
          <w:color w:val="231F20"/>
          <w:sz w:val="24"/>
        </w:rPr>
        <w:t xml:space="preserve"> a </w:t>
      </w:r>
      <w:proofErr w:type="spellStart"/>
      <w:r>
        <w:rPr>
          <w:rFonts w:ascii="Calibri" w:hAnsi="Calibri"/>
          <w:color w:val="231F20"/>
          <w:sz w:val="24"/>
        </w:rPr>
        <w:t>vymahatelným</w:t>
      </w:r>
      <w:proofErr w:type="spellEnd"/>
      <w:r>
        <w:rPr>
          <w:rFonts w:ascii="Calibri" w:hAnsi="Calibri"/>
          <w:color w:val="231F20"/>
          <w:sz w:val="24"/>
        </w:rPr>
        <w:t xml:space="preserve"> se </w:t>
      </w:r>
      <w:proofErr w:type="spellStart"/>
      <w:r>
        <w:rPr>
          <w:rFonts w:ascii="Calibri" w:hAnsi="Calibri"/>
          <w:color w:val="231F20"/>
          <w:sz w:val="24"/>
        </w:rPr>
        <w:t>stejným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nebo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obdobným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obchodním</w:t>
      </w:r>
      <w:proofErr w:type="spellEnd"/>
      <w:r>
        <w:rPr>
          <w:rFonts w:ascii="Calibri" w:hAnsi="Calibri"/>
          <w:color w:val="231F20"/>
          <w:sz w:val="24"/>
        </w:rPr>
        <w:t xml:space="preserve"> a </w:t>
      </w:r>
      <w:proofErr w:type="spellStart"/>
      <w:r>
        <w:rPr>
          <w:rFonts w:ascii="Calibri" w:hAnsi="Calibri"/>
          <w:color w:val="231F20"/>
          <w:sz w:val="24"/>
        </w:rPr>
        <w:t>právním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smyslem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případně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uzavřít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smlouvu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novou</w:t>
      </w:r>
      <w:proofErr w:type="spellEnd"/>
      <w:r>
        <w:rPr>
          <w:rFonts w:ascii="Calibri" w:hAnsi="Calibri"/>
          <w:color w:val="231F20"/>
          <w:sz w:val="24"/>
        </w:rPr>
        <w:t>.</w:t>
      </w:r>
    </w:p>
    <w:p w14:paraId="1074F257" w14:textId="77777777" w:rsidR="00AD5B2F" w:rsidRDefault="00353140">
      <w:pPr>
        <w:pStyle w:val="Odstavecseseznamem"/>
        <w:numPr>
          <w:ilvl w:val="0"/>
          <w:numId w:val="4"/>
        </w:numPr>
        <w:tabs>
          <w:tab w:val="left" w:pos="478"/>
        </w:tabs>
        <w:spacing w:before="120" w:line="288" w:lineRule="auto"/>
        <w:ind w:right="159"/>
        <w:jc w:val="both"/>
        <w:rPr>
          <w:sz w:val="24"/>
        </w:rPr>
      </w:pPr>
      <w:r>
        <w:rPr>
          <w:color w:val="231F20"/>
          <w:sz w:val="24"/>
        </w:rPr>
        <w:t>Tato</w:t>
      </w:r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smlouva</w:t>
      </w:r>
      <w:proofErr w:type="spellEnd"/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nabývá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platnosti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dnem</w:t>
      </w:r>
      <w:proofErr w:type="spellEnd"/>
      <w:r>
        <w:rPr>
          <w:color w:val="231F20"/>
          <w:spacing w:val="-9"/>
          <w:sz w:val="24"/>
        </w:rPr>
        <w:t xml:space="preserve"> </w:t>
      </w:r>
      <w:proofErr w:type="spellStart"/>
      <w:r>
        <w:rPr>
          <w:color w:val="231F20"/>
          <w:sz w:val="24"/>
        </w:rPr>
        <w:t>jejího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podpisu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oběma</w:t>
      </w:r>
      <w:proofErr w:type="spellEnd"/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Smluvními</w:t>
      </w:r>
      <w:proofErr w:type="spellEnd"/>
      <w:r>
        <w:rPr>
          <w:color w:val="231F20"/>
          <w:spacing w:val="-11"/>
          <w:sz w:val="24"/>
        </w:rPr>
        <w:t xml:space="preserve"> </w:t>
      </w:r>
      <w:proofErr w:type="spellStart"/>
      <w:r>
        <w:rPr>
          <w:color w:val="231F20"/>
          <w:sz w:val="24"/>
        </w:rPr>
        <w:t>stranami</w:t>
      </w:r>
      <w:proofErr w:type="spellEnd"/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a </w:t>
      </w:r>
      <w:proofErr w:type="spellStart"/>
      <w:r>
        <w:rPr>
          <w:color w:val="231F20"/>
          <w:sz w:val="24"/>
        </w:rPr>
        <w:t>účinnosti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dnem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zveřejnění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registru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smluv</w:t>
      </w:r>
      <w:proofErr w:type="spellEnd"/>
      <w:r>
        <w:rPr>
          <w:color w:val="231F20"/>
          <w:sz w:val="24"/>
        </w:rPr>
        <w:t xml:space="preserve"> v </w:t>
      </w:r>
      <w:proofErr w:type="spellStart"/>
      <w:r>
        <w:rPr>
          <w:color w:val="231F20"/>
          <w:sz w:val="24"/>
        </w:rPr>
        <w:t>souladu</w:t>
      </w:r>
      <w:proofErr w:type="spellEnd"/>
      <w:r>
        <w:rPr>
          <w:color w:val="231F20"/>
          <w:sz w:val="24"/>
        </w:rPr>
        <w:t xml:space="preserve"> se </w:t>
      </w:r>
      <w:proofErr w:type="spellStart"/>
      <w:r>
        <w:rPr>
          <w:color w:val="231F20"/>
          <w:sz w:val="24"/>
        </w:rPr>
        <w:t>zákonem</w:t>
      </w:r>
      <w:proofErr w:type="spellEnd"/>
      <w:r>
        <w:rPr>
          <w:color w:val="231F20"/>
          <w:sz w:val="24"/>
        </w:rPr>
        <w:t xml:space="preserve"> č.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 xml:space="preserve">340/2015 Sb., o </w:t>
      </w:r>
      <w:proofErr w:type="spellStart"/>
      <w:r>
        <w:rPr>
          <w:color w:val="231F20"/>
          <w:sz w:val="24"/>
        </w:rPr>
        <w:t>zvláštních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podmínkách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účinnosti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některých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smluv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uveřejňování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těchto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smluv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o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registru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smluv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ve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znění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pozdějších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předpisů</w:t>
      </w:r>
      <w:proofErr w:type="spellEnd"/>
      <w:r>
        <w:rPr>
          <w:color w:val="231F20"/>
          <w:sz w:val="24"/>
        </w:rPr>
        <w:t>.</w:t>
      </w:r>
    </w:p>
    <w:p w14:paraId="7181AD26" w14:textId="77777777" w:rsidR="00AD5B2F" w:rsidRDefault="00353140">
      <w:pPr>
        <w:pStyle w:val="Odstavecseseznamem"/>
        <w:numPr>
          <w:ilvl w:val="0"/>
          <w:numId w:val="4"/>
        </w:numPr>
        <w:tabs>
          <w:tab w:val="left" w:pos="478"/>
        </w:tabs>
        <w:ind w:left="477" w:hanging="362"/>
        <w:jc w:val="both"/>
        <w:rPr>
          <w:sz w:val="24"/>
        </w:rPr>
      </w:pPr>
      <w:proofErr w:type="spellStart"/>
      <w:r>
        <w:rPr>
          <w:color w:val="231F20"/>
          <w:sz w:val="24"/>
        </w:rPr>
        <w:t>Nedílnou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součástí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jsou</w:t>
      </w:r>
      <w:proofErr w:type="spellEnd"/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následující</w:t>
      </w:r>
      <w:proofErr w:type="spellEnd"/>
      <w:r>
        <w:rPr>
          <w:color w:val="231F20"/>
          <w:spacing w:val="-4"/>
          <w:sz w:val="24"/>
        </w:rPr>
        <w:t xml:space="preserve"> </w:t>
      </w:r>
      <w:proofErr w:type="spellStart"/>
      <w:r>
        <w:rPr>
          <w:color w:val="231F20"/>
          <w:sz w:val="24"/>
        </w:rPr>
        <w:t>přílohy</w:t>
      </w:r>
      <w:proofErr w:type="spellEnd"/>
      <w:r>
        <w:rPr>
          <w:color w:val="231F20"/>
          <w:sz w:val="24"/>
        </w:rPr>
        <w:t>:</w:t>
      </w:r>
    </w:p>
    <w:p w14:paraId="16DC77D4" w14:textId="77777777" w:rsidR="00AD5B2F" w:rsidRDefault="00353140">
      <w:pPr>
        <w:pStyle w:val="Odstavecseseznamem"/>
        <w:numPr>
          <w:ilvl w:val="0"/>
          <w:numId w:val="3"/>
        </w:numPr>
        <w:tabs>
          <w:tab w:val="left" w:pos="549"/>
        </w:tabs>
        <w:spacing w:before="179" w:line="288" w:lineRule="auto"/>
        <w:ind w:right="159"/>
        <w:jc w:val="both"/>
        <w:rPr>
          <w:sz w:val="24"/>
        </w:rPr>
      </w:pPr>
      <w:proofErr w:type="spellStart"/>
      <w:r>
        <w:rPr>
          <w:color w:val="231F20"/>
          <w:sz w:val="24"/>
        </w:rPr>
        <w:t>Příloha</w:t>
      </w:r>
      <w:proofErr w:type="spellEnd"/>
      <w:r>
        <w:rPr>
          <w:color w:val="231F20"/>
          <w:sz w:val="24"/>
        </w:rPr>
        <w:t xml:space="preserve"> č. 1 – </w:t>
      </w:r>
      <w:proofErr w:type="spellStart"/>
      <w:r>
        <w:rPr>
          <w:color w:val="231F20"/>
          <w:sz w:val="24"/>
        </w:rPr>
        <w:t>Podrobné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vymezení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Dodavatele</w:t>
      </w:r>
      <w:proofErr w:type="spellEnd"/>
      <w:r>
        <w:rPr>
          <w:color w:val="231F20"/>
          <w:sz w:val="24"/>
        </w:rPr>
        <w:t xml:space="preserve"> a </w:t>
      </w:r>
      <w:proofErr w:type="spellStart"/>
      <w:r>
        <w:rPr>
          <w:color w:val="231F20"/>
          <w:sz w:val="24"/>
        </w:rPr>
        <w:t>vymezení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kupní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ceny</w:t>
      </w:r>
      <w:proofErr w:type="spellEnd"/>
      <w:r>
        <w:rPr>
          <w:color w:val="231F20"/>
          <w:sz w:val="24"/>
        </w:rPr>
        <w:t xml:space="preserve"> a </w:t>
      </w:r>
      <w:proofErr w:type="spellStart"/>
      <w:r>
        <w:rPr>
          <w:color w:val="231F20"/>
          <w:sz w:val="24"/>
        </w:rPr>
        <w:t>platebních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podmínek</w:t>
      </w:r>
      <w:proofErr w:type="spellEnd"/>
      <w:r>
        <w:rPr>
          <w:color w:val="231F20"/>
          <w:sz w:val="24"/>
        </w:rPr>
        <w:t>;</w:t>
      </w:r>
    </w:p>
    <w:p w14:paraId="22EDBE95" w14:textId="77777777" w:rsidR="00AD5B2F" w:rsidRDefault="00353140">
      <w:pPr>
        <w:pStyle w:val="Odstavecseseznamem"/>
        <w:numPr>
          <w:ilvl w:val="0"/>
          <w:numId w:val="3"/>
        </w:numPr>
        <w:tabs>
          <w:tab w:val="left" w:pos="549"/>
        </w:tabs>
        <w:spacing w:line="288" w:lineRule="auto"/>
        <w:ind w:right="155"/>
        <w:jc w:val="both"/>
        <w:rPr>
          <w:sz w:val="24"/>
        </w:rPr>
      </w:pPr>
      <w:proofErr w:type="spellStart"/>
      <w:r>
        <w:rPr>
          <w:color w:val="231F20"/>
          <w:sz w:val="24"/>
        </w:rPr>
        <w:t>Příloha</w:t>
      </w:r>
      <w:proofErr w:type="spellEnd"/>
      <w:r>
        <w:rPr>
          <w:color w:val="231F20"/>
          <w:sz w:val="24"/>
        </w:rPr>
        <w:t xml:space="preserve"> č. 2 – </w:t>
      </w:r>
      <w:proofErr w:type="spellStart"/>
      <w:r>
        <w:rPr>
          <w:color w:val="231F20"/>
          <w:sz w:val="24"/>
        </w:rPr>
        <w:t>Licenční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podmínky</w:t>
      </w:r>
      <w:proofErr w:type="spellEnd"/>
      <w:r>
        <w:rPr>
          <w:color w:val="231F20"/>
          <w:sz w:val="24"/>
        </w:rPr>
        <w:t xml:space="preserve"> Cisco End User License Agreement (EULA) a/</w:t>
      </w:r>
      <w:proofErr w:type="spellStart"/>
      <w:r>
        <w:rPr>
          <w:color w:val="231F20"/>
          <w:sz w:val="24"/>
        </w:rPr>
        <w:t>nebo</w:t>
      </w:r>
      <w:proofErr w:type="spellEnd"/>
      <w:r>
        <w:rPr>
          <w:color w:val="231F20"/>
          <w:sz w:val="24"/>
        </w:rPr>
        <w:t xml:space="preserve"> Cisco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Software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End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User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License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Agreement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(SEULA),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společnosti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Cisco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Systems.</w:t>
      </w:r>
    </w:p>
    <w:p w14:paraId="15B5274F" w14:textId="77777777" w:rsidR="00AD5B2F" w:rsidRDefault="00353140">
      <w:pPr>
        <w:pStyle w:val="Odstavecseseznamem"/>
        <w:numPr>
          <w:ilvl w:val="0"/>
          <w:numId w:val="4"/>
        </w:numPr>
        <w:tabs>
          <w:tab w:val="left" w:pos="478"/>
        </w:tabs>
        <w:spacing w:before="120" w:line="288" w:lineRule="auto"/>
        <w:ind w:right="162"/>
        <w:jc w:val="both"/>
        <w:rPr>
          <w:sz w:val="24"/>
        </w:rPr>
      </w:pPr>
      <w:r>
        <w:rPr>
          <w:color w:val="231F20"/>
          <w:sz w:val="24"/>
        </w:rPr>
        <w:t xml:space="preserve">Tato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smlouva</w:t>
      </w:r>
      <w:proofErr w:type="spellEnd"/>
      <w:r>
        <w:rPr>
          <w:color w:val="231F20"/>
          <w:sz w:val="24"/>
        </w:rPr>
        <w:t xml:space="preserve"> je </w:t>
      </w:r>
      <w:proofErr w:type="spellStart"/>
      <w:r>
        <w:rPr>
          <w:color w:val="231F20"/>
          <w:sz w:val="24"/>
        </w:rPr>
        <w:t>opatřena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elektronickým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podpisem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obou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Smluvních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stran</w:t>
      </w:r>
      <w:proofErr w:type="spellEnd"/>
      <w:r>
        <w:rPr>
          <w:color w:val="231F20"/>
          <w:sz w:val="24"/>
        </w:rPr>
        <w:t xml:space="preserve"> v</w:t>
      </w:r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souladu</w:t>
      </w:r>
      <w:proofErr w:type="spellEnd"/>
      <w:r>
        <w:rPr>
          <w:color w:val="231F20"/>
          <w:sz w:val="24"/>
        </w:rPr>
        <w:t xml:space="preserve"> s </w:t>
      </w:r>
      <w:proofErr w:type="spellStart"/>
      <w:r>
        <w:rPr>
          <w:color w:val="231F20"/>
          <w:sz w:val="24"/>
        </w:rPr>
        <w:t>platnou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právní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úpravou</w:t>
      </w:r>
      <w:proofErr w:type="spellEnd"/>
      <w:r>
        <w:rPr>
          <w:color w:val="231F20"/>
          <w:sz w:val="24"/>
        </w:rPr>
        <w:t xml:space="preserve">. </w:t>
      </w:r>
      <w:proofErr w:type="spellStart"/>
      <w:r>
        <w:rPr>
          <w:color w:val="231F20"/>
          <w:sz w:val="24"/>
        </w:rPr>
        <w:t>Každá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strana</w:t>
      </w:r>
      <w:proofErr w:type="spellEnd"/>
      <w:r>
        <w:rPr>
          <w:color w:val="231F20"/>
          <w:sz w:val="24"/>
        </w:rPr>
        <w:t xml:space="preserve"> a </w:t>
      </w:r>
      <w:proofErr w:type="spellStart"/>
      <w:r>
        <w:rPr>
          <w:color w:val="231F20"/>
          <w:sz w:val="24"/>
        </w:rPr>
        <w:t>Centrální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zadavatel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obdrží</w:t>
      </w:r>
      <w:proofErr w:type="spellEnd"/>
      <w:r>
        <w:rPr>
          <w:color w:val="231F20"/>
          <w:spacing w:val="1"/>
          <w:sz w:val="24"/>
        </w:rPr>
        <w:t xml:space="preserve"> </w:t>
      </w:r>
      <w:proofErr w:type="spellStart"/>
      <w:r>
        <w:rPr>
          <w:color w:val="231F20"/>
          <w:sz w:val="24"/>
        </w:rPr>
        <w:t>elektronicky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podepsanou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smlouvu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ve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formátu</w:t>
      </w:r>
      <w:proofErr w:type="spellEnd"/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pdf.</w:t>
      </w:r>
    </w:p>
    <w:p w14:paraId="61B1B89F" w14:textId="77777777" w:rsidR="00AD5B2F" w:rsidRDefault="00353140">
      <w:pPr>
        <w:pStyle w:val="Odstavecseseznamem"/>
        <w:numPr>
          <w:ilvl w:val="0"/>
          <w:numId w:val="4"/>
        </w:numPr>
        <w:tabs>
          <w:tab w:val="left" w:pos="478"/>
        </w:tabs>
        <w:spacing w:before="120" w:line="288" w:lineRule="auto"/>
        <w:ind w:right="162"/>
        <w:jc w:val="both"/>
        <w:rPr>
          <w:sz w:val="24"/>
        </w:rPr>
      </w:pPr>
      <w:r>
        <w:rPr>
          <w:color w:val="231F20"/>
          <w:sz w:val="24"/>
        </w:rPr>
        <w:t>Na</w:t>
      </w:r>
      <w:r>
        <w:rPr>
          <w:color w:val="231F20"/>
          <w:spacing w:val="15"/>
          <w:sz w:val="24"/>
        </w:rPr>
        <w:t xml:space="preserve"> </w:t>
      </w:r>
      <w:proofErr w:type="spellStart"/>
      <w:r>
        <w:rPr>
          <w:color w:val="231F20"/>
          <w:sz w:val="24"/>
        </w:rPr>
        <w:t>důkaz</w:t>
      </w:r>
      <w:proofErr w:type="spellEnd"/>
      <w:r>
        <w:rPr>
          <w:color w:val="231F20"/>
          <w:spacing w:val="17"/>
          <w:sz w:val="24"/>
        </w:rPr>
        <w:t xml:space="preserve"> </w:t>
      </w:r>
      <w:r>
        <w:rPr>
          <w:color w:val="231F20"/>
          <w:sz w:val="24"/>
        </w:rPr>
        <w:t>toho,</w:t>
      </w:r>
      <w:r>
        <w:rPr>
          <w:color w:val="231F20"/>
          <w:spacing w:val="16"/>
          <w:sz w:val="24"/>
        </w:rPr>
        <w:t xml:space="preserve">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pacing w:val="16"/>
          <w:sz w:val="24"/>
        </w:rPr>
        <w:t xml:space="preserve"> </w:t>
      </w:r>
      <w:proofErr w:type="spellStart"/>
      <w:r>
        <w:rPr>
          <w:color w:val="231F20"/>
          <w:sz w:val="24"/>
        </w:rPr>
        <w:t>Smluvní</w:t>
      </w:r>
      <w:proofErr w:type="spellEnd"/>
      <w:r>
        <w:rPr>
          <w:color w:val="231F20"/>
          <w:spacing w:val="16"/>
          <w:sz w:val="24"/>
        </w:rPr>
        <w:t xml:space="preserve"> </w:t>
      </w:r>
      <w:proofErr w:type="spellStart"/>
      <w:r>
        <w:rPr>
          <w:color w:val="231F20"/>
          <w:sz w:val="24"/>
        </w:rPr>
        <w:t>strany</w:t>
      </w:r>
      <w:proofErr w:type="spellEnd"/>
      <w:r>
        <w:rPr>
          <w:color w:val="231F20"/>
          <w:spacing w:val="16"/>
          <w:sz w:val="24"/>
        </w:rPr>
        <w:t xml:space="preserve"> </w:t>
      </w:r>
      <w:r>
        <w:rPr>
          <w:color w:val="231F20"/>
          <w:sz w:val="24"/>
        </w:rPr>
        <w:t>s</w:t>
      </w:r>
      <w:r>
        <w:rPr>
          <w:color w:val="231F20"/>
          <w:spacing w:val="16"/>
          <w:sz w:val="24"/>
        </w:rPr>
        <w:t xml:space="preserve"> </w:t>
      </w:r>
      <w:proofErr w:type="spellStart"/>
      <w:r>
        <w:rPr>
          <w:color w:val="231F20"/>
          <w:sz w:val="24"/>
        </w:rPr>
        <w:t>obsahem</w:t>
      </w:r>
      <w:proofErr w:type="spellEnd"/>
      <w:r>
        <w:rPr>
          <w:color w:val="231F20"/>
          <w:spacing w:val="16"/>
          <w:sz w:val="24"/>
        </w:rPr>
        <w:t xml:space="preserve"> </w:t>
      </w:r>
      <w:proofErr w:type="spellStart"/>
      <w:r>
        <w:rPr>
          <w:color w:val="231F20"/>
          <w:sz w:val="24"/>
        </w:rPr>
        <w:t>této</w:t>
      </w:r>
      <w:proofErr w:type="spellEnd"/>
      <w:r>
        <w:rPr>
          <w:color w:val="231F20"/>
          <w:spacing w:val="15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pacing w:val="16"/>
          <w:sz w:val="24"/>
        </w:rPr>
        <w:t xml:space="preserve"> </w:t>
      </w:r>
      <w:proofErr w:type="spellStart"/>
      <w:r>
        <w:rPr>
          <w:color w:val="231F20"/>
          <w:sz w:val="24"/>
        </w:rPr>
        <w:t>smlouvy</w:t>
      </w:r>
      <w:proofErr w:type="spellEnd"/>
      <w:r>
        <w:rPr>
          <w:color w:val="231F20"/>
          <w:spacing w:val="16"/>
          <w:sz w:val="24"/>
        </w:rPr>
        <w:t xml:space="preserve"> </w:t>
      </w:r>
      <w:proofErr w:type="spellStart"/>
      <w:r>
        <w:rPr>
          <w:color w:val="231F20"/>
          <w:sz w:val="24"/>
        </w:rPr>
        <w:t>souhlasí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16"/>
          <w:sz w:val="24"/>
        </w:rPr>
        <w:t xml:space="preserve"> </w:t>
      </w:r>
      <w:proofErr w:type="spellStart"/>
      <w:r>
        <w:rPr>
          <w:color w:val="231F20"/>
          <w:sz w:val="24"/>
        </w:rPr>
        <w:t>rozumí</w:t>
      </w:r>
      <w:proofErr w:type="spellEnd"/>
      <w:r>
        <w:rPr>
          <w:color w:val="231F20"/>
          <w:spacing w:val="16"/>
          <w:sz w:val="24"/>
        </w:rPr>
        <w:t xml:space="preserve"> </w:t>
      </w:r>
      <w:proofErr w:type="spellStart"/>
      <w:r>
        <w:rPr>
          <w:color w:val="231F20"/>
          <w:sz w:val="24"/>
        </w:rPr>
        <w:t>jí</w:t>
      </w:r>
      <w:proofErr w:type="spellEnd"/>
      <w:r>
        <w:rPr>
          <w:color w:val="231F20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a </w:t>
      </w:r>
      <w:proofErr w:type="spellStart"/>
      <w:r>
        <w:rPr>
          <w:color w:val="231F20"/>
          <w:sz w:val="24"/>
        </w:rPr>
        <w:t>zavazují</w:t>
      </w:r>
      <w:proofErr w:type="spellEnd"/>
      <w:r>
        <w:rPr>
          <w:color w:val="231F20"/>
          <w:sz w:val="24"/>
        </w:rPr>
        <w:t xml:space="preserve"> se k </w:t>
      </w:r>
      <w:proofErr w:type="spellStart"/>
      <w:r>
        <w:rPr>
          <w:color w:val="231F20"/>
          <w:sz w:val="24"/>
        </w:rPr>
        <w:t>jejímu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plnění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připojují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své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podpisy</w:t>
      </w:r>
      <w:proofErr w:type="spellEnd"/>
      <w:r>
        <w:rPr>
          <w:color w:val="231F20"/>
          <w:sz w:val="24"/>
        </w:rPr>
        <w:t xml:space="preserve"> a </w:t>
      </w:r>
      <w:proofErr w:type="spellStart"/>
      <w:r>
        <w:rPr>
          <w:color w:val="231F20"/>
          <w:sz w:val="24"/>
        </w:rPr>
        <w:t>prohlašují</w:t>
      </w:r>
      <w:proofErr w:type="spellEnd"/>
      <w:r>
        <w:rPr>
          <w:color w:val="231F20"/>
          <w:sz w:val="24"/>
        </w:rPr>
        <w:t xml:space="preserve">, </w:t>
      </w:r>
      <w:proofErr w:type="spellStart"/>
      <w:r>
        <w:rPr>
          <w:color w:val="231F20"/>
          <w:sz w:val="24"/>
        </w:rPr>
        <w:t>že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tato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Prováděcí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smlouva</w:t>
      </w:r>
      <w:proofErr w:type="spellEnd"/>
      <w:r>
        <w:rPr>
          <w:color w:val="231F20"/>
          <w:spacing w:val="-52"/>
          <w:sz w:val="24"/>
        </w:rPr>
        <w:t xml:space="preserve"> </w:t>
      </w:r>
      <w:proofErr w:type="spellStart"/>
      <w:r>
        <w:rPr>
          <w:color w:val="231F20"/>
          <w:sz w:val="24"/>
        </w:rPr>
        <w:t>byla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uzavřena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podle</w:t>
      </w:r>
      <w:proofErr w:type="spellEnd"/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jejich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svobodné</w:t>
      </w:r>
      <w:proofErr w:type="spellEnd"/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vážné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vůle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prosté</w:t>
      </w:r>
      <w:proofErr w:type="spellEnd"/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z w:val="24"/>
        </w:rPr>
        <w:t>tísně</w:t>
      </w:r>
      <w:proofErr w:type="spellEnd"/>
      <w:r>
        <w:rPr>
          <w:color w:val="231F20"/>
          <w:sz w:val="24"/>
        </w:rPr>
        <w:t>.</w:t>
      </w:r>
    </w:p>
    <w:p w14:paraId="7A048B11" w14:textId="77777777" w:rsidR="00AD5B2F" w:rsidRDefault="00AD5B2F">
      <w:pPr>
        <w:pStyle w:val="Zkladntext"/>
        <w:rPr>
          <w:rFonts w:ascii="Calibri"/>
          <w:sz w:val="24"/>
        </w:rPr>
      </w:pPr>
    </w:p>
    <w:p w14:paraId="1B580D2E" w14:textId="77777777" w:rsidR="00AD5B2F" w:rsidRDefault="00353140">
      <w:pPr>
        <w:pStyle w:val="Nadpis1"/>
        <w:tabs>
          <w:tab w:val="left" w:pos="5077"/>
        </w:tabs>
        <w:spacing w:before="178"/>
        <w:jc w:val="left"/>
      </w:pPr>
      <w:proofErr w:type="spellStart"/>
      <w:r>
        <w:rPr>
          <w:color w:val="231F20"/>
        </w:rPr>
        <w:t>Objednatel</w:t>
      </w:r>
      <w:proofErr w:type="spellEnd"/>
      <w:r>
        <w:rPr>
          <w:color w:val="231F20"/>
        </w:rPr>
        <w:tab/>
      </w:r>
      <w:proofErr w:type="spellStart"/>
      <w:r>
        <w:rPr>
          <w:color w:val="231F20"/>
        </w:rPr>
        <w:t>Dodavatel</w:t>
      </w:r>
      <w:proofErr w:type="spellEnd"/>
    </w:p>
    <w:p w14:paraId="1BFE56E2" w14:textId="6397DB11" w:rsidR="00AD5B2F" w:rsidRDefault="00353140">
      <w:pPr>
        <w:tabs>
          <w:tab w:val="left" w:pos="5075"/>
        </w:tabs>
        <w:spacing w:before="58"/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>V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Praze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dne</w:t>
      </w:r>
      <w:proofErr w:type="spellEnd"/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…………………</w:t>
      </w:r>
      <w:r>
        <w:rPr>
          <w:rFonts w:ascii="Calibri" w:hAnsi="Calibri"/>
          <w:color w:val="231F20"/>
          <w:sz w:val="24"/>
        </w:rPr>
        <w:tab/>
        <w:t>V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Praze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dne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…………………</w:t>
      </w:r>
    </w:p>
    <w:p w14:paraId="0757E649" w14:textId="77777777" w:rsidR="00AD5B2F" w:rsidRDefault="00AD5B2F">
      <w:pPr>
        <w:pStyle w:val="Zkladntext"/>
        <w:rPr>
          <w:rFonts w:ascii="Calibri"/>
          <w:sz w:val="20"/>
        </w:rPr>
      </w:pPr>
    </w:p>
    <w:p w14:paraId="522A2B40" w14:textId="77777777" w:rsidR="00AD5B2F" w:rsidRDefault="00AD5B2F">
      <w:pPr>
        <w:pStyle w:val="Zkladntext"/>
        <w:rPr>
          <w:rFonts w:ascii="Calibri"/>
          <w:sz w:val="20"/>
        </w:rPr>
      </w:pPr>
    </w:p>
    <w:p w14:paraId="36CA20F3" w14:textId="77777777" w:rsidR="00AD5B2F" w:rsidRDefault="00AD5B2F">
      <w:pPr>
        <w:pStyle w:val="Zkladntext"/>
        <w:rPr>
          <w:rFonts w:ascii="Calibri"/>
          <w:sz w:val="20"/>
        </w:rPr>
      </w:pPr>
    </w:p>
    <w:p w14:paraId="035ED6EF" w14:textId="77777777" w:rsidR="00AD5B2F" w:rsidRDefault="00AD5B2F">
      <w:pPr>
        <w:pStyle w:val="Zkladntext"/>
        <w:rPr>
          <w:rFonts w:ascii="Calibri"/>
          <w:sz w:val="20"/>
        </w:rPr>
      </w:pPr>
    </w:p>
    <w:p w14:paraId="68683B54" w14:textId="77777777" w:rsidR="00AD5B2F" w:rsidRDefault="00AD5B2F">
      <w:pPr>
        <w:pStyle w:val="Zkladntext"/>
        <w:spacing w:before="10"/>
        <w:rPr>
          <w:rFonts w:ascii="Calibri"/>
          <w:sz w:val="21"/>
        </w:rPr>
      </w:pPr>
    </w:p>
    <w:p w14:paraId="01B901AD" w14:textId="77777777" w:rsidR="00AD5B2F" w:rsidRDefault="00AD5B2F">
      <w:pPr>
        <w:rPr>
          <w:rFonts w:ascii="Calibri"/>
          <w:sz w:val="21"/>
        </w:rPr>
        <w:sectPr w:rsidR="00AD5B2F">
          <w:pgSz w:w="11910" w:h="16840"/>
          <w:pgMar w:top="1680" w:right="1260" w:bottom="1000" w:left="1300" w:header="711" w:footer="807" w:gutter="0"/>
          <w:cols w:space="708"/>
        </w:sectPr>
      </w:pPr>
    </w:p>
    <w:p w14:paraId="5717AB45" w14:textId="038262AF" w:rsidR="00AD5B2F" w:rsidRDefault="00353140">
      <w:pPr>
        <w:tabs>
          <w:tab w:val="left" w:pos="5075"/>
        </w:tabs>
        <w:spacing w:before="58"/>
        <w:ind w:left="116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ab/>
      </w:r>
      <w:r>
        <w:rPr>
          <w:rFonts w:ascii="Calibri" w:hAnsi="Calibri"/>
          <w:color w:val="231F20"/>
          <w:sz w:val="24"/>
        </w:rPr>
        <w:t>Simac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Technik</w:t>
      </w:r>
      <w:r>
        <w:rPr>
          <w:rFonts w:ascii="Calibri" w:hAnsi="Calibri"/>
          <w:color w:val="231F20"/>
          <w:spacing w:val="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ČR,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a.s.</w:t>
      </w:r>
      <w:proofErr w:type="spellEnd"/>
    </w:p>
    <w:p w14:paraId="560B8C5F" w14:textId="77777777" w:rsidR="00AD5B2F" w:rsidRDefault="00353140">
      <w:pPr>
        <w:spacing w:before="58" w:line="288" w:lineRule="auto"/>
        <w:ind w:left="116" w:right="5638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Národní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agentura</w:t>
      </w:r>
      <w:proofErr w:type="spellEnd"/>
      <w:r>
        <w:rPr>
          <w:rFonts w:ascii="Calibri" w:hAnsi="Calibri"/>
          <w:color w:val="231F20"/>
          <w:sz w:val="24"/>
        </w:rPr>
        <w:t xml:space="preserve"> pro </w:t>
      </w:r>
      <w:proofErr w:type="spellStart"/>
      <w:r>
        <w:rPr>
          <w:rFonts w:ascii="Calibri" w:hAnsi="Calibri"/>
          <w:color w:val="231F20"/>
          <w:sz w:val="24"/>
        </w:rPr>
        <w:t>komunikační</w:t>
      </w:r>
      <w:proofErr w:type="spellEnd"/>
      <w:r>
        <w:rPr>
          <w:rFonts w:ascii="Calibri" w:hAnsi="Calibri"/>
          <w:color w:val="231F20"/>
          <w:sz w:val="24"/>
        </w:rPr>
        <w:t xml:space="preserve"> a</w:t>
      </w:r>
      <w:r>
        <w:rPr>
          <w:rFonts w:ascii="Calibri" w:hAnsi="Calibri"/>
          <w:color w:val="231F20"/>
          <w:spacing w:val="-5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informační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technologie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s.p.</w:t>
      </w:r>
      <w:proofErr w:type="spellEnd"/>
    </w:p>
    <w:p w14:paraId="1414FBDF" w14:textId="77777777" w:rsidR="00AD5B2F" w:rsidRDefault="00AD5B2F">
      <w:pPr>
        <w:spacing w:line="288" w:lineRule="auto"/>
        <w:rPr>
          <w:rFonts w:ascii="Calibri" w:hAnsi="Calibri"/>
          <w:sz w:val="24"/>
        </w:rPr>
        <w:sectPr w:rsidR="00AD5B2F">
          <w:type w:val="continuous"/>
          <w:pgSz w:w="11910" w:h="16840"/>
          <w:pgMar w:top="1680" w:right="1260" w:bottom="1000" w:left="1300" w:header="708" w:footer="708" w:gutter="0"/>
          <w:cols w:space="708"/>
        </w:sectPr>
      </w:pPr>
    </w:p>
    <w:p w14:paraId="040F47F2" w14:textId="77777777" w:rsidR="00AD5B2F" w:rsidRDefault="00353140">
      <w:pPr>
        <w:spacing w:before="49"/>
        <w:ind w:left="104"/>
        <w:rPr>
          <w:rFonts w:ascii="Calibri" w:hAnsi="Calibri"/>
        </w:rPr>
      </w:pPr>
      <w:proofErr w:type="spellStart"/>
      <w:r>
        <w:rPr>
          <w:rFonts w:ascii="Calibri" w:hAnsi="Calibri"/>
          <w:color w:val="231F20"/>
        </w:rPr>
        <w:t>Příloha</w:t>
      </w:r>
      <w:proofErr w:type="spellEnd"/>
      <w:r>
        <w:rPr>
          <w:rFonts w:ascii="Calibri" w:hAnsi="Calibri"/>
          <w:color w:val="231F20"/>
          <w:spacing w:val="-3"/>
        </w:rPr>
        <w:t xml:space="preserve"> </w:t>
      </w:r>
      <w:r>
        <w:rPr>
          <w:rFonts w:ascii="Calibri" w:hAnsi="Calibri"/>
          <w:color w:val="231F20"/>
        </w:rPr>
        <w:t>č.</w:t>
      </w:r>
      <w:r>
        <w:rPr>
          <w:rFonts w:ascii="Calibri" w:hAnsi="Calibri"/>
          <w:color w:val="231F20"/>
          <w:spacing w:val="-3"/>
        </w:rPr>
        <w:t xml:space="preserve"> </w:t>
      </w:r>
      <w:r>
        <w:rPr>
          <w:rFonts w:ascii="Calibri" w:hAnsi="Calibri"/>
          <w:color w:val="231F20"/>
        </w:rPr>
        <w:t>1</w:t>
      </w:r>
      <w:r>
        <w:rPr>
          <w:rFonts w:ascii="Calibri" w:hAnsi="Calibri"/>
          <w:color w:val="231F20"/>
          <w:spacing w:val="-3"/>
        </w:rPr>
        <w:t xml:space="preserve"> </w:t>
      </w:r>
      <w:r>
        <w:rPr>
          <w:rFonts w:ascii="Calibri" w:hAnsi="Calibri"/>
          <w:color w:val="231F20"/>
        </w:rPr>
        <w:t>–</w:t>
      </w:r>
      <w:r>
        <w:rPr>
          <w:rFonts w:ascii="Calibri" w:hAnsi="Calibri"/>
          <w:color w:val="231F20"/>
          <w:spacing w:val="-3"/>
        </w:rPr>
        <w:t xml:space="preserve"> </w:t>
      </w:r>
      <w:proofErr w:type="spellStart"/>
      <w:r>
        <w:rPr>
          <w:rFonts w:ascii="Calibri" w:hAnsi="Calibri"/>
          <w:color w:val="231F20"/>
        </w:rPr>
        <w:t>Podrobné</w:t>
      </w:r>
      <w:proofErr w:type="spellEnd"/>
      <w:r>
        <w:rPr>
          <w:rFonts w:ascii="Calibri" w:hAnsi="Calibri"/>
          <w:color w:val="231F20"/>
          <w:spacing w:val="-2"/>
        </w:rPr>
        <w:t xml:space="preserve"> </w:t>
      </w:r>
      <w:proofErr w:type="spellStart"/>
      <w:r>
        <w:rPr>
          <w:rFonts w:ascii="Calibri" w:hAnsi="Calibri"/>
          <w:color w:val="231F20"/>
        </w:rPr>
        <w:t>vymezení</w:t>
      </w:r>
      <w:proofErr w:type="spellEnd"/>
      <w:r>
        <w:rPr>
          <w:rFonts w:ascii="Calibri" w:hAnsi="Calibri"/>
          <w:color w:val="231F20"/>
          <w:spacing w:val="-2"/>
        </w:rPr>
        <w:t xml:space="preserve"> </w:t>
      </w:r>
      <w:proofErr w:type="spellStart"/>
      <w:r>
        <w:rPr>
          <w:rFonts w:ascii="Calibri" w:hAnsi="Calibri"/>
          <w:color w:val="231F20"/>
        </w:rPr>
        <w:t>plnění</w:t>
      </w:r>
      <w:proofErr w:type="spellEnd"/>
      <w:r>
        <w:rPr>
          <w:rFonts w:ascii="Calibri" w:hAnsi="Calibri"/>
          <w:color w:val="231F20"/>
          <w:spacing w:val="-3"/>
        </w:rPr>
        <w:t xml:space="preserve"> </w:t>
      </w:r>
      <w:proofErr w:type="spellStart"/>
      <w:r>
        <w:rPr>
          <w:rFonts w:ascii="Calibri" w:hAnsi="Calibri"/>
          <w:color w:val="231F20"/>
        </w:rPr>
        <w:t>Dodavatele</w:t>
      </w:r>
      <w:proofErr w:type="spellEnd"/>
      <w:r>
        <w:rPr>
          <w:rFonts w:ascii="Calibri" w:hAnsi="Calibri"/>
          <w:color w:val="231F20"/>
          <w:spacing w:val="-3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1"/>
        </w:rPr>
        <w:t xml:space="preserve"> </w:t>
      </w:r>
      <w:proofErr w:type="spellStart"/>
      <w:r>
        <w:rPr>
          <w:rFonts w:ascii="Calibri" w:hAnsi="Calibri"/>
          <w:color w:val="231F20"/>
        </w:rPr>
        <w:t>vymezení</w:t>
      </w:r>
      <w:proofErr w:type="spellEnd"/>
      <w:r>
        <w:rPr>
          <w:rFonts w:ascii="Calibri" w:hAnsi="Calibri"/>
          <w:color w:val="231F20"/>
          <w:spacing w:val="-3"/>
        </w:rPr>
        <w:t xml:space="preserve"> </w:t>
      </w:r>
      <w:proofErr w:type="spellStart"/>
      <w:r>
        <w:rPr>
          <w:rFonts w:ascii="Calibri" w:hAnsi="Calibri"/>
          <w:color w:val="231F20"/>
        </w:rPr>
        <w:t>kupní</w:t>
      </w:r>
      <w:proofErr w:type="spellEnd"/>
      <w:r>
        <w:rPr>
          <w:rFonts w:ascii="Calibri" w:hAnsi="Calibri"/>
          <w:color w:val="231F20"/>
          <w:spacing w:val="-3"/>
        </w:rPr>
        <w:t xml:space="preserve"> </w:t>
      </w:r>
      <w:proofErr w:type="spellStart"/>
      <w:r>
        <w:rPr>
          <w:rFonts w:ascii="Calibri" w:hAnsi="Calibri"/>
          <w:color w:val="231F20"/>
        </w:rPr>
        <w:t>ceny</w:t>
      </w:r>
      <w:proofErr w:type="spellEnd"/>
      <w:r>
        <w:rPr>
          <w:rFonts w:ascii="Calibri" w:hAnsi="Calibri"/>
          <w:color w:val="231F20"/>
          <w:spacing w:val="-2"/>
        </w:rPr>
        <w:t xml:space="preserve"> </w:t>
      </w:r>
      <w:r>
        <w:rPr>
          <w:rFonts w:ascii="Calibri" w:hAnsi="Calibri"/>
          <w:color w:val="231F20"/>
        </w:rPr>
        <w:t>a</w:t>
      </w:r>
      <w:r>
        <w:rPr>
          <w:rFonts w:ascii="Calibri" w:hAnsi="Calibri"/>
          <w:color w:val="231F20"/>
          <w:spacing w:val="-2"/>
        </w:rPr>
        <w:t xml:space="preserve"> </w:t>
      </w:r>
      <w:proofErr w:type="spellStart"/>
      <w:r>
        <w:rPr>
          <w:rFonts w:ascii="Calibri" w:hAnsi="Calibri"/>
          <w:color w:val="231F20"/>
        </w:rPr>
        <w:t>platebních</w:t>
      </w:r>
      <w:proofErr w:type="spellEnd"/>
      <w:r>
        <w:rPr>
          <w:rFonts w:ascii="Calibri" w:hAnsi="Calibri"/>
          <w:color w:val="231F20"/>
          <w:spacing w:val="-3"/>
        </w:rPr>
        <w:t xml:space="preserve"> </w:t>
      </w:r>
      <w:proofErr w:type="spellStart"/>
      <w:r>
        <w:rPr>
          <w:rFonts w:ascii="Calibri" w:hAnsi="Calibri"/>
          <w:color w:val="231F20"/>
        </w:rPr>
        <w:t>podmínek</w:t>
      </w:r>
      <w:proofErr w:type="spellEnd"/>
    </w:p>
    <w:p w14:paraId="5947CFA7" w14:textId="77777777" w:rsidR="00AD5B2F" w:rsidRDefault="00AD5B2F">
      <w:pPr>
        <w:pStyle w:val="Zkladntext"/>
        <w:spacing w:before="5"/>
        <w:rPr>
          <w:rFonts w:ascii="Calibri"/>
          <w:sz w:val="15"/>
        </w:rPr>
      </w:pPr>
    </w:p>
    <w:tbl>
      <w:tblPr>
        <w:tblStyle w:val="TableNormal"/>
        <w:tblW w:w="0" w:type="auto"/>
        <w:tblInd w:w="196" w:type="dxa"/>
        <w:tblBorders>
          <w:top w:val="double" w:sz="2" w:space="0" w:color="231F20"/>
          <w:left w:val="double" w:sz="2" w:space="0" w:color="231F20"/>
          <w:bottom w:val="double" w:sz="2" w:space="0" w:color="231F20"/>
          <w:right w:val="double" w:sz="2" w:space="0" w:color="231F20"/>
          <w:insideH w:val="double" w:sz="2" w:space="0" w:color="231F20"/>
          <w:insideV w:val="double" w:sz="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5101"/>
        <w:gridCol w:w="1277"/>
        <w:gridCol w:w="1133"/>
        <w:gridCol w:w="1276"/>
        <w:gridCol w:w="1702"/>
        <w:gridCol w:w="1007"/>
        <w:gridCol w:w="1687"/>
      </w:tblGrid>
      <w:tr w:rsidR="00AD5B2F" w14:paraId="3751D2F0" w14:textId="77777777">
        <w:trPr>
          <w:trHeight w:val="878"/>
        </w:trPr>
        <w:tc>
          <w:tcPr>
            <w:tcW w:w="1915" w:type="dxa"/>
            <w:tcBorders>
              <w:right w:val="single" w:sz="4" w:space="0" w:color="231F20"/>
            </w:tcBorders>
          </w:tcPr>
          <w:p w14:paraId="32F6111C" w14:textId="77777777" w:rsidR="00AD5B2F" w:rsidRDefault="00AD5B2F">
            <w:pPr>
              <w:pStyle w:val="TableParagraph"/>
              <w:spacing w:before="11"/>
              <w:rPr>
                <w:sz w:val="23"/>
              </w:rPr>
            </w:pPr>
          </w:p>
          <w:p w14:paraId="24FB380A" w14:textId="77777777" w:rsidR="00AD5B2F" w:rsidRDefault="00353140">
            <w:pPr>
              <w:pStyle w:val="TableParagraph"/>
              <w:ind w:left="115" w:right="118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Produktové</w:t>
            </w:r>
            <w:proofErr w:type="spellEnd"/>
            <w:r>
              <w:rPr>
                <w:color w:val="231F20"/>
                <w:spacing w:val="-4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číslo</w:t>
            </w:r>
            <w:proofErr w:type="spellEnd"/>
          </w:p>
        </w:tc>
        <w:tc>
          <w:tcPr>
            <w:tcW w:w="5101" w:type="dxa"/>
            <w:tcBorders>
              <w:left w:val="single" w:sz="4" w:space="0" w:color="231F20"/>
              <w:right w:val="single" w:sz="4" w:space="0" w:color="231F20"/>
            </w:tcBorders>
          </w:tcPr>
          <w:p w14:paraId="54A19B71" w14:textId="77777777" w:rsidR="00AD5B2F" w:rsidRDefault="00AD5B2F">
            <w:pPr>
              <w:pStyle w:val="TableParagraph"/>
              <w:spacing w:before="11"/>
              <w:rPr>
                <w:sz w:val="23"/>
              </w:rPr>
            </w:pPr>
          </w:p>
          <w:p w14:paraId="56D526A6" w14:textId="77777777" w:rsidR="00AD5B2F" w:rsidRDefault="00353140">
            <w:pPr>
              <w:pStyle w:val="TableParagraph"/>
              <w:ind w:right="2274"/>
              <w:jc w:val="right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Popis</w:t>
            </w:r>
            <w:proofErr w:type="spellEnd"/>
          </w:p>
        </w:tc>
        <w:tc>
          <w:tcPr>
            <w:tcW w:w="1277" w:type="dxa"/>
            <w:tcBorders>
              <w:left w:val="single" w:sz="4" w:space="0" w:color="231F20"/>
              <w:right w:val="single" w:sz="4" w:space="0" w:color="231F20"/>
            </w:tcBorders>
          </w:tcPr>
          <w:p w14:paraId="4A389E06" w14:textId="77777777" w:rsidR="00AD5B2F" w:rsidRDefault="00353140">
            <w:pPr>
              <w:pStyle w:val="TableParagraph"/>
              <w:spacing w:before="146"/>
              <w:ind w:left="376" w:right="233" w:hanging="114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Položka</w:t>
            </w:r>
            <w:proofErr w:type="spellEnd"/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*)</w:t>
            </w:r>
          </w:p>
        </w:tc>
        <w:tc>
          <w:tcPr>
            <w:tcW w:w="2409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9131F59" w14:textId="77777777" w:rsidR="00AD5B2F" w:rsidRDefault="00353140">
            <w:pPr>
              <w:pStyle w:val="TableParagraph"/>
              <w:spacing w:line="292" w:lineRule="exact"/>
              <w:ind w:left="6"/>
              <w:jc w:val="center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Požadovaná</w:t>
            </w:r>
            <w:proofErr w:type="spellEnd"/>
            <w:r>
              <w:rPr>
                <w:color w:val="231F20"/>
                <w:spacing w:val="-2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platnost</w:t>
            </w:r>
            <w:proofErr w:type="spellEnd"/>
          </w:p>
          <w:p w14:paraId="6DA68AFF" w14:textId="77777777" w:rsidR="00AD5B2F" w:rsidRDefault="00353140">
            <w:pPr>
              <w:pStyle w:val="TableParagraph"/>
              <w:spacing w:line="293" w:lineRule="exact"/>
              <w:ind w:left="8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**)</w:t>
            </w:r>
          </w:p>
          <w:p w14:paraId="292F479B" w14:textId="77777777" w:rsidR="00AD5B2F" w:rsidRDefault="00353140">
            <w:pPr>
              <w:pStyle w:val="TableParagraph"/>
              <w:tabs>
                <w:tab w:val="left" w:pos="1546"/>
              </w:tabs>
              <w:spacing w:line="273" w:lineRule="exact"/>
              <w:ind w:left="15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od</w:t>
            </w:r>
            <w:r>
              <w:rPr>
                <w:b/>
                <w:color w:val="231F20"/>
                <w:sz w:val="24"/>
              </w:rPr>
              <w:tab/>
              <w:t>do</w:t>
            </w:r>
          </w:p>
        </w:tc>
        <w:tc>
          <w:tcPr>
            <w:tcW w:w="1702" w:type="dxa"/>
            <w:tcBorders>
              <w:left w:val="single" w:sz="4" w:space="0" w:color="231F20"/>
              <w:right w:val="single" w:sz="4" w:space="0" w:color="231F20"/>
            </w:tcBorders>
          </w:tcPr>
          <w:p w14:paraId="15DADF9A" w14:textId="77777777" w:rsidR="00AD5B2F" w:rsidRDefault="00AD5B2F">
            <w:pPr>
              <w:pStyle w:val="TableParagraph"/>
              <w:spacing w:before="11"/>
              <w:rPr>
                <w:sz w:val="23"/>
              </w:rPr>
            </w:pPr>
          </w:p>
          <w:p w14:paraId="08C0C5B4" w14:textId="77777777" w:rsidR="00AD5B2F" w:rsidRDefault="00353140">
            <w:pPr>
              <w:pStyle w:val="TableParagraph"/>
              <w:ind w:left="244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Sériové</w:t>
            </w:r>
            <w:proofErr w:type="spellEnd"/>
            <w:r>
              <w:rPr>
                <w:color w:val="231F20"/>
                <w:spacing w:val="-1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číslo</w:t>
            </w:r>
            <w:proofErr w:type="spellEnd"/>
          </w:p>
        </w:tc>
        <w:tc>
          <w:tcPr>
            <w:tcW w:w="1007" w:type="dxa"/>
            <w:tcBorders>
              <w:left w:val="single" w:sz="4" w:space="0" w:color="231F20"/>
            </w:tcBorders>
          </w:tcPr>
          <w:p w14:paraId="666D4B0D" w14:textId="77777777" w:rsidR="00AD5B2F" w:rsidRDefault="00353140">
            <w:pPr>
              <w:pStyle w:val="TableParagraph"/>
              <w:spacing w:before="146"/>
              <w:ind w:left="265" w:right="192" w:hanging="50"/>
              <w:rPr>
                <w:sz w:val="24"/>
              </w:rPr>
            </w:pPr>
            <w:proofErr w:type="spellStart"/>
            <w:r>
              <w:rPr>
                <w:color w:val="231F20"/>
                <w:sz w:val="24"/>
              </w:rPr>
              <w:t>Počet</w:t>
            </w:r>
            <w:proofErr w:type="spellEnd"/>
            <w:r>
              <w:rPr>
                <w:color w:val="231F20"/>
                <w:spacing w:val="-52"/>
                <w:sz w:val="24"/>
              </w:rPr>
              <w:t xml:space="preserve"> </w:t>
            </w:r>
            <w:proofErr w:type="spellStart"/>
            <w:r>
              <w:rPr>
                <w:color w:val="231F20"/>
                <w:sz w:val="24"/>
              </w:rPr>
              <w:t>kusů</w:t>
            </w:r>
            <w:proofErr w:type="spellEnd"/>
          </w:p>
        </w:tc>
        <w:tc>
          <w:tcPr>
            <w:tcW w:w="1687" w:type="dxa"/>
          </w:tcPr>
          <w:p w14:paraId="09E52890" w14:textId="77777777" w:rsidR="00AD5B2F" w:rsidRDefault="00353140">
            <w:pPr>
              <w:pStyle w:val="TableParagraph"/>
              <w:ind w:left="227" w:right="54" w:hanging="178"/>
              <w:rPr>
                <w:b/>
              </w:rPr>
            </w:pPr>
            <w:proofErr w:type="spellStart"/>
            <w:r>
              <w:rPr>
                <w:b/>
                <w:color w:val="231F20"/>
                <w:spacing w:val="-1"/>
              </w:rPr>
              <w:t>Jednotková</w:t>
            </w:r>
            <w:proofErr w:type="spellEnd"/>
            <w:r>
              <w:rPr>
                <w:b/>
                <w:color w:val="231F20"/>
                <w:spacing w:val="-1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cena</w:t>
            </w:r>
            <w:proofErr w:type="spellEnd"/>
            <w:r>
              <w:rPr>
                <w:b/>
                <w:color w:val="231F20"/>
                <w:spacing w:val="-47"/>
              </w:rPr>
              <w:t xml:space="preserve"> </w:t>
            </w:r>
            <w:r>
              <w:rPr>
                <w:b/>
                <w:color w:val="231F20"/>
              </w:rPr>
              <w:t>v</w:t>
            </w:r>
            <w:r>
              <w:rPr>
                <w:b/>
                <w:color w:val="231F20"/>
                <w:spacing w:val="-2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Kč</w:t>
            </w:r>
            <w:proofErr w:type="spellEnd"/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bez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DPH</w:t>
            </w:r>
          </w:p>
        </w:tc>
      </w:tr>
      <w:tr w:rsidR="00AD5B2F" w14:paraId="40131680" w14:textId="77777777">
        <w:trPr>
          <w:trHeight w:val="585"/>
        </w:trPr>
        <w:tc>
          <w:tcPr>
            <w:tcW w:w="1915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16049F" w14:textId="77777777" w:rsidR="00AD5B2F" w:rsidRDefault="00353140">
            <w:pPr>
              <w:pStyle w:val="TableParagraph"/>
              <w:spacing w:before="146"/>
              <w:ind w:left="109" w:right="9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A-FLEX-AUCM1</w:t>
            </w:r>
          </w:p>
        </w:tc>
        <w:tc>
          <w:tcPr>
            <w:tcW w:w="510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BC33E2" w14:textId="77777777" w:rsidR="00AD5B2F" w:rsidRDefault="00353140">
            <w:pPr>
              <w:pStyle w:val="TableParagraph"/>
              <w:spacing w:before="146"/>
              <w:ind w:right="2219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AU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Cloud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Meetings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Tier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1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(1)</w:t>
            </w:r>
          </w:p>
        </w:tc>
        <w:tc>
          <w:tcPr>
            <w:tcW w:w="127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1F4310" w14:textId="77777777" w:rsidR="00AD5B2F" w:rsidRDefault="00AD5B2F">
            <w:pPr>
              <w:pStyle w:val="TableParagraph"/>
              <w:spacing w:before="11"/>
              <w:rPr>
                <w:sz w:val="23"/>
              </w:rPr>
            </w:pPr>
          </w:p>
          <w:p w14:paraId="195C8E1D" w14:textId="77777777" w:rsidR="00AD5B2F" w:rsidRDefault="00353140">
            <w:pPr>
              <w:pStyle w:val="TableParagraph"/>
              <w:spacing w:line="273" w:lineRule="exact"/>
              <w:ind w:left="365" w:right="35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SUBS</w:t>
            </w:r>
          </w:p>
        </w:tc>
        <w:tc>
          <w:tcPr>
            <w:tcW w:w="113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EC4A516" w14:textId="77777777" w:rsidR="00AD5B2F" w:rsidRDefault="00353140">
            <w:pPr>
              <w:pStyle w:val="TableParagraph"/>
              <w:spacing w:before="146"/>
              <w:ind w:right="128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1.5.2021</w:t>
            </w:r>
          </w:p>
        </w:tc>
        <w:tc>
          <w:tcPr>
            <w:tcW w:w="127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FDF976" w14:textId="77777777" w:rsidR="00AD5B2F" w:rsidRDefault="00353140">
            <w:pPr>
              <w:pStyle w:val="TableParagraph"/>
              <w:spacing w:before="146"/>
              <w:ind w:left="128" w:right="12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30.4.2022</w:t>
            </w:r>
          </w:p>
        </w:tc>
        <w:tc>
          <w:tcPr>
            <w:tcW w:w="1702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57EDBF" w14:textId="77777777" w:rsidR="00AD5B2F" w:rsidRDefault="00AD5B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  <w:tcBorders>
              <w:left w:val="single" w:sz="4" w:space="0" w:color="231F20"/>
              <w:bottom w:val="single" w:sz="4" w:space="0" w:color="231F20"/>
            </w:tcBorders>
          </w:tcPr>
          <w:p w14:paraId="724895F8" w14:textId="77777777" w:rsidR="00AD5B2F" w:rsidRDefault="00AD5B2F">
            <w:pPr>
              <w:pStyle w:val="TableParagraph"/>
              <w:spacing w:before="11"/>
              <w:rPr>
                <w:sz w:val="23"/>
              </w:rPr>
            </w:pPr>
          </w:p>
          <w:p w14:paraId="65AE4646" w14:textId="77777777" w:rsidR="00AD5B2F" w:rsidRDefault="00353140">
            <w:pPr>
              <w:pStyle w:val="TableParagraph"/>
              <w:spacing w:line="273" w:lineRule="exact"/>
              <w:ind w:left="350" w:right="34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40</w:t>
            </w:r>
          </w:p>
        </w:tc>
        <w:tc>
          <w:tcPr>
            <w:tcW w:w="1687" w:type="dxa"/>
            <w:tcBorders>
              <w:bottom w:val="single" w:sz="4" w:space="0" w:color="231F20"/>
            </w:tcBorders>
          </w:tcPr>
          <w:p w14:paraId="69CADCF2" w14:textId="77777777" w:rsidR="00AD5B2F" w:rsidRDefault="00AD5B2F">
            <w:pPr>
              <w:pStyle w:val="TableParagraph"/>
              <w:rPr>
                <w:sz w:val="24"/>
              </w:rPr>
            </w:pPr>
          </w:p>
          <w:p w14:paraId="268B10E0" w14:textId="77777777" w:rsidR="00AD5B2F" w:rsidRDefault="00353140">
            <w:pPr>
              <w:pStyle w:val="TableParagraph"/>
              <w:ind w:right="438"/>
              <w:jc w:val="right"/>
            </w:pPr>
            <w:r>
              <w:rPr>
                <w:color w:val="231F20"/>
              </w:rPr>
              <w:t>5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245,68</w:t>
            </w:r>
          </w:p>
        </w:tc>
      </w:tr>
      <w:tr w:rsidR="00AD5B2F" w14:paraId="481BC894" w14:textId="77777777">
        <w:trPr>
          <w:trHeight w:val="586"/>
        </w:trPr>
        <w:tc>
          <w:tcPr>
            <w:tcW w:w="19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52FE06" w14:textId="77777777" w:rsidR="00AD5B2F" w:rsidRDefault="00353140">
            <w:pPr>
              <w:pStyle w:val="TableParagraph"/>
              <w:spacing w:line="293" w:lineRule="exact"/>
              <w:ind w:left="112" w:right="9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A-FLEX-AU1-SEC-</w:t>
            </w:r>
          </w:p>
          <w:p w14:paraId="05E7F7A3" w14:textId="77777777" w:rsidR="00AD5B2F" w:rsidRDefault="00353140">
            <w:pPr>
              <w:pStyle w:val="TableParagraph"/>
              <w:spacing w:line="273" w:lineRule="exact"/>
              <w:ind w:left="109" w:right="97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PK</w:t>
            </w:r>
          </w:p>
        </w:tc>
        <w:tc>
          <w:tcPr>
            <w:tcW w:w="510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13D852" w14:textId="77777777" w:rsidR="00AD5B2F" w:rsidRDefault="00353140">
            <w:pPr>
              <w:pStyle w:val="TableParagraph"/>
              <w:spacing w:line="293" w:lineRule="exact"/>
              <w:ind w:left="71"/>
              <w:rPr>
                <w:sz w:val="24"/>
              </w:rPr>
            </w:pPr>
            <w:r>
              <w:rPr>
                <w:color w:val="231F20"/>
                <w:sz w:val="24"/>
              </w:rPr>
              <w:t>Extended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Security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Pack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add-on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</w:p>
          <w:p w14:paraId="275E8CCB" w14:textId="77777777" w:rsidR="00AD5B2F" w:rsidRDefault="00353140">
            <w:pPr>
              <w:pStyle w:val="TableParagraph"/>
              <w:spacing w:line="273" w:lineRule="exact"/>
              <w:ind w:left="71"/>
              <w:rPr>
                <w:sz w:val="24"/>
              </w:rPr>
            </w:pPr>
            <w:r>
              <w:rPr>
                <w:color w:val="231F20"/>
                <w:sz w:val="24"/>
              </w:rPr>
              <w:t>250-1,999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KWs</w:t>
            </w:r>
          </w:p>
        </w:tc>
        <w:tc>
          <w:tcPr>
            <w:tcW w:w="127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C1AC4" w14:textId="77777777" w:rsidR="00AD5B2F" w:rsidRDefault="00AD5B2F">
            <w:pPr>
              <w:pStyle w:val="TableParagraph"/>
              <w:rPr>
                <w:sz w:val="24"/>
              </w:rPr>
            </w:pPr>
          </w:p>
          <w:p w14:paraId="0FABB4F0" w14:textId="77777777" w:rsidR="00AD5B2F" w:rsidRDefault="00353140">
            <w:pPr>
              <w:pStyle w:val="TableParagraph"/>
              <w:spacing w:line="273" w:lineRule="exact"/>
              <w:ind w:left="365" w:right="356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SUBS</w:t>
            </w:r>
          </w:p>
        </w:tc>
        <w:tc>
          <w:tcPr>
            <w:tcW w:w="11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905AC" w14:textId="77777777" w:rsidR="00AD5B2F" w:rsidRDefault="00353140">
            <w:pPr>
              <w:pStyle w:val="TableParagraph"/>
              <w:spacing w:before="146"/>
              <w:ind w:right="128"/>
              <w:jc w:val="right"/>
              <w:rPr>
                <w:sz w:val="24"/>
              </w:rPr>
            </w:pPr>
            <w:r>
              <w:rPr>
                <w:color w:val="231F20"/>
                <w:sz w:val="24"/>
              </w:rPr>
              <w:t>1.5.2021</w:t>
            </w:r>
          </w:p>
        </w:tc>
        <w:tc>
          <w:tcPr>
            <w:tcW w:w="12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6B70F4" w14:textId="77777777" w:rsidR="00AD5B2F" w:rsidRDefault="00353140">
            <w:pPr>
              <w:pStyle w:val="TableParagraph"/>
              <w:spacing w:before="146"/>
              <w:ind w:left="128" w:right="12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30.4.2022</w:t>
            </w:r>
          </w:p>
        </w:tc>
        <w:tc>
          <w:tcPr>
            <w:tcW w:w="170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D8EF78" w14:textId="77777777" w:rsidR="00AD5B2F" w:rsidRDefault="00AD5B2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A67BC96" w14:textId="77777777" w:rsidR="00AD5B2F" w:rsidRDefault="00AD5B2F">
            <w:pPr>
              <w:pStyle w:val="TableParagraph"/>
              <w:rPr>
                <w:sz w:val="24"/>
              </w:rPr>
            </w:pPr>
          </w:p>
          <w:p w14:paraId="58BAB935" w14:textId="77777777" w:rsidR="00AD5B2F" w:rsidRDefault="00353140">
            <w:pPr>
              <w:pStyle w:val="TableParagraph"/>
              <w:spacing w:line="273" w:lineRule="exact"/>
              <w:ind w:left="350" w:right="345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40</w:t>
            </w:r>
          </w:p>
        </w:tc>
        <w:tc>
          <w:tcPr>
            <w:tcW w:w="1687" w:type="dxa"/>
            <w:tcBorders>
              <w:top w:val="single" w:sz="4" w:space="0" w:color="231F20"/>
              <w:bottom w:val="single" w:sz="4" w:space="0" w:color="231F20"/>
            </w:tcBorders>
          </w:tcPr>
          <w:p w14:paraId="0E60039E" w14:textId="77777777" w:rsidR="00AD5B2F" w:rsidRDefault="00AD5B2F">
            <w:pPr>
              <w:pStyle w:val="TableParagraph"/>
              <w:spacing w:before="1"/>
              <w:rPr>
                <w:sz w:val="24"/>
              </w:rPr>
            </w:pPr>
          </w:p>
          <w:p w14:paraId="14778451" w14:textId="77777777" w:rsidR="00AD5B2F" w:rsidRDefault="00353140">
            <w:pPr>
              <w:pStyle w:val="TableParagraph"/>
              <w:ind w:right="438"/>
              <w:jc w:val="right"/>
            </w:pPr>
            <w:r>
              <w:rPr>
                <w:color w:val="231F20"/>
              </w:rPr>
              <w:t>1</w:t>
            </w:r>
            <w:r>
              <w:rPr>
                <w:color w:val="231F20"/>
                <w:spacing w:val="-1"/>
              </w:rPr>
              <w:t xml:space="preserve"> </w:t>
            </w:r>
            <w:r>
              <w:rPr>
                <w:color w:val="231F20"/>
              </w:rPr>
              <w:t>388,52</w:t>
            </w:r>
          </w:p>
        </w:tc>
      </w:tr>
      <w:tr w:rsidR="00AD5B2F" w14:paraId="6BA723B6" w14:textId="77777777">
        <w:trPr>
          <w:trHeight w:val="1073"/>
        </w:trPr>
        <w:tc>
          <w:tcPr>
            <w:tcW w:w="12404" w:type="dxa"/>
            <w:gridSpan w:val="6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AB599" w14:textId="77777777" w:rsidR="00AD5B2F" w:rsidRDefault="00AD5B2F">
            <w:pPr>
              <w:pStyle w:val="TableParagraph"/>
            </w:pPr>
          </w:p>
          <w:p w14:paraId="034594A3" w14:textId="77777777" w:rsidR="00AD5B2F" w:rsidRDefault="00AD5B2F">
            <w:pPr>
              <w:pStyle w:val="TableParagraph"/>
            </w:pPr>
          </w:p>
          <w:p w14:paraId="1F63F3FA" w14:textId="77777777" w:rsidR="00AD5B2F" w:rsidRDefault="00AD5B2F">
            <w:pPr>
              <w:pStyle w:val="TableParagraph"/>
            </w:pPr>
          </w:p>
          <w:p w14:paraId="58939197" w14:textId="77777777" w:rsidR="00AD5B2F" w:rsidRDefault="00AD5B2F">
            <w:pPr>
              <w:pStyle w:val="TableParagraph"/>
            </w:pPr>
          </w:p>
          <w:p w14:paraId="3045418C" w14:textId="77777777" w:rsidR="00AD5B2F" w:rsidRDefault="00AD5B2F">
            <w:pPr>
              <w:pStyle w:val="TableParagraph"/>
            </w:pPr>
          </w:p>
          <w:p w14:paraId="6BF05CB7" w14:textId="77777777" w:rsidR="00AD5B2F" w:rsidRDefault="00AD5B2F">
            <w:pPr>
              <w:pStyle w:val="TableParagraph"/>
            </w:pPr>
          </w:p>
          <w:p w14:paraId="7F21D5E8" w14:textId="77777777" w:rsidR="00AD5B2F" w:rsidRDefault="00353140">
            <w:pPr>
              <w:pStyle w:val="TableParagraph"/>
              <w:spacing w:before="197"/>
              <w:ind w:left="54"/>
            </w:pPr>
            <w:r>
              <w:rPr>
                <w:color w:val="231F20"/>
              </w:rPr>
              <w:t>*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)</w:t>
            </w:r>
            <w:r>
              <w:rPr>
                <w:color w:val="231F20"/>
                <w:spacing w:val="-10"/>
              </w:rPr>
              <w:t xml:space="preserve"> </w:t>
            </w:r>
            <w:proofErr w:type="spellStart"/>
            <w:r>
              <w:rPr>
                <w:color w:val="231F20"/>
              </w:rPr>
              <w:t>Položka</w:t>
            </w:r>
            <w:proofErr w:type="spellEnd"/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RD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-</w:t>
            </w:r>
            <w:r>
              <w:rPr>
                <w:color w:val="231F20"/>
                <w:spacing w:val="-10"/>
              </w:rPr>
              <w:t xml:space="preserve"> </w:t>
            </w:r>
            <w:proofErr w:type="spellStart"/>
            <w:r>
              <w:rPr>
                <w:color w:val="231F20"/>
              </w:rPr>
              <w:t>odpovídající</w:t>
            </w:r>
            <w:proofErr w:type="spellEnd"/>
            <w:r>
              <w:rPr>
                <w:color w:val="231F20"/>
                <w:spacing w:val="-11"/>
              </w:rPr>
              <w:t xml:space="preserve"> </w:t>
            </w:r>
            <w:proofErr w:type="spellStart"/>
            <w:r>
              <w:rPr>
                <w:color w:val="231F20"/>
              </w:rPr>
              <w:t>kategorie</w:t>
            </w:r>
            <w:proofErr w:type="spellEnd"/>
            <w:r>
              <w:rPr>
                <w:color w:val="231F20"/>
                <w:spacing w:val="-10"/>
              </w:rPr>
              <w:t xml:space="preserve"> </w:t>
            </w:r>
            <w:proofErr w:type="spellStart"/>
            <w:r>
              <w:rPr>
                <w:color w:val="231F20"/>
              </w:rPr>
              <w:t>produktů</w:t>
            </w:r>
            <w:proofErr w:type="spellEnd"/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Cisco,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jak</w:t>
            </w:r>
            <w:r>
              <w:rPr>
                <w:color w:val="231F20"/>
                <w:spacing w:val="-10"/>
              </w:rPr>
              <w:t xml:space="preserve"> </w:t>
            </w:r>
            <w:proofErr w:type="spellStart"/>
            <w:r>
              <w:rPr>
                <w:color w:val="231F20"/>
              </w:rPr>
              <w:t>jsou</w:t>
            </w:r>
            <w:proofErr w:type="spellEnd"/>
            <w:r>
              <w:rPr>
                <w:color w:val="231F20"/>
                <w:spacing w:val="-10"/>
              </w:rPr>
              <w:t xml:space="preserve"> </w:t>
            </w:r>
            <w:proofErr w:type="spellStart"/>
            <w:r>
              <w:rPr>
                <w:color w:val="231F20"/>
              </w:rPr>
              <w:t>definované</w:t>
            </w:r>
            <w:proofErr w:type="spellEnd"/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v</w:t>
            </w:r>
            <w:r>
              <w:rPr>
                <w:color w:val="231F20"/>
                <w:spacing w:val="-10"/>
              </w:rPr>
              <w:t xml:space="preserve"> </w:t>
            </w:r>
            <w:proofErr w:type="spellStart"/>
            <w:r>
              <w:rPr>
                <w:color w:val="231F20"/>
              </w:rPr>
              <w:t>Rámcové</w:t>
            </w:r>
            <w:proofErr w:type="spellEnd"/>
            <w:r>
              <w:rPr>
                <w:color w:val="231F20"/>
                <w:spacing w:val="-10"/>
              </w:rPr>
              <w:t xml:space="preserve"> </w:t>
            </w:r>
            <w:proofErr w:type="spellStart"/>
            <w:r>
              <w:rPr>
                <w:color w:val="231F20"/>
              </w:rPr>
              <w:t>dohodě</w:t>
            </w:r>
            <w:proofErr w:type="spellEnd"/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to</w:t>
            </w:r>
            <w:r>
              <w:rPr>
                <w:color w:val="231F20"/>
                <w:spacing w:val="-11"/>
              </w:rPr>
              <w:t xml:space="preserve"> </w:t>
            </w:r>
            <w:r>
              <w:rPr>
                <w:color w:val="231F20"/>
              </w:rPr>
              <w:t>v</w:t>
            </w:r>
            <w:r>
              <w:rPr>
                <w:color w:val="231F20"/>
                <w:spacing w:val="-10"/>
              </w:rPr>
              <w:t xml:space="preserve"> </w:t>
            </w:r>
            <w:proofErr w:type="spellStart"/>
            <w:r>
              <w:rPr>
                <w:color w:val="231F20"/>
              </w:rPr>
              <w:t>kategoriích</w:t>
            </w:r>
            <w:proofErr w:type="spellEnd"/>
            <w:r>
              <w:rPr>
                <w:color w:val="231F20"/>
              </w:rPr>
              <w:t>:</w:t>
            </w:r>
            <w:r>
              <w:rPr>
                <w:color w:val="231F20"/>
                <w:spacing w:val="-10"/>
              </w:rPr>
              <w:t xml:space="preserve"> </w:t>
            </w:r>
            <w:proofErr w:type="spellStart"/>
            <w:r>
              <w:rPr>
                <w:color w:val="231F20"/>
              </w:rPr>
              <w:t>Nové</w:t>
            </w:r>
            <w:proofErr w:type="spellEnd"/>
            <w:r>
              <w:rPr>
                <w:color w:val="231F20"/>
                <w:spacing w:val="-11"/>
              </w:rPr>
              <w:t xml:space="preserve"> </w:t>
            </w:r>
            <w:proofErr w:type="spellStart"/>
            <w:r>
              <w:rPr>
                <w:color w:val="231F20"/>
              </w:rPr>
              <w:t>licence</w:t>
            </w:r>
            <w:proofErr w:type="spellEnd"/>
            <w:r>
              <w:rPr>
                <w:color w:val="231F20"/>
                <w:spacing w:val="-10"/>
              </w:rPr>
              <w:t xml:space="preserve"> </w:t>
            </w:r>
            <w:r>
              <w:rPr>
                <w:color w:val="231F20"/>
              </w:rPr>
              <w:t>k</w:t>
            </w:r>
            <w:r>
              <w:rPr>
                <w:color w:val="231F20"/>
                <w:spacing w:val="-10"/>
              </w:rPr>
              <w:t xml:space="preserve"> </w:t>
            </w:r>
            <w:proofErr w:type="spellStart"/>
            <w:r>
              <w:rPr>
                <w:color w:val="231F20"/>
              </w:rPr>
              <w:t>produktům</w:t>
            </w:r>
            <w:proofErr w:type="spellEnd"/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Cisco,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Podpora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k</w:t>
            </w:r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</w:rPr>
              <w:t>produktům</w:t>
            </w:r>
            <w:proofErr w:type="spellEnd"/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Cisco,</w:t>
            </w:r>
            <w:r>
              <w:rPr>
                <w:color w:val="231F20"/>
                <w:spacing w:val="-4"/>
              </w:rPr>
              <w:t xml:space="preserve"> </w:t>
            </w:r>
            <w:proofErr w:type="spellStart"/>
            <w:r>
              <w:rPr>
                <w:color w:val="231F20"/>
              </w:rPr>
              <w:t>Subskripce</w:t>
            </w:r>
            <w:proofErr w:type="spellEnd"/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 xml:space="preserve">k </w:t>
            </w:r>
            <w:proofErr w:type="spellStart"/>
            <w:r>
              <w:rPr>
                <w:color w:val="231F20"/>
              </w:rPr>
              <w:t>produktům</w:t>
            </w:r>
            <w:proofErr w:type="spellEnd"/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Cisco,</w:t>
            </w:r>
            <w:r>
              <w:rPr>
                <w:color w:val="231F20"/>
                <w:spacing w:val="-4"/>
              </w:rPr>
              <w:t xml:space="preserve"> </w:t>
            </w:r>
            <w:proofErr w:type="spellStart"/>
            <w:r>
              <w:rPr>
                <w:color w:val="231F20"/>
              </w:rPr>
              <w:t>Katalogové</w:t>
            </w:r>
            <w:proofErr w:type="spellEnd"/>
            <w:r>
              <w:rPr>
                <w:color w:val="231F20"/>
                <w:spacing w:val="-4"/>
              </w:rPr>
              <w:t xml:space="preserve"> </w:t>
            </w:r>
            <w:proofErr w:type="spellStart"/>
            <w:r>
              <w:rPr>
                <w:color w:val="231F20"/>
              </w:rPr>
              <w:t>služby</w:t>
            </w:r>
            <w:proofErr w:type="spellEnd"/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Cisco</w:t>
            </w:r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</w:rPr>
              <w:t>typu</w:t>
            </w:r>
            <w:proofErr w:type="spellEnd"/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</w:rPr>
              <w:t>AS-Fixed</w:t>
            </w:r>
            <w:r>
              <w:rPr>
                <w:color w:val="231F20"/>
                <w:spacing w:val="-4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4"/>
              </w:rPr>
              <w:t xml:space="preserve"> </w:t>
            </w:r>
            <w:proofErr w:type="spellStart"/>
            <w:r>
              <w:rPr>
                <w:color w:val="231F20"/>
              </w:rPr>
              <w:t>Katalogové</w:t>
            </w:r>
            <w:proofErr w:type="spellEnd"/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</w:rPr>
              <w:t>školící</w:t>
            </w:r>
            <w:proofErr w:type="spellEnd"/>
            <w:r>
              <w:rPr>
                <w:color w:val="231F20"/>
                <w:spacing w:val="-5"/>
              </w:rPr>
              <w:t xml:space="preserve"> </w:t>
            </w:r>
            <w:proofErr w:type="spellStart"/>
            <w:r>
              <w:rPr>
                <w:color w:val="231F20"/>
              </w:rPr>
              <w:t>kredity</w:t>
            </w:r>
            <w:proofErr w:type="spellEnd"/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Cisco</w:t>
            </w:r>
          </w:p>
          <w:p w14:paraId="5018282E" w14:textId="77777777" w:rsidR="00AD5B2F" w:rsidRDefault="00353140">
            <w:pPr>
              <w:pStyle w:val="TableParagraph"/>
              <w:spacing w:line="247" w:lineRule="exact"/>
              <w:ind w:left="54"/>
            </w:pPr>
            <w:r>
              <w:rPr>
                <w:color w:val="231F20"/>
              </w:rPr>
              <w:t>**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)</w:t>
            </w:r>
            <w:r>
              <w:rPr>
                <w:color w:val="231F20"/>
                <w:spacing w:val="-3"/>
              </w:rPr>
              <w:t xml:space="preserve"> </w:t>
            </w:r>
            <w:proofErr w:type="spellStart"/>
            <w:r>
              <w:rPr>
                <w:color w:val="231F20"/>
              </w:rPr>
              <w:t>Vyplňuje</w:t>
            </w:r>
            <w:proofErr w:type="spellEnd"/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se</w:t>
            </w:r>
            <w:r>
              <w:rPr>
                <w:color w:val="231F20"/>
                <w:spacing w:val="-3"/>
              </w:rPr>
              <w:t xml:space="preserve"> </w:t>
            </w:r>
            <w:proofErr w:type="spellStart"/>
            <w:r>
              <w:rPr>
                <w:color w:val="231F20"/>
              </w:rPr>
              <w:t>pouze</w:t>
            </w:r>
            <w:proofErr w:type="spellEnd"/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u</w:t>
            </w:r>
            <w:r>
              <w:rPr>
                <w:color w:val="231F20"/>
                <w:spacing w:val="-3"/>
              </w:rPr>
              <w:t xml:space="preserve"> </w:t>
            </w:r>
            <w:proofErr w:type="spellStart"/>
            <w:r>
              <w:rPr>
                <w:color w:val="231F20"/>
              </w:rPr>
              <w:t>položek</w:t>
            </w:r>
            <w:proofErr w:type="spellEnd"/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Podpora</w:t>
            </w:r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k</w:t>
            </w:r>
            <w:r>
              <w:rPr>
                <w:color w:val="231F20"/>
                <w:spacing w:val="-1"/>
              </w:rPr>
              <w:t xml:space="preserve"> </w:t>
            </w:r>
            <w:proofErr w:type="spellStart"/>
            <w:r>
              <w:rPr>
                <w:color w:val="231F20"/>
              </w:rPr>
              <w:t>produktům</w:t>
            </w:r>
            <w:proofErr w:type="spellEnd"/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Cisco</w:t>
            </w:r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a</w:t>
            </w:r>
            <w:r>
              <w:rPr>
                <w:color w:val="231F20"/>
                <w:spacing w:val="-2"/>
              </w:rPr>
              <w:t xml:space="preserve"> </w:t>
            </w:r>
            <w:proofErr w:type="spellStart"/>
            <w:r>
              <w:rPr>
                <w:color w:val="231F20"/>
              </w:rPr>
              <w:t>Subskripce</w:t>
            </w:r>
            <w:proofErr w:type="spellEnd"/>
            <w:r>
              <w:rPr>
                <w:color w:val="231F20"/>
                <w:spacing w:val="-3"/>
              </w:rPr>
              <w:t xml:space="preserve"> </w:t>
            </w:r>
            <w:r>
              <w:rPr>
                <w:color w:val="231F20"/>
              </w:rPr>
              <w:t>k</w:t>
            </w:r>
            <w:r>
              <w:rPr>
                <w:color w:val="231F20"/>
                <w:spacing w:val="-1"/>
              </w:rPr>
              <w:t xml:space="preserve"> </w:t>
            </w:r>
            <w:proofErr w:type="spellStart"/>
            <w:r>
              <w:rPr>
                <w:color w:val="231F20"/>
              </w:rPr>
              <w:t>produktům</w:t>
            </w:r>
            <w:proofErr w:type="spellEnd"/>
            <w:r>
              <w:rPr>
                <w:color w:val="231F20"/>
                <w:spacing w:val="-2"/>
              </w:rPr>
              <w:t xml:space="preserve"> </w:t>
            </w:r>
            <w:r>
              <w:rPr>
                <w:color w:val="231F20"/>
              </w:rPr>
              <w:t>Cisco</w:t>
            </w:r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CA5323" w14:textId="77777777" w:rsidR="00AD5B2F" w:rsidRDefault="00AD5B2F">
            <w:pPr>
              <w:pStyle w:val="TableParagraph"/>
            </w:pPr>
          </w:p>
          <w:p w14:paraId="71E44B2A" w14:textId="77777777" w:rsidR="00AD5B2F" w:rsidRDefault="00353140">
            <w:pPr>
              <w:pStyle w:val="TableParagraph"/>
              <w:ind w:left="70" w:firstLine="63"/>
              <w:rPr>
                <w:b/>
              </w:rPr>
            </w:pPr>
            <w:proofErr w:type="spellStart"/>
            <w:r>
              <w:rPr>
                <w:b/>
                <w:color w:val="231F20"/>
              </w:rPr>
              <w:t>Celková</w:t>
            </w:r>
            <w:proofErr w:type="spellEnd"/>
            <w:r>
              <w:rPr>
                <w:b/>
                <w:color w:val="231F20"/>
                <w:spacing w:val="1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cena</w:t>
            </w:r>
            <w:proofErr w:type="spellEnd"/>
            <w:r>
              <w:rPr>
                <w:b/>
                <w:color w:val="231F20"/>
                <w:spacing w:val="-10"/>
              </w:rPr>
              <w:t xml:space="preserve"> </w:t>
            </w:r>
            <w:r>
              <w:rPr>
                <w:b/>
                <w:color w:val="231F20"/>
              </w:rPr>
              <w:t>v</w:t>
            </w:r>
            <w:r>
              <w:rPr>
                <w:b/>
                <w:color w:val="231F20"/>
                <w:spacing w:val="-9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Kč</w:t>
            </w:r>
            <w:proofErr w:type="spellEnd"/>
          </w:p>
          <w:p w14:paraId="5E248836" w14:textId="77777777" w:rsidR="00AD5B2F" w:rsidRDefault="00353140">
            <w:pPr>
              <w:pStyle w:val="TableParagraph"/>
              <w:spacing w:line="247" w:lineRule="exact"/>
              <w:ind w:left="112"/>
              <w:rPr>
                <w:b/>
              </w:rPr>
            </w:pPr>
            <w:r>
              <w:rPr>
                <w:b/>
                <w:color w:val="231F20"/>
              </w:rPr>
              <w:t>bez</w:t>
            </w:r>
            <w:r>
              <w:rPr>
                <w:b/>
                <w:color w:val="231F20"/>
                <w:spacing w:val="-5"/>
              </w:rPr>
              <w:t xml:space="preserve"> </w:t>
            </w:r>
            <w:r>
              <w:rPr>
                <w:b/>
                <w:color w:val="231F20"/>
              </w:rPr>
              <w:t>DPH</w:t>
            </w:r>
          </w:p>
        </w:tc>
        <w:tc>
          <w:tcPr>
            <w:tcW w:w="1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A8A667F" w14:textId="77777777" w:rsidR="00AD5B2F" w:rsidRDefault="00AD5B2F">
            <w:pPr>
              <w:pStyle w:val="TableParagraph"/>
              <w:rPr>
                <w:sz w:val="24"/>
              </w:rPr>
            </w:pPr>
          </w:p>
          <w:p w14:paraId="6A8AD8AC" w14:textId="77777777" w:rsidR="00AD5B2F" w:rsidRDefault="00353140">
            <w:pPr>
              <w:pStyle w:val="TableParagraph"/>
              <w:ind w:right="326"/>
              <w:jc w:val="right"/>
              <w:rPr>
                <w:b/>
              </w:rPr>
            </w:pPr>
            <w:r>
              <w:rPr>
                <w:b/>
                <w:color w:val="231F20"/>
              </w:rPr>
              <w:t>265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368,00</w:t>
            </w:r>
          </w:p>
        </w:tc>
      </w:tr>
      <w:tr w:rsidR="00AD5B2F" w14:paraId="0675437B" w14:textId="77777777">
        <w:trPr>
          <w:trHeight w:val="445"/>
        </w:trPr>
        <w:tc>
          <w:tcPr>
            <w:tcW w:w="12404" w:type="dxa"/>
            <w:gridSpan w:val="6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0611E62C" w14:textId="77777777" w:rsidR="00AD5B2F" w:rsidRDefault="00AD5B2F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B7CC92" w14:textId="77777777" w:rsidR="00AD5B2F" w:rsidRDefault="00353140">
            <w:pPr>
              <w:pStyle w:val="TableParagraph"/>
              <w:spacing w:before="89"/>
              <w:ind w:left="275" w:right="286"/>
              <w:jc w:val="center"/>
              <w:rPr>
                <w:b/>
              </w:rPr>
            </w:pPr>
            <w:r>
              <w:rPr>
                <w:b/>
                <w:color w:val="231F20"/>
              </w:rPr>
              <w:t>DPH</w:t>
            </w:r>
          </w:p>
        </w:tc>
        <w:tc>
          <w:tcPr>
            <w:tcW w:w="1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12FEBC8" w14:textId="77777777" w:rsidR="00AD5B2F" w:rsidRDefault="00353140">
            <w:pPr>
              <w:pStyle w:val="TableParagraph"/>
              <w:spacing w:before="1"/>
              <w:ind w:right="382"/>
              <w:jc w:val="right"/>
              <w:rPr>
                <w:b/>
              </w:rPr>
            </w:pPr>
            <w:r>
              <w:rPr>
                <w:b/>
                <w:color w:val="231F20"/>
              </w:rPr>
              <w:t>55</w:t>
            </w:r>
            <w:r>
              <w:rPr>
                <w:b/>
                <w:color w:val="231F20"/>
                <w:spacing w:val="-2"/>
              </w:rPr>
              <w:t xml:space="preserve"> </w:t>
            </w:r>
            <w:r>
              <w:rPr>
                <w:b/>
                <w:color w:val="231F20"/>
              </w:rPr>
              <w:t>727,28</w:t>
            </w:r>
          </w:p>
        </w:tc>
      </w:tr>
      <w:tr w:rsidR="00AD5B2F" w14:paraId="53EB32B7" w14:textId="77777777">
        <w:trPr>
          <w:trHeight w:val="1073"/>
        </w:trPr>
        <w:tc>
          <w:tcPr>
            <w:tcW w:w="12404" w:type="dxa"/>
            <w:gridSpan w:val="6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5BAA87C5" w14:textId="77777777" w:rsidR="00AD5B2F" w:rsidRDefault="00AD5B2F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277259" w14:textId="77777777" w:rsidR="00AD5B2F" w:rsidRDefault="00353140">
            <w:pPr>
              <w:pStyle w:val="TableParagraph"/>
              <w:ind w:left="70" w:right="80" w:firstLine="63"/>
              <w:jc w:val="both"/>
              <w:rPr>
                <w:b/>
              </w:rPr>
            </w:pPr>
            <w:proofErr w:type="spellStart"/>
            <w:r>
              <w:rPr>
                <w:b/>
                <w:color w:val="231F20"/>
              </w:rPr>
              <w:t>Celková</w:t>
            </w:r>
            <w:proofErr w:type="spellEnd"/>
            <w:r>
              <w:rPr>
                <w:b/>
                <w:color w:val="231F20"/>
                <w:spacing w:val="1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cena</w:t>
            </w:r>
            <w:proofErr w:type="spellEnd"/>
            <w:r>
              <w:rPr>
                <w:b/>
                <w:color w:val="231F20"/>
              </w:rPr>
              <w:t xml:space="preserve"> v </w:t>
            </w:r>
            <w:proofErr w:type="spellStart"/>
            <w:r>
              <w:rPr>
                <w:b/>
                <w:color w:val="231F20"/>
              </w:rPr>
              <w:t>Kč</w:t>
            </w:r>
            <w:proofErr w:type="spellEnd"/>
            <w:r>
              <w:rPr>
                <w:b/>
                <w:color w:val="231F20"/>
                <w:spacing w:val="-48"/>
              </w:rPr>
              <w:t xml:space="preserve"> </w:t>
            </w:r>
            <w:proofErr w:type="spellStart"/>
            <w:r>
              <w:rPr>
                <w:b/>
                <w:color w:val="231F20"/>
              </w:rPr>
              <w:t>včetně</w:t>
            </w:r>
            <w:proofErr w:type="spellEnd"/>
          </w:p>
          <w:p w14:paraId="5C5A9BBE" w14:textId="77777777" w:rsidR="00AD5B2F" w:rsidRDefault="00353140">
            <w:pPr>
              <w:pStyle w:val="TableParagraph"/>
              <w:spacing w:line="247" w:lineRule="exact"/>
              <w:ind w:left="295"/>
              <w:rPr>
                <w:b/>
              </w:rPr>
            </w:pPr>
            <w:r>
              <w:rPr>
                <w:b/>
                <w:color w:val="231F20"/>
              </w:rPr>
              <w:t>DPH</w:t>
            </w:r>
          </w:p>
        </w:tc>
        <w:tc>
          <w:tcPr>
            <w:tcW w:w="16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1B15B8F1" w14:textId="77777777" w:rsidR="00AD5B2F" w:rsidRDefault="00AD5B2F">
            <w:pPr>
              <w:pStyle w:val="TableParagraph"/>
              <w:spacing w:before="12"/>
              <w:rPr>
                <w:sz w:val="23"/>
              </w:rPr>
            </w:pPr>
          </w:p>
          <w:p w14:paraId="2B64C520" w14:textId="77777777" w:rsidR="00AD5B2F" w:rsidRDefault="00353140">
            <w:pPr>
              <w:pStyle w:val="TableParagraph"/>
              <w:ind w:right="326"/>
              <w:jc w:val="right"/>
              <w:rPr>
                <w:b/>
              </w:rPr>
            </w:pPr>
            <w:r>
              <w:rPr>
                <w:b/>
                <w:color w:val="231F20"/>
              </w:rPr>
              <w:t>321</w:t>
            </w:r>
            <w:r>
              <w:rPr>
                <w:b/>
                <w:color w:val="231F20"/>
                <w:spacing w:val="-1"/>
              </w:rPr>
              <w:t xml:space="preserve"> </w:t>
            </w:r>
            <w:r>
              <w:rPr>
                <w:b/>
                <w:color w:val="231F20"/>
              </w:rPr>
              <w:t>095,28</w:t>
            </w:r>
          </w:p>
        </w:tc>
      </w:tr>
    </w:tbl>
    <w:p w14:paraId="01058B5F" w14:textId="77777777" w:rsidR="00AD5B2F" w:rsidRDefault="00AD5B2F">
      <w:pPr>
        <w:pStyle w:val="Zkladntext"/>
        <w:rPr>
          <w:rFonts w:ascii="Calibri"/>
          <w:sz w:val="27"/>
        </w:rPr>
      </w:pPr>
    </w:p>
    <w:p w14:paraId="4CC07CC6" w14:textId="77777777" w:rsidR="00AD5B2F" w:rsidRDefault="00353140">
      <w:pPr>
        <w:spacing w:before="1" w:line="288" w:lineRule="auto"/>
        <w:ind w:left="104" w:right="271" w:hanging="1"/>
        <w:rPr>
          <w:rFonts w:ascii="Calibri" w:hAnsi="Calibri"/>
          <w:sz w:val="24"/>
        </w:rPr>
      </w:pPr>
      <w:r>
        <w:rPr>
          <w:rFonts w:ascii="Calibri" w:hAnsi="Calibri"/>
          <w:color w:val="231F20"/>
          <w:sz w:val="24"/>
        </w:rPr>
        <w:t xml:space="preserve">Po </w:t>
      </w:r>
      <w:proofErr w:type="spellStart"/>
      <w:r>
        <w:rPr>
          <w:rFonts w:ascii="Calibri" w:hAnsi="Calibri"/>
          <w:color w:val="231F20"/>
          <w:sz w:val="24"/>
        </w:rPr>
        <w:t>uzavření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této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Prováděcí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smlouvy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odešle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Objednatel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Dodavateli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Evidenční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objednávku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která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 xml:space="preserve">je </w:t>
      </w:r>
      <w:proofErr w:type="spellStart"/>
      <w:r>
        <w:rPr>
          <w:rFonts w:ascii="Calibri" w:hAnsi="Calibri"/>
          <w:color w:val="231F20"/>
          <w:sz w:val="24"/>
        </w:rPr>
        <w:t>zasílána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výlučně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pro</w:t>
      </w:r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sdělení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evidenčního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čísla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Dodavateli</w:t>
      </w:r>
      <w:proofErr w:type="spellEnd"/>
      <w:r>
        <w:rPr>
          <w:rFonts w:ascii="Calibri" w:hAnsi="Calibri"/>
          <w:color w:val="231F20"/>
          <w:sz w:val="24"/>
        </w:rPr>
        <w:t>.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Číslo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evidenční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objednávky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je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Dodavatel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povinen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uvádět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na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daňových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dokladech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(</w:t>
      </w:r>
      <w:proofErr w:type="spellStart"/>
      <w:r>
        <w:rPr>
          <w:rFonts w:ascii="Calibri" w:hAnsi="Calibri"/>
          <w:color w:val="231F20"/>
          <w:sz w:val="24"/>
        </w:rPr>
        <w:t>fakturách</w:t>
      </w:r>
      <w:proofErr w:type="spellEnd"/>
      <w:r>
        <w:rPr>
          <w:rFonts w:ascii="Calibri" w:hAnsi="Calibri"/>
          <w:color w:val="231F20"/>
          <w:sz w:val="24"/>
        </w:rPr>
        <w:t>).</w:t>
      </w:r>
    </w:p>
    <w:p w14:paraId="0F7F99CA" w14:textId="77777777" w:rsidR="00AD5B2F" w:rsidRDefault="00AD5B2F">
      <w:pPr>
        <w:pStyle w:val="Zkladntext"/>
        <w:spacing w:before="9"/>
        <w:rPr>
          <w:rFonts w:ascii="Calibri"/>
          <w:sz w:val="28"/>
        </w:rPr>
      </w:pPr>
    </w:p>
    <w:p w14:paraId="2D3BA1DE" w14:textId="77777777" w:rsidR="00AD5B2F" w:rsidRDefault="00353140">
      <w:pPr>
        <w:spacing w:line="288" w:lineRule="auto"/>
        <w:ind w:left="104" w:right="271" w:hanging="1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Přílohou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daňového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dokladu</w:t>
      </w:r>
      <w:proofErr w:type="spellEnd"/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(</w:t>
      </w:r>
      <w:proofErr w:type="spellStart"/>
      <w:r>
        <w:rPr>
          <w:rFonts w:ascii="Calibri" w:hAnsi="Calibri"/>
          <w:color w:val="231F20"/>
          <w:sz w:val="24"/>
        </w:rPr>
        <w:t>faktury</w:t>
      </w:r>
      <w:proofErr w:type="spellEnd"/>
      <w:r>
        <w:rPr>
          <w:rFonts w:ascii="Calibri" w:hAnsi="Calibri"/>
          <w:color w:val="231F20"/>
          <w:sz w:val="24"/>
        </w:rPr>
        <w:t>)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musí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být</w:t>
      </w:r>
      <w:proofErr w:type="spellEnd"/>
      <w:r>
        <w:rPr>
          <w:rFonts w:ascii="Calibri" w:hAnsi="Calibri"/>
          <w:color w:val="231F20"/>
          <w:spacing w:val="-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Protokol</w:t>
      </w:r>
      <w:proofErr w:type="spellEnd"/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o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předání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a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převzetí</w:t>
      </w:r>
      <w:proofErr w:type="spellEnd"/>
      <w:r>
        <w:rPr>
          <w:rFonts w:ascii="Calibri" w:hAnsi="Calibri"/>
          <w:color w:val="231F20"/>
          <w:spacing w:val="-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poskytnutého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plnění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podepsaný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oběma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smluvními</w:t>
      </w:r>
      <w:proofErr w:type="spellEnd"/>
      <w:r>
        <w:rPr>
          <w:rFonts w:ascii="Calibri" w:hAnsi="Calibri"/>
          <w:color w:val="231F20"/>
          <w:spacing w:val="-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stranami</w:t>
      </w:r>
      <w:proofErr w:type="spellEnd"/>
      <w:r>
        <w:rPr>
          <w:rFonts w:ascii="Calibri" w:hAnsi="Calibri"/>
          <w:color w:val="231F20"/>
          <w:sz w:val="24"/>
        </w:rPr>
        <w:t>.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Za</w:t>
      </w:r>
      <w:r>
        <w:rPr>
          <w:rFonts w:ascii="Calibri" w:hAnsi="Calibri"/>
          <w:color w:val="231F20"/>
          <w:spacing w:val="-4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den</w:t>
      </w:r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uskutečnění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zdanitelného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plnění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se</w:t>
      </w:r>
      <w:r>
        <w:rPr>
          <w:rFonts w:ascii="Calibri" w:hAnsi="Calibri"/>
          <w:color w:val="231F20"/>
          <w:spacing w:val="-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považuje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den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podpisu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Protokolu</w:t>
      </w:r>
      <w:proofErr w:type="spellEnd"/>
      <w:r>
        <w:rPr>
          <w:rFonts w:ascii="Calibri" w:hAnsi="Calibri"/>
          <w:color w:val="231F20"/>
          <w:sz w:val="24"/>
        </w:rPr>
        <w:t xml:space="preserve"> o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předání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 xml:space="preserve">a </w:t>
      </w:r>
      <w:proofErr w:type="spellStart"/>
      <w:r>
        <w:rPr>
          <w:rFonts w:ascii="Calibri" w:hAnsi="Calibri"/>
          <w:color w:val="231F20"/>
          <w:sz w:val="24"/>
        </w:rPr>
        <w:t>převzetí</w:t>
      </w:r>
      <w:proofErr w:type="spellEnd"/>
      <w:r>
        <w:rPr>
          <w:rFonts w:ascii="Calibri" w:hAnsi="Calibri"/>
          <w:color w:val="231F20"/>
          <w:spacing w:val="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Objednatelem</w:t>
      </w:r>
      <w:proofErr w:type="spellEnd"/>
      <w:r>
        <w:rPr>
          <w:rFonts w:ascii="Calibri" w:hAnsi="Calibri"/>
          <w:color w:val="231F20"/>
          <w:sz w:val="24"/>
        </w:rPr>
        <w:t>.</w:t>
      </w:r>
    </w:p>
    <w:p w14:paraId="63BD8010" w14:textId="77777777" w:rsidR="00AD5B2F" w:rsidRDefault="00AD5B2F">
      <w:pPr>
        <w:pStyle w:val="Zkladntext"/>
        <w:spacing w:before="10"/>
        <w:rPr>
          <w:rFonts w:ascii="Calibri"/>
          <w:sz w:val="28"/>
        </w:rPr>
      </w:pPr>
    </w:p>
    <w:p w14:paraId="77E6CB6A" w14:textId="77777777" w:rsidR="00AD5B2F" w:rsidRDefault="00353140">
      <w:pPr>
        <w:pStyle w:val="Nadpis3"/>
        <w:spacing w:before="1"/>
        <w:ind w:left="104"/>
      </w:pPr>
      <w:proofErr w:type="spellStart"/>
      <w:r>
        <w:rPr>
          <w:color w:val="231F20"/>
        </w:rPr>
        <w:t>Dodavatel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zašle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originál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daňového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dokladu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faktury</w:t>
      </w:r>
      <w:proofErr w:type="spellEnd"/>
      <w:r>
        <w:rPr>
          <w:color w:val="231F20"/>
        </w:rPr>
        <w:t>)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spolu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veškerými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požadovanými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dokumenty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Objednateli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pěti</w:t>
      </w:r>
      <w:proofErr w:type="spellEnd"/>
      <w:r>
        <w:rPr>
          <w:color w:val="231F20"/>
          <w:spacing w:val="-5"/>
        </w:rPr>
        <w:t xml:space="preserve"> </w:t>
      </w:r>
      <w:r>
        <w:rPr>
          <w:color w:val="231F20"/>
        </w:rPr>
        <w:t>(5)</w:t>
      </w:r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kalendářních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dnů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jeho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vystavení</w:t>
      </w:r>
      <w:proofErr w:type="spellEnd"/>
      <w:r>
        <w:rPr>
          <w:color w:val="231F20"/>
        </w:rPr>
        <w:t>:</w:t>
      </w:r>
    </w:p>
    <w:p w14:paraId="6C168709" w14:textId="77777777" w:rsidR="00AD5B2F" w:rsidRDefault="00353140">
      <w:pPr>
        <w:pStyle w:val="Odstavecseseznamem"/>
        <w:numPr>
          <w:ilvl w:val="0"/>
          <w:numId w:val="2"/>
        </w:numPr>
        <w:tabs>
          <w:tab w:val="left" w:pos="812"/>
          <w:tab w:val="left" w:pos="813"/>
        </w:tabs>
        <w:spacing w:before="174"/>
      </w:pPr>
      <w:proofErr w:type="spellStart"/>
      <w:r>
        <w:rPr>
          <w:color w:val="231F20"/>
        </w:rPr>
        <w:t>buď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elektronicky</w:t>
      </w:r>
      <w:proofErr w:type="spellEnd"/>
      <w:r>
        <w:rPr>
          <w:color w:val="231F20"/>
        </w:rPr>
        <w:t>:</w:t>
      </w:r>
    </w:p>
    <w:p w14:paraId="374742E8" w14:textId="77777777" w:rsidR="00AD5B2F" w:rsidRDefault="00AD5B2F">
      <w:pPr>
        <w:sectPr w:rsidR="00AD5B2F">
          <w:headerReference w:type="default" r:id="rId11"/>
          <w:footerReference w:type="default" r:id="rId12"/>
          <w:pgSz w:w="16840" w:h="11910" w:orient="landscape"/>
          <w:pgMar w:top="1660" w:right="120" w:bottom="1000" w:left="1320" w:header="709" w:footer="805" w:gutter="0"/>
          <w:cols w:space="708"/>
        </w:sectPr>
      </w:pPr>
    </w:p>
    <w:p w14:paraId="43DE81A4" w14:textId="77777777" w:rsidR="00AD5B2F" w:rsidRDefault="00353140">
      <w:pPr>
        <w:pStyle w:val="Nadpis3"/>
        <w:spacing w:before="49"/>
        <w:ind w:left="104"/>
        <w:jc w:val="both"/>
      </w:pPr>
      <w:r>
        <w:rPr>
          <w:color w:val="231F20"/>
        </w:rPr>
        <w:t>e-mail:</w:t>
      </w:r>
      <w:r>
        <w:rPr>
          <w:color w:val="231F20"/>
          <w:spacing w:val="-1"/>
        </w:rPr>
        <w:t xml:space="preserve"> </w:t>
      </w:r>
      <w:hyperlink r:id="rId13">
        <w:r>
          <w:rPr>
            <w:color w:val="231F20"/>
          </w:rPr>
          <w:t>faktury@nakit.cz</w:t>
        </w:r>
      </w:hyperlink>
    </w:p>
    <w:p w14:paraId="4A2055BB" w14:textId="77777777" w:rsidR="00AD5B2F" w:rsidRDefault="00353140">
      <w:pPr>
        <w:pStyle w:val="Odstavecseseznamem"/>
        <w:numPr>
          <w:ilvl w:val="0"/>
          <w:numId w:val="2"/>
        </w:numPr>
        <w:tabs>
          <w:tab w:val="left" w:pos="812"/>
          <w:tab w:val="left" w:pos="813"/>
        </w:tabs>
        <w:spacing w:before="175"/>
      </w:pP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doporučeným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dopisem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adresu</w:t>
      </w:r>
      <w:proofErr w:type="spellEnd"/>
      <w:r>
        <w:rPr>
          <w:color w:val="231F20"/>
        </w:rPr>
        <w:t>:</w:t>
      </w:r>
    </w:p>
    <w:p w14:paraId="5585C904" w14:textId="77777777" w:rsidR="00AD5B2F" w:rsidRDefault="00353140">
      <w:pPr>
        <w:pStyle w:val="Nadpis3"/>
        <w:spacing w:before="172" w:line="288" w:lineRule="auto"/>
        <w:ind w:left="812" w:right="7914"/>
      </w:pPr>
      <w:proofErr w:type="spellStart"/>
      <w:r>
        <w:rPr>
          <w:color w:val="231F20"/>
        </w:rPr>
        <w:t>Národní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agentura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komunikační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informační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technologie</w:t>
      </w:r>
      <w:proofErr w:type="spellEnd"/>
      <w:r>
        <w:rPr>
          <w:color w:val="231F20"/>
        </w:rPr>
        <w:t>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p.</w:t>
      </w:r>
      <w:r>
        <w:rPr>
          <w:color w:val="231F20"/>
          <w:spacing w:val="-46"/>
        </w:rPr>
        <w:t xml:space="preserve"> </w:t>
      </w:r>
      <w:proofErr w:type="spellStart"/>
      <w:r>
        <w:rPr>
          <w:color w:val="231F20"/>
        </w:rPr>
        <w:t>Kodaňská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1441/46</w:t>
      </w:r>
    </w:p>
    <w:p w14:paraId="087D6F61" w14:textId="77777777" w:rsidR="00AD5B2F" w:rsidRDefault="00353140">
      <w:pPr>
        <w:spacing w:line="268" w:lineRule="exact"/>
        <w:ind w:left="812"/>
        <w:rPr>
          <w:rFonts w:ascii="Calibri" w:hAnsi="Calibri"/>
        </w:rPr>
      </w:pPr>
      <w:r>
        <w:rPr>
          <w:rFonts w:ascii="Calibri" w:hAnsi="Calibri"/>
          <w:color w:val="231F20"/>
        </w:rPr>
        <w:t>101</w:t>
      </w:r>
      <w:r>
        <w:rPr>
          <w:rFonts w:ascii="Calibri" w:hAnsi="Calibri"/>
          <w:color w:val="231F20"/>
          <w:spacing w:val="-1"/>
        </w:rPr>
        <w:t xml:space="preserve"> </w:t>
      </w:r>
      <w:r>
        <w:rPr>
          <w:rFonts w:ascii="Calibri" w:hAnsi="Calibri"/>
          <w:color w:val="231F20"/>
        </w:rPr>
        <w:t>00</w:t>
      </w:r>
      <w:r>
        <w:rPr>
          <w:rFonts w:ascii="Calibri" w:hAnsi="Calibri"/>
          <w:color w:val="231F20"/>
          <w:spacing w:val="-1"/>
        </w:rPr>
        <w:t xml:space="preserve"> </w:t>
      </w:r>
      <w:r>
        <w:rPr>
          <w:rFonts w:ascii="Calibri" w:hAnsi="Calibri"/>
          <w:color w:val="231F20"/>
        </w:rPr>
        <w:t>Praha 10</w:t>
      </w:r>
      <w:r>
        <w:rPr>
          <w:rFonts w:ascii="Calibri" w:hAnsi="Calibri"/>
          <w:color w:val="231F20"/>
          <w:spacing w:val="-1"/>
        </w:rPr>
        <w:t xml:space="preserve"> </w:t>
      </w:r>
      <w:r>
        <w:rPr>
          <w:rFonts w:ascii="Calibri" w:hAnsi="Calibri"/>
          <w:color w:val="231F20"/>
        </w:rPr>
        <w:t>–</w:t>
      </w:r>
      <w:r>
        <w:rPr>
          <w:rFonts w:ascii="Calibri" w:hAnsi="Calibri"/>
          <w:color w:val="231F20"/>
          <w:spacing w:val="-1"/>
        </w:rPr>
        <w:t xml:space="preserve"> </w:t>
      </w:r>
      <w:proofErr w:type="spellStart"/>
      <w:r>
        <w:rPr>
          <w:rFonts w:ascii="Calibri" w:hAnsi="Calibri"/>
          <w:color w:val="231F20"/>
        </w:rPr>
        <w:t>Vršovice</w:t>
      </w:r>
      <w:proofErr w:type="spellEnd"/>
    </w:p>
    <w:p w14:paraId="4F26964F" w14:textId="77777777" w:rsidR="00AD5B2F" w:rsidRDefault="00AD5B2F">
      <w:pPr>
        <w:pStyle w:val="Zkladntext"/>
        <w:rPr>
          <w:rFonts w:ascii="Calibri"/>
          <w:sz w:val="22"/>
        </w:rPr>
      </w:pPr>
    </w:p>
    <w:p w14:paraId="166125C6" w14:textId="77777777" w:rsidR="00AD5B2F" w:rsidRDefault="00AD5B2F">
      <w:pPr>
        <w:pStyle w:val="Zkladntext"/>
        <w:rPr>
          <w:rFonts w:ascii="Calibri"/>
          <w:sz w:val="21"/>
        </w:rPr>
      </w:pPr>
    </w:p>
    <w:p w14:paraId="27F2E4F0" w14:textId="77777777" w:rsidR="00AD5B2F" w:rsidRDefault="00353140">
      <w:pPr>
        <w:spacing w:line="288" w:lineRule="auto"/>
        <w:ind w:left="104" w:right="1296" w:hanging="1"/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Smluvní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strany</w:t>
      </w:r>
      <w:proofErr w:type="spellEnd"/>
      <w:r>
        <w:rPr>
          <w:rFonts w:ascii="Calibri" w:hAnsi="Calibri"/>
          <w:color w:val="231F20"/>
          <w:sz w:val="24"/>
        </w:rPr>
        <w:t xml:space="preserve"> se </w:t>
      </w:r>
      <w:proofErr w:type="spellStart"/>
      <w:r>
        <w:rPr>
          <w:rFonts w:ascii="Calibri" w:hAnsi="Calibri"/>
          <w:color w:val="231F20"/>
          <w:sz w:val="24"/>
        </w:rPr>
        <w:t>dohodly</w:t>
      </w:r>
      <w:proofErr w:type="spellEnd"/>
      <w:r>
        <w:rPr>
          <w:rFonts w:ascii="Calibri" w:hAnsi="Calibri"/>
          <w:color w:val="231F20"/>
          <w:sz w:val="24"/>
        </w:rPr>
        <w:t xml:space="preserve">, </w:t>
      </w:r>
      <w:proofErr w:type="spellStart"/>
      <w:r>
        <w:rPr>
          <w:rFonts w:ascii="Calibri" w:hAnsi="Calibri"/>
          <w:color w:val="231F20"/>
          <w:sz w:val="24"/>
        </w:rPr>
        <w:t>že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pokud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bude</w:t>
      </w:r>
      <w:proofErr w:type="spellEnd"/>
      <w:r>
        <w:rPr>
          <w:rFonts w:ascii="Calibri" w:hAnsi="Calibri"/>
          <w:color w:val="231F20"/>
          <w:sz w:val="24"/>
        </w:rPr>
        <w:t xml:space="preserve"> v </w:t>
      </w:r>
      <w:proofErr w:type="spellStart"/>
      <w:r>
        <w:rPr>
          <w:rFonts w:ascii="Calibri" w:hAnsi="Calibri"/>
          <w:color w:val="231F20"/>
          <w:sz w:val="24"/>
        </w:rPr>
        <w:t>okamžiku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uskutečnění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zdanitelného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plnění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správcem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daně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zveřejněna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způsobem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umožňujícím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dálkový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přístup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skutečnost</w:t>
      </w:r>
      <w:proofErr w:type="spellEnd"/>
      <w:r>
        <w:rPr>
          <w:rFonts w:ascii="Calibri" w:hAnsi="Calibri"/>
          <w:color w:val="231F20"/>
          <w:sz w:val="24"/>
        </w:rPr>
        <w:t xml:space="preserve">, </w:t>
      </w:r>
      <w:proofErr w:type="spellStart"/>
      <w:r>
        <w:rPr>
          <w:rFonts w:ascii="Calibri" w:hAnsi="Calibri"/>
          <w:color w:val="231F20"/>
          <w:sz w:val="24"/>
        </w:rPr>
        <w:t>že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poskytovatel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zdanitelného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plnění</w:t>
      </w:r>
      <w:proofErr w:type="spellEnd"/>
      <w:r>
        <w:rPr>
          <w:rFonts w:ascii="Calibri" w:hAnsi="Calibri"/>
          <w:color w:val="231F20"/>
          <w:sz w:val="24"/>
        </w:rPr>
        <w:t xml:space="preserve"> (</w:t>
      </w:r>
      <w:proofErr w:type="spellStart"/>
      <w:r>
        <w:rPr>
          <w:rFonts w:ascii="Calibri" w:hAnsi="Calibri"/>
          <w:color w:val="231F20"/>
          <w:sz w:val="24"/>
        </w:rPr>
        <w:t>Dodavatel</w:t>
      </w:r>
      <w:proofErr w:type="spellEnd"/>
      <w:r>
        <w:rPr>
          <w:rFonts w:ascii="Calibri" w:hAnsi="Calibri"/>
          <w:color w:val="231F20"/>
          <w:sz w:val="24"/>
        </w:rPr>
        <w:t xml:space="preserve">) je </w:t>
      </w:r>
      <w:proofErr w:type="spellStart"/>
      <w:r>
        <w:rPr>
          <w:rFonts w:ascii="Calibri" w:hAnsi="Calibri"/>
          <w:color w:val="231F20"/>
          <w:sz w:val="24"/>
        </w:rPr>
        <w:t>nespolehlivým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plátcem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smyslu</w:t>
      </w:r>
      <w:proofErr w:type="spellEnd"/>
      <w:r>
        <w:rPr>
          <w:rFonts w:ascii="Calibri" w:hAnsi="Calibri"/>
          <w:color w:val="231F20"/>
          <w:sz w:val="24"/>
        </w:rPr>
        <w:t xml:space="preserve"> § 106a o DPH, </w:t>
      </w:r>
      <w:proofErr w:type="spellStart"/>
      <w:r>
        <w:rPr>
          <w:rFonts w:ascii="Calibri" w:hAnsi="Calibri"/>
          <w:color w:val="231F20"/>
          <w:sz w:val="24"/>
        </w:rPr>
        <w:t>n</w:t>
      </w:r>
      <w:r>
        <w:rPr>
          <w:rFonts w:ascii="Calibri" w:hAnsi="Calibri"/>
          <w:color w:val="231F20"/>
          <w:sz w:val="24"/>
        </w:rPr>
        <w:t>ebo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má</w:t>
      </w:r>
      <w:proofErr w:type="spellEnd"/>
      <w:r>
        <w:rPr>
          <w:rFonts w:ascii="Calibri" w:hAnsi="Calibri"/>
          <w:color w:val="231F20"/>
          <w:sz w:val="24"/>
        </w:rPr>
        <w:t xml:space="preserve">-li </w:t>
      </w:r>
      <w:proofErr w:type="spellStart"/>
      <w:r>
        <w:rPr>
          <w:rFonts w:ascii="Calibri" w:hAnsi="Calibri"/>
          <w:color w:val="231F20"/>
          <w:sz w:val="24"/>
        </w:rPr>
        <w:t>být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platba</w:t>
      </w:r>
      <w:proofErr w:type="spellEnd"/>
      <w:r>
        <w:rPr>
          <w:rFonts w:ascii="Calibri" w:hAnsi="Calibri"/>
          <w:color w:val="231F20"/>
          <w:sz w:val="24"/>
        </w:rPr>
        <w:t xml:space="preserve"> za </w:t>
      </w:r>
      <w:proofErr w:type="spellStart"/>
      <w:r>
        <w:rPr>
          <w:rFonts w:ascii="Calibri" w:hAnsi="Calibri"/>
          <w:color w:val="231F20"/>
          <w:sz w:val="24"/>
        </w:rPr>
        <w:t>zdanitelné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plnění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uskutečněné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Dodavatelem</w:t>
      </w:r>
      <w:proofErr w:type="spellEnd"/>
      <w:r>
        <w:rPr>
          <w:rFonts w:ascii="Calibri" w:hAnsi="Calibri"/>
          <w:color w:val="231F20"/>
          <w:sz w:val="24"/>
        </w:rPr>
        <w:t xml:space="preserve"> v </w:t>
      </w:r>
      <w:proofErr w:type="spellStart"/>
      <w:r>
        <w:rPr>
          <w:rFonts w:ascii="Calibri" w:hAnsi="Calibri"/>
          <w:color w:val="231F20"/>
          <w:sz w:val="24"/>
        </w:rPr>
        <w:t>tuzemsku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zcela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nebo</w:t>
      </w:r>
      <w:proofErr w:type="spellEnd"/>
      <w:r>
        <w:rPr>
          <w:rFonts w:ascii="Calibri" w:hAnsi="Calibri"/>
          <w:color w:val="231F20"/>
          <w:sz w:val="24"/>
        </w:rPr>
        <w:t xml:space="preserve"> z </w:t>
      </w:r>
      <w:proofErr w:type="spellStart"/>
      <w:r>
        <w:rPr>
          <w:rFonts w:ascii="Calibri" w:hAnsi="Calibri"/>
          <w:color w:val="231F20"/>
          <w:sz w:val="24"/>
        </w:rPr>
        <w:t>části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poukázána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na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bankovní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účet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vedený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poskytovatelem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platebních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služeb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mimo</w:t>
      </w:r>
      <w:proofErr w:type="spellEnd"/>
      <w:r>
        <w:rPr>
          <w:rFonts w:ascii="Calibri" w:hAnsi="Calibri"/>
          <w:color w:val="231F20"/>
          <w:spacing w:val="-8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tuzemsko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je</w:t>
      </w:r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příjemce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zdanitelného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plnění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(</w:t>
      </w:r>
      <w:proofErr w:type="spellStart"/>
      <w:r>
        <w:rPr>
          <w:rFonts w:ascii="Calibri" w:hAnsi="Calibri"/>
          <w:color w:val="231F20"/>
          <w:sz w:val="24"/>
        </w:rPr>
        <w:t>Objednatel</w:t>
      </w:r>
      <w:proofErr w:type="spellEnd"/>
      <w:r>
        <w:rPr>
          <w:rFonts w:ascii="Calibri" w:hAnsi="Calibri"/>
          <w:color w:val="231F20"/>
          <w:sz w:val="24"/>
        </w:rPr>
        <w:t>)</w:t>
      </w:r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oprávněn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část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ceny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odpovídající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</w:t>
      </w:r>
      <w:r>
        <w:rPr>
          <w:rFonts w:ascii="Calibri" w:hAnsi="Calibri"/>
          <w:color w:val="231F20"/>
          <w:sz w:val="24"/>
        </w:rPr>
        <w:t>ani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z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přidané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hodnoty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zaplatit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přímo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na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bankovní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účet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správce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daně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smyslu</w:t>
      </w:r>
      <w:proofErr w:type="spellEnd"/>
      <w:r>
        <w:rPr>
          <w:rFonts w:ascii="Calibri" w:hAnsi="Calibri"/>
          <w:color w:val="231F20"/>
          <w:sz w:val="24"/>
        </w:rPr>
        <w:t xml:space="preserve"> § 109a </w:t>
      </w:r>
      <w:proofErr w:type="spellStart"/>
      <w:r>
        <w:rPr>
          <w:rFonts w:ascii="Calibri" w:hAnsi="Calibri"/>
          <w:color w:val="231F20"/>
          <w:sz w:val="24"/>
        </w:rPr>
        <w:t>zákona</w:t>
      </w:r>
      <w:proofErr w:type="spellEnd"/>
      <w:r>
        <w:rPr>
          <w:rFonts w:ascii="Calibri" w:hAnsi="Calibri"/>
          <w:color w:val="231F20"/>
          <w:sz w:val="24"/>
        </w:rPr>
        <w:t xml:space="preserve"> o DPH. Na </w:t>
      </w:r>
      <w:proofErr w:type="spellStart"/>
      <w:r>
        <w:rPr>
          <w:rFonts w:ascii="Calibri" w:hAnsi="Calibri"/>
          <w:color w:val="231F20"/>
          <w:sz w:val="24"/>
        </w:rPr>
        <w:t>bankovní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účet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Dodavatele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bude</w:t>
      </w:r>
      <w:proofErr w:type="spellEnd"/>
      <w:r>
        <w:rPr>
          <w:rFonts w:ascii="Calibri" w:hAnsi="Calibri"/>
          <w:color w:val="231F20"/>
          <w:sz w:val="24"/>
        </w:rPr>
        <w:t xml:space="preserve"> v </w:t>
      </w:r>
      <w:proofErr w:type="spellStart"/>
      <w:r>
        <w:rPr>
          <w:rFonts w:ascii="Calibri" w:hAnsi="Calibri"/>
          <w:color w:val="231F20"/>
          <w:sz w:val="24"/>
        </w:rPr>
        <w:t>tomto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případě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uhrazena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část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ceny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odpovídající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výši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základu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daně</w:t>
      </w:r>
      <w:proofErr w:type="spellEnd"/>
      <w:r>
        <w:rPr>
          <w:rFonts w:ascii="Calibri" w:hAnsi="Calibri"/>
          <w:color w:val="231F20"/>
          <w:sz w:val="24"/>
        </w:rPr>
        <w:t xml:space="preserve"> z </w:t>
      </w:r>
      <w:proofErr w:type="spellStart"/>
      <w:r>
        <w:rPr>
          <w:rFonts w:ascii="Calibri" w:hAnsi="Calibri"/>
          <w:color w:val="231F20"/>
          <w:sz w:val="24"/>
        </w:rPr>
        <w:t>přidané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hodnoty</w:t>
      </w:r>
      <w:proofErr w:type="spellEnd"/>
      <w:r>
        <w:rPr>
          <w:rFonts w:ascii="Calibri" w:hAnsi="Calibri"/>
          <w:color w:val="231F20"/>
          <w:sz w:val="24"/>
        </w:rPr>
        <w:t xml:space="preserve">. </w:t>
      </w:r>
      <w:proofErr w:type="spellStart"/>
      <w:r>
        <w:rPr>
          <w:rFonts w:ascii="Calibri" w:hAnsi="Calibri"/>
          <w:color w:val="231F20"/>
          <w:sz w:val="24"/>
        </w:rPr>
        <w:t>Úhrada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ceny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plnění</w:t>
      </w:r>
      <w:proofErr w:type="spellEnd"/>
      <w:r>
        <w:rPr>
          <w:rFonts w:ascii="Calibri" w:hAnsi="Calibri"/>
          <w:color w:val="231F20"/>
          <w:sz w:val="24"/>
        </w:rPr>
        <w:t xml:space="preserve"> (</w:t>
      </w:r>
      <w:proofErr w:type="spellStart"/>
      <w:r>
        <w:rPr>
          <w:rFonts w:ascii="Calibri" w:hAnsi="Calibri"/>
          <w:color w:val="231F20"/>
          <w:sz w:val="24"/>
        </w:rPr>
        <w:t>základu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daně</w:t>
      </w:r>
      <w:proofErr w:type="spellEnd"/>
      <w:r>
        <w:rPr>
          <w:rFonts w:ascii="Calibri" w:hAnsi="Calibri"/>
          <w:color w:val="231F20"/>
          <w:sz w:val="24"/>
        </w:rPr>
        <w:t xml:space="preserve">) </w:t>
      </w:r>
      <w:proofErr w:type="spellStart"/>
      <w:r>
        <w:rPr>
          <w:rFonts w:ascii="Calibri" w:hAnsi="Calibri"/>
          <w:color w:val="231F20"/>
          <w:sz w:val="24"/>
        </w:rPr>
        <w:t>provedená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Objednatelem</w:t>
      </w:r>
      <w:proofErr w:type="spellEnd"/>
      <w:r>
        <w:rPr>
          <w:rFonts w:ascii="Calibri" w:hAnsi="Calibri"/>
          <w:color w:val="231F20"/>
          <w:sz w:val="24"/>
        </w:rPr>
        <w:t xml:space="preserve"> v </w:t>
      </w:r>
      <w:proofErr w:type="spellStart"/>
      <w:r>
        <w:rPr>
          <w:rFonts w:ascii="Calibri" w:hAnsi="Calibri"/>
          <w:color w:val="231F20"/>
          <w:sz w:val="24"/>
        </w:rPr>
        <w:t>souladu</w:t>
      </w:r>
      <w:proofErr w:type="spellEnd"/>
      <w:r>
        <w:rPr>
          <w:rFonts w:ascii="Calibri" w:hAnsi="Calibri"/>
          <w:color w:val="231F20"/>
          <w:sz w:val="24"/>
        </w:rPr>
        <w:t xml:space="preserve"> s </w:t>
      </w:r>
      <w:proofErr w:type="spellStart"/>
      <w:r>
        <w:rPr>
          <w:rFonts w:ascii="Calibri" w:hAnsi="Calibri"/>
          <w:color w:val="231F20"/>
          <w:sz w:val="24"/>
        </w:rPr>
        <w:t>us</w:t>
      </w:r>
      <w:r>
        <w:rPr>
          <w:rFonts w:ascii="Calibri" w:hAnsi="Calibri"/>
          <w:color w:val="231F20"/>
          <w:sz w:val="24"/>
        </w:rPr>
        <w:t>tanovením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tohoto</w:t>
      </w:r>
      <w:proofErr w:type="spellEnd"/>
      <w:r>
        <w:rPr>
          <w:rFonts w:ascii="Calibri" w:hAnsi="Calibri"/>
          <w:color w:val="231F20"/>
          <w:spacing w:val="-5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odstavce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Smlouvy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bude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považována</w:t>
      </w:r>
      <w:proofErr w:type="spellEnd"/>
      <w:r>
        <w:rPr>
          <w:rFonts w:ascii="Calibri" w:hAnsi="Calibri"/>
          <w:color w:val="231F20"/>
          <w:spacing w:val="-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za</w:t>
      </w:r>
      <w:r>
        <w:rPr>
          <w:rFonts w:ascii="Calibri" w:hAnsi="Calibri"/>
          <w:color w:val="231F20"/>
          <w:spacing w:val="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řádnou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úhradu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ceny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plnění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poskytnutého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dle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této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Smlouvy</w:t>
      </w:r>
      <w:proofErr w:type="spellEnd"/>
      <w:r>
        <w:rPr>
          <w:rFonts w:ascii="Calibri" w:hAnsi="Calibri"/>
          <w:color w:val="231F20"/>
          <w:sz w:val="24"/>
        </w:rPr>
        <w:t>.</w:t>
      </w:r>
    </w:p>
    <w:p w14:paraId="2C459405" w14:textId="77777777" w:rsidR="00AD5B2F" w:rsidRDefault="00AD5B2F">
      <w:pPr>
        <w:pStyle w:val="Zkladntext"/>
        <w:spacing w:before="7"/>
        <w:rPr>
          <w:rFonts w:ascii="Calibri"/>
          <w:sz w:val="19"/>
        </w:rPr>
      </w:pPr>
    </w:p>
    <w:p w14:paraId="044C4C93" w14:textId="77777777" w:rsidR="00AD5B2F" w:rsidRDefault="00353140">
      <w:pPr>
        <w:spacing w:line="288" w:lineRule="auto"/>
        <w:ind w:left="104" w:right="1297"/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Bankovní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účet</w:t>
      </w:r>
      <w:proofErr w:type="spellEnd"/>
      <w:r>
        <w:rPr>
          <w:rFonts w:ascii="Calibri" w:hAnsi="Calibri"/>
          <w:color w:val="231F20"/>
          <w:spacing w:val="-1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uvedený</w:t>
      </w:r>
      <w:proofErr w:type="spellEnd"/>
      <w:r>
        <w:rPr>
          <w:rFonts w:ascii="Calibri" w:hAnsi="Calibri"/>
          <w:color w:val="231F20"/>
          <w:spacing w:val="-1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na</w:t>
      </w:r>
      <w:proofErr w:type="spellEnd"/>
      <w:r>
        <w:rPr>
          <w:rFonts w:ascii="Calibri" w:hAnsi="Calibri"/>
          <w:color w:val="231F20"/>
          <w:spacing w:val="-1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daňovém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dokladu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na</w:t>
      </w:r>
      <w:proofErr w:type="spellEnd"/>
      <w:r>
        <w:rPr>
          <w:rFonts w:ascii="Calibri" w:hAnsi="Calibri"/>
          <w:color w:val="231F20"/>
          <w:spacing w:val="-1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který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bude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ze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strany</w:t>
      </w:r>
      <w:proofErr w:type="spellEnd"/>
      <w:r>
        <w:rPr>
          <w:rFonts w:ascii="Calibri" w:hAnsi="Calibri"/>
          <w:color w:val="231F20"/>
          <w:spacing w:val="-1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Dodavatele</w:t>
      </w:r>
      <w:proofErr w:type="spellEnd"/>
      <w:r>
        <w:rPr>
          <w:rFonts w:ascii="Calibri" w:hAnsi="Calibri"/>
          <w:color w:val="231F20"/>
          <w:spacing w:val="-8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požadována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úhrada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ceny</w:t>
      </w:r>
      <w:proofErr w:type="spellEnd"/>
      <w:r>
        <w:rPr>
          <w:rFonts w:ascii="Calibri" w:hAnsi="Calibri"/>
          <w:color w:val="231F20"/>
          <w:spacing w:val="-1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za</w:t>
      </w:r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poskytnuté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zdanitelné</w:t>
      </w:r>
      <w:proofErr w:type="spellEnd"/>
      <w:r>
        <w:rPr>
          <w:rFonts w:ascii="Calibri" w:hAnsi="Calibri"/>
          <w:color w:val="231F20"/>
          <w:spacing w:val="-8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plnění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musí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být</w:t>
      </w:r>
      <w:proofErr w:type="spellEnd"/>
      <w:r>
        <w:rPr>
          <w:rFonts w:ascii="Calibri" w:hAnsi="Calibri"/>
          <w:color w:val="231F20"/>
          <w:spacing w:val="-8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Dodavatelem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zveřejněn</w:t>
      </w:r>
      <w:proofErr w:type="spellEnd"/>
      <w:r>
        <w:rPr>
          <w:rFonts w:ascii="Calibri" w:hAnsi="Calibri"/>
          <w:color w:val="231F20"/>
          <w:spacing w:val="-8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způsobem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umožňujícím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dálkový</w:t>
      </w:r>
      <w:proofErr w:type="spellEnd"/>
      <w:r>
        <w:rPr>
          <w:rFonts w:ascii="Calibri" w:hAnsi="Calibri"/>
          <w:color w:val="231F20"/>
          <w:spacing w:val="-8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přístup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ve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smyslu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§</w:t>
      </w:r>
      <w:r>
        <w:rPr>
          <w:rFonts w:ascii="Calibri" w:hAnsi="Calibri"/>
          <w:color w:val="231F20"/>
          <w:spacing w:val="-8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96</w:t>
      </w:r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zákona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o</w:t>
      </w:r>
      <w:r>
        <w:rPr>
          <w:rFonts w:ascii="Calibri" w:hAnsi="Calibri"/>
          <w:color w:val="231F20"/>
          <w:spacing w:val="-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DPH.</w:t>
      </w:r>
      <w:r>
        <w:rPr>
          <w:rFonts w:ascii="Calibri" w:hAnsi="Calibri"/>
          <w:color w:val="231F20"/>
          <w:spacing w:val="4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Smluvní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strany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se</w:t>
      </w:r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výslovně</w:t>
      </w:r>
      <w:proofErr w:type="spellEnd"/>
      <w:r>
        <w:rPr>
          <w:rFonts w:ascii="Calibri" w:hAnsi="Calibri"/>
          <w:color w:val="231F20"/>
          <w:spacing w:val="-8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dohodly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8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že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pokud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číslo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bankovního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účtu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Dodavatele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na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který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bude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ze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strany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Dodavatele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požadována</w:t>
      </w:r>
      <w:proofErr w:type="spellEnd"/>
      <w:r>
        <w:rPr>
          <w:rFonts w:ascii="Calibri" w:hAnsi="Calibri"/>
          <w:color w:val="231F20"/>
          <w:spacing w:val="-7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úhrada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ceny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za</w:t>
      </w:r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poskytnuté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zdanitelné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plnění</w:t>
      </w:r>
      <w:proofErr w:type="spellEnd"/>
      <w:r>
        <w:rPr>
          <w:rFonts w:ascii="Calibri" w:hAnsi="Calibri"/>
          <w:color w:val="231F20"/>
          <w:spacing w:val="-5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dle</w:t>
      </w:r>
      <w:proofErr w:type="spellEnd"/>
      <w:r>
        <w:rPr>
          <w:rFonts w:ascii="Calibri" w:hAnsi="Calibri"/>
          <w:color w:val="231F20"/>
          <w:spacing w:val="-6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příslušného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daňového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dokladu</w:t>
      </w:r>
      <w:proofErr w:type="spellEnd"/>
      <w:r>
        <w:rPr>
          <w:rFonts w:ascii="Calibri" w:hAnsi="Calibri"/>
          <w:color w:val="231F20"/>
          <w:sz w:val="24"/>
        </w:rPr>
        <w:t xml:space="preserve">, </w:t>
      </w:r>
      <w:proofErr w:type="spellStart"/>
      <w:r>
        <w:rPr>
          <w:rFonts w:ascii="Calibri" w:hAnsi="Calibri"/>
          <w:color w:val="231F20"/>
          <w:sz w:val="24"/>
        </w:rPr>
        <w:t>nebude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zveřejněno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způsobem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umožňujícím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dálkový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přístup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ve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smyslu</w:t>
      </w:r>
      <w:proofErr w:type="spellEnd"/>
      <w:r>
        <w:rPr>
          <w:rFonts w:ascii="Calibri" w:hAnsi="Calibri"/>
          <w:color w:val="231F20"/>
          <w:sz w:val="24"/>
        </w:rPr>
        <w:t xml:space="preserve"> § 96 </w:t>
      </w:r>
      <w:proofErr w:type="spellStart"/>
      <w:r>
        <w:rPr>
          <w:rFonts w:ascii="Calibri" w:hAnsi="Calibri"/>
          <w:color w:val="231F20"/>
          <w:sz w:val="24"/>
        </w:rPr>
        <w:t>zákona</w:t>
      </w:r>
      <w:proofErr w:type="spellEnd"/>
      <w:r>
        <w:rPr>
          <w:rFonts w:ascii="Calibri" w:hAnsi="Calibri"/>
          <w:color w:val="231F20"/>
          <w:sz w:val="24"/>
        </w:rPr>
        <w:t xml:space="preserve"> o DPH a </w:t>
      </w:r>
      <w:proofErr w:type="spellStart"/>
      <w:r>
        <w:rPr>
          <w:rFonts w:ascii="Calibri" w:hAnsi="Calibri"/>
          <w:color w:val="231F20"/>
          <w:sz w:val="24"/>
        </w:rPr>
        <w:t>cena</w:t>
      </w:r>
      <w:proofErr w:type="spellEnd"/>
      <w:r>
        <w:rPr>
          <w:rFonts w:ascii="Calibri" w:hAnsi="Calibri"/>
          <w:color w:val="231F20"/>
          <w:sz w:val="24"/>
        </w:rPr>
        <w:t xml:space="preserve"> za </w:t>
      </w:r>
      <w:proofErr w:type="spellStart"/>
      <w:r>
        <w:rPr>
          <w:rFonts w:ascii="Calibri" w:hAnsi="Calibri"/>
          <w:color w:val="231F20"/>
          <w:sz w:val="24"/>
        </w:rPr>
        <w:t>poskytnuté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zdanitelné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plnění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dle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příslušného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daňového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dokladu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přesahuje</w:t>
      </w:r>
      <w:proofErr w:type="spellEnd"/>
      <w:r>
        <w:rPr>
          <w:rFonts w:ascii="Calibri" w:hAnsi="Calibri"/>
          <w:color w:val="231F20"/>
          <w:sz w:val="24"/>
        </w:rPr>
        <w:t xml:space="preserve"> limit </w:t>
      </w:r>
      <w:proofErr w:type="spellStart"/>
      <w:r>
        <w:rPr>
          <w:rFonts w:ascii="Calibri" w:hAnsi="Calibri"/>
          <w:color w:val="231F20"/>
          <w:sz w:val="24"/>
        </w:rPr>
        <w:t>uvedený</w:t>
      </w:r>
      <w:proofErr w:type="spellEnd"/>
      <w:r>
        <w:rPr>
          <w:rFonts w:ascii="Calibri" w:hAnsi="Calibri"/>
          <w:color w:val="231F20"/>
          <w:sz w:val="24"/>
        </w:rPr>
        <w:t xml:space="preserve"> v § 109 </w:t>
      </w:r>
      <w:proofErr w:type="spellStart"/>
      <w:r>
        <w:rPr>
          <w:rFonts w:ascii="Calibri" w:hAnsi="Calibri"/>
          <w:color w:val="231F20"/>
          <w:sz w:val="24"/>
        </w:rPr>
        <w:t>odst</w:t>
      </w:r>
      <w:proofErr w:type="spellEnd"/>
      <w:r>
        <w:rPr>
          <w:rFonts w:ascii="Calibri" w:hAnsi="Calibri"/>
          <w:color w:val="231F20"/>
          <w:sz w:val="24"/>
        </w:rPr>
        <w:t xml:space="preserve">. 2 </w:t>
      </w:r>
      <w:proofErr w:type="spellStart"/>
      <w:r>
        <w:rPr>
          <w:rFonts w:ascii="Calibri" w:hAnsi="Calibri"/>
          <w:color w:val="231F20"/>
          <w:sz w:val="24"/>
        </w:rPr>
        <w:t>písm</w:t>
      </w:r>
      <w:proofErr w:type="spellEnd"/>
      <w:r>
        <w:rPr>
          <w:rFonts w:ascii="Calibri" w:hAnsi="Calibri"/>
          <w:color w:val="231F20"/>
          <w:sz w:val="24"/>
        </w:rPr>
        <w:t xml:space="preserve">. c) </w:t>
      </w:r>
      <w:proofErr w:type="spellStart"/>
      <w:r>
        <w:rPr>
          <w:rFonts w:ascii="Calibri" w:hAnsi="Calibri"/>
          <w:color w:val="231F20"/>
          <w:sz w:val="24"/>
        </w:rPr>
        <w:t>zákona</w:t>
      </w:r>
      <w:proofErr w:type="spellEnd"/>
      <w:r>
        <w:rPr>
          <w:rFonts w:ascii="Calibri" w:hAnsi="Calibri"/>
          <w:color w:val="231F20"/>
          <w:sz w:val="24"/>
        </w:rPr>
        <w:t xml:space="preserve"> o DPH, je </w:t>
      </w:r>
      <w:proofErr w:type="spellStart"/>
      <w:r>
        <w:rPr>
          <w:rFonts w:ascii="Calibri" w:hAnsi="Calibri"/>
          <w:color w:val="231F20"/>
          <w:sz w:val="24"/>
        </w:rPr>
        <w:t>Objednatel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oprávněn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zaslat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daňový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pacing w:val="-1"/>
          <w:sz w:val="24"/>
        </w:rPr>
        <w:t>doklad</w:t>
      </w:r>
      <w:proofErr w:type="spellEnd"/>
      <w:r>
        <w:rPr>
          <w:rFonts w:ascii="Calibri" w:hAnsi="Calibri"/>
          <w:color w:val="231F20"/>
          <w:spacing w:val="-1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pacing w:val="-1"/>
          <w:sz w:val="24"/>
        </w:rPr>
        <w:t>zpět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pacing w:val="-1"/>
          <w:sz w:val="24"/>
        </w:rPr>
        <w:t>Dodavateli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r>
        <w:rPr>
          <w:rFonts w:ascii="Calibri" w:hAnsi="Calibri"/>
          <w:color w:val="231F20"/>
          <w:spacing w:val="-1"/>
          <w:sz w:val="24"/>
        </w:rPr>
        <w:t xml:space="preserve">k </w:t>
      </w:r>
      <w:proofErr w:type="spellStart"/>
      <w:r>
        <w:rPr>
          <w:rFonts w:ascii="Calibri" w:hAnsi="Calibri"/>
          <w:color w:val="231F20"/>
          <w:spacing w:val="-1"/>
          <w:sz w:val="24"/>
        </w:rPr>
        <w:t>opravě</w:t>
      </w:r>
      <w:proofErr w:type="spellEnd"/>
      <w:r>
        <w:rPr>
          <w:rFonts w:ascii="Calibri" w:hAnsi="Calibri"/>
          <w:color w:val="231F20"/>
          <w:spacing w:val="-1"/>
          <w:sz w:val="24"/>
        </w:rPr>
        <w:t>.</w:t>
      </w:r>
      <w:r>
        <w:rPr>
          <w:rFonts w:ascii="Calibri" w:hAnsi="Calibri"/>
          <w:color w:val="231F20"/>
          <w:spacing w:val="-13"/>
          <w:sz w:val="24"/>
        </w:rPr>
        <w:t xml:space="preserve"> </w:t>
      </w:r>
      <w:r>
        <w:rPr>
          <w:rFonts w:ascii="Calibri" w:hAnsi="Calibri"/>
          <w:color w:val="231F20"/>
          <w:spacing w:val="-1"/>
          <w:sz w:val="24"/>
        </w:rPr>
        <w:t xml:space="preserve">V </w:t>
      </w:r>
      <w:proofErr w:type="spellStart"/>
      <w:r>
        <w:rPr>
          <w:rFonts w:ascii="Calibri" w:hAnsi="Calibri"/>
          <w:color w:val="231F20"/>
          <w:spacing w:val="-1"/>
          <w:sz w:val="24"/>
        </w:rPr>
        <w:t>takovém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pacing w:val="-1"/>
          <w:sz w:val="24"/>
        </w:rPr>
        <w:t>případě</w:t>
      </w:r>
      <w:proofErr w:type="spellEnd"/>
      <w:r>
        <w:rPr>
          <w:rFonts w:ascii="Calibri" w:hAnsi="Calibri"/>
          <w:color w:val="231F20"/>
          <w:spacing w:val="-1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se</w:t>
      </w:r>
      <w:r>
        <w:rPr>
          <w:rFonts w:ascii="Calibri" w:hAnsi="Calibri"/>
          <w:color w:val="231F20"/>
          <w:spacing w:val="-1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doba</w:t>
      </w:r>
      <w:proofErr w:type="spellEnd"/>
      <w:r>
        <w:rPr>
          <w:rFonts w:ascii="Calibri" w:hAnsi="Calibri"/>
          <w:color w:val="231F20"/>
          <w:spacing w:val="-1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splatnosti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zastavuje</w:t>
      </w:r>
      <w:proofErr w:type="spellEnd"/>
      <w:r>
        <w:rPr>
          <w:rFonts w:ascii="Calibri" w:hAnsi="Calibri"/>
          <w:color w:val="231F20"/>
          <w:spacing w:val="-13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a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nová</w:t>
      </w:r>
      <w:proofErr w:type="spellEnd"/>
      <w:r>
        <w:rPr>
          <w:rFonts w:ascii="Calibri" w:hAnsi="Calibri"/>
          <w:color w:val="231F20"/>
          <w:spacing w:val="-1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doba</w:t>
      </w:r>
      <w:proofErr w:type="spellEnd"/>
      <w:r>
        <w:rPr>
          <w:rFonts w:ascii="Calibri" w:hAnsi="Calibri"/>
          <w:color w:val="231F20"/>
          <w:spacing w:val="-1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splatnosti</w:t>
      </w:r>
      <w:proofErr w:type="spellEnd"/>
      <w:r>
        <w:rPr>
          <w:rFonts w:ascii="Calibri" w:hAnsi="Calibri"/>
          <w:color w:val="231F20"/>
          <w:spacing w:val="-1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počíná</w:t>
      </w:r>
      <w:proofErr w:type="spellEnd"/>
      <w:r>
        <w:rPr>
          <w:rFonts w:ascii="Calibri" w:hAnsi="Calibri"/>
          <w:color w:val="231F20"/>
          <w:spacing w:val="-14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běžet</w:t>
      </w:r>
      <w:proofErr w:type="spellEnd"/>
      <w:r>
        <w:rPr>
          <w:rFonts w:ascii="Calibri" w:hAnsi="Calibri"/>
          <w:color w:val="231F20"/>
          <w:spacing w:val="-1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dnem</w:t>
      </w:r>
      <w:proofErr w:type="spellEnd"/>
      <w:r>
        <w:rPr>
          <w:rFonts w:ascii="Calibri" w:hAnsi="Calibri"/>
          <w:color w:val="231F20"/>
          <w:spacing w:val="-13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doručení</w:t>
      </w:r>
      <w:proofErr w:type="spellEnd"/>
      <w:r>
        <w:rPr>
          <w:rFonts w:ascii="Calibri" w:hAnsi="Calibri"/>
          <w:color w:val="231F20"/>
          <w:spacing w:val="-1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opraveného</w:t>
      </w:r>
      <w:proofErr w:type="spellEnd"/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daňového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dokladu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</w:t>
      </w:r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uvedením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správného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bankovního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účtu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Dodavatele</w:t>
      </w:r>
      <w:proofErr w:type="spellEnd"/>
      <w:r>
        <w:rPr>
          <w:rFonts w:ascii="Calibri" w:hAnsi="Calibri"/>
          <w:color w:val="231F20"/>
          <w:sz w:val="24"/>
        </w:rPr>
        <w:t>,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tj</w:t>
      </w:r>
      <w:proofErr w:type="spellEnd"/>
      <w:r>
        <w:rPr>
          <w:rFonts w:ascii="Calibri" w:hAnsi="Calibri"/>
          <w:color w:val="231F20"/>
          <w:sz w:val="24"/>
        </w:rPr>
        <w:t>.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bankovního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účtu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zveřejněného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správcem</w:t>
      </w:r>
      <w:proofErr w:type="spellEnd"/>
      <w:r>
        <w:rPr>
          <w:rFonts w:ascii="Calibri" w:hAnsi="Calibri"/>
          <w:color w:val="231F20"/>
          <w:spacing w:val="-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daně</w:t>
      </w:r>
      <w:proofErr w:type="spellEnd"/>
      <w:r>
        <w:rPr>
          <w:rFonts w:ascii="Calibri" w:hAnsi="Calibri"/>
          <w:color w:val="231F20"/>
          <w:sz w:val="24"/>
        </w:rPr>
        <w:t>.</w:t>
      </w:r>
    </w:p>
    <w:p w14:paraId="7E226530" w14:textId="77777777" w:rsidR="00AD5B2F" w:rsidRDefault="00AD5B2F">
      <w:pPr>
        <w:pStyle w:val="Zkladntext"/>
        <w:spacing w:before="8"/>
        <w:rPr>
          <w:rFonts w:ascii="Calibri"/>
          <w:sz w:val="28"/>
        </w:rPr>
      </w:pPr>
    </w:p>
    <w:p w14:paraId="71FA6F57" w14:textId="77777777" w:rsidR="00353140" w:rsidRDefault="00353140">
      <w:pPr>
        <w:spacing w:line="288" w:lineRule="auto"/>
        <w:ind w:left="104" w:right="1300"/>
        <w:jc w:val="both"/>
        <w:rPr>
          <w:rFonts w:ascii="Calibri" w:hAnsi="Calibri"/>
          <w:color w:val="231F20"/>
          <w:sz w:val="24"/>
        </w:rPr>
      </w:pPr>
    </w:p>
    <w:p w14:paraId="00AB640F" w14:textId="77777777" w:rsidR="00353140" w:rsidRDefault="00353140">
      <w:pPr>
        <w:spacing w:line="288" w:lineRule="auto"/>
        <w:ind w:left="104" w:right="1300"/>
        <w:jc w:val="both"/>
        <w:rPr>
          <w:rFonts w:ascii="Calibri" w:hAnsi="Calibri"/>
          <w:color w:val="231F20"/>
          <w:sz w:val="24"/>
        </w:rPr>
      </w:pPr>
    </w:p>
    <w:p w14:paraId="5109F9A0" w14:textId="77777777" w:rsidR="00353140" w:rsidRDefault="00353140">
      <w:pPr>
        <w:spacing w:line="288" w:lineRule="auto"/>
        <w:ind w:left="104" w:right="1300"/>
        <w:jc w:val="both"/>
        <w:rPr>
          <w:rFonts w:ascii="Calibri" w:hAnsi="Calibri"/>
          <w:color w:val="231F20"/>
          <w:sz w:val="24"/>
        </w:rPr>
      </w:pPr>
    </w:p>
    <w:p w14:paraId="3617A02D" w14:textId="77777777" w:rsidR="00353140" w:rsidRDefault="00353140">
      <w:pPr>
        <w:spacing w:line="288" w:lineRule="auto"/>
        <w:ind w:left="104" w:right="1300"/>
        <w:jc w:val="both"/>
        <w:rPr>
          <w:rFonts w:ascii="Calibri" w:hAnsi="Calibri"/>
          <w:color w:val="231F20"/>
          <w:sz w:val="24"/>
        </w:rPr>
      </w:pPr>
    </w:p>
    <w:p w14:paraId="0890CEB6" w14:textId="06BA59E7" w:rsidR="00AD5B2F" w:rsidRDefault="00353140">
      <w:pPr>
        <w:spacing w:line="288" w:lineRule="auto"/>
        <w:ind w:left="104" w:right="1300"/>
        <w:jc w:val="both"/>
        <w:rPr>
          <w:rFonts w:ascii="Calibri" w:hAnsi="Calibri"/>
          <w:sz w:val="24"/>
        </w:rPr>
      </w:pPr>
      <w:proofErr w:type="spellStart"/>
      <w:r>
        <w:rPr>
          <w:rFonts w:ascii="Calibri" w:hAnsi="Calibri"/>
          <w:color w:val="231F20"/>
          <w:sz w:val="24"/>
        </w:rPr>
        <w:t>Příloha</w:t>
      </w:r>
      <w:proofErr w:type="spellEnd"/>
      <w:r>
        <w:rPr>
          <w:rFonts w:ascii="Calibri" w:hAnsi="Calibri"/>
          <w:color w:val="231F20"/>
          <w:sz w:val="24"/>
        </w:rPr>
        <w:t xml:space="preserve"> č. 2 – </w:t>
      </w:r>
      <w:proofErr w:type="spellStart"/>
      <w:r>
        <w:rPr>
          <w:rFonts w:ascii="Calibri" w:hAnsi="Calibri"/>
          <w:color w:val="231F20"/>
          <w:sz w:val="24"/>
        </w:rPr>
        <w:t>Licenční</w:t>
      </w:r>
      <w:proofErr w:type="spellEnd"/>
      <w:r>
        <w:rPr>
          <w:rFonts w:ascii="Calibri" w:hAnsi="Calibri"/>
          <w:color w:val="231F20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podmínky</w:t>
      </w:r>
      <w:proofErr w:type="spellEnd"/>
      <w:r>
        <w:rPr>
          <w:rFonts w:ascii="Calibri" w:hAnsi="Calibri"/>
          <w:color w:val="231F20"/>
          <w:sz w:val="24"/>
        </w:rPr>
        <w:t xml:space="preserve"> Cisco End User License Agreement (EULA) a/</w:t>
      </w:r>
      <w:proofErr w:type="spellStart"/>
      <w:r>
        <w:rPr>
          <w:rFonts w:ascii="Calibri" w:hAnsi="Calibri"/>
          <w:color w:val="231F20"/>
          <w:sz w:val="24"/>
        </w:rPr>
        <w:t>nebo</w:t>
      </w:r>
      <w:proofErr w:type="spellEnd"/>
      <w:r>
        <w:rPr>
          <w:rFonts w:ascii="Calibri" w:hAnsi="Calibri"/>
          <w:color w:val="231F20"/>
          <w:sz w:val="24"/>
        </w:rPr>
        <w:t xml:space="preserve"> Cisco Software End User License Agreement (SEULA),</w:t>
      </w:r>
      <w:r>
        <w:rPr>
          <w:rFonts w:ascii="Calibri" w:hAnsi="Calibri"/>
          <w:color w:val="231F20"/>
          <w:spacing w:val="1"/>
          <w:sz w:val="24"/>
        </w:rPr>
        <w:t xml:space="preserve"> </w:t>
      </w:r>
      <w:proofErr w:type="spellStart"/>
      <w:r>
        <w:rPr>
          <w:rFonts w:ascii="Calibri" w:hAnsi="Calibri"/>
          <w:color w:val="231F20"/>
          <w:sz w:val="24"/>
        </w:rPr>
        <w:t>společnosti</w:t>
      </w:r>
      <w:proofErr w:type="spellEnd"/>
      <w:r>
        <w:rPr>
          <w:rFonts w:ascii="Calibri" w:hAnsi="Calibri"/>
          <w:color w:val="231F20"/>
          <w:spacing w:val="-2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Cisco</w:t>
      </w:r>
      <w:r>
        <w:rPr>
          <w:rFonts w:ascii="Calibri" w:hAnsi="Calibri"/>
          <w:color w:val="231F20"/>
          <w:spacing w:val="-1"/>
          <w:sz w:val="24"/>
        </w:rPr>
        <w:t xml:space="preserve"> </w:t>
      </w:r>
      <w:r>
        <w:rPr>
          <w:rFonts w:ascii="Calibri" w:hAnsi="Calibri"/>
          <w:color w:val="231F20"/>
          <w:sz w:val="24"/>
        </w:rPr>
        <w:t>Systems.</w:t>
      </w:r>
    </w:p>
    <w:p w14:paraId="3656E1BA" w14:textId="77777777" w:rsidR="00AD5B2F" w:rsidRDefault="00AD5B2F">
      <w:pPr>
        <w:spacing w:line="288" w:lineRule="auto"/>
        <w:jc w:val="both"/>
        <w:rPr>
          <w:rFonts w:ascii="Calibri" w:hAnsi="Calibri"/>
          <w:sz w:val="24"/>
        </w:rPr>
        <w:sectPr w:rsidR="00AD5B2F">
          <w:pgSz w:w="16840" w:h="11910" w:orient="landscape"/>
          <w:pgMar w:top="1660" w:right="120" w:bottom="1000" w:left="1320" w:header="709" w:footer="805" w:gutter="0"/>
          <w:cols w:space="708"/>
        </w:sectPr>
      </w:pPr>
    </w:p>
    <w:p w14:paraId="3E1E6C98" w14:textId="77777777" w:rsidR="00AD5B2F" w:rsidRDefault="00353140">
      <w:pPr>
        <w:pStyle w:val="Zkladntext"/>
        <w:rPr>
          <w:rFonts w:ascii="Calibri"/>
          <w:sz w:val="20"/>
        </w:rPr>
      </w:pPr>
      <w:r>
        <w:pict w14:anchorId="02A36E05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margin-left:543.95pt;margin-top:412.95pt;width:13.05pt;height:15.9pt;z-index:15730176;mso-position-horizontal-relative:page;mso-position-vertical-relative:page" filled="f" stroked="f">
            <v:textbox style="layout-flow:vertical;mso-layout-flow-alt:bottom-to-top" inset="0,0,0,0">
              <w:txbxContent>
                <w:p w14:paraId="48FD351C" w14:textId="77777777" w:rsidR="00AD5B2F" w:rsidRDefault="00353140">
                  <w:pPr>
                    <w:spacing w:before="20"/>
                    <w:ind w:left="20"/>
                    <w:rPr>
                      <w:rFonts w:ascii="Century Gothic"/>
                      <w:sz w:val="18"/>
                    </w:rPr>
                  </w:pPr>
                  <w:r>
                    <w:rPr>
                      <w:rFonts w:ascii="Century Gothic"/>
                      <w:color w:val="231F20"/>
                      <w:sz w:val="18"/>
                    </w:rPr>
                    <w:t>9/9</w:t>
                  </w:r>
                </w:p>
              </w:txbxContent>
            </v:textbox>
            <w10:wrap anchorx="page" anchory="page"/>
          </v:shape>
        </w:pict>
      </w:r>
    </w:p>
    <w:p w14:paraId="3038DCC2" w14:textId="77777777" w:rsidR="00AD5B2F" w:rsidRDefault="00AD5B2F">
      <w:pPr>
        <w:pStyle w:val="Zkladntext"/>
        <w:rPr>
          <w:rFonts w:ascii="Calibri"/>
          <w:sz w:val="20"/>
        </w:rPr>
      </w:pPr>
    </w:p>
    <w:p w14:paraId="1079DAA4" w14:textId="77777777" w:rsidR="00AD5B2F" w:rsidRDefault="00AD5B2F">
      <w:pPr>
        <w:pStyle w:val="Zkladntext"/>
        <w:rPr>
          <w:rFonts w:ascii="Calibri"/>
          <w:sz w:val="20"/>
        </w:rPr>
      </w:pPr>
    </w:p>
    <w:p w14:paraId="2DC58917" w14:textId="77777777" w:rsidR="00AD5B2F" w:rsidRDefault="00AD5B2F">
      <w:pPr>
        <w:pStyle w:val="Zkladntext"/>
        <w:rPr>
          <w:rFonts w:ascii="Calibri"/>
          <w:sz w:val="20"/>
        </w:rPr>
      </w:pPr>
    </w:p>
    <w:p w14:paraId="0E290416" w14:textId="77777777" w:rsidR="00AD5B2F" w:rsidRDefault="00AD5B2F">
      <w:pPr>
        <w:pStyle w:val="Zkladntext"/>
        <w:rPr>
          <w:rFonts w:ascii="Calibri"/>
          <w:sz w:val="20"/>
        </w:rPr>
      </w:pPr>
    </w:p>
    <w:p w14:paraId="568E7378" w14:textId="77777777" w:rsidR="00AD5B2F" w:rsidRDefault="00AD5B2F">
      <w:pPr>
        <w:pStyle w:val="Zkladntext"/>
        <w:rPr>
          <w:rFonts w:ascii="Calibri"/>
          <w:sz w:val="20"/>
        </w:rPr>
      </w:pPr>
    </w:p>
    <w:p w14:paraId="7CFC23FB" w14:textId="77777777" w:rsidR="00AD5B2F" w:rsidRDefault="00AD5B2F">
      <w:pPr>
        <w:pStyle w:val="Zkladntext"/>
        <w:rPr>
          <w:rFonts w:ascii="Calibri"/>
          <w:sz w:val="20"/>
        </w:rPr>
      </w:pPr>
    </w:p>
    <w:p w14:paraId="6FFD4A6B" w14:textId="77777777" w:rsidR="00AD5B2F" w:rsidRDefault="00AD5B2F">
      <w:pPr>
        <w:pStyle w:val="Zkladntext"/>
        <w:rPr>
          <w:rFonts w:ascii="Calibri"/>
          <w:sz w:val="20"/>
        </w:rPr>
      </w:pPr>
    </w:p>
    <w:p w14:paraId="631CDCFC" w14:textId="77777777" w:rsidR="00AD5B2F" w:rsidRDefault="00AD5B2F">
      <w:pPr>
        <w:pStyle w:val="Zkladntext"/>
        <w:rPr>
          <w:rFonts w:ascii="Calibri"/>
          <w:sz w:val="20"/>
        </w:rPr>
      </w:pPr>
    </w:p>
    <w:p w14:paraId="6556A1F6" w14:textId="77777777" w:rsidR="00AD5B2F" w:rsidRDefault="00AD5B2F">
      <w:pPr>
        <w:pStyle w:val="Zkladntext"/>
        <w:rPr>
          <w:rFonts w:ascii="Calibri"/>
          <w:sz w:val="20"/>
        </w:rPr>
      </w:pPr>
    </w:p>
    <w:p w14:paraId="47904238" w14:textId="77777777" w:rsidR="00AD5B2F" w:rsidRDefault="00AD5B2F">
      <w:pPr>
        <w:pStyle w:val="Zkladntext"/>
        <w:rPr>
          <w:rFonts w:ascii="Calibri"/>
          <w:sz w:val="20"/>
        </w:rPr>
      </w:pPr>
    </w:p>
    <w:p w14:paraId="04492EBF" w14:textId="77777777" w:rsidR="00AD5B2F" w:rsidRDefault="00AD5B2F">
      <w:pPr>
        <w:pStyle w:val="Zkladntext"/>
        <w:rPr>
          <w:rFonts w:ascii="Calibri"/>
          <w:sz w:val="20"/>
        </w:rPr>
      </w:pPr>
    </w:p>
    <w:p w14:paraId="0693050C" w14:textId="77777777" w:rsidR="00AD5B2F" w:rsidRDefault="00AD5B2F">
      <w:pPr>
        <w:pStyle w:val="Zkladntext"/>
        <w:rPr>
          <w:rFonts w:ascii="Calibri"/>
          <w:sz w:val="20"/>
        </w:rPr>
      </w:pPr>
    </w:p>
    <w:p w14:paraId="51353E8D" w14:textId="77777777" w:rsidR="00AD5B2F" w:rsidRDefault="00AD5B2F">
      <w:pPr>
        <w:pStyle w:val="Zkladntext"/>
        <w:rPr>
          <w:rFonts w:ascii="Calibri"/>
          <w:sz w:val="20"/>
        </w:rPr>
      </w:pPr>
    </w:p>
    <w:p w14:paraId="02AD92F9" w14:textId="77777777" w:rsidR="00AD5B2F" w:rsidRDefault="00AD5B2F">
      <w:pPr>
        <w:pStyle w:val="Zkladntext"/>
        <w:rPr>
          <w:rFonts w:ascii="Calibri"/>
          <w:sz w:val="20"/>
        </w:rPr>
      </w:pPr>
    </w:p>
    <w:p w14:paraId="57EC1593" w14:textId="77777777" w:rsidR="00AD5B2F" w:rsidRDefault="00AD5B2F">
      <w:pPr>
        <w:pStyle w:val="Zkladntext"/>
        <w:rPr>
          <w:rFonts w:ascii="Calibri"/>
          <w:sz w:val="20"/>
        </w:rPr>
      </w:pPr>
    </w:p>
    <w:p w14:paraId="17048E4F" w14:textId="77777777" w:rsidR="00AD5B2F" w:rsidRDefault="00AD5B2F">
      <w:pPr>
        <w:pStyle w:val="Zkladntext"/>
        <w:rPr>
          <w:rFonts w:ascii="Calibri"/>
          <w:sz w:val="20"/>
        </w:rPr>
      </w:pPr>
    </w:p>
    <w:p w14:paraId="24D43861" w14:textId="77777777" w:rsidR="00AD5B2F" w:rsidRDefault="00AD5B2F">
      <w:pPr>
        <w:pStyle w:val="Zkladntext"/>
        <w:rPr>
          <w:rFonts w:ascii="Calibri"/>
          <w:sz w:val="20"/>
        </w:rPr>
      </w:pPr>
    </w:p>
    <w:p w14:paraId="7C83A63E" w14:textId="77777777" w:rsidR="00AD5B2F" w:rsidRDefault="00AD5B2F">
      <w:pPr>
        <w:pStyle w:val="Zkladntext"/>
        <w:rPr>
          <w:rFonts w:ascii="Calibri"/>
          <w:sz w:val="20"/>
        </w:rPr>
      </w:pPr>
    </w:p>
    <w:p w14:paraId="618DA3E3" w14:textId="77777777" w:rsidR="00AD5B2F" w:rsidRDefault="00AD5B2F">
      <w:pPr>
        <w:pStyle w:val="Zkladntext"/>
        <w:spacing w:before="11"/>
        <w:rPr>
          <w:rFonts w:ascii="Calibri"/>
          <w:sz w:val="18"/>
        </w:rPr>
      </w:pPr>
    </w:p>
    <w:p w14:paraId="11D535FA" w14:textId="77777777" w:rsidR="00AD5B2F" w:rsidRDefault="00353140">
      <w:pPr>
        <w:pStyle w:val="Zkladntext"/>
        <w:ind w:left="108"/>
        <w:rPr>
          <w:rFonts w:ascii="Calibri"/>
          <w:sz w:val="20"/>
        </w:rPr>
      </w:pPr>
      <w:r>
        <w:rPr>
          <w:rFonts w:ascii="Calibri"/>
          <w:noProof/>
          <w:sz w:val="20"/>
        </w:rPr>
        <w:drawing>
          <wp:inline distT="0" distB="0" distL="0" distR="0" wp14:anchorId="52C076B5" wp14:editId="3C96D3C4">
            <wp:extent cx="616205" cy="1652016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05" cy="165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46A9F" w14:textId="77777777" w:rsidR="00AD5B2F" w:rsidRDefault="00AD5B2F">
      <w:pPr>
        <w:rPr>
          <w:rFonts w:ascii="Calibri"/>
          <w:sz w:val="20"/>
        </w:rPr>
        <w:sectPr w:rsidR="00AD5B2F">
          <w:headerReference w:type="default" r:id="rId15"/>
          <w:footerReference w:type="default" r:id="rId16"/>
          <w:pgSz w:w="11910" w:h="16840"/>
          <w:pgMar w:top="1600" w:right="1680" w:bottom="280" w:left="600" w:header="0" w:footer="0" w:gutter="0"/>
          <w:cols w:space="708"/>
        </w:sectPr>
      </w:pPr>
    </w:p>
    <w:p w14:paraId="61FB3572" w14:textId="77777777" w:rsidR="00AD5B2F" w:rsidRDefault="00AD5B2F">
      <w:pPr>
        <w:pStyle w:val="Zkladntext"/>
        <w:spacing w:before="8"/>
        <w:rPr>
          <w:rFonts w:ascii="Calibri"/>
          <w:sz w:val="14"/>
        </w:rPr>
      </w:pPr>
    </w:p>
    <w:p w14:paraId="7D3E2E87" w14:textId="77777777" w:rsidR="00AD5B2F" w:rsidRDefault="00353140">
      <w:pPr>
        <w:tabs>
          <w:tab w:val="left" w:pos="2910"/>
        </w:tabs>
        <w:spacing w:before="1"/>
        <w:ind w:left="1161"/>
        <w:rPr>
          <w:rFonts w:ascii="Calibri"/>
          <w:sz w:val="10"/>
        </w:rPr>
      </w:pPr>
      <w:proofErr w:type="spellStart"/>
      <w:r>
        <w:rPr>
          <w:rFonts w:ascii="Calibri"/>
          <w:color w:val="231F20"/>
          <w:w w:val="105"/>
          <w:sz w:val="10"/>
        </w:rPr>
        <w:t>Procento</w:t>
      </w:r>
      <w:proofErr w:type="spellEnd"/>
      <w:r>
        <w:rPr>
          <w:rFonts w:ascii="Calibri"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/>
          <w:color w:val="231F20"/>
          <w:w w:val="105"/>
          <w:sz w:val="10"/>
        </w:rPr>
        <w:t>slevy</w:t>
      </w:r>
      <w:proofErr w:type="spellEnd"/>
      <w:r>
        <w:rPr>
          <w:rFonts w:ascii="Calibri"/>
          <w:color w:val="231F20"/>
          <w:spacing w:val="14"/>
          <w:w w:val="105"/>
          <w:sz w:val="10"/>
        </w:rPr>
        <w:t xml:space="preserve"> </w:t>
      </w:r>
      <w:r>
        <w:rPr>
          <w:rFonts w:ascii="Calibri"/>
          <w:color w:val="231F20"/>
          <w:w w:val="105"/>
          <w:sz w:val="10"/>
        </w:rPr>
        <w:t>LICENCE</w:t>
      </w:r>
      <w:r>
        <w:rPr>
          <w:rFonts w:ascii="Calibri"/>
          <w:color w:val="231F20"/>
          <w:w w:val="105"/>
          <w:sz w:val="10"/>
        </w:rPr>
        <w:tab/>
        <w:t>(LIC)</w:t>
      </w:r>
    </w:p>
    <w:p w14:paraId="558BE242" w14:textId="77777777" w:rsidR="00AD5B2F" w:rsidRDefault="00353140">
      <w:pPr>
        <w:tabs>
          <w:tab w:val="left" w:pos="2812"/>
        </w:tabs>
        <w:spacing w:before="26"/>
        <w:ind w:left="1161"/>
        <w:rPr>
          <w:rFonts w:ascii="Calibri"/>
          <w:sz w:val="10"/>
        </w:rPr>
      </w:pPr>
      <w:proofErr w:type="spellStart"/>
      <w:r>
        <w:rPr>
          <w:rFonts w:ascii="Calibri"/>
          <w:color w:val="231F20"/>
          <w:spacing w:val="-1"/>
          <w:w w:val="105"/>
          <w:sz w:val="10"/>
        </w:rPr>
        <w:t>Procento</w:t>
      </w:r>
      <w:proofErr w:type="spellEnd"/>
      <w:r>
        <w:rPr>
          <w:rFonts w:ascii="Calibri"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/>
          <w:color w:val="231F20"/>
          <w:w w:val="105"/>
          <w:sz w:val="10"/>
        </w:rPr>
        <w:t>slevy</w:t>
      </w:r>
      <w:proofErr w:type="spellEnd"/>
      <w:r>
        <w:rPr>
          <w:rFonts w:ascii="Calibri"/>
          <w:color w:val="231F20"/>
          <w:spacing w:val="14"/>
          <w:w w:val="105"/>
          <w:sz w:val="10"/>
        </w:rPr>
        <w:t xml:space="preserve"> </w:t>
      </w:r>
      <w:r>
        <w:rPr>
          <w:rFonts w:ascii="Calibri"/>
          <w:color w:val="231F20"/>
          <w:w w:val="105"/>
          <w:sz w:val="10"/>
        </w:rPr>
        <w:t>PODPORA</w:t>
      </w:r>
      <w:r>
        <w:rPr>
          <w:rFonts w:ascii="Calibri"/>
          <w:color w:val="231F20"/>
          <w:w w:val="105"/>
          <w:sz w:val="10"/>
        </w:rPr>
        <w:tab/>
        <w:t>(PODP)</w:t>
      </w:r>
    </w:p>
    <w:p w14:paraId="7273E97F" w14:textId="77777777" w:rsidR="00AD5B2F" w:rsidRDefault="00353140">
      <w:pPr>
        <w:tabs>
          <w:tab w:val="left" w:pos="2748"/>
          <w:tab w:val="left" w:pos="2834"/>
        </w:tabs>
        <w:spacing w:before="27" w:line="292" w:lineRule="auto"/>
        <w:ind w:left="1161" w:right="38"/>
        <w:rPr>
          <w:rFonts w:ascii="Calibri" w:hAnsi="Calibri"/>
          <w:sz w:val="10"/>
        </w:rPr>
      </w:pPr>
      <w:proofErr w:type="spellStart"/>
      <w:r>
        <w:rPr>
          <w:rFonts w:ascii="Calibri" w:hAnsi="Calibri"/>
          <w:color w:val="231F20"/>
          <w:w w:val="105"/>
          <w:sz w:val="10"/>
        </w:rPr>
        <w:t>Procento</w:t>
      </w:r>
      <w:proofErr w:type="spellEnd"/>
      <w:r>
        <w:rPr>
          <w:rFonts w:ascii="Calibri" w:hAnsi="Calibri"/>
          <w:color w:val="231F20"/>
          <w:spacing w:val="-6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slevy</w:t>
      </w:r>
      <w:proofErr w:type="spellEnd"/>
      <w:r>
        <w:rPr>
          <w:rFonts w:ascii="Calibri" w:hAnsi="Calibri"/>
          <w:color w:val="231F20"/>
          <w:spacing w:val="12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SUBSKRIPCE</w:t>
      </w:r>
      <w:r>
        <w:rPr>
          <w:rFonts w:ascii="Calibri" w:hAnsi="Calibri"/>
          <w:color w:val="231F20"/>
          <w:w w:val="105"/>
          <w:sz w:val="10"/>
        </w:rPr>
        <w:tab/>
      </w:r>
      <w:r>
        <w:rPr>
          <w:rFonts w:ascii="Calibri" w:hAnsi="Calibri"/>
          <w:color w:val="231F20"/>
          <w:w w:val="105"/>
          <w:sz w:val="10"/>
        </w:rPr>
        <w:tab/>
        <w:t>(SUBS)</w:t>
      </w:r>
      <w:r>
        <w:rPr>
          <w:rFonts w:ascii="Calibri" w:hAnsi="Calibri"/>
          <w:color w:val="231F20"/>
          <w:spacing w:val="1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spacing w:val="-1"/>
          <w:w w:val="105"/>
          <w:sz w:val="10"/>
        </w:rPr>
        <w:t>Procento</w:t>
      </w:r>
      <w:proofErr w:type="spellEnd"/>
      <w:r>
        <w:rPr>
          <w:rFonts w:ascii="Calibri" w:hAnsi="Calibri"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spacing w:val="-1"/>
          <w:w w:val="105"/>
          <w:sz w:val="10"/>
        </w:rPr>
        <w:t>slevy</w:t>
      </w:r>
      <w:proofErr w:type="spellEnd"/>
      <w:r>
        <w:rPr>
          <w:rFonts w:ascii="Calibri" w:hAnsi="Calibri"/>
          <w:color w:val="231F20"/>
          <w:spacing w:val="14"/>
          <w:w w:val="105"/>
          <w:sz w:val="10"/>
        </w:rPr>
        <w:t xml:space="preserve"> </w:t>
      </w:r>
      <w:r>
        <w:rPr>
          <w:rFonts w:ascii="Calibri" w:hAnsi="Calibri"/>
          <w:color w:val="231F20"/>
          <w:spacing w:val="-1"/>
          <w:w w:val="105"/>
          <w:sz w:val="10"/>
        </w:rPr>
        <w:t>SLUŹBY</w:t>
      </w:r>
      <w:r>
        <w:rPr>
          <w:rFonts w:ascii="Calibri" w:hAnsi="Calibri"/>
          <w:color w:val="231F20"/>
          <w:spacing w:val="-4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AS-FIXED        (AS-FIXED)</w:t>
      </w:r>
      <w:r>
        <w:rPr>
          <w:rFonts w:ascii="Calibri" w:hAnsi="Calibri"/>
          <w:color w:val="231F20"/>
          <w:spacing w:val="-21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Procento</w:t>
      </w:r>
      <w:proofErr w:type="spellEnd"/>
      <w:r>
        <w:rPr>
          <w:rFonts w:ascii="Calibri" w:hAnsi="Calibri"/>
          <w:color w:val="231F20"/>
          <w:spacing w:val="-6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slevy</w:t>
      </w:r>
      <w:proofErr w:type="spellEnd"/>
      <w:r>
        <w:rPr>
          <w:rFonts w:ascii="Calibri" w:hAnsi="Calibri"/>
          <w:color w:val="231F20"/>
          <w:spacing w:val="11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ŠKOLÍCÍ</w:t>
      </w:r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KREDIT</w:t>
      </w:r>
      <w:r>
        <w:rPr>
          <w:rFonts w:ascii="Calibri" w:hAnsi="Calibri"/>
          <w:color w:val="231F20"/>
          <w:w w:val="105"/>
          <w:sz w:val="10"/>
        </w:rPr>
        <w:tab/>
        <w:t>(KREDIT)</w:t>
      </w:r>
    </w:p>
    <w:p w14:paraId="63D1A013" w14:textId="77777777" w:rsidR="00AD5B2F" w:rsidRDefault="00353140">
      <w:pPr>
        <w:pStyle w:val="Zkladntext"/>
        <w:spacing w:before="8"/>
        <w:rPr>
          <w:rFonts w:ascii="Calibri"/>
          <w:sz w:val="14"/>
        </w:rPr>
      </w:pPr>
      <w:r>
        <w:br w:type="column"/>
      </w:r>
    </w:p>
    <w:p w14:paraId="7BF6EB51" w14:textId="77777777" w:rsidR="00AD5B2F" w:rsidRDefault="00353140">
      <w:pPr>
        <w:tabs>
          <w:tab w:val="left" w:pos="2121"/>
          <w:tab w:val="left" w:pos="2671"/>
          <w:tab w:val="left" w:pos="4274"/>
        </w:tabs>
        <w:spacing w:before="1"/>
        <w:ind w:left="1161"/>
        <w:rPr>
          <w:rFonts w:ascii="Calibri" w:hAnsi="Calibri"/>
          <w:sz w:val="10"/>
        </w:rPr>
      </w:pPr>
      <w:r>
        <w:rPr>
          <w:rFonts w:ascii="Calibri" w:hAnsi="Calibri"/>
          <w:color w:val="231F20"/>
          <w:w w:val="105"/>
          <w:sz w:val="10"/>
        </w:rPr>
        <w:t>Kurz</w:t>
      </w:r>
      <w:r>
        <w:rPr>
          <w:rFonts w:ascii="Calibri" w:hAnsi="Calibri"/>
          <w:color w:val="231F20"/>
          <w:spacing w:val="-3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USD</w:t>
      </w:r>
      <w:r>
        <w:rPr>
          <w:rFonts w:ascii="Calibri" w:hAnsi="Calibri"/>
          <w:color w:val="231F20"/>
          <w:sz w:val="10"/>
        </w:rPr>
        <w:tab/>
      </w:r>
      <w:r>
        <w:rPr>
          <w:rFonts w:ascii="Calibri" w:hAnsi="Calibri"/>
          <w:color w:val="231F20"/>
          <w:w w:val="103"/>
          <w:sz w:val="10"/>
          <w:shd w:val="clear" w:color="auto" w:fill="F6EC13"/>
        </w:rPr>
        <w:t xml:space="preserve"> </w:t>
      </w:r>
      <w:r>
        <w:rPr>
          <w:rFonts w:ascii="Calibri" w:hAnsi="Calibri"/>
          <w:color w:val="231F20"/>
          <w:sz w:val="10"/>
          <w:shd w:val="clear" w:color="auto" w:fill="F6EC13"/>
        </w:rPr>
        <w:tab/>
      </w:r>
      <w:r>
        <w:rPr>
          <w:rFonts w:ascii="Calibri" w:hAnsi="Calibri"/>
          <w:color w:val="231F20"/>
          <w:w w:val="105"/>
          <w:sz w:val="10"/>
          <w:shd w:val="clear" w:color="auto" w:fill="F6EC13"/>
        </w:rPr>
        <w:t>21,425</w:t>
      </w:r>
      <w:r>
        <w:rPr>
          <w:rFonts w:ascii="Calibri" w:hAnsi="Calibri"/>
          <w:color w:val="231F20"/>
          <w:spacing w:val="-1"/>
          <w:w w:val="105"/>
          <w:sz w:val="10"/>
          <w:shd w:val="clear" w:color="auto" w:fill="F6EC13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  <w:shd w:val="clear" w:color="auto" w:fill="F6EC13"/>
        </w:rPr>
        <w:t>Kč</w:t>
      </w:r>
      <w:proofErr w:type="spellEnd"/>
      <w:r>
        <w:rPr>
          <w:rFonts w:ascii="Calibri" w:hAnsi="Calibri"/>
          <w:color w:val="231F20"/>
          <w:sz w:val="10"/>
          <w:shd w:val="clear" w:color="auto" w:fill="F6EC13"/>
        </w:rPr>
        <w:tab/>
      </w:r>
    </w:p>
    <w:p w14:paraId="4AAE6A47" w14:textId="77777777" w:rsidR="00AD5B2F" w:rsidRDefault="00AD5B2F">
      <w:pPr>
        <w:rPr>
          <w:rFonts w:ascii="Calibri" w:hAnsi="Calibri"/>
          <w:sz w:val="10"/>
        </w:rPr>
        <w:sectPr w:rsidR="00AD5B2F">
          <w:headerReference w:type="default" r:id="rId17"/>
          <w:footerReference w:type="default" r:id="rId18"/>
          <w:pgSz w:w="16840" w:h="11910" w:orient="landscape"/>
          <w:pgMar w:top="1100" w:right="1160" w:bottom="280" w:left="900" w:header="0" w:footer="0" w:gutter="0"/>
          <w:cols w:num="2" w:space="708" w:equalWidth="0">
            <w:col w:w="3209" w:space="4967"/>
            <w:col w:w="6604"/>
          </w:cols>
        </w:sectPr>
      </w:pPr>
    </w:p>
    <w:p w14:paraId="202FF658" w14:textId="77777777" w:rsidR="00AD5B2F" w:rsidRDefault="00AD5B2F">
      <w:pPr>
        <w:pStyle w:val="Zkladntext"/>
        <w:spacing w:before="1" w:after="1"/>
        <w:rPr>
          <w:rFonts w:ascii="Calibri"/>
          <w:sz w:val="1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030"/>
        <w:gridCol w:w="2354"/>
        <w:gridCol w:w="730"/>
        <w:gridCol w:w="742"/>
        <w:gridCol w:w="718"/>
        <w:gridCol w:w="1248"/>
        <w:gridCol w:w="800"/>
        <w:gridCol w:w="339"/>
        <w:gridCol w:w="538"/>
        <w:gridCol w:w="711"/>
        <w:gridCol w:w="980"/>
        <w:gridCol w:w="980"/>
        <w:gridCol w:w="1172"/>
        <w:gridCol w:w="1030"/>
        <w:gridCol w:w="1179"/>
      </w:tblGrid>
      <w:tr w:rsidR="00AD5B2F" w14:paraId="36A710F4" w14:textId="77777777">
        <w:trPr>
          <w:trHeight w:val="134"/>
        </w:trPr>
        <w:tc>
          <w:tcPr>
            <w:tcW w:w="1030" w:type="dxa"/>
            <w:shd w:val="clear" w:color="auto" w:fill="DCDDDE"/>
          </w:tcPr>
          <w:p w14:paraId="6B0A4B8F" w14:textId="77777777" w:rsidR="00AD5B2F" w:rsidRDefault="00353140">
            <w:pPr>
              <w:pStyle w:val="TableParagraph"/>
              <w:spacing w:before="5" w:line="109" w:lineRule="exact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w w:val="105"/>
                <w:sz w:val="10"/>
              </w:rPr>
              <w:t>Produktové</w:t>
            </w:r>
            <w:proofErr w:type="spellEnd"/>
            <w:r>
              <w:rPr>
                <w:b/>
                <w:color w:val="1870B8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číslo</w:t>
            </w:r>
            <w:proofErr w:type="spellEnd"/>
          </w:p>
        </w:tc>
        <w:tc>
          <w:tcPr>
            <w:tcW w:w="2354" w:type="dxa"/>
            <w:shd w:val="clear" w:color="auto" w:fill="DCDDDE"/>
          </w:tcPr>
          <w:p w14:paraId="050192A1" w14:textId="77777777" w:rsidR="00AD5B2F" w:rsidRDefault="00353140">
            <w:pPr>
              <w:pStyle w:val="TableParagraph"/>
              <w:spacing w:before="5" w:line="109" w:lineRule="exact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w w:val="105"/>
                <w:sz w:val="10"/>
              </w:rPr>
              <w:t>Název</w:t>
            </w:r>
            <w:proofErr w:type="spellEnd"/>
            <w:r>
              <w:rPr>
                <w:b/>
                <w:color w:val="1870B8"/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produktu</w:t>
            </w:r>
            <w:proofErr w:type="spellEnd"/>
          </w:p>
        </w:tc>
        <w:tc>
          <w:tcPr>
            <w:tcW w:w="730" w:type="dxa"/>
            <w:shd w:val="clear" w:color="auto" w:fill="DCDDDE"/>
          </w:tcPr>
          <w:p w14:paraId="2862F0B3" w14:textId="77777777" w:rsidR="00AD5B2F" w:rsidRDefault="00353140">
            <w:pPr>
              <w:pStyle w:val="TableParagraph"/>
              <w:spacing w:before="5" w:line="109" w:lineRule="exact"/>
              <w:ind w:left="17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w w:val="105"/>
                <w:sz w:val="10"/>
              </w:rPr>
              <w:t>Sériové</w:t>
            </w:r>
            <w:proofErr w:type="spellEnd"/>
            <w:r>
              <w:rPr>
                <w:b/>
                <w:color w:val="1870B8"/>
                <w:spacing w:val="-2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číslo</w:t>
            </w:r>
            <w:proofErr w:type="spellEnd"/>
          </w:p>
        </w:tc>
        <w:tc>
          <w:tcPr>
            <w:tcW w:w="742" w:type="dxa"/>
            <w:shd w:val="clear" w:color="auto" w:fill="DCDDDE"/>
          </w:tcPr>
          <w:p w14:paraId="76B8BE11" w14:textId="77777777" w:rsidR="00AD5B2F" w:rsidRDefault="00353140">
            <w:pPr>
              <w:pStyle w:val="TableParagraph"/>
              <w:spacing w:before="5" w:line="109" w:lineRule="exact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spacing w:val="-1"/>
                <w:w w:val="105"/>
                <w:sz w:val="10"/>
              </w:rPr>
              <w:t>Způsob</w:t>
            </w:r>
            <w:proofErr w:type="spellEnd"/>
            <w:r>
              <w:rPr>
                <w:b/>
                <w:color w:val="1870B8"/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spacing w:val="-1"/>
                <w:w w:val="105"/>
                <w:sz w:val="10"/>
              </w:rPr>
              <w:t>nabídky</w:t>
            </w:r>
            <w:proofErr w:type="spellEnd"/>
          </w:p>
        </w:tc>
        <w:tc>
          <w:tcPr>
            <w:tcW w:w="718" w:type="dxa"/>
            <w:shd w:val="clear" w:color="auto" w:fill="DCDDDE"/>
          </w:tcPr>
          <w:p w14:paraId="2860977A" w14:textId="77777777" w:rsidR="00AD5B2F" w:rsidRDefault="00353140">
            <w:pPr>
              <w:pStyle w:val="TableParagraph"/>
              <w:spacing w:before="5" w:line="109" w:lineRule="exact"/>
              <w:ind w:left="17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spacing w:val="-1"/>
                <w:w w:val="105"/>
                <w:sz w:val="10"/>
              </w:rPr>
              <w:t>Cenová</w:t>
            </w:r>
            <w:proofErr w:type="spellEnd"/>
            <w:r>
              <w:rPr>
                <w:b/>
                <w:color w:val="1870B8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hladina</w:t>
            </w:r>
            <w:proofErr w:type="spellEnd"/>
          </w:p>
        </w:tc>
        <w:tc>
          <w:tcPr>
            <w:tcW w:w="1248" w:type="dxa"/>
            <w:shd w:val="clear" w:color="auto" w:fill="DCDDDE"/>
          </w:tcPr>
          <w:p w14:paraId="1C9FDC32" w14:textId="77777777" w:rsidR="00AD5B2F" w:rsidRDefault="00353140">
            <w:pPr>
              <w:pStyle w:val="TableParagraph"/>
              <w:spacing w:before="5" w:line="109" w:lineRule="exact"/>
              <w:ind w:left="17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w w:val="105"/>
                <w:sz w:val="10"/>
              </w:rPr>
              <w:t>Nákupní</w:t>
            </w:r>
            <w:proofErr w:type="spellEnd"/>
            <w:r>
              <w:rPr>
                <w:b/>
                <w:color w:val="1870B8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období</w:t>
            </w:r>
            <w:proofErr w:type="spellEnd"/>
          </w:p>
        </w:tc>
        <w:tc>
          <w:tcPr>
            <w:tcW w:w="800" w:type="dxa"/>
            <w:shd w:val="clear" w:color="auto" w:fill="DCDDDE"/>
          </w:tcPr>
          <w:p w14:paraId="3BCF1878" w14:textId="77777777" w:rsidR="00AD5B2F" w:rsidRDefault="00353140">
            <w:pPr>
              <w:pStyle w:val="TableParagraph"/>
              <w:spacing w:before="5" w:line="109" w:lineRule="exact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spacing w:val="-1"/>
                <w:w w:val="105"/>
                <w:sz w:val="10"/>
              </w:rPr>
              <w:t>Jednotka</w:t>
            </w:r>
            <w:proofErr w:type="spellEnd"/>
            <w:r>
              <w:rPr>
                <w:b/>
                <w:color w:val="1870B8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spacing w:val="-1"/>
                <w:w w:val="105"/>
                <w:sz w:val="10"/>
              </w:rPr>
              <w:t>nákupu</w:t>
            </w:r>
            <w:proofErr w:type="spellEnd"/>
          </w:p>
        </w:tc>
        <w:tc>
          <w:tcPr>
            <w:tcW w:w="339" w:type="dxa"/>
            <w:shd w:val="clear" w:color="auto" w:fill="DCDDDE"/>
          </w:tcPr>
          <w:p w14:paraId="12EA972D" w14:textId="77777777" w:rsidR="00AD5B2F" w:rsidRDefault="00353140">
            <w:pPr>
              <w:pStyle w:val="TableParagraph"/>
              <w:spacing w:before="5" w:line="109" w:lineRule="exact"/>
              <w:ind w:left="18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w w:val="105"/>
                <w:sz w:val="10"/>
              </w:rPr>
              <w:t>Plnění</w:t>
            </w:r>
            <w:proofErr w:type="spellEnd"/>
          </w:p>
        </w:tc>
        <w:tc>
          <w:tcPr>
            <w:tcW w:w="538" w:type="dxa"/>
            <w:shd w:val="clear" w:color="auto" w:fill="DCDDDE"/>
          </w:tcPr>
          <w:p w14:paraId="4CB65C2F" w14:textId="77777777" w:rsidR="00AD5B2F" w:rsidRDefault="00353140">
            <w:pPr>
              <w:pStyle w:val="TableParagraph"/>
              <w:spacing w:before="5" w:line="109" w:lineRule="exact"/>
              <w:ind w:left="35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w w:val="105"/>
                <w:sz w:val="10"/>
              </w:rPr>
              <w:t>Počet</w:t>
            </w:r>
            <w:proofErr w:type="spellEnd"/>
            <w:r>
              <w:rPr>
                <w:b/>
                <w:color w:val="1870B8"/>
                <w:spacing w:val="-6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kusů</w:t>
            </w:r>
            <w:proofErr w:type="spellEnd"/>
          </w:p>
        </w:tc>
        <w:tc>
          <w:tcPr>
            <w:tcW w:w="711" w:type="dxa"/>
            <w:shd w:val="clear" w:color="auto" w:fill="DCDDDE"/>
          </w:tcPr>
          <w:p w14:paraId="0AFB51D1" w14:textId="77777777" w:rsidR="00AD5B2F" w:rsidRDefault="00353140">
            <w:pPr>
              <w:pStyle w:val="TableParagraph"/>
              <w:spacing w:before="5" w:line="109" w:lineRule="exact"/>
              <w:ind w:left="30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spacing w:val="-1"/>
                <w:w w:val="105"/>
                <w:sz w:val="10"/>
              </w:rPr>
              <w:t>počet</w:t>
            </w:r>
            <w:proofErr w:type="spellEnd"/>
            <w:r>
              <w:rPr>
                <w:b/>
                <w:color w:val="1870B8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jednotek</w:t>
            </w:r>
            <w:proofErr w:type="spellEnd"/>
          </w:p>
        </w:tc>
        <w:tc>
          <w:tcPr>
            <w:tcW w:w="980" w:type="dxa"/>
            <w:shd w:val="clear" w:color="auto" w:fill="DCDDDE"/>
          </w:tcPr>
          <w:p w14:paraId="667E7120" w14:textId="77777777" w:rsidR="00AD5B2F" w:rsidRDefault="00353140">
            <w:pPr>
              <w:pStyle w:val="TableParagraph"/>
              <w:spacing w:before="5" w:line="109" w:lineRule="exact"/>
              <w:ind w:left="15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w w:val="105"/>
                <w:sz w:val="10"/>
              </w:rPr>
              <w:t>Ceníková</w:t>
            </w:r>
            <w:proofErr w:type="spellEnd"/>
            <w:r>
              <w:rPr>
                <w:b/>
                <w:color w:val="1870B8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cena</w:t>
            </w:r>
            <w:proofErr w:type="spellEnd"/>
            <w:r>
              <w:rPr>
                <w:b/>
                <w:color w:val="1870B8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1870B8"/>
                <w:w w:val="105"/>
                <w:sz w:val="10"/>
              </w:rPr>
              <w:t>za</w:t>
            </w:r>
            <w:r>
              <w:rPr>
                <w:b/>
                <w:color w:val="1870B8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kus</w:t>
            </w:r>
            <w:proofErr w:type="spellEnd"/>
          </w:p>
        </w:tc>
        <w:tc>
          <w:tcPr>
            <w:tcW w:w="980" w:type="dxa"/>
            <w:shd w:val="clear" w:color="auto" w:fill="DCDDDE"/>
          </w:tcPr>
          <w:p w14:paraId="1BC6CD4A" w14:textId="77777777" w:rsidR="00AD5B2F" w:rsidRDefault="00353140">
            <w:pPr>
              <w:pStyle w:val="TableParagraph"/>
              <w:spacing w:before="5" w:line="109" w:lineRule="exact"/>
              <w:ind w:left="45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spacing w:val="-1"/>
                <w:w w:val="105"/>
                <w:sz w:val="10"/>
              </w:rPr>
              <w:t>Nabízená</w:t>
            </w:r>
            <w:proofErr w:type="spellEnd"/>
            <w:r>
              <w:rPr>
                <w:b/>
                <w:color w:val="1870B8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cena</w:t>
            </w:r>
            <w:proofErr w:type="spellEnd"/>
            <w:r>
              <w:rPr>
                <w:b/>
                <w:color w:val="1870B8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1870B8"/>
                <w:w w:val="105"/>
                <w:sz w:val="10"/>
              </w:rPr>
              <w:t>za</w:t>
            </w:r>
            <w:r>
              <w:rPr>
                <w:b/>
                <w:color w:val="1870B8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kus</w:t>
            </w:r>
            <w:proofErr w:type="spellEnd"/>
          </w:p>
        </w:tc>
        <w:tc>
          <w:tcPr>
            <w:tcW w:w="1172" w:type="dxa"/>
            <w:shd w:val="clear" w:color="auto" w:fill="DCDDDE"/>
          </w:tcPr>
          <w:p w14:paraId="34BE629B" w14:textId="77777777" w:rsidR="00AD5B2F" w:rsidRDefault="00353140">
            <w:pPr>
              <w:pStyle w:val="TableParagraph"/>
              <w:spacing w:before="5" w:line="109" w:lineRule="exact"/>
              <w:ind w:left="39"/>
              <w:rPr>
                <w:b/>
                <w:sz w:val="10"/>
              </w:rPr>
            </w:pPr>
            <w:proofErr w:type="spellStart"/>
            <w:r>
              <w:rPr>
                <w:b/>
                <w:color w:val="1870B8"/>
                <w:w w:val="105"/>
                <w:sz w:val="10"/>
              </w:rPr>
              <w:t>Nabízená</w:t>
            </w:r>
            <w:proofErr w:type="spellEnd"/>
            <w:r>
              <w:rPr>
                <w:b/>
                <w:color w:val="1870B8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cena</w:t>
            </w:r>
            <w:proofErr w:type="spellEnd"/>
            <w:r>
              <w:rPr>
                <w:b/>
                <w:color w:val="1870B8"/>
                <w:spacing w:val="-5"/>
                <w:w w:val="105"/>
                <w:sz w:val="10"/>
              </w:rPr>
              <w:t xml:space="preserve"> </w:t>
            </w:r>
            <w:r>
              <w:rPr>
                <w:b/>
                <w:color w:val="1870B8"/>
                <w:w w:val="105"/>
                <w:sz w:val="10"/>
              </w:rPr>
              <w:t>za</w:t>
            </w:r>
            <w:r>
              <w:rPr>
                <w:b/>
                <w:color w:val="1870B8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kus</w:t>
            </w:r>
            <w:proofErr w:type="spellEnd"/>
            <w:r>
              <w:rPr>
                <w:b/>
                <w:color w:val="1870B8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1870B8"/>
                <w:w w:val="105"/>
                <w:sz w:val="10"/>
              </w:rPr>
              <w:t>v</w:t>
            </w:r>
            <w:r>
              <w:rPr>
                <w:b/>
                <w:color w:val="1870B8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Kč</w:t>
            </w:r>
            <w:proofErr w:type="spellEnd"/>
          </w:p>
        </w:tc>
        <w:tc>
          <w:tcPr>
            <w:tcW w:w="1030" w:type="dxa"/>
            <w:shd w:val="clear" w:color="auto" w:fill="DCDDDE"/>
          </w:tcPr>
          <w:p w14:paraId="06D99C2B" w14:textId="77777777" w:rsidR="00AD5B2F" w:rsidRDefault="00353140">
            <w:pPr>
              <w:pStyle w:val="TableParagraph"/>
              <w:spacing w:before="5" w:line="109" w:lineRule="exact"/>
              <w:ind w:left="74"/>
              <w:rPr>
                <w:b/>
                <w:sz w:val="10"/>
              </w:rPr>
            </w:pPr>
            <w:r>
              <w:rPr>
                <w:b/>
                <w:color w:val="1870B8"/>
                <w:w w:val="105"/>
                <w:sz w:val="10"/>
              </w:rPr>
              <w:t>Cena</w:t>
            </w:r>
            <w:r>
              <w:rPr>
                <w:b/>
                <w:color w:val="1870B8"/>
                <w:spacing w:val="-5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celkem</w:t>
            </w:r>
            <w:proofErr w:type="spellEnd"/>
            <w:r>
              <w:rPr>
                <w:b/>
                <w:color w:val="1870B8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1870B8"/>
                <w:w w:val="105"/>
                <w:sz w:val="10"/>
              </w:rPr>
              <w:t>bez</w:t>
            </w:r>
            <w:r>
              <w:rPr>
                <w:b/>
                <w:color w:val="1870B8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color w:val="1870B8"/>
                <w:w w:val="105"/>
                <w:sz w:val="10"/>
              </w:rPr>
              <w:t>DPH</w:t>
            </w:r>
          </w:p>
        </w:tc>
        <w:tc>
          <w:tcPr>
            <w:tcW w:w="1179" w:type="dxa"/>
            <w:shd w:val="clear" w:color="auto" w:fill="DCDDDE"/>
          </w:tcPr>
          <w:p w14:paraId="6548D883" w14:textId="77777777" w:rsidR="00AD5B2F" w:rsidRDefault="00353140">
            <w:pPr>
              <w:pStyle w:val="TableParagraph"/>
              <w:spacing w:before="5" w:line="109" w:lineRule="exact"/>
              <w:ind w:left="26"/>
              <w:rPr>
                <w:b/>
                <w:sz w:val="10"/>
              </w:rPr>
            </w:pPr>
            <w:r>
              <w:rPr>
                <w:b/>
                <w:color w:val="1870B8"/>
                <w:w w:val="105"/>
                <w:sz w:val="10"/>
              </w:rPr>
              <w:t>Cena</w:t>
            </w:r>
            <w:r>
              <w:rPr>
                <w:b/>
                <w:color w:val="1870B8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celkem</w:t>
            </w:r>
            <w:proofErr w:type="spellEnd"/>
            <w:r>
              <w:rPr>
                <w:b/>
                <w:color w:val="1870B8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color w:val="1870B8"/>
                <w:w w:val="105"/>
                <w:sz w:val="10"/>
              </w:rPr>
              <w:t>bez</w:t>
            </w:r>
            <w:r>
              <w:rPr>
                <w:b/>
                <w:color w:val="1870B8"/>
                <w:spacing w:val="-3"/>
                <w:w w:val="105"/>
                <w:sz w:val="10"/>
              </w:rPr>
              <w:t xml:space="preserve"> </w:t>
            </w:r>
            <w:r>
              <w:rPr>
                <w:b/>
                <w:color w:val="1870B8"/>
                <w:w w:val="105"/>
                <w:sz w:val="10"/>
              </w:rPr>
              <w:t>DPH</w:t>
            </w:r>
            <w:r>
              <w:rPr>
                <w:b/>
                <w:color w:val="1870B8"/>
                <w:spacing w:val="-2"/>
                <w:w w:val="105"/>
                <w:sz w:val="10"/>
              </w:rPr>
              <w:t xml:space="preserve"> </w:t>
            </w:r>
            <w:r>
              <w:rPr>
                <w:b/>
                <w:color w:val="1870B8"/>
                <w:w w:val="105"/>
                <w:sz w:val="10"/>
              </w:rPr>
              <w:t>v</w:t>
            </w:r>
            <w:r>
              <w:rPr>
                <w:b/>
                <w:color w:val="1870B8"/>
                <w:spacing w:val="-4"/>
                <w:w w:val="105"/>
                <w:sz w:val="10"/>
              </w:rPr>
              <w:t xml:space="preserve"> </w:t>
            </w:r>
            <w:proofErr w:type="spellStart"/>
            <w:r>
              <w:rPr>
                <w:b/>
                <w:color w:val="1870B8"/>
                <w:w w:val="105"/>
                <w:sz w:val="10"/>
              </w:rPr>
              <w:t>Kč</w:t>
            </w:r>
            <w:proofErr w:type="spellEnd"/>
          </w:p>
        </w:tc>
      </w:tr>
    </w:tbl>
    <w:p w14:paraId="424221AE" w14:textId="77777777" w:rsidR="00AD5B2F" w:rsidRDefault="00353140">
      <w:pPr>
        <w:tabs>
          <w:tab w:val="left" w:pos="1799"/>
          <w:tab w:val="left" w:pos="4408"/>
          <w:tab w:val="left" w:pos="5065"/>
          <w:tab w:val="left" w:pos="5873"/>
          <w:tab w:val="left" w:pos="7178"/>
          <w:tab w:val="left" w:pos="7797"/>
          <w:tab w:val="left" w:pos="8291"/>
          <w:tab w:val="left" w:pos="8915"/>
          <w:tab w:val="left" w:pos="9988"/>
          <w:tab w:val="left" w:pos="10967"/>
          <w:tab w:val="left" w:pos="12019"/>
          <w:tab w:val="left" w:pos="13038"/>
          <w:tab w:val="left" w:pos="14044"/>
        </w:tabs>
        <w:spacing w:before="8"/>
        <w:ind w:left="305"/>
        <w:rPr>
          <w:rFonts w:ascii="Calibri" w:hAnsi="Calibri"/>
          <w:sz w:val="10"/>
        </w:rPr>
      </w:pPr>
      <w:r>
        <w:pict w14:anchorId="0146EC7C">
          <v:shape id="_x0000_s2050" type="#_x0000_t202" style="position:absolute;left:0;text-align:left;margin-left:219.85pt;margin-top:-51.85pt;width:36.65pt;height:37.35pt;z-index:15730688;mso-position-horizontal-relative:page;mso-position-vertical-relative:text" fillcolor="#f6ec13" stroked="f">
            <v:textbox inset="0,0,0,0">
              <w:txbxContent>
                <w:p w14:paraId="4163A45C" w14:textId="77777777" w:rsidR="00AD5B2F" w:rsidRDefault="00353140">
                  <w:pPr>
                    <w:spacing w:before="15"/>
                    <w:ind w:right="20"/>
                    <w:jc w:val="right"/>
                    <w:rPr>
                      <w:rFonts w:ascii="Calibri"/>
                      <w:sz w:val="10"/>
                    </w:rPr>
                  </w:pPr>
                  <w:r>
                    <w:rPr>
                      <w:rFonts w:ascii="Calibri"/>
                      <w:color w:val="231F20"/>
                      <w:w w:val="103"/>
                      <w:sz w:val="10"/>
                    </w:rPr>
                    <w:t>0</w:t>
                  </w:r>
                </w:p>
                <w:p w14:paraId="26A522CF" w14:textId="77777777" w:rsidR="00AD5B2F" w:rsidRDefault="00353140">
                  <w:pPr>
                    <w:spacing w:before="27"/>
                    <w:ind w:right="20"/>
                    <w:jc w:val="right"/>
                    <w:rPr>
                      <w:rFonts w:ascii="Calibri"/>
                      <w:sz w:val="10"/>
                    </w:rPr>
                  </w:pPr>
                  <w:r>
                    <w:rPr>
                      <w:rFonts w:ascii="Calibri"/>
                      <w:color w:val="231F20"/>
                      <w:w w:val="103"/>
                      <w:sz w:val="10"/>
                    </w:rPr>
                    <w:t>0</w:t>
                  </w:r>
                </w:p>
                <w:p w14:paraId="28351A52" w14:textId="77777777" w:rsidR="00AD5B2F" w:rsidRDefault="00353140">
                  <w:pPr>
                    <w:spacing w:before="26"/>
                    <w:ind w:right="19"/>
                    <w:jc w:val="right"/>
                    <w:rPr>
                      <w:rFonts w:ascii="Calibri"/>
                      <w:sz w:val="10"/>
                    </w:rPr>
                  </w:pPr>
                  <w:r>
                    <w:rPr>
                      <w:rFonts w:ascii="Calibri"/>
                      <w:color w:val="231F20"/>
                      <w:w w:val="105"/>
                      <w:sz w:val="10"/>
                    </w:rPr>
                    <w:t>39,99</w:t>
                  </w:r>
                </w:p>
                <w:p w14:paraId="183F7B55" w14:textId="77777777" w:rsidR="00AD5B2F" w:rsidRDefault="00353140">
                  <w:pPr>
                    <w:spacing w:before="27"/>
                    <w:ind w:right="20"/>
                    <w:jc w:val="right"/>
                    <w:rPr>
                      <w:rFonts w:ascii="Calibri"/>
                      <w:sz w:val="10"/>
                    </w:rPr>
                  </w:pPr>
                  <w:r>
                    <w:rPr>
                      <w:rFonts w:ascii="Calibri"/>
                      <w:color w:val="231F20"/>
                      <w:w w:val="103"/>
                      <w:sz w:val="10"/>
                    </w:rPr>
                    <w:t>0</w:t>
                  </w:r>
                </w:p>
                <w:p w14:paraId="566B208D" w14:textId="77777777" w:rsidR="00AD5B2F" w:rsidRDefault="00353140">
                  <w:pPr>
                    <w:spacing w:before="27"/>
                    <w:ind w:right="20"/>
                    <w:jc w:val="right"/>
                    <w:rPr>
                      <w:rFonts w:ascii="Calibri"/>
                      <w:sz w:val="10"/>
                    </w:rPr>
                  </w:pPr>
                  <w:r>
                    <w:rPr>
                      <w:rFonts w:ascii="Calibri"/>
                      <w:color w:val="231F20"/>
                      <w:w w:val="103"/>
                      <w:sz w:val="10"/>
                    </w:rPr>
                    <w:t>0</w:t>
                  </w:r>
                </w:p>
              </w:txbxContent>
            </v:textbox>
            <w10:wrap anchorx="page"/>
          </v:shape>
        </w:pict>
      </w:r>
      <w:r>
        <w:rPr>
          <w:rFonts w:ascii="Calibri" w:hAnsi="Calibri"/>
          <w:b/>
          <w:color w:val="231F20"/>
          <w:w w:val="105"/>
          <w:sz w:val="10"/>
        </w:rPr>
        <w:t>A-FLEX-AUCM1</w:t>
      </w:r>
      <w:r>
        <w:rPr>
          <w:rFonts w:ascii="Calibri" w:hAnsi="Calibri"/>
          <w:b/>
          <w:color w:val="231F20"/>
          <w:w w:val="105"/>
          <w:sz w:val="10"/>
        </w:rPr>
        <w:tab/>
      </w:r>
      <w:r>
        <w:rPr>
          <w:color w:val="58595B"/>
          <w:w w:val="105"/>
          <w:sz w:val="10"/>
        </w:rPr>
        <w:t>AU</w:t>
      </w:r>
      <w:r>
        <w:rPr>
          <w:color w:val="58595B"/>
          <w:spacing w:val="-4"/>
          <w:w w:val="105"/>
          <w:sz w:val="10"/>
        </w:rPr>
        <w:t xml:space="preserve"> </w:t>
      </w:r>
      <w:r>
        <w:rPr>
          <w:color w:val="58595B"/>
          <w:w w:val="105"/>
          <w:sz w:val="10"/>
        </w:rPr>
        <w:t>Meetings</w:t>
      </w:r>
      <w:r>
        <w:rPr>
          <w:color w:val="58595B"/>
          <w:spacing w:val="-3"/>
          <w:w w:val="105"/>
          <w:sz w:val="10"/>
        </w:rPr>
        <w:t xml:space="preserve"> </w:t>
      </w:r>
      <w:r>
        <w:rPr>
          <w:color w:val="58595B"/>
          <w:w w:val="105"/>
          <w:sz w:val="10"/>
        </w:rPr>
        <w:t>Tier</w:t>
      </w:r>
      <w:r>
        <w:rPr>
          <w:color w:val="58595B"/>
          <w:spacing w:val="-5"/>
          <w:w w:val="105"/>
          <w:sz w:val="10"/>
        </w:rPr>
        <w:t xml:space="preserve"> </w:t>
      </w:r>
      <w:r>
        <w:rPr>
          <w:color w:val="58595B"/>
          <w:w w:val="105"/>
          <w:sz w:val="10"/>
        </w:rPr>
        <w:t>1</w:t>
      </w:r>
      <w:r>
        <w:rPr>
          <w:color w:val="58595B"/>
          <w:spacing w:val="-4"/>
          <w:w w:val="105"/>
          <w:sz w:val="10"/>
        </w:rPr>
        <w:t xml:space="preserve"> </w:t>
      </w:r>
      <w:r>
        <w:rPr>
          <w:color w:val="58595B"/>
          <w:w w:val="105"/>
          <w:sz w:val="10"/>
        </w:rPr>
        <w:t>(1)</w:t>
      </w:r>
      <w:r>
        <w:rPr>
          <w:color w:val="58595B"/>
          <w:w w:val="105"/>
          <w:sz w:val="10"/>
        </w:rPr>
        <w:tab/>
      </w:r>
      <w:r>
        <w:rPr>
          <w:rFonts w:ascii="Calibri" w:hAnsi="Calibri"/>
          <w:color w:val="231F20"/>
          <w:w w:val="105"/>
          <w:sz w:val="10"/>
        </w:rPr>
        <w:t>Standard</w:t>
      </w:r>
      <w:r>
        <w:rPr>
          <w:rFonts w:ascii="Calibri" w:hAnsi="Calibri"/>
          <w:color w:val="231F20"/>
          <w:w w:val="105"/>
          <w:sz w:val="10"/>
        </w:rPr>
        <w:tab/>
        <w:t>Government</w:t>
      </w:r>
      <w:r>
        <w:rPr>
          <w:rFonts w:ascii="Calibri" w:hAnsi="Calibri"/>
          <w:color w:val="231F20"/>
          <w:w w:val="105"/>
          <w:sz w:val="10"/>
        </w:rPr>
        <w:tab/>
        <w:t>1.5.2021</w:t>
      </w:r>
      <w:r>
        <w:rPr>
          <w:rFonts w:ascii="Calibri" w:hAnsi="Calibri"/>
          <w:color w:val="231F20"/>
          <w:spacing w:val="-3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-</w:t>
      </w:r>
      <w:r>
        <w:rPr>
          <w:rFonts w:ascii="Calibri" w:hAnsi="Calibri"/>
          <w:color w:val="231F20"/>
          <w:spacing w:val="-4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30.4.2022</w:t>
      </w:r>
      <w:r>
        <w:rPr>
          <w:rFonts w:ascii="Calibri" w:hAnsi="Calibri"/>
          <w:color w:val="231F20"/>
          <w:w w:val="105"/>
          <w:sz w:val="10"/>
        </w:rPr>
        <w:tab/>
        <w:t>1</w:t>
      </w:r>
      <w:r>
        <w:rPr>
          <w:rFonts w:ascii="Calibri" w:hAnsi="Calibri"/>
          <w:color w:val="231F20"/>
          <w:spacing w:val="-3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měsíc</w:t>
      </w:r>
      <w:proofErr w:type="spellEnd"/>
      <w:r>
        <w:rPr>
          <w:rFonts w:ascii="Calibri" w:hAnsi="Calibri"/>
          <w:color w:val="231F20"/>
          <w:w w:val="105"/>
          <w:sz w:val="10"/>
        </w:rPr>
        <w:tab/>
        <w:t>SUBS</w:t>
      </w:r>
      <w:r>
        <w:rPr>
          <w:rFonts w:ascii="Calibri" w:hAnsi="Calibri"/>
          <w:color w:val="231F20"/>
          <w:w w:val="105"/>
          <w:sz w:val="10"/>
        </w:rPr>
        <w:tab/>
        <w:t>40</w:t>
      </w:r>
      <w:r>
        <w:rPr>
          <w:rFonts w:ascii="Calibri" w:hAnsi="Calibri"/>
          <w:color w:val="231F20"/>
          <w:w w:val="105"/>
          <w:sz w:val="10"/>
        </w:rPr>
        <w:tab/>
        <w:t>12</w:t>
      </w:r>
      <w:r>
        <w:rPr>
          <w:rFonts w:ascii="Calibri" w:hAnsi="Calibri"/>
          <w:color w:val="231F20"/>
          <w:w w:val="105"/>
          <w:sz w:val="10"/>
        </w:rPr>
        <w:tab/>
        <w:t>$34,00</w:t>
      </w:r>
      <w:r>
        <w:rPr>
          <w:rFonts w:ascii="Calibri" w:hAnsi="Calibri"/>
          <w:color w:val="231F20"/>
          <w:w w:val="105"/>
          <w:sz w:val="10"/>
        </w:rPr>
        <w:tab/>
        <w:t>$20,40</w:t>
      </w:r>
      <w:r>
        <w:rPr>
          <w:rFonts w:ascii="Calibri" w:hAnsi="Calibri"/>
          <w:color w:val="231F20"/>
          <w:w w:val="105"/>
          <w:sz w:val="10"/>
        </w:rPr>
        <w:tab/>
        <w:t>437,14</w:t>
      </w:r>
      <w:r>
        <w:rPr>
          <w:rFonts w:ascii="Calibri" w:hAnsi="Calibri"/>
          <w:color w:val="231F20"/>
          <w:spacing w:val="-2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Kč</w:t>
      </w:r>
      <w:proofErr w:type="spellEnd"/>
      <w:r>
        <w:rPr>
          <w:rFonts w:ascii="Calibri" w:hAnsi="Calibri"/>
          <w:color w:val="231F20"/>
          <w:w w:val="105"/>
          <w:sz w:val="10"/>
        </w:rPr>
        <w:tab/>
        <w:t>$9</w:t>
      </w:r>
      <w:r>
        <w:rPr>
          <w:rFonts w:ascii="Calibri" w:hAnsi="Calibri"/>
          <w:color w:val="231F20"/>
          <w:spacing w:val="-2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793,63</w:t>
      </w:r>
      <w:r>
        <w:rPr>
          <w:rFonts w:ascii="Calibri" w:hAnsi="Calibri"/>
          <w:color w:val="231F20"/>
          <w:w w:val="105"/>
          <w:sz w:val="10"/>
        </w:rPr>
        <w:tab/>
        <w:t>209</w:t>
      </w:r>
      <w:r>
        <w:rPr>
          <w:rFonts w:ascii="Calibri" w:hAnsi="Calibri"/>
          <w:color w:val="231F20"/>
          <w:spacing w:val="-2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827,20</w:t>
      </w:r>
      <w:r>
        <w:rPr>
          <w:rFonts w:ascii="Calibri" w:hAnsi="Calibri"/>
          <w:color w:val="231F20"/>
          <w:spacing w:val="-2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Kč</w:t>
      </w:r>
      <w:proofErr w:type="spellEnd"/>
    </w:p>
    <w:p w14:paraId="7E12DD29" w14:textId="77777777" w:rsidR="00AD5B2F" w:rsidRDefault="00353140">
      <w:pPr>
        <w:spacing w:before="23" w:line="81" w:lineRule="exact"/>
        <w:ind w:left="1236"/>
        <w:rPr>
          <w:sz w:val="10"/>
        </w:rPr>
      </w:pPr>
      <w:r>
        <w:rPr>
          <w:color w:val="58595B"/>
          <w:w w:val="105"/>
          <w:sz w:val="10"/>
        </w:rPr>
        <w:t>Extended</w:t>
      </w:r>
      <w:r>
        <w:rPr>
          <w:color w:val="58595B"/>
          <w:spacing w:val="-4"/>
          <w:w w:val="105"/>
          <w:sz w:val="10"/>
        </w:rPr>
        <w:t xml:space="preserve"> </w:t>
      </w:r>
      <w:r>
        <w:rPr>
          <w:color w:val="58595B"/>
          <w:w w:val="105"/>
          <w:sz w:val="10"/>
        </w:rPr>
        <w:t>Security</w:t>
      </w:r>
      <w:r>
        <w:rPr>
          <w:color w:val="58595B"/>
          <w:spacing w:val="-5"/>
          <w:w w:val="105"/>
          <w:sz w:val="10"/>
        </w:rPr>
        <w:t xml:space="preserve"> </w:t>
      </w:r>
      <w:r>
        <w:rPr>
          <w:color w:val="58595B"/>
          <w:w w:val="105"/>
          <w:sz w:val="10"/>
        </w:rPr>
        <w:t>Pack</w:t>
      </w:r>
      <w:r>
        <w:rPr>
          <w:color w:val="58595B"/>
          <w:spacing w:val="-3"/>
          <w:w w:val="105"/>
          <w:sz w:val="10"/>
        </w:rPr>
        <w:t xml:space="preserve"> </w:t>
      </w:r>
      <w:r>
        <w:rPr>
          <w:color w:val="58595B"/>
          <w:w w:val="105"/>
          <w:sz w:val="10"/>
        </w:rPr>
        <w:t>Active</w:t>
      </w:r>
      <w:r>
        <w:rPr>
          <w:color w:val="58595B"/>
          <w:spacing w:val="-4"/>
          <w:w w:val="105"/>
          <w:sz w:val="10"/>
        </w:rPr>
        <w:t xml:space="preserve"> </w:t>
      </w:r>
      <w:r>
        <w:rPr>
          <w:color w:val="58595B"/>
          <w:w w:val="105"/>
          <w:sz w:val="10"/>
        </w:rPr>
        <w:t>User</w:t>
      </w:r>
      <w:r>
        <w:rPr>
          <w:color w:val="58595B"/>
          <w:spacing w:val="-5"/>
          <w:w w:val="105"/>
          <w:sz w:val="10"/>
        </w:rPr>
        <w:t xml:space="preserve"> </w:t>
      </w:r>
      <w:r>
        <w:rPr>
          <w:color w:val="58595B"/>
          <w:w w:val="105"/>
          <w:sz w:val="10"/>
        </w:rPr>
        <w:t>add-on</w:t>
      </w:r>
      <w:r>
        <w:rPr>
          <w:color w:val="58595B"/>
          <w:spacing w:val="-3"/>
          <w:w w:val="105"/>
          <w:sz w:val="10"/>
        </w:rPr>
        <w:t xml:space="preserve"> </w:t>
      </w:r>
      <w:r>
        <w:rPr>
          <w:color w:val="58595B"/>
          <w:w w:val="105"/>
          <w:sz w:val="10"/>
        </w:rPr>
        <w:t>for</w:t>
      </w:r>
    </w:p>
    <w:p w14:paraId="34BB5CA4" w14:textId="77777777" w:rsidR="00AD5B2F" w:rsidRDefault="00AD5B2F">
      <w:pPr>
        <w:spacing w:line="81" w:lineRule="exact"/>
        <w:rPr>
          <w:sz w:val="10"/>
        </w:rPr>
        <w:sectPr w:rsidR="00AD5B2F">
          <w:type w:val="continuous"/>
          <w:pgSz w:w="16840" w:h="11910" w:orient="landscape"/>
          <w:pgMar w:top="1680" w:right="1160" w:bottom="1000" w:left="900" w:header="708" w:footer="708" w:gutter="0"/>
          <w:cols w:space="708"/>
        </w:sectPr>
      </w:pPr>
    </w:p>
    <w:p w14:paraId="12DDC50A" w14:textId="77777777" w:rsidR="00AD5B2F" w:rsidRDefault="00353140">
      <w:pPr>
        <w:pStyle w:val="Odstavecseseznamem"/>
        <w:numPr>
          <w:ilvl w:val="1"/>
          <w:numId w:val="1"/>
        </w:numPr>
        <w:tabs>
          <w:tab w:val="left" w:pos="356"/>
        </w:tabs>
        <w:spacing w:before="0" w:line="105" w:lineRule="exact"/>
        <w:ind w:hanging="143"/>
        <w:rPr>
          <w:b/>
          <w:sz w:val="10"/>
        </w:rPr>
      </w:pPr>
      <w:r>
        <w:rPr>
          <w:b/>
          <w:color w:val="231F20"/>
          <w:w w:val="105"/>
          <w:sz w:val="10"/>
        </w:rPr>
        <w:t>LEX-AU1-SEC-PK</w:t>
      </w:r>
    </w:p>
    <w:p w14:paraId="60DCD2B8" w14:textId="77777777" w:rsidR="00AD5B2F" w:rsidRDefault="00353140">
      <w:pPr>
        <w:tabs>
          <w:tab w:val="left" w:pos="2659"/>
          <w:tab w:val="left" w:pos="3315"/>
          <w:tab w:val="left" w:pos="4124"/>
          <w:tab w:val="left" w:pos="5428"/>
          <w:tab w:val="left" w:pos="6048"/>
          <w:tab w:val="left" w:pos="6542"/>
          <w:tab w:val="left" w:pos="7166"/>
          <w:tab w:val="left" w:pos="8291"/>
          <w:tab w:val="left" w:pos="9271"/>
          <w:tab w:val="left" w:pos="10269"/>
          <w:tab w:val="left" w:pos="11288"/>
          <w:tab w:val="left" w:pos="12347"/>
        </w:tabs>
        <w:spacing w:line="194" w:lineRule="auto"/>
        <w:ind w:left="213"/>
        <w:rPr>
          <w:rFonts w:ascii="Calibri" w:hAnsi="Calibri"/>
          <w:sz w:val="10"/>
        </w:rPr>
      </w:pPr>
      <w:r>
        <w:br w:type="column"/>
      </w:r>
      <w:r>
        <w:rPr>
          <w:color w:val="58595B"/>
          <w:w w:val="105"/>
          <w:position w:val="-5"/>
          <w:sz w:val="10"/>
        </w:rPr>
        <w:t>250-1,999</w:t>
      </w:r>
      <w:r>
        <w:rPr>
          <w:color w:val="58595B"/>
          <w:spacing w:val="-5"/>
          <w:w w:val="105"/>
          <w:position w:val="-5"/>
          <w:sz w:val="10"/>
        </w:rPr>
        <w:t xml:space="preserve"> </w:t>
      </w:r>
      <w:r>
        <w:rPr>
          <w:color w:val="58595B"/>
          <w:w w:val="105"/>
          <w:position w:val="-5"/>
          <w:sz w:val="10"/>
        </w:rPr>
        <w:t>KWs</w:t>
      </w:r>
      <w:r>
        <w:rPr>
          <w:color w:val="58595B"/>
          <w:w w:val="105"/>
          <w:position w:val="-5"/>
          <w:sz w:val="10"/>
        </w:rPr>
        <w:tab/>
      </w:r>
      <w:r>
        <w:rPr>
          <w:rFonts w:ascii="Calibri" w:hAnsi="Calibri"/>
          <w:color w:val="231F20"/>
          <w:w w:val="105"/>
          <w:sz w:val="10"/>
        </w:rPr>
        <w:t>Standard</w:t>
      </w:r>
      <w:r>
        <w:rPr>
          <w:rFonts w:ascii="Calibri" w:hAnsi="Calibri"/>
          <w:color w:val="231F20"/>
          <w:w w:val="105"/>
          <w:sz w:val="10"/>
        </w:rPr>
        <w:tab/>
        <w:t>Government</w:t>
      </w:r>
      <w:r>
        <w:rPr>
          <w:rFonts w:ascii="Calibri" w:hAnsi="Calibri"/>
          <w:color w:val="231F20"/>
          <w:w w:val="105"/>
          <w:sz w:val="10"/>
        </w:rPr>
        <w:tab/>
        <w:t>1.5.2021</w:t>
      </w:r>
      <w:r>
        <w:rPr>
          <w:rFonts w:ascii="Calibri" w:hAnsi="Calibri"/>
          <w:color w:val="231F20"/>
          <w:spacing w:val="-3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-</w:t>
      </w:r>
      <w:r>
        <w:rPr>
          <w:rFonts w:ascii="Calibri" w:hAnsi="Calibri"/>
          <w:color w:val="231F20"/>
          <w:spacing w:val="-3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30.4.2022</w:t>
      </w:r>
      <w:r>
        <w:rPr>
          <w:rFonts w:ascii="Calibri" w:hAnsi="Calibri"/>
          <w:color w:val="231F20"/>
          <w:w w:val="105"/>
          <w:sz w:val="10"/>
        </w:rPr>
        <w:tab/>
        <w:t>1</w:t>
      </w:r>
      <w:r>
        <w:rPr>
          <w:rFonts w:ascii="Calibri" w:hAnsi="Calibri"/>
          <w:color w:val="231F20"/>
          <w:spacing w:val="-2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měsíc</w:t>
      </w:r>
      <w:proofErr w:type="spellEnd"/>
      <w:r>
        <w:rPr>
          <w:rFonts w:ascii="Calibri" w:hAnsi="Calibri"/>
          <w:color w:val="231F20"/>
          <w:w w:val="105"/>
          <w:sz w:val="10"/>
        </w:rPr>
        <w:tab/>
        <w:t>SUBS</w:t>
      </w:r>
      <w:r>
        <w:rPr>
          <w:rFonts w:ascii="Calibri" w:hAnsi="Calibri"/>
          <w:color w:val="231F20"/>
          <w:w w:val="105"/>
          <w:sz w:val="10"/>
        </w:rPr>
        <w:tab/>
        <w:t>40</w:t>
      </w:r>
      <w:r>
        <w:rPr>
          <w:rFonts w:ascii="Calibri" w:hAnsi="Calibri"/>
          <w:color w:val="231F20"/>
          <w:w w:val="105"/>
          <w:sz w:val="10"/>
        </w:rPr>
        <w:tab/>
        <w:t>12</w:t>
      </w:r>
      <w:r>
        <w:rPr>
          <w:rFonts w:ascii="Calibri" w:hAnsi="Calibri"/>
          <w:color w:val="231F20"/>
          <w:w w:val="105"/>
          <w:sz w:val="10"/>
        </w:rPr>
        <w:tab/>
        <w:t>$9,00</w:t>
      </w:r>
      <w:r>
        <w:rPr>
          <w:rFonts w:ascii="Calibri" w:hAnsi="Calibri"/>
          <w:color w:val="231F20"/>
          <w:w w:val="105"/>
          <w:sz w:val="10"/>
        </w:rPr>
        <w:tab/>
        <w:t>$5,40</w:t>
      </w:r>
      <w:r>
        <w:rPr>
          <w:rFonts w:ascii="Calibri" w:hAnsi="Calibri"/>
          <w:color w:val="231F20"/>
          <w:w w:val="105"/>
          <w:sz w:val="10"/>
        </w:rPr>
        <w:tab/>
        <w:t>115,71</w:t>
      </w:r>
      <w:r>
        <w:rPr>
          <w:rFonts w:ascii="Calibri" w:hAnsi="Calibri"/>
          <w:color w:val="231F20"/>
          <w:spacing w:val="-2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Kč</w:t>
      </w:r>
      <w:proofErr w:type="spellEnd"/>
      <w:r>
        <w:rPr>
          <w:rFonts w:ascii="Calibri" w:hAnsi="Calibri"/>
          <w:color w:val="231F20"/>
          <w:w w:val="105"/>
          <w:sz w:val="10"/>
        </w:rPr>
        <w:tab/>
        <w:t>$2</w:t>
      </w:r>
      <w:r>
        <w:rPr>
          <w:rFonts w:ascii="Calibri" w:hAnsi="Calibri"/>
          <w:color w:val="231F20"/>
          <w:spacing w:val="-1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592,43</w:t>
      </w:r>
      <w:r>
        <w:rPr>
          <w:rFonts w:ascii="Calibri" w:hAnsi="Calibri"/>
          <w:color w:val="231F20"/>
          <w:w w:val="105"/>
          <w:sz w:val="10"/>
        </w:rPr>
        <w:tab/>
        <w:t>55</w:t>
      </w:r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540,80</w:t>
      </w:r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Kč</w:t>
      </w:r>
      <w:proofErr w:type="spellEnd"/>
    </w:p>
    <w:p w14:paraId="128CBEA1" w14:textId="77777777" w:rsidR="00AD5B2F" w:rsidRDefault="00AD5B2F">
      <w:pPr>
        <w:pStyle w:val="Zkladntext"/>
        <w:spacing w:before="9"/>
        <w:rPr>
          <w:rFonts w:ascii="Calibri"/>
          <w:sz w:val="14"/>
        </w:rPr>
      </w:pPr>
    </w:p>
    <w:p w14:paraId="3C79DB8A" w14:textId="77777777" w:rsidR="00AD5B2F" w:rsidRDefault="00353140">
      <w:pPr>
        <w:tabs>
          <w:tab w:val="left" w:pos="1054"/>
        </w:tabs>
        <w:spacing w:before="1"/>
        <w:ind w:right="141"/>
        <w:jc w:val="right"/>
        <w:rPr>
          <w:rFonts w:ascii="Calibri" w:hAnsi="Calibri"/>
          <w:b/>
          <w:sz w:val="10"/>
        </w:rPr>
      </w:pPr>
      <w:r>
        <w:rPr>
          <w:rFonts w:ascii="Calibri" w:hAnsi="Calibri"/>
          <w:b/>
          <w:color w:val="231F20"/>
          <w:w w:val="105"/>
          <w:sz w:val="10"/>
        </w:rPr>
        <w:t>$12</w:t>
      </w:r>
      <w:r>
        <w:rPr>
          <w:rFonts w:ascii="Calibri" w:hAnsi="Calibri"/>
          <w:b/>
          <w:color w:val="231F20"/>
          <w:spacing w:val="-3"/>
          <w:w w:val="105"/>
          <w:sz w:val="10"/>
        </w:rPr>
        <w:t xml:space="preserve"> </w:t>
      </w:r>
      <w:r>
        <w:rPr>
          <w:rFonts w:ascii="Calibri" w:hAnsi="Calibri"/>
          <w:b/>
          <w:color w:val="231F20"/>
          <w:w w:val="105"/>
          <w:sz w:val="10"/>
        </w:rPr>
        <w:t>386,06</w:t>
      </w:r>
      <w:r>
        <w:rPr>
          <w:rFonts w:ascii="Calibri" w:hAnsi="Calibri"/>
          <w:b/>
          <w:color w:val="231F20"/>
          <w:w w:val="105"/>
          <w:sz w:val="10"/>
        </w:rPr>
        <w:tab/>
        <w:t>265</w:t>
      </w:r>
      <w:r>
        <w:rPr>
          <w:rFonts w:ascii="Calibri" w:hAnsi="Calibri"/>
          <w:b/>
          <w:color w:val="231F20"/>
          <w:spacing w:val="-5"/>
          <w:w w:val="105"/>
          <w:sz w:val="10"/>
        </w:rPr>
        <w:t xml:space="preserve"> </w:t>
      </w:r>
      <w:r>
        <w:rPr>
          <w:rFonts w:ascii="Calibri" w:hAnsi="Calibri"/>
          <w:b/>
          <w:color w:val="231F20"/>
          <w:w w:val="105"/>
          <w:sz w:val="10"/>
        </w:rPr>
        <w:t>368,00</w:t>
      </w:r>
      <w:r>
        <w:rPr>
          <w:rFonts w:ascii="Calibri" w:hAnsi="Calibri"/>
          <w:b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w w:val="105"/>
          <w:sz w:val="10"/>
        </w:rPr>
        <w:t>Kč</w:t>
      </w:r>
      <w:proofErr w:type="spellEnd"/>
    </w:p>
    <w:p w14:paraId="29E807B0" w14:textId="77777777" w:rsidR="00AD5B2F" w:rsidRDefault="00AD5B2F">
      <w:pPr>
        <w:pStyle w:val="Zkladntext"/>
        <w:spacing w:before="2"/>
        <w:rPr>
          <w:rFonts w:ascii="Calibri"/>
          <w:b/>
          <w:sz w:val="14"/>
        </w:rPr>
      </w:pPr>
    </w:p>
    <w:p w14:paraId="457BBA83" w14:textId="77777777" w:rsidR="00AD5B2F" w:rsidRDefault="00353140">
      <w:pPr>
        <w:tabs>
          <w:tab w:val="left" w:pos="5704"/>
        </w:tabs>
        <w:ind w:left="1399"/>
        <w:rPr>
          <w:rFonts w:ascii="Calibri" w:hAnsi="Calibri"/>
          <w:b/>
          <w:sz w:val="10"/>
        </w:rPr>
      </w:pPr>
      <w:proofErr w:type="spellStart"/>
      <w:r>
        <w:rPr>
          <w:rFonts w:ascii="Calibri" w:hAnsi="Calibri"/>
          <w:b/>
          <w:color w:val="231F20"/>
          <w:spacing w:val="-1"/>
          <w:w w:val="105"/>
          <w:sz w:val="10"/>
        </w:rPr>
        <w:t>Výsledná</w:t>
      </w:r>
      <w:proofErr w:type="spellEnd"/>
      <w:r>
        <w:rPr>
          <w:rFonts w:ascii="Calibri" w:hAnsi="Calibri"/>
          <w:b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spacing w:val="-1"/>
          <w:w w:val="105"/>
          <w:sz w:val="10"/>
        </w:rPr>
        <w:t>cena</w:t>
      </w:r>
      <w:proofErr w:type="spellEnd"/>
      <w:r>
        <w:rPr>
          <w:rFonts w:ascii="Calibri" w:hAnsi="Calibri"/>
          <w:b/>
          <w:color w:val="231F20"/>
          <w:spacing w:val="-5"/>
          <w:w w:val="105"/>
          <w:sz w:val="10"/>
        </w:rPr>
        <w:t xml:space="preserve"> </w:t>
      </w:r>
      <w:r>
        <w:rPr>
          <w:rFonts w:ascii="Calibri" w:hAnsi="Calibri"/>
          <w:b/>
          <w:color w:val="231F20"/>
          <w:spacing w:val="-1"/>
          <w:w w:val="105"/>
          <w:sz w:val="10"/>
        </w:rPr>
        <w:t>v</w:t>
      </w:r>
      <w:r>
        <w:rPr>
          <w:rFonts w:ascii="Calibri" w:hAnsi="Calibri"/>
          <w:b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spacing w:val="-1"/>
          <w:w w:val="105"/>
          <w:sz w:val="10"/>
        </w:rPr>
        <w:t>Kč</w:t>
      </w:r>
      <w:proofErr w:type="spellEnd"/>
      <w:r>
        <w:rPr>
          <w:rFonts w:ascii="Calibri" w:hAnsi="Calibri"/>
          <w:b/>
          <w:color w:val="231F20"/>
          <w:spacing w:val="-4"/>
          <w:w w:val="105"/>
          <w:sz w:val="10"/>
        </w:rPr>
        <w:t xml:space="preserve"> </w:t>
      </w:r>
      <w:r>
        <w:rPr>
          <w:rFonts w:ascii="Calibri" w:hAnsi="Calibri"/>
          <w:b/>
          <w:color w:val="231F20"/>
          <w:spacing w:val="-1"/>
          <w:w w:val="105"/>
          <w:sz w:val="10"/>
        </w:rPr>
        <w:t>bez</w:t>
      </w:r>
      <w:r>
        <w:rPr>
          <w:rFonts w:ascii="Calibri" w:hAnsi="Calibri"/>
          <w:b/>
          <w:color w:val="231F20"/>
          <w:spacing w:val="-4"/>
          <w:w w:val="105"/>
          <w:sz w:val="10"/>
        </w:rPr>
        <w:t xml:space="preserve"> </w:t>
      </w:r>
      <w:r>
        <w:rPr>
          <w:rFonts w:ascii="Calibri" w:hAnsi="Calibri"/>
          <w:b/>
          <w:color w:val="231F20"/>
          <w:spacing w:val="-1"/>
          <w:w w:val="105"/>
          <w:sz w:val="10"/>
        </w:rPr>
        <w:t>DPH</w:t>
      </w:r>
      <w:r>
        <w:rPr>
          <w:rFonts w:ascii="Calibri" w:hAnsi="Calibri"/>
          <w:b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spacing w:val="-1"/>
          <w:w w:val="105"/>
          <w:sz w:val="10"/>
        </w:rPr>
        <w:t>přepočtena</w:t>
      </w:r>
      <w:proofErr w:type="spellEnd"/>
      <w:r>
        <w:rPr>
          <w:rFonts w:ascii="Calibri" w:hAnsi="Calibri"/>
          <w:b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spacing w:val="-1"/>
          <w:w w:val="105"/>
          <w:sz w:val="10"/>
        </w:rPr>
        <w:t>zadaným</w:t>
      </w:r>
      <w:proofErr w:type="spellEnd"/>
      <w:r>
        <w:rPr>
          <w:rFonts w:ascii="Calibri" w:hAnsi="Calibri"/>
          <w:b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w w:val="105"/>
          <w:sz w:val="10"/>
        </w:rPr>
        <w:t>kursem</w:t>
      </w:r>
      <w:proofErr w:type="spellEnd"/>
      <w:r>
        <w:rPr>
          <w:rFonts w:ascii="Calibri" w:hAnsi="Calibri"/>
          <w:b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w w:val="105"/>
          <w:sz w:val="10"/>
        </w:rPr>
        <w:t>výše</w:t>
      </w:r>
      <w:proofErr w:type="spellEnd"/>
      <w:r>
        <w:rPr>
          <w:rFonts w:ascii="Calibri" w:hAnsi="Calibri"/>
          <w:b/>
          <w:color w:val="231F20"/>
          <w:spacing w:val="-3"/>
          <w:w w:val="105"/>
          <w:sz w:val="10"/>
        </w:rPr>
        <w:t xml:space="preserve"> </w:t>
      </w:r>
      <w:r>
        <w:rPr>
          <w:rFonts w:ascii="Calibri" w:hAnsi="Calibri"/>
          <w:b/>
          <w:color w:val="231F20"/>
          <w:w w:val="105"/>
          <w:sz w:val="10"/>
        </w:rPr>
        <w:t>pro</w:t>
      </w:r>
      <w:r>
        <w:rPr>
          <w:rFonts w:ascii="Calibri" w:hAnsi="Calibri"/>
          <w:b/>
          <w:color w:val="231F20"/>
          <w:spacing w:val="-3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w w:val="105"/>
          <w:sz w:val="10"/>
        </w:rPr>
        <w:t>doplnění</w:t>
      </w:r>
      <w:proofErr w:type="spellEnd"/>
      <w:r>
        <w:rPr>
          <w:rFonts w:ascii="Calibri" w:hAnsi="Calibri"/>
          <w:b/>
          <w:color w:val="231F20"/>
          <w:spacing w:val="-3"/>
          <w:w w:val="105"/>
          <w:sz w:val="10"/>
        </w:rPr>
        <w:t xml:space="preserve"> </w:t>
      </w:r>
      <w:r>
        <w:rPr>
          <w:rFonts w:ascii="Calibri" w:hAnsi="Calibri"/>
          <w:b/>
          <w:color w:val="231F20"/>
          <w:w w:val="105"/>
          <w:sz w:val="10"/>
        </w:rPr>
        <w:t>do</w:t>
      </w:r>
      <w:r>
        <w:rPr>
          <w:rFonts w:ascii="Calibri" w:hAnsi="Calibri"/>
          <w:b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w w:val="105"/>
          <w:sz w:val="10"/>
        </w:rPr>
        <w:t>smlouvy</w:t>
      </w:r>
      <w:proofErr w:type="spellEnd"/>
      <w:r>
        <w:rPr>
          <w:rFonts w:ascii="Calibri" w:hAnsi="Calibri"/>
          <w:b/>
          <w:color w:val="231F20"/>
          <w:w w:val="105"/>
          <w:sz w:val="10"/>
        </w:rPr>
        <w:tab/>
        <w:t>265</w:t>
      </w:r>
      <w:r>
        <w:rPr>
          <w:rFonts w:ascii="Calibri" w:hAnsi="Calibri"/>
          <w:b/>
          <w:color w:val="231F20"/>
          <w:spacing w:val="-2"/>
          <w:w w:val="105"/>
          <w:sz w:val="10"/>
        </w:rPr>
        <w:t xml:space="preserve"> </w:t>
      </w:r>
      <w:r>
        <w:rPr>
          <w:rFonts w:ascii="Calibri" w:hAnsi="Calibri"/>
          <w:b/>
          <w:color w:val="231F20"/>
          <w:w w:val="105"/>
          <w:sz w:val="10"/>
        </w:rPr>
        <w:t>368,00</w:t>
      </w:r>
      <w:r>
        <w:rPr>
          <w:rFonts w:ascii="Calibri" w:hAnsi="Calibri"/>
          <w:b/>
          <w:color w:val="231F20"/>
          <w:spacing w:val="-1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w w:val="105"/>
          <w:sz w:val="10"/>
        </w:rPr>
        <w:t>Kč</w:t>
      </w:r>
      <w:proofErr w:type="spellEnd"/>
    </w:p>
    <w:p w14:paraId="36AF09AF" w14:textId="77777777" w:rsidR="00AD5B2F" w:rsidRDefault="00AD5B2F">
      <w:pPr>
        <w:rPr>
          <w:rFonts w:ascii="Calibri" w:hAnsi="Calibri"/>
          <w:sz w:val="10"/>
        </w:rPr>
        <w:sectPr w:rsidR="00AD5B2F">
          <w:type w:val="continuous"/>
          <w:pgSz w:w="16840" w:h="11910" w:orient="landscape"/>
          <w:pgMar w:top="1680" w:right="1160" w:bottom="1000" w:left="900" w:header="708" w:footer="708" w:gutter="0"/>
          <w:cols w:num="2" w:space="708" w:equalWidth="0">
            <w:col w:w="1087" w:space="662"/>
            <w:col w:w="13031"/>
          </w:cols>
        </w:sectPr>
      </w:pPr>
    </w:p>
    <w:p w14:paraId="74134D19" w14:textId="77777777" w:rsidR="00AD5B2F" w:rsidRDefault="00AD5B2F">
      <w:pPr>
        <w:pStyle w:val="Zkladntext"/>
        <w:spacing w:before="4"/>
        <w:rPr>
          <w:rFonts w:ascii="Calibri"/>
          <w:b/>
          <w:sz w:val="12"/>
        </w:rPr>
      </w:pPr>
    </w:p>
    <w:p w14:paraId="23819FB6" w14:textId="77777777" w:rsidR="00AD5B2F" w:rsidRDefault="00353140">
      <w:pPr>
        <w:spacing w:before="83"/>
        <w:ind w:left="132"/>
        <w:rPr>
          <w:rFonts w:ascii="Calibri" w:hAnsi="Calibri"/>
          <w:sz w:val="10"/>
        </w:rPr>
      </w:pPr>
      <w:r>
        <w:rPr>
          <w:rFonts w:ascii="Calibri" w:hAnsi="Calibri"/>
          <w:color w:val="231F20"/>
          <w:spacing w:val="-1"/>
          <w:w w:val="105"/>
          <w:sz w:val="10"/>
        </w:rPr>
        <w:t>Tuto</w:t>
      </w:r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spacing w:val="-1"/>
          <w:w w:val="105"/>
          <w:sz w:val="10"/>
        </w:rPr>
        <w:t>tabulku</w:t>
      </w:r>
      <w:proofErr w:type="spellEnd"/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spacing w:val="-1"/>
          <w:w w:val="105"/>
          <w:sz w:val="10"/>
        </w:rPr>
        <w:t>doplněnou</w:t>
      </w:r>
      <w:proofErr w:type="spellEnd"/>
      <w:r>
        <w:rPr>
          <w:rFonts w:ascii="Calibri" w:hAnsi="Calibri"/>
          <w:color w:val="231F20"/>
          <w:spacing w:val="-4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o</w:t>
      </w:r>
      <w:r>
        <w:rPr>
          <w:rFonts w:ascii="Calibri" w:hAnsi="Calibri"/>
          <w:color w:val="231F20"/>
          <w:spacing w:val="-4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Vámi</w:t>
      </w:r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nabídnuté</w:t>
      </w:r>
      <w:proofErr w:type="spellEnd"/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slevy</w:t>
      </w:r>
      <w:proofErr w:type="spellEnd"/>
      <w:r>
        <w:rPr>
          <w:rFonts w:ascii="Calibri" w:hAnsi="Calibri"/>
          <w:color w:val="231F20"/>
          <w:spacing w:val="-6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a</w:t>
      </w:r>
      <w:r>
        <w:rPr>
          <w:rFonts w:ascii="Calibri" w:hAnsi="Calibri"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aktuální</w:t>
      </w:r>
      <w:proofErr w:type="spellEnd"/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kurs</w:t>
      </w:r>
      <w:proofErr w:type="spellEnd"/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USD</w:t>
      </w:r>
      <w:r>
        <w:rPr>
          <w:rFonts w:ascii="Calibri" w:hAnsi="Calibri"/>
          <w:color w:val="231F20"/>
          <w:spacing w:val="-6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v</w:t>
      </w:r>
      <w:r>
        <w:rPr>
          <w:rFonts w:ascii="Calibri" w:hAnsi="Calibri"/>
          <w:color w:val="231F20"/>
          <w:spacing w:val="-6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den</w:t>
      </w:r>
      <w:r>
        <w:rPr>
          <w:rFonts w:ascii="Calibri" w:hAnsi="Calibri"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vypsání</w:t>
      </w:r>
      <w:proofErr w:type="spellEnd"/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minitendru</w:t>
      </w:r>
      <w:proofErr w:type="spellEnd"/>
      <w:r>
        <w:rPr>
          <w:rFonts w:ascii="Calibri" w:hAnsi="Calibri"/>
          <w:color w:val="231F20"/>
          <w:spacing w:val="2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w w:val="105"/>
          <w:sz w:val="10"/>
        </w:rPr>
        <w:t>nezapomeňte</w:t>
      </w:r>
      <w:proofErr w:type="spellEnd"/>
      <w:r>
        <w:rPr>
          <w:rFonts w:ascii="Calibri" w:hAnsi="Calibri"/>
          <w:b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w w:val="105"/>
          <w:sz w:val="10"/>
        </w:rPr>
        <w:t>přiložit</w:t>
      </w:r>
      <w:proofErr w:type="spellEnd"/>
      <w:r>
        <w:rPr>
          <w:rFonts w:ascii="Calibri" w:hAnsi="Calibri"/>
          <w:b/>
          <w:color w:val="231F20"/>
          <w:spacing w:val="-5"/>
          <w:w w:val="105"/>
          <w:sz w:val="10"/>
        </w:rPr>
        <w:t xml:space="preserve"> </w:t>
      </w:r>
      <w:r>
        <w:rPr>
          <w:rFonts w:ascii="Calibri" w:hAnsi="Calibri"/>
          <w:b/>
          <w:color w:val="231F20"/>
          <w:w w:val="105"/>
          <w:sz w:val="10"/>
        </w:rPr>
        <w:t>k</w:t>
      </w:r>
      <w:r>
        <w:rPr>
          <w:rFonts w:ascii="Calibri" w:hAnsi="Calibri"/>
          <w:b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b/>
          <w:color w:val="231F20"/>
          <w:w w:val="105"/>
          <w:sz w:val="10"/>
        </w:rPr>
        <w:t>minitendru</w:t>
      </w:r>
      <w:proofErr w:type="spellEnd"/>
      <w:r>
        <w:rPr>
          <w:rFonts w:ascii="Calibri" w:hAnsi="Calibri"/>
          <w:b/>
          <w:color w:val="231F20"/>
          <w:w w:val="105"/>
          <w:sz w:val="10"/>
        </w:rPr>
        <w:t>!</w:t>
      </w:r>
      <w:r>
        <w:rPr>
          <w:rFonts w:ascii="Calibri" w:hAnsi="Calibri"/>
          <w:b/>
          <w:color w:val="231F20"/>
          <w:spacing w:val="-4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Slouží</w:t>
      </w:r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k</w:t>
      </w:r>
      <w:r>
        <w:rPr>
          <w:rFonts w:ascii="Calibri" w:hAnsi="Calibri"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přehledné</w:t>
      </w:r>
      <w:proofErr w:type="spellEnd"/>
      <w:r>
        <w:rPr>
          <w:rFonts w:ascii="Calibri" w:hAnsi="Calibri"/>
          <w:color w:val="231F20"/>
          <w:spacing w:val="-6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kontrole</w:t>
      </w:r>
      <w:proofErr w:type="spellEnd"/>
      <w:r>
        <w:rPr>
          <w:rFonts w:ascii="Calibri" w:hAnsi="Calibri"/>
          <w:color w:val="231F20"/>
          <w:spacing w:val="-6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dodržení</w:t>
      </w:r>
      <w:proofErr w:type="spellEnd"/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r>
        <w:rPr>
          <w:rFonts w:ascii="Calibri" w:hAnsi="Calibri"/>
          <w:color w:val="231F20"/>
          <w:w w:val="105"/>
          <w:sz w:val="10"/>
        </w:rPr>
        <w:t>Vámi</w:t>
      </w:r>
      <w:r>
        <w:rPr>
          <w:rFonts w:ascii="Calibri" w:hAnsi="Calibri"/>
          <w:color w:val="231F20"/>
          <w:spacing w:val="-5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nabízených</w:t>
      </w:r>
      <w:proofErr w:type="spellEnd"/>
      <w:r>
        <w:rPr>
          <w:rFonts w:ascii="Calibri" w:hAnsi="Calibri"/>
          <w:color w:val="231F20"/>
          <w:spacing w:val="-4"/>
          <w:w w:val="105"/>
          <w:sz w:val="10"/>
        </w:rPr>
        <w:t xml:space="preserve"> </w:t>
      </w:r>
      <w:proofErr w:type="spellStart"/>
      <w:r>
        <w:rPr>
          <w:rFonts w:ascii="Calibri" w:hAnsi="Calibri"/>
          <w:color w:val="231F20"/>
          <w:w w:val="105"/>
          <w:sz w:val="10"/>
        </w:rPr>
        <w:t>slev</w:t>
      </w:r>
      <w:proofErr w:type="spellEnd"/>
      <w:r>
        <w:rPr>
          <w:rFonts w:ascii="Calibri" w:hAnsi="Calibri"/>
          <w:color w:val="231F20"/>
          <w:w w:val="105"/>
          <w:sz w:val="10"/>
        </w:rPr>
        <w:t>.</w:t>
      </w:r>
    </w:p>
    <w:p w14:paraId="3ED8C4B0" w14:textId="77777777" w:rsidR="00AD5B2F" w:rsidRDefault="00AD5B2F">
      <w:pPr>
        <w:rPr>
          <w:rFonts w:ascii="Calibri" w:hAnsi="Calibri"/>
          <w:sz w:val="10"/>
        </w:rPr>
        <w:sectPr w:rsidR="00AD5B2F">
          <w:type w:val="continuous"/>
          <w:pgSz w:w="16840" w:h="11910" w:orient="landscape"/>
          <w:pgMar w:top="1680" w:right="1160" w:bottom="1000" w:left="900" w:header="708" w:footer="708" w:gutter="0"/>
          <w:cols w:space="708"/>
        </w:sectPr>
      </w:pPr>
    </w:p>
    <w:p w14:paraId="1CFE56ED" w14:textId="77777777" w:rsidR="00AD5B2F" w:rsidRDefault="00353140">
      <w:pPr>
        <w:pStyle w:val="Zkladntext"/>
        <w:spacing w:before="74"/>
        <w:ind w:left="255" w:right="116"/>
        <w:jc w:val="both"/>
      </w:pPr>
      <w:r>
        <w:rPr>
          <w:color w:val="231F20"/>
        </w:rPr>
        <w:t>CISCO SYSTEMS, INC. NEBO JEDNA Z JEJÍCH SESTERSKÝCH SPOLEČNOSTÍ, KTERÁ POSKYTUJE LICENCI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(„CISCO“),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OCHOTNA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POSKYTNOUT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VÁM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LICENCI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POUZE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PODMÍNKY, ŽE JSTE JEJ ZAKOUPILI OD SCHVÁLENÉHO ZDROJE, A ŽE SOUHLASÍTE SE VŠEMI POD</w:t>
      </w:r>
      <w:r>
        <w:rPr>
          <w:color w:val="231F20"/>
        </w:rPr>
        <w:t>MÍNKAMI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UVEDENÝMI V TÉTO LICENČNÍ SMLOUVĚ S KONCOVÝM UŽIVATELEM, PLUS PŘÍPADNÁ DALŠÍ OMEZENÍ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LICENCI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KLADENÁ,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JSOU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UVEDENA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DOPLŇKOVÉ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LICENČNÍ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SMLOUVĚ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DOPROVÁZEJÍCÍ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VÝROBEK,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 JEŽ BYLA K DISPOZICI V DOBĚ VAŠÍ OBJEDNÁVKY (DÁLE JEN SOUHRNNĚ „SMLOU</w:t>
      </w:r>
      <w:r>
        <w:rPr>
          <w:color w:val="231F20"/>
        </w:rPr>
        <w:t>VA“). V MÍŘE, V JAKÉ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 PODMÍNKY TÉTO LICENČNÍ SMLOUVY S KONCOVÝM UŽIVATELEM A PŘÍPADNÉ DOPLŇUJÍCÍ SMLOUVY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ROZPORU,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PLATÍ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DOPLŇUJÍCÍ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LICENČNÍ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SMLOUVA.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STAŽENÍM,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INSTALACÍ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POUŽITÍM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VYJADŘUJETE,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JSTE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ZAKOUPILI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OD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SCHVÁLENÉHO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ZDROJE,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ZAVAZUJETE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K DODRŽOVÁNÍ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TÉTO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SMLOUVY.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JESTLIŽE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VŠEMI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PODMÍNKAMI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SMLOUVY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NESOUHLASÍTE,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SPOLEČNOST CISCO OCHOTNÁ VÁM LICENCI NA SOFTWARE POSKYTNOUT A (A) SOFTWARE SI NEMŮŽETE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STÁHNOUT, NAINSTALOVAT ANI JEJ POUŽÍT, A DÁLE (B) </w:t>
      </w:r>
      <w:r>
        <w:rPr>
          <w:color w:val="231F20"/>
        </w:rPr>
        <w:t>MŮŽETE SOFTWARE VRÁTIT (VČETNĚ VEŠKERÝCH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NEOTEVŘENÝCH OBALŮ S CD A PŘÍPADNÝCH PÍSEMNÝCH MATERIÁLŮ) OPROTI VRÁCENÍ PENĚZ V PLNÉ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VÝŠI NEBO, POKUD BYL SOFTWARE S PÍSEMNÝMI MATERIÁLY DODÁN JAKO SOUČÁST JINÉHO VÝROBKU,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MŮŽETE VRÁTIT CELÝ TENTO VÝROBEK OPROTI VR</w:t>
      </w:r>
      <w:r>
        <w:rPr>
          <w:color w:val="231F20"/>
        </w:rPr>
        <w:t>ÁCENÍ PENĚZ V PLNÉ VÝŠI. VAŠE PRÁVO NA VRÁCENÍ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PROPLACENÍ VYPRŠÍ 30 DNŮ PO ZAKOUPENÍ OD SCHVÁLENÉHO ZDROJE A PLATÍ POUZE V PŘÍPADĚ, ŽE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JSTE PŮVODNÍM A REGISTROVANÝM KUPUJÍCÍM COBY KONCOVÝ UŽIVATEL. PRO ÚČELY TÉTO LICENČNÍ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SMLOUVY S KONCOVÝM UŽIVATELEM ZN</w:t>
      </w:r>
      <w:r>
        <w:rPr>
          <w:color w:val="231F20"/>
        </w:rPr>
        <w:t>AMENÁ „SCHVÁLENÝ ZDROJ“ (A) CISCO NEBO (B) DISTRIBUTORA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 SYSTÉMOVÉHO INTEGRÁTORA, KTERÝ JE ZE STRANY CISCO OPRÁVNĚN K DISTRIBUCI / PRODEJI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ZAŘÍZENÍ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CISCO,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SLUŽEB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RÁMCI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VAŠÍ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OBLASTI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KONCOVÝM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UŽIVATELŮM,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(C)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PŘEKUPNÍK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OPRÁVNĚNÝ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KTERÝMKOLIV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TAKOVÝM DISTRIBUTOREM NEBO SYSTÉMOVÝM INTEGRÁTOREM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SOULADU</w:t>
      </w:r>
      <w:r>
        <w:rPr>
          <w:color w:val="231F20"/>
          <w:spacing w:val="79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PODMÍNKAMI  </w:t>
      </w:r>
      <w:r>
        <w:rPr>
          <w:color w:val="231F20"/>
          <w:spacing w:val="31"/>
        </w:rPr>
        <w:t xml:space="preserve"> </w:t>
      </w:r>
      <w:r>
        <w:rPr>
          <w:color w:val="231F20"/>
        </w:rPr>
        <w:t xml:space="preserve">SMLOUVY  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 xml:space="preserve">UZAVŘENÉ 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MEZI  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DISTRIBUTOREM 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A 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 xml:space="preserve">SPOLEČNOSTÍ  </w:t>
      </w:r>
      <w:r>
        <w:rPr>
          <w:color w:val="231F20"/>
          <w:spacing w:val="29"/>
        </w:rPr>
        <w:t xml:space="preserve"> </w:t>
      </w:r>
      <w:r>
        <w:rPr>
          <w:color w:val="231F20"/>
        </w:rPr>
        <w:t>CISCO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K DISTRIBUCI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/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PRODEJI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ZAŘÍZENÍ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CISCO,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SLUŽEB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RÁMCI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VAŠÍ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OBLASTI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KONCOVÝM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UŽIVATELŮM.</w:t>
      </w:r>
    </w:p>
    <w:p w14:paraId="64598468" w14:textId="77777777" w:rsidR="00AD5B2F" w:rsidRDefault="00353140">
      <w:pPr>
        <w:spacing w:before="88"/>
        <w:ind w:left="255" w:right="115"/>
        <w:jc w:val="both"/>
        <w:rPr>
          <w:i/>
          <w:sz w:val="17"/>
        </w:rPr>
      </w:pPr>
      <w:r>
        <w:rPr>
          <w:i/>
          <w:color w:val="231F20"/>
          <w:sz w:val="17"/>
        </w:rPr>
        <w:t>D</w:t>
      </w:r>
      <w:r>
        <w:rPr>
          <w:i/>
          <w:color w:val="231F20"/>
          <w:sz w:val="17"/>
        </w:rPr>
        <w:t>ÁLE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UVEDENÉ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PODMÍNKY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SMLOUVY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UPRAVUJÍ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POUŽÍVÁNÍ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SOFTWARU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(DEFINOVANÉHO</w:t>
      </w:r>
      <w:r>
        <w:rPr>
          <w:i/>
          <w:color w:val="231F20"/>
          <w:spacing w:val="48"/>
          <w:sz w:val="17"/>
        </w:rPr>
        <w:t xml:space="preserve"> </w:t>
      </w:r>
      <w:r>
        <w:rPr>
          <w:i/>
          <w:color w:val="231F20"/>
          <w:sz w:val="17"/>
        </w:rPr>
        <w:t>NÍŽE)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ZÁKAZNÍKEM S TĚMITO VÝJIMKAMI: (A) EXISTUJE SAMOSTATNÁ PODEPSANÁ SMLOUVA MEZI ZÁKAZNÍKEM A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CISCO,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KTERÁ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UPRAVUJE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POUŽÍVÁNÍ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SOFTWARU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ZÁKAZNÍKEM,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NEBO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(B)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SOUČÁSTÍ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SOFTWARU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JE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SAMOSTATNÁ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LICENČNÍ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SMLOUVA,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SOUHLAS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 NÍŽ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PROJEVUJE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KLEPNUTÍM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MYŠÍ,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NEBO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LICEN</w:t>
      </w:r>
      <w:r>
        <w:rPr>
          <w:i/>
          <w:color w:val="231F20"/>
          <w:sz w:val="17"/>
        </w:rPr>
        <w:t>ČNÍ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SMLOUVA TŘETÍ STRANY, KTERÁ JE SOUČÁSTÍ PROCESU INSTALACE NEBO STAŽENÍ, A KTERÁ UPRAVUJE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POUŽÍVÁNÍ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SOFTWARU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ZÁKAZNÍKEM.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V MÍŘE,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V JAKÉ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BY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USTANOVENÍ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VÝŠE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UVEDENÝCH</w:t>
      </w:r>
      <w:r>
        <w:rPr>
          <w:i/>
          <w:color w:val="231F20"/>
          <w:spacing w:val="47"/>
          <w:sz w:val="17"/>
        </w:rPr>
        <w:t xml:space="preserve"> </w:t>
      </w:r>
      <w:r>
        <w:rPr>
          <w:i/>
          <w:color w:val="231F20"/>
          <w:sz w:val="17"/>
        </w:rPr>
        <w:t>DOKUMENTŮ</w:t>
      </w:r>
      <w:r>
        <w:rPr>
          <w:i/>
          <w:color w:val="231F20"/>
          <w:spacing w:val="-45"/>
          <w:sz w:val="17"/>
        </w:rPr>
        <w:t xml:space="preserve"> </w:t>
      </w:r>
      <w:r>
        <w:rPr>
          <w:i/>
          <w:color w:val="231F20"/>
          <w:sz w:val="17"/>
        </w:rPr>
        <w:t>BYLA V ROZPORU, BUDE JEJICH POŘADÍ PODLE PŘEDNOSTI NÁSLEDUJÍCÍ: (1) PODEPSANÁ SMLOUVA, (2)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SMLOUVA, SOUHLAS S NÍŽ SE PROJEVUJE KLEPNUTÍM MYŠÍ NEBO LICENČNÍ SMLOUVA TŘETÍ STRANY A (3)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TATO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SMLOUVA.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PRO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ÚČELY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SMLOUVY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ZNAMENÁ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„SOFTWARE“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POČÍTAČOVÉ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PROGRAMY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VČ</w:t>
      </w:r>
      <w:r>
        <w:rPr>
          <w:i/>
          <w:color w:val="231F20"/>
          <w:sz w:val="17"/>
        </w:rPr>
        <w:t>ETNĚ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FIRMWARU A POČÍTAČOVÝCH PROGRAMŮ INTEGROVANÝCH V ZAŘÍZENÍCH CISCO, JAK BYLY ZÁKAZNÍKOVI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DODÁNY SCHVÁLENÝM ZDROJEM, A DÁLE PŘÍPADNÉ UPGRADY, AKTUALIZACE, OPRAVY CHYB NEBO JEJICH</w:t>
      </w:r>
      <w:r>
        <w:rPr>
          <w:i/>
          <w:color w:val="231F20"/>
          <w:spacing w:val="-45"/>
          <w:sz w:val="17"/>
        </w:rPr>
        <w:t xml:space="preserve"> </w:t>
      </w:r>
      <w:r>
        <w:rPr>
          <w:i/>
          <w:color w:val="231F20"/>
          <w:sz w:val="17"/>
        </w:rPr>
        <w:t>UPRAVENÉ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VERZE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(DÁLE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JEN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SOUHRNNĚ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„UPGRADY“),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KTERÉKOLIV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Z TĚCHTO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PRVKŮ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 xml:space="preserve">S </w:t>
      </w:r>
      <w:r>
        <w:rPr>
          <w:i/>
          <w:color w:val="231F20"/>
          <w:sz w:val="17"/>
        </w:rPr>
        <w:t>OPĚTOVNÝM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UDĚLENÍM LICENCE NA ZÁKLADĚ PRAVIDEL CISCO PRO PŘENOS A ZMĚNU LICENCE SOFTWARU (TAK, JAK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MOHOU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BÝT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ČAS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OD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ČASU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DOPLŇOVÁNA)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NEBO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ZÁLOŽNÍ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KOPIE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KTERÉHOKOLIV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Z VÝŠE</w:t>
      </w:r>
      <w:r>
        <w:rPr>
          <w:i/>
          <w:color w:val="231F20"/>
          <w:spacing w:val="1"/>
          <w:sz w:val="17"/>
        </w:rPr>
        <w:t xml:space="preserve"> </w:t>
      </w:r>
      <w:r>
        <w:rPr>
          <w:i/>
          <w:color w:val="231F20"/>
          <w:sz w:val="17"/>
        </w:rPr>
        <w:t>UVEDENÝCH</w:t>
      </w:r>
      <w:r>
        <w:rPr>
          <w:i/>
          <w:color w:val="231F20"/>
          <w:spacing w:val="-45"/>
          <w:sz w:val="17"/>
        </w:rPr>
        <w:t xml:space="preserve"> </w:t>
      </w:r>
      <w:r>
        <w:rPr>
          <w:i/>
          <w:color w:val="231F20"/>
          <w:sz w:val="17"/>
        </w:rPr>
        <w:t>PRVKŮ.</w:t>
      </w:r>
    </w:p>
    <w:p w14:paraId="59398077" w14:textId="77777777" w:rsidR="00AD5B2F" w:rsidRDefault="00353140">
      <w:pPr>
        <w:pStyle w:val="Zkladntext"/>
        <w:spacing w:before="87"/>
        <w:ind w:left="255" w:right="121"/>
        <w:jc w:val="both"/>
      </w:pPr>
      <w:proofErr w:type="spellStart"/>
      <w:r>
        <w:rPr>
          <w:i/>
          <w:color w:val="231F20"/>
        </w:rPr>
        <w:t>Licence</w:t>
      </w:r>
      <w:proofErr w:type="spellEnd"/>
      <w:r>
        <w:rPr>
          <w:i/>
          <w:color w:val="231F20"/>
        </w:rPr>
        <w:t>.</w:t>
      </w:r>
      <w:r>
        <w:rPr>
          <w:i/>
          <w:color w:val="231F20"/>
          <w:spacing w:val="2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podmínky</w:t>
      </w:r>
      <w:proofErr w:type="spellEnd"/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dodržení</w:t>
      </w:r>
      <w:proofErr w:type="spellEnd"/>
      <w:r>
        <w:rPr>
          <w:color w:val="231F20"/>
          <w:spacing w:val="20"/>
        </w:rPr>
        <w:t xml:space="preserve"> </w:t>
      </w:r>
      <w:proofErr w:type="spellStart"/>
      <w:r>
        <w:rPr>
          <w:color w:val="231F20"/>
        </w:rPr>
        <w:t>podmínek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  <w:spacing w:val="18"/>
        </w:rPr>
        <w:t xml:space="preserve"> </w:t>
      </w:r>
      <w:proofErr w:type="spellStart"/>
      <w:r>
        <w:rPr>
          <w:color w:val="231F20"/>
        </w:rPr>
        <w:t>uděluje</w:t>
      </w:r>
      <w:proofErr w:type="spellEnd"/>
      <w:r>
        <w:rPr>
          <w:color w:val="231F20"/>
          <w:spacing w:val="19"/>
        </w:rPr>
        <w:t xml:space="preserve"> </w:t>
      </w:r>
      <w:r>
        <w:rPr>
          <w:color w:val="231F20"/>
        </w:rPr>
        <w:t>Cisco</w:t>
      </w:r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zákazníkovi</w:t>
      </w:r>
      <w:proofErr w:type="spellEnd"/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nevýhradní</w:t>
      </w:r>
      <w:proofErr w:type="spellEnd"/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nepřenosnou</w:t>
      </w:r>
      <w:proofErr w:type="spellEnd"/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licenci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k </w:t>
      </w:r>
      <w:proofErr w:type="spellStart"/>
      <w:r>
        <w:rPr>
          <w:color w:val="231F20"/>
        </w:rPr>
        <w:t>používání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 pro </w:t>
      </w:r>
      <w:proofErr w:type="spellStart"/>
      <w:r>
        <w:rPr>
          <w:color w:val="231F20"/>
        </w:rPr>
        <w:t>interní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pracovní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účely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zákazníka</w:t>
      </w:r>
      <w:proofErr w:type="spellEnd"/>
      <w:r>
        <w:rPr>
          <w:color w:val="231F20"/>
        </w:rPr>
        <w:t xml:space="preserve">, za </w:t>
      </w:r>
      <w:proofErr w:type="spellStart"/>
      <w:r>
        <w:rPr>
          <w:color w:val="231F20"/>
        </w:rPr>
        <w:t>níž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zaplatil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schválenému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zdroji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požadované</w:t>
      </w:r>
      <w:proofErr w:type="spellEnd"/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licenční</w:t>
      </w:r>
      <w:proofErr w:type="spellEnd"/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poplatky</w:t>
      </w:r>
      <w:proofErr w:type="spellEnd"/>
      <w:r>
        <w:rPr>
          <w:color w:val="231F20"/>
        </w:rPr>
        <w:t>.</w:t>
      </w:r>
      <w:r>
        <w:rPr>
          <w:color w:val="231F20"/>
          <w:spacing w:val="41"/>
        </w:rPr>
        <w:t xml:space="preserve"> </w:t>
      </w:r>
      <w:r>
        <w:rPr>
          <w:color w:val="231F20"/>
        </w:rPr>
        <w:t>„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>“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znamená</w:t>
      </w:r>
      <w:proofErr w:type="spellEnd"/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písemné</w:t>
      </w:r>
      <w:proofErr w:type="spellEnd"/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  <w:spacing w:val="39"/>
        </w:rPr>
        <w:t xml:space="preserve"> </w:t>
      </w:r>
      <w:r>
        <w:rPr>
          <w:color w:val="231F20"/>
        </w:rPr>
        <w:t>(bez</w:t>
      </w:r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ohledu</w:t>
      </w:r>
      <w:proofErr w:type="spellEnd"/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40"/>
        </w:rPr>
        <w:t xml:space="preserve"> </w:t>
      </w:r>
      <w:proofErr w:type="spellStart"/>
      <w:r>
        <w:rPr>
          <w:color w:val="231F20"/>
        </w:rPr>
        <w:t>zda</w:t>
      </w:r>
      <w:proofErr w:type="spellEnd"/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  <w:spacing w:val="39"/>
        </w:rPr>
        <w:t xml:space="preserve"> </w:t>
      </w:r>
      <w:proofErr w:type="spellStart"/>
      <w:r>
        <w:rPr>
          <w:color w:val="231F20"/>
        </w:rPr>
        <w:t>uvedené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technických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příručkách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vzdělávacích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materiálech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specifikacích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jinak</w:t>
      </w:r>
      <w:proofErr w:type="spellEnd"/>
      <w:r>
        <w:rPr>
          <w:color w:val="231F20"/>
        </w:rPr>
        <w:t xml:space="preserve">),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týkají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 xml:space="preserve">, a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poskytl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schválený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zdroj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jakýmkoliv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způsobem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mimo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CD-Rom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online) </w:t>
      </w:r>
      <w:proofErr w:type="spellStart"/>
      <w:r>
        <w:rPr>
          <w:color w:val="231F20"/>
        </w:rPr>
        <w:t>spolu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softwarem</w:t>
      </w:r>
      <w:proofErr w:type="spellEnd"/>
      <w:r>
        <w:rPr>
          <w:color w:val="231F20"/>
        </w:rPr>
        <w:t xml:space="preserve">. Aby </w:t>
      </w:r>
      <w:proofErr w:type="spellStart"/>
      <w:r>
        <w:rPr>
          <w:color w:val="231F20"/>
        </w:rPr>
        <w:t>mohl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software </w:t>
      </w:r>
      <w:proofErr w:type="spellStart"/>
      <w:r>
        <w:rPr>
          <w:color w:val="231F20"/>
        </w:rPr>
        <w:t>používat</w:t>
      </w:r>
      <w:proofErr w:type="spellEnd"/>
      <w:r>
        <w:rPr>
          <w:color w:val="231F20"/>
        </w:rPr>
        <w:t xml:space="preserve">, je </w:t>
      </w:r>
      <w:proofErr w:type="spellStart"/>
      <w:r>
        <w:rPr>
          <w:color w:val="231F20"/>
        </w:rPr>
        <w:t>možné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muset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zadat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registrační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číslo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autorizační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klíč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produktu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zaregistrovat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svoji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zákaznickou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kopii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online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webových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stránkách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Cisco,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aby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získal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potřebný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licenční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klíč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licenční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soubor</w:t>
      </w:r>
      <w:proofErr w:type="spellEnd"/>
      <w:r>
        <w:rPr>
          <w:color w:val="231F20"/>
        </w:rPr>
        <w:t>.</w:t>
      </w:r>
    </w:p>
    <w:p w14:paraId="0E024AA5" w14:textId="77777777" w:rsidR="00AD5B2F" w:rsidRDefault="00353140">
      <w:pPr>
        <w:pStyle w:val="Zkladntext"/>
        <w:spacing w:before="93" w:line="237" w:lineRule="auto"/>
        <w:ind w:left="255" w:right="124"/>
        <w:jc w:val="both"/>
      </w:pPr>
      <w:proofErr w:type="spellStart"/>
      <w:r>
        <w:rPr>
          <w:color w:val="231F20"/>
        </w:rPr>
        <w:t>Licence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zákazníka</w:t>
      </w:r>
      <w:proofErr w:type="spellEnd"/>
      <w:r>
        <w:rPr>
          <w:color w:val="231F20"/>
        </w:rPr>
        <w:t xml:space="preserve"> k </w:t>
      </w:r>
      <w:proofErr w:type="spellStart"/>
      <w:r>
        <w:rPr>
          <w:color w:val="231F20"/>
        </w:rPr>
        <w:t>používání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omezuje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uvedené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přičemž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tento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rámec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používat</w:t>
      </w:r>
      <w:proofErr w:type="spellEnd"/>
      <w:r>
        <w:rPr>
          <w:color w:val="231F20"/>
        </w:rPr>
        <w:t>:</w:t>
      </w:r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jediný</w:t>
      </w:r>
      <w:proofErr w:type="spellEnd"/>
      <w:r>
        <w:rPr>
          <w:color w:val="231F20"/>
          <w:spacing w:val="48"/>
        </w:rPr>
        <w:t xml:space="preserve"> </w:t>
      </w:r>
      <w:proofErr w:type="spellStart"/>
      <w:r>
        <w:rPr>
          <w:color w:val="231F20"/>
        </w:rPr>
        <w:t>hardwarový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kryt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kartu</w:t>
      </w:r>
      <w:proofErr w:type="spellEnd"/>
      <w:r>
        <w:rPr>
          <w:color w:val="231F20"/>
          <w:spacing w:val="48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47"/>
        </w:rPr>
        <w:t xml:space="preserve"> </w:t>
      </w:r>
      <w:r>
        <w:rPr>
          <w:color w:val="231F20"/>
        </w:rPr>
        <w:t xml:space="preserve">s </w:t>
      </w:r>
      <w:proofErr w:type="spellStart"/>
      <w:r>
        <w:rPr>
          <w:color w:val="231F20"/>
        </w:rPr>
        <w:t>takovými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jinými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omezeními</w:t>
      </w:r>
      <w:proofErr w:type="spellEnd"/>
      <w:r>
        <w:rPr>
          <w:color w:val="231F20"/>
        </w:rPr>
        <w:t>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jak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uvedeno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příslušné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doplňující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licenční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příslušné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objednávce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přijal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schváleného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zdroje</w:t>
      </w:r>
      <w:proofErr w:type="spellEnd"/>
      <w:r>
        <w:rPr>
          <w:color w:val="231F20"/>
        </w:rPr>
        <w:t>, a za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kterou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zaplatil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schválenému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zdroji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požadovaný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licenční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poplatek</w:t>
      </w:r>
      <w:proofErr w:type="spellEnd"/>
      <w:r>
        <w:rPr>
          <w:color w:val="231F20"/>
        </w:rPr>
        <w:t xml:space="preserve"> („</w:t>
      </w:r>
      <w:proofErr w:type="spellStart"/>
      <w:r>
        <w:rPr>
          <w:color w:val="231F20"/>
        </w:rPr>
        <w:t>objednávka</w:t>
      </w:r>
      <w:proofErr w:type="spellEnd"/>
      <w:r>
        <w:rPr>
          <w:color w:val="231F20"/>
        </w:rPr>
        <w:t>“).</w:t>
      </w:r>
    </w:p>
    <w:p w14:paraId="08F6679F" w14:textId="77777777" w:rsidR="00AD5B2F" w:rsidRDefault="00353140">
      <w:pPr>
        <w:pStyle w:val="Zkladntext"/>
        <w:spacing w:before="95"/>
        <w:ind w:left="255" w:right="125"/>
        <w:jc w:val="both"/>
      </w:pPr>
      <w:proofErr w:type="spellStart"/>
      <w:r>
        <w:rPr>
          <w:color w:val="231F20"/>
        </w:rPr>
        <w:t>Není</w:t>
      </w:r>
      <w:proofErr w:type="spellEnd"/>
      <w:r>
        <w:rPr>
          <w:color w:val="231F20"/>
        </w:rPr>
        <w:t>-li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dokumentaci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jakékoliv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platné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doplňující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licenční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smlouvě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jinak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software </w:t>
      </w:r>
      <w:proofErr w:type="spellStart"/>
      <w:r>
        <w:rPr>
          <w:color w:val="231F20"/>
        </w:rPr>
        <w:t>používat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výhradně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jako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součást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zařízení</w:t>
      </w:r>
      <w:proofErr w:type="spellEnd"/>
      <w:r>
        <w:rPr>
          <w:color w:val="231F20"/>
        </w:rPr>
        <w:t xml:space="preserve"> Cisco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pro </w:t>
      </w:r>
      <w:proofErr w:type="spellStart"/>
      <w:r>
        <w:rPr>
          <w:color w:val="231F20"/>
        </w:rPr>
        <w:t>provozování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zařízení</w:t>
      </w:r>
      <w:proofErr w:type="spellEnd"/>
      <w:r>
        <w:rPr>
          <w:color w:val="231F20"/>
        </w:rPr>
        <w:t xml:space="preserve"> Cisco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(v </w:t>
      </w:r>
      <w:proofErr w:type="spellStart"/>
      <w:r>
        <w:rPr>
          <w:color w:val="231F20"/>
        </w:rPr>
        <w:t>případech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kdy</w:t>
      </w:r>
      <w:proofErr w:type="spellEnd"/>
      <w:r>
        <w:rPr>
          <w:color w:val="231F20"/>
          <w:spacing w:val="-45"/>
        </w:rPr>
        <w:t xml:space="preserve"> </w:t>
      </w:r>
      <w:proofErr w:type="spellStart"/>
      <w:r>
        <w:rPr>
          <w:color w:val="231F20"/>
        </w:rPr>
        <w:t>příslušná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povoluje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instalaci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zařízení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než</w:t>
      </w:r>
      <w:proofErr w:type="spellEnd"/>
      <w:r>
        <w:rPr>
          <w:color w:val="231F20"/>
        </w:rPr>
        <w:t xml:space="preserve"> Cisco) pro </w:t>
      </w:r>
      <w:proofErr w:type="spellStart"/>
      <w:r>
        <w:rPr>
          <w:color w:val="231F20"/>
        </w:rPr>
        <w:t>komunikaci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zaříze</w:t>
      </w:r>
      <w:r>
        <w:rPr>
          <w:color w:val="231F20"/>
        </w:rPr>
        <w:t>ním</w:t>
      </w:r>
      <w:proofErr w:type="spellEnd"/>
      <w:r>
        <w:rPr>
          <w:color w:val="231F20"/>
        </w:rPr>
        <w:t xml:space="preserve"> Cisco,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</w:rPr>
        <w:t xml:space="preserve"> je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vlastnictvím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pronajaté</w:t>
      </w:r>
      <w:proofErr w:type="spellEnd"/>
      <w:r>
        <w:rPr>
          <w:color w:val="231F20"/>
        </w:rPr>
        <w:t xml:space="preserve">, a 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používat</w:t>
      </w:r>
      <w:proofErr w:type="spellEnd"/>
      <w:r>
        <w:rPr>
          <w:color w:val="231F20"/>
        </w:rPr>
        <w:t xml:space="preserve"> pro </w:t>
      </w:r>
      <w:proofErr w:type="spellStart"/>
      <w:r>
        <w:rPr>
          <w:color w:val="231F20"/>
        </w:rPr>
        <w:t>účely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své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interní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pracovní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činnosti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Žádné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jiné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neudělují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nepřímo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základě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překážky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uplatnění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žalobního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nároku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jinak</w:t>
      </w:r>
      <w:proofErr w:type="spellEnd"/>
      <w:r>
        <w:rPr>
          <w:color w:val="231F20"/>
        </w:rPr>
        <w:t>.</w:t>
      </w:r>
    </w:p>
    <w:p w14:paraId="6FF203C5" w14:textId="77777777" w:rsidR="00AD5B2F" w:rsidRDefault="00353140">
      <w:pPr>
        <w:pStyle w:val="Zkladntext"/>
        <w:spacing w:before="90"/>
        <w:ind w:left="255" w:right="121" w:hanging="1"/>
        <w:jc w:val="both"/>
      </w:pPr>
      <w:proofErr w:type="spellStart"/>
      <w:r>
        <w:rPr>
          <w:color w:val="231F20"/>
        </w:rPr>
        <w:t>Výše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požada</w:t>
      </w:r>
      <w:r>
        <w:rPr>
          <w:color w:val="231F20"/>
        </w:rPr>
        <w:t>vek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uhrazení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licenčních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poplatků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nevztahuje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hodnocení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beta </w:t>
      </w:r>
      <w:proofErr w:type="spellStart"/>
      <w:r>
        <w:rPr>
          <w:color w:val="231F20"/>
        </w:rPr>
        <w:t>kopie</w:t>
      </w:r>
      <w:proofErr w:type="spellEnd"/>
      <w:r>
        <w:rPr>
          <w:color w:val="231F20"/>
        </w:rPr>
        <w:t xml:space="preserve">, za </w:t>
      </w:r>
      <w:proofErr w:type="spellStart"/>
      <w:r>
        <w:rPr>
          <w:color w:val="231F20"/>
        </w:rPr>
        <w:t>něž</w:t>
      </w:r>
      <w:proofErr w:type="spellEnd"/>
      <w:r>
        <w:rPr>
          <w:color w:val="231F20"/>
        </w:rPr>
        <w:t xml:space="preserve"> Cisco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neúčtuje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licenční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poplatek</w:t>
      </w:r>
      <w:proofErr w:type="spellEnd"/>
      <w:r>
        <w:rPr>
          <w:color w:val="231F20"/>
        </w:rPr>
        <w:t>.</w:t>
      </w:r>
    </w:p>
    <w:p w14:paraId="32878192" w14:textId="77777777" w:rsidR="00AD5B2F" w:rsidRDefault="00353140">
      <w:pPr>
        <w:pStyle w:val="Zkladntext"/>
        <w:spacing w:before="91"/>
        <w:ind w:left="255" w:right="116"/>
        <w:jc w:val="both"/>
      </w:pPr>
      <w:proofErr w:type="spellStart"/>
      <w:r>
        <w:rPr>
          <w:color w:val="231F20"/>
        </w:rPr>
        <w:t>Všeobecná</w:t>
      </w:r>
      <w:proofErr w:type="spellEnd"/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omezení</w:t>
      </w:r>
      <w:proofErr w:type="spellEnd"/>
      <w:r>
        <w:rPr>
          <w:color w:val="231F20"/>
        </w:rPr>
        <w:t>.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Toto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</w:rPr>
        <w:t>,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nikoliv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postoupení</w:t>
      </w:r>
      <w:proofErr w:type="spellEnd"/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vlastnického</w:t>
      </w:r>
      <w:proofErr w:type="spellEnd"/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práva</w:t>
      </w:r>
      <w:proofErr w:type="spellEnd"/>
      <w:r>
        <w:rPr>
          <w:color w:val="231F20"/>
        </w:rPr>
        <w:t>,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4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dokumentaci</w:t>
      </w:r>
      <w:proofErr w:type="spellEnd"/>
      <w:r>
        <w:rPr>
          <w:color w:val="231F20"/>
        </w:rPr>
        <w:t>,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přičemž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Cisco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ponechává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vlastnictví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všech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kopií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stvrzuje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software a 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obsahují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obchodní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tajemství</w:t>
      </w:r>
      <w:proofErr w:type="spellEnd"/>
      <w:r>
        <w:rPr>
          <w:color w:val="231F20"/>
        </w:rPr>
        <w:t xml:space="preserve"> Cisco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dodavatelů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poskytovatelů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licencí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včetně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mimo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specifického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interního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designu</w:t>
      </w:r>
      <w:proofErr w:type="spellEnd"/>
      <w:r>
        <w:rPr>
          <w:color w:val="231F20"/>
          <w:spacing w:val="-45"/>
        </w:rPr>
        <w:t xml:space="preserve"> </w:t>
      </w:r>
      <w:r>
        <w:rPr>
          <w:color w:val="231F20"/>
        </w:rPr>
        <w:t xml:space="preserve">a </w:t>
      </w:r>
      <w:proofErr w:type="spellStart"/>
      <w:r>
        <w:rPr>
          <w:color w:val="231F20"/>
        </w:rPr>
        <w:t>struktury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individuá</w:t>
      </w:r>
      <w:r>
        <w:rPr>
          <w:color w:val="231F20"/>
        </w:rPr>
        <w:t>lních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programů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souvisejících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informací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rozhraní</w:t>
      </w:r>
      <w:proofErr w:type="spellEnd"/>
      <w:r>
        <w:rPr>
          <w:color w:val="231F20"/>
        </w:rPr>
        <w:t xml:space="preserve">. S </w:t>
      </w:r>
      <w:proofErr w:type="spellStart"/>
      <w:r>
        <w:rPr>
          <w:color w:val="231F20"/>
        </w:rPr>
        <w:t>výjimkou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případů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kdy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tak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uvedeno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používat</w:t>
      </w:r>
      <w:proofErr w:type="spellEnd"/>
      <w:r>
        <w:rPr>
          <w:color w:val="231F20"/>
        </w:rPr>
        <w:t xml:space="preserve"> software </w:t>
      </w:r>
      <w:proofErr w:type="spellStart"/>
      <w:r>
        <w:rPr>
          <w:color w:val="231F20"/>
        </w:rPr>
        <w:t>pouze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spojení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použitím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zařízení</w:t>
      </w:r>
      <w:proofErr w:type="spellEnd"/>
      <w:r>
        <w:rPr>
          <w:color w:val="231F20"/>
        </w:rPr>
        <w:t xml:space="preserve"> Cisco,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zakoupil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schváleného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zdroje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nemá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žádné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právo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následující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konkrétně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souhlasí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tím</w:t>
      </w:r>
      <w:proofErr w:type="spellEnd"/>
      <w:r>
        <w:rPr>
          <w:color w:val="231F20"/>
        </w:rPr>
        <w:t>,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nebude</w:t>
      </w:r>
      <w:proofErr w:type="spellEnd"/>
      <w:r>
        <w:rPr>
          <w:color w:val="231F20"/>
        </w:rPr>
        <w:t>:</w:t>
      </w:r>
    </w:p>
    <w:p w14:paraId="13829230" w14:textId="77777777" w:rsidR="00AD5B2F" w:rsidRDefault="00353140">
      <w:pPr>
        <w:pStyle w:val="Odstavecseseznamem"/>
        <w:numPr>
          <w:ilvl w:val="2"/>
          <w:numId w:val="1"/>
        </w:numPr>
        <w:tabs>
          <w:tab w:val="left" w:pos="863"/>
        </w:tabs>
        <w:spacing w:before="89"/>
        <w:ind w:right="121" w:firstLine="0"/>
        <w:jc w:val="both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231F20"/>
          <w:sz w:val="17"/>
        </w:rPr>
        <w:t>převádět</w:t>
      </w:r>
      <w:proofErr w:type="spellEnd"/>
      <w:r>
        <w:rPr>
          <w:rFonts w:ascii="Arial" w:hAnsi="Arial"/>
          <w:color w:val="231F20"/>
          <w:sz w:val="17"/>
        </w:rPr>
        <w:t xml:space="preserve">, </w:t>
      </w:r>
      <w:proofErr w:type="spellStart"/>
      <w:r>
        <w:rPr>
          <w:rFonts w:ascii="Arial" w:hAnsi="Arial"/>
          <w:color w:val="231F20"/>
          <w:sz w:val="17"/>
        </w:rPr>
        <w:t>postupovat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či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poskytovat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na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základě</w:t>
      </w:r>
      <w:proofErr w:type="spellEnd"/>
      <w:r>
        <w:rPr>
          <w:rFonts w:ascii="Arial" w:hAnsi="Arial"/>
          <w:color w:val="231F20"/>
          <w:sz w:val="17"/>
        </w:rPr>
        <w:t xml:space="preserve"> sublicence </w:t>
      </w:r>
      <w:proofErr w:type="spellStart"/>
      <w:r>
        <w:rPr>
          <w:rFonts w:ascii="Arial" w:hAnsi="Arial"/>
          <w:color w:val="231F20"/>
          <w:sz w:val="17"/>
        </w:rPr>
        <w:t>svá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licenční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práva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na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žádnou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jinou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fyzickou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či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právnickou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osobu</w:t>
      </w:r>
      <w:proofErr w:type="spellEnd"/>
      <w:r>
        <w:rPr>
          <w:rFonts w:ascii="Arial" w:hAnsi="Arial"/>
          <w:color w:val="231F20"/>
          <w:sz w:val="17"/>
        </w:rPr>
        <w:t xml:space="preserve"> (</w:t>
      </w:r>
      <w:proofErr w:type="spellStart"/>
      <w:r>
        <w:rPr>
          <w:rFonts w:ascii="Arial" w:hAnsi="Arial"/>
          <w:color w:val="231F20"/>
          <w:sz w:val="17"/>
        </w:rPr>
        <w:t>jinak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než</w:t>
      </w:r>
      <w:proofErr w:type="spellEnd"/>
      <w:r>
        <w:rPr>
          <w:rFonts w:ascii="Arial" w:hAnsi="Arial"/>
          <w:color w:val="231F20"/>
          <w:sz w:val="17"/>
        </w:rPr>
        <w:t xml:space="preserve"> v </w:t>
      </w:r>
      <w:proofErr w:type="spellStart"/>
      <w:r>
        <w:rPr>
          <w:rFonts w:ascii="Arial" w:hAnsi="Arial"/>
          <w:color w:val="231F20"/>
          <w:sz w:val="17"/>
        </w:rPr>
        <w:t>souladu</w:t>
      </w:r>
      <w:proofErr w:type="spellEnd"/>
      <w:r>
        <w:rPr>
          <w:rFonts w:ascii="Arial" w:hAnsi="Arial"/>
          <w:color w:val="231F20"/>
          <w:sz w:val="17"/>
        </w:rPr>
        <w:t xml:space="preserve"> s </w:t>
      </w:r>
      <w:proofErr w:type="spellStart"/>
      <w:r>
        <w:rPr>
          <w:rFonts w:ascii="Arial" w:hAnsi="Arial"/>
          <w:color w:val="231F20"/>
          <w:sz w:val="17"/>
        </w:rPr>
        <w:t>jakýmikoliv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pravidly</w:t>
      </w:r>
      <w:proofErr w:type="spellEnd"/>
      <w:r>
        <w:rPr>
          <w:rFonts w:ascii="Arial" w:hAnsi="Arial"/>
          <w:color w:val="231F20"/>
          <w:sz w:val="17"/>
        </w:rPr>
        <w:t xml:space="preserve"> Cisco pro </w:t>
      </w:r>
      <w:proofErr w:type="spellStart"/>
      <w:r>
        <w:rPr>
          <w:rFonts w:ascii="Arial" w:hAnsi="Arial"/>
          <w:color w:val="231F20"/>
          <w:sz w:val="17"/>
        </w:rPr>
        <w:t>opětovné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poskytnutí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na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základě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licence</w:t>
      </w:r>
      <w:proofErr w:type="spellEnd"/>
      <w:r>
        <w:rPr>
          <w:rFonts w:ascii="Arial" w:hAnsi="Arial"/>
          <w:color w:val="231F20"/>
          <w:sz w:val="17"/>
        </w:rPr>
        <w:t xml:space="preserve"> /</w:t>
      </w:r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převod</w:t>
      </w:r>
      <w:proofErr w:type="spellEnd"/>
      <w:r>
        <w:rPr>
          <w:rFonts w:ascii="Arial" w:hAnsi="Arial"/>
          <w:color w:val="231F20"/>
          <w:sz w:val="17"/>
        </w:rPr>
        <w:t xml:space="preserve">, </w:t>
      </w:r>
      <w:proofErr w:type="spellStart"/>
      <w:r>
        <w:rPr>
          <w:rFonts w:ascii="Arial" w:hAnsi="Arial"/>
          <w:color w:val="231F20"/>
          <w:sz w:val="17"/>
        </w:rPr>
        <w:t>která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jsou</w:t>
      </w:r>
      <w:proofErr w:type="spellEnd"/>
      <w:r>
        <w:rPr>
          <w:rFonts w:ascii="Arial" w:hAnsi="Arial"/>
          <w:color w:val="231F20"/>
          <w:sz w:val="17"/>
        </w:rPr>
        <w:t xml:space="preserve"> v </w:t>
      </w:r>
      <w:proofErr w:type="spellStart"/>
      <w:r>
        <w:rPr>
          <w:rFonts w:ascii="Arial" w:hAnsi="Arial"/>
          <w:color w:val="231F20"/>
          <w:sz w:val="17"/>
        </w:rPr>
        <w:t>dané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době</w:t>
      </w:r>
      <w:proofErr w:type="spellEnd"/>
      <w:r>
        <w:rPr>
          <w:rFonts w:ascii="Arial" w:hAnsi="Arial"/>
          <w:color w:val="231F20"/>
          <w:sz w:val="17"/>
        </w:rPr>
        <w:t xml:space="preserve"> v </w:t>
      </w:r>
      <w:proofErr w:type="spellStart"/>
      <w:r>
        <w:rPr>
          <w:rFonts w:ascii="Arial" w:hAnsi="Arial"/>
          <w:color w:val="231F20"/>
          <w:sz w:val="17"/>
        </w:rPr>
        <w:t>platnosti</w:t>
      </w:r>
      <w:proofErr w:type="spellEnd"/>
      <w:r>
        <w:rPr>
          <w:rFonts w:ascii="Arial" w:hAnsi="Arial"/>
          <w:color w:val="231F20"/>
          <w:sz w:val="17"/>
        </w:rPr>
        <w:t xml:space="preserve">), ani </w:t>
      </w:r>
      <w:proofErr w:type="spellStart"/>
      <w:r>
        <w:rPr>
          <w:rFonts w:ascii="Arial" w:hAnsi="Arial"/>
          <w:color w:val="231F20"/>
          <w:sz w:val="17"/>
        </w:rPr>
        <w:t>nebude</w:t>
      </w:r>
      <w:proofErr w:type="spellEnd"/>
      <w:r>
        <w:rPr>
          <w:rFonts w:ascii="Arial" w:hAnsi="Arial"/>
          <w:color w:val="231F20"/>
          <w:sz w:val="17"/>
        </w:rPr>
        <w:t xml:space="preserve"> software </w:t>
      </w:r>
      <w:proofErr w:type="spellStart"/>
      <w:r>
        <w:rPr>
          <w:rFonts w:ascii="Arial" w:hAnsi="Arial"/>
          <w:color w:val="231F20"/>
          <w:sz w:val="17"/>
        </w:rPr>
        <w:t>používat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na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zařízení</w:t>
      </w:r>
      <w:proofErr w:type="spellEnd"/>
      <w:r>
        <w:rPr>
          <w:rFonts w:ascii="Arial" w:hAnsi="Arial"/>
          <w:color w:val="231F20"/>
          <w:sz w:val="17"/>
        </w:rPr>
        <w:t xml:space="preserve"> Cisco, </w:t>
      </w:r>
      <w:proofErr w:type="spellStart"/>
      <w:r>
        <w:rPr>
          <w:rFonts w:ascii="Arial" w:hAnsi="Arial"/>
          <w:color w:val="231F20"/>
          <w:sz w:val="17"/>
        </w:rPr>
        <w:t>které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zákazník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nezakoupil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od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schváleného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zdroje</w:t>
      </w:r>
      <w:proofErr w:type="spellEnd"/>
      <w:r>
        <w:rPr>
          <w:rFonts w:ascii="Arial" w:hAnsi="Arial"/>
          <w:color w:val="231F20"/>
          <w:sz w:val="17"/>
        </w:rPr>
        <w:t>,</w:t>
      </w:r>
      <w:r>
        <w:rPr>
          <w:rFonts w:ascii="Arial" w:hAnsi="Arial"/>
          <w:color w:val="231F20"/>
          <w:spacing w:val="1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an</w:t>
      </w:r>
      <w:r>
        <w:rPr>
          <w:rFonts w:ascii="Arial" w:hAnsi="Arial"/>
          <w:color w:val="231F20"/>
          <w:sz w:val="17"/>
        </w:rPr>
        <w:t>i</w:t>
      </w:r>
      <w:r>
        <w:rPr>
          <w:rFonts w:ascii="Arial" w:hAnsi="Arial"/>
          <w:color w:val="231F20"/>
          <w:spacing w:val="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na</w:t>
      </w:r>
      <w:proofErr w:type="spellEnd"/>
      <w:r>
        <w:rPr>
          <w:rFonts w:ascii="Arial" w:hAnsi="Arial"/>
          <w:color w:val="231F20"/>
          <w:spacing w:val="3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zařízení</w:t>
      </w:r>
      <w:proofErr w:type="spellEnd"/>
      <w:r>
        <w:rPr>
          <w:rFonts w:ascii="Arial" w:hAnsi="Arial"/>
          <w:color w:val="231F20"/>
          <w:spacing w:val="2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Cisco</w:t>
      </w:r>
      <w:r>
        <w:rPr>
          <w:rFonts w:ascii="Arial" w:hAnsi="Arial"/>
          <w:color w:val="231F20"/>
          <w:spacing w:val="1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z</w:t>
      </w:r>
      <w:r>
        <w:rPr>
          <w:rFonts w:ascii="Arial" w:hAnsi="Arial"/>
          <w:color w:val="231F20"/>
          <w:spacing w:val="3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druhé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ruky</w:t>
      </w:r>
      <w:proofErr w:type="spellEnd"/>
      <w:r>
        <w:rPr>
          <w:rFonts w:ascii="Arial" w:hAnsi="Arial"/>
          <w:color w:val="231F20"/>
          <w:sz w:val="17"/>
        </w:rPr>
        <w:t>,</w:t>
      </w:r>
      <w:r>
        <w:rPr>
          <w:rFonts w:ascii="Arial" w:hAnsi="Arial"/>
          <w:color w:val="231F20"/>
          <w:spacing w:val="2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a</w:t>
      </w:r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dále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zákazník</w:t>
      </w:r>
      <w:proofErr w:type="spellEnd"/>
      <w:r>
        <w:rPr>
          <w:rFonts w:ascii="Arial" w:hAnsi="Arial"/>
          <w:color w:val="231F20"/>
          <w:spacing w:val="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stvrzuje</w:t>
      </w:r>
      <w:proofErr w:type="spellEnd"/>
      <w:r>
        <w:rPr>
          <w:rFonts w:ascii="Arial" w:hAnsi="Arial"/>
          <w:color w:val="231F20"/>
          <w:sz w:val="17"/>
        </w:rPr>
        <w:t>,</w:t>
      </w:r>
      <w:r>
        <w:rPr>
          <w:rFonts w:ascii="Arial" w:hAnsi="Arial"/>
          <w:color w:val="231F20"/>
          <w:spacing w:val="5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že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případný</w:t>
      </w:r>
      <w:proofErr w:type="spellEnd"/>
      <w:r>
        <w:rPr>
          <w:rFonts w:ascii="Arial" w:hAnsi="Arial"/>
          <w:color w:val="231F20"/>
          <w:spacing w:val="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pokus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o</w:t>
      </w:r>
      <w:r>
        <w:rPr>
          <w:rFonts w:ascii="Arial" w:hAnsi="Arial"/>
          <w:color w:val="231F20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převod</w:t>
      </w:r>
      <w:proofErr w:type="spellEnd"/>
      <w:r>
        <w:rPr>
          <w:rFonts w:ascii="Arial" w:hAnsi="Arial"/>
          <w:color w:val="231F20"/>
          <w:sz w:val="17"/>
        </w:rPr>
        <w:t xml:space="preserve">, </w:t>
      </w:r>
      <w:proofErr w:type="spellStart"/>
      <w:r>
        <w:rPr>
          <w:rFonts w:ascii="Arial" w:hAnsi="Arial"/>
          <w:color w:val="231F20"/>
          <w:sz w:val="17"/>
        </w:rPr>
        <w:t>postoupení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či</w:t>
      </w:r>
      <w:proofErr w:type="spellEnd"/>
      <w:r>
        <w:rPr>
          <w:rFonts w:ascii="Arial" w:hAnsi="Arial"/>
          <w:color w:val="231F20"/>
          <w:spacing w:val="-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poskytnutí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na</w:t>
      </w:r>
      <w:proofErr w:type="spellEnd"/>
      <w:r>
        <w:rPr>
          <w:rFonts w:ascii="Arial" w:hAnsi="Arial"/>
          <w:color w:val="231F20"/>
          <w:spacing w:val="-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základě</w:t>
      </w:r>
      <w:proofErr w:type="spellEnd"/>
      <w:r>
        <w:rPr>
          <w:rFonts w:ascii="Arial" w:hAnsi="Arial"/>
          <w:color w:val="231F20"/>
          <w:spacing w:val="-2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sublicence</w:t>
      </w:r>
      <w:r>
        <w:rPr>
          <w:rFonts w:ascii="Arial" w:hAnsi="Arial"/>
          <w:color w:val="231F20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či</w:t>
      </w:r>
      <w:proofErr w:type="spellEnd"/>
      <w:r>
        <w:rPr>
          <w:rFonts w:ascii="Arial" w:hAnsi="Arial"/>
          <w:color w:val="231F20"/>
          <w:spacing w:val="-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použití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bude</w:t>
      </w:r>
      <w:proofErr w:type="spellEnd"/>
      <w:r>
        <w:rPr>
          <w:rFonts w:ascii="Arial" w:hAnsi="Arial"/>
          <w:color w:val="231F20"/>
          <w:spacing w:val="-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neplatný</w:t>
      </w:r>
      <w:proofErr w:type="spellEnd"/>
      <w:r>
        <w:rPr>
          <w:rFonts w:ascii="Arial" w:hAnsi="Arial"/>
          <w:color w:val="231F20"/>
          <w:sz w:val="17"/>
        </w:rPr>
        <w:t>,</w:t>
      </w:r>
    </w:p>
    <w:p w14:paraId="132EEE3E" w14:textId="77777777" w:rsidR="00AD5B2F" w:rsidRDefault="00353140">
      <w:pPr>
        <w:pStyle w:val="Odstavecseseznamem"/>
        <w:numPr>
          <w:ilvl w:val="2"/>
          <w:numId w:val="1"/>
        </w:numPr>
        <w:tabs>
          <w:tab w:val="left" w:pos="889"/>
        </w:tabs>
        <w:spacing w:before="93" w:line="235" w:lineRule="auto"/>
        <w:ind w:right="130" w:firstLine="0"/>
        <w:jc w:val="both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231F20"/>
          <w:sz w:val="17"/>
        </w:rPr>
        <w:t>provádět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opravy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chyb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nebo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jinak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pozměňovat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či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upravovat</w:t>
      </w:r>
      <w:proofErr w:type="spellEnd"/>
      <w:r>
        <w:rPr>
          <w:rFonts w:ascii="Arial" w:hAnsi="Arial"/>
          <w:color w:val="231F20"/>
          <w:sz w:val="17"/>
        </w:rPr>
        <w:t xml:space="preserve"> software </w:t>
      </w:r>
      <w:proofErr w:type="spellStart"/>
      <w:r>
        <w:rPr>
          <w:rFonts w:ascii="Arial" w:hAnsi="Arial"/>
          <w:color w:val="231F20"/>
          <w:sz w:val="17"/>
        </w:rPr>
        <w:t>či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vytvářet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odvozená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díla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zalo</w:t>
      </w:r>
      <w:r>
        <w:rPr>
          <w:rFonts w:ascii="Arial" w:hAnsi="Arial"/>
          <w:color w:val="231F20"/>
          <w:sz w:val="17"/>
        </w:rPr>
        <w:t>žená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na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softwaru</w:t>
      </w:r>
      <w:proofErr w:type="spellEnd"/>
      <w:r>
        <w:rPr>
          <w:rFonts w:ascii="Arial" w:hAnsi="Arial"/>
          <w:color w:val="231F20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či</w:t>
      </w:r>
      <w:proofErr w:type="spellEnd"/>
      <w:r>
        <w:rPr>
          <w:rFonts w:ascii="Arial" w:hAnsi="Arial"/>
          <w:color w:val="231F20"/>
          <w:spacing w:val="-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povolovat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stejné</w:t>
      </w:r>
      <w:proofErr w:type="spellEnd"/>
      <w:r>
        <w:rPr>
          <w:rFonts w:ascii="Arial" w:hAnsi="Arial"/>
          <w:color w:val="231F20"/>
          <w:spacing w:val="-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činnosti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třetím</w:t>
      </w:r>
      <w:proofErr w:type="spellEnd"/>
      <w:r>
        <w:rPr>
          <w:rFonts w:ascii="Arial" w:hAnsi="Arial"/>
          <w:color w:val="231F20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stranám</w:t>
      </w:r>
      <w:proofErr w:type="spellEnd"/>
      <w:r>
        <w:rPr>
          <w:rFonts w:ascii="Arial" w:hAnsi="Arial"/>
          <w:color w:val="231F20"/>
          <w:sz w:val="17"/>
        </w:rPr>
        <w:t>,</w:t>
      </w:r>
    </w:p>
    <w:p w14:paraId="0A7679D9" w14:textId="77777777" w:rsidR="00AD5B2F" w:rsidRDefault="00353140">
      <w:pPr>
        <w:pStyle w:val="Odstavecseseznamem"/>
        <w:numPr>
          <w:ilvl w:val="2"/>
          <w:numId w:val="1"/>
        </w:numPr>
        <w:tabs>
          <w:tab w:val="left" w:pos="904"/>
        </w:tabs>
        <w:spacing w:before="94" w:line="195" w:lineRule="exact"/>
        <w:ind w:left="903" w:hanging="289"/>
        <w:jc w:val="both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231F20"/>
          <w:sz w:val="17"/>
        </w:rPr>
        <w:t>provádět</w:t>
      </w:r>
      <w:proofErr w:type="spellEnd"/>
      <w:r>
        <w:rPr>
          <w:rFonts w:ascii="Arial" w:hAnsi="Arial"/>
          <w:color w:val="231F20"/>
          <w:spacing w:val="8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reverzní</w:t>
      </w:r>
      <w:proofErr w:type="spellEnd"/>
      <w:r>
        <w:rPr>
          <w:rFonts w:ascii="Arial" w:hAnsi="Arial"/>
          <w:color w:val="231F20"/>
          <w:spacing w:val="9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inženýrství</w:t>
      </w:r>
      <w:proofErr w:type="spellEnd"/>
      <w:r>
        <w:rPr>
          <w:rFonts w:ascii="Arial" w:hAnsi="Arial"/>
          <w:color w:val="231F20"/>
          <w:spacing w:val="9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ani</w:t>
      </w:r>
      <w:r>
        <w:rPr>
          <w:rFonts w:ascii="Arial" w:hAnsi="Arial"/>
          <w:color w:val="231F20"/>
          <w:spacing w:val="8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dekompilovat</w:t>
      </w:r>
      <w:proofErr w:type="spellEnd"/>
      <w:r>
        <w:rPr>
          <w:rFonts w:ascii="Arial" w:hAnsi="Arial"/>
          <w:color w:val="231F20"/>
          <w:sz w:val="17"/>
        </w:rPr>
        <w:t>,</w:t>
      </w:r>
      <w:r>
        <w:rPr>
          <w:rFonts w:ascii="Arial" w:hAnsi="Arial"/>
          <w:color w:val="231F20"/>
          <w:spacing w:val="9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dešifrovat</w:t>
      </w:r>
      <w:proofErr w:type="spellEnd"/>
      <w:r>
        <w:rPr>
          <w:rFonts w:ascii="Arial" w:hAnsi="Arial"/>
          <w:color w:val="231F20"/>
          <w:sz w:val="17"/>
        </w:rPr>
        <w:t>,</w:t>
      </w:r>
      <w:r>
        <w:rPr>
          <w:rFonts w:ascii="Arial" w:hAnsi="Arial"/>
          <w:color w:val="231F20"/>
          <w:spacing w:val="9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disassemblovat</w:t>
      </w:r>
      <w:proofErr w:type="spellEnd"/>
      <w:r>
        <w:rPr>
          <w:rFonts w:ascii="Arial" w:hAnsi="Arial"/>
          <w:color w:val="231F20"/>
          <w:spacing w:val="9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či</w:t>
      </w:r>
      <w:proofErr w:type="spellEnd"/>
      <w:r>
        <w:rPr>
          <w:rFonts w:ascii="Arial" w:hAnsi="Arial"/>
          <w:color w:val="231F20"/>
          <w:spacing w:val="8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jinak</w:t>
      </w:r>
      <w:proofErr w:type="spellEnd"/>
      <w:r>
        <w:rPr>
          <w:rFonts w:ascii="Arial" w:hAnsi="Arial"/>
          <w:color w:val="231F20"/>
          <w:spacing w:val="9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software</w:t>
      </w:r>
      <w:r>
        <w:rPr>
          <w:rFonts w:ascii="Arial" w:hAnsi="Arial"/>
          <w:color w:val="231F20"/>
          <w:spacing w:val="7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převádět</w:t>
      </w:r>
      <w:proofErr w:type="spellEnd"/>
      <w:r>
        <w:rPr>
          <w:rFonts w:ascii="Arial" w:hAnsi="Arial"/>
          <w:color w:val="231F20"/>
          <w:spacing w:val="8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do</w:t>
      </w:r>
      <w:r>
        <w:rPr>
          <w:rFonts w:ascii="Arial" w:hAnsi="Arial"/>
          <w:color w:val="231F20"/>
          <w:spacing w:val="7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formy</w:t>
      </w:r>
      <w:proofErr w:type="spellEnd"/>
    </w:p>
    <w:p w14:paraId="7E2D2B95" w14:textId="77777777" w:rsidR="00AD5B2F" w:rsidRDefault="00353140">
      <w:pPr>
        <w:pStyle w:val="Zkladntext"/>
        <w:spacing w:line="195" w:lineRule="exact"/>
        <w:ind w:left="615"/>
        <w:jc w:val="both"/>
      </w:pPr>
      <w:proofErr w:type="spellStart"/>
      <w:r>
        <w:rPr>
          <w:color w:val="231F20"/>
        </w:rPr>
        <w:t>čitelné</w:t>
      </w:r>
      <w:proofErr w:type="spellEnd"/>
      <w:r>
        <w:rPr>
          <w:color w:val="231F20"/>
          <w:spacing w:val="10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člověka</w:t>
      </w:r>
      <w:proofErr w:type="spellEnd"/>
      <w:r>
        <w:rPr>
          <w:color w:val="231F20"/>
        </w:rPr>
        <w:t>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výjimkou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rozsahu</w:t>
      </w:r>
      <w:proofErr w:type="spellEnd"/>
      <w:r>
        <w:rPr>
          <w:color w:val="231F20"/>
        </w:rPr>
        <w:t>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jakém</w:t>
      </w:r>
      <w:proofErr w:type="spellEnd"/>
      <w:r>
        <w:rPr>
          <w:color w:val="231F20"/>
          <w:spacing w:val="14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taková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činnost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povolena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  <w:spacing w:val="12"/>
        </w:rPr>
        <w:t xml:space="preserve"> </w:t>
      </w:r>
      <w:proofErr w:type="spellStart"/>
      <w:r>
        <w:rPr>
          <w:color w:val="231F20"/>
        </w:rPr>
        <w:t>platných</w:t>
      </w:r>
      <w:proofErr w:type="spellEnd"/>
      <w:r>
        <w:rPr>
          <w:color w:val="231F20"/>
          <w:spacing w:val="1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>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bez</w:t>
      </w:r>
    </w:p>
    <w:p w14:paraId="25EDE459" w14:textId="77777777" w:rsidR="00AD5B2F" w:rsidRDefault="00AD5B2F">
      <w:pPr>
        <w:spacing w:line="195" w:lineRule="exact"/>
        <w:jc w:val="both"/>
        <w:sectPr w:rsidR="00AD5B2F">
          <w:headerReference w:type="default" r:id="rId19"/>
          <w:footerReference w:type="default" r:id="rId20"/>
          <w:pgSz w:w="11910" w:h="16840"/>
          <w:pgMar w:top="660" w:right="1300" w:bottom="1140" w:left="1160" w:header="0" w:footer="948" w:gutter="0"/>
          <w:pgNumType w:start="1"/>
          <w:cols w:space="708"/>
        </w:sectPr>
      </w:pPr>
    </w:p>
    <w:p w14:paraId="325DEF7E" w14:textId="77777777" w:rsidR="00AD5B2F" w:rsidRDefault="00353140">
      <w:pPr>
        <w:pStyle w:val="Zkladntext"/>
        <w:spacing w:before="83" w:line="235" w:lineRule="auto"/>
        <w:ind w:left="615" w:right="124"/>
        <w:jc w:val="both"/>
      </w:pPr>
      <w:proofErr w:type="spellStart"/>
      <w:r>
        <w:rPr>
          <w:color w:val="231F20"/>
        </w:rPr>
        <w:t>ohledu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toto </w:t>
      </w:r>
      <w:proofErr w:type="spellStart"/>
      <w:r>
        <w:rPr>
          <w:color w:val="231F20"/>
        </w:rPr>
        <w:t>omezení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jinak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než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míře</w:t>
      </w:r>
      <w:proofErr w:type="spellEnd"/>
      <w:r>
        <w:rPr>
          <w:color w:val="231F20"/>
        </w:rPr>
        <w:t xml:space="preserve">, v </w:t>
      </w:r>
      <w:proofErr w:type="spellStart"/>
      <w:r>
        <w:rPr>
          <w:color w:val="231F20"/>
        </w:rPr>
        <w:t>jaké</w:t>
      </w:r>
      <w:proofErr w:type="spellEnd"/>
      <w:r>
        <w:rPr>
          <w:color w:val="231F20"/>
        </w:rPr>
        <w:t xml:space="preserve"> je Cisco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povinna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takovou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konkrétní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činnost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povolit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případně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platné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open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source,</w:t>
      </w:r>
    </w:p>
    <w:p w14:paraId="58B98159" w14:textId="77777777" w:rsidR="00AD5B2F" w:rsidRDefault="00353140">
      <w:pPr>
        <w:pStyle w:val="Odstavecseseznamem"/>
        <w:numPr>
          <w:ilvl w:val="2"/>
          <w:numId w:val="1"/>
        </w:numPr>
        <w:tabs>
          <w:tab w:val="left" w:pos="901"/>
        </w:tabs>
        <w:spacing w:before="91"/>
        <w:ind w:left="900" w:hanging="286"/>
        <w:jc w:val="both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231F20"/>
          <w:sz w:val="17"/>
        </w:rPr>
        <w:t>publikovat</w:t>
      </w:r>
      <w:proofErr w:type="spellEnd"/>
      <w:r>
        <w:rPr>
          <w:rFonts w:ascii="Arial" w:hAnsi="Arial"/>
          <w:color w:val="231F20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jakékoliv</w:t>
      </w:r>
      <w:proofErr w:type="spellEnd"/>
      <w:r>
        <w:rPr>
          <w:rFonts w:ascii="Arial" w:hAnsi="Arial"/>
          <w:color w:val="231F20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výsledky</w:t>
      </w:r>
      <w:proofErr w:type="spellEnd"/>
      <w:r>
        <w:rPr>
          <w:rFonts w:ascii="Arial" w:hAnsi="Arial"/>
          <w:color w:val="231F20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srovnávacích</w:t>
      </w:r>
      <w:proofErr w:type="spellEnd"/>
      <w:r>
        <w:rPr>
          <w:rFonts w:ascii="Arial" w:hAnsi="Arial"/>
          <w:color w:val="231F20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testů</w:t>
      </w:r>
      <w:proofErr w:type="spellEnd"/>
      <w:r>
        <w:rPr>
          <w:rFonts w:ascii="Arial" w:hAnsi="Arial"/>
          <w:color w:val="231F20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provedených</w:t>
      </w:r>
      <w:proofErr w:type="spellEnd"/>
      <w:r>
        <w:rPr>
          <w:rFonts w:ascii="Arial" w:hAnsi="Arial"/>
          <w:color w:val="231F20"/>
          <w:spacing w:val="-5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pomocí</w:t>
      </w:r>
      <w:proofErr w:type="spellEnd"/>
      <w:r>
        <w:rPr>
          <w:rFonts w:ascii="Arial" w:hAnsi="Arial"/>
          <w:color w:val="231F20"/>
          <w:spacing w:val="-4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softwaru</w:t>
      </w:r>
      <w:proofErr w:type="spellEnd"/>
      <w:r>
        <w:rPr>
          <w:rFonts w:ascii="Arial" w:hAnsi="Arial"/>
          <w:color w:val="231F20"/>
          <w:sz w:val="17"/>
        </w:rPr>
        <w:t>,</w:t>
      </w:r>
    </w:p>
    <w:p w14:paraId="5FA42599" w14:textId="77777777" w:rsidR="00AD5B2F" w:rsidRDefault="00353140">
      <w:pPr>
        <w:pStyle w:val="Odstavecseseznamem"/>
        <w:numPr>
          <w:ilvl w:val="2"/>
          <w:numId w:val="1"/>
        </w:numPr>
        <w:tabs>
          <w:tab w:val="left" w:pos="918"/>
        </w:tabs>
        <w:spacing w:before="95" w:line="235" w:lineRule="auto"/>
        <w:ind w:right="126" w:firstLine="0"/>
        <w:jc w:val="both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231F20"/>
          <w:sz w:val="17"/>
        </w:rPr>
        <w:t>používat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či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povolovat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použití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softwaru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 xml:space="preserve">k </w:t>
      </w:r>
      <w:proofErr w:type="spellStart"/>
      <w:r>
        <w:rPr>
          <w:rFonts w:ascii="Arial" w:hAnsi="Arial"/>
          <w:color w:val="231F20"/>
          <w:sz w:val="17"/>
        </w:rPr>
        <w:t>poskytování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služeb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třetím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stranám</w:t>
      </w:r>
      <w:proofErr w:type="spellEnd"/>
      <w:r>
        <w:rPr>
          <w:rFonts w:ascii="Arial" w:hAnsi="Arial"/>
          <w:color w:val="231F20"/>
          <w:sz w:val="17"/>
        </w:rPr>
        <w:t>,</w:t>
      </w:r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na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základě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sdílení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služební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kanceláře</w:t>
      </w:r>
      <w:proofErr w:type="spellEnd"/>
      <w:r>
        <w:rPr>
          <w:rFonts w:ascii="Arial" w:hAnsi="Arial"/>
          <w:color w:val="231F20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nebo</w:t>
      </w:r>
      <w:proofErr w:type="spellEnd"/>
      <w:r>
        <w:rPr>
          <w:rFonts w:ascii="Arial" w:hAnsi="Arial"/>
          <w:color w:val="231F20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sdílení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v</w:t>
      </w:r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čase</w:t>
      </w:r>
      <w:proofErr w:type="spellEnd"/>
      <w:r>
        <w:rPr>
          <w:rFonts w:ascii="Arial" w:hAnsi="Arial"/>
          <w:color w:val="231F20"/>
          <w:spacing w:val="-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či</w:t>
      </w:r>
      <w:proofErr w:type="spellEnd"/>
      <w:r>
        <w:rPr>
          <w:rFonts w:ascii="Arial" w:hAnsi="Arial"/>
          <w:color w:val="231F20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jinak</w:t>
      </w:r>
      <w:proofErr w:type="spellEnd"/>
      <w:r>
        <w:rPr>
          <w:rFonts w:ascii="Arial" w:hAnsi="Arial"/>
          <w:color w:val="231F20"/>
          <w:sz w:val="17"/>
        </w:rPr>
        <w:t>, bez</w:t>
      </w:r>
      <w:r>
        <w:rPr>
          <w:rFonts w:ascii="Arial" w:hAnsi="Arial"/>
          <w:color w:val="231F20"/>
          <w:spacing w:val="-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výslovného</w:t>
      </w:r>
      <w:proofErr w:type="spellEnd"/>
      <w:r>
        <w:rPr>
          <w:rFonts w:ascii="Arial" w:hAnsi="Arial"/>
          <w:color w:val="231F20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písemného</w:t>
      </w:r>
      <w:proofErr w:type="spellEnd"/>
      <w:r>
        <w:rPr>
          <w:rFonts w:ascii="Arial" w:hAnsi="Arial"/>
          <w:color w:val="231F20"/>
          <w:spacing w:val="-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oprávnění</w:t>
      </w:r>
      <w:proofErr w:type="spellEnd"/>
      <w:r>
        <w:rPr>
          <w:rFonts w:ascii="Arial" w:hAnsi="Arial"/>
          <w:color w:val="231F20"/>
          <w:sz w:val="17"/>
        </w:rPr>
        <w:t xml:space="preserve"> Cisco,</w:t>
      </w:r>
    </w:p>
    <w:p w14:paraId="3743387F" w14:textId="77777777" w:rsidR="00AD5B2F" w:rsidRDefault="00353140">
      <w:pPr>
        <w:pStyle w:val="Odstavecseseznamem"/>
        <w:numPr>
          <w:ilvl w:val="2"/>
          <w:numId w:val="1"/>
        </w:numPr>
        <w:tabs>
          <w:tab w:val="left" w:pos="969"/>
        </w:tabs>
        <w:spacing w:before="96" w:line="237" w:lineRule="auto"/>
        <w:ind w:right="119" w:firstLine="0"/>
        <w:jc w:val="both"/>
        <w:rPr>
          <w:rFonts w:ascii="Arial" w:hAnsi="Arial"/>
          <w:sz w:val="17"/>
        </w:rPr>
      </w:pPr>
      <w:proofErr w:type="spellStart"/>
      <w:r>
        <w:rPr>
          <w:rFonts w:ascii="Arial" w:hAnsi="Arial"/>
          <w:color w:val="231F20"/>
          <w:sz w:val="17"/>
        </w:rPr>
        <w:t>sdělovat</w:t>
      </w:r>
      <w:proofErr w:type="spellEnd"/>
      <w:r>
        <w:rPr>
          <w:rFonts w:ascii="Arial" w:hAnsi="Arial"/>
          <w:color w:val="231F20"/>
          <w:sz w:val="17"/>
        </w:rPr>
        <w:t>,</w:t>
      </w:r>
      <w:r>
        <w:rPr>
          <w:rFonts w:ascii="Arial" w:hAnsi="Arial"/>
          <w:color w:val="231F20"/>
          <w:spacing w:val="64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poskytovat</w:t>
      </w:r>
      <w:proofErr w:type="spellEnd"/>
      <w:r>
        <w:rPr>
          <w:rFonts w:ascii="Arial" w:hAnsi="Arial"/>
          <w:color w:val="231F20"/>
          <w:spacing w:val="64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nebo</w:t>
      </w:r>
      <w:proofErr w:type="spellEnd"/>
      <w:r>
        <w:rPr>
          <w:rFonts w:ascii="Arial" w:hAnsi="Arial"/>
          <w:color w:val="231F20"/>
          <w:spacing w:val="63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jinak</w:t>
      </w:r>
      <w:proofErr w:type="spellEnd"/>
      <w:r>
        <w:rPr>
          <w:rFonts w:ascii="Arial" w:hAnsi="Arial"/>
          <w:color w:val="231F20"/>
          <w:spacing w:val="64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zpřístupňovat</w:t>
      </w:r>
      <w:proofErr w:type="spellEnd"/>
      <w:r>
        <w:rPr>
          <w:rFonts w:ascii="Arial" w:hAnsi="Arial"/>
          <w:color w:val="231F20"/>
          <w:spacing w:val="64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obchodní</w:t>
      </w:r>
      <w:proofErr w:type="spellEnd"/>
      <w:r>
        <w:rPr>
          <w:rFonts w:ascii="Arial" w:hAnsi="Arial"/>
          <w:color w:val="231F20"/>
          <w:spacing w:val="65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tajemství</w:t>
      </w:r>
      <w:proofErr w:type="spellEnd"/>
      <w:r>
        <w:rPr>
          <w:rFonts w:ascii="Arial" w:hAnsi="Arial"/>
          <w:color w:val="231F20"/>
          <w:spacing w:val="64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obsažená</w:t>
      </w:r>
      <w:proofErr w:type="spellEnd"/>
      <w:r>
        <w:rPr>
          <w:rFonts w:ascii="Arial" w:hAnsi="Arial"/>
          <w:color w:val="231F20"/>
          <w:spacing w:val="62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v</w:t>
      </w:r>
      <w:r>
        <w:rPr>
          <w:rFonts w:ascii="Arial" w:hAnsi="Arial"/>
          <w:color w:val="231F20"/>
          <w:spacing w:val="5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softwaru</w:t>
      </w:r>
      <w:proofErr w:type="spellEnd"/>
      <w:r>
        <w:rPr>
          <w:rFonts w:ascii="Arial" w:hAnsi="Arial"/>
          <w:color w:val="231F20"/>
          <w:spacing w:val="63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a</w:t>
      </w:r>
      <w:r>
        <w:rPr>
          <w:rFonts w:ascii="Arial" w:hAnsi="Arial"/>
          <w:color w:val="231F20"/>
          <w:spacing w:val="6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dokumentaci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 xml:space="preserve">v </w:t>
      </w:r>
      <w:proofErr w:type="spellStart"/>
      <w:r>
        <w:rPr>
          <w:rFonts w:ascii="Arial" w:hAnsi="Arial"/>
          <w:color w:val="231F20"/>
          <w:sz w:val="17"/>
        </w:rPr>
        <w:t>jakékoliv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formě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jakékoliv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třetí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straně</w:t>
      </w:r>
      <w:proofErr w:type="spellEnd"/>
      <w:r>
        <w:rPr>
          <w:rFonts w:ascii="Arial" w:hAnsi="Arial"/>
          <w:color w:val="231F20"/>
          <w:sz w:val="17"/>
        </w:rPr>
        <w:t xml:space="preserve"> bez </w:t>
      </w:r>
      <w:proofErr w:type="spellStart"/>
      <w:r>
        <w:rPr>
          <w:rFonts w:ascii="Arial" w:hAnsi="Arial"/>
          <w:color w:val="231F20"/>
          <w:sz w:val="17"/>
        </w:rPr>
        <w:t>předchozího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písemného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souhlasu</w:t>
      </w:r>
      <w:proofErr w:type="spellEnd"/>
      <w:r>
        <w:rPr>
          <w:rFonts w:ascii="Arial" w:hAnsi="Arial"/>
          <w:color w:val="231F20"/>
          <w:sz w:val="17"/>
        </w:rPr>
        <w:t xml:space="preserve"> Cisco. </w:t>
      </w:r>
      <w:proofErr w:type="spellStart"/>
      <w:r>
        <w:rPr>
          <w:rFonts w:ascii="Arial" w:hAnsi="Arial"/>
          <w:color w:val="231F20"/>
          <w:sz w:val="17"/>
        </w:rPr>
        <w:t>Zákazník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bude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uplatňovat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přiměřená</w:t>
      </w:r>
      <w:proofErr w:type="spellEnd"/>
      <w:r>
        <w:rPr>
          <w:rFonts w:ascii="Arial" w:hAnsi="Arial"/>
          <w:color w:val="231F20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bezpečnostní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opatření</w:t>
      </w:r>
      <w:proofErr w:type="spellEnd"/>
      <w:r>
        <w:rPr>
          <w:rFonts w:ascii="Arial" w:hAnsi="Arial"/>
          <w:color w:val="231F20"/>
          <w:spacing w:val="1"/>
          <w:sz w:val="17"/>
        </w:rPr>
        <w:t xml:space="preserve"> </w:t>
      </w:r>
      <w:r>
        <w:rPr>
          <w:rFonts w:ascii="Arial" w:hAnsi="Arial"/>
          <w:color w:val="231F20"/>
          <w:sz w:val="17"/>
        </w:rPr>
        <w:t>k</w:t>
      </w:r>
      <w:r>
        <w:rPr>
          <w:rFonts w:ascii="Arial" w:hAnsi="Arial"/>
          <w:color w:val="231F20"/>
          <w:spacing w:val="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tomu</w:t>
      </w:r>
      <w:proofErr w:type="spellEnd"/>
      <w:r>
        <w:rPr>
          <w:rFonts w:ascii="Arial" w:hAnsi="Arial"/>
          <w:color w:val="231F20"/>
          <w:sz w:val="17"/>
        </w:rPr>
        <w:t>, aby</w:t>
      </w:r>
      <w:r>
        <w:rPr>
          <w:rFonts w:ascii="Arial" w:hAnsi="Arial"/>
          <w:color w:val="231F20"/>
          <w:spacing w:val="-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tato</w:t>
      </w:r>
      <w:proofErr w:type="spellEnd"/>
      <w:r>
        <w:rPr>
          <w:rFonts w:ascii="Arial" w:hAnsi="Arial"/>
          <w:color w:val="231F20"/>
          <w:spacing w:val="-2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obchodní</w:t>
      </w:r>
      <w:proofErr w:type="spellEnd"/>
      <w:r>
        <w:rPr>
          <w:rFonts w:ascii="Arial" w:hAnsi="Arial"/>
          <w:color w:val="231F20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tajemství</w:t>
      </w:r>
      <w:proofErr w:type="spellEnd"/>
      <w:r>
        <w:rPr>
          <w:rFonts w:ascii="Arial" w:hAnsi="Arial"/>
          <w:color w:val="231F20"/>
          <w:spacing w:val="-1"/>
          <w:sz w:val="17"/>
        </w:rPr>
        <w:t xml:space="preserve"> </w:t>
      </w:r>
      <w:proofErr w:type="spellStart"/>
      <w:r>
        <w:rPr>
          <w:rFonts w:ascii="Arial" w:hAnsi="Arial"/>
          <w:color w:val="231F20"/>
          <w:sz w:val="17"/>
        </w:rPr>
        <w:t>chránil</w:t>
      </w:r>
      <w:proofErr w:type="spellEnd"/>
      <w:r>
        <w:rPr>
          <w:rFonts w:ascii="Arial" w:hAnsi="Arial"/>
          <w:color w:val="231F20"/>
          <w:sz w:val="17"/>
        </w:rPr>
        <w:t>.</w:t>
      </w:r>
    </w:p>
    <w:p w14:paraId="28DB38C7" w14:textId="77777777" w:rsidR="00AD5B2F" w:rsidRDefault="00353140">
      <w:pPr>
        <w:pStyle w:val="Zkladntext"/>
        <w:spacing w:before="94"/>
        <w:ind w:left="255" w:right="117"/>
        <w:jc w:val="both"/>
      </w:pPr>
      <w:r>
        <w:rPr>
          <w:color w:val="231F20"/>
        </w:rPr>
        <w:t xml:space="preserve">V </w:t>
      </w:r>
      <w:proofErr w:type="spellStart"/>
      <w:r>
        <w:rPr>
          <w:color w:val="231F20"/>
        </w:rPr>
        <w:t>míře</w:t>
      </w:r>
      <w:proofErr w:type="spellEnd"/>
      <w:r>
        <w:rPr>
          <w:color w:val="231F20"/>
        </w:rPr>
        <w:t xml:space="preserve">, v </w:t>
      </w:r>
      <w:proofErr w:type="spellStart"/>
      <w:r>
        <w:rPr>
          <w:color w:val="231F20"/>
        </w:rPr>
        <w:t>jaké</w:t>
      </w:r>
      <w:proofErr w:type="spellEnd"/>
      <w:r>
        <w:rPr>
          <w:color w:val="231F20"/>
        </w:rPr>
        <w:t xml:space="preserve"> to </w:t>
      </w:r>
      <w:proofErr w:type="spellStart"/>
      <w:r>
        <w:rPr>
          <w:color w:val="231F20"/>
        </w:rPr>
        <w:t>požadují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příslušné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zákony</w:t>
      </w:r>
      <w:proofErr w:type="spellEnd"/>
      <w:r>
        <w:rPr>
          <w:color w:val="231F20"/>
        </w:rPr>
        <w:t xml:space="preserve">, a </w:t>
      </w:r>
      <w:proofErr w:type="spellStart"/>
      <w:r>
        <w:rPr>
          <w:color w:val="231F20"/>
        </w:rPr>
        <w:t>n</w:t>
      </w:r>
      <w:r>
        <w:rPr>
          <w:color w:val="231F20"/>
        </w:rPr>
        <w:t>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základě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písemné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žádosti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poskytne</w:t>
      </w:r>
      <w:proofErr w:type="spellEnd"/>
      <w:r>
        <w:rPr>
          <w:color w:val="231F20"/>
        </w:rPr>
        <w:t xml:space="preserve"> Cisco </w:t>
      </w:r>
      <w:proofErr w:type="spellStart"/>
      <w:r>
        <w:rPr>
          <w:color w:val="231F20"/>
        </w:rPr>
        <w:t>zákazníkovi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rozhraní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potřebné</w:t>
      </w:r>
      <w:proofErr w:type="spellEnd"/>
      <w:r>
        <w:rPr>
          <w:color w:val="231F20"/>
        </w:rPr>
        <w:t xml:space="preserve"> pro </w:t>
      </w:r>
      <w:proofErr w:type="spellStart"/>
      <w:r>
        <w:rPr>
          <w:color w:val="231F20"/>
        </w:rPr>
        <w:t>dosažení</w:t>
      </w:r>
      <w:proofErr w:type="spellEnd"/>
      <w:r>
        <w:rPr>
          <w:color w:val="231F20"/>
        </w:rPr>
        <w:t xml:space="preserve"> interoperability </w:t>
      </w:r>
      <w:proofErr w:type="spellStart"/>
      <w:r>
        <w:rPr>
          <w:color w:val="231F20"/>
        </w:rPr>
        <w:t>mezi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softwarem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jiným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nezávisle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vytvořeným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programem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základě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úhrady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příslušných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poplatků</w:t>
      </w:r>
      <w:proofErr w:type="spellEnd"/>
      <w:r>
        <w:rPr>
          <w:color w:val="231F20"/>
        </w:rPr>
        <w:t xml:space="preserve"> Cisco, </w:t>
      </w:r>
      <w:proofErr w:type="spellStart"/>
      <w:r>
        <w:rPr>
          <w:color w:val="231F20"/>
        </w:rPr>
        <w:t>existují</w:t>
      </w:r>
      <w:proofErr w:type="spellEnd"/>
      <w:r>
        <w:rPr>
          <w:color w:val="231F20"/>
        </w:rPr>
        <w:t xml:space="preserve">-li. </w:t>
      </w:r>
      <w:proofErr w:type="spellStart"/>
      <w:r>
        <w:rPr>
          <w:color w:val="231F20"/>
        </w:rPr>
        <w:t>Zákazn</w:t>
      </w:r>
      <w:r>
        <w:rPr>
          <w:color w:val="231F20"/>
        </w:rPr>
        <w:t>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dodržovat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přísné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povinnosti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zachování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mlčenlivosti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souvislosti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 </w:t>
      </w:r>
      <w:proofErr w:type="spellStart"/>
      <w:r>
        <w:rPr>
          <w:color w:val="231F20"/>
        </w:rPr>
        <w:t>těmito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informacemi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 </w:t>
      </w:r>
      <w:proofErr w:type="spellStart"/>
      <w:r>
        <w:rPr>
          <w:color w:val="231F20"/>
        </w:rPr>
        <w:t>tyto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použije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souladu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 </w:t>
      </w:r>
      <w:proofErr w:type="spellStart"/>
      <w:r>
        <w:rPr>
          <w:color w:val="231F20"/>
        </w:rPr>
        <w:t>veškerými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platnými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podmínkami</w:t>
      </w:r>
      <w:proofErr w:type="spellEnd"/>
      <w:r>
        <w:rPr>
          <w:color w:val="231F20"/>
        </w:rPr>
        <w:t>, za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nichž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Cisco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tyto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zpřístupní</w:t>
      </w:r>
      <w:proofErr w:type="spellEnd"/>
      <w:r>
        <w:rPr>
          <w:color w:val="231F20"/>
        </w:rPr>
        <w:t>.</w:t>
      </w:r>
    </w:p>
    <w:p w14:paraId="7D1DFF8F" w14:textId="77777777" w:rsidR="00AD5B2F" w:rsidRDefault="00353140">
      <w:pPr>
        <w:pStyle w:val="Zkladntext"/>
        <w:spacing w:before="90"/>
        <w:ind w:left="255" w:right="116"/>
        <w:jc w:val="both"/>
      </w:pPr>
      <w:r>
        <w:rPr>
          <w:i/>
          <w:color w:val="231F20"/>
        </w:rPr>
        <w:t xml:space="preserve">Software, </w:t>
      </w:r>
      <w:proofErr w:type="spellStart"/>
      <w:r>
        <w:rPr>
          <w:i/>
          <w:color w:val="231F20"/>
        </w:rPr>
        <w:t>upgrady</w:t>
      </w:r>
      <w:proofErr w:type="spellEnd"/>
      <w:r>
        <w:rPr>
          <w:i/>
          <w:color w:val="231F20"/>
        </w:rPr>
        <w:t xml:space="preserve"> a </w:t>
      </w:r>
      <w:proofErr w:type="spellStart"/>
      <w:r>
        <w:rPr>
          <w:i/>
          <w:color w:val="231F20"/>
        </w:rPr>
        <w:t>další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kopie</w:t>
      </w:r>
      <w:proofErr w:type="spellEnd"/>
      <w:r>
        <w:rPr>
          <w:i/>
          <w:color w:val="231F20"/>
        </w:rPr>
        <w:t xml:space="preserve">. </w:t>
      </w:r>
      <w:r>
        <w:rPr>
          <w:color w:val="231F20"/>
        </w:rPr>
        <w:t>NEHLEDĚ NA JAKÉKOLIV JINÉ USTANOVENÍ TÉTO SMLOUVY: (1) ZÁKAZNÍK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NEMÁ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ŽÁDNOU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LICENCI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PRÁVO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VYTVÁŘENÍ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POUŽÍVÁNÍ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JAKÝCHKOLIV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DALŠÍCH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KOPIÍ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UPGRADŮ, POKUD NENÍ V DOBĚ VYTVOŘENÍ NEBO ZÍSKÁNÍ TAKOVÉ KOPIE NEBO UGRA</w:t>
      </w:r>
      <w:r>
        <w:rPr>
          <w:color w:val="231F20"/>
        </w:rPr>
        <w:t>DU JIŽ DRŽITELEM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PLATNÉ LICENCE NA PŮVODNÍ SOFTWARE, A POKUD NEUHRADIL PŘÍSLUŠNÝ POPLATEK SCHVÁLENÉMU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ZDROJI ZA UPGRADE NEBO DALŠÍ KOPIE; (2) POUŽITÍ UPGRADŮ SE OMEZUJE NA ZAŘÍZENÍ CISCO, KTERÉ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DODAL SCHVÁLENÝ ZDROJ, JEHOŽ JE ZÁKAZNÍK PŮVODNÍM KUPUJÍCÍM NE</w:t>
      </w:r>
      <w:r>
        <w:rPr>
          <w:color w:val="231F20"/>
        </w:rPr>
        <w:t>BO NÁJEMCEM COBY KONCOVÝ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UŽIVATEL,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JINAK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DRŽITELEM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PLATNÉ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LICENCE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 POUŽÍVÁNÍ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TOHOTO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KTERÝ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UPGRADOVÁN; (3) VYTVÁŘENÍ A POUŽÍVÁNÍ DALŠÍCH KOPIÍ JE OMEZENO POUZE NA NEZBYTNÉ ÚČELY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ZÁLOHOVÁNÍ.</w:t>
      </w:r>
    </w:p>
    <w:p w14:paraId="02E205EB" w14:textId="77777777" w:rsidR="00AD5B2F" w:rsidRDefault="00353140">
      <w:pPr>
        <w:pStyle w:val="Zkladntext"/>
        <w:spacing w:before="92" w:line="237" w:lineRule="auto"/>
        <w:ind w:left="255" w:right="118"/>
        <w:jc w:val="both"/>
      </w:pPr>
      <w:proofErr w:type="spellStart"/>
      <w:r>
        <w:rPr>
          <w:i/>
          <w:color w:val="231F20"/>
        </w:rPr>
        <w:t>Vlastnická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oznámení</w:t>
      </w:r>
      <w:proofErr w:type="spellEnd"/>
      <w:r>
        <w:rPr>
          <w:i/>
          <w:color w:val="231F20"/>
        </w:rPr>
        <w:t xml:space="preserve">.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souhlasí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 </w:t>
      </w:r>
      <w:proofErr w:type="spellStart"/>
      <w:r>
        <w:rPr>
          <w:color w:val="231F20"/>
        </w:rPr>
        <w:t>tím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zachová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reprodukovat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veškerá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oznámení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autorských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právech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vlastnická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oznámení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jiná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oznámení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vš</w:t>
      </w:r>
      <w:r>
        <w:rPr>
          <w:color w:val="231F20"/>
        </w:rPr>
        <w:t>ech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kopiích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jakékoliv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formě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stejné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formě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způsobem</w:t>
      </w:r>
      <w:proofErr w:type="spellEnd"/>
      <w:r>
        <w:rPr>
          <w:color w:val="231F20"/>
        </w:rPr>
        <w:t xml:space="preserve">, jak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oznámení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autorských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právech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jiná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vlastnická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oznámení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uvedena</w:t>
      </w:r>
      <w:proofErr w:type="spellEnd"/>
      <w:r>
        <w:rPr>
          <w:color w:val="231F20"/>
        </w:rPr>
        <w:t xml:space="preserve">. S </w:t>
      </w:r>
      <w:proofErr w:type="spellStart"/>
      <w:r>
        <w:rPr>
          <w:color w:val="231F20"/>
        </w:rPr>
        <w:t>výjimkou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případů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kdy</w:t>
      </w:r>
      <w:proofErr w:type="spellEnd"/>
      <w:r>
        <w:rPr>
          <w:color w:val="231F20"/>
        </w:rPr>
        <w:t xml:space="preserve"> k </w:t>
      </w:r>
      <w:proofErr w:type="spellStart"/>
      <w:r>
        <w:rPr>
          <w:color w:val="231F20"/>
        </w:rPr>
        <w:t>tomu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opravňuje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nebude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vytvářet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žádné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kopie</w:t>
      </w:r>
      <w:proofErr w:type="spellEnd"/>
      <w:r>
        <w:rPr>
          <w:color w:val="231F20"/>
        </w:rPr>
        <w:t xml:space="preserve"> ani </w:t>
      </w:r>
      <w:proofErr w:type="spellStart"/>
      <w:r>
        <w:rPr>
          <w:color w:val="231F20"/>
        </w:rPr>
        <w:t>duplikáty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žádného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bez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předchozího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písemného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svolení</w:t>
      </w:r>
      <w:proofErr w:type="spellEnd"/>
      <w:r>
        <w:rPr>
          <w:color w:val="231F20"/>
          <w:spacing w:val="5"/>
        </w:rPr>
        <w:t xml:space="preserve"> </w:t>
      </w:r>
      <w:r>
        <w:rPr>
          <w:color w:val="231F20"/>
        </w:rPr>
        <w:t>Cisco.</w:t>
      </w:r>
    </w:p>
    <w:p w14:paraId="3409AA51" w14:textId="77777777" w:rsidR="00AD5B2F" w:rsidRDefault="00353140">
      <w:pPr>
        <w:pStyle w:val="Zkladntext"/>
        <w:spacing w:before="96"/>
        <w:ind w:left="255" w:right="118" w:hanging="1"/>
        <w:jc w:val="both"/>
      </w:pPr>
      <w:r>
        <w:rPr>
          <w:i/>
          <w:color w:val="231F20"/>
        </w:rPr>
        <w:t xml:space="preserve">Doba </w:t>
      </w:r>
      <w:proofErr w:type="spellStart"/>
      <w:r>
        <w:rPr>
          <w:i/>
          <w:color w:val="231F20"/>
        </w:rPr>
        <w:t>platnosti</w:t>
      </w:r>
      <w:proofErr w:type="spellEnd"/>
      <w:r>
        <w:rPr>
          <w:i/>
          <w:color w:val="231F20"/>
        </w:rPr>
        <w:t xml:space="preserve"> a </w:t>
      </w:r>
      <w:proofErr w:type="spellStart"/>
      <w:r>
        <w:rPr>
          <w:i/>
          <w:color w:val="231F20"/>
        </w:rPr>
        <w:t>ukončení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platnosti</w:t>
      </w:r>
      <w:proofErr w:type="spellEnd"/>
      <w:r>
        <w:rPr>
          <w:i/>
          <w:color w:val="231F20"/>
        </w:rPr>
        <w:t xml:space="preserve">. </w:t>
      </w:r>
      <w:r>
        <w:rPr>
          <w:color w:val="231F20"/>
        </w:rPr>
        <w:t xml:space="preserve">Tato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a v </w:t>
      </w:r>
      <w:proofErr w:type="spellStart"/>
      <w:r>
        <w:rPr>
          <w:color w:val="231F20"/>
        </w:rPr>
        <w:t>rámci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udělená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zůstávají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platnosti</w:t>
      </w:r>
      <w:proofErr w:type="spellEnd"/>
      <w:r>
        <w:rPr>
          <w:color w:val="231F20"/>
        </w:rPr>
        <w:t xml:space="preserve"> do </w:t>
      </w:r>
      <w:proofErr w:type="spellStart"/>
      <w:r>
        <w:rPr>
          <w:color w:val="231F20"/>
        </w:rPr>
        <w:t>jejího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ukončení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může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platnost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kdykoliv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ukončit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tak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zničí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všechny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kopie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veškeré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Práva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zanikají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ihned</w:t>
      </w:r>
      <w:proofErr w:type="spellEnd"/>
      <w:r>
        <w:rPr>
          <w:color w:val="231F20"/>
        </w:rPr>
        <w:t>, bez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nutnosti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oznámení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strany</w:t>
      </w:r>
      <w:proofErr w:type="spellEnd"/>
      <w:r>
        <w:rPr>
          <w:color w:val="231F20"/>
        </w:rPr>
        <w:t xml:space="preserve"> Cisco, </w:t>
      </w:r>
      <w:proofErr w:type="spellStart"/>
      <w:r>
        <w:rPr>
          <w:color w:val="231F20"/>
        </w:rPr>
        <w:t>jestliže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nedodrží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některé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ustanovení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. Po </w:t>
      </w:r>
      <w:proofErr w:type="spellStart"/>
      <w:r>
        <w:rPr>
          <w:color w:val="231F20"/>
        </w:rPr>
        <w:t>ukončení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platnosti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zničí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všechny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kopie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má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držení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pod </w:t>
      </w:r>
      <w:proofErr w:type="spellStart"/>
      <w:r>
        <w:rPr>
          <w:color w:val="231F20"/>
        </w:rPr>
        <w:t>kontrolou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Veškeré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závazky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týkající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mlčenli</w:t>
      </w:r>
      <w:r>
        <w:rPr>
          <w:color w:val="231F20"/>
        </w:rPr>
        <w:t>vosti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veškerá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omezení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kladená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článku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názvem</w:t>
      </w:r>
      <w:proofErr w:type="spellEnd"/>
      <w:r>
        <w:rPr>
          <w:color w:val="231F20"/>
        </w:rPr>
        <w:t xml:space="preserve"> „</w:t>
      </w:r>
      <w:proofErr w:type="spellStart"/>
      <w:r>
        <w:rPr>
          <w:color w:val="231F20"/>
        </w:rPr>
        <w:t>Všeobecná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omezení</w:t>
      </w:r>
      <w:proofErr w:type="spellEnd"/>
      <w:r>
        <w:rPr>
          <w:color w:val="231F20"/>
        </w:rPr>
        <w:t xml:space="preserve">“ a </w:t>
      </w:r>
      <w:proofErr w:type="spellStart"/>
      <w:r>
        <w:rPr>
          <w:color w:val="231F20"/>
        </w:rPr>
        <w:t>veškerá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omezení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odpovědnosti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-45"/>
        </w:rPr>
        <w:t xml:space="preserve"> </w:t>
      </w:r>
      <w:proofErr w:type="spellStart"/>
      <w:r>
        <w:rPr>
          <w:color w:val="231F20"/>
        </w:rPr>
        <w:t>popření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práva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omezení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zůstávají</w:t>
      </w:r>
      <w:proofErr w:type="spellEnd"/>
      <w:r>
        <w:rPr>
          <w:color w:val="231F20"/>
        </w:rPr>
        <w:t xml:space="preserve"> po </w:t>
      </w:r>
      <w:proofErr w:type="spellStart"/>
      <w:r>
        <w:rPr>
          <w:color w:val="231F20"/>
        </w:rPr>
        <w:t>ukončení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  <w:spacing w:val="47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platnosti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zůstávají</w:t>
      </w:r>
      <w:proofErr w:type="spellEnd"/>
      <w:r>
        <w:rPr>
          <w:color w:val="231F20"/>
        </w:rPr>
        <w:t xml:space="preserve"> po </w:t>
      </w:r>
      <w:proofErr w:type="spellStart"/>
      <w:r>
        <w:rPr>
          <w:color w:val="231F20"/>
        </w:rPr>
        <w:t>ukončení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platnosti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článků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názvem</w:t>
      </w:r>
      <w:proofErr w:type="spellEnd"/>
      <w:r>
        <w:rPr>
          <w:color w:val="231F20"/>
        </w:rPr>
        <w:t xml:space="preserve"> „</w:t>
      </w:r>
      <w:proofErr w:type="spellStart"/>
      <w:r>
        <w:rPr>
          <w:color w:val="231F20"/>
        </w:rPr>
        <w:t>Kupující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coby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koncoví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uživatelé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vlády</w:t>
      </w:r>
      <w:proofErr w:type="spellEnd"/>
      <w:r>
        <w:rPr>
          <w:color w:val="231F20"/>
        </w:rPr>
        <w:t xml:space="preserve"> USA“ a „</w:t>
      </w:r>
      <w:proofErr w:type="spellStart"/>
      <w:r>
        <w:rPr>
          <w:color w:val="231F20"/>
        </w:rPr>
        <w:t>Všeobecné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podmínky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týkající</w:t>
      </w:r>
      <w:proofErr w:type="spellEnd"/>
      <w:r>
        <w:rPr>
          <w:color w:val="231F20"/>
        </w:rPr>
        <w:t xml:space="preserve"> se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prohlášení</w:t>
      </w:r>
      <w:proofErr w:type="spellEnd"/>
      <w:r>
        <w:rPr>
          <w:color w:val="231F20"/>
        </w:rPr>
        <w:t xml:space="preserve"> o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omezené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záruce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licenční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7"/>
        </w:rPr>
        <w:t xml:space="preserve"> </w:t>
      </w:r>
      <w:proofErr w:type="spellStart"/>
      <w:r>
        <w:rPr>
          <w:color w:val="231F20"/>
        </w:rPr>
        <w:t>koncovým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uživatelem</w:t>
      </w:r>
      <w:proofErr w:type="spellEnd"/>
      <w:r>
        <w:rPr>
          <w:color w:val="231F20"/>
        </w:rPr>
        <w:t>“.</w:t>
      </w:r>
    </w:p>
    <w:p w14:paraId="71D7A3C4" w14:textId="77777777" w:rsidR="00AD5B2F" w:rsidRDefault="00353140">
      <w:pPr>
        <w:pStyle w:val="Zkladntext"/>
        <w:spacing w:before="92" w:line="237" w:lineRule="auto"/>
        <w:ind w:left="255" w:right="122"/>
        <w:jc w:val="both"/>
      </w:pPr>
      <w:proofErr w:type="spellStart"/>
      <w:r>
        <w:rPr>
          <w:i/>
          <w:color w:val="231F20"/>
        </w:rPr>
        <w:t>Záznamy</w:t>
      </w:r>
      <w:proofErr w:type="spellEnd"/>
      <w:r>
        <w:rPr>
          <w:i/>
          <w:color w:val="231F20"/>
          <w:spacing w:val="47"/>
        </w:rPr>
        <w:t xml:space="preserve"> </w:t>
      </w:r>
      <w:proofErr w:type="spellStart"/>
      <w:r>
        <w:rPr>
          <w:i/>
          <w:color w:val="231F20"/>
        </w:rPr>
        <w:t>zákazníka</w:t>
      </w:r>
      <w:proofErr w:type="spellEnd"/>
      <w:r>
        <w:rPr>
          <w:i/>
          <w:color w:val="231F20"/>
        </w:rPr>
        <w:t xml:space="preserve">.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uděluje</w:t>
      </w:r>
      <w:proofErr w:type="spellEnd"/>
      <w:r>
        <w:rPr>
          <w:color w:val="231F20"/>
        </w:rPr>
        <w:t xml:space="preserve"> Cisco a </w:t>
      </w:r>
      <w:proofErr w:type="spellStart"/>
      <w:r>
        <w:rPr>
          <w:color w:val="231F20"/>
        </w:rPr>
        <w:t>jejím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nezávislým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účetním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prozkoumat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účetní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knihy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záznamy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účty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zákazníka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během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normální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pracovní</w:t>
      </w:r>
      <w:proofErr w:type="spellEnd"/>
      <w:r>
        <w:rPr>
          <w:color w:val="231F20"/>
          <w:spacing w:val="48"/>
        </w:rPr>
        <w:t xml:space="preserve"> </w:t>
      </w:r>
      <w:proofErr w:type="spellStart"/>
      <w:r>
        <w:rPr>
          <w:color w:val="231F20"/>
        </w:rPr>
        <w:t>doby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zákazníka</w:t>
      </w:r>
      <w:proofErr w:type="spellEnd"/>
      <w:r>
        <w:rPr>
          <w:color w:val="231F20"/>
          <w:spacing w:val="47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účelem</w:t>
      </w:r>
      <w:proofErr w:type="spellEnd"/>
      <w:r>
        <w:rPr>
          <w:color w:val="231F20"/>
          <w:spacing w:val="48"/>
        </w:rPr>
        <w:t xml:space="preserve"> </w:t>
      </w:r>
      <w:proofErr w:type="spellStart"/>
      <w:r>
        <w:rPr>
          <w:color w:val="231F20"/>
        </w:rPr>
        <w:t>ověření</w:t>
      </w:r>
      <w:proofErr w:type="spellEnd"/>
      <w:r>
        <w:rPr>
          <w:color w:val="231F20"/>
        </w:rPr>
        <w:t>,</w:t>
      </w:r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zda</w:t>
      </w:r>
      <w:proofErr w:type="spellEnd"/>
      <w:r>
        <w:rPr>
          <w:color w:val="231F20"/>
          <w:spacing w:val="47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tato</w:t>
      </w:r>
      <w:proofErr w:type="spellEnd"/>
      <w:r>
        <w:rPr>
          <w:color w:val="231F20"/>
          <w:spacing w:val="48"/>
        </w:rPr>
        <w:t xml:space="preserve">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dodržována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případě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takový</w:t>
      </w:r>
      <w:proofErr w:type="spellEnd"/>
      <w:r>
        <w:rPr>
          <w:color w:val="231F20"/>
        </w:rPr>
        <w:t xml:space="preserve"> audit </w:t>
      </w:r>
      <w:proofErr w:type="spellStart"/>
      <w:r>
        <w:rPr>
          <w:color w:val="231F20"/>
        </w:rPr>
        <w:t>odhalí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nedodržení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u</w:t>
      </w:r>
      <w:r>
        <w:rPr>
          <w:color w:val="231F20"/>
        </w:rPr>
        <w:t>hradí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Cisco </w:t>
      </w:r>
      <w:proofErr w:type="spellStart"/>
      <w:r>
        <w:rPr>
          <w:color w:val="231F20"/>
        </w:rPr>
        <w:t>bezodkladně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příslušné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licenční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poplatky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</w:rPr>
        <w:t>plus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přiměřené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výdaje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provedení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auditu</w:t>
      </w:r>
      <w:proofErr w:type="spellEnd"/>
      <w:r>
        <w:rPr>
          <w:color w:val="231F20"/>
        </w:rPr>
        <w:t>.</w:t>
      </w:r>
    </w:p>
    <w:p w14:paraId="78B28BD6" w14:textId="77777777" w:rsidR="00AD5B2F" w:rsidRDefault="00353140">
      <w:pPr>
        <w:pStyle w:val="Zkladntext"/>
        <w:spacing w:before="95"/>
        <w:ind w:left="255" w:right="117"/>
        <w:jc w:val="both"/>
      </w:pPr>
      <w:proofErr w:type="spellStart"/>
      <w:r>
        <w:rPr>
          <w:i/>
          <w:color w:val="231F20"/>
        </w:rPr>
        <w:t>Kontrola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exportu</w:t>
      </w:r>
      <w:proofErr w:type="spellEnd"/>
      <w:r>
        <w:rPr>
          <w:i/>
          <w:color w:val="231F20"/>
        </w:rPr>
        <w:t xml:space="preserve">, </w:t>
      </w:r>
      <w:proofErr w:type="spellStart"/>
      <w:r>
        <w:rPr>
          <w:i/>
          <w:color w:val="231F20"/>
        </w:rPr>
        <w:t>opětovného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exportu</w:t>
      </w:r>
      <w:proofErr w:type="spellEnd"/>
      <w:r>
        <w:rPr>
          <w:i/>
          <w:color w:val="231F20"/>
        </w:rPr>
        <w:t xml:space="preserve">, </w:t>
      </w:r>
      <w:proofErr w:type="spellStart"/>
      <w:r>
        <w:rPr>
          <w:i/>
          <w:color w:val="231F20"/>
        </w:rPr>
        <w:t>převodu</w:t>
      </w:r>
      <w:proofErr w:type="spellEnd"/>
      <w:r>
        <w:rPr>
          <w:i/>
          <w:color w:val="231F20"/>
        </w:rPr>
        <w:t xml:space="preserve"> a </w:t>
      </w:r>
      <w:proofErr w:type="spellStart"/>
      <w:r>
        <w:rPr>
          <w:i/>
          <w:color w:val="231F20"/>
        </w:rPr>
        <w:t>používání</w:t>
      </w:r>
      <w:proofErr w:type="spellEnd"/>
      <w:r>
        <w:rPr>
          <w:i/>
          <w:color w:val="231F20"/>
        </w:rPr>
        <w:t xml:space="preserve">. </w:t>
      </w:r>
      <w:r>
        <w:rPr>
          <w:color w:val="231F20"/>
        </w:rPr>
        <w:t xml:space="preserve">Software, 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technologie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přímé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produkty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z </w:t>
      </w:r>
      <w:proofErr w:type="spellStart"/>
      <w:r>
        <w:rPr>
          <w:color w:val="231F20"/>
        </w:rPr>
        <w:t>nich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vyplývající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jen</w:t>
      </w:r>
      <w:proofErr w:type="spellEnd"/>
      <w:r>
        <w:rPr>
          <w:color w:val="231F20"/>
        </w:rPr>
        <w:t xml:space="preserve"> „software a </w:t>
      </w:r>
      <w:proofErr w:type="spellStart"/>
      <w:r>
        <w:rPr>
          <w:color w:val="231F20"/>
        </w:rPr>
        <w:t>technologie</w:t>
      </w:r>
      <w:proofErr w:type="spellEnd"/>
      <w:r>
        <w:rPr>
          <w:color w:val="231F20"/>
        </w:rPr>
        <w:t xml:space="preserve">“),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</w:rPr>
        <w:t xml:space="preserve"> Cisco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základě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dodala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podléhají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kontrole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exportu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předpisů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Spojených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amerických</w:t>
      </w:r>
      <w:proofErr w:type="spellEnd"/>
      <w:r>
        <w:rPr>
          <w:color w:val="231F20"/>
        </w:rPr>
        <w:t xml:space="preserve"> („USA“) a </w:t>
      </w:r>
      <w:proofErr w:type="spellStart"/>
      <w:r>
        <w:rPr>
          <w:color w:val="231F20"/>
        </w:rPr>
        <w:t>případných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předpisů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států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dodržovat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tyto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zákony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předpisy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upravují</w:t>
      </w:r>
      <w:proofErr w:type="spellEnd"/>
      <w:r>
        <w:rPr>
          <w:color w:val="231F20"/>
        </w:rPr>
        <w:t xml:space="preserve"> export, </w:t>
      </w:r>
      <w:proofErr w:type="spellStart"/>
      <w:r>
        <w:rPr>
          <w:color w:val="231F20"/>
        </w:rPr>
        <w:t>opětovný</w:t>
      </w:r>
      <w:proofErr w:type="spellEnd"/>
      <w:r>
        <w:rPr>
          <w:color w:val="231F20"/>
        </w:rPr>
        <w:t xml:space="preserve"> export, import, </w:t>
      </w:r>
      <w:proofErr w:type="spellStart"/>
      <w:r>
        <w:rPr>
          <w:color w:val="231F20"/>
        </w:rPr>
        <w:t>převod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používání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technologie</w:t>
      </w:r>
      <w:proofErr w:type="spellEnd"/>
      <w:r>
        <w:rPr>
          <w:color w:val="231F20"/>
        </w:rPr>
        <w:t xml:space="preserve"> Cisco, a </w:t>
      </w:r>
      <w:proofErr w:type="spellStart"/>
      <w:r>
        <w:rPr>
          <w:color w:val="231F20"/>
        </w:rPr>
        <w:t>obstará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všechna</w:t>
      </w:r>
      <w:proofErr w:type="spellEnd"/>
      <w:r>
        <w:rPr>
          <w:color w:val="231F20"/>
        </w:rPr>
        <w:t xml:space="preserve"> v USA a </w:t>
      </w:r>
      <w:proofErr w:type="spellStart"/>
      <w:r>
        <w:rPr>
          <w:color w:val="231F20"/>
        </w:rPr>
        <w:t>místní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požadovaná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oprávnění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povolení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</w:rPr>
        <w:t xml:space="preserve">. </w:t>
      </w:r>
      <w:r>
        <w:rPr>
          <w:color w:val="231F20"/>
        </w:rPr>
        <w:t>Cisco 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každý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jednotlivě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souhlasí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tím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poskytnou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další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podpůrné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dokumenty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asistenci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tak</w:t>
      </w:r>
      <w:proofErr w:type="spellEnd"/>
      <w:r>
        <w:rPr>
          <w:color w:val="231F20"/>
        </w:rPr>
        <w:t xml:space="preserve">, jak </w:t>
      </w:r>
      <w:proofErr w:type="spellStart"/>
      <w:r>
        <w:rPr>
          <w:color w:val="231F20"/>
        </w:rPr>
        <w:t>mohou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být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přiměřeně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požadovány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druhou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stranou</w:t>
      </w:r>
      <w:proofErr w:type="spellEnd"/>
      <w:r>
        <w:rPr>
          <w:color w:val="231F20"/>
        </w:rPr>
        <w:t>,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souvislosti</w:t>
      </w:r>
      <w:proofErr w:type="spellEnd"/>
      <w:r>
        <w:rPr>
          <w:color w:val="231F20"/>
        </w:rPr>
        <w:t xml:space="preserve"> se</w:t>
      </w:r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zajištěním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oprávnění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48"/>
        </w:rPr>
        <w:t xml:space="preserve"> </w:t>
      </w:r>
      <w:proofErr w:type="spellStart"/>
      <w:r>
        <w:rPr>
          <w:color w:val="231F20"/>
        </w:rPr>
        <w:t>licencí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  <w:spacing w:val="4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shodě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 </w:t>
      </w:r>
      <w:proofErr w:type="spellStart"/>
      <w:r>
        <w:rPr>
          <w:color w:val="231F20"/>
        </w:rPr>
        <w:t>požadavky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export,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opětovný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export,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převod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používání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lze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nalézt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následujícím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URL:</w:t>
      </w:r>
      <w:r>
        <w:rPr>
          <w:color w:val="231F20"/>
          <w:spacing w:val="1"/>
        </w:rPr>
        <w:t xml:space="preserve"> </w:t>
      </w:r>
      <w:hyperlink r:id="rId21">
        <w:r>
          <w:rPr>
            <w:color w:val="4167B0"/>
            <w:u w:val="single" w:color="4167B0"/>
          </w:rPr>
          <w:t>www.cisco.com/web/about/doing_busi</w:t>
        </w:r>
        <w:r>
          <w:rPr>
            <w:color w:val="4167B0"/>
            <w:u w:val="single" w:color="4167B0"/>
          </w:rPr>
          <w:t>ness/legal/global_export_trade/general_export/contract_compliance.html</w:t>
        </w:r>
      </w:hyperlink>
    </w:p>
    <w:p w14:paraId="74AB97D6" w14:textId="77777777" w:rsidR="00AD5B2F" w:rsidRDefault="00353140">
      <w:pPr>
        <w:pStyle w:val="Zkladntext"/>
        <w:spacing w:before="90"/>
        <w:ind w:left="255" w:right="115"/>
        <w:jc w:val="both"/>
      </w:pPr>
      <w:proofErr w:type="spellStart"/>
      <w:r>
        <w:rPr>
          <w:i/>
          <w:color w:val="231F20"/>
        </w:rPr>
        <w:t>Kupující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coby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koncoví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uživatelé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vlády</w:t>
      </w:r>
      <w:proofErr w:type="spellEnd"/>
      <w:r>
        <w:rPr>
          <w:i/>
          <w:color w:val="231F20"/>
        </w:rPr>
        <w:t xml:space="preserve"> USA. </w:t>
      </w:r>
      <w:r>
        <w:rPr>
          <w:color w:val="231F20"/>
        </w:rPr>
        <w:t xml:space="preserve">Software a 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posuzují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jako</w:t>
      </w:r>
      <w:proofErr w:type="spellEnd"/>
      <w:r>
        <w:rPr>
          <w:color w:val="231F20"/>
        </w:rPr>
        <w:t xml:space="preserve"> „</w:t>
      </w:r>
      <w:proofErr w:type="spellStart"/>
      <w:r>
        <w:rPr>
          <w:color w:val="231F20"/>
        </w:rPr>
        <w:t>obchodní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předměty</w:t>
      </w:r>
      <w:proofErr w:type="spellEnd"/>
      <w:r>
        <w:rPr>
          <w:color w:val="231F20"/>
        </w:rPr>
        <w:t xml:space="preserve">“ </w:t>
      </w:r>
      <w:proofErr w:type="spellStart"/>
      <w:r>
        <w:rPr>
          <w:color w:val="231F20"/>
        </w:rPr>
        <w:t>tak</w:t>
      </w:r>
      <w:proofErr w:type="spellEnd"/>
      <w:r>
        <w:rPr>
          <w:color w:val="231F20"/>
        </w:rPr>
        <w:t>, jak je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tento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termín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definován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nařízení</w:t>
      </w:r>
      <w:proofErr w:type="spellEnd"/>
      <w:r>
        <w:rPr>
          <w:color w:val="231F20"/>
        </w:rPr>
        <w:t xml:space="preserve"> Federal Acquisition Regulation („FAR</w:t>
      </w:r>
      <w:r>
        <w:rPr>
          <w:color w:val="231F20"/>
        </w:rPr>
        <w:t xml:space="preserve">“) (48 C.F.R.) 2.101, </w:t>
      </w:r>
      <w:proofErr w:type="spellStart"/>
      <w:r>
        <w:rPr>
          <w:color w:val="231F20"/>
        </w:rPr>
        <w:t>skládající</w:t>
      </w:r>
      <w:proofErr w:type="spellEnd"/>
      <w:r>
        <w:rPr>
          <w:color w:val="231F20"/>
        </w:rPr>
        <w:t xml:space="preserve"> se z „</w:t>
      </w:r>
      <w:proofErr w:type="spellStart"/>
      <w:r>
        <w:rPr>
          <w:color w:val="231F20"/>
        </w:rPr>
        <w:t>komerčního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počítačového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>“ a „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komerčnímu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počítačovému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 xml:space="preserve">“, </w:t>
      </w:r>
      <w:proofErr w:type="spellStart"/>
      <w:r>
        <w:rPr>
          <w:color w:val="231F20"/>
        </w:rPr>
        <w:t>tak</w:t>
      </w:r>
      <w:proofErr w:type="spellEnd"/>
      <w:r>
        <w:rPr>
          <w:color w:val="231F20"/>
        </w:rPr>
        <w:t xml:space="preserve">, jak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tyto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termíny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použity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FAR 12.212. V </w:t>
      </w:r>
      <w:proofErr w:type="spellStart"/>
      <w:r>
        <w:rPr>
          <w:color w:val="231F20"/>
        </w:rPr>
        <w:t>souladu</w:t>
      </w:r>
      <w:proofErr w:type="spellEnd"/>
      <w:r>
        <w:rPr>
          <w:color w:val="231F20"/>
        </w:rPr>
        <w:t xml:space="preserve"> s FAR 12.212 a DoD FAR Supp. 227.7202-1 </w:t>
      </w:r>
      <w:proofErr w:type="spellStart"/>
      <w:r>
        <w:rPr>
          <w:color w:val="231F20"/>
        </w:rPr>
        <w:t>až</w:t>
      </w:r>
      <w:proofErr w:type="spellEnd"/>
      <w:r>
        <w:rPr>
          <w:color w:val="231F20"/>
        </w:rPr>
        <w:t xml:space="preserve"> 227.7202-4 a </w:t>
      </w:r>
      <w:proofErr w:type="spellStart"/>
      <w:r>
        <w:rPr>
          <w:color w:val="231F20"/>
        </w:rPr>
        <w:t>nehledě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jak</w:t>
      </w:r>
      <w:r>
        <w:rPr>
          <w:color w:val="231F20"/>
        </w:rPr>
        <w:t>ákoliv</w:t>
      </w:r>
      <w:proofErr w:type="spellEnd"/>
      <w:r>
        <w:rPr>
          <w:color w:val="231F20"/>
        </w:rPr>
        <w:t xml:space="preserve"> FAR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jiná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smluvní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ujednání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opačného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významu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jakékoliv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smlouvě</w:t>
      </w:r>
      <w:proofErr w:type="spellEnd"/>
      <w:r>
        <w:rPr>
          <w:color w:val="231F20"/>
        </w:rPr>
        <w:t xml:space="preserve">, do </w:t>
      </w:r>
      <w:proofErr w:type="spellStart"/>
      <w:r>
        <w:rPr>
          <w:color w:val="231F20"/>
        </w:rPr>
        <w:t>níž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může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být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začleněna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může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poskytnout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koncovému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uživateli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představovanému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vládou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jde</w:t>
      </w:r>
      <w:proofErr w:type="spellEnd"/>
      <w:r>
        <w:rPr>
          <w:color w:val="231F20"/>
        </w:rPr>
        <w:t>-li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smlouvu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přímou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koncový</w:t>
      </w:r>
      <w:proofErr w:type="spellEnd"/>
      <w:r>
        <w:rPr>
          <w:color w:val="231F20"/>
          <w:spacing w:val="48"/>
        </w:rPr>
        <w:t xml:space="preserve"> </w:t>
      </w:r>
      <w:proofErr w:type="spellStart"/>
      <w:r>
        <w:rPr>
          <w:color w:val="231F20"/>
        </w:rPr>
        <w:t>uživatel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představovaný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vládou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zís</w:t>
      </w:r>
      <w:r>
        <w:rPr>
          <w:color w:val="231F20"/>
        </w:rPr>
        <w:t>ká</w:t>
      </w:r>
      <w:proofErr w:type="spellEnd"/>
      <w:r>
        <w:rPr>
          <w:color w:val="231F20"/>
        </w:rPr>
        <w:t xml:space="preserve"> software a </w:t>
      </w:r>
      <w:proofErr w:type="spellStart"/>
      <w:r>
        <w:rPr>
          <w:color w:val="231F20"/>
        </w:rPr>
        <w:t>dokumentaci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pouze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takovými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smlouvě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Použití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těchto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předmětů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představuje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souhlas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vlády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tím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software 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</w:rPr>
        <w:t xml:space="preserve"> „</w:t>
      </w:r>
      <w:proofErr w:type="spellStart"/>
      <w:r>
        <w:rPr>
          <w:color w:val="231F20"/>
        </w:rPr>
        <w:t>komerční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počítačový</w:t>
      </w:r>
      <w:proofErr w:type="spellEnd"/>
      <w:r>
        <w:rPr>
          <w:color w:val="231F20"/>
        </w:rPr>
        <w:t xml:space="preserve"> software“ a „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komerčnímu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počítačovému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 xml:space="preserve">“, a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přijímají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zde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uvedená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práva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omezení</w:t>
      </w:r>
      <w:proofErr w:type="spellEnd"/>
      <w:r>
        <w:rPr>
          <w:color w:val="231F20"/>
        </w:rPr>
        <w:t>.</w:t>
      </w:r>
    </w:p>
    <w:p w14:paraId="75ECD9C3" w14:textId="77777777" w:rsidR="00AD5B2F" w:rsidRDefault="00353140">
      <w:pPr>
        <w:pStyle w:val="Zkladntext"/>
        <w:spacing w:before="90"/>
        <w:ind w:left="255" w:right="116"/>
        <w:jc w:val="both"/>
      </w:pPr>
      <w:proofErr w:type="spellStart"/>
      <w:r>
        <w:rPr>
          <w:i/>
          <w:color w:val="231F20"/>
        </w:rPr>
        <w:t>Identifikované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komponenty</w:t>
      </w:r>
      <w:proofErr w:type="spellEnd"/>
      <w:r>
        <w:rPr>
          <w:i/>
          <w:color w:val="231F20"/>
        </w:rPr>
        <w:t>;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další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podmínky</w:t>
      </w:r>
      <w:proofErr w:type="spellEnd"/>
      <w:r>
        <w:rPr>
          <w:i/>
          <w:color w:val="231F20"/>
        </w:rPr>
        <w:t xml:space="preserve">. </w:t>
      </w:r>
      <w:r>
        <w:rPr>
          <w:color w:val="231F20"/>
        </w:rPr>
        <w:t>Software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může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obsahovat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být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dodán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 </w:t>
      </w:r>
      <w:proofErr w:type="spellStart"/>
      <w:r>
        <w:rPr>
          <w:color w:val="231F20"/>
        </w:rPr>
        <w:t>jednou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více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komponenta</w:t>
      </w:r>
      <w:r>
        <w:rPr>
          <w:color w:val="231F20"/>
        </w:rPr>
        <w:t>mi</w:t>
      </w:r>
      <w:proofErr w:type="spellEnd"/>
      <w:r>
        <w:rPr>
          <w:color w:val="231F20"/>
        </w:rPr>
        <w:t>,</w:t>
      </w:r>
      <w:r>
        <w:rPr>
          <w:color w:val="231F20"/>
          <w:spacing w:val="59"/>
        </w:rPr>
        <w:t xml:space="preserve">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  <w:spacing w:val="58"/>
        </w:rPr>
        <w:t xml:space="preserve"> </w:t>
      </w:r>
      <w:proofErr w:type="spellStart"/>
      <w:r>
        <w:rPr>
          <w:color w:val="231F20"/>
        </w:rPr>
        <w:t>mohou</w:t>
      </w:r>
      <w:proofErr w:type="spellEnd"/>
      <w:r>
        <w:rPr>
          <w:color w:val="231F20"/>
          <w:spacing w:val="60"/>
        </w:rPr>
        <w:t xml:space="preserve"> </w:t>
      </w:r>
      <w:proofErr w:type="spellStart"/>
      <w:r>
        <w:rPr>
          <w:color w:val="231F20"/>
        </w:rPr>
        <w:t>zahrnovat</w:t>
      </w:r>
      <w:proofErr w:type="spellEnd"/>
      <w:r>
        <w:rPr>
          <w:color w:val="231F20"/>
          <w:spacing w:val="60"/>
        </w:rPr>
        <w:t xml:space="preserve"> </w:t>
      </w:r>
      <w:proofErr w:type="spellStart"/>
      <w:r>
        <w:rPr>
          <w:color w:val="231F20"/>
        </w:rPr>
        <w:t>komponenty</w:t>
      </w:r>
      <w:proofErr w:type="spellEnd"/>
      <w:r>
        <w:rPr>
          <w:color w:val="231F20"/>
          <w:spacing w:val="59"/>
        </w:rPr>
        <w:t xml:space="preserve"> </w:t>
      </w:r>
      <w:proofErr w:type="spellStart"/>
      <w:r>
        <w:rPr>
          <w:color w:val="231F20"/>
        </w:rPr>
        <w:t>třetích</w:t>
      </w:r>
      <w:proofErr w:type="spellEnd"/>
      <w:r>
        <w:rPr>
          <w:color w:val="231F20"/>
          <w:spacing w:val="58"/>
        </w:rPr>
        <w:t xml:space="preserve"> </w:t>
      </w:r>
      <w:proofErr w:type="spellStart"/>
      <w:r>
        <w:rPr>
          <w:color w:val="231F20"/>
        </w:rPr>
        <w:t>stran</w:t>
      </w:r>
      <w:proofErr w:type="spellEnd"/>
      <w:r>
        <w:rPr>
          <w:color w:val="231F20"/>
        </w:rPr>
        <w:t>,</w:t>
      </w:r>
      <w:r>
        <w:rPr>
          <w:color w:val="231F20"/>
          <w:spacing w:val="60"/>
        </w:rPr>
        <w:t xml:space="preserve"> </w:t>
      </w:r>
      <w:proofErr w:type="spellStart"/>
      <w:r>
        <w:rPr>
          <w:color w:val="231F20"/>
        </w:rPr>
        <w:t>jež</w:t>
      </w:r>
      <w:proofErr w:type="spellEnd"/>
      <w:r>
        <w:rPr>
          <w:color w:val="231F20"/>
          <w:spacing w:val="63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  <w:spacing w:val="58"/>
        </w:rPr>
        <w:t xml:space="preserve"> </w:t>
      </w:r>
      <w:proofErr w:type="spellStart"/>
      <w:r>
        <w:rPr>
          <w:color w:val="231F20"/>
        </w:rPr>
        <w:t>takto</w:t>
      </w:r>
      <w:proofErr w:type="spellEnd"/>
      <w:r>
        <w:rPr>
          <w:color w:val="231F20"/>
          <w:spacing w:val="57"/>
        </w:rPr>
        <w:t xml:space="preserve"> </w:t>
      </w:r>
      <w:proofErr w:type="spellStart"/>
      <w:r>
        <w:rPr>
          <w:color w:val="231F20"/>
        </w:rPr>
        <w:t>identifikovány</w:t>
      </w:r>
      <w:proofErr w:type="spellEnd"/>
      <w:r>
        <w:rPr>
          <w:color w:val="231F20"/>
          <w:spacing w:val="60"/>
        </w:rPr>
        <w:t xml:space="preserve"> </w:t>
      </w:r>
      <w:proofErr w:type="spellStart"/>
      <w:r>
        <w:rPr>
          <w:color w:val="231F20"/>
        </w:rPr>
        <w:t>ze</w:t>
      </w:r>
      <w:proofErr w:type="spellEnd"/>
      <w:r>
        <w:rPr>
          <w:color w:val="231F20"/>
          <w:spacing w:val="60"/>
        </w:rPr>
        <w:t xml:space="preserve"> </w:t>
      </w:r>
      <w:proofErr w:type="spellStart"/>
      <w:r>
        <w:rPr>
          <w:color w:val="231F20"/>
        </w:rPr>
        <w:t>strany</w:t>
      </w:r>
      <w:proofErr w:type="spellEnd"/>
      <w:r>
        <w:rPr>
          <w:color w:val="231F20"/>
          <w:spacing w:val="58"/>
        </w:rPr>
        <w:t xml:space="preserve"> </w:t>
      </w:r>
      <w:r>
        <w:rPr>
          <w:color w:val="231F20"/>
        </w:rPr>
        <w:t>Cisco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dokumentaci</w:t>
      </w:r>
      <w:proofErr w:type="spellEnd"/>
      <w:r>
        <w:rPr>
          <w:color w:val="231F20"/>
        </w:rPr>
        <w:t xml:space="preserve">, v </w:t>
      </w:r>
      <w:proofErr w:type="spellStart"/>
      <w:r>
        <w:rPr>
          <w:color w:val="231F20"/>
        </w:rPr>
        <w:t>souboru</w:t>
      </w:r>
      <w:proofErr w:type="spellEnd"/>
      <w:r>
        <w:rPr>
          <w:color w:val="231F20"/>
        </w:rPr>
        <w:t xml:space="preserve"> readme.txt, v </w:t>
      </w:r>
      <w:proofErr w:type="spellStart"/>
      <w:r>
        <w:rPr>
          <w:color w:val="231F20"/>
        </w:rPr>
        <w:t>informacích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třetích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stranách</w:t>
      </w:r>
      <w:proofErr w:type="spellEnd"/>
      <w:r>
        <w:rPr>
          <w:color w:val="231F20"/>
        </w:rPr>
        <w:t xml:space="preserve"> k </w:t>
      </w:r>
      <w:proofErr w:type="spellStart"/>
      <w:r>
        <w:rPr>
          <w:color w:val="231F20"/>
        </w:rPr>
        <w:t>odsouhlasení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klepnutím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myší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jinde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např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webových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stránkách</w:t>
      </w:r>
      <w:proofErr w:type="spellEnd"/>
      <w:r>
        <w:rPr>
          <w:color w:val="231F20"/>
        </w:rPr>
        <w:t xml:space="preserve"> www.cisco.com) („</w:t>
      </w:r>
      <w:proofErr w:type="spellStart"/>
      <w:r>
        <w:rPr>
          <w:color w:val="231F20"/>
        </w:rPr>
        <w:t>i</w:t>
      </w:r>
      <w:r>
        <w:rPr>
          <w:color w:val="231F20"/>
        </w:rPr>
        <w:t>dentifikované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komponenty</w:t>
      </w:r>
      <w:proofErr w:type="spellEnd"/>
      <w:r>
        <w:rPr>
          <w:color w:val="231F20"/>
        </w:rPr>
        <w:t xml:space="preserve">“) </w:t>
      </w:r>
      <w:proofErr w:type="spellStart"/>
      <w:r>
        <w:rPr>
          <w:color w:val="231F20"/>
        </w:rPr>
        <w:t>jako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podléhající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jiným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podmínkám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licenčních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smluv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jiným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popřením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omezeným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zárukám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jiným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podmínkám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souhrnně</w:t>
      </w:r>
      <w:proofErr w:type="spellEnd"/>
      <w:r>
        <w:rPr>
          <w:color w:val="231F20"/>
        </w:rPr>
        <w:t xml:space="preserve"> „</w:t>
      </w:r>
      <w:proofErr w:type="spellStart"/>
      <w:r>
        <w:rPr>
          <w:color w:val="231F20"/>
        </w:rPr>
        <w:t>další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podmínky</w:t>
      </w:r>
      <w:proofErr w:type="spellEnd"/>
      <w:r>
        <w:rPr>
          <w:color w:val="231F20"/>
        </w:rPr>
        <w:t xml:space="preserve">“) </w:t>
      </w:r>
      <w:proofErr w:type="spellStart"/>
      <w:r>
        <w:rPr>
          <w:color w:val="231F20"/>
        </w:rPr>
        <w:t>než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těm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zde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uvedené</w:t>
      </w:r>
      <w:proofErr w:type="spellEnd"/>
      <w:r>
        <w:rPr>
          <w:color w:val="231F20"/>
        </w:rPr>
        <w:t>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veškerých</w:t>
      </w:r>
      <w:proofErr w:type="spellEnd"/>
      <w:r>
        <w:rPr>
          <w:color w:val="231F20"/>
          <w:spacing w:val="-5"/>
        </w:rPr>
        <w:t xml:space="preserve"> </w:t>
      </w:r>
      <w:proofErr w:type="spellStart"/>
      <w:r>
        <w:rPr>
          <w:color w:val="231F20"/>
        </w:rPr>
        <w:t>takových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identifikovaných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komponent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souhlasíte</w:t>
      </w:r>
      <w:proofErr w:type="spellEnd"/>
      <w:r>
        <w:rPr>
          <w:color w:val="231F20"/>
          <w:spacing w:val="-3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8"/>
        </w:rPr>
        <w:t xml:space="preserve"> </w:t>
      </w:r>
      <w:proofErr w:type="spellStart"/>
      <w:r>
        <w:rPr>
          <w:color w:val="231F20"/>
        </w:rPr>
        <w:t>příslušnými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dalšími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podmínkami</w:t>
      </w:r>
      <w:proofErr w:type="spellEnd"/>
      <w:r>
        <w:rPr>
          <w:color w:val="231F20"/>
        </w:rPr>
        <w:t>.</w:t>
      </w:r>
    </w:p>
    <w:p w14:paraId="1A6AF2C5" w14:textId="77777777" w:rsidR="00AD5B2F" w:rsidRDefault="00AD5B2F">
      <w:pPr>
        <w:pStyle w:val="Zkladntext"/>
        <w:spacing w:before="8"/>
      </w:pPr>
    </w:p>
    <w:p w14:paraId="13F03CD2" w14:textId="77777777" w:rsidR="00AD5B2F" w:rsidRDefault="00353140">
      <w:pPr>
        <w:pStyle w:val="Nadpis4"/>
        <w:spacing w:before="1"/>
      </w:pPr>
      <w:proofErr w:type="spellStart"/>
      <w:r>
        <w:rPr>
          <w:color w:val="336666"/>
        </w:rPr>
        <w:t>Omezená</w:t>
      </w:r>
      <w:proofErr w:type="spellEnd"/>
      <w:r>
        <w:rPr>
          <w:color w:val="336666"/>
          <w:spacing w:val="-2"/>
        </w:rPr>
        <w:t xml:space="preserve"> </w:t>
      </w:r>
      <w:proofErr w:type="spellStart"/>
      <w:r>
        <w:rPr>
          <w:color w:val="336666"/>
        </w:rPr>
        <w:t>záruka</w:t>
      </w:r>
      <w:proofErr w:type="spellEnd"/>
    </w:p>
    <w:p w14:paraId="025A022F" w14:textId="77777777" w:rsidR="00AD5B2F" w:rsidRDefault="00353140">
      <w:pPr>
        <w:pStyle w:val="Zkladntext"/>
        <w:spacing w:before="109"/>
        <w:ind w:left="255" w:right="120" w:hanging="1"/>
        <w:jc w:val="both"/>
      </w:pPr>
      <w:r>
        <w:rPr>
          <w:color w:val="231F20"/>
        </w:rPr>
        <w:t xml:space="preserve">V </w:t>
      </w:r>
      <w:proofErr w:type="spellStart"/>
      <w:r>
        <w:rPr>
          <w:color w:val="231F20"/>
        </w:rPr>
        <w:t>závislosti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omezeních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podmínkách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zde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uvedené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zaručuje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Cisco,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počínaje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dnem</w:t>
      </w:r>
      <w:proofErr w:type="spellEnd"/>
      <w:r>
        <w:rPr>
          <w:color w:val="231F20"/>
          <w:spacing w:val="47"/>
        </w:rPr>
        <w:t xml:space="preserve"> </w:t>
      </w:r>
      <w:proofErr w:type="spellStart"/>
      <w:r>
        <w:rPr>
          <w:color w:val="231F20"/>
        </w:rPr>
        <w:t>zaslání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zákazníkovi</w:t>
      </w:r>
      <w:proofErr w:type="spellEnd"/>
      <w:r>
        <w:rPr>
          <w:color w:val="231F20"/>
        </w:rPr>
        <w:t xml:space="preserve"> (ale v </w:t>
      </w:r>
      <w:proofErr w:type="spellStart"/>
      <w:r>
        <w:rPr>
          <w:color w:val="231F20"/>
        </w:rPr>
        <w:t>případě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opětovného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prodeje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schváleným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zdrojem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jiným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než</w:t>
      </w:r>
      <w:proofErr w:type="spellEnd"/>
      <w:r>
        <w:rPr>
          <w:color w:val="231F20"/>
        </w:rPr>
        <w:t xml:space="preserve"> Cisco </w:t>
      </w:r>
      <w:proofErr w:type="spellStart"/>
      <w:r>
        <w:rPr>
          <w:color w:val="231F20"/>
        </w:rPr>
        <w:t>počínaje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nejpozději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devadesát</w:t>
      </w:r>
      <w:proofErr w:type="spellEnd"/>
      <w:r>
        <w:rPr>
          <w:color w:val="231F20"/>
        </w:rPr>
        <w:t xml:space="preserve"> (90)</w:t>
      </w:r>
      <w:r>
        <w:rPr>
          <w:color w:val="231F20"/>
          <w:spacing w:val="-45"/>
        </w:rPr>
        <w:t xml:space="preserve"> </w:t>
      </w:r>
      <w:proofErr w:type="spellStart"/>
      <w:r>
        <w:rPr>
          <w:color w:val="231F20"/>
        </w:rPr>
        <w:t>dnů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původním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zaslání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strany</w:t>
      </w:r>
      <w:proofErr w:type="spellEnd"/>
      <w:r>
        <w:rPr>
          <w:color w:val="231F20"/>
          <w:spacing w:val="2"/>
        </w:rPr>
        <w:t xml:space="preserve"> </w:t>
      </w:r>
      <w:r>
        <w:rPr>
          <w:color w:val="231F20"/>
        </w:rPr>
        <w:t>Cisco) 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dobu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(a) </w:t>
      </w:r>
      <w:proofErr w:type="spellStart"/>
      <w:r>
        <w:rPr>
          <w:color w:val="231F20"/>
        </w:rPr>
        <w:t>devadesáti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(90)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dnů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(b)</w:t>
      </w:r>
      <w:r>
        <w:rPr>
          <w:color w:val="231F20"/>
          <w:spacing w:val="4"/>
        </w:rPr>
        <w:t xml:space="preserve"> </w:t>
      </w:r>
      <w:proofErr w:type="spellStart"/>
      <w:r>
        <w:rPr>
          <w:color w:val="231F20"/>
        </w:rPr>
        <w:t>záruční</w:t>
      </w:r>
      <w:proofErr w:type="spellEnd"/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doby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(</w:t>
      </w:r>
      <w:proofErr w:type="spellStart"/>
      <w:r>
        <w:rPr>
          <w:color w:val="231F20"/>
        </w:rPr>
        <w:t>existuje</w:t>
      </w:r>
      <w:proofErr w:type="spellEnd"/>
      <w:r>
        <w:rPr>
          <w:color w:val="231F20"/>
        </w:rPr>
        <w:t>-li),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která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je</w:t>
      </w:r>
    </w:p>
    <w:p w14:paraId="521279E6" w14:textId="77777777" w:rsidR="00AD5B2F" w:rsidRDefault="00AD5B2F">
      <w:pPr>
        <w:jc w:val="both"/>
        <w:sectPr w:rsidR="00AD5B2F">
          <w:headerReference w:type="default" r:id="rId22"/>
          <w:footerReference w:type="default" r:id="rId23"/>
          <w:pgSz w:w="11910" w:h="16840"/>
          <w:pgMar w:top="640" w:right="1300" w:bottom="1160" w:left="1160" w:header="0" w:footer="978" w:gutter="0"/>
          <w:cols w:space="708"/>
        </w:sectPr>
      </w:pPr>
    </w:p>
    <w:p w14:paraId="29DB4892" w14:textId="77777777" w:rsidR="00AD5B2F" w:rsidRDefault="00353140">
      <w:pPr>
        <w:pStyle w:val="Zkladntext"/>
        <w:spacing w:before="79"/>
        <w:ind w:left="255" w:right="117"/>
        <w:jc w:val="both"/>
      </w:pPr>
      <w:proofErr w:type="spellStart"/>
      <w:r>
        <w:rPr>
          <w:color w:val="231F20"/>
        </w:rPr>
        <w:t>výslovně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uvedena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jako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týkající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se </w:t>
      </w:r>
      <w:proofErr w:type="spellStart"/>
      <w:r>
        <w:rPr>
          <w:color w:val="231F20"/>
        </w:rPr>
        <w:t>konkrétně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záručním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listu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doprovázejícím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produkt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jehož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součástí</w:t>
      </w:r>
      <w:proofErr w:type="spellEnd"/>
      <w:r>
        <w:rPr>
          <w:color w:val="231F20"/>
        </w:rPr>
        <w:t xml:space="preserve"> („</w:t>
      </w:r>
      <w:proofErr w:type="spellStart"/>
      <w:r>
        <w:rPr>
          <w:color w:val="231F20"/>
        </w:rPr>
        <w:t>produkt</w:t>
      </w:r>
      <w:proofErr w:type="spellEnd"/>
      <w:r>
        <w:rPr>
          <w:color w:val="231F20"/>
        </w:rPr>
        <w:t>“) (</w:t>
      </w:r>
      <w:proofErr w:type="spellStart"/>
      <w:r>
        <w:rPr>
          <w:color w:val="231F20"/>
        </w:rPr>
        <w:t>existuje</w:t>
      </w:r>
      <w:proofErr w:type="spellEnd"/>
      <w:r>
        <w:rPr>
          <w:color w:val="231F20"/>
        </w:rPr>
        <w:t xml:space="preserve">-li),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toho,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</w:rPr>
        <w:t xml:space="preserve"> z </w:t>
      </w:r>
      <w:proofErr w:type="spellStart"/>
      <w:r>
        <w:rPr>
          <w:color w:val="231F20"/>
        </w:rPr>
        <w:t>těchto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období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delší</w:t>
      </w:r>
      <w:proofErr w:type="spellEnd"/>
      <w:r>
        <w:rPr>
          <w:color w:val="231F20"/>
        </w:rPr>
        <w:t xml:space="preserve">: (a) </w:t>
      </w:r>
      <w:proofErr w:type="spellStart"/>
      <w:r>
        <w:rPr>
          <w:color w:val="231F20"/>
        </w:rPr>
        <w:t>média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nichž</w:t>
      </w:r>
      <w:proofErr w:type="spellEnd"/>
      <w:r>
        <w:rPr>
          <w:color w:val="231F20"/>
        </w:rPr>
        <w:t xml:space="preserve"> je software </w:t>
      </w:r>
      <w:proofErr w:type="spellStart"/>
      <w:r>
        <w:rPr>
          <w:color w:val="231F20"/>
        </w:rPr>
        <w:t>dodán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nebudou</w:t>
      </w:r>
      <w:proofErr w:type="spellEnd"/>
      <w:r>
        <w:rPr>
          <w:color w:val="231F20"/>
        </w:rPr>
        <w:t xml:space="preserve"> za </w:t>
      </w:r>
      <w:proofErr w:type="spellStart"/>
      <w:r>
        <w:rPr>
          <w:color w:val="231F20"/>
        </w:rPr>
        <w:t>podmínek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normálního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použití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obsahovat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žádné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vady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materiálu</w:t>
      </w:r>
      <w:proofErr w:type="spellEnd"/>
      <w:r>
        <w:rPr>
          <w:color w:val="231F20"/>
        </w:rPr>
        <w:t xml:space="preserve"> ani </w:t>
      </w:r>
      <w:proofErr w:type="spellStart"/>
      <w:r>
        <w:rPr>
          <w:color w:val="231F20"/>
        </w:rPr>
        <w:t>opracování</w:t>
      </w:r>
      <w:proofErr w:type="spellEnd"/>
      <w:r>
        <w:rPr>
          <w:color w:val="231F20"/>
        </w:rPr>
        <w:t xml:space="preserve">; a (b) software v </w:t>
      </w:r>
      <w:proofErr w:type="spellStart"/>
      <w:r>
        <w:rPr>
          <w:color w:val="231F20"/>
        </w:rPr>
        <w:t>podstatné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míře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odpovídá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dokumentac</w:t>
      </w:r>
      <w:r>
        <w:rPr>
          <w:color w:val="231F20"/>
        </w:rPr>
        <w:t>i</w:t>
      </w:r>
      <w:proofErr w:type="spellEnd"/>
      <w:r>
        <w:rPr>
          <w:color w:val="231F20"/>
        </w:rPr>
        <w:t>.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Datum</w:t>
      </w:r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zaslání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produktu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ze</w:t>
      </w:r>
      <w:proofErr w:type="spellEnd"/>
      <w:r>
        <w:rPr>
          <w:color w:val="231F20"/>
          <w:spacing w:val="16"/>
        </w:rPr>
        <w:t xml:space="preserve"> </w:t>
      </w:r>
      <w:proofErr w:type="spellStart"/>
      <w:r>
        <w:rPr>
          <w:color w:val="231F20"/>
        </w:rPr>
        <w:t>strany</w:t>
      </w:r>
      <w:proofErr w:type="spellEnd"/>
      <w:r>
        <w:rPr>
          <w:color w:val="231F20"/>
          <w:spacing w:val="13"/>
        </w:rPr>
        <w:t xml:space="preserve"> </w:t>
      </w:r>
      <w:r>
        <w:rPr>
          <w:color w:val="231F20"/>
        </w:rPr>
        <w:t>Cisco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6"/>
        </w:rPr>
        <w:t xml:space="preserve"> </w:t>
      </w:r>
      <w:proofErr w:type="spellStart"/>
      <w:r>
        <w:rPr>
          <w:color w:val="231F20"/>
        </w:rPr>
        <w:t>uvedeno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obalu</w:t>
      </w:r>
      <w:proofErr w:type="spellEnd"/>
      <w:r>
        <w:rPr>
          <w:color w:val="231F20"/>
        </w:rPr>
        <w:t>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němž</w:t>
      </w:r>
      <w:proofErr w:type="spellEnd"/>
      <w:r>
        <w:rPr>
          <w:color w:val="231F20"/>
          <w:spacing w:val="15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6"/>
        </w:rPr>
        <w:t xml:space="preserve"> </w:t>
      </w:r>
      <w:proofErr w:type="spellStart"/>
      <w:r>
        <w:rPr>
          <w:color w:val="231F20"/>
        </w:rPr>
        <w:t>produkt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dodán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 </w:t>
      </w:r>
      <w:proofErr w:type="spellStart"/>
      <w:r>
        <w:rPr>
          <w:color w:val="231F20"/>
        </w:rPr>
        <w:t>výjimkou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výše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uvedeného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dodává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„TAK,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JE“.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Tato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omezená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záruka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platí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pouze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zakoupený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schváleného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zdroje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zákazníkem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prvním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registrovaným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koncovým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uživatelem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Jediným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výhradním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opravným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prostředkem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kupujícího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veškerou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odpovědností</w:t>
      </w:r>
      <w:proofErr w:type="spellEnd"/>
      <w:r>
        <w:rPr>
          <w:color w:val="231F20"/>
        </w:rPr>
        <w:t xml:space="preserve"> Cisco a </w:t>
      </w:r>
      <w:proofErr w:type="spellStart"/>
      <w:r>
        <w:rPr>
          <w:color w:val="231F20"/>
        </w:rPr>
        <w:t>jejích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dodavatelů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omezené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) </w:t>
      </w:r>
      <w:proofErr w:type="spellStart"/>
      <w:r>
        <w:rPr>
          <w:color w:val="231F20"/>
        </w:rPr>
        <w:t>výměna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vadných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médií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anebo</w:t>
      </w:r>
      <w:proofErr w:type="spellEnd"/>
      <w:r>
        <w:rPr>
          <w:color w:val="231F20"/>
        </w:rPr>
        <w:t xml:space="preserve"> (ii)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uvážení</w:t>
      </w:r>
      <w:proofErr w:type="spellEnd"/>
      <w:r>
        <w:rPr>
          <w:color w:val="231F20"/>
        </w:rPr>
        <w:t xml:space="preserve"> Cisco </w:t>
      </w:r>
      <w:proofErr w:type="spellStart"/>
      <w:r>
        <w:rPr>
          <w:color w:val="231F20"/>
        </w:rPr>
        <w:t>oprava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výměna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</w:t>
      </w:r>
      <w:r>
        <w:rPr>
          <w:color w:val="231F20"/>
        </w:rPr>
        <w:t>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vrácení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kupní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ceny</w:t>
      </w:r>
      <w:proofErr w:type="spellEnd"/>
      <w:r>
        <w:rPr>
          <w:color w:val="231F20"/>
        </w:rPr>
        <w:t xml:space="preserve"> za software, v </w:t>
      </w:r>
      <w:proofErr w:type="spellStart"/>
      <w:r>
        <w:rPr>
          <w:color w:val="231F20"/>
        </w:rPr>
        <w:t>obou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případech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závislosti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podmínce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schválenému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zdroji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</w:rPr>
        <w:t xml:space="preserve"> software </w:t>
      </w:r>
      <w:proofErr w:type="spellStart"/>
      <w:r>
        <w:rPr>
          <w:color w:val="231F20"/>
        </w:rPr>
        <w:t>zákazníkovi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dodal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nebude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hlášena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žádná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chyba</w:t>
      </w:r>
      <w:proofErr w:type="spellEnd"/>
      <w:r>
        <w:rPr>
          <w:color w:val="231F20"/>
        </w:rPr>
        <w:t xml:space="preserve"> ani </w:t>
      </w:r>
      <w:proofErr w:type="spellStart"/>
      <w:r>
        <w:rPr>
          <w:color w:val="231F20"/>
        </w:rPr>
        <w:t>vada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představující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porušení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omezené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, a to v </w:t>
      </w:r>
      <w:proofErr w:type="spellStart"/>
      <w:r>
        <w:rPr>
          <w:color w:val="231F20"/>
        </w:rPr>
        <w:t>rámci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záruční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doby</w:t>
      </w:r>
      <w:proofErr w:type="spellEnd"/>
      <w:r>
        <w:rPr>
          <w:color w:val="231F20"/>
        </w:rPr>
        <w:t>. Cisco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schv</w:t>
      </w:r>
      <w:r>
        <w:rPr>
          <w:color w:val="231F20"/>
        </w:rPr>
        <w:t>álený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zdroj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</w:rPr>
        <w:t xml:space="preserve"> software </w:t>
      </w:r>
      <w:proofErr w:type="spellStart"/>
      <w:r>
        <w:rPr>
          <w:color w:val="231F20"/>
        </w:rPr>
        <w:t>zákazníkovi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dodal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může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svého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uvážení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požadovat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vrácení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anebo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dokumentace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jako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podmínku</w:t>
      </w:r>
      <w:proofErr w:type="spellEnd"/>
      <w:r>
        <w:rPr>
          <w:color w:val="231F20"/>
        </w:rPr>
        <w:t xml:space="preserve"> pro </w:t>
      </w:r>
      <w:proofErr w:type="spellStart"/>
      <w:r>
        <w:rPr>
          <w:color w:val="231F20"/>
        </w:rPr>
        <w:t>poskytnutí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nápravy</w:t>
      </w:r>
      <w:proofErr w:type="spellEnd"/>
      <w:r>
        <w:rPr>
          <w:color w:val="231F20"/>
        </w:rPr>
        <w:t xml:space="preserve">. V </w:t>
      </w:r>
      <w:proofErr w:type="spellStart"/>
      <w:r>
        <w:rPr>
          <w:color w:val="231F20"/>
        </w:rPr>
        <w:t>žádném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případě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nezaručuje</w:t>
      </w:r>
      <w:proofErr w:type="spellEnd"/>
      <w:r>
        <w:rPr>
          <w:color w:val="231F20"/>
        </w:rPr>
        <w:t xml:space="preserve"> Cisco,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software je </w:t>
      </w:r>
      <w:proofErr w:type="spellStart"/>
      <w:r>
        <w:rPr>
          <w:color w:val="231F20"/>
        </w:rPr>
        <w:t>prostý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chyb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schopen</w:t>
      </w:r>
      <w:proofErr w:type="spellEnd"/>
      <w:r>
        <w:rPr>
          <w:color w:val="231F20"/>
        </w:rPr>
        <w:t xml:space="preserve"> software</w:t>
      </w:r>
      <w:r>
        <w:rPr>
          <w:color w:val="231F20"/>
        </w:rPr>
        <w:t xml:space="preserve"> </w:t>
      </w:r>
      <w:proofErr w:type="spellStart"/>
      <w:r>
        <w:rPr>
          <w:color w:val="231F20"/>
        </w:rPr>
        <w:t>provozovat</w:t>
      </w:r>
      <w:proofErr w:type="spellEnd"/>
      <w:r>
        <w:rPr>
          <w:color w:val="231F20"/>
        </w:rPr>
        <w:t xml:space="preserve"> bez </w:t>
      </w:r>
      <w:proofErr w:type="spellStart"/>
      <w:r>
        <w:rPr>
          <w:color w:val="231F20"/>
        </w:rPr>
        <w:t>problémů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přerušení</w:t>
      </w:r>
      <w:proofErr w:type="spellEnd"/>
      <w:r>
        <w:rPr>
          <w:color w:val="231F20"/>
        </w:rPr>
        <w:t xml:space="preserve">. A 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vzhledem</w:t>
      </w:r>
      <w:proofErr w:type="spellEnd"/>
      <w:r>
        <w:rPr>
          <w:color w:val="231F20"/>
        </w:rPr>
        <w:t xml:space="preserve"> k </w:t>
      </w:r>
      <w:proofErr w:type="spellStart"/>
      <w:r>
        <w:rPr>
          <w:color w:val="231F20"/>
        </w:rPr>
        <w:t>průběžnému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vývoji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nových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technik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průniku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útoků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sítě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nezaručuje</w:t>
      </w:r>
      <w:proofErr w:type="spellEnd"/>
      <w:r>
        <w:rPr>
          <w:color w:val="231F20"/>
        </w:rPr>
        <w:t xml:space="preserve"> Cisco,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software ani </w:t>
      </w:r>
      <w:proofErr w:type="spellStart"/>
      <w:r>
        <w:rPr>
          <w:color w:val="231F20"/>
        </w:rPr>
        <w:t>žádné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zařízení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systém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síť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nichž</w:t>
      </w:r>
      <w:proofErr w:type="spellEnd"/>
      <w:r>
        <w:rPr>
          <w:color w:val="231F20"/>
        </w:rPr>
        <w:t xml:space="preserve"> 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používán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zranitelný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vůči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průniku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útoku</w:t>
      </w:r>
      <w:proofErr w:type="spellEnd"/>
      <w:r>
        <w:rPr>
          <w:color w:val="231F20"/>
        </w:rPr>
        <w:t>.</w:t>
      </w:r>
    </w:p>
    <w:p w14:paraId="5C7BD59D" w14:textId="77777777" w:rsidR="00AD5B2F" w:rsidRDefault="00353140">
      <w:pPr>
        <w:pStyle w:val="Zkladntext"/>
        <w:spacing w:before="89"/>
        <w:ind w:left="255" w:right="121"/>
        <w:jc w:val="both"/>
      </w:pPr>
      <w:proofErr w:type="spellStart"/>
      <w:r>
        <w:rPr>
          <w:i/>
          <w:color w:val="231F20"/>
        </w:rPr>
        <w:t>Omezení</w:t>
      </w:r>
      <w:proofErr w:type="spellEnd"/>
      <w:r>
        <w:rPr>
          <w:i/>
          <w:color w:val="231F20"/>
        </w:rPr>
        <w:t xml:space="preserve">. </w:t>
      </w:r>
      <w:r>
        <w:rPr>
          <w:color w:val="231F20"/>
        </w:rPr>
        <w:t xml:space="preserve">Tato </w:t>
      </w:r>
      <w:proofErr w:type="spellStart"/>
      <w:r>
        <w:rPr>
          <w:color w:val="231F20"/>
        </w:rPr>
        <w:t>záruka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neplatí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jestliže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byl</w:t>
      </w:r>
      <w:proofErr w:type="spellEnd"/>
      <w:r>
        <w:rPr>
          <w:color w:val="231F20"/>
        </w:rPr>
        <w:t xml:space="preserve"> software, </w:t>
      </w:r>
      <w:proofErr w:type="spellStart"/>
      <w:r>
        <w:rPr>
          <w:color w:val="231F20"/>
        </w:rPr>
        <w:t>produkt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jakékoliv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zařízení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němž</w:t>
      </w:r>
      <w:proofErr w:type="spellEnd"/>
      <w:r>
        <w:rPr>
          <w:color w:val="231F20"/>
        </w:rPr>
        <w:t xml:space="preserve"> je </w:t>
      </w:r>
      <w:proofErr w:type="spellStart"/>
      <w:r>
        <w:rPr>
          <w:color w:val="231F20"/>
        </w:rPr>
        <w:t>použití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softwaru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autorizováno</w:t>
      </w:r>
      <w:proofErr w:type="spellEnd"/>
      <w:r>
        <w:rPr>
          <w:color w:val="231F20"/>
        </w:rPr>
        <w:t xml:space="preserve">, (a) </w:t>
      </w:r>
      <w:proofErr w:type="spellStart"/>
      <w:r>
        <w:rPr>
          <w:color w:val="231F20"/>
        </w:rPr>
        <w:t>pozměněn</w:t>
      </w:r>
      <w:proofErr w:type="spellEnd"/>
      <w:r>
        <w:rPr>
          <w:color w:val="231F20"/>
        </w:rPr>
        <w:t xml:space="preserve">, s </w:t>
      </w:r>
      <w:proofErr w:type="spellStart"/>
      <w:r>
        <w:rPr>
          <w:color w:val="231F20"/>
        </w:rPr>
        <w:t>výjimkou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kdy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tak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učiní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Cisco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její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oprávněný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zástupce</w:t>
      </w:r>
      <w:proofErr w:type="spellEnd"/>
      <w:r>
        <w:rPr>
          <w:color w:val="231F20"/>
        </w:rPr>
        <w:t xml:space="preserve">, (b) </w:t>
      </w:r>
      <w:proofErr w:type="spellStart"/>
      <w:r>
        <w:rPr>
          <w:color w:val="231F20"/>
        </w:rPr>
        <w:t>nebyl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instalován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provozován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opravován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neb</w:t>
      </w:r>
      <w:r>
        <w:rPr>
          <w:color w:val="231F20"/>
        </w:rPr>
        <w:t>o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udržován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souladu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 </w:t>
      </w:r>
      <w:proofErr w:type="spellStart"/>
      <w:r>
        <w:rPr>
          <w:color w:val="231F20"/>
        </w:rPr>
        <w:t>pokyny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které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dodává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Cisco,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(c)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byl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vystaven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abnormálnímu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fyzikálnímu</w:t>
      </w:r>
      <w:proofErr w:type="spellEnd"/>
      <w:r>
        <w:rPr>
          <w:color w:val="231F20"/>
          <w:spacing w:val="14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elektrickému</w:t>
      </w:r>
      <w:proofErr w:type="spellEnd"/>
      <w:r>
        <w:rPr>
          <w:color w:val="231F20"/>
          <w:spacing w:val="13"/>
        </w:rPr>
        <w:t xml:space="preserve"> </w:t>
      </w:r>
      <w:proofErr w:type="spellStart"/>
      <w:r>
        <w:rPr>
          <w:color w:val="231F20"/>
        </w:rPr>
        <w:t>namáhání</w:t>
      </w:r>
      <w:proofErr w:type="spellEnd"/>
      <w:r>
        <w:rPr>
          <w:color w:val="231F20"/>
        </w:rPr>
        <w:t>,</w:t>
      </w:r>
      <w:r>
        <w:rPr>
          <w:color w:val="231F20"/>
          <w:spacing w:val="16"/>
        </w:rPr>
        <w:t xml:space="preserve"> </w:t>
      </w:r>
      <w:proofErr w:type="spellStart"/>
      <w:r>
        <w:rPr>
          <w:color w:val="231F20"/>
        </w:rPr>
        <w:t>abnormálním</w:t>
      </w:r>
      <w:proofErr w:type="spellEnd"/>
      <w:r>
        <w:rPr>
          <w:color w:val="231F20"/>
          <w:spacing w:val="19"/>
        </w:rPr>
        <w:t xml:space="preserve"> </w:t>
      </w:r>
      <w:proofErr w:type="spellStart"/>
      <w:r>
        <w:rPr>
          <w:color w:val="231F20"/>
        </w:rPr>
        <w:t>podmínkám</w:t>
      </w:r>
      <w:proofErr w:type="spellEnd"/>
      <w:r>
        <w:rPr>
          <w:color w:val="231F20"/>
          <w:spacing w:val="16"/>
        </w:rPr>
        <w:t xml:space="preserve"> </w:t>
      </w:r>
      <w:proofErr w:type="spellStart"/>
      <w:r>
        <w:rPr>
          <w:color w:val="231F20"/>
        </w:rPr>
        <w:t>prostředí</w:t>
      </w:r>
      <w:proofErr w:type="spellEnd"/>
      <w:r>
        <w:rPr>
          <w:color w:val="231F20"/>
        </w:rPr>
        <w:t>,</w:t>
      </w:r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</w:rPr>
        <w:t>zneužití</w:t>
      </w:r>
      <w:proofErr w:type="spellEnd"/>
      <w:r>
        <w:rPr>
          <w:color w:val="231F20"/>
        </w:rPr>
        <w:t>,</w:t>
      </w:r>
      <w:r>
        <w:rPr>
          <w:color w:val="231F20"/>
          <w:spacing w:val="17"/>
        </w:rPr>
        <w:t xml:space="preserve"> </w:t>
      </w:r>
      <w:proofErr w:type="spellStart"/>
      <w:r>
        <w:rPr>
          <w:color w:val="231F20"/>
        </w:rPr>
        <w:t>nedbalosti</w:t>
      </w:r>
      <w:proofErr w:type="spellEnd"/>
      <w:r>
        <w:rPr>
          <w:color w:val="231F20"/>
          <w:spacing w:val="16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nehody</w:t>
      </w:r>
      <w:proofErr w:type="spellEnd"/>
      <w:r>
        <w:rPr>
          <w:color w:val="231F20"/>
          <w:spacing w:val="15"/>
        </w:rPr>
        <w:t xml:space="preserve"> </w:t>
      </w:r>
      <w:proofErr w:type="spellStart"/>
      <w:r>
        <w:rPr>
          <w:color w:val="231F20"/>
        </w:rPr>
        <w:t>nebo</w:t>
      </w:r>
      <w:proofErr w:type="spellEnd"/>
    </w:p>
    <w:p w14:paraId="15BEDA4E" w14:textId="77777777" w:rsidR="00AD5B2F" w:rsidRDefault="00353140">
      <w:pPr>
        <w:pStyle w:val="Zkladntext"/>
        <w:spacing w:before="1" w:line="237" w:lineRule="auto"/>
        <w:ind w:left="255" w:right="118"/>
        <w:jc w:val="both"/>
      </w:pPr>
      <w:r>
        <w:rPr>
          <w:color w:val="231F20"/>
        </w:rPr>
        <w:t xml:space="preserve">(d) je </w:t>
      </w:r>
      <w:proofErr w:type="spellStart"/>
      <w:r>
        <w:rPr>
          <w:color w:val="231F20"/>
        </w:rPr>
        <w:t>poskytnut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základě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</w:rPr>
        <w:t xml:space="preserve"> pro beta </w:t>
      </w:r>
      <w:proofErr w:type="spellStart"/>
      <w:r>
        <w:rPr>
          <w:color w:val="231F20"/>
        </w:rPr>
        <w:t>verzi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hodnocení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testování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pro </w:t>
      </w:r>
      <w:proofErr w:type="spellStart"/>
      <w:r>
        <w:rPr>
          <w:color w:val="231F20"/>
        </w:rPr>
        <w:t>účely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demonstrační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Záruka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35"/>
        </w:rPr>
        <w:t xml:space="preserve"> </w:t>
      </w:r>
      <w:proofErr w:type="spellStart"/>
      <w:r>
        <w:rPr>
          <w:color w:val="231F20"/>
        </w:rPr>
        <w:t>rovněž</w:t>
      </w:r>
      <w:proofErr w:type="spellEnd"/>
      <w:r>
        <w:rPr>
          <w:color w:val="231F20"/>
          <w:spacing w:val="35"/>
        </w:rPr>
        <w:t xml:space="preserve"> </w:t>
      </w:r>
      <w:proofErr w:type="spellStart"/>
      <w:r>
        <w:rPr>
          <w:color w:val="231F20"/>
        </w:rPr>
        <w:t>nevztahuje</w:t>
      </w:r>
      <w:proofErr w:type="spellEnd"/>
      <w:r>
        <w:rPr>
          <w:color w:val="231F20"/>
          <w:spacing w:val="38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35"/>
        </w:rPr>
        <w:t xml:space="preserve"> </w:t>
      </w:r>
      <w:r>
        <w:rPr>
          <w:color w:val="231F20"/>
        </w:rPr>
        <w:t>(e)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žádné</w:t>
      </w:r>
      <w:proofErr w:type="spellEnd"/>
      <w:r>
        <w:rPr>
          <w:color w:val="231F20"/>
          <w:spacing w:val="35"/>
        </w:rPr>
        <w:t xml:space="preserve"> </w:t>
      </w:r>
      <w:proofErr w:type="spellStart"/>
      <w:r>
        <w:rPr>
          <w:color w:val="231F20"/>
        </w:rPr>
        <w:t>dočasné</w:t>
      </w:r>
      <w:proofErr w:type="spellEnd"/>
      <w:r>
        <w:rPr>
          <w:color w:val="231F20"/>
          <w:spacing w:val="35"/>
        </w:rPr>
        <w:t xml:space="preserve"> </w:t>
      </w:r>
      <w:proofErr w:type="spellStart"/>
      <w:r>
        <w:rPr>
          <w:color w:val="231F20"/>
        </w:rPr>
        <w:t>softwarové</w:t>
      </w:r>
      <w:proofErr w:type="spellEnd"/>
      <w:r>
        <w:rPr>
          <w:color w:val="231F20"/>
          <w:spacing w:val="35"/>
        </w:rPr>
        <w:t xml:space="preserve"> </w:t>
      </w:r>
      <w:proofErr w:type="spellStart"/>
      <w:r>
        <w:rPr>
          <w:color w:val="231F20"/>
        </w:rPr>
        <w:t>moduly</w:t>
      </w:r>
      <w:proofErr w:type="spellEnd"/>
      <w:r>
        <w:rPr>
          <w:color w:val="231F20"/>
        </w:rPr>
        <w:t>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(f)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žádný</w:t>
      </w:r>
      <w:proofErr w:type="spellEnd"/>
      <w:r>
        <w:rPr>
          <w:color w:val="231F20"/>
          <w:spacing w:val="38"/>
        </w:rPr>
        <w:t xml:space="preserve"> </w:t>
      </w:r>
      <w:r>
        <w:rPr>
          <w:color w:val="231F20"/>
        </w:rPr>
        <w:t>software,</w:t>
      </w:r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  <w:spacing w:val="37"/>
        </w:rPr>
        <w:t xml:space="preserve"> </w:t>
      </w:r>
      <w:proofErr w:type="spellStart"/>
      <w:r>
        <w:rPr>
          <w:color w:val="231F20"/>
        </w:rPr>
        <w:t>vystaven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softwarovém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centru</w:t>
      </w:r>
      <w:proofErr w:type="spellEnd"/>
      <w:r>
        <w:rPr>
          <w:color w:val="231F20"/>
        </w:rPr>
        <w:t xml:space="preserve"> Cisco, (g) </w:t>
      </w:r>
      <w:proofErr w:type="spellStart"/>
      <w:r>
        <w:rPr>
          <w:color w:val="231F20"/>
        </w:rPr>
        <w:t>žádný</w:t>
      </w:r>
      <w:proofErr w:type="spellEnd"/>
      <w:r>
        <w:rPr>
          <w:color w:val="231F20"/>
        </w:rPr>
        <w:t xml:space="preserve"> software,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</w:rPr>
        <w:t xml:space="preserve"> Cisco v </w:t>
      </w:r>
      <w:proofErr w:type="spellStart"/>
      <w:r>
        <w:rPr>
          <w:color w:val="231F20"/>
        </w:rPr>
        <w:t>softwarovém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centru</w:t>
      </w:r>
      <w:proofErr w:type="spellEnd"/>
      <w:r>
        <w:rPr>
          <w:color w:val="231F20"/>
        </w:rPr>
        <w:t xml:space="preserve"> Cisco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poskytuje</w:t>
      </w:r>
      <w:proofErr w:type="spellEnd"/>
      <w:r>
        <w:rPr>
          <w:color w:val="231F20"/>
        </w:rPr>
        <w:t xml:space="preserve"> „TAK, 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JE“, (h) </w:t>
      </w:r>
      <w:proofErr w:type="spellStart"/>
      <w:r>
        <w:rPr>
          <w:color w:val="231F20"/>
        </w:rPr>
        <w:t>žádný</w:t>
      </w:r>
      <w:proofErr w:type="spellEnd"/>
      <w:r>
        <w:rPr>
          <w:color w:val="231F20"/>
        </w:rPr>
        <w:t xml:space="preserve"> software, za </w:t>
      </w:r>
      <w:proofErr w:type="spellStart"/>
      <w:r>
        <w:rPr>
          <w:color w:val="231F20"/>
        </w:rPr>
        <w:t>nějž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schválený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zdroj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neobdržel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licenční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poplatek</w:t>
      </w:r>
      <w:proofErr w:type="spellEnd"/>
      <w:r>
        <w:rPr>
          <w:color w:val="231F20"/>
        </w:rPr>
        <w:t>, a (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) software </w:t>
      </w:r>
      <w:proofErr w:type="spellStart"/>
      <w:r>
        <w:rPr>
          <w:color w:val="231F20"/>
        </w:rPr>
        <w:t>dodaný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třetí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stranou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která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schváleným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zdr</w:t>
      </w:r>
      <w:r>
        <w:rPr>
          <w:color w:val="231F20"/>
        </w:rPr>
        <w:t>ojem</w:t>
      </w:r>
      <w:proofErr w:type="spellEnd"/>
      <w:r>
        <w:rPr>
          <w:color w:val="231F20"/>
        </w:rPr>
        <w:t>.</w:t>
      </w:r>
    </w:p>
    <w:p w14:paraId="55C995E3" w14:textId="77777777" w:rsidR="00AD5B2F" w:rsidRDefault="00AD5B2F">
      <w:pPr>
        <w:pStyle w:val="Zkladntext"/>
        <w:spacing w:before="5"/>
        <w:rPr>
          <w:sz w:val="18"/>
        </w:rPr>
      </w:pPr>
    </w:p>
    <w:p w14:paraId="3187FE1B" w14:textId="77777777" w:rsidR="00AD5B2F" w:rsidRDefault="00353140">
      <w:pPr>
        <w:pStyle w:val="Nadpis4"/>
      </w:pPr>
      <w:r>
        <w:rPr>
          <w:color w:val="336666"/>
        </w:rPr>
        <w:t>POPŘENÍ</w:t>
      </w:r>
      <w:r>
        <w:rPr>
          <w:color w:val="336666"/>
          <w:spacing w:val="-3"/>
        </w:rPr>
        <w:t xml:space="preserve"> </w:t>
      </w:r>
      <w:r>
        <w:rPr>
          <w:color w:val="336666"/>
        </w:rPr>
        <w:t>ZÁRUKY</w:t>
      </w:r>
    </w:p>
    <w:p w14:paraId="492C2714" w14:textId="77777777" w:rsidR="00AD5B2F" w:rsidRDefault="00353140">
      <w:pPr>
        <w:pStyle w:val="Zkladntext"/>
        <w:spacing w:before="110"/>
        <w:ind w:left="255" w:right="116"/>
        <w:jc w:val="both"/>
      </w:pPr>
      <w:r>
        <w:rPr>
          <w:color w:val="231F20"/>
        </w:rPr>
        <w:t>S VÝJIMKOU PŘÍPADŮ, KDY JE TAK UVEDENO V TÉTO ČÁSTI POJEDNÁVAJÍCÍ O ZÁRUCE, JSOU VŠECHNY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VÝSLOVNÉ NEBO PŘEDPOKLÁDANÉ PODMÍNKY, PROHLÁŠENÍ A ZÁRUKY, VČETNĚ MIMO JINÉ JAKÉKOLIV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PŘEDPOKLÁDANÉ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ZÁRUKY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PODMÍNKY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OBCHODOVATELNOSTI,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VHODN</w:t>
      </w:r>
      <w:r>
        <w:rPr>
          <w:color w:val="231F20"/>
        </w:rPr>
        <w:t>OSTI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URČITÝ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ÚČEL,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NEPORUŠENÍ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PRÁV,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USPOKOJIVÉ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KVALITY,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NERUŠENÍ,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PŘESNOSTI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INFORMAČNÍHO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OBSAHU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PODMÍNKY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VYPLÝVAJÍCÍ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 PRŮBĚHU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JEDNÁNÍ,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ZÁKONA,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POUŽITÍ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OBCHODNÍ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PRAXE,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TÍMTO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VYLOUČENÉ V MÍŘE, V JAKÉ TO POVOLUJÍ PLATNÉ ZÁIONY, A CISCO, JEJÍ DOD</w:t>
      </w:r>
      <w:r>
        <w:rPr>
          <w:color w:val="231F20"/>
        </w:rPr>
        <w:t>AVATELÉ A POSKYTOVATELÉ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LICENCÍ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VÝSLOVNĚ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POPÍRAJÍ.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MÍŘE,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JAKÉ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COKOLIV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 VÝŠE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UVEDENÉHO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NELZE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VYLOUČIT,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TRVÁNÍ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TAKOVÉ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PŘEDPOKLÁDANÉ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PODMÍNKY,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PROHLÁŠENÍ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ZÁRUKY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OMEZUJE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VÝSLOVNÉ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ZÁRUČNÍ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OBDOBÍ,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KTERÉ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ČÁSTI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„OMEZENÁ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ZÁRUKA“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VÝŠE.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VZHLEDEM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 TOMU,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NĚKTERÉ STÁTY NEBO JURISDIKCE NEPOVOLUJÍ OMEZENÍ TOHO, JAK DLOUHO PŘEDPOKLÁDANÁ ZÁRUKA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TRVÁ,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NEMUSÍ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BÝT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OMEZENÍ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TAKOVÝCH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STÁTECH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PLATNÉ.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ZÁRUKA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DÁVÁ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ZÁKAZNÍKOVI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SPECIFICKÁ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ZÁKONNÁ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PRÁVA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ZÁKAZNÍK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MŮŽE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MÍT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ROVNĚŽ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JINÁ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PRÁVA,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KTERÁ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SE</w:t>
      </w:r>
    </w:p>
    <w:p w14:paraId="3DE3F8DE" w14:textId="77777777" w:rsidR="00AD5B2F" w:rsidRDefault="00353140">
      <w:pPr>
        <w:pStyle w:val="Zkladntext"/>
        <w:spacing w:before="3" w:line="235" w:lineRule="auto"/>
        <w:ind w:left="255" w:right="118" w:hanging="1"/>
        <w:jc w:val="both"/>
      </w:pPr>
      <w:r>
        <w:rPr>
          <w:color w:val="231F20"/>
        </w:rPr>
        <w:t xml:space="preserve">V JEDNOTLIVÝCH JURISDIKCÍCH LIŠÍ. Toto </w:t>
      </w:r>
      <w:proofErr w:type="spellStart"/>
      <w:r>
        <w:rPr>
          <w:color w:val="231F20"/>
        </w:rPr>
        <w:t>popření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vyloučení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platí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i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případě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výslovná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uvedená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výše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odchyluje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svého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základního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účelu</w:t>
      </w:r>
      <w:proofErr w:type="spellEnd"/>
      <w:r>
        <w:rPr>
          <w:color w:val="231F20"/>
        </w:rPr>
        <w:t>.</w:t>
      </w:r>
    </w:p>
    <w:p w14:paraId="6DCF24E0" w14:textId="77777777" w:rsidR="00AD5B2F" w:rsidRDefault="00353140">
      <w:pPr>
        <w:pStyle w:val="Zkladntext"/>
        <w:spacing w:before="93"/>
        <w:ind w:left="255" w:right="117"/>
        <w:jc w:val="both"/>
      </w:pPr>
      <w:proofErr w:type="spellStart"/>
      <w:r>
        <w:rPr>
          <w:i/>
          <w:color w:val="231F20"/>
        </w:rPr>
        <w:t>Popření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právní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odpovědnosti</w:t>
      </w:r>
      <w:proofErr w:type="spellEnd"/>
      <w:r>
        <w:rPr>
          <w:i/>
          <w:color w:val="231F20"/>
          <w:spacing w:val="1"/>
        </w:rPr>
        <w:t xml:space="preserve"> </w:t>
      </w:r>
      <w:r>
        <w:rPr>
          <w:i/>
          <w:color w:val="231F20"/>
        </w:rPr>
        <w:t>—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Omezení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právní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odpovědn</w:t>
      </w:r>
      <w:r>
        <w:rPr>
          <w:i/>
          <w:color w:val="231F20"/>
        </w:rPr>
        <w:t>osti</w:t>
      </w:r>
      <w:proofErr w:type="spellEnd"/>
      <w:r>
        <w:rPr>
          <w:i/>
          <w:color w:val="231F20"/>
        </w:rPr>
        <w:t xml:space="preserve">. </w:t>
      </w:r>
      <w:r>
        <w:rPr>
          <w:color w:val="231F20"/>
        </w:rPr>
        <w:t>JESTLIŽE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POŘÍZEN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SPOJENÝCH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STÁTECH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AMERICKÝCH,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LATINSKÉ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AMERICE,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KANADĚ,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JAPONSKU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KARIBSKÉ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OBLASTI,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NEHLEDĚ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OPAČNÉHO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VÝZNAMU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TÉTO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SMLOUVĚ,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NEPŘESÁHNE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VEŠKERÁ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ODPOVĚDNOST CISCO, JEJÍCH SESTERSKÝCH SPOLEČNOSTÍ, ÚŘEDNÍCH OSOB, ŘEDITELŮ, ZAMĚSTNANCŮ,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ZÁSTUPCŮ, DODAVATELŮ A POSKYTOVATELŮ LICENCÍ, SPOLEČNĚ, VŮČI ZÁKAZNÍKOVI, BEZ OHLEDU NA TO,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ZDA NA ZÁKLADĚ SMLOUVY, OBČANSKOPRÁVNÍHO DELIKTU (VČETNĚ NEDBALOSTI), PORUŠ</w:t>
      </w:r>
      <w:r>
        <w:rPr>
          <w:color w:val="231F20"/>
        </w:rPr>
        <w:t>ENÍ ZÁRUKY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 JINAK, CENU UHRAZENOU ZÁKAZNÍKEM SCHVÁLENÉMU ZDROJI ZA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SOFTWARE, Z NĚHOŽ NÁROK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VYPLÝVÁ, NEBO JESTLIŽE JE SOFTWARE SOUČÁSTÍ JINÉHO PRODUKTU, CENU UHRAZENOU ZA TAKOVÝ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JINÝ PRODUKT. TOTO OMEZENÍ PRÁVNÍ ODPOVĚDNOSTI ZA SOFTWARE JE KUMULATIVNÍ A</w:t>
      </w:r>
      <w:r>
        <w:rPr>
          <w:color w:val="231F20"/>
        </w:rPr>
        <w:t xml:space="preserve"> NENÍ UVEDENO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JAKO VZTAHUJÍCÍ SE NA JEDEN PŘÍPAD (TJ. EXISTENCE DVOU NEBO VÍCE NÁROKŮ NEZNAMENÁ ZVÝŠENÍ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TOHOTO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LIMITU).</w:t>
      </w:r>
    </w:p>
    <w:p w14:paraId="3EC6A979" w14:textId="77777777" w:rsidR="00AD5B2F" w:rsidRDefault="00353140">
      <w:pPr>
        <w:pStyle w:val="Zkladntext"/>
        <w:spacing w:before="91"/>
        <w:ind w:left="255" w:right="116"/>
        <w:jc w:val="both"/>
      </w:pPr>
      <w:r>
        <w:rPr>
          <w:color w:val="231F20"/>
        </w:rPr>
        <w:t>JESTLIŽE BYL SOFTWARE ZÍSKÁN V EVROPĚ, NA STŘEDNÍM VÝCHODĚ, NA BLÍZKÉM VÝCHODĚ, V AFRICE,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ASII NEBO OCEÁNII, NEHLEDĚ NA NIC OPAČNÉHO VÝZ</w:t>
      </w:r>
      <w:r>
        <w:rPr>
          <w:color w:val="231F20"/>
        </w:rPr>
        <w:t>NAMU V TÉTO SMLOUVĚ NEPŘESÁHNE VEŠKERÁ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ODPOVĚDNOST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CISCO,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JEJÍCH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SESTERSKÝCH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SPOLEČNOSTÍ,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ÚŘEDNÍCH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OSOB,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ŘEDITELŮ,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ZAMĚSTNANCŮ, ZÁSTUPCŮ, DODAVATELŮ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 POSKYTOVATELŮ LICENCÍ, SPOLEČNĚ, VŮČI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ZÁKAZNÍKOVI,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BEZ OHLEDU NA TO, ZDA NA ZÁKLADĚ SMLOUVY, OBČAN</w:t>
      </w:r>
      <w:r>
        <w:rPr>
          <w:color w:val="231F20"/>
        </w:rPr>
        <w:t>SKOPRÁVNÍHO DELIKTU (VČETNĚ NEDBALOSTI),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PORUŠENÍ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ZÁRUKY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JINAK,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CENU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UHRAZENOU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ZÁKAZNÍKEM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SPOLEČNOSTI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CISCO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36"/>
        </w:rPr>
        <w:t xml:space="preserve"> </w:t>
      </w:r>
      <w:r>
        <w:rPr>
          <w:color w:val="231F20"/>
        </w:rPr>
        <w:t>SOFTWARE,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Z NĚHOŽ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NÁROK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VYPLÝVÁ,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JESTLIŽE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SOUČÁSTÍ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JINÉHO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PRODUKTU,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CENU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UHRAZENOU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TAKOVÝ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JINÝ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PRODUKT.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OMEZENÍ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ODPOVĚDNOSTI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KUMULATIVNÍ A NENÍ UVEDENO JAKO VZTAHUJÍCÍ SE NA JEDEN PŘÍPAD (TJ. EXISTENCE DVOU NEBO VÍCE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NÁROKŮ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NEZNAMENÁ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ZVÝŠENÍ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TOHOTO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LIMITU).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NIC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 TOHO,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TÉTO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SMLOUVĚ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UVEDENO,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NEOMEZUJE (I) PRÁVNÍ ODPOVĚDNOST CISCO, JEJÍCH SESTERSKÝCH SPOLEČNOSTÍ, ÚŘEDNÍCH OSOB,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ŘEDITELŮ, ZAMĚSTNANCŮ, ZÁSTUPCŮ, DODAVATELŮ A POSKYTOVATELŮ LICENCÍ VŮČI ZÁKAZNÍKOVI ZA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OSOBNÍ ÚJMU NA ZDRAVÍ NEBO ÚMRTÍ NÁSLEDKEM JEJICH NEDBALOSTI, (II) PRÁVNÍ ODPOVĚD</w:t>
      </w:r>
      <w:r>
        <w:rPr>
          <w:color w:val="231F20"/>
        </w:rPr>
        <w:t>NOST CISCO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ÚMYSLNÉ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ZKRESLENÍ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(III)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ODPOVĚDNOST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CISCO,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KTEROU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NELZE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PLATNÝCH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ZÁKONŮ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VYLOUČIT.</w:t>
      </w:r>
    </w:p>
    <w:p w14:paraId="666069C9" w14:textId="77777777" w:rsidR="00AD5B2F" w:rsidRDefault="00353140">
      <w:pPr>
        <w:pStyle w:val="Zkladntext"/>
        <w:spacing w:before="88"/>
        <w:ind w:left="255" w:right="114"/>
        <w:jc w:val="both"/>
      </w:pPr>
      <w:proofErr w:type="spellStart"/>
      <w:r>
        <w:rPr>
          <w:i/>
          <w:color w:val="231F20"/>
        </w:rPr>
        <w:t>Popření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právní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odpovědnosti</w:t>
      </w:r>
      <w:proofErr w:type="spellEnd"/>
      <w:r>
        <w:rPr>
          <w:i/>
          <w:color w:val="231F20"/>
        </w:rPr>
        <w:t xml:space="preserve"> — </w:t>
      </w:r>
      <w:proofErr w:type="spellStart"/>
      <w:r>
        <w:rPr>
          <w:i/>
          <w:color w:val="231F20"/>
        </w:rPr>
        <w:t>Vzdání</w:t>
      </w:r>
      <w:proofErr w:type="spellEnd"/>
      <w:r>
        <w:rPr>
          <w:i/>
          <w:color w:val="231F20"/>
        </w:rPr>
        <w:t xml:space="preserve"> se </w:t>
      </w:r>
      <w:proofErr w:type="spellStart"/>
      <w:r>
        <w:rPr>
          <w:i/>
          <w:color w:val="231F20"/>
        </w:rPr>
        <w:t>práva</w:t>
      </w:r>
      <w:proofErr w:type="spellEnd"/>
      <w:r>
        <w:rPr>
          <w:i/>
          <w:color w:val="231F20"/>
        </w:rPr>
        <w:t xml:space="preserve"> v </w:t>
      </w:r>
      <w:proofErr w:type="spellStart"/>
      <w:r>
        <w:rPr>
          <w:i/>
          <w:color w:val="231F20"/>
        </w:rPr>
        <w:t>případě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následných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škod</w:t>
      </w:r>
      <w:proofErr w:type="spellEnd"/>
      <w:r>
        <w:rPr>
          <w:i/>
          <w:color w:val="231F20"/>
        </w:rPr>
        <w:t xml:space="preserve"> a </w:t>
      </w:r>
      <w:proofErr w:type="spellStart"/>
      <w:r>
        <w:rPr>
          <w:i/>
          <w:color w:val="231F20"/>
        </w:rPr>
        <w:t>jiných</w:t>
      </w:r>
      <w:proofErr w:type="spellEnd"/>
      <w:r>
        <w:rPr>
          <w:i/>
          <w:color w:val="231F20"/>
        </w:rPr>
        <w:t xml:space="preserve"> </w:t>
      </w:r>
      <w:proofErr w:type="spellStart"/>
      <w:r>
        <w:rPr>
          <w:i/>
          <w:color w:val="231F20"/>
        </w:rPr>
        <w:t>ztrát</w:t>
      </w:r>
      <w:proofErr w:type="spellEnd"/>
      <w:r>
        <w:rPr>
          <w:i/>
          <w:color w:val="231F20"/>
        </w:rPr>
        <w:t xml:space="preserve">. </w:t>
      </w:r>
      <w:r>
        <w:rPr>
          <w:color w:val="231F20"/>
        </w:rPr>
        <w:t>JESTLIŽE BYL SOFTWARE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POŘÍZEN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SPOJENÝCH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STÁTE</w:t>
      </w:r>
      <w:r>
        <w:rPr>
          <w:color w:val="231F20"/>
        </w:rPr>
        <w:t>CH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AMERICKÝCH,   V LATINSKÉ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AMERICE,   V KARIBSKÉ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OBLASTI   NEBO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V KANADĚ, BEZ OHLEDU NA TO, ZDA SE JAKÝKOLIV ZDE UVEDENÝ OPRAVNÝ PROSTŘEDEK ODCHYLUJE 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SVÉHO ZÁKLADNÍHO ÚČELU ČI JINAK, NEPONESE CISCO ČI JEJÍ DODAVATELÉ V ŽÁDNÉM PŘÍPADĚ ŽÁDNOU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PRÁVNÍ ODPO</w:t>
      </w:r>
      <w:r>
        <w:rPr>
          <w:color w:val="231F20"/>
        </w:rPr>
        <w:t>VĚDNOST ZA JAKÝKOLIV UŠLÝ VÝNOS, ZISK NEBO ZTRÁTU ČI POŠKOZENÍ DAT, PŘERUŠENÍ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PRACOVNÍ ČINNOSTI, ZTRÁTU KAPITÁLU, ANI ZA JAKÉKOLIV ZVLÁŠTNÍ, NEPŘÍMÉ, NÁSLEDNÉ, NÁHODNÉ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ŠKODY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NÁHRADU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ŠKODY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S TRESTNÍ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FUNKCÍ,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BEZ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OHLEDU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JAK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VZNIKLY,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BEZ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OHLEDU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NA</w:t>
      </w:r>
    </w:p>
    <w:p w14:paraId="1BC73444" w14:textId="77777777" w:rsidR="00AD5B2F" w:rsidRDefault="00AD5B2F">
      <w:pPr>
        <w:jc w:val="both"/>
        <w:sectPr w:rsidR="00AD5B2F">
          <w:headerReference w:type="default" r:id="rId24"/>
          <w:footerReference w:type="default" r:id="rId25"/>
          <w:pgSz w:w="11910" w:h="16840"/>
          <w:pgMar w:top="640" w:right="1300" w:bottom="1160" w:left="1160" w:header="0" w:footer="978" w:gutter="0"/>
          <w:cols w:space="708"/>
        </w:sectPr>
      </w:pPr>
    </w:p>
    <w:p w14:paraId="442CCBED" w14:textId="77777777" w:rsidR="00AD5B2F" w:rsidRDefault="00353140">
      <w:pPr>
        <w:pStyle w:val="Zkladntext"/>
        <w:spacing w:before="81" w:line="237" w:lineRule="auto"/>
        <w:ind w:left="255" w:right="117"/>
        <w:jc w:val="both"/>
      </w:pPr>
      <w:r>
        <w:rPr>
          <w:color w:val="231F20"/>
        </w:rPr>
        <w:t>TEORII PRÁVNÍ ODPOVĚDNOSTI, NEBO ZDA VYPLÝVAJÍ Z POUŽITÍ NEBO NEMOŽNOSTI POUŽITÍ SOFTWARU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JINAK,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PŘÍPADĚ,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CISCO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JEJÍ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DODAVATELÉ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POSKYTOVATELÉ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LICENCÍ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BYLI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MOŽNOSTI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TAKOVÝCH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ŠKOD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INFORMOVÁNI.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VZHLEDEM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 TOMU,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NĚKTERÝCH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STÁTECH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JURISDIKCÍCH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OMEZENÍ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VYLOUČENÍ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NÁSLEDNÝCH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NÁHODNÝCH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ŠKOD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POVOLENÉ,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NEMUSÍ VÝŠE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OMEZENÍ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VAŠEM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PLATIT.</w:t>
      </w:r>
    </w:p>
    <w:p w14:paraId="059817EC" w14:textId="77777777" w:rsidR="00AD5B2F" w:rsidRDefault="00353140">
      <w:pPr>
        <w:pStyle w:val="Zkladntext"/>
        <w:spacing w:before="96"/>
        <w:ind w:left="255" w:right="114"/>
        <w:jc w:val="both"/>
      </w:pPr>
      <w:r>
        <w:rPr>
          <w:color w:val="231F20"/>
        </w:rPr>
        <w:t>JESTLIŽE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BYL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SOFTWARE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POŘÍZEN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JAPONSKU,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KROMĚ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ODPOVĚDN</w:t>
      </w:r>
      <w:r>
        <w:rPr>
          <w:color w:val="231F20"/>
        </w:rPr>
        <w:t>OSTI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VYPLÝVAJÍCÍ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SOUVISEJÍCÍ S ÚMRTÍM NEBO OSOBNÍ ÚJMOU NA ZDRAVÍ, ÚMYSLNÝM ZKRESLENÍM ÚDAJŮ, A BEZ OHLEDU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 TO, ZDA SE JAKÝKOLIV ZDE UVEDENÝ OPRAVNÝ PROSTŘEDEK ODCHYLUJE OD SVÉHO ZÁKLADNÍHO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ÚČELU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JINAK,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NEPONESE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CISCO,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JEJÍ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SESTERSKÉ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SPOLEČNOSTI,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ÚŘEDNÍ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OSOBY,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ŘEDITELÉ,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ZAMĚSTNANCI, ZÁSTUPCI, DODAVATELÉ A POSKYTOVATELÉ LICENCÍ V ŽÁDNÉM PŘÍPADĚ ŽÁDNOU PRÁVNÍ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ODPOVĚDNOST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JAKÝKOLIV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UŠLÝ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VÝNOS,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ZISK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ZTRÁTU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ČI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POŠKOZENÍ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DAT,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PŘERUŠENÍ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PRACOVNÍ ČINNOSTI, ZTRÁTU KAPITÁLU, ANI ZA JAKÉK</w:t>
      </w:r>
      <w:r>
        <w:rPr>
          <w:color w:val="231F20"/>
        </w:rPr>
        <w:t>OLIV ZVLÁŠTNÍ, NEPŘÍMÉ, NÁSLEDNÉ, NÁHODNÉ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ŠKODY NEBO NÁHRADU ŠKODY S TRESTNÍ FUNKCÍ, BEZ OHLEDU NA TO, JAK VZNIKLY, A BEZ OHLEDU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TEORII PRÁVNÍ ODPOVĚDNOSTI, NEBO ZDA VYPLÝVAJÍ Z POUŽITÍ NEBO NEMOŽNOSTI POUŽITÍ SOFTWARU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JINAK,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PŘÍPADĚ,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CISC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JAKÝKOLIV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JEJÍ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SCHVÁLENÝ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ZDROJ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JEJICH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DODAVATELÉ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POSKYTOVATELÉ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LICENCÍ BYLI 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MOŽNOSTI TAKOVÝCH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ŠKOD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INFORMOVÁNI.</w:t>
      </w:r>
    </w:p>
    <w:p w14:paraId="36DA5D86" w14:textId="77777777" w:rsidR="00AD5B2F" w:rsidRDefault="00353140">
      <w:pPr>
        <w:pStyle w:val="Zkladntext"/>
        <w:spacing w:before="90"/>
        <w:ind w:left="255" w:right="115"/>
        <w:jc w:val="both"/>
      </w:pPr>
      <w:r>
        <w:rPr>
          <w:color w:val="231F20"/>
        </w:rPr>
        <w:t>JESTLIŽE BYL SOFTWARE POŘÍZEN V EVROPĚ, NA STŘEDNÍM VÝCHODĚ, V AFRICE, ASII NEBO OCEÁNII,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NEPONESE CISCO, JEJÍ SESTERSKÉ SPOLEČNOSTI, ÚŘEDNÍ OSOBY, ŘEDITELÉ, ZAMĚSTNANCI, ZÁSTUPCI,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DODAVATELÉ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POSKYTOVATELÉ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LICENCÍ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ŽÁDNÉM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ŽÁDNOU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ODPOVĚDNO</w:t>
      </w:r>
      <w:r>
        <w:rPr>
          <w:color w:val="231F20"/>
        </w:rPr>
        <w:t>ST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JAKÝKOLIV UŠLÝ VÝNOS, ZISK NEBO ZTRÁTU ČI POŠKOZENÍ DAT, PŘERUŠENÍ PRACOVNÍ ČINNOSTI, ZTRÁTU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KAPITÁLU,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ZA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JAKÉKOLIV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ZVLÁŠTNÍ,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NEPŘÍMÉ,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NÁSLEDNÉ,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NÁHODNÉ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ŠKODY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NÁHRADU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ŠKODY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S TRESTNÍ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FUNKCÍ,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OHLEDU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JAK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VZNIKLY,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VČETNĚ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JINÉ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ZÁKLADĚ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SMLOUVY,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OBČANSKOPRÁVNÍHO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DELIKTU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(VČETNĚ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NEDBALOSTI),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VYPLÝVAJÍ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Z POUŽITÍ</w:t>
      </w:r>
      <w:r>
        <w:rPr>
          <w:color w:val="231F20"/>
          <w:spacing w:val="48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NEMOŽNOSTI POUŽITÍ SOFTWARU, V KAŽDÉM PŘÍPADĚ I TEHDY, ŽE CISCO, JEJÍ SESTERSKÉ SPOLEČNOSTI,</w:t>
      </w:r>
      <w:r>
        <w:rPr>
          <w:color w:val="231F20"/>
          <w:spacing w:val="-45"/>
        </w:rPr>
        <w:t xml:space="preserve"> </w:t>
      </w:r>
      <w:r>
        <w:rPr>
          <w:color w:val="231F20"/>
        </w:rPr>
        <w:t>ÚŘEDNÍ OSOBY, ŘEDITELÉ, ZAMĚSTNANCI, ZÁSTUPCI, DODAVATELÉ A POSKYTOVATELÉ LICENCÍ BYLI 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MOŽNOSTI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TAKOVÝCH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ŠKOD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INFORMOVÁNI.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VZHLEDEM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K TOMU,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ŽE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 NĚKTERÝCH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STÁTEC</w:t>
      </w:r>
      <w:r>
        <w:rPr>
          <w:color w:val="231F20"/>
        </w:rPr>
        <w:t>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JURISDIKCÍCH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OMEZENÍ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VYLOUČENÍ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NÁSLEDNÝCH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NÁHODNÝCH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ŠKOD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POVOLENÉ,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NEMUSÍ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OMEZENÍ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VAŠEM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PŘÍPADĚ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PLNĚ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PLATIT.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VÝŠE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UVEDENÉ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VYLOUČENÍ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NEVZTAHUJE NA ŽÁDNOU PRÁVNÍ ODPOVĚDNOST, KTERÁ VYPLÝVÁ NEBO SOUVISÍ S: (I) ÚMRTÍM NEBO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OSOBNÍ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ÚJMOU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ZDRAVÍ,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(II)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ÚMYSLNÝM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ZKRESLENÍM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ÚDAJŮ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NEBO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(III)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PRÁVNÍ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ODPOVĚDNOSTÍ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CISCO</w:t>
      </w:r>
      <w:r>
        <w:rPr>
          <w:color w:val="231F20"/>
          <w:spacing w:val="-44"/>
        </w:rPr>
        <w:t xml:space="preserve"> </w:t>
      </w:r>
      <w:r>
        <w:rPr>
          <w:color w:val="231F20"/>
        </w:rPr>
        <w:t>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SOUVISLOSTI 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JAKÝMKOLIV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PODMÍNKAMI, KTERÉ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PODLE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PLATNÝCH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ZÁKONŮ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NELZE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VYLO</w:t>
      </w:r>
      <w:r>
        <w:rPr>
          <w:color w:val="231F20"/>
        </w:rPr>
        <w:t>UČIT.</w:t>
      </w:r>
    </w:p>
    <w:p w14:paraId="7242BEA2" w14:textId="77777777" w:rsidR="00AD5B2F" w:rsidRDefault="00353140">
      <w:pPr>
        <w:pStyle w:val="Zkladntext"/>
        <w:spacing w:before="90" w:line="237" w:lineRule="auto"/>
        <w:ind w:left="255" w:right="119"/>
        <w:jc w:val="both"/>
      </w:pPr>
      <w:proofErr w:type="spellStart"/>
      <w:r>
        <w:rPr>
          <w:color w:val="231F20"/>
        </w:rPr>
        <w:t>Zákazník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bere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vědomí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souhlasí</w:t>
      </w:r>
      <w:proofErr w:type="spellEnd"/>
      <w:r>
        <w:rPr>
          <w:color w:val="231F20"/>
        </w:rPr>
        <w:t xml:space="preserve"> s </w:t>
      </w:r>
      <w:proofErr w:type="spellStart"/>
      <w:r>
        <w:rPr>
          <w:color w:val="231F20"/>
        </w:rPr>
        <w:t>tím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Cisco </w:t>
      </w:r>
      <w:proofErr w:type="spellStart"/>
      <w:r>
        <w:rPr>
          <w:color w:val="231F20"/>
        </w:rPr>
        <w:t>stanovila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své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ceny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tuto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uzavřela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spolehnutí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popření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omezení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odpovědnosti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uvedená</w:t>
      </w:r>
      <w:proofErr w:type="spellEnd"/>
      <w:r>
        <w:rPr>
          <w:color w:val="231F20"/>
        </w:rPr>
        <w:t xml:space="preserve">, s </w:t>
      </w:r>
      <w:proofErr w:type="spellStart"/>
      <w:r>
        <w:rPr>
          <w:color w:val="231F20"/>
        </w:rPr>
        <w:t>tím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tyto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odrážejí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rozdělení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rizika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mezi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smluvní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strany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včetně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rizika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opravný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prostředek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může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odchýlit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svého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základního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účelu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může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způsobit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následné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škody</w:t>
      </w:r>
      <w:proofErr w:type="spellEnd"/>
      <w:r>
        <w:rPr>
          <w:color w:val="231F20"/>
        </w:rPr>
        <w:t>),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tyto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představují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podstatný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základ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obchodu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dojednaného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mezi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smluvními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stranami</w:t>
      </w:r>
      <w:proofErr w:type="spellEnd"/>
      <w:r>
        <w:rPr>
          <w:color w:val="231F20"/>
        </w:rPr>
        <w:t>.</w:t>
      </w:r>
    </w:p>
    <w:p w14:paraId="05984EB5" w14:textId="77777777" w:rsidR="00AD5B2F" w:rsidRDefault="00353140">
      <w:pPr>
        <w:pStyle w:val="Zkladntext"/>
        <w:spacing w:before="95"/>
        <w:ind w:left="255" w:right="116"/>
        <w:jc w:val="both"/>
      </w:pPr>
      <w:proofErr w:type="spellStart"/>
      <w:r>
        <w:rPr>
          <w:i/>
          <w:color w:val="231F20"/>
        </w:rPr>
        <w:t>Rozhodující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právo</w:t>
      </w:r>
      <w:proofErr w:type="spellEnd"/>
      <w:r>
        <w:rPr>
          <w:i/>
          <w:color w:val="231F20"/>
        </w:rPr>
        <w:t>,</w:t>
      </w:r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soudní</w:t>
      </w:r>
      <w:proofErr w:type="spellEnd"/>
      <w:r>
        <w:rPr>
          <w:i/>
          <w:color w:val="231F20"/>
          <w:spacing w:val="1"/>
        </w:rPr>
        <w:t xml:space="preserve"> </w:t>
      </w:r>
      <w:proofErr w:type="spellStart"/>
      <w:r>
        <w:rPr>
          <w:i/>
          <w:color w:val="231F20"/>
        </w:rPr>
        <w:t>pravomoc</w:t>
      </w:r>
      <w:proofErr w:type="spellEnd"/>
      <w:r>
        <w:rPr>
          <w:i/>
          <w:color w:val="231F20"/>
        </w:rPr>
        <w:t xml:space="preserve">. </w:t>
      </w:r>
      <w:r>
        <w:rPr>
          <w:color w:val="231F20"/>
        </w:rPr>
        <w:t xml:space="preserve">V </w:t>
      </w:r>
      <w:proofErr w:type="spellStart"/>
      <w:r>
        <w:rPr>
          <w:color w:val="231F20"/>
        </w:rPr>
        <w:t>případě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jste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pořídili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s </w:t>
      </w:r>
      <w:proofErr w:type="spellStart"/>
      <w:r>
        <w:rPr>
          <w:color w:val="231F20"/>
        </w:rPr>
        <w:t>odvoláním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adresu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objednávce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přijaté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schváleným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zdrojem</w:t>
      </w:r>
      <w:proofErr w:type="spellEnd"/>
      <w:r>
        <w:rPr>
          <w:color w:val="231F20"/>
        </w:rPr>
        <w:t xml:space="preserve">, software </w:t>
      </w:r>
      <w:proofErr w:type="spellStart"/>
      <w:r>
        <w:rPr>
          <w:color w:val="231F20"/>
        </w:rPr>
        <w:t>ve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Spojených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státech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amerických</w:t>
      </w:r>
      <w:proofErr w:type="spellEnd"/>
      <w:r>
        <w:rPr>
          <w:color w:val="231F20"/>
        </w:rPr>
        <w:t xml:space="preserve">, v </w:t>
      </w:r>
      <w:proofErr w:type="spellStart"/>
      <w:r>
        <w:rPr>
          <w:color w:val="231F20"/>
        </w:rPr>
        <w:t>Latinské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Americe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Karibské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oblasti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a</w:t>
      </w:r>
      <w:r>
        <w:rPr>
          <w:color w:val="231F20"/>
          <w:spacing w:val="-45"/>
        </w:rPr>
        <w:t xml:space="preserve">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 („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“) se </w:t>
      </w:r>
      <w:proofErr w:type="spellStart"/>
      <w:r>
        <w:rPr>
          <w:color w:val="231F20"/>
        </w:rPr>
        <w:t>řídí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vykládají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Kalifor</w:t>
      </w:r>
      <w:r>
        <w:rPr>
          <w:color w:val="231F20"/>
        </w:rPr>
        <w:t>nie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Spojené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americké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nehledě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případná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konfliktní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přičemž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výhradní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pravomoc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jakýmkoliv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nárokem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vyplyne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základě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federální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Kalifornie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Jestliže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pořídili</w:t>
      </w:r>
      <w:proofErr w:type="spellEnd"/>
      <w:r>
        <w:rPr>
          <w:color w:val="231F20"/>
        </w:rPr>
        <w:t xml:space="preserve"> software v </w:t>
      </w:r>
      <w:proofErr w:type="spellStart"/>
      <w:r>
        <w:rPr>
          <w:color w:val="231F20"/>
        </w:rPr>
        <w:t>K</w:t>
      </w:r>
      <w:r>
        <w:rPr>
          <w:color w:val="231F20"/>
        </w:rPr>
        <w:t>anadě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</w:rPr>
        <w:t xml:space="preserve">-li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zakázáno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místních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řídí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vykládají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provincie</w:t>
      </w:r>
      <w:proofErr w:type="spellEnd"/>
      <w:r>
        <w:rPr>
          <w:color w:val="231F20"/>
        </w:rPr>
        <w:t xml:space="preserve"> Ontario, Kanada,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nehledě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případná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konfliktní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přičemž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výhradní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pravomoc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jakýmkoliv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nárokem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vyplyne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základě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provincie</w:t>
      </w:r>
      <w:proofErr w:type="spellEnd"/>
      <w:r>
        <w:rPr>
          <w:color w:val="231F20"/>
        </w:rPr>
        <w:t xml:space="preserve"> Ontario. </w:t>
      </w:r>
      <w:proofErr w:type="spellStart"/>
      <w:r>
        <w:rPr>
          <w:color w:val="231F20"/>
        </w:rPr>
        <w:t>Jestliže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pořídili</w:t>
      </w:r>
      <w:proofErr w:type="spellEnd"/>
      <w:r>
        <w:rPr>
          <w:color w:val="231F20"/>
        </w:rPr>
        <w:t xml:space="preserve"> software v </w:t>
      </w:r>
      <w:proofErr w:type="spellStart"/>
      <w:r>
        <w:rPr>
          <w:color w:val="231F20"/>
        </w:rPr>
        <w:t>Evropě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Středním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východě</w:t>
      </w:r>
      <w:proofErr w:type="spellEnd"/>
      <w:r>
        <w:rPr>
          <w:color w:val="231F20"/>
        </w:rPr>
        <w:t xml:space="preserve">, v </w:t>
      </w:r>
      <w:proofErr w:type="spellStart"/>
      <w:r>
        <w:rPr>
          <w:color w:val="231F20"/>
        </w:rPr>
        <w:t>Africe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Asii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Oceánii</w:t>
      </w:r>
      <w:proofErr w:type="spellEnd"/>
      <w:r>
        <w:rPr>
          <w:color w:val="231F20"/>
        </w:rPr>
        <w:t xml:space="preserve"> (</w:t>
      </w:r>
      <w:proofErr w:type="spellStart"/>
      <w:r>
        <w:rPr>
          <w:color w:val="231F20"/>
        </w:rPr>
        <w:t>kromě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Austrálie</w:t>
      </w:r>
      <w:proofErr w:type="spellEnd"/>
      <w:r>
        <w:rPr>
          <w:color w:val="231F20"/>
        </w:rPr>
        <w:t xml:space="preserve">),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</w:rPr>
        <w:t xml:space="preserve">-li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zakázáno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místních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řídí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vykládaj</w:t>
      </w:r>
      <w:r>
        <w:rPr>
          <w:color w:val="231F20"/>
        </w:rPr>
        <w:t>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 Anglie, </w:t>
      </w:r>
      <w:proofErr w:type="spellStart"/>
      <w:r>
        <w:rPr>
          <w:color w:val="231F20"/>
        </w:rPr>
        <w:t>nehledě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případná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konfliktní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přičemž</w:t>
      </w:r>
      <w:proofErr w:type="spellEnd"/>
      <w:r>
        <w:rPr>
          <w:color w:val="231F20"/>
          <w:spacing w:val="-45"/>
        </w:rPr>
        <w:t xml:space="preserve"> </w:t>
      </w:r>
      <w:proofErr w:type="spellStart"/>
      <w:r>
        <w:rPr>
          <w:color w:val="231F20"/>
        </w:rPr>
        <w:t>výhradní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pravomoc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jakýmkoliv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nárokem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vyplyne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základě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anglické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soudy</w:t>
      </w:r>
      <w:proofErr w:type="spellEnd"/>
      <w:r>
        <w:rPr>
          <w:color w:val="231F20"/>
        </w:rPr>
        <w:t>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 </w:t>
      </w:r>
      <w:proofErr w:type="spellStart"/>
      <w:r>
        <w:rPr>
          <w:color w:val="231F20"/>
        </w:rPr>
        <w:t>dále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jestliže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tato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řídí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 Anglie</w:t>
      </w:r>
      <w:r>
        <w:rPr>
          <w:color w:val="231F20"/>
        </w:rPr>
        <w:t xml:space="preserve">, </w:t>
      </w:r>
      <w:proofErr w:type="spellStart"/>
      <w:r>
        <w:rPr>
          <w:color w:val="231F20"/>
        </w:rPr>
        <w:t>nemá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žádná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osoba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smluvní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nárok</w:t>
      </w:r>
      <w:proofErr w:type="spellEnd"/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23"/>
        </w:rPr>
        <w:t xml:space="preserve"> </w:t>
      </w:r>
      <w:proofErr w:type="spellStart"/>
      <w:r>
        <w:rPr>
          <w:color w:val="231F20"/>
        </w:rPr>
        <w:t>vymáhání</w:t>
      </w:r>
      <w:proofErr w:type="spellEnd"/>
      <w:r>
        <w:rPr>
          <w:color w:val="231F20"/>
          <w:spacing w:val="26"/>
        </w:rPr>
        <w:t xml:space="preserve"> </w:t>
      </w:r>
      <w:r>
        <w:rPr>
          <w:color w:val="231F20"/>
        </w:rPr>
        <w:t>ani</w:t>
      </w:r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využití</w:t>
      </w:r>
      <w:proofErr w:type="spellEnd"/>
      <w:r>
        <w:rPr>
          <w:color w:val="231F20"/>
          <w:spacing w:val="25"/>
        </w:rPr>
        <w:t xml:space="preserve"> </w:t>
      </w:r>
      <w:proofErr w:type="spellStart"/>
      <w:r>
        <w:rPr>
          <w:color w:val="231F20"/>
        </w:rPr>
        <w:t>žádné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3"/>
        </w:rPr>
        <w:t xml:space="preserve"> </w:t>
      </w:r>
      <w:proofErr w:type="spellStart"/>
      <w:r>
        <w:rPr>
          <w:color w:val="231F20"/>
        </w:rPr>
        <w:t>jejích</w:t>
      </w:r>
      <w:proofErr w:type="spellEnd"/>
      <w:r>
        <w:rPr>
          <w:color w:val="231F20"/>
          <w:spacing w:val="24"/>
        </w:rPr>
        <w:t xml:space="preserve"> </w:t>
      </w:r>
      <w:proofErr w:type="spellStart"/>
      <w:r>
        <w:rPr>
          <w:color w:val="231F20"/>
        </w:rPr>
        <w:t>podmínek</w:t>
      </w:r>
      <w:proofErr w:type="spellEnd"/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  <w:spacing w:val="26"/>
        </w:rPr>
        <w:t xml:space="preserve"> </w:t>
      </w:r>
      <w:proofErr w:type="spellStart"/>
      <w:r>
        <w:rPr>
          <w:color w:val="231F20"/>
        </w:rPr>
        <w:t>zákona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Contracts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(Rights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Third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Parties)</w:t>
      </w:r>
      <w:r>
        <w:rPr>
          <w:color w:val="231F20"/>
          <w:spacing w:val="25"/>
        </w:rPr>
        <w:t xml:space="preserve"> </w:t>
      </w:r>
      <w:r>
        <w:rPr>
          <w:color w:val="231F20"/>
        </w:rPr>
        <w:t>Act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z</w:t>
      </w:r>
      <w:r>
        <w:rPr>
          <w:color w:val="231F20"/>
          <w:spacing w:val="6"/>
        </w:rPr>
        <w:t xml:space="preserve"> </w:t>
      </w:r>
      <w:proofErr w:type="spellStart"/>
      <w:r>
        <w:rPr>
          <w:color w:val="231F20"/>
        </w:rPr>
        <w:t>roku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1999. </w:t>
      </w:r>
      <w:proofErr w:type="spellStart"/>
      <w:r>
        <w:rPr>
          <w:color w:val="231F20"/>
        </w:rPr>
        <w:t>Jestliže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pořídili</w:t>
      </w:r>
      <w:proofErr w:type="spellEnd"/>
      <w:r>
        <w:rPr>
          <w:color w:val="231F20"/>
        </w:rPr>
        <w:t xml:space="preserve"> software v </w:t>
      </w:r>
      <w:proofErr w:type="spellStart"/>
      <w:r>
        <w:rPr>
          <w:color w:val="231F20"/>
        </w:rPr>
        <w:t>Japonsku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</w:rPr>
        <w:t xml:space="preserve">-li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zakázáno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místních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 se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řídí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vykládají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Japonska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nehledě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případná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konfliktní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přičemž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výhradní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soudní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pravomoc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jakýmko</w:t>
      </w:r>
      <w:r>
        <w:rPr>
          <w:color w:val="231F20"/>
        </w:rPr>
        <w:t>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nárokem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vyplyne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základě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Okresní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Tokiu</w:t>
      </w:r>
      <w:proofErr w:type="spellEnd"/>
      <w:r>
        <w:rPr>
          <w:color w:val="231F20"/>
        </w:rPr>
        <w:t xml:space="preserve"> (Tokyo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District Court), </w:t>
      </w:r>
      <w:proofErr w:type="spellStart"/>
      <w:r>
        <w:rPr>
          <w:color w:val="231F20"/>
        </w:rPr>
        <w:t>Japonsko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Jestliže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pořídili</w:t>
      </w:r>
      <w:proofErr w:type="spellEnd"/>
      <w:r>
        <w:rPr>
          <w:color w:val="231F20"/>
        </w:rPr>
        <w:t xml:space="preserve"> software v </w:t>
      </w:r>
      <w:proofErr w:type="spellStart"/>
      <w:r>
        <w:rPr>
          <w:color w:val="231F20"/>
        </w:rPr>
        <w:t>Austrálii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</w:rPr>
        <w:t xml:space="preserve">-li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zakázáno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místních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řídí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vykládají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státu</w:t>
      </w:r>
      <w:proofErr w:type="spellEnd"/>
      <w:r>
        <w:rPr>
          <w:color w:val="231F20"/>
        </w:rPr>
        <w:t xml:space="preserve"> New South Wales (Nový </w:t>
      </w:r>
      <w:proofErr w:type="spellStart"/>
      <w:r>
        <w:rPr>
          <w:color w:val="231F20"/>
        </w:rPr>
        <w:t>Jižní</w:t>
      </w:r>
      <w:proofErr w:type="spellEnd"/>
      <w:r>
        <w:rPr>
          <w:color w:val="231F20"/>
        </w:rPr>
        <w:t xml:space="preserve"> Wales), </w:t>
      </w:r>
      <w:proofErr w:type="spellStart"/>
      <w:r>
        <w:rPr>
          <w:color w:val="231F20"/>
        </w:rPr>
        <w:t>Austrálie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nehledě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případná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konfliktní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přičemž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výhradní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pravomoc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jakýmkoliv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nárokem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vyplyne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základě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záruk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mají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státní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federální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uvedeného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</w:t>
      </w:r>
      <w:r>
        <w:rPr>
          <w:color w:val="231F20"/>
        </w:rPr>
        <w:t>u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Jestliže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jste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pořídili</w:t>
      </w:r>
      <w:proofErr w:type="spellEnd"/>
      <w:r>
        <w:rPr>
          <w:color w:val="231F20"/>
        </w:rPr>
        <w:t xml:space="preserve"> software v </w:t>
      </w:r>
      <w:proofErr w:type="spellStart"/>
      <w:r>
        <w:rPr>
          <w:color w:val="231F20"/>
        </w:rPr>
        <w:t>jiném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státě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</w:rPr>
        <w:t xml:space="preserve">-li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zakázáno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místních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záruky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řídí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vykládají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podle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zákonů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Kalifornie</w:t>
      </w:r>
      <w:proofErr w:type="spellEnd"/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Spojené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americké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nehledě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případná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konfliktní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zákona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přičemž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výhr</w:t>
      </w:r>
      <w:r>
        <w:rPr>
          <w:color w:val="231F20"/>
        </w:rPr>
        <w:t>adní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pravomoc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nad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jakýmkoliv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nárokem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který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vyplyne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základě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záruk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mají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státní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federální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soudy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Kalifornie</w:t>
      </w:r>
      <w:proofErr w:type="spellEnd"/>
      <w:r>
        <w:rPr>
          <w:color w:val="231F20"/>
        </w:rPr>
        <w:t>.</w:t>
      </w:r>
    </w:p>
    <w:p w14:paraId="3F1020FD" w14:textId="77777777" w:rsidR="00AD5B2F" w:rsidRDefault="00353140">
      <w:pPr>
        <w:pStyle w:val="Zkladntext"/>
        <w:spacing w:before="89"/>
        <w:ind w:left="255" w:right="117"/>
        <w:jc w:val="both"/>
      </w:pPr>
      <w:r>
        <w:rPr>
          <w:color w:val="231F20"/>
        </w:rPr>
        <w:t xml:space="preserve">Pro </w:t>
      </w:r>
      <w:proofErr w:type="spellStart"/>
      <w:r>
        <w:rPr>
          <w:color w:val="231F20"/>
        </w:rPr>
        <w:t>všechny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výše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státy</w:t>
      </w:r>
      <w:proofErr w:type="spellEnd"/>
      <w:r>
        <w:rPr>
          <w:color w:val="231F20"/>
        </w:rPr>
        <w:t xml:space="preserve"> se </w:t>
      </w:r>
      <w:proofErr w:type="spellStart"/>
      <w:r>
        <w:rPr>
          <w:color w:val="231F20"/>
        </w:rPr>
        <w:t>smluvní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konkrétně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zříkají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uplatnění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úmluvy</w:t>
      </w:r>
      <w:proofErr w:type="spellEnd"/>
      <w:r>
        <w:rPr>
          <w:color w:val="231F20"/>
        </w:rPr>
        <w:t xml:space="preserve"> OSN Convention on Contracts 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 International Sale of Goods (</w:t>
      </w:r>
      <w:proofErr w:type="spellStart"/>
      <w:r>
        <w:rPr>
          <w:color w:val="231F20"/>
        </w:rPr>
        <w:t>Úmluva</w:t>
      </w:r>
      <w:proofErr w:type="spellEnd"/>
      <w:r>
        <w:rPr>
          <w:color w:val="231F20"/>
        </w:rPr>
        <w:t xml:space="preserve"> OSN o </w:t>
      </w:r>
      <w:proofErr w:type="spellStart"/>
      <w:r>
        <w:rPr>
          <w:color w:val="231F20"/>
        </w:rPr>
        <w:t>smlouvách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mezinárodním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prodeji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zboží</w:t>
      </w:r>
      <w:proofErr w:type="spellEnd"/>
      <w:r>
        <w:rPr>
          <w:color w:val="231F20"/>
        </w:rPr>
        <w:t xml:space="preserve">). </w:t>
      </w:r>
      <w:proofErr w:type="spellStart"/>
      <w:r>
        <w:rPr>
          <w:color w:val="231F20"/>
        </w:rPr>
        <w:t>Nehledě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výše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uvedené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může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kterákoliv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smluvní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</w:t>
      </w:r>
      <w:r>
        <w:rPr>
          <w:color w:val="231F20"/>
        </w:rPr>
        <w:t>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vyhledat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provizorní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příkaz</w:t>
      </w:r>
      <w:proofErr w:type="spellEnd"/>
      <w:r>
        <w:rPr>
          <w:color w:val="231F20"/>
        </w:rPr>
        <w:t xml:space="preserve"> u </w:t>
      </w:r>
      <w:proofErr w:type="spellStart"/>
      <w:r>
        <w:rPr>
          <w:color w:val="231F20"/>
        </w:rPr>
        <w:t>jakéhokoliv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soudu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příslušné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jurisdikce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pokud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jde</w:t>
      </w:r>
      <w:proofErr w:type="spellEnd"/>
      <w:r>
        <w:rPr>
          <w:color w:val="231F20"/>
        </w:rPr>
        <w:t xml:space="preserve"> o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jakékoliv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údajné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porušení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duševního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vlastnictví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vlastnických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práv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dané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smluvní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strany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Jestliže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některá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část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bude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shledána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neplatnou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nevym</w:t>
      </w:r>
      <w:r>
        <w:rPr>
          <w:color w:val="231F20"/>
        </w:rPr>
        <w:t>ahatelnou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zůstávají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zbývající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ustanovení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smlouvy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záruk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plné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platnosti</w:t>
      </w:r>
      <w:proofErr w:type="spellEnd"/>
      <w:r>
        <w:rPr>
          <w:color w:val="231F20"/>
        </w:rPr>
        <w:t xml:space="preserve"> a </w:t>
      </w:r>
      <w:proofErr w:type="spellStart"/>
      <w:r>
        <w:rPr>
          <w:color w:val="231F20"/>
        </w:rPr>
        <w:t>účinnosti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Není</w:t>
      </w:r>
      <w:proofErr w:type="spellEnd"/>
      <w:r>
        <w:rPr>
          <w:color w:val="231F20"/>
        </w:rPr>
        <w:t xml:space="preserve">-li v </w:t>
      </w:r>
      <w:proofErr w:type="spellStart"/>
      <w:r>
        <w:rPr>
          <w:color w:val="231F20"/>
        </w:rPr>
        <w:t>této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výslovně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jinak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představuje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tato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úplné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ujednání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mezi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smluvními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stranami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pokud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jde</w:t>
      </w:r>
      <w:proofErr w:type="spellEnd"/>
      <w:r>
        <w:rPr>
          <w:color w:val="231F20"/>
        </w:rPr>
        <w:t xml:space="preserve"> o </w:t>
      </w:r>
      <w:proofErr w:type="spellStart"/>
      <w:r>
        <w:rPr>
          <w:color w:val="231F20"/>
        </w:rPr>
        <w:t>licenci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</w:rPr>
        <w:t xml:space="preserve"> software a </w:t>
      </w:r>
      <w:proofErr w:type="spellStart"/>
      <w:r>
        <w:rPr>
          <w:color w:val="231F20"/>
        </w:rPr>
        <w:t>dokumentaci</w:t>
      </w:r>
      <w:proofErr w:type="spellEnd"/>
      <w:r>
        <w:rPr>
          <w:color w:val="231F20"/>
        </w:rPr>
        <w:t xml:space="preserve">, a </w:t>
      </w:r>
      <w:proofErr w:type="spellStart"/>
      <w:r>
        <w:rPr>
          <w:color w:val="231F20"/>
        </w:rPr>
        <w:t>nahrazu</w:t>
      </w:r>
      <w:r>
        <w:rPr>
          <w:color w:val="231F20"/>
        </w:rPr>
        <w:t>je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veškeré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konfliktní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doplňující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podmínky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uvedené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jakékoliv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objednávce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nebo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jinde</w:t>
      </w:r>
      <w:proofErr w:type="spellEnd"/>
      <w:r>
        <w:rPr>
          <w:color w:val="231F20"/>
        </w:rPr>
        <w:t xml:space="preserve">, </w:t>
      </w:r>
      <w:proofErr w:type="spellStart"/>
      <w:r>
        <w:rPr>
          <w:color w:val="231F20"/>
        </w:rPr>
        <w:t>přičemž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všechny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tyto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podmínky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tímto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vyloučené</w:t>
      </w:r>
      <w:proofErr w:type="spellEnd"/>
      <w:r>
        <w:rPr>
          <w:color w:val="231F20"/>
        </w:rPr>
        <w:t xml:space="preserve">. </w:t>
      </w:r>
      <w:proofErr w:type="spellStart"/>
      <w:r>
        <w:rPr>
          <w:color w:val="231F20"/>
        </w:rPr>
        <w:t>Smlouva</w:t>
      </w:r>
      <w:proofErr w:type="spellEnd"/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byla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sepsána</w:t>
      </w:r>
      <w:proofErr w:type="spellEnd"/>
      <w:r>
        <w:rPr>
          <w:color w:val="231F20"/>
        </w:rPr>
        <w:t xml:space="preserve"> v </w:t>
      </w:r>
      <w:proofErr w:type="spellStart"/>
      <w:r>
        <w:rPr>
          <w:color w:val="231F20"/>
        </w:rPr>
        <w:t>anglickém</w:t>
      </w:r>
      <w:proofErr w:type="spellEnd"/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jazyce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smluvní</w:t>
      </w:r>
      <w:proofErr w:type="spellEnd"/>
      <w:r>
        <w:rPr>
          <w:color w:val="231F20"/>
        </w:rPr>
        <w:t xml:space="preserve"> </w:t>
      </w:r>
      <w:proofErr w:type="spellStart"/>
      <w:r>
        <w:rPr>
          <w:color w:val="231F20"/>
        </w:rPr>
        <w:t>strany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souhlasí</w:t>
      </w:r>
      <w:proofErr w:type="spellEnd"/>
      <w:r>
        <w:rPr>
          <w:color w:val="231F20"/>
          <w:spacing w:val="-1"/>
        </w:rPr>
        <w:t xml:space="preserve"> </w:t>
      </w:r>
      <w:r>
        <w:rPr>
          <w:color w:val="231F20"/>
        </w:rPr>
        <w:t>s</w:t>
      </w:r>
      <w:r>
        <w:rPr>
          <w:color w:val="231F20"/>
          <w:spacing w:val="2"/>
        </w:rPr>
        <w:t xml:space="preserve"> </w:t>
      </w:r>
      <w:proofErr w:type="spellStart"/>
      <w:r>
        <w:rPr>
          <w:color w:val="231F20"/>
        </w:rPr>
        <w:t>tím</w:t>
      </w:r>
      <w:proofErr w:type="spellEnd"/>
      <w:r>
        <w:rPr>
          <w:color w:val="231F20"/>
        </w:rPr>
        <w:t>,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</w:rPr>
        <w:t>že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určující</w:t>
      </w:r>
      <w:proofErr w:type="spellEnd"/>
      <w:r>
        <w:rPr>
          <w:color w:val="231F20"/>
          <w:spacing w:val="1"/>
        </w:rPr>
        <w:t xml:space="preserve"> </w:t>
      </w:r>
      <w:r>
        <w:rPr>
          <w:color w:val="231F20"/>
        </w:rPr>
        <w:t>je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anglická</w:t>
      </w:r>
      <w:proofErr w:type="spellEnd"/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verze</w:t>
      </w:r>
      <w:proofErr w:type="spellEnd"/>
      <w:r>
        <w:rPr>
          <w:color w:val="231F20"/>
        </w:rPr>
        <w:t>.</w:t>
      </w:r>
    </w:p>
    <w:p w14:paraId="68CE5C54" w14:textId="77777777" w:rsidR="00AD5B2F" w:rsidRDefault="00353140">
      <w:pPr>
        <w:pStyle w:val="Zkladntext"/>
        <w:spacing w:before="88"/>
        <w:ind w:left="255"/>
        <w:jc w:val="both"/>
      </w:pPr>
      <w:proofErr w:type="spellStart"/>
      <w:r>
        <w:rPr>
          <w:color w:val="231F20"/>
        </w:rPr>
        <w:t>Záruční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po</w:t>
      </w:r>
      <w:r>
        <w:rPr>
          <w:color w:val="231F20"/>
        </w:rPr>
        <w:t>dmínky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produktu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další</w:t>
      </w:r>
      <w:proofErr w:type="spellEnd"/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informace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produktech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Cisco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jsou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5"/>
        </w:rPr>
        <w:t xml:space="preserve"> </w:t>
      </w:r>
      <w:proofErr w:type="spellStart"/>
      <w:r>
        <w:rPr>
          <w:color w:val="231F20"/>
        </w:rPr>
        <w:t>dispozici</w:t>
      </w:r>
      <w:proofErr w:type="spellEnd"/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na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</w:rPr>
        <w:t>URL:</w:t>
      </w:r>
      <w:r>
        <w:rPr>
          <w:color w:val="231F20"/>
          <w:spacing w:val="-1"/>
        </w:rPr>
        <w:t xml:space="preserve"> </w:t>
      </w:r>
      <w:hyperlink r:id="rId26">
        <w:r>
          <w:rPr>
            <w:color w:val="4167B0"/>
            <w:u w:val="single" w:color="4167B0"/>
          </w:rPr>
          <w:t>www.cisco.com/go/warranty</w:t>
        </w:r>
      </w:hyperlink>
    </w:p>
    <w:p w14:paraId="4FB8FB39" w14:textId="77777777" w:rsidR="00AD5B2F" w:rsidRDefault="00353140">
      <w:pPr>
        <w:spacing w:before="109"/>
        <w:ind w:left="255" w:right="115"/>
        <w:jc w:val="both"/>
        <w:rPr>
          <w:sz w:val="15"/>
        </w:rPr>
      </w:pPr>
      <w:r>
        <w:rPr>
          <w:color w:val="231F20"/>
          <w:sz w:val="15"/>
        </w:rPr>
        <w:t xml:space="preserve">Cisco a logo Cisco </w:t>
      </w:r>
      <w:proofErr w:type="spellStart"/>
      <w:r>
        <w:rPr>
          <w:color w:val="231F20"/>
          <w:sz w:val="15"/>
        </w:rPr>
        <w:t>jsou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ochranné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známky</w:t>
      </w:r>
      <w:proofErr w:type="spellEnd"/>
      <w:r>
        <w:rPr>
          <w:color w:val="231F20"/>
          <w:sz w:val="15"/>
        </w:rPr>
        <w:t xml:space="preserve"> Cisco Systems, Inc. </w:t>
      </w:r>
      <w:proofErr w:type="spellStart"/>
      <w:r>
        <w:rPr>
          <w:color w:val="231F20"/>
          <w:sz w:val="15"/>
        </w:rPr>
        <w:t>anebo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jejích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sesterských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společností</w:t>
      </w:r>
      <w:proofErr w:type="spellEnd"/>
      <w:r>
        <w:rPr>
          <w:color w:val="231F20"/>
          <w:sz w:val="15"/>
        </w:rPr>
        <w:t xml:space="preserve"> v USA a v </w:t>
      </w:r>
      <w:proofErr w:type="spellStart"/>
      <w:r>
        <w:rPr>
          <w:color w:val="231F20"/>
          <w:sz w:val="15"/>
        </w:rPr>
        <w:t>jiných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státech</w:t>
      </w:r>
      <w:proofErr w:type="spellEnd"/>
      <w:r>
        <w:rPr>
          <w:color w:val="231F20"/>
          <w:sz w:val="15"/>
        </w:rPr>
        <w:t xml:space="preserve">. </w:t>
      </w:r>
      <w:proofErr w:type="spellStart"/>
      <w:r>
        <w:rPr>
          <w:color w:val="231F20"/>
          <w:sz w:val="15"/>
        </w:rPr>
        <w:t>Seznam</w:t>
      </w:r>
      <w:proofErr w:type="spellEnd"/>
      <w:r>
        <w:rPr>
          <w:color w:val="231F20"/>
          <w:spacing w:val="1"/>
          <w:sz w:val="15"/>
        </w:rPr>
        <w:t xml:space="preserve"> </w:t>
      </w:r>
      <w:proofErr w:type="spellStart"/>
      <w:r>
        <w:rPr>
          <w:color w:val="231F20"/>
          <w:sz w:val="15"/>
        </w:rPr>
        <w:t>ochranných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známek</w:t>
      </w:r>
      <w:proofErr w:type="spellEnd"/>
      <w:r>
        <w:rPr>
          <w:color w:val="231F20"/>
          <w:sz w:val="15"/>
        </w:rPr>
        <w:t xml:space="preserve"> Cisco je k </w:t>
      </w:r>
      <w:proofErr w:type="spellStart"/>
      <w:r>
        <w:rPr>
          <w:color w:val="231F20"/>
          <w:sz w:val="15"/>
        </w:rPr>
        <w:t>dispozici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na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webových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stránkách</w:t>
      </w:r>
      <w:proofErr w:type="spellEnd"/>
      <w:r>
        <w:rPr>
          <w:color w:val="231F20"/>
          <w:sz w:val="15"/>
        </w:rPr>
        <w:t xml:space="preserve"> </w:t>
      </w:r>
      <w:hyperlink r:id="rId27">
        <w:r>
          <w:rPr>
            <w:color w:val="4167B0"/>
            <w:sz w:val="15"/>
            <w:u w:val="single" w:color="4167B0"/>
          </w:rPr>
          <w:t>www.cisco.c</w:t>
        </w:r>
        <w:r>
          <w:rPr>
            <w:color w:val="4167B0"/>
            <w:sz w:val="15"/>
            <w:u w:val="single" w:color="4167B0"/>
          </w:rPr>
          <w:t>om/go/trademarks</w:t>
        </w:r>
        <w:r>
          <w:rPr>
            <w:color w:val="231F20"/>
            <w:sz w:val="15"/>
          </w:rPr>
          <w:t xml:space="preserve">. </w:t>
        </w:r>
      </w:hyperlink>
      <w:proofErr w:type="spellStart"/>
      <w:r>
        <w:rPr>
          <w:color w:val="231F20"/>
          <w:sz w:val="15"/>
        </w:rPr>
        <w:t>Ochranné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známky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třetích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stran</w:t>
      </w:r>
      <w:proofErr w:type="spellEnd"/>
      <w:r>
        <w:rPr>
          <w:color w:val="231F20"/>
          <w:sz w:val="15"/>
        </w:rPr>
        <w:t xml:space="preserve">, </w:t>
      </w:r>
      <w:proofErr w:type="spellStart"/>
      <w:r>
        <w:rPr>
          <w:color w:val="231F20"/>
          <w:sz w:val="15"/>
        </w:rPr>
        <w:t>které</w:t>
      </w:r>
      <w:proofErr w:type="spellEnd"/>
      <w:r>
        <w:rPr>
          <w:color w:val="231F20"/>
          <w:spacing w:val="1"/>
          <w:sz w:val="15"/>
        </w:rPr>
        <w:t xml:space="preserve"> </w:t>
      </w:r>
      <w:proofErr w:type="spellStart"/>
      <w:r>
        <w:rPr>
          <w:color w:val="231F20"/>
          <w:sz w:val="15"/>
        </w:rPr>
        <w:t>jsou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zde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zmiňovány</w:t>
      </w:r>
      <w:proofErr w:type="spellEnd"/>
      <w:r>
        <w:rPr>
          <w:color w:val="231F20"/>
          <w:sz w:val="15"/>
        </w:rPr>
        <w:t xml:space="preserve">, </w:t>
      </w:r>
      <w:proofErr w:type="spellStart"/>
      <w:r>
        <w:rPr>
          <w:color w:val="231F20"/>
          <w:sz w:val="15"/>
        </w:rPr>
        <w:t>jsou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majetkem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jejich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příslušných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vlastníků</w:t>
      </w:r>
      <w:proofErr w:type="spellEnd"/>
      <w:r>
        <w:rPr>
          <w:color w:val="231F20"/>
          <w:sz w:val="15"/>
        </w:rPr>
        <w:t xml:space="preserve">. </w:t>
      </w:r>
      <w:proofErr w:type="spellStart"/>
      <w:r>
        <w:rPr>
          <w:color w:val="231F20"/>
          <w:sz w:val="15"/>
        </w:rPr>
        <w:t>Použití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výrazu</w:t>
      </w:r>
      <w:proofErr w:type="spellEnd"/>
      <w:r>
        <w:rPr>
          <w:color w:val="231F20"/>
          <w:sz w:val="15"/>
        </w:rPr>
        <w:t xml:space="preserve"> partner </w:t>
      </w:r>
      <w:proofErr w:type="spellStart"/>
      <w:r>
        <w:rPr>
          <w:color w:val="231F20"/>
          <w:sz w:val="15"/>
        </w:rPr>
        <w:t>neznamená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žádný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partnerský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vztah</w:t>
      </w:r>
      <w:proofErr w:type="spellEnd"/>
      <w:r>
        <w:rPr>
          <w:color w:val="231F20"/>
          <w:sz w:val="15"/>
        </w:rPr>
        <w:t xml:space="preserve"> </w:t>
      </w:r>
      <w:proofErr w:type="spellStart"/>
      <w:r>
        <w:rPr>
          <w:color w:val="231F20"/>
          <w:sz w:val="15"/>
        </w:rPr>
        <w:t>mezi</w:t>
      </w:r>
      <w:proofErr w:type="spellEnd"/>
      <w:r>
        <w:rPr>
          <w:color w:val="231F20"/>
          <w:sz w:val="15"/>
        </w:rPr>
        <w:t xml:space="preserve"> Cisco a</w:t>
      </w:r>
      <w:r>
        <w:rPr>
          <w:color w:val="231F20"/>
          <w:spacing w:val="1"/>
          <w:sz w:val="15"/>
        </w:rPr>
        <w:t xml:space="preserve"> </w:t>
      </w:r>
      <w:proofErr w:type="spellStart"/>
      <w:r>
        <w:rPr>
          <w:color w:val="231F20"/>
          <w:sz w:val="15"/>
        </w:rPr>
        <w:t>jakoukoliv</w:t>
      </w:r>
      <w:proofErr w:type="spellEnd"/>
      <w:r>
        <w:rPr>
          <w:color w:val="231F20"/>
          <w:spacing w:val="-1"/>
          <w:sz w:val="15"/>
        </w:rPr>
        <w:t xml:space="preserve"> </w:t>
      </w:r>
      <w:proofErr w:type="spellStart"/>
      <w:r>
        <w:rPr>
          <w:color w:val="231F20"/>
          <w:sz w:val="15"/>
        </w:rPr>
        <w:t>jinou</w:t>
      </w:r>
      <w:proofErr w:type="spellEnd"/>
      <w:r>
        <w:rPr>
          <w:color w:val="231F20"/>
          <w:spacing w:val="-2"/>
          <w:sz w:val="15"/>
        </w:rPr>
        <w:t xml:space="preserve"> </w:t>
      </w:r>
      <w:proofErr w:type="spellStart"/>
      <w:r>
        <w:rPr>
          <w:color w:val="231F20"/>
          <w:sz w:val="15"/>
        </w:rPr>
        <w:t>společností</w:t>
      </w:r>
      <w:proofErr w:type="spellEnd"/>
      <w:r>
        <w:rPr>
          <w:color w:val="231F20"/>
          <w:sz w:val="15"/>
        </w:rPr>
        <w:t>.</w:t>
      </w:r>
    </w:p>
    <w:sectPr w:rsidR="00AD5B2F">
      <w:headerReference w:type="default" r:id="rId28"/>
      <w:footerReference w:type="default" r:id="rId29"/>
      <w:pgSz w:w="11910" w:h="16840"/>
      <w:pgMar w:top="640" w:right="1300" w:bottom="1160" w:left="1160" w:header="0" w:footer="9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353E0" w14:textId="77777777" w:rsidR="00000000" w:rsidRDefault="00353140">
      <w:r>
        <w:separator/>
      </w:r>
    </w:p>
  </w:endnote>
  <w:endnote w:type="continuationSeparator" w:id="0">
    <w:p w14:paraId="41FF37B9" w14:textId="77777777" w:rsidR="00000000" w:rsidRDefault="00353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B58601" w14:textId="77777777" w:rsidR="00AD5B2F" w:rsidRDefault="00353140">
    <w:pPr>
      <w:pStyle w:val="Zkladntext"/>
      <w:spacing w:line="14" w:lineRule="auto"/>
      <w:rPr>
        <w:sz w:val="20"/>
      </w:rPr>
    </w:pPr>
    <w:r>
      <w:pict w14:anchorId="454508DB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287.6pt;margin-top:790.65pt;width:20.9pt;height:13.05pt;z-index:-16057856;mso-position-horizontal-relative:page;mso-position-vertical-relative:page" filled="f" stroked="f">
          <v:textbox inset="0,0,0,0">
            <w:txbxContent>
              <w:p w14:paraId="0789F3A0" w14:textId="77777777" w:rsidR="00AD5B2F" w:rsidRDefault="00353140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entury Gothic"/>
                    <w:color w:val="231F20"/>
                    <w:sz w:val="18"/>
                  </w:rPr>
                  <w:t>/9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FD111" w14:textId="77777777" w:rsidR="00AD5B2F" w:rsidRDefault="00353140">
    <w:pPr>
      <w:pStyle w:val="Zkladntext"/>
      <w:spacing w:line="14" w:lineRule="auto"/>
      <w:rPr>
        <w:sz w:val="20"/>
      </w:rPr>
    </w:pPr>
    <w:r>
      <w:pict w14:anchorId="52CA1A9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1.15pt;margin-top:543.95pt;width:20.9pt;height:13.05pt;z-index:-16056832;mso-position-horizontal-relative:page;mso-position-vertical-relative:page" filled="f" stroked="f">
          <v:textbox inset="0,0,0,0">
            <w:txbxContent>
              <w:p w14:paraId="7ACCFEC0" w14:textId="77777777" w:rsidR="00AD5B2F" w:rsidRDefault="00353140">
                <w:pPr>
                  <w:spacing w:before="20"/>
                  <w:ind w:left="60"/>
                  <w:rPr>
                    <w:rFonts w:ascii="Century Gothic"/>
                    <w:sz w:val="18"/>
                  </w:rPr>
                </w:pPr>
                <w:r>
                  <w:fldChar w:fldCharType="begin"/>
                </w:r>
                <w:r>
                  <w:rPr>
                    <w:rFonts w:ascii="Century Gothic"/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  <w:r>
                  <w:rPr>
                    <w:rFonts w:ascii="Century Gothic"/>
                    <w:color w:val="231F20"/>
                    <w:sz w:val="18"/>
                  </w:rPr>
                  <w:t>/9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03EBB" w14:textId="77777777" w:rsidR="00AD5B2F" w:rsidRDefault="00AD5B2F">
    <w:pPr>
      <w:pStyle w:val="Zkladn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22634" w14:textId="77777777" w:rsidR="00AD5B2F" w:rsidRDefault="00AD5B2F">
    <w:pPr>
      <w:pStyle w:val="Zkladntex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5B56EF" w14:textId="77777777" w:rsidR="00AD5B2F" w:rsidRDefault="00353140">
    <w:pPr>
      <w:pStyle w:val="Zkladntext"/>
      <w:spacing w:line="14" w:lineRule="auto"/>
      <w:rPr>
        <w:sz w:val="20"/>
      </w:rPr>
    </w:pPr>
    <w:r>
      <w:pict w14:anchorId="2E69D7F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91.75pt;margin-top:782.1pt;width:11.6pt;height:13.05pt;z-index:-16056320;mso-position-horizontal-relative:page;mso-position-vertical-relative:page" filled="f" stroked="f">
          <v:textbox inset="0,0,0,0">
            <w:txbxContent>
              <w:p w14:paraId="70E1A3B6" w14:textId="77777777" w:rsidR="00AD5B2F" w:rsidRDefault="0035314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1A51EA" w14:textId="77777777" w:rsidR="00AD5B2F" w:rsidRDefault="00353140">
    <w:pPr>
      <w:pStyle w:val="Zkladntext"/>
      <w:spacing w:line="14" w:lineRule="auto"/>
      <w:rPr>
        <w:sz w:val="20"/>
      </w:rPr>
    </w:pPr>
    <w:r>
      <w:pict w14:anchorId="2D8FB7F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1.75pt;margin-top:782.1pt;width:11.6pt;height:13.05pt;z-index:-16055808;mso-position-horizontal-relative:page;mso-position-vertical-relative:page" filled="f" stroked="f">
          <v:textbox inset="0,0,0,0">
            <w:txbxContent>
              <w:p w14:paraId="4736DD9B" w14:textId="77777777" w:rsidR="00AD5B2F" w:rsidRDefault="0035314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BC4DE" w14:textId="77777777" w:rsidR="00AD5B2F" w:rsidRDefault="00353140">
    <w:pPr>
      <w:pStyle w:val="Zkladntext"/>
      <w:spacing w:line="14" w:lineRule="auto"/>
      <w:rPr>
        <w:sz w:val="20"/>
      </w:rPr>
    </w:pPr>
    <w:r>
      <w:pict w14:anchorId="7D904069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1.75pt;margin-top:782.1pt;width:11.6pt;height:13.05pt;z-index:-16055296;mso-position-horizontal-relative:page;mso-position-vertical-relative:page" filled="f" stroked="f">
          <v:textbox inset="0,0,0,0">
            <w:txbxContent>
              <w:p w14:paraId="221458F3" w14:textId="77777777" w:rsidR="00AD5B2F" w:rsidRDefault="0035314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4AE38" w14:textId="77777777" w:rsidR="00AD5B2F" w:rsidRDefault="00353140">
    <w:pPr>
      <w:pStyle w:val="Zkladntext"/>
      <w:spacing w:line="14" w:lineRule="auto"/>
      <w:rPr>
        <w:sz w:val="20"/>
      </w:rPr>
    </w:pPr>
    <w:r>
      <w:pict w14:anchorId="2203EE4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75pt;margin-top:782.1pt;width:11.6pt;height:13.05pt;z-index:-16054784;mso-position-horizontal-relative:page;mso-position-vertical-relative:page" filled="f" stroked="f">
          <v:textbox inset="0,0,0,0">
            <w:txbxContent>
              <w:p w14:paraId="39AA0BF6" w14:textId="77777777" w:rsidR="00AD5B2F" w:rsidRDefault="0035314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EB0234" w14:textId="77777777" w:rsidR="00000000" w:rsidRDefault="00353140">
      <w:r>
        <w:separator/>
      </w:r>
    </w:p>
  </w:footnote>
  <w:footnote w:type="continuationSeparator" w:id="0">
    <w:p w14:paraId="0C2540FB" w14:textId="77777777" w:rsidR="00000000" w:rsidRDefault="00353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4459F" w14:textId="77777777" w:rsidR="00AD5B2F" w:rsidRDefault="0035314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8112" behindDoc="1" locked="0" layoutInCell="1" allowOverlap="1" wp14:anchorId="3A72E510" wp14:editId="64CA705A">
          <wp:simplePos x="0" y="0"/>
          <wp:positionH relativeFrom="page">
            <wp:posOffset>899337</wp:posOffset>
          </wp:positionH>
          <wp:positionV relativeFrom="page">
            <wp:posOffset>451662</wp:posOffset>
          </wp:positionV>
          <wp:extent cx="1650174" cy="6156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174" cy="6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81AFC" w14:textId="77777777" w:rsidR="00AD5B2F" w:rsidRDefault="0035314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59136" behindDoc="1" locked="0" layoutInCell="1" allowOverlap="1" wp14:anchorId="0471A370" wp14:editId="1697A60E">
          <wp:simplePos x="0" y="0"/>
          <wp:positionH relativeFrom="page">
            <wp:posOffset>904049</wp:posOffset>
          </wp:positionH>
          <wp:positionV relativeFrom="page">
            <wp:posOffset>450113</wp:posOffset>
          </wp:positionV>
          <wp:extent cx="1650174" cy="61551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0174" cy="6155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B0F89" w14:textId="77777777" w:rsidR="00AD5B2F" w:rsidRDefault="00AD5B2F">
    <w:pPr>
      <w:pStyle w:val="Zkladn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90839" w14:textId="77777777" w:rsidR="00AD5B2F" w:rsidRDefault="00AD5B2F">
    <w:pPr>
      <w:pStyle w:val="Zkladn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EBDFD" w14:textId="77777777" w:rsidR="00AD5B2F" w:rsidRDefault="00AD5B2F">
    <w:pPr>
      <w:pStyle w:val="Zkladn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0D183" w14:textId="77777777" w:rsidR="00AD5B2F" w:rsidRDefault="00AD5B2F">
    <w:pPr>
      <w:pStyle w:val="Zkladn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AC0D3" w14:textId="77777777" w:rsidR="00AD5B2F" w:rsidRDefault="00AD5B2F">
    <w:pPr>
      <w:pStyle w:val="Zkladn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B783F" w14:textId="77777777" w:rsidR="00AD5B2F" w:rsidRDefault="00AD5B2F">
    <w:pPr>
      <w:pStyle w:val="Zkladn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58E"/>
    <w:multiLevelType w:val="hybridMultilevel"/>
    <w:tmpl w:val="B1D0F238"/>
    <w:lvl w:ilvl="0" w:tplc="03C87AD4">
      <w:start w:val="1"/>
      <w:numFmt w:val="upperLetter"/>
      <w:lvlText w:val="%1"/>
      <w:lvlJc w:val="left"/>
      <w:pPr>
        <w:ind w:left="355" w:hanging="142"/>
        <w:jc w:val="left"/>
      </w:pPr>
      <w:rPr>
        <w:rFonts w:hint="default"/>
      </w:rPr>
    </w:lvl>
    <w:lvl w:ilvl="1" w:tplc="A6FEECF6">
      <w:start w:val="6"/>
      <w:numFmt w:val="upperLetter"/>
      <w:lvlText w:val="%1-%2"/>
      <w:lvlJc w:val="left"/>
      <w:pPr>
        <w:ind w:left="355" w:hanging="142"/>
        <w:jc w:val="left"/>
      </w:pPr>
      <w:rPr>
        <w:rFonts w:ascii="Calibri" w:eastAsia="Calibri" w:hAnsi="Calibri" w:cs="Calibri" w:hint="default"/>
        <w:b/>
        <w:bCs/>
        <w:color w:val="231F20"/>
        <w:spacing w:val="-1"/>
        <w:w w:val="103"/>
        <w:sz w:val="8"/>
        <w:szCs w:val="8"/>
      </w:rPr>
    </w:lvl>
    <w:lvl w:ilvl="2" w:tplc="548C0FBC">
      <w:start w:val="1"/>
      <w:numFmt w:val="lowerRoman"/>
      <w:lvlText w:val="(%3)"/>
      <w:lvlJc w:val="left"/>
      <w:pPr>
        <w:ind w:left="615" w:hanging="247"/>
        <w:jc w:val="left"/>
      </w:pPr>
      <w:rPr>
        <w:rFonts w:ascii="Arial" w:eastAsia="Arial" w:hAnsi="Arial" w:cs="Arial" w:hint="default"/>
        <w:color w:val="231F20"/>
        <w:w w:val="100"/>
        <w:sz w:val="17"/>
        <w:szCs w:val="17"/>
      </w:rPr>
    </w:lvl>
    <w:lvl w:ilvl="3" w:tplc="0C66F118">
      <w:numFmt w:val="bullet"/>
      <w:lvlText w:val="•"/>
      <w:lvlJc w:val="left"/>
      <w:pPr>
        <w:ind w:left="665" w:hanging="247"/>
      </w:pPr>
      <w:rPr>
        <w:rFonts w:hint="default"/>
      </w:rPr>
    </w:lvl>
    <w:lvl w:ilvl="4" w:tplc="A78E8D82">
      <w:numFmt w:val="bullet"/>
      <w:lvlText w:val="•"/>
      <w:lvlJc w:val="left"/>
      <w:pPr>
        <w:ind w:left="688" w:hanging="247"/>
      </w:pPr>
      <w:rPr>
        <w:rFonts w:hint="default"/>
      </w:rPr>
    </w:lvl>
    <w:lvl w:ilvl="5" w:tplc="4438A472">
      <w:numFmt w:val="bullet"/>
      <w:lvlText w:val="•"/>
      <w:lvlJc w:val="left"/>
      <w:pPr>
        <w:ind w:left="711" w:hanging="247"/>
      </w:pPr>
      <w:rPr>
        <w:rFonts w:hint="default"/>
      </w:rPr>
    </w:lvl>
    <w:lvl w:ilvl="6" w:tplc="52ACEE28">
      <w:numFmt w:val="bullet"/>
      <w:lvlText w:val="•"/>
      <w:lvlJc w:val="left"/>
      <w:pPr>
        <w:ind w:left="734" w:hanging="247"/>
      </w:pPr>
      <w:rPr>
        <w:rFonts w:hint="default"/>
      </w:rPr>
    </w:lvl>
    <w:lvl w:ilvl="7" w:tplc="181438E4">
      <w:numFmt w:val="bullet"/>
      <w:lvlText w:val="•"/>
      <w:lvlJc w:val="left"/>
      <w:pPr>
        <w:ind w:left="757" w:hanging="247"/>
      </w:pPr>
      <w:rPr>
        <w:rFonts w:hint="default"/>
      </w:rPr>
    </w:lvl>
    <w:lvl w:ilvl="8" w:tplc="0B1A1FBC">
      <w:numFmt w:val="bullet"/>
      <w:lvlText w:val="•"/>
      <w:lvlJc w:val="left"/>
      <w:pPr>
        <w:ind w:left="780" w:hanging="247"/>
      </w:pPr>
      <w:rPr>
        <w:rFonts w:hint="default"/>
      </w:rPr>
    </w:lvl>
  </w:abstractNum>
  <w:abstractNum w:abstractNumId="1" w15:restartNumberingAfterBreak="0">
    <w:nsid w:val="17CB7F9A"/>
    <w:multiLevelType w:val="hybridMultilevel"/>
    <w:tmpl w:val="27DA5D06"/>
    <w:lvl w:ilvl="0" w:tplc="24682B4E">
      <w:start w:val="1"/>
      <w:numFmt w:val="lowerLetter"/>
      <w:lvlText w:val="%1)"/>
      <w:lvlJc w:val="left"/>
      <w:pPr>
        <w:ind w:left="548" w:hanging="361"/>
        <w:jc w:val="left"/>
      </w:pPr>
      <w:rPr>
        <w:rFonts w:ascii="Calibri" w:eastAsia="Calibri" w:hAnsi="Calibri" w:cs="Calibri" w:hint="default"/>
        <w:color w:val="231F20"/>
        <w:w w:val="100"/>
        <w:sz w:val="24"/>
        <w:szCs w:val="24"/>
      </w:rPr>
    </w:lvl>
    <w:lvl w:ilvl="1" w:tplc="D2129C84">
      <w:numFmt w:val="bullet"/>
      <w:lvlText w:val="•"/>
      <w:lvlJc w:val="left"/>
      <w:pPr>
        <w:ind w:left="1420" w:hanging="361"/>
      </w:pPr>
      <w:rPr>
        <w:rFonts w:hint="default"/>
      </w:rPr>
    </w:lvl>
    <w:lvl w:ilvl="2" w:tplc="E8CED0FA"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AADC2450">
      <w:numFmt w:val="bullet"/>
      <w:lvlText w:val="•"/>
      <w:lvlJc w:val="left"/>
      <w:pPr>
        <w:ind w:left="3181" w:hanging="361"/>
      </w:pPr>
      <w:rPr>
        <w:rFonts w:hint="default"/>
      </w:rPr>
    </w:lvl>
    <w:lvl w:ilvl="4" w:tplc="6C068428">
      <w:numFmt w:val="bullet"/>
      <w:lvlText w:val="•"/>
      <w:lvlJc w:val="left"/>
      <w:pPr>
        <w:ind w:left="4061" w:hanging="361"/>
      </w:pPr>
      <w:rPr>
        <w:rFonts w:hint="default"/>
      </w:rPr>
    </w:lvl>
    <w:lvl w:ilvl="5" w:tplc="927E5506">
      <w:numFmt w:val="bullet"/>
      <w:lvlText w:val="•"/>
      <w:lvlJc w:val="left"/>
      <w:pPr>
        <w:ind w:left="4942" w:hanging="361"/>
      </w:pPr>
      <w:rPr>
        <w:rFonts w:hint="default"/>
      </w:rPr>
    </w:lvl>
    <w:lvl w:ilvl="6" w:tplc="482086C4">
      <w:numFmt w:val="bullet"/>
      <w:lvlText w:val="•"/>
      <w:lvlJc w:val="left"/>
      <w:pPr>
        <w:ind w:left="5822" w:hanging="361"/>
      </w:pPr>
      <w:rPr>
        <w:rFonts w:hint="default"/>
      </w:rPr>
    </w:lvl>
    <w:lvl w:ilvl="7" w:tplc="8ED88394">
      <w:numFmt w:val="bullet"/>
      <w:lvlText w:val="•"/>
      <w:lvlJc w:val="left"/>
      <w:pPr>
        <w:ind w:left="6703" w:hanging="361"/>
      </w:pPr>
      <w:rPr>
        <w:rFonts w:hint="default"/>
      </w:rPr>
    </w:lvl>
    <w:lvl w:ilvl="8" w:tplc="57D4ECF4">
      <w:numFmt w:val="bullet"/>
      <w:lvlText w:val="•"/>
      <w:lvlJc w:val="left"/>
      <w:pPr>
        <w:ind w:left="7583" w:hanging="361"/>
      </w:pPr>
      <w:rPr>
        <w:rFonts w:hint="default"/>
      </w:rPr>
    </w:lvl>
  </w:abstractNum>
  <w:abstractNum w:abstractNumId="2" w15:restartNumberingAfterBreak="0">
    <w:nsid w:val="1847043E"/>
    <w:multiLevelType w:val="hybridMultilevel"/>
    <w:tmpl w:val="FF0E47D4"/>
    <w:lvl w:ilvl="0" w:tplc="E6029032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color w:val="231F20"/>
        <w:w w:val="100"/>
        <w:sz w:val="24"/>
        <w:szCs w:val="24"/>
      </w:rPr>
    </w:lvl>
    <w:lvl w:ilvl="1" w:tplc="62FCF02A">
      <w:numFmt w:val="bullet"/>
      <w:lvlText w:val="•"/>
      <w:lvlJc w:val="left"/>
      <w:pPr>
        <w:ind w:left="1366" w:hanging="361"/>
      </w:pPr>
      <w:rPr>
        <w:rFonts w:hint="default"/>
      </w:rPr>
    </w:lvl>
    <w:lvl w:ilvl="2" w:tplc="03041986">
      <w:numFmt w:val="bullet"/>
      <w:lvlText w:val="•"/>
      <w:lvlJc w:val="left"/>
      <w:pPr>
        <w:ind w:left="2252" w:hanging="361"/>
      </w:pPr>
      <w:rPr>
        <w:rFonts w:hint="default"/>
      </w:rPr>
    </w:lvl>
    <w:lvl w:ilvl="3" w:tplc="8ED8706E">
      <w:numFmt w:val="bullet"/>
      <w:lvlText w:val="•"/>
      <w:lvlJc w:val="left"/>
      <w:pPr>
        <w:ind w:left="3139" w:hanging="361"/>
      </w:pPr>
      <w:rPr>
        <w:rFonts w:hint="default"/>
      </w:rPr>
    </w:lvl>
    <w:lvl w:ilvl="4" w:tplc="B3CC07BA">
      <w:numFmt w:val="bullet"/>
      <w:lvlText w:val="•"/>
      <w:lvlJc w:val="left"/>
      <w:pPr>
        <w:ind w:left="4025" w:hanging="361"/>
      </w:pPr>
      <w:rPr>
        <w:rFonts w:hint="default"/>
      </w:rPr>
    </w:lvl>
    <w:lvl w:ilvl="5" w:tplc="CEF65A58">
      <w:numFmt w:val="bullet"/>
      <w:lvlText w:val="•"/>
      <w:lvlJc w:val="left"/>
      <w:pPr>
        <w:ind w:left="4912" w:hanging="361"/>
      </w:pPr>
      <w:rPr>
        <w:rFonts w:hint="default"/>
      </w:rPr>
    </w:lvl>
    <w:lvl w:ilvl="6" w:tplc="5F2237C8">
      <w:numFmt w:val="bullet"/>
      <w:lvlText w:val="•"/>
      <w:lvlJc w:val="left"/>
      <w:pPr>
        <w:ind w:left="5798" w:hanging="361"/>
      </w:pPr>
      <w:rPr>
        <w:rFonts w:hint="default"/>
      </w:rPr>
    </w:lvl>
    <w:lvl w:ilvl="7" w:tplc="65CA4D24">
      <w:numFmt w:val="bullet"/>
      <w:lvlText w:val="•"/>
      <w:lvlJc w:val="left"/>
      <w:pPr>
        <w:ind w:left="6685" w:hanging="361"/>
      </w:pPr>
      <w:rPr>
        <w:rFonts w:hint="default"/>
      </w:rPr>
    </w:lvl>
    <w:lvl w:ilvl="8" w:tplc="F0A0EFE4">
      <w:numFmt w:val="bullet"/>
      <w:lvlText w:val="•"/>
      <w:lvlJc w:val="left"/>
      <w:pPr>
        <w:ind w:left="7571" w:hanging="361"/>
      </w:pPr>
      <w:rPr>
        <w:rFonts w:hint="default"/>
      </w:rPr>
    </w:lvl>
  </w:abstractNum>
  <w:abstractNum w:abstractNumId="3" w15:restartNumberingAfterBreak="0">
    <w:nsid w:val="1B541849"/>
    <w:multiLevelType w:val="hybridMultilevel"/>
    <w:tmpl w:val="D4D2F544"/>
    <w:lvl w:ilvl="0" w:tplc="D41E3810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color w:val="231F20"/>
        <w:w w:val="100"/>
        <w:sz w:val="24"/>
        <w:szCs w:val="24"/>
      </w:rPr>
    </w:lvl>
    <w:lvl w:ilvl="1" w:tplc="4E847968">
      <w:numFmt w:val="bullet"/>
      <w:lvlText w:val="•"/>
      <w:lvlJc w:val="left"/>
      <w:pPr>
        <w:ind w:left="1366" w:hanging="361"/>
      </w:pPr>
      <w:rPr>
        <w:rFonts w:hint="default"/>
      </w:rPr>
    </w:lvl>
    <w:lvl w:ilvl="2" w:tplc="E9888684">
      <w:numFmt w:val="bullet"/>
      <w:lvlText w:val="•"/>
      <w:lvlJc w:val="left"/>
      <w:pPr>
        <w:ind w:left="2252" w:hanging="361"/>
      </w:pPr>
      <w:rPr>
        <w:rFonts w:hint="default"/>
      </w:rPr>
    </w:lvl>
    <w:lvl w:ilvl="3" w:tplc="1CC6458E">
      <w:numFmt w:val="bullet"/>
      <w:lvlText w:val="•"/>
      <w:lvlJc w:val="left"/>
      <w:pPr>
        <w:ind w:left="3139" w:hanging="361"/>
      </w:pPr>
      <w:rPr>
        <w:rFonts w:hint="default"/>
      </w:rPr>
    </w:lvl>
    <w:lvl w:ilvl="4" w:tplc="EB00E2C4">
      <w:numFmt w:val="bullet"/>
      <w:lvlText w:val="•"/>
      <w:lvlJc w:val="left"/>
      <w:pPr>
        <w:ind w:left="4025" w:hanging="361"/>
      </w:pPr>
      <w:rPr>
        <w:rFonts w:hint="default"/>
      </w:rPr>
    </w:lvl>
    <w:lvl w:ilvl="5" w:tplc="35F2D510">
      <w:numFmt w:val="bullet"/>
      <w:lvlText w:val="•"/>
      <w:lvlJc w:val="left"/>
      <w:pPr>
        <w:ind w:left="4912" w:hanging="361"/>
      </w:pPr>
      <w:rPr>
        <w:rFonts w:hint="default"/>
      </w:rPr>
    </w:lvl>
    <w:lvl w:ilvl="6" w:tplc="5ACEEFC4">
      <w:numFmt w:val="bullet"/>
      <w:lvlText w:val="•"/>
      <w:lvlJc w:val="left"/>
      <w:pPr>
        <w:ind w:left="5798" w:hanging="361"/>
      </w:pPr>
      <w:rPr>
        <w:rFonts w:hint="default"/>
      </w:rPr>
    </w:lvl>
    <w:lvl w:ilvl="7" w:tplc="F2F8CBFE">
      <w:numFmt w:val="bullet"/>
      <w:lvlText w:val="•"/>
      <w:lvlJc w:val="left"/>
      <w:pPr>
        <w:ind w:left="6685" w:hanging="361"/>
      </w:pPr>
      <w:rPr>
        <w:rFonts w:hint="default"/>
      </w:rPr>
    </w:lvl>
    <w:lvl w:ilvl="8" w:tplc="48AAF78E">
      <w:numFmt w:val="bullet"/>
      <w:lvlText w:val="•"/>
      <w:lvlJc w:val="left"/>
      <w:pPr>
        <w:ind w:left="7571" w:hanging="361"/>
      </w:pPr>
      <w:rPr>
        <w:rFonts w:hint="default"/>
      </w:rPr>
    </w:lvl>
  </w:abstractNum>
  <w:abstractNum w:abstractNumId="4" w15:restartNumberingAfterBreak="0">
    <w:nsid w:val="29FF6469"/>
    <w:multiLevelType w:val="hybridMultilevel"/>
    <w:tmpl w:val="92F09EE6"/>
    <w:lvl w:ilvl="0" w:tplc="5270FC9E">
      <w:start w:val="1"/>
      <w:numFmt w:val="decimal"/>
      <w:lvlText w:val="%1."/>
      <w:lvlJc w:val="left"/>
      <w:pPr>
        <w:ind w:left="477" w:hanging="361"/>
        <w:jc w:val="left"/>
      </w:pPr>
      <w:rPr>
        <w:rFonts w:ascii="Calibri" w:eastAsia="Calibri" w:hAnsi="Calibri" w:cs="Calibri" w:hint="default"/>
        <w:color w:val="231F20"/>
        <w:spacing w:val="-1"/>
        <w:w w:val="100"/>
        <w:sz w:val="24"/>
        <w:szCs w:val="24"/>
      </w:rPr>
    </w:lvl>
    <w:lvl w:ilvl="1" w:tplc="C3C6F966">
      <w:start w:val="1"/>
      <w:numFmt w:val="lowerLetter"/>
      <w:lvlText w:val="%2)"/>
      <w:lvlJc w:val="left"/>
      <w:pPr>
        <w:ind w:left="1043" w:hanging="360"/>
        <w:jc w:val="left"/>
      </w:pPr>
      <w:rPr>
        <w:rFonts w:ascii="Calibri" w:eastAsia="Calibri" w:hAnsi="Calibri" w:cs="Calibri" w:hint="default"/>
        <w:color w:val="231F20"/>
        <w:w w:val="100"/>
        <w:sz w:val="24"/>
        <w:szCs w:val="24"/>
      </w:rPr>
    </w:lvl>
    <w:lvl w:ilvl="2" w:tplc="5C00DF94">
      <w:numFmt w:val="bullet"/>
      <w:lvlText w:val="•"/>
      <w:lvlJc w:val="left"/>
      <w:pPr>
        <w:ind w:left="1962" w:hanging="360"/>
      </w:pPr>
      <w:rPr>
        <w:rFonts w:hint="default"/>
      </w:rPr>
    </w:lvl>
    <w:lvl w:ilvl="3" w:tplc="ADE01FB2">
      <w:numFmt w:val="bullet"/>
      <w:lvlText w:val="•"/>
      <w:lvlJc w:val="left"/>
      <w:pPr>
        <w:ind w:left="2885" w:hanging="360"/>
      </w:pPr>
      <w:rPr>
        <w:rFonts w:hint="default"/>
      </w:rPr>
    </w:lvl>
    <w:lvl w:ilvl="4" w:tplc="3D2C4228">
      <w:numFmt w:val="bullet"/>
      <w:lvlText w:val="•"/>
      <w:lvlJc w:val="left"/>
      <w:pPr>
        <w:ind w:left="3808" w:hanging="360"/>
      </w:pPr>
      <w:rPr>
        <w:rFonts w:hint="default"/>
      </w:rPr>
    </w:lvl>
    <w:lvl w:ilvl="5" w:tplc="52781F92">
      <w:numFmt w:val="bullet"/>
      <w:lvlText w:val="•"/>
      <w:lvlJc w:val="left"/>
      <w:pPr>
        <w:ind w:left="4730" w:hanging="360"/>
      </w:pPr>
      <w:rPr>
        <w:rFonts w:hint="default"/>
      </w:rPr>
    </w:lvl>
    <w:lvl w:ilvl="6" w:tplc="A9F008FC">
      <w:numFmt w:val="bullet"/>
      <w:lvlText w:val="•"/>
      <w:lvlJc w:val="left"/>
      <w:pPr>
        <w:ind w:left="5653" w:hanging="360"/>
      </w:pPr>
      <w:rPr>
        <w:rFonts w:hint="default"/>
      </w:rPr>
    </w:lvl>
    <w:lvl w:ilvl="7" w:tplc="1B4EDD3E">
      <w:numFmt w:val="bullet"/>
      <w:lvlText w:val="•"/>
      <w:lvlJc w:val="left"/>
      <w:pPr>
        <w:ind w:left="6576" w:hanging="360"/>
      </w:pPr>
      <w:rPr>
        <w:rFonts w:hint="default"/>
      </w:rPr>
    </w:lvl>
    <w:lvl w:ilvl="8" w:tplc="4FA4AEB0">
      <w:numFmt w:val="bullet"/>
      <w:lvlText w:val="•"/>
      <w:lvlJc w:val="left"/>
      <w:pPr>
        <w:ind w:left="7498" w:hanging="360"/>
      </w:pPr>
      <w:rPr>
        <w:rFonts w:hint="default"/>
      </w:rPr>
    </w:lvl>
  </w:abstractNum>
  <w:abstractNum w:abstractNumId="5" w15:restartNumberingAfterBreak="0">
    <w:nsid w:val="4BF6558F"/>
    <w:multiLevelType w:val="hybridMultilevel"/>
    <w:tmpl w:val="468852B8"/>
    <w:lvl w:ilvl="0" w:tplc="EBE6610C">
      <w:start w:val="1"/>
      <w:numFmt w:val="upperLetter"/>
      <w:lvlText w:val="%1."/>
      <w:lvlJc w:val="left"/>
      <w:pPr>
        <w:ind w:left="542" w:hanging="427"/>
        <w:jc w:val="left"/>
      </w:pPr>
      <w:rPr>
        <w:rFonts w:ascii="Calibri" w:eastAsia="Calibri" w:hAnsi="Calibri" w:cs="Calibri" w:hint="default"/>
        <w:color w:val="231F20"/>
        <w:w w:val="100"/>
        <w:sz w:val="24"/>
        <w:szCs w:val="24"/>
      </w:rPr>
    </w:lvl>
    <w:lvl w:ilvl="1" w:tplc="71D8CA18">
      <w:numFmt w:val="bullet"/>
      <w:lvlText w:val="•"/>
      <w:lvlJc w:val="left"/>
      <w:pPr>
        <w:ind w:left="1420" w:hanging="427"/>
      </w:pPr>
      <w:rPr>
        <w:rFonts w:hint="default"/>
      </w:rPr>
    </w:lvl>
    <w:lvl w:ilvl="2" w:tplc="A476AABC">
      <w:numFmt w:val="bullet"/>
      <w:lvlText w:val="•"/>
      <w:lvlJc w:val="left"/>
      <w:pPr>
        <w:ind w:left="2300" w:hanging="427"/>
      </w:pPr>
      <w:rPr>
        <w:rFonts w:hint="default"/>
      </w:rPr>
    </w:lvl>
    <w:lvl w:ilvl="3" w:tplc="62968408">
      <w:numFmt w:val="bullet"/>
      <w:lvlText w:val="•"/>
      <w:lvlJc w:val="left"/>
      <w:pPr>
        <w:ind w:left="3181" w:hanging="427"/>
      </w:pPr>
      <w:rPr>
        <w:rFonts w:hint="default"/>
      </w:rPr>
    </w:lvl>
    <w:lvl w:ilvl="4" w:tplc="8EB8A04E">
      <w:numFmt w:val="bullet"/>
      <w:lvlText w:val="•"/>
      <w:lvlJc w:val="left"/>
      <w:pPr>
        <w:ind w:left="4061" w:hanging="427"/>
      </w:pPr>
      <w:rPr>
        <w:rFonts w:hint="default"/>
      </w:rPr>
    </w:lvl>
    <w:lvl w:ilvl="5" w:tplc="371A3A52">
      <w:numFmt w:val="bullet"/>
      <w:lvlText w:val="•"/>
      <w:lvlJc w:val="left"/>
      <w:pPr>
        <w:ind w:left="4942" w:hanging="427"/>
      </w:pPr>
      <w:rPr>
        <w:rFonts w:hint="default"/>
      </w:rPr>
    </w:lvl>
    <w:lvl w:ilvl="6" w:tplc="AB740A1C">
      <w:numFmt w:val="bullet"/>
      <w:lvlText w:val="•"/>
      <w:lvlJc w:val="left"/>
      <w:pPr>
        <w:ind w:left="5822" w:hanging="427"/>
      </w:pPr>
      <w:rPr>
        <w:rFonts w:hint="default"/>
      </w:rPr>
    </w:lvl>
    <w:lvl w:ilvl="7" w:tplc="47086CAE">
      <w:numFmt w:val="bullet"/>
      <w:lvlText w:val="•"/>
      <w:lvlJc w:val="left"/>
      <w:pPr>
        <w:ind w:left="6703" w:hanging="427"/>
      </w:pPr>
      <w:rPr>
        <w:rFonts w:hint="default"/>
      </w:rPr>
    </w:lvl>
    <w:lvl w:ilvl="8" w:tplc="AD621C04">
      <w:numFmt w:val="bullet"/>
      <w:lvlText w:val="•"/>
      <w:lvlJc w:val="left"/>
      <w:pPr>
        <w:ind w:left="7583" w:hanging="427"/>
      </w:pPr>
      <w:rPr>
        <w:rFonts w:hint="default"/>
      </w:rPr>
    </w:lvl>
  </w:abstractNum>
  <w:abstractNum w:abstractNumId="6" w15:restartNumberingAfterBreak="0">
    <w:nsid w:val="52205550"/>
    <w:multiLevelType w:val="hybridMultilevel"/>
    <w:tmpl w:val="28CA5224"/>
    <w:lvl w:ilvl="0" w:tplc="A7B2F128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color w:val="231F20"/>
        <w:spacing w:val="-1"/>
        <w:w w:val="100"/>
        <w:sz w:val="24"/>
        <w:szCs w:val="24"/>
      </w:rPr>
    </w:lvl>
    <w:lvl w:ilvl="1" w:tplc="2B56D4EC">
      <w:numFmt w:val="bullet"/>
      <w:lvlText w:val="•"/>
      <w:lvlJc w:val="left"/>
      <w:pPr>
        <w:ind w:left="1366" w:hanging="361"/>
      </w:pPr>
      <w:rPr>
        <w:rFonts w:hint="default"/>
      </w:rPr>
    </w:lvl>
    <w:lvl w:ilvl="2" w:tplc="EE64F336">
      <w:numFmt w:val="bullet"/>
      <w:lvlText w:val="•"/>
      <w:lvlJc w:val="left"/>
      <w:pPr>
        <w:ind w:left="2252" w:hanging="361"/>
      </w:pPr>
      <w:rPr>
        <w:rFonts w:hint="default"/>
      </w:rPr>
    </w:lvl>
    <w:lvl w:ilvl="3" w:tplc="F4E0B61A">
      <w:numFmt w:val="bullet"/>
      <w:lvlText w:val="•"/>
      <w:lvlJc w:val="left"/>
      <w:pPr>
        <w:ind w:left="3139" w:hanging="361"/>
      </w:pPr>
      <w:rPr>
        <w:rFonts w:hint="default"/>
      </w:rPr>
    </w:lvl>
    <w:lvl w:ilvl="4" w:tplc="B6E60BCA">
      <w:numFmt w:val="bullet"/>
      <w:lvlText w:val="•"/>
      <w:lvlJc w:val="left"/>
      <w:pPr>
        <w:ind w:left="4025" w:hanging="361"/>
      </w:pPr>
      <w:rPr>
        <w:rFonts w:hint="default"/>
      </w:rPr>
    </w:lvl>
    <w:lvl w:ilvl="5" w:tplc="B9CA1972">
      <w:numFmt w:val="bullet"/>
      <w:lvlText w:val="•"/>
      <w:lvlJc w:val="left"/>
      <w:pPr>
        <w:ind w:left="4912" w:hanging="361"/>
      </w:pPr>
      <w:rPr>
        <w:rFonts w:hint="default"/>
      </w:rPr>
    </w:lvl>
    <w:lvl w:ilvl="6" w:tplc="87C4CEEE">
      <w:numFmt w:val="bullet"/>
      <w:lvlText w:val="•"/>
      <w:lvlJc w:val="left"/>
      <w:pPr>
        <w:ind w:left="5798" w:hanging="361"/>
      </w:pPr>
      <w:rPr>
        <w:rFonts w:hint="default"/>
      </w:rPr>
    </w:lvl>
    <w:lvl w:ilvl="7" w:tplc="FCA2892E">
      <w:numFmt w:val="bullet"/>
      <w:lvlText w:val="•"/>
      <w:lvlJc w:val="left"/>
      <w:pPr>
        <w:ind w:left="6685" w:hanging="361"/>
      </w:pPr>
      <w:rPr>
        <w:rFonts w:hint="default"/>
      </w:rPr>
    </w:lvl>
    <w:lvl w:ilvl="8" w:tplc="1B5E4C28">
      <w:numFmt w:val="bullet"/>
      <w:lvlText w:val="•"/>
      <w:lvlJc w:val="left"/>
      <w:pPr>
        <w:ind w:left="7571" w:hanging="361"/>
      </w:pPr>
      <w:rPr>
        <w:rFonts w:hint="default"/>
      </w:rPr>
    </w:lvl>
  </w:abstractNum>
  <w:abstractNum w:abstractNumId="7" w15:restartNumberingAfterBreak="0">
    <w:nsid w:val="694E16DE"/>
    <w:multiLevelType w:val="hybridMultilevel"/>
    <w:tmpl w:val="F75C3F8E"/>
    <w:lvl w:ilvl="0" w:tplc="859AC40C">
      <w:start w:val="1"/>
      <w:numFmt w:val="decimal"/>
      <w:lvlText w:val="%1."/>
      <w:lvlJc w:val="left"/>
      <w:pPr>
        <w:ind w:left="476" w:hanging="361"/>
        <w:jc w:val="left"/>
      </w:pPr>
      <w:rPr>
        <w:rFonts w:ascii="Calibri" w:eastAsia="Calibri" w:hAnsi="Calibri" w:cs="Calibri" w:hint="default"/>
        <w:color w:val="231F20"/>
        <w:w w:val="100"/>
        <w:sz w:val="24"/>
        <w:szCs w:val="24"/>
      </w:rPr>
    </w:lvl>
    <w:lvl w:ilvl="1" w:tplc="78A272FE">
      <w:numFmt w:val="bullet"/>
      <w:lvlText w:val="•"/>
      <w:lvlJc w:val="left"/>
      <w:pPr>
        <w:ind w:left="1366" w:hanging="361"/>
      </w:pPr>
      <w:rPr>
        <w:rFonts w:hint="default"/>
      </w:rPr>
    </w:lvl>
    <w:lvl w:ilvl="2" w:tplc="DBDE8C74">
      <w:numFmt w:val="bullet"/>
      <w:lvlText w:val="•"/>
      <w:lvlJc w:val="left"/>
      <w:pPr>
        <w:ind w:left="2252" w:hanging="361"/>
      </w:pPr>
      <w:rPr>
        <w:rFonts w:hint="default"/>
      </w:rPr>
    </w:lvl>
    <w:lvl w:ilvl="3" w:tplc="C54C9ECE">
      <w:numFmt w:val="bullet"/>
      <w:lvlText w:val="•"/>
      <w:lvlJc w:val="left"/>
      <w:pPr>
        <w:ind w:left="3139" w:hanging="361"/>
      </w:pPr>
      <w:rPr>
        <w:rFonts w:hint="default"/>
      </w:rPr>
    </w:lvl>
    <w:lvl w:ilvl="4" w:tplc="DEA618CC">
      <w:numFmt w:val="bullet"/>
      <w:lvlText w:val="•"/>
      <w:lvlJc w:val="left"/>
      <w:pPr>
        <w:ind w:left="4025" w:hanging="361"/>
      </w:pPr>
      <w:rPr>
        <w:rFonts w:hint="default"/>
      </w:rPr>
    </w:lvl>
    <w:lvl w:ilvl="5" w:tplc="C5BA0AAA">
      <w:numFmt w:val="bullet"/>
      <w:lvlText w:val="•"/>
      <w:lvlJc w:val="left"/>
      <w:pPr>
        <w:ind w:left="4912" w:hanging="361"/>
      </w:pPr>
      <w:rPr>
        <w:rFonts w:hint="default"/>
      </w:rPr>
    </w:lvl>
    <w:lvl w:ilvl="6" w:tplc="74EC25EC">
      <w:numFmt w:val="bullet"/>
      <w:lvlText w:val="•"/>
      <w:lvlJc w:val="left"/>
      <w:pPr>
        <w:ind w:left="5798" w:hanging="361"/>
      </w:pPr>
      <w:rPr>
        <w:rFonts w:hint="default"/>
      </w:rPr>
    </w:lvl>
    <w:lvl w:ilvl="7" w:tplc="345ADD4A">
      <w:numFmt w:val="bullet"/>
      <w:lvlText w:val="•"/>
      <w:lvlJc w:val="left"/>
      <w:pPr>
        <w:ind w:left="6685" w:hanging="361"/>
      </w:pPr>
      <w:rPr>
        <w:rFonts w:hint="default"/>
      </w:rPr>
    </w:lvl>
    <w:lvl w:ilvl="8" w:tplc="E4809D8A">
      <w:numFmt w:val="bullet"/>
      <w:lvlText w:val="•"/>
      <w:lvlJc w:val="left"/>
      <w:pPr>
        <w:ind w:left="7571" w:hanging="361"/>
      </w:pPr>
      <w:rPr>
        <w:rFonts w:hint="default"/>
      </w:rPr>
    </w:lvl>
  </w:abstractNum>
  <w:abstractNum w:abstractNumId="8" w15:restartNumberingAfterBreak="0">
    <w:nsid w:val="69CD3C21"/>
    <w:multiLevelType w:val="hybridMultilevel"/>
    <w:tmpl w:val="F7E0E1BC"/>
    <w:lvl w:ilvl="0" w:tplc="702A5698">
      <w:start w:val="1"/>
      <w:numFmt w:val="lowerLetter"/>
      <w:lvlText w:val="%1)"/>
      <w:lvlJc w:val="left"/>
      <w:pPr>
        <w:ind w:left="812" w:hanging="709"/>
        <w:jc w:val="left"/>
      </w:pPr>
      <w:rPr>
        <w:rFonts w:ascii="Calibri" w:eastAsia="Calibri" w:hAnsi="Calibri" w:cs="Calibri" w:hint="default"/>
        <w:color w:val="231F20"/>
        <w:spacing w:val="-1"/>
        <w:w w:val="99"/>
        <w:sz w:val="22"/>
        <w:szCs w:val="22"/>
      </w:rPr>
    </w:lvl>
    <w:lvl w:ilvl="1" w:tplc="6FF0D38E">
      <w:numFmt w:val="bullet"/>
      <w:lvlText w:val="•"/>
      <w:lvlJc w:val="left"/>
      <w:pPr>
        <w:ind w:left="1200" w:hanging="709"/>
      </w:pPr>
      <w:rPr>
        <w:rFonts w:hint="default"/>
      </w:rPr>
    </w:lvl>
    <w:lvl w:ilvl="2" w:tplc="9A8A13E2">
      <w:numFmt w:val="bullet"/>
      <w:lvlText w:val="•"/>
      <w:lvlJc w:val="left"/>
      <w:pPr>
        <w:ind w:left="2777" w:hanging="709"/>
      </w:pPr>
      <w:rPr>
        <w:rFonts w:hint="default"/>
      </w:rPr>
    </w:lvl>
    <w:lvl w:ilvl="3" w:tplc="31CCD304">
      <w:numFmt w:val="bullet"/>
      <w:lvlText w:val="•"/>
      <w:lvlJc w:val="left"/>
      <w:pPr>
        <w:ind w:left="4355" w:hanging="709"/>
      </w:pPr>
      <w:rPr>
        <w:rFonts w:hint="default"/>
      </w:rPr>
    </w:lvl>
    <w:lvl w:ilvl="4" w:tplc="B72A3A88">
      <w:numFmt w:val="bullet"/>
      <w:lvlText w:val="•"/>
      <w:lvlJc w:val="left"/>
      <w:pPr>
        <w:ind w:left="5933" w:hanging="709"/>
      </w:pPr>
      <w:rPr>
        <w:rFonts w:hint="default"/>
      </w:rPr>
    </w:lvl>
    <w:lvl w:ilvl="5" w:tplc="EB524B2E">
      <w:numFmt w:val="bullet"/>
      <w:lvlText w:val="•"/>
      <w:lvlJc w:val="left"/>
      <w:pPr>
        <w:ind w:left="7511" w:hanging="709"/>
      </w:pPr>
      <w:rPr>
        <w:rFonts w:hint="default"/>
      </w:rPr>
    </w:lvl>
    <w:lvl w:ilvl="6" w:tplc="94ACFB7E">
      <w:numFmt w:val="bullet"/>
      <w:lvlText w:val="•"/>
      <w:lvlJc w:val="left"/>
      <w:pPr>
        <w:ind w:left="9088" w:hanging="709"/>
      </w:pPr>
      <w:rPr>
        <w:rFonts w:hint="default"/>
      </w:rPr>
    </w:lvl>
    <w:lvl w:ilvl="7" w:tplc="C49AE9D0">
      <w:numFmt w:val="bullet"/>
      <w:lvlText w:val="•"/>
      <w:lvlJc w:val="left"/>
      <w:pPr>
        <w:ind w:left="10666" w:hanging="709"/>
      </w:pPr>
      <w:rPr>
        <w:rFonts w:hint="default"/>
      </w:rPr>
    </w:lvl>
    <w:lvl w:ilvl="8" w:tplc="797285AA">
      <w:numFmt w:val="bullet"/>
      <w:lvlText w:val="•"/>
      <w:lvlJc w:val="left"/>
      <w:pPr>
        <w:ind w:left="12244" w:hanging="709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B2F"/>
    <w:rsid w:val="00353140"/>
    <w:rsid w:val="00AD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766AD42E"/>
  <w15:docId w15:val="{F45D54F6-A4BD-4F7C-BE6E-82469AC40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ind w:left="116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rFonts w:ascii="Trebuchet MS" w:eastAsia="Trebuchet MS" w:hAnsi="Trebuchet MS" w:cs="Trebuchet MS"/>
      <w:sz w:val="23"/>
      <w:szCs w:val="23"/>
    </w:rPr>
  </w:style>
  <w:style w:type="paragraph" w:styleId="Nadpis3">
    <w:name w:val="heading 3"/>
    <w:basedOn w:val="Normln"/>
    <w:uiPriority w:val="9"/>
    <w:unhideWhenUsed/>
    <w:qFormat/>
    <w:pPr>
      <w:ind w:left="60"/>
      <w:outlineLvl w:val="2"/>
    </w:pPr>
    <w:rPr>
      <w:rFonts w:ascii="Calibri" w:eastAsia="Calibri" w:hAnsi="Calibri" w:cs="Calibri"/>
    </w:rPr>
  </w:style>
  <w:style w:type="paragraph" w:styleId="Nadpis4">
    <w:name w:val="heading 4"/>
    <w:basedOn w:val="Normln"/>
    <w:uiPriority w:val="9"/>
    <w:unhideWhenUsed/>
    <w:qFormat/>
    <w:pPr>
      <w:ind w:left="111"/>
      <w:outlineLvl w:val="3"/>
    </w:pPr>
    <w:rPr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Odstavecseseznamem">
    <w:name w:val="List Paragraph"/>
    <w:basedOn w:val="Normln"/>
    <w:uiPriority w:val="1"/>
    <w:qFormat/>
    <w:pPr>
      <w:spacing w:before="119"/>
      <w:ind w:left="476" w:hanging="361"/>
      <w:jc w:val="both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sommer@simac.cz" TargetMode="External"/><Relationship Id="rId13" Type="http://schemas.openxmlformats.org/officeDocument/2006/relationships/hyperlink" Target="mailto:faktury@nakit.cz" TargetMode="External"/><Relationship Id="rId18" Type="http://schemas.openxmlformats.org/officeDocument/2006/relationships/footer" Target="footer4.xml"/><Relationship Id="rId26" Type="http://schemas.openxmlformats.org/officeDocument/2006/relationships/hyperlink" Target="http://www.cisco.com/go/warranty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isco.com/web/about/doing_business/legal/global_export_trade/general_export/contract_compliance.html" TargetMode="External"/><Relationship Id="rId7" Type="http://schemas.openxmlformats.org/officeDocument/2006/relationships/hyperlink" Target="mailto:info@nakit.cz" TargetMode="Externa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footer" Target="footer6.xml"/><Relationship Id="rId28" Type="http://schemas.openxmlformats.org/officeDocument/2006/relationships/header" Target="header8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jpeg"/><Relationship Id="rId22" Type="http://schemas.openxmlformats.org/officeDocument/2006/relationships/header" Target="header6.xml"/><Relationship Id="rId27" Type="http://schemas.openxmlformats.org/officeDocument/2006/relationships/hyperlink" Target="http://www.cisco.com/go/trademarks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6287</Words>
  <Characters>37100</Characters>
  <Application>Microsoft Office Word</Application>
  <DocSecurity>0</DocSecurity>
  <Lines>309</Lines>
  <Paragraphs>86</Paragraphs>
  <ScaleCrop>false</ScaleCrop>
  <Company/>
  <LinksUpToDate>false</LinksUpToDate>
  <CharactersWithSpaces>43301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centralizovaném zadání veřejné zakázky</dc:title>
  <dc:creator>Revision</dc:creator>
  <cp:lastModifiedBy>Jaroslava Zachová</cp:lastModifiedBy>
  <cp:revision>2</cp:revision>
  <dcterms:created xsi:type="dcterms:W3CDTF">2021-05-06T14:17:00Z</dcterms:created>
  <dcterms:modified xsi:type="dcterms:W3CDTF">2021-05-06T14:20:00Z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2021-05-06T00:00:00Z</vt:filetime>
  </property>
</Properties>
</file>