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87EB" w14:textId="77777777" w:rsidR="007D04A8" w:rsidRPr="00241F3A" w:rsidRDefault="007D04A8">
      <w:pPr>
        <w:rPr>
          <w:rFonts w:cstheme="minorHAnsi"/>
          <w:sz w:val="22"/>
          <w:szCs w:val="22"/>
        </w:rPr>
      </w:pPr>
    </w:p>
    <w:p w14:paraId="2BAD3E4E" w14:textId="51D95626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343209">
        <w:rPr>
          <w:rFonts w:cstheme="minorHAnsi"/>
          <w:b/>
          <w:sz w:val="28"/>
          <w:szCs w:val="28"/>
        </w:rPr>
        <w:t>1</w:t>
      </w:r>
    </w:p>
    <w:p w14:paraId="09BB91BE" w14:textId="372AD484" w:rsidR="007D04A8" w:rsidRPr="00241F3A" w:rsidRDefault="007A0F2D" w:rsidP="00C015C1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056D6C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A351AB">
        <w:rPr>
          <w:rFonts w:cstheme="minorHAnsi"/>
          <w:b/>
          <w:sz w:val="28"/>
          <w:szCs w:val="28"/>
        </w:rPr>
        <w:t xml:space="preserve"> </w:t>
      </w:r>
      <w:r w:rsidR="00FB7E43">
        <w:rPr>
          <w:rFonts w:cstheme="minorHAnsi"/>
          <w:b/>
          <w:sz w:val="28"/>
          <w:szCs w:val="28"/>
        </w:rPr>
        <w:t xml:space="preserve">ze dne </w:t>
      </w:r>
      <w:r w:rsidR="00482809">
        <w:rPr>
          <w:rFonts w:cstheme="minorHAnsi"/>
          <w:b/>
          <w:sz w:val="28"/>
          <w:szCs w:val="28"/>
        </w:rPr>
        <w:t>13.2.2020</w:t>
      </w:r>
    </w:p>
    <w:p w14:paraId="7BD2CE2F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613CC8B3" w14:textId="77777777" w:rsidR="007A0F2D" w:rsidRPr="0063557A" w:rsidRDefault="007A0F2D" w:rsidP="006D7F80">
      <w:pPr>
        <w:pStyle w:val="Bezmezer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3557A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3EC5CF5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s</w:t>
      </w:r>
      <w:r w:rsidR="007A0F2D" w:rsidRPr="0063557A">
        <w:rPr>
          <w:rFonts w:cstheme="minorHAnsi"/>
          <w:sz w:val="22"/>
          <w:szCs w:val="22"/>
        </w:rPr>
        <w:t xml:space="preserve">ídlo: </w:t>
      </w:r>
      <w:r w:rsidR="007A0F2D" w:rsidRPr="0063557A">
        <w:rPr>
          <w:rFonts w:cstheme="minorHAnsi"/>
          <w:sz w:val="22"/>
          <w:szCs w:val="22"/>
          <w:shd w:val="clear" w:color="auto" w:fill="FFFFFF"/>
        </w:rPr>
        <w:t>Technologická 372/2, Pustkovec, 708 00 Ostrava</w:t>
      </w:r>
    </w:p>
    <w:p w14:paraId="4DB70C5A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IČO 25379631</w:t>
      </w:r>
    </w:p>
    <w:p w14:paraId="0261C186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DIČ CZ25379631</w:t>
      </w:r>
      <w:bookmarkStart w:id="1" w:name="OLE_LINK1"/>
    </w:p>
    <w:p w14:paraId="7B49E993" w14:textId="77777777" w:rsidR="00926503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5D929993" w14:textId="7B8AE7F2" w:rsidR="007A0F2D" w:rsidRPr="0063557A" w:rsidRDefault="007045C3" w:rsidP="006D7F80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="00926503" w:rsidRPr="0063557A">
        <w:rPr>
          <w:rFonts w:cstheme="minorHAnsi"/>
          <w:sz w:val="22"/>
          <w:szCs w:val="22"/>
        </w:rPr>
        <w:t xml:space="preserve"> </w:t>
      </w:r>
      <w:r w:rsidR="00926503" w:rsidRPr="0063557A">
        <w:rPr>
          <w:rFonts w:cstheme="minorHAnsi"/>
          <w:b/>
          <w:sz w:val="22"/>
          <w:szCs w:val="22"/>
        </w:rPr>
        <w:t>Mgr. Pav</w:t>
      </w:r>
      <w:r>
        <w:rPr>
          <w:rFonts w:cstheme="minorHAnsi"/>
          <w:b/>
          <w:sz w:val="22"/>
          <w:szCs w:val="22"/>
        </w:rPr>
        <w:t>el</w:t>
      </w:r>
      <w:r w:rsidR="00926503" w:rsidRPr="0063557A">
        <w:rPr>
          <w:rFonts w:cstheme="minorHAnsi"/>
          <w:b/>
          <w:sz w:val="22"/>
          <w:szCs w:val="22"/>
        </w:rPr>
        <w:t xml:space="preserve"> Csank, předsed</w:t>
      </w:r>
      <w:r>
        <w:rPr>
          <w:rFonts w:cstheme="minorHAnsi"/>
          <w:b/>
          <w:sz w:val="22"/>
          <w:szCs w:val="22"/>
        </w:rPr>
        <w:t>a</w:t>
      </w:r>
      <w:r w:rsidR="00926503" w:rsidRPr="0063557A">
        <w:rPr>
          <w:rFonts w:cstheme="minorHAnsi"/>
          <w:b/>
          <w:sz w:val="22"/>
          <w:szCs w:val="22"/>
        </w:rPr>
        <w:t xml:space="preserve"> představenstva</w:t>
      </w:r>
    </w:p>
    <w:p w14:paraId="5C1A7FD5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</w:p>
    <w:p w14:paraId="7FA6E9A3" w14:textId="7E744EE9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„Nájemce“ na straně jedné</w:t>
      </w:r>
      <w:r w:rsidR="003103BB">
        <w:rPr>
          <w:rFonts w:cstheme="minorHAnsi"/>
          <w:sz w:val="22"/>
          <w:szCs w:val="22"/>
        </w:rPr>
        <w:t xml:space="preserve">     </w:t>
      </w:r>
    </w:p>
    <w:p w14:paraId="415E1B8F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525414D7" w14:textId="77777777" w:rsidR="007A0F2D" w:rsidRPr="0063557A" w:rsidRDefault="00926503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a</w:t>
      </w:r>
    </w:p>
    <w:p w14:paraId="7EB0586A" w14:textId="77777777" w:rsidR="006D7F80" w:rsidRPr="0063557A" w:rsidRDefault="006D7F80" w:rsidP="006D7F80">
      <w:pPr>
        <w:pStyle w:val="Bezmezer"/>
        <w:rPr>
          <w:rFonts w:cstheme="minorHAnsi"/>
          <w:sz w:val="22"/>
          <w:szCs w:val="22"/>
        </w:rPr>
      </w:pPr>
    </w:p>
    <w:p w14:paraId="6445A673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sz w:val="22"/>
          <w:szCs w:val="22"/>
          <w:shd w:val="clear" w:color="auto" w:fill="FFFFFF"/>
        </w:rPr>
      </w:pPr>
      <w:r w:rsidRPr="00487C71">
        <w:rPr>
          <w:rFonts w:cstheme="minorHAnsi"/>
          <w:b/>
          <w:sz w:val="22"/>
          <w:szCs w:val="22"/>
          <w:shd w:val="clear" w:color="auto" w:fill="FFFFFF"/>
        </w:rPr>
        <w:t>CADservis, s.r.o.</w:t>
      </w:r>
    </w:p>
    <w:p w14:paraId="5F0F7500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487C71">
        <w:rPr>
          <w:rFonts w:cstheme="minorHAnsi"/>
          <w:sz w:val="22"/>
          <w:szCs w:val="22"/>
        </w:rPr>
        <w:t xml:space="preserve">sídlo: </w:t>
      </w:r>
      <w:r w:rsidRPr="00487C71">
        <w:rPr>
          <w:rFonts w:cstheme="minorHAnsi"/>
          <w:sz w:val="22"/>
          <w:szCs w:val="22"/>
          <w:shd w:val="clear" w:color="auto" w:fill="FFFFFF"/>
        </w:rPr>
        <w:t>Mlýnská 639/18, 747 28 Štěpánkovice</w:t>
      </w:r>
    </w:p>
    <w:p w14:paraId="6F085810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487C71">
        <w:rPr>
          <w:rFonts w:cstheme="minorHAnsi"/>
          <w:sz w:val="22"/>
          <w:szCs w:val="22"/>
        </w:rPr>
        <w:t xml:space="preserve">IČO </w:t>
      </w:r>
      <w:r w:rsidRPr="00487C71">
        <w:rPr>
          <w:rFonts w:cstheme="minorHAnsi"/>
          <w:sz w:val="22"/>
          <w:szCs w:val="22"/>
          <w:shd w:val="clear" w:color="auto" w:fill="FFFFFF"/>
        </w:rPr>
        <w:t>27807436</w:t>
      </w:r>
    </w:p>
    <w:p w14:paraId="2E276090" w14:textId="77777777" w:rsidR="006E75F9" w:rsidRPr="00487C71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 w:rsidRPr="00487C71">
        <w:rPr>
          <w:rFonts w:cstheme="minorHAnsi"/>
          <w:sz w:val="22"/>
          <w:szCs w:val="22"/>
        </w:rPr>
        <w:t>DIČ CZ</w:t>
      </w:r>
      <w:r w:rsidRPr="00487C71">
        <w:rPr>
          <w:rFonts w:cstheme="minorHAnsi"/>
          <w:sz w:val="22"/>
          <w:szCs w:val="22"/>
          <w:shd w:val="clear" w:color="auto" w:fill="FFFFFF"/>
        </w:rPr>
        <w:t>27807436</w:t>
      </w:r>
    </w:p>
    <w:p w14:paraId="37B04CCE" w14:textId="77777777" w:rsidR="006E75F9" w:rsidRPr="00487C71" w:rsidRDefault="006E75F9" w:rsidP="006E75F9">
      <w:pPr>
        <w:tabs>
          <w:tab w:val="left" w:pos="3969"/>
        </w:tabs>
        <w:rPr>
          <w:rFonts w:cstheme="minorHAnsi"/>
          <w:sz w:val="22"/>
          <w:szCs w:val="22"/>
        </w:rPr>
      </w:pPr>
      <w:r w:rsidRPr="00487C71">
        <w:rPr>
          <w:rFonts w:cstheme="minorHAnsi"/>
          <w:sz w:val="22"/>
          <w:szCs w:val="22"/>
        </w:rPr>
        <w:t xml:space="preserve">zapsána v obchodním rejstříku Krajského soudu v Ostravě, oddíl C, vložka </w:t>
      </w:r>
      <w:r w:rsidRPr="00487C71">
        <w:rPr>
          <w:rFonts w:cstheme="minorHAnsi"/>
          <w:sz w:val="22"/>
          <w:szCs w:val="22"/>
          <w:shd w:val="clear" w:color="auto" w:fill="FFFFFF"/>
        </w:rPr>
        <w:t>30215</w:t>
      </w:r>
    </w:p>
    <w:p w14:paraId="017F422C" w14:textId="511B4974" w:rsidR="006E75F9" w:rsidRPr="006E75F9" w:rsidRDefault="006E75F9" w:rsidP="006E75F9">
      <w:pPr>
        <w:tabs>
          <w:tab w:val="left" w:pos="3969"/>
        </w:tabs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jednající</w:t>
      </w:r>
      <w:r w:rsidRPr="00487C71">
        <w:rPr>
          <w:rFonts w:cstheme="minorHAnsi"/>
          <w:sz w:val="22"/>
          <w:szCs w:val="22"/>
        </w:rPr>
        <w:t xml:space="preserve"> </w:t>
      </w:r>
      <w:r w:rsidR="00C27993">
        <w:rPr>
          <w:rFonts w:cstheme="minorHAnsi"/>
          <w:b/>
          <w:bCs/>
          <w:sz w:val="22"/>
          <w:szCs w:val="22"/>
        </w:rPr>
        <w:t>xxxxxxx</w:t>
      </w:r>
      <w:r w:rsidRPr="006E75F9">
        <w:rPr>
          <w:rFonts w:cstheme="minorHAnsi"/>
          <w:b/>
          <w:bCs/>
          <w:sz w:val="22"/>
          <w:szCs w:val="22"/>
        </w:rPr>
        <w:t>, jednatel</w:t>
      </w:r>
    </w:p>
    <w:p w14:paraId="595875A0" w14:textId="77777777" w:rsidR="00926503" w:rsidRPr="0063557A" w:rsidRDefault="00926503" w:rsidP="006D7F80">
      <w:pPr>
        <w:pStyle w:val="Bezmezer"/>
        <w:rPr>
          <w:rFonts w:cstheme="minorHAnsi"/>
          <w:sz w:val="22"/>
          <w:szCs w:val="22"/>
        </w:rPr>
      </w:pPr>
    </w:p>
    <w:p w14:paraId="31A5611B" w14:textId="77777777" w:rsidR="007A0F2D" w:rsidRPr="0063557A" w:rsidRDefault="007A0F2D" w:rsidP="006D7F80">
      <w:pPr>
        <w:pStyle w:val="Bezmezer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>jako „Podnájemce“ na straně druhé</w:t>
      </w:r>
    </w:p>
    <w:p w14:paraId="308B0474" w14:textId="77777777" w:rsidR="007A0F2D" w:rsidRPr="0063557A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1B20C336" w14:textId="3C0337AD" w:rsidR="00CE3DBE" w:rsidRDefault="007A0F2D" w:rsidP="00CE3DBE">
      <w:pPr>
        <w:tabs>
          <w:tab w:val="left" w:pos="720"/>
        </w:tabs>
        <w:jc w:val="both"/>
        <w:rPr>
          <w:rFonts w:cstheme="minorHAnsi"/>
          <w:sz w:val="22"/>
          <w:szCs w:val="22"/>
        </w:rPr>
      </w:pPr>
      <w:r w:rsidRPr="0063557A">
        <w:rPr>
          <w:rFonts w:cstheme="minorHAnsi"/>
          <w:sz w:val="22"/>
          <w:szCs w:val="22"/>
        </w:rPr>
        <w:t xml:space="preserve">Nájemce a Podnájemce označováni </w:t>
      </w:r>
      <w:r w:rsidR="00B06158" w:rsidRPr="0063557A">
        <w:rPr>
          <w:rFonts w:cstheme="minorHAnsi"/>
          <w:sz w:val="22"/>
          <w:szCs w:val="22"/>
        </w:rPr>
        <w:t>(</w:t>
      </w:r>
      <w:r w:rsidRPr="0063557A">
        <w:rPr>
          <w:rFonts w:cstheme="minorHAnsi"/>
          <w:sz w:val="22"/>
          <w:szCs w:val="22"/>
        </w:rPr>
        <w:t xml:space="preserve">dále </w:t>
      </w:r>
      <w:r w:rsidR="00926503" w:rsidRPr="0063557A">
        <w:rPr>
          <w:rFonts w:cstheme="minorHAnsi"/>
          <w:sz w:val="22"/>
          <w:szCs w:val="22"/>
        </w:rPr>
        <w:t>jako</w:t>
      </w:r>
      <w:r w:rsidRPr="0063557A">
        <w:rPr>
          <w:rFonts w:cstheme="minorHAnsi"/>
          <w:sz w:val="22"/>
          <w:szCs w:val="22"/>
        </w:rPr>
        <w:t xml:space="preserve"> </w:t>
      </w:r>
      <w:r w:rsidR="00EB3BFF" w:rsidRPr="0063557A">
        <w:rPr>
          <w:rFonts w:cstheme="minorHAnsi"/>
          <w:sz w:val="22"/>
          <w:szCs w:val="22"/>
        </w:rPr>
        <w:t>„</w:t>
      </w:r>
      <w:r w:rsidRPr="0063557A">
        <w:rPr>
          <w:rFonts w:cstheme="minorHAnsi"/>
          <w:sz w:val="22"/>
          <w:szCs w:val="22"/>
        </w:rPr>
        <w:t>Smluvní strany</w:t>
      </w:r>
      <w:r w:rsidR="00EB3BFF" w:rsidRPr="0063557A">
        <w:rPr>
          <w:rFonts w:cstheme="minorHAnsi"/>
          <w:sz w:val="22"/>
          <w:szCs w:val="22"/>
        </w:rPr>
        <w:t>“</w:t>
      </w:r>
      <w:r w:rsidR="00B06158" w:rsidRPr="0063557A">
        <w:rPr>
          <w:rFonts w:cstheme="minorHAnsi"/>
          <w:sz w:val="22"/>
          <w:szCs w:val="22"/>
        </w:rPr>
        <w:t>)</w:t>
      </w:r>
      <w:r w:rsidRPr="0063557A">
        <w:rPr>
          <w:rFonts w:cstheme="minorHAnsi"/>
          <w:sz w:val="22"/>
          <w:szCs w:val="22"/>
        </w:rPr>
        <w:t xml:space="preserve">, </w:t>
      </w:r>
      <w:r w:rsidR="00926503" w:rsidRPr="0063557A">
        <w:rPr>
          <w:rFonts w:cstheme="minorHAnsi"/>
          <w:sz w:val="22"/>
          <w:szCs w:val="22"/>
        </w:rPr>
        <w:t xml:space="preserve">uzavírají </w:t>
      </w:r>
      <w:r w:rsidRPr="0063557A">
        <w:rPr>
          <w:rFonts w:cstheme="minorHAnsi"/>
          <w:sz w:val="22"/>
          <w:szCs w:val="22"/>
        </w:rPr>
        <w:t>tento</w:t>
      </w:r>
      <w:r w:rsidR="00EB3BFF" w:rsidRPr="0063557A">
        <w:rPr>
          <w:rFonts w:cstheme="minorHAnsi"/>
          <w:sz w:val="22"/>
          <w:szCs w:val="22"/>
        </w:rPr>
        <w:t xml:space="preserve"> </w:t>
      </w:r>
      <w:r w:rsidRPr="0063557A">
        <w:rPr>
          <w:rFonts w:cstheme="minorHAnsi"/>
          <w:sz w:val="22"/>
          <w:szCs w:val="22"/>
        </w:rPr>
        <w:t xml:space="preserve">Dodatek č. </w:t>
      </w:r>
      <w:r w:rsidR="00B67912">
        <w:rPr>
          <w:rFonts w:cstheme="minorHAnsi"/>
          <w:sz w:val="22"/>
          <w:szCs w:val="22"/>
        </w:rPr>
        <w:t>1</w:t>
      </w:r>
      <w:r w:rsidRPr="0063557A">
        <w:rPr>
          <w:rFonts w:cstheme="minorHAnsi"/>
          <w:sz w:val="22"/>
          <w:szCs w:val="22"/>
        </w:rPr>
        <w:t xml:space="preserve"> ke Smlouvě o podnájmu prostor</w:t>
      </w:r>
      <w:r w:rsidR="004D0FAD">
        <w:rPr>
          <w:rFonts w:cstheme="minorHAnsi"/>
          <w:sz w:val="22"/>
          <w:szCs w:val="22"/>
        </w:rPr>
        <w:t xml:space="preserve">, ze dne </w:t>
      </w:r>
      <w:r w:rsidR="00B67912">
        <w:rPr>
          <w:rFonts w:cstheme="minorHAnsi"/>
          <w:sz w:val="22"/>
          <w:szCs w:val="22"/>
        </w:rPr>
        <w:t>13.2.2020</w:t>
      </w:r>
    </w:p>
    <w:p w14:paraId="2AA89D46" w14:textId="578C2168" w:rsidR="007A0F2D" w:rsidRDefault="00CE3DBE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  <w:r w:rsidRPr="0063557A">
        <w:rPr>
          <w:rFonts w:cstheme="minorHAnsi"/>
          <w:b/>
          <w:sz w:val="22"/>
          <w:szCs w:val="22"/>
          <w:u w:val="single"/>
        </w:rPr>
        <w:t xml:space="preserve"> </w:t>
      </w:r>
    </w:p>
    <w:p w14:paraId="35EA69D9" w14:textId="77777777" w:rsidR="00115F60" w:rsidRPr="0063557A" w:rsidRDefault="00115F60" w:rsidP="00CE3DBE">
      <w:pPr>
        <w:tabs>
          <w:tab w:val="left" w:pos="720"/>
        </w:tabs>
        <w:jc w:val="both"/>
        <w:rPr>
          <w:rFonts w:cstheme="minorHAnsi"/>
          <w:b/>
          <w:sz w:val="22"/>
          <w:szCs w:val="22"/>
          <w:u w:val="single"/>
        </w:rPr>
      </w:pPr>
    </w:p>
    <w:p w14:paraId="21A65721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 xml:space="preserve">I. </w:t>
      </w:r>
    </w:p>
    <w:p w14:paraId="05695885" w14:textId="77777777" w:rsidR="00B06158" w:rsidRPr="0063557A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63557A">
        <w:rPr>
          <w:rFonts w:cstheme="minorHAnsi"/>
          <w:b/>
          <w:sz w:val="22"/>
          <w:szCs w:val="22"/>
        </w:rPr>
        <w:t>Předmět dodatku</w:t>
      </w:r>
    </w:p>
    <w:p w14:paraId="2DBFE340" w14:textId="4E6BE9A0" w:rsidR="002B538F" w:rsidRPr="000F3540" w:rsidRDefault="002B538F" w:rsidP="002B538F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i/>
          <w:iCs/>
          <w:sz w:val="22"/>
          <w:szCs w:val="22"/>
        </w:rPr>
      </w:pPr>
      <w:r w:rsidRPr="002E3855">
        <w:rPr>
          <w:rFonts w:asciiTheme="minorHAnsi" w:hAnsiTheme="minorHAnsi" w:cstheme="minorHAnsi"/>
          <w:sz w:val="22"/>
          <w:szCs w:val="22"/>
        </w:rPr>
        <w:t>Smluvní strany se dohodly,</w:t>
      </w:r>
      <w:r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B67912">
        <w:rPr>
          <w:rFonts w:asciiTheme="minorHAnsi" w:hAnsiTheme="minorHAnsi" w:cstheme="minorHAnsi"/>
          <w:sz w:val="22"/>
          <w:szCs w:val="22"/>
        </w:rPr>
        <w:t>rozšíření předmětu</w:t>
      </w:r>
      <w:r>
        <w:rPr>
          <w:rFonts w:asciiTheme="minorHAnsi" w:hAnsiTheme="minorHAnsi" w:cstheme="minorHAnsi"/>
          <w:sz w:val="22"/>
          <w:szCs w:val="22"/>
        </w:rPr>
        <w:t xml:space="preserve"> podnájmu,</w:t>
      </w:r>
      <w:r w:rsidRPr="002E3855">
        <w:rPr>
          <w:rFonts w:asciiTheme="minorHAnsi" w:hAnsiTheme="minorHAnsi" w:cstheme="minorHAnsi"/>
          <w:sz w:val="22"/>
          <w:szCs w:val="22"/>
        </w:rPr>
        <w:t xml:space="preserve"> že mění článek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2E3855">
        <w:rPr>
          <w:rFonts w:asciiTheme="minorHAnsi" w:hAnsiTheme="minorHAnsi" w:cstheme="minorHAnsi"/>
          <w:sz w:val="22"/>
          <w:szCs w:val="22"/>
        </w:rPr>
        <w:t>V., odst.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2E3855">
        <w:rPr>
          <w:rFonts w:asciiTheme="minorHAnsi" w:hAnsiTheme="minorHAnsi" w:cstheme="minorHAnsi"/>
          <w:sz w:val="22"/>
          <w:szCs w:val="22"/>
        </w:rPr>
        <w:t xml:space="preserve"> smlouvy o podnájmu prostor</w:t>
      </w:r>
      <w:r w:rsidR="00B67912">
        <w:rPr>
          <w:rFonts w:asciiTheme="minorHAnsi" w:hAnsiTheme="minorHAnsi" w:cstheme="minorHAnsi"/>
          <w:sz w:val="22"/>
          <w:szCs w:val="22"/>
        </w:rPr>
        <w:t xml:space="preserve">, </w:t>
      </w:r>
      <w:r w:rsidR="007A057D">
        <w:rPr>
          <w:rFonts w:asciiTheme="minorHAnsi" w:hAnsiTheme="minorHAnsi" w:cstheme="minorHAnsi"/>
          <w:sz w:val="22"/>
          <w:szCs w:val="22"/>
        </w:rPr>
        <w:t xml:space="preserve">ze dne </w:t>
      </w:r>
      <w:r w:rsidR="00B67912">
        <w:rPr>
          <w:rFonts w:asciiTheme="minorHAnsi" w:hAnsiTheme="minorHAnsi" w:cstheme="minorHAnsi"/>
          <w:sz w:val="22"/>
          <w:szCs w:val="22"/>
        </w:rPr>
        <w:t>13.2.2020</w:t>
      </w:r>
      <w:r w:rsidRPr="002E3855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65C56E53" w14:textId="62264D67" w:rsidR="000F3540" w:rsidRDefault="000F3540" w:rsidP="000F3540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396E1F31" w14:textId="77777777" w:rsidR="009047A0" w:rsidRPr="009047A0" w:rsidRDefault="009047A0" w:rsidP="009047A0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045E0704" w14:textId="2357EBBD" w:rsidR="00B06158" w:rsidRPr="0043391E" w:rsidRDefault="00B06158" w:rsidP="007E1D9B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 w:rsidR="00B67912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0674D1" w:rsidRPr="0043391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odst. </w:t>
      </w:r>
      <w:r w:rsidR="00B67912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26F44"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nově zní: </w:t>
      </w:r>
    </w:p>
    <w:p w14:paraId="4C77796A" w14:textId="70FCA7F6" w:rsidR="005A47C2" w:rsidRDefault="005A47C2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4962F2C1" w14:textId="66DECAD6" w:rsidR="00944E57" w:rsidRDefault="00B67912" w:rsidP="00C003B8">
      <w:pPr>
        <w:widowControl w:val="0"/>
        <w:adjustRightInd w:val="0"/>
        <w:spacing w:before="120" w:line="360" w:lineRule="atLeast"/>
        <w:ind w:left="851" w:hanging="283"/>
        <w:jc w:val="both"/>
        <w:textAlignment w:val="baseline"/>
        <w:rPr>
          <w:rFonts w:cstheme="minorHAnsi"/>
          <w:b/>
          <w:i/>
          <w:iCs/>
          <w:sz w:val="22"/>
          <w:szCs w:val="22"/>
        </w:rPr>
      </w:pPr>
      <w:r w:rsidRPr="00B67912">
        <w:rPr>
          <w:rFonts w:cstheme="minorHAnsi"/>
          <w:i/>
          <w:iCs/>
          <w:sz w:val="22"/>
          <w:szCs w:val="22"/>
        </w:rPr>
        <w:t xml:space="preserve">1. </w:t>
      </w:r>
      <w:r>
        <w:rPr>
          <w:rFonts w:cstheme="minorHAnsi"/>
          <w:i/>
          <w:iCs/>
          <w:sz w:val="22"/>
          <w:szCs w:val="22"/>
        </w:rPr>
        <w:t xml:space="preserve"> </w:t>
      </w:r>
      <w:r w:rsidRPr="00B67912">
        <w:rPr>
          <w:rFonts w:cstheme="minorHAnsi"/>
          <w:i/>
          <w:iCs/>
          <w:sz w:val="22"/>
          <w:szCs w:val="22"/>
        </w:rPr>
        <w:t xml:space="preserve">Předmětem podnájmu dle této Smlouvy je podnájem kancelářských prostor o celkové výměře </w:t>
      </w:r>
      <w:r w:rsidR="00944E57">
        <w:rPr>
          <w:rFonts w:cstheme="minorHAnsi"/>
          <w:b/>
          <w:i/>
          <w:iCs/>
          <w:sz w:val="22"/>
          <w:szCs w:val="22"/>
        </w:rPr>
        <w:t>108,33</w:t>
      </w:r>
      <w:r w:rsidRPr="00B67912">
        <w:rPr>
          <w:rFonts w:cstheme="minorHAnsi"/>
          <w:i/>
          <w:iCs/>
          <w:sz w:val="22"/>
          <w:szCs w:val="22"/>
        </w:rPr>
        <w:t xml:space="preserve"> </w:t>
      </w:r>
      <w:r w:rsidRPr="00B67912">
        <w:rPr>
          <w:rFonts w:cstheme="minorHAnsi"/>
          <w:b/>
          <w:i/>
          <w:iCs/>
          <w:sz w:val="22"/>
          <w:szCs w:val="22"/>
        </w:rPr>
        <w:t>m</w:t>
      </w:r>
      <w:r w:rsidRPr="00B67912">
        <w:rPr>
          <w:rFonts w:cstheme="minorHAnsi"/>
          <w:b/>
          <w:i/>
          <w:iCs/>
          <w:sz w:val="22"/>
          <w:szCs w:val="22"/>
          <w:vertAlign w:val="superscript"/>
        </w:rPr>
        <w:t>2</w:t>
      </w:r>
      <w:r w:rsidRPr="00B67912">
        <w:rPr>
          <w:rFonts w:cstheme="minorHAnsi"/>
          <w:i/>
          <w:iCs/>
          <w:sz w:val="22"/>
          <w:szCs w:val="22"/>
        </w:rPr>
        <w:t xml:space="preserve"> umístěných ve 3. nadzemním podlaží budovy Tandem, označených jako místnost </w:t>
      </w:r>
      <w:r w:rsidRPr="00B67912">
        <w:rPr>
          <w:rFonts w:cstheme="minorHAnsi"/>
          <w:b/>
          <w:i/>
          <w:iCs/>
          <w:sz w:val="22"/>
          <w:szCs w:val="22"/>
        </w:rPr>
        <w:t xml:space="preserve">č. </w:t>
      </w:r>
      <w:r w:rsidR="00944E57">
        <w:rPr>
          <w:rFonts w:cstheme="minorHAnsi"/>
          <w:b/>
          <w:i/>
          <w:iCs/>
          <w:sz w:val="22"/>
          <w:szCs w:val="22"/>
        </w:rPr>
        <w:t xml:space="preserve">3.10, 3.34, 3.35, </w:t>
      </w:r>
      <w:r w:rsidRPr="00B67912">
        <w:rPr>
          <w:rFonts w:cstheme="minorHAnsi"/>
          <w:b/>
          <w:i/>
          <w:iCs/>
          <w:sz w:val="22"/>
          <w:szCs w:val="22"/>
        </w:rPr>
        <w:t>3.36,</w:t>
      </w:r>
      <w:r w:rsidRPr="00B67912">
        <w:rPr>
          <w:rFonts w:cstheme="minorHAnsi"/>
          <w:i/>
          <w:iCs/>
          <w:sz w:val="22"/>
          <w:szCs w:val="22"/>
        </w:rPr>
        <w:t xml:space="preserve"> podnájem zasedacích místností o celkové výměře </w:t>
      </w:r>
      <w:r w:rsidRPr="00B67912">
        <w:rPr>
          <w:rFonts w:cstheme="minorHAnsi"/>
          <w:b/>
          <w:bCs/>
          <w:i/>
          <w:iCs/>
          <w:sz w:val="22"/>
          <w:szCs w:val="22"/>
        </w:rPr>
        <w:t>70,8 m</w:t>
      </w:r>
      <w:r w:rsidRPr="00B67912">
        <w:rPr>
          <w:rFonts w:cstheme="minorHAnsi"/>
          <w:b/>
          <w:bCs/>
          <w:i/>
          <w:iCs/>
          <w:sz w:val="22"/>
          <w:szCs w:val="22"/>
          <w:vertAlign w:val="superscript"/>
        </w:rPr>
        <w:t>2</w:t>
      </w:r>
      <w:r w:rsidRPr="00B67912">
        <w:rPr>
          <w:rFonts w:cstheme="minorHAnsi"/>
          <w:i/>
          <w:iCs/>
          <w:sz w:val="22"/>
          <w:szCs w:val="22"/>
        </w:rPr>
        <w:t xml:space="preserve">, umístěných ve 3. nadzemním podlaží budovy Tandem, označených jako místnost </w:t>
      </w:r>
      <w:r w:rsidRPr="00B67912">
        <w:rPr>
          <w:rFonts w:cstheme="minorHAnsi"/>
          <w:b/>
          <w:i/>
          <w:iCs/>
          <w:sz w:val="22"/>
          <w:szCs w:val="22"/>
        </w:rPr>
        <w:t>č. 3.24 a 3.25 a místnost o celkové výměře 8,38 m</w:t>
      </w:r>
      <w:r w:rsidRPr="00B67912">
        <w:rPr>
          <w:rFonts w:cstheme="minorHAnsi"/>
          <w:b/>
          <w:i/>
          <w:iCs/>
          <w:sz w:val="22"/>
          <w:szCs w:val="22"/>
          <w:vertAlign w:val="superscript"/>
        </w:rPr>
        <w:t>2</w:t>
      </w:r>
      <w:r w:rsidRPr="00B67912">
        <w:rPr>
          <w:rFonts w:cstheme="minorHAnsi"/>
          <w:b/>
          <w:i/>
          <w:iCs/>
          <w:sz w:val="22"/>
          <w:szCs w:val="22"/>
        </w:rPr>
        <w:t>, umístěnou v 1. nadzemním podlaží budovy Tandem, označenou jako místnost č.1.39, kdy nájemce  podnájemce se dohodli, že do doby přesunutí kuchyňky z místnosti 1.39, bude nájemci poskytnuta místnost 1.26,</w:t>
      </w:r>
    </w:p>
    <w:p w14:paraId="0C1858AD" w14:textId="14208303" w:rsidR="00944E57" w:rsidRDefault="00944E57" w:rsidP="00944E57">
      <w:pPr>
        <w:widowControl w:val="0"/>
        <w:adjustRightInd w:val="0"/>
        <w:spacing w:line="360" w:lineRule="atLeast"/>
        <w:ind w:left="709" w:hanging="284"/>
        <w:jc w:val="both"/>
        <w:textAlignment w:val="baseline"/>
        <w:rPr>
          <w:rFonts w:cstheme="minorHAnsi"/>
          <w:b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  </w:t>
      </w:r>
      <w:r w:rsidR="00C003B8">
        <w:rPr>
          <w:rFonts w:cstheme="minorHAnsi"/>
          <w:i/>
          <w:iCs/>
          <w:sz w:val="22"/>
          <w:szCs w:val="22"/>
        </w:rPr>
        <w:t xml:space="preserve">   Vyhrazená </w:t>
      </w:r>
      <w:r w:rsidR="00C003B8" w:rsidRPr="00D062E1">
        <w:rPr>
          <w:rFonts w:cstheme="minorHAnsi"/>
          <w:b/>
          <w:bCs/>
          <w:i/>
          <w:iCs/>
          <w:sz w:val="22"/>
          <w:szCs w:val="22"/>
        </w:rPr>
        <w:t>venkovní parkovací místa</w:t>
      </w:r>
      <w:r>
        <w:rPr>
          <w:rFonts w:cstheme="minorHAnsi"/>
          <w:i/>
          <w:iCs/>
          <w:sz w:val="22"/>
          <w:szCs w:val="22"/>
        </w:rPr>
        <w:t xml:space="preserve"> u budovy Tandem, označeny číslem</w:t>
      </w:r>
      <w:r w:rsidR="00C003B8" w:rsidRPr="00D062E1">
        <w:rPr>
          <w:rFonts w:cstheme="minorHAnsi"/>
          <w:b/>
          <w:bCs/>
          <w:i/>
          <w:iCs/>
          <w:sz w:val="22"/>
          <w:szCs w:val="22"/>
        </w:rPr>
        <w:t xml:space="preserve"> 13, 14, 31</w:t>
      </w:r>
      <w:r w:rsidRPr="00D062E1">
        <w:rPr>
          <w:rFonts w:cstheme="minorHAnsi"/>
          <w:b/>
          <w:bCs/>
          <w:i/>
          <w:iCs/>
          <w:sz w:val="22"/>
          <w:szCs w:val="22"/>
        </w:rPr>
        <w:t xml:space="preserve"> </w:t>
      </w:r>
    </w:p>
    <w:p w14:paraId="24D092FA" w14:textId="366EC224" w:rsidR="00B67912" w:rsidRPr="00B67912" w:rsidRDefault="00C003B8" w:rsidP="00A3186A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</w:t>
      </w:r>
      <w:r w:rsidR="00B67912" w:rsidRPr="00B67912">
        <w:rPr>
          <w:rFonts w:cstheme="minorHAnsi"/>
          <w:i/>
          <w:iCs/>
          <w:sz w:val="22"/>
          <w:szCs w:val="22"/>
        </w:rPr>
        <w:t xml:space="preserve">přičemž přesná specifikace výše uvedených prostor vyplývá z přiloženého půdorysného plánku, </w:t>
      </w:r>
      <w:r w:rsidR="00B67912" w:rsidRPr="00B67912">
        <w:rPr>
          <w:rFonts w:cstheme="minorHAnsi"/>
          <w:i/>
          <w:iCs/>
          <w:sz w:val="22"/>
          <w:szCs w:val="22"/>
        </w:rPr>
        <w:lastRenderedPageBreak/>
        <w:t xml:space="preserve">který je přílohou č. 1 a nedílnou součástí této Smlouvy. </w:t>
      </w:r>
    </w:p>
    <w:p w14:paraId="70A3393D" w14:textId="025540C2" w:rsidR="00B67912" w:rsidRPr="00B67912" w:rsidRDefault="00C003B8" w:rsidP="00C003B8">
      <w:pPr>
        <w:spacing w:before="120"/>
        <w:jc w:val="both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    </w:t>
      </w:r>
      <w:r w:rsidR="00A3186A">
        <w:rPr>
          <w:rFonts w:cstheme="minorHAnsi"/>
          <w:i/>
          <w:iCs/>
          <w:sz w:val="22"/>
          <w:szCs w:val="22"/>
        </w:rPr>
        <w:t xml:space="preserve">      </w:t>
      </w:r>
      <w:r>
        <w:rPr>
          <w:rFonts w:cstheme="minorHAnsi"/>
          <w:i/>
          <w:iCs/>
          <w:sz w:val="22"/>
          <w:szCs w:val="22"/>
        </w:rPr>
        <w:t xml:space="preserve"> </w:t>
      </w:r>
      <w:r w:rsidR="00B67912" w:rsidRPr="00B67912">
        <w:rPr>
          <w:rFonts w:cstheme="minorHAnsi"/>
          <w:i/>
          <w:iCs/>
          <w:sz w:val="22"/>
          <w:szCs w:val="22"/>
        </w:rPr>
        <w:t>(dále označováno jako Předmět smlouvy).</w:t>
      </w:r>
    </w:p>
    <w:p w14:paraId="3B0AB374" w14:textId="432D3C45" w:rsidR="00115F60" w:rsidRDefault="00115F60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396DF3FD" w14:textId="17442E0B" w:rsidR="00C003B8" w:rsidRDefault="00C003B8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0D3BA790" w14:textId="4A836F14" w:rsidR="00C003B8" w:rsidRPr="0043391E" w:rsidRDefault="00C003B8" w:rsidP="00C003B8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Článek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. odst.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43391E">
        <w:rPr>
          <w:rFonts w:asciiTheme="minorHAnsi" w:hAnsiTheme="minorHAnsi" w:cstheme="minorHAnsi"/>
          <w:b/>
          <w:sz w:val="22"/>
          <w:szCs w:val="22"/>
          <w:u w:val="single"/>
        </w:rPr>
        <w:t xml:space="preserve"> nově zní: </w:t>
      </w:r>
    </w:p>
    <w:p w14:paraId="2DA72401" w14:textId="001D0333" w:rsidR="00C003B8" w:rsidRDefault="00C003B8" w:rsidP="00507933">
      <w:pPr>
        <w:widowControl w:val="0"/>
        <w:adjustRightInd w:val="0"/>
        <w:spacing w:before="120" w:line="276" w:lineRule="auto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208A366F" w14:textId="54F2608B" w:rsidR="00A3186A" w:rsidRDefault="00C003B8" w:rsidP="001E0738">
      <w:pPr>
        <w:widowControl w:val="0"/>
        <w:tabs>
          <w:tab w:val="num" w:pos="426"/>
        </w:tabs>
        <w:adjustRightInd w:val="0"/>
        <w:spacing w:before="120" w:line="360" w:lineRule="atLeast"/>
        <w:ind w:left="709" w:hanging="567"/>
        <w:jc w:val="both"/>
        <w:textAlignment w:val="baseline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   1. </w:t>
      </w:r>
      <w:r w:rsidR="001E0738">
        <w:rPr>
          <w:rFonts w:cstheme="minorHAnsi"/>
          <w:i/>
          <w:iCs/>
          <w:sz w:val="22"/>
          <w:szCs w:val="22"/>
        </w:rPr>
        <w:t xml:space="preserve">  </w:t>
      </w:r>
      <w:r w:rsidRPr="00C003B8">
        <w:rPr>
          <w:rFonts w:cstheme="minorHAnsi"/>
          <w:i/>
          <w:iCs/>
          <w:sz w:val="22"/>
          <w:szCs w:val="22"/>
        </w:rPr>
        <w:t>Smluvní strany se dohodly, že</w:t>
      </w:r>
      <w:r w:rsidRPr="00A3186A">
        <w:rPr>
          <w:rFonts w:cstheme="minorHAnsi"/>
          <w:i/>
          <w:iCs/>
          <w:sz w:val="22"/>
          <w:szCs w:val="22"/>
        </w:rPr>
        <w:t xml:space="preserve"> nájemné</w:t>
      </w:r>
      <w:r w:rsidRPr="00C003B8">
        <w:rPr>
          <w:rFonts w:cstheme="minorHAnsi"/>
          <w:i/>
          <w:iCs/>
          <w:sz w:val="22"/>
          <w:szCs w:val="22"/>
        </w:rPr>
        <w:t xml:space="preserve"> za Předmět podnájmu se stanoví dohodou smluvních stran takto:</w:t>
      </w:r>
    </w:p>
    <w:p w14:paraId="01A94C6E" w14:textId="5B826EB0" w:rsidR="00C003B8" w:rsidRPr="00C003B8" w:rsidRDefault="00C003B8" w:rsidP="00A3186A">
      <w:pPr>
        <w:widowControl w:val="0"/>
        <w:tabs>
          <w:tab w:val="num" w:pos="717"/>
        </w:tabs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 xml:space="preserve">Za prostory o celkové výměře </w:t>
      </w:r>
      <w:r w:rsidR="008D3124">
        <w:rPr>
          <w:rFonts w:cstheme="minorHAnsi"/>
          <w:i/>
          <w:iCs/>
          <w:sz w:val="22"/>
          <w:szCs w:val="22"/>
        </w:rPr>
        <w:t>108,33</w:t>
      </w:r>
      <w:r w:rsidRPr="00C003B8">
        <w:rPr>
          <w:rFonts w:cstheme="minorHAnsi"/>
          <w:i/>
          <w:iCs/>
          <w:sz w:val="22"/>
          <w:szCs w:val="22"/>
        </w:rPr>
        <w:t xml:space="preserve"> m</w:t>
      </w:r>
      <w:r w:rsidRPr="00D062E1">
        <w:rPr>
          <w:rFonts w:cstheme="minorHAnsi"/>
          <w:i/>
          <w:iCs/>
          <w:sz w:val="22"/>
          <w:szCs w:val="22"/>
          <w:vertAlign w:val="superscript"/>
        </w:rPr>
        <w:t>2</w:t>
      </w:r>
      <w:r w:rsidRPr="00C003B8">
        <w:rPr>
          <w:rFonts w:cstheme="minorHAnsi"/>
          <w:i/>
          <w:iCs/>
          <w:sz w:val="22"/>
          <w:szCs w:val="22"/>
        </w:rPr>
        <w:t xml:space="preserve"> umístěných ve 3. nadzemním podlaží budovy Tandem,    </w:t>
      </w:r>
    </w:p>
    <w:p w14:paraId="56E5BBA0" w14:textId="5693750E" w:rsidR="00C003B8" w:rsidRPr="00C003B8" w:rsidRDefault="00C003B8" w:rsidP="00A3186A">
      <w:pPr>
        <w:widowControl w:val="0"/>
        <w:adjustRightInd w:val="0"/>
        <w:spacing w:before="120" w:line="360" w:lineRule="atLeast"/>
        <w:ind w:firstLine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označených jako místnosti č. 3.36, 3.35</w:t>
      </w:r>
      <w:r w:rsidR="00A25D36">
        <w:rPr>
          <w:rFonts w:cstheme="minorHAnsi"/>
          <w:i/>
          <w:iCs/>
          <w:sz w:val="22"/>
          <w:szCs w:val="22"/>
        </w:rPr>
        <w:t xml:space="preserve">, </w:t>
      </w:r>
      <w:r w:rsidR="00760F72">
        <w:rPr>
          <w:rFonts w:cstheme="minorHAnsi"/>
          <w:i/>
          <w:iCs/>
          <w:sz w:val="22"/>
          <w:szCs w:val="22"/>
        </w:rPr>
        <w:t>3.34</w:t>
      </w:r>
      <w:r w:rsidRPr="00C003B8">
        <w:rPr>
          <w:rFonts w:cstheme="minorHAnsi"/>
          <w:i/>
          <w:iCs/>
          <w:sz w:val="22"/>
          <w:szCs w:val="22"/>
        </w:rPr>
        <w:t xml:space="preserve"> a 3.10 ve výši 2450,- Kč/m2/rok</w:t>
      </w:r>
    </w:p>
    <w:p w14:paraId="4BF9BC58" w14:textId="77777777" w:rsidR="00C003B8" w:rsidRPr="00C003B8" w:rsidRDefault="00C003B8" w:rsidP="00A3186A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Za prostory o celkové výměře 70,8 m</w:t>
      </w:r>
      <w:r w:rsidRPr="00D062E1">
        <w:rPr>
          <w:rFonts w:cstheme="minorHAnsi"/>
          <w:i/>
          <w:iCs/>
          <w:sz w:val="22"/>
          <w:szCs w:val="22"/>
          <w:vertAlign w:val="superscript"/>
        </w:rPr>
        <w:t>2</w:t>
      </w:r>
      <w:r w:rsidRPr="00C003B8">
        <w:rPr>
          <w:rFonts w:cstheme="minorHAnsi"/>
          <w:i/>
          <w:iCs/>
          <w:sz w:val="22"/>
          <w:szCs w:val="22"/>
        </w:rPr>
        <w:t>, umístěných ve 3. nadzemním podlaží budovy Tandem, označených jako místnost č. 3.24 a 3.25 ve výši 1080,- Kč/m2/rok</w:t>
      </w:r>
    </w:p>
    <w:p w14:paraId="1E4D3B8D" w14:textId="39BE328A" w:rsidR="00C003B8" w:rsidRDefault="00C003B8" w:rsidP="00A3186A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Za prostor o celkové výměře 8,38 m</w:t>
      </w:r>
      <w:r w:rsidRPr="00D062E1">
        <w:rPr>
          <w:rFonts w:cstheme="minorHAnsi"/>
          <w:i/>
          <w:iCs/>
          <w:sz w:val="22"/>
          <w:szCs w:val="22"/>
          <w:vertAlign w:val="superscript"/>
        </w:rPr>
        <w:t>2</w:t>
      </w:r>
      <w:r w:rsidRPr="00C003B8">
        <w:rPr>
          <w:rFonts w:cstheme="minorHAnsi"/>
          <w:i/>
          <w:iCs/>
          <w:sz w:val="22"/>
          <w:szCs w:val="22"/>
        </w:rPr>
        <w:t>, umístěný v 1. nadzemním podlaží budovy Tandem, označen jako místnost č.1.39 ve výši 1080,- Kč/m2/rok</w:t>
      </w:r>
    </w:p>
    <w:p w14:paraId="50A5986C" w14:textId="2589C166" w:rsidR="00A3186A" w:rsidRPr="00C003B8" w:rsidRDefault="00A3186A" w:rsidP="00A3186A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Za jedno park</w:t>
      </w:r>
      <w:r w:rsidR="008D3124">
        <w:rPr>
          <w:rFonts w:cstheme="minorHAnsi"/>
          <w:i/>
          <w:iCs/>
          <w:sz w:val="22"/>
          <w:szCs w:val="22"/>
        </w:rPr>
        <w:t>ovací místo se sjednává nájemné ve výši 1000,-Kč/měsíc/garážové vyhrazené parkovací místo a 500,-Kč/měsíc/venkovní vyhrazené parkovací místo</w:t>
      </w:r>
      <w:r w:rsidR="00AF267D">
        <w:rPr>
          <w:rFonts w:cstheme="minorHAnsi"/>
          <w:i/>
          <w:iCs/>
          <w:sz w:val="22"/>
          <w:szCs w:val="22"/>
        </w:rPr>
        <w:t>.</w:t>
      </w:r>
    </w:p>
    <w:p w14:paraId="13F25576" w14:textId="77777777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</w:p>
    <w:p w14:paraId="52C53D0C" w14:textId="77777777" w:rsidR="00C003B8" w:rsidRPr="00C003B8" w:rsidRDefault="00C003B8" w:rsidP="00A3186A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V takto stanovené výši nájemného je zahrnuto:</w:t>
      </w:r>
    </w:p>
    <w:p w14:paraId="73C3E380" w14:textId="77777777" w:rsidR="00C003B8" w:rsidRPr="00C003B8" w:rsidRDefault="00C003B8" w:rsidP="00A3186A">
      <w:pPr>
        <w:widowControl w:val="0"/>
        <w:adjustRightInd w:val="0"/>
        <w:spacing w:before="120" w:line="360" w:lineRule="atLeast"/>
        <w:ind w:left="709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 xml:space="preserve">využití jedné z následujících zasedacích místností v rozsahu 8 hod./měsíc, a to nejvýše 1x v kalendářním měsíci : </w:t>
      </w:r>
    </w:p>
    <w:p w14:paraId="3CFBA627" w14:textId="77777777" w:rsidR="00C003B8" w:rsidRPr="00A3186A" w:rsidRDefault="00C003B8" w:rsidP="00A3186A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A3186A">
        <w:rPr>
          <w:rFonts w:asciiTheme="minorHAnsi" w:hAnsiTheme="minorHAnsi" w:cstheme="minorHAnsi"/>
          <w:i/>
          <w:iCs/>
          <w:sz w:val="22"/>
          <w:szCs w:val="22"/>
        </w:rPr>
        <w:t>zasedací místnost č 2.09 umístěná v budově VIVA s číslem popisným 376, jež stojí na pozemku p.č. 4685/103, zapsána na LV č. 398 pro katastrální území Pustkovec, na adrese Technologická 376/5 (kapacita 16 osob); nebo</w:t>
      </w:r>
    </w:p>
    <w:p w14:paraId="1D21FB5D" w14:textId="1B434F2E" w:rsidR="00C003B8" w:rsidRPr="00A3186A" w:rsidRDefault="00C003B8" w:rsidP="00A3186A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A3186A">
        <w:rPr>
          <w:rFonts w:asciiTheme="minorHAnsi" w:hAnsiTheme="minorHAnsi" w:cstheme="minorHAnsi"/>
          <w:i/>
          <w:iCs/>
          <w:sz w:val="22"/>
          <w:szCs w:val="22"/>
        </w:rPr>
        <w:t>zasedací místnost umístěná v budově TRIDENT s číslem popisným 375, jež stojí na pozemku p.č. 4706/1, zapsána na LV č. 398 pro katastrální území Pustkovec, na adrese Technologická 375/3 (kapacita 12 osob); nebo</w:t>
      </w:r>
    </w:p>
    <w:p w14:paraId="3BB4E66B" w14:textId="77777777" w:rsidR="00C003B8" w:rsidRPr="00A3186A" w:rsidRDefault="00C003B8" w:rsidP="00A3186A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A3186A">
        <w:rPr>
          <w:rFonts w:asciiTheme="minorHAnsi" w:hAnsiTheme="minorHAnsi" w:cstheme="minorHAnsi"/>
          <w:i/>
          <w:iCs/>
          <w:sz w:val="22"/>
          <w:szCs w:val="22"/>
        </w:rPr>
        <w:t>kruhová zasedací místnost č. 1.32 umístěná v budově PIANO s číslem popisným 372, jež stojí na pozemku p.č. 4685/11, zapsána na LV č. 398 pro katastrální území Pustkovec, na adrese Technologická 372/2 (kapacita 12 osob); nebo</w:t>
      </w:r>
    </w:p>
    <w:p w14:paraId="25F8633A" w14:textId="77777777" w:rsidR="00C003B8" w:rsidRPr="00A3186A" w:rsidRDefault="00C003B8" w:rsidP="00A3186A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A3186A">
        <w:rPr>
          <w:rFonts w:asciiTheme="minorHAnsi" w:hAnsiTheme="minorHAnsi" w:cstheme="minorHAnsi"/>
          <w:i/>
          <w:iCs/>
          <w:sz w:val="22"/>
          <w:szCs w:val="22"/>
        </w:rPr>
        <w:t>místnost označená jako místnost č. 1.36 umístěná v budově PIANO s číslem popisným 372, jež stojí na pozemku p.č. 4685/11, zapsána na LV č. 398 pro katastrální území Pustkovec, na adrese Technologická 372/2 (kapacita 8 osob).</w:t>
      </w:r>
    </w:p>
    <w:p w14:paraId="45035F11" w14:textId="77777777" w:rsidR="00C003B8" w:rsidRPr="00C003B8" w:rsidRDefault="00C003B8" w:rsidP="00A3186A">
      <w:pPr>
        <w:widowControl w:val="0"/>
        <w:adjustRightInd w:val="0"/>
        <w:spacing w:before="120" w:line="360" w:lineRule="atLeast"/>
        <w:ind w:left="426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využití kuchyňky včetně vybavení (za současného dodržování bezpečnostních a vnitřních provozních nařízení a předpisů),</w:t>
      </w:r>
    </w:p>
    <w:p w14:paraId="2D62F574" w14:textId="77777777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lastRenderedPageBreak/>
        <w:t>ostraha objektu</w:t>
      </w:r>
    </w:p>
    <w:p w14:paraId="486F3AA8" w14:textId="77777777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poštovní schránka</w:t>
      </w:r>
    </w:p>
    <w:p w14:paraId="6E2A1EDD" w14:textId="77777777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telefonní přístroj</w:t>
      </w:r>
    </w:p>
    <w:p w14:paraId="60EEEA56" w14:textId="63D18367" w:rsidR="00C003B8" w:rsidRPr="00C003B8" w:rsidRDefault="00C003B8" w:rsidP="00A3186A">
      <w:pPr>
        <w:widowControl w:val="0"/>
        <w:adjustRightInd w:val="0"/>
        <w:spacing w:before="120" w:line="360" w:lineRule="atLeast"/>
        <w:ind w:left="426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Služby nad rámec stanovený v nájmu, budou fakturovány dle aktuálního ceníku zasedacích místností,</w:t>
      </w:r>
      <w:r w:rsidR="00A3186A">
        <w:rPr>
          <w:rFonts w:cstheme="minorHAnsi"/>
          <w:i/>
          <w:iCs/>
          <w:sz w:val="22"/>
          <w:szCs w:val="22"/>
        </w:rPr>
        <w:t xml:space="preserve"> </w:t>
      </w:r>
      <w:r w:rsidRPr="00C003B8">
        <w:rPr>
          <w:rFonts w:cstheme="minorHAnsi"/>
          <w:i/>
          <w:iCs/>
          <w:sz w:val="22"/>
          <w:szCs w:val="22"/>
        </w:rPr>
        <w:t>přednáškového sálu a skutečných nákladů na poradenské služby.</w:t>
      </w:r>
    </w:p>
    <w:p w14:paraId="48A0CE5E" w14:textId="590E1D88" w:rsidR="00C003B8" w:rsidRPr="00C003B8" w:rsidRDefault="00C003B8" w:rsidP="00A3186A">
      <w:pPr>
        <w:widowControl w:val="0"/>
        <w:adjustRightInd w:val="0"/>
        <w:spacing w:before="120" w:line="360" w:lineRule="atLeast"/>
        <w:ind w:left="426"/>
        <w:jc w:val="both"/>
        <w:textAlignment w:val="baseline"/>
        <w:rPr>
          <w:rFonts w:cstheme="minorHAnsi"/>
          <w:i/>
          <w:iCs/>
          <w:sz w:val="22"/>
          <w:szCs w:val="22"/>
        </w:rPr>
      </w:pPr>
      <w:r w:rsidRPr="00C003B8">
        <w:rPr>
          <w:rFonts w:cstheme="minorHAnsi"/>
          <w:i/>
          <w:iCs/>
          <w:sz w:val="22"/>
          <w:szCs w:val="22"/>
        </w:rPr>
        <w:t>Takto stanovené nájemné nezahrnuje DPH, které je Podnájemce povinen hradit spolu s nájemným ve</w:t>
      </w:r>
      <w:r w:rsidR="00A3186A">
        <w:rPr>
          <w:rFonts w:cstheme="minorHAnsi"/>
          <w:i/>
          <w:iCs/>
          <w:sz w:val="22"/>
          <w:szCs w:val="22"/>
        </w:rPr>
        <w:t xml:space="preserve"> </w:t>
      </w:r>
      <w:r w:rsidRPr="00C003B8">
        <w:rPr>
          <w:rFonts w:cstheme="minorHAnsi"/>
          <w:i/>
          <w:iCs/>
          <w:sz w:val="22"/>
          <w:szCs w:val="22"/>
        </w:rPr>
        <w:t>výši odpovídající aktuálním platným právním předpisům.</w:t>
      </w:r>
    </w:p>
    <w:p w14:paraId="74105DEB" w14:textId="32EFE886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</w:p>
    <w:p w14:paraId="38B830FA" w14:textId="77777777" w:rsidR="00C003B8" w:rsidRPr="00C003B8" w:rsidRDefault="00C003B8" w:rsidP="00C003B8">
      <w:pPr>
        <w:widowControl w:val="0"/>
        <w:adjustRightInd w:val="0"/>
        <w:spacing w:before="120" w:line="360" w:lineRule="atLeast"/>
        <w:ind w:left="709" w:hanging="283"/>
        <w:jc w:val="both"/>
        <w:textAlignment w:val="baseline"/>
        <w:rPr>
          <w:rFonts w:cstheme="minorHAnsi"/>
          <w:i/>
          <w:iCs/>
          <w:sz w:val="22"/>
          <w:szCs w:val="22"/>
        </w:rPr>
      </w:pPr>
    </w:p>
    <w:p w14:paraId="3AC5348E" w14:textId="3E83975E" w:rsidR="0023497C" w:rsidRDefault="00DC3FAB" w:rsidP="00DC3FAB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             </w:t>
      </w:r>
      <w:r w:rsidR="0023497C">
        <w:rPr>
          <w:rFonts w:cstheme="minorHAnsi"/>
          <w:b/>
          <w:sz w:val="22"/>
          <w:szCs w:val="22"/>
        </w:rPr>
        <w:t xml:space="preserve">      </w:t>
      </w:r>
      <w:r w:rsidR="00D65400" w:rsidRPr="0043391E">
        <w:rPr>
          <w:rFonts w:cstheme="minorHAnsi"/>
          <w:b/>
          <w:sz w:val="22"/>
          <w:szCs w:val="22"/>
        </w:rPr>
        <w:t>II.</w:t>
      </w:r>
    </w:p>
    <w:p w14:paraId="0A0CD0B3" w14:textId="4D2450CC" w:rsidR="00B06158" w:rsidRDefault="0023497C" w:rsidP="0023497C">
      <w:pPr>
        <w:pStyle w:val="Bezmez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                                                                     </w:t>
      </w:r>
      <w:r w:rsidR="00B06158" w:rsidRPr="0043391E">
        <w:rPr>
          <w:rFonts w:cstheme="minorHAnsi"/>
          <w:b/>
          <w:sz w:val="22"/>
          <w:szCs w:val="22"/>
        </w:rPr>
        <w:t>Závěrečná ustanovení</w:t>
      </w:r>
    </w:p>
    <w:p w14:paraId="053C7941" w14:textId="77777777" w:rsidR="0023497C" w:rsidRPr="0043391E" w:rsidRDefault="0023497C" w:rsidP="0023497C">
      <w:pPr>
        <w:pStyle w:val="Bezmezer"/>
        <w:rPr>
          <w:rFonts w:cstheme="minorHAnsi"/>
          <w:b/>
          <w:sz w:val="22"/>
          <w:szCs w:val="22"/>
        </w:rPr>
      </w:pPr>
    </w:p>
    <w:p w14:paraId="28AF0FFC" w14:textId="77777777" w:rsidR="00B06158" w:rsidRPr="0043391E" w:rsidRDefault="00B06158" w:rsidP="00B06158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5F050FC9" w14:textId="77777777" w:rsidR="00B06158" w:rsidRPr="0043391E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2822285D" w14:textId="199D11BD" w:rsidR="008D3750" w:rsidRPr="008D3750" w:rsidRDefault="00B06158" w:rsidP="008D3750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účinnosti </w:t>
      </w:r>
      <w:r w:rsidR="00ED5D7B" w:rsidRPr="0043391E">
        <w:rPr>
          <w:rFonts w:asciiTheme="minorHAnsi" w:hAnsiTheme="minorHAnsi" w:cstheme="minorHAnsi"/>
          <w:sz w:val="22"/>
          <w:szCs w:val="22"/>
        </w:rPr>
        <w:t xml:space="preserve">dne </w:t>
      </w:r>
      <w:r w:rsidR="0061407D">
        <w:rPr>
          <w:rFonts w:asciiTheme="minorHAnsi" w:hAnsiTheme="minorHAnsi" w:cstheme="minorHAnsi"/>
          <w:b/>
          <w:sz w:val="22"/>
          <w:szCs w:val="22"/>
        </w:rPr>
        <w:t>1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  <w:r w:rsidR="00A3186A">
        <w:rPr>
          <w:rFonts w:asciiTheme="minorHAnsi" w:hAnsiTheme="minorHAnsi" w:cstheme="minorHAnsi"/>
          <w:b/>
          <w:sz w:val="22"/>
          <w:szCs w:val="22"/>
        </w:rPr>
        <w:t>5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.20</w:t>
      </w:r>
      <w:r w:rsidR="00A3186A">
        <w:rPr>
          <w:rFonts w:asciiTheme="minorHAnsi" w:hAnsiTheme="minorHAnsi" w:cstheme="minorHAnsi"/>
          <w:b/>
          <w:sz w:val="22"/>
          <w:szCs w:val="22"/>
        </w:rPr>
        <w:t>21</w:t>
      </w:r>
      <w:r w:rsidR="00ED5D7B" w:rsidRPr="00CE5ED4">
        <w:rPr>
          <w:rFonts w:asciiTheme="minorHAnsi" w:hAnsiTheme="minorHAnsi" w:cstheme="minorHAnsi"/>
          <w:b/>
          <w:sz w:val="22"/>
          <w:szCs w:val="22"/>
        </w:rPr>
        <w:t>.</w:t>
      </w:r>
    </w:p>
    <w:p w14:paraId="15BDA9A7" w14:textId="77777777" w:rsidR="008D3750" w:rsidRPr="008D3750" w:rsidRDefault="008D3750" w:rsidP="008D3750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696BAB24" w14:textId="1E79BBFD" w:rsidR="00B06158" w:rsidRPr="00F52F1D" w:rsidRDefault="00B06158" w:rsidP="00F52F1D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 w:rsidR="00FA7928"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obdrží po </w:t>
      </w:r>
      <w:r w:rsidR="00FA7928"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7AAC9A2B" w14:textId="39324FE1" w:rsidR="00F52F1D" w:rsidRDefault="00F52F1D" w:rsidP="00D65400">
      <w:pPr>
        <w:jc w:val="center"/>
        <w:rPr>
          <w:rFonts w:cstheme="minorHAnsi"/>
          <w:sz w:val="22"/>
          <w:szCs w:val="22"/>
        </w:rPr>
      </w:pPr>
    </w:p>
    <w:p w14:paraId="5A2F3D88" w14:textId="61587F98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B23C75B" w14:textId="46A3BF6E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12F3C2D8" w14:textId="2C8690D1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416E6C2E" w14:textId="77777777" w:rsidR="008D3750" w:rsidRDefault="008D3750" w:rsidP="00D65400">
      <w:pPr>
        <w:jc w:val="center"/>
        <w:rPr>
          <w:rFonts w:cstheme="minorHAnsi"/>
          <w:sz w:val="22"/>
          <w:szCs w:val="22"/>
        </w:rPr>
      </w:pPr>
    </w:p>
    <w:p w14:paraId="3A50D032" w14:textId="7FC71CD8" w:rsidR="00B06158" w:rsidRPr="0043391E" w:rsidRDefault="00B06158" w:rsidP="000F68E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V Ostravě dne</w:t>
      </w:r>
      <w:r w:rsidR="000F68ED">
        <w:rPr>
          <w:rFonts w:cstheme="minorHAnsi"/>
          <w:sz w:val="22"/>
          <w:szCs w:val="22"/>
        </w:rPr>
        <w:t xml:space="preserve">        </w:t>
      </w:r>
      <w:r w:rsidR="00C27993">
        <w:rPr>
          <w:rFonts w:cstheme="minorHAnsi"/>
          <w:sz w:val="22"/>
          <w:szCs w:val="22"/>
        </w:rPr>
        <w:t>29.4.2021</w:t>
      </w:r>
      <w:r w:rsidR="000F68ED">
        <w:rPr>
          <w:rFonts w:cstheme="minorHAnsi"/>
          <w:sz w:val="22"/>
          <w:szCs w:val="22"/>
        </w:rPr>
        <w:t xml:space="preserve">                                                               V</w:t>
      </w:r>
      <w:r w:rsidR="00C27993">
        <w:rPr>
          <w:rFonts w:cstheme="minorHAnsi"/>
          <w:sz w:val="22"/>
          <w:szCs w:val="22"/>
        </w:rPr>
        <w:t xml:space="preserve"> Ostravě    </w:t>
      </w:r>
      <w:r w:rsidR="000F68ED">
        <w:rPr>
          <w:rFonts w:cstheme="minorHAnsi"/>
          <w:sz w:val="22"/>
          <w:szCs w:val="22"/>
        </w:rPr>
        <w:t>dne</w:t>
      </w:r>
      <w:r w:rsidR="00C27993">
        <w:rPr>
          <w:rFonts w:cstheme="minorHAnsi"/>
          <w:sz w:val="22"/>
          <w:szCs w:val="22"/>
        </w:rPr>
        <w:t xml:space="preserve"> 20.4.2021</w:t>
      </w:r>
    </w:p>
    <w:p w14:paraId="494FEF45" w14:textId="76F5A7FA" w:rsidR="00B06158" w:rsidRDefault="00B06158" w:rsidP="00B06158">
      <w:pPr>
        <w:rPr>
          <w:rFonts w:cstheme="minorHAnsi"/>
          <w:sz w:val="22"/>
          <w:szCs w:val="22"/>
        </w:rPr>
      </w:pPr>
    </w:p>
    <w:p w14:paraId="493A0F84" w14:textId="77777777" w:rsidR="00115F60" w:rsidRDefault="00115F60" w:rsidP="00B06158">
      <w:pPr>
        <w:rPr>
          <w:rFonts w:cstheme="minorHAnsi"/>
          <w:sz w:val="22"/>
          <w:szCs w:val="22"/>
        </w:rPr>
      </w:pPr>
    </w:p>
    <w:p w14:paraId="0040292F" w14:textId="71F1517A" w:rsidR="00476579" w:rsidRDefault="00476579" w:rsidP="00B06158">
      <w:pPr>
        <w:rPr>
          <w:rFonts w:cstheme="minorHAnsi"/>
          <w:sz w:val="22"/>
          <w:szCs w:val="22"/>
        </w:rPr>
      </w:pPr>
    </w:p>
    <w:p w14:paraId="51CF99CC" w14:textId="77777777" w:rsidR="00B03468" w:rsidRPr="0043391E" w:rsidRDefault="00B03468" w:rsidP="00B06158">
      <w:pPr>
        <w:rPr>
          <w:rFonts w:cstheme="minorHAnsi"/>
          <w:sz w:val="22"/>
          <w:szCs w:val="22"/>
        </w:rPr>
      </w:pPr>
    </w:p>
    <w:p w14:paraId="1A9B137E" w14:textId="0BD0BBF9" w:rsidR="005B486D" w:rsidRPr="0043391E" w:rsidRDefault="005B486D" w:rsidP="005B486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="00B06158" w:rsidRPr="0043391E">
        <w:rPr>
          <w:rFonts w:cstheme="minorHAnsi"/>
          <w:sz w:val="22"/>
          <w:szCs w:val="22"/>
        </w:rPr>
        <w:tab/>
      </w:r>
      <w:r w:rsidR="00B06158" w:rsidRPr="0043391E">
        <w:rPr>
          <w:rFonts w:cstheme="minorHAnsi"/>
          <w:sz w:val="22"/>
          <w:szCs w:val="22"/>
        </w:rPr>
        <w:tab/>
      </w:r>
      <w:r w:rsidR="0061407D">
        <w:rPr>
          <w:rFonts w:cstheme="minorHAnsi"/>
          <w:sz w:val="22"/>
          <w:szCs w:val="22"/>
        </w:rPr>
        <w:t xml:space="preserve">           </w:t>
      </w:r>
      <w:r w:rsidRPr="0043391E">
        <w:rPr>
          <w:rFonts w:cstheme="minorHAnsi"/>
          <w:sz w:val="22"/>
          <w:szCs w:val="22"/>
        </w:rPr>
        <w:t>………………………………………………………….</w:t>
      </w:r>
      <w:r w:rsidRPr="0043391E">
        <w:rPr>
          <w:rFonts w:cstheme="minorHAnsi"/>
          <w:sz w:val="22"/>
          <w:szCs w:val="22"/>
        </w:rPr>
        <w:tab/>
      </w:r>
    </w:p>
    <w:p w14:paraId="4A47920E" w14:textId="197D0BDC" w:rsidR="005B486D" w:rsidRPr="0043391E" w:rsidRDefault="00B44EA5" w:rsidP="005B486D">
      <w:pPr>
        <w:rPr>
          <w:rFonts w:cstheme="minorHAnsi"/>
          <w:bCs/>
          <w:sz w:val="22"/>
          <w:szCs w:val="22"/>
        </w:rPr>
      </w:pPr>
      <w:r w:rsidRPr="0043391E">
        <w:rPr>
          <w:rFonts w:cstheme="minorHAnsi"/>
          <w:sz w:val="22"/>
          <w:szCs w:val="22"/>
        </w:rPr>
        <w:t>z</w:t>
      </w:r>
      <w:r w:rsidR="00B06158" w:rsidRPr="0043391E">
        <w:rPr>
          <w:rFonts w:cstheme="minorHAnsi"/>
          <w:sz w:val="22"/>
          <w:szCs w:val="22"/>
        </w:rPr>
        <w:t>a Moravskoslezské inovační centrum Ostrava, a.s.</w:t>
      </w:r>
      <w:r w:rsidR="0061407D">
        <w:rPr>
          <w:rFonts w:cstheme="minorHAnsi"/>
          <w:sz w:val="22"/>
          <w:szCs w:val="22"/>
        </w:rPr>
        <w:t xml:space="preserve">      za </w:t>
      </w:r>
      <w:r w:rsidR="008D3750">
        <w:rPr>
          <w:rFonts w:cstheme="minorHAnsi"/>
          <w:sz w:val="22"/>
          <w:szCs w:val="22"/>
        </w:rPr>
        <w:t>CADservis</w:t>
      </w:r>
      <w:r w:rsidR="00F41273">
        <w:rPr>
          <w:rFonts w:cstheme="minorHAnsi"/>
          <w:sz w:val="22"/>
          <w:szCs w:val="22"/>
        </w:rPr>
        <w:t>, s.r.o.</w:t>
      </w:r>
    </w:p>
    <w:p w14:paraId="38834F54" w14:textId="3716363F" w:rsidR="00B06158" w:rsidRPr="001C1B7F" w:rsidRDefault="00B06158" w:rsidP="007A0F2D">
      <w:pPr>
        <w:rPr>
          <w:rFonts w:cstheme="minorHAnsi"/>
          <w:sz w:val="22"/>
          <w:szCs w:val="22"/>
        </w:rPr>
      </w:pPr>
      <w:r w:rsidRPr="0043391E">
        <w:rPr>
          <w:rFonts w:cstheme="minorHAnsi"/>
          <w:sz w:val="22"/>
          <w:szCs w:val="22"/>
        </w:rPr>
        <w:t>Mgr. Pavel Csank, předseda představenstva</w:t>
      </w:r>
      <w:r w:rsidR="00B44EA5" w:rsidRPr="0043391E">
        <w:rPr>
          <w:rFonts w:cstheme="minorHAnsi"/>
          <w:sz w:val="22"/>
          <w:szCs w:val="22"/>
        </w:rPr>
        <w:tab/>
      </w:r>
      <w:r w:rsidR="0061407D">
        <w:rPr>
          <w:rFonts w:cstheme="minorHAnsi"/>
          <w:sz w:val="22"/>
          <w:szCs w:val="22"/>
        </w:rPr>
        <w:t xml:space="preserve">           </w:t>
      </w:r>
      <w:r w:rsidR="00C27993">
        <w:rPr>
          <w:rFonts w:cstheme="minorHAnsi"/>
          <w:sz w:val="22"/>
          <w:szCs w:val="22"/>
        </w:rPr>
        <w:t>xxxxxx</w:t>
      </w:r>
      <w:r w:rsidR="0061407D">
        <w:rPr>
          <w:rFonts w:cstheme="minorHAnsi"/>
          <w:sz w:val="22"/>
          <w:szCs w:val="22"/>
        </w:rPr>
        <w:t>, jednat</w:t>
      </w:r>
      <w:r w:rsidR="001C1B7F">
        <w:rPr>
          <w:rFonts w:cstheme="minorHAnsi"/>
          <w:sz w:val="22"/>
          <w:szCs w:val="22"/>
        </w:rPr>
        <w:t>el</w:t>
      </w:r>
    </w:p>
    <w:sectPr w:rsidR="00B06158" w:rsidRPr="001C1B7F" w:rsidSect="004F2B9A">
      <w:headerReference w:type="default" r:id="rId10"/>
      <w:footerReference w:type="default" r:id="rId11"/>
      <w:pgSz w:w="11900" w:h="16840"/>
      <w:pgMar w:top="1417" w:right="141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191D" w14:textId="77777777" w:rsidR="004153DB" w:rsidRDefault="004153DB" w:rsidP="00DC12B0">
      <w:r>
        <w:separator/>
      </w:r>
    </w:p>
  </w:endnote>
  <w:endnote w:type="continuationSeparator" w:id="0">
    <w:p w14:paraId="1D61A879" w14:textId="77777777" w:rsidR="004153DB" w:rsidRDefault="004153DB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C61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D7F89F6" wp14:editId="60DC74A3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737BFE" wp14:editId="5D686C87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08AF" w14:textId="77777777" w:rsidR="004153DB" w:rsidRDefault="004153DB" w:rsidP="00DC12B0">
      <w:r>
        <w:separator/>
      </w:r>
    </w:p>
  </w:footnote>
  <w:footnote w:type="continuationSeparator" w:id="0">
    <w:p w14:paraId="470A0A8D" w14:textId="77777777" w:rsidR="004153DB" w:rsidRDefault="004153DB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0DC9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7D75" wp14:editId="788AD36F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86C2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57D7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" filled="f" stroked="f">
              <v:textbox>
                <w:txbxContent>
                  <w:p w14:paraId="0A186C2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0DE32AD" wp14:editId="674AD94F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34"/>
    <w:multiLevelType w:val="multilevel"/>
    <w:tmpl w:val="6660CB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58E45AD"/>
    <w:multiLevelType w:val="hybridMultilevel"/>
    <w:tmpl w:val="3BEAEAD8"/>
    <w:lvl w:ilvl="0" w:tplc="22E8A62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DB0B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109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60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4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683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884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742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258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73EE2"/>
    <w:multiLevelType w:val="hybridMultilevel"/>
    <w:tmpl w:val="0C86D9BE"/>
    <w:lvl w:ilvl="0" w:tplc="EEA4ACF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6461"/>
    <w:multiLevelType w:val="multilevel"/>
    <w:tmpl w:val="436A9AB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 w15:restartNumberingAfterBreak="0">
    <w:nsid w:val="17A843F8"/>
    <w:multiLevelType w:val="hybridMultilevel"/>
    <w:tmpl w:val="0B4004B2"/>
    <w:lvl w:ilvl="0" w:tplc="C180C3B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1E892B69"/>
    <w:multiLevelType w:val="hybridMultilevel"/>
    <w:tmpl w:val="DB88AE7A"/>
    <w:lvl w:ilvl="0" w:tplc="9DD2FE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1D40A7C0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12AEE9B4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</w:lvl>
    <w:lvl w:ilvl="3" w:tplc="5E5430B8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CA15B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C762754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9F2AC2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BA2421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A0263A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EAF5F9C"/>
    <w:multiLevelType w:val="multilevel"/>
    <w:tmpl w:val="A77E3C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525798"/>
    <w:multiLevelType w:val="hybridMultilevel"/>
    <w:tmpl w:val="A022E930"/>
    <w:lvl w:ilvl="0" w:tplc="69CE8368">
      <w:start w:val="1"/>
      <w:numFmt w:val="lowerLetter"/>
      <w:lvlText w:val="%1)"/>
      <w:lvlJc w:val="left"/>
      <w:pPr>
        <w:tabs>
          <w:tab w:val="num" w:pos="1137"/>
        </w:tabs>
        <w:ind w:left="1137" w:hanging="57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6A70F98"/>
    <w:multiLevelType w:val="hybridMultilevel"/>
    <w:tmpl w:val="0CEC38A8"/>
    <w:lvl w:ilvl="0" w:tplc="55B0A54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86317B"/>
    <w:multiLevelType w:val="hybridMultilevel"/>
    <w:tmpl w:val="D97AD33E"/>
    <w:lvl w:ilvl="0" w:tplc="00341674">
      <w:start w:val="1"/>
      <w:numFmt w:val="lowerLetter"/>
      <w:lvlText w:val="%1)"/>
      <w:lvlJc w:val="left"/>
      <w:pPr>
        <w:ind w:left="1428" w:hanging="360"/>
      </w:pPr>
    </w:lvl>
    <w:lvl w:ilvl="1" w:tplc="047E0019">
      <w:start w:val="1"/>
      <w:numFmt w:val="lowerLetter"/>
      <w:lvlText w:val="%2."/>
      <w:lvlJc w:val="left"/>
      <w:pPr>
        <w:ind w:left="2148" w:hanging="360"/>
      </w:pPr>
    </w:lvl>
    <w:lvl w:ilvl="2" w:tplc="047E001B">
      <w:start w:val="1"/>
      <w:numFmt w:val="lowerRoman"/>
      <w:lvlText w:val="%3."/>
      <w:lvlJc w:val="right"/>
      <w:pPr>
        <w:ind w:left="2868" w:hanging="180"/>
      </w:pPr>
    </w:lvl>
    <w:lvl w:ilvl="3" w:tplc="047E000F">
      <w:start w:val="1"/>
      <w:numFmt w:val="decimal"/>
      <w:lvlText w:val="%4."/>
      <w:lvlJc w:val="left"/>
      <w:pPr>
        <w:ind w:left="3588" w:hanging="360"/>
      </w:pPr>
    </w:lvl>
    <w:lvl w:ilvl="4" w:tplc="047E0019">
      <w:start w:val="1"/>
      <w:numFmt w:val="lowerLetter"/>
      <w:lvlText w:val="%5."/>
      <w:lvlJc w:val="left"/>
      <w:pPr>
        <w:ind w:left="4308" w:hanging="360"/>
      </w:pPr>
    </w:lvl>
    <w:lvl w:ilvl="5" w:tplc="047E001B">
      <w:start w:val="1"/>
      <w:numFmt w:val="lowerRoman"/>
      <w:lvlText w:val="%6."/>
      <w:lvlJc w:val="right"/>
      <w:pPr>
        <w:ind w:left="5028" w:hanging="180"/>
      </w:pPr>
    </w:lvl>
    <w:lvl w:ilvl="6" w:tplc="047E000F">
      <w:start w:val="1"/>
      <w:numFmt w:val="decimal"/>
      <w:lvlText w:val="%7."/>
      <w:lvlJc w:val="left"/>
      <w:pPr>
        <w:ind w:left="5748" w:hanging="360"/>
      </w:pPr>
    </w:lvl>
    <w:lvl w:ilvl="7" w:tplc="047E0019">
      <w:start w:val="1"/>
      <w:numFmt w:val="lowerLetter"/>
      <w:lvlText w:val="%8."/>
      <w:lvlJc w:val="left"/>
      <w:pPr>
        <w:ind w:left="6468" w:hanging="360"/>
      </w:pPr>
    </w:lvl>
    <w:lvl w:ilvl="8" w:tplc="047E001B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C620BDA"/>
    <w:multiLevelType w:val="hybridMultilevel"/>
    <w:tmpl w:val="A2E48A9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 w15:restartNumberingAfterBreak="0">
    <w:nsid w:val="7BE00AE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5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10"/>
  </w:num>
  <w:num w:numId="14">
    <w:abstractNumId w:val="15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27F4E"/>
    <w:rsid w:val="00032C3A"/>
    <w:rsid w:val="000520A5"/>
    <w:rsid w:val="00056D6C"/>
    <w:rsid w:val="00064C72"/>
    <w:rsid w:val="000674D1"/>
    <w:rsid w:val="00071AEC"/>
    <w:rsid w:val="00090BB6"/>
    <w:rsid w:val="000C2E09"/>
    <w:rsid w:val="000D0F02"/>
    <w:rsid w:val="000D711A"/>
    <w:rsid w:val="000E019C"/>
    <w:rsid w:val="000F1832"/>
    <w:rsid w:val="000F3540"/>
    <w:rsid w:val="000F68ED"/>
    <w:rsid w:val="00111BD9"/>
    <w:rsid w:val="00113B05"/>
    <w:rsid w:val="00115F60"/>
    <w:rsid w:val="00151CB9"/>
    <w:rsid w:val="00151F4A"/>
    <w:rsid w:val="001544DA"/>
    <w:rsid w:val="00156445"/>
    <w:rsid w:val="0015661F"/>
    <w:rsid w:val="00157637"/>
    <w:rsid w:val="00171FE5"/>
    <w:rsid w:val="001B06C2"/>
    <w:rsid w:val="001B741B"/>
    <w:rsid w:val="001C1B7F"/>
    <w:rsid w:val="001C3B5D"/>
    <w:rsid w:val="001C7E2B"/>
    <w:rsid w:val="001E0738"/>
    <w:rsid w:val="00207585"/>
    <w:rsid w:val="002078CF"/>
    <w:rsid w:val="00225EE3"/>
    <w:rsid w:val="002263C3"/>
    <w:rsid w:val="0023497C"/>
    <w:rsid w:val="00235E07"/>
    <w:rsid w:val="002366F6"/>
    <w:rsid w:val="00241F3A"/>
    <w:rsid w:val="00267142"/>
    <w:rsid w:val="00274F4F"/>
    <w:rsid w:val="00285E82"/>
    <w:rsid w:val="002A0ECA"/>
    <w:rsid w:val="002A16F2"/>
    <w:rsid w:val="002B538F"/>
    <w:rsid w:val="002B7003"/>
    <w:rsid w:val="002B7437"/>
    <w:rsid w:val="002D0628"/>
    <w:rsid w:val="002E3855"/>
    <w:rsid w:val="003103BB"/>
    <w:rsid w:val="00343209"/>
    <w:rsid w:val="0035519E"/>
    <w:rsid w:val="00362C27"/>
    <w:rsid w:val="003721D7"/>
    <w:rsid w:val="00390364"/>
    <w:rsid w:val="00393CE0"/>
    <w:rsid w:val="003A2843"/>
    <w:rsid w:val="003B30F2"/>
    <w:rsid w:val="003C62A4"/>
    <w:rsid w:val="003C6544"/>
    <w:rsid w:val="003D4350"/>
    <w:rsid w:val="003F0873"/>
    <w:rsid w:val="004125C8"/>
    <w:rsid w:val="004153DB"/>
    <w:rsid w:val="00427F90"/>
    <w:rsid w:val="00431EA0"/>
    <w:rsid w:val="0043391E"/>
    <w:rsid w:val="004703D6"/>
    <w:rsid w:val="00475280"/>
    <w:rsid w:val="00476579"/>
    <w:rsid w:val="00482809"/>
    <w:rsid w:val="004A6B28"/>
    <w:rsid w:val="004B698F"/>
    <w:rsid w:val="004B6E0D"/>
    <w:rsid w:val="004C2204"/>
    <w:rsid w:val="004C64E9"/>
    <w:rsid w:val="004D0FAD"/>
    <w:rsid w:val="004D4485"/>
    <w:rsid w:val="004F2B9A"/>
    <w:rsid w:val="00507933"/>
    <w:rsid w:val="005103D1"/>
    <w:rsid w:val="005176D1"/>
    <w:rsid w:val="00544E69"/>
    <w:rsid w:val="00556890"/>
    <w:rsid w:val="00561B67"/>
    <w:rsid w:val="00567E42"/>
    <w:rsid w:val="00573362"/>
    <w:rsid w:val="0059122A"/>
    <w:rsid w:val="005A47C2"/>
    <w:rsid w:val="005B486D"/>
    <w:rsid w:val="005B6914"/>
    <w:rsid w:val="005D2047"/>
    <w:rsid w:val="005D7619"/>
    <w:rsid w:val="005F45F2"/>
    <w:rsid w:val="00607B5B"/>
    <w:rsid w:val="00613E73"/>
    <w:rsid w:val="0061407D"/>
    <w:rsid w:val="00625904"/>
    <w:rsid w:val="00626F44"/>
    <w:rsid w:val="0063557A"/>
    <w:rsid w:val="0064625C"/>
    <w:rsid w:val="0064705E"/>
    <w:rsid w:val="006601A9"/>
    <w:rsid w:val="00660FC3"/>
    <w:rsid w:val="00663867"/>
    <w:rsid w:val="006669B4"/>
    <w:rsid w:val="00666F38"/>
    <w:rsid w:val="0068059D"/>
    <w:rsid w:val="00690249"/>
    <w:rsid w:val="006A367F"/>
    <w:rsid w:val="006B206B"/>
    <w:rsid w:val="006C58EB"/>
    <w:rsid w:val="006D7F80"/>
    <w:rsid w:val="006E75F9"/>
    <w:rsid w:val="006F327C"/>
    <w:rsid w:val="006F336E"/>
    <w:rsid w:val="006F4408"/>
    <w:rsid w:val="00700F3A"/>
    <w:rsid w:val="007045C3"/>
    <w:rsid w:val="0071345D"/>
    <w:rsid w:val="007303EA"/>
    <w:rsid w:val="007358E2"/>
    <w:rsid w:val="007406CD"/>
    <w:rsid w:val="00760F72"/>
    <w:rsid w:val="007626F7"/>
    <w:rsid w:val="007677E6"/>
    <w:rsid w:val="00770ED6"/>
    <w:rsid w:val="007A057D"/>
    <w:rsid w:val="007A0F2D"/>
    <w:rsid w:val="007A64F9"/>
    <w:rsid w:val="007A761A"/>
    <w:rsid w:val="007B457B"/>
    <w:rsid w:val="007C0BF6"/>
    <w:rsid w:val="007D04A8"/>
    <w:rsid w:val="007D2ED2"/>
    <w:rsid w:val="007D6012"/>
    <w:rsid w:val="007E1D9B"/>
    <w:rsid w:val="00806C4E"/>
    <w:rsid w:val="008103E5"/>
    <w:rsid w:val="00841B6B"/>
    <w:rsid w:val="008562A4"/>
    <w:rsid w:val="008629EC"/>
    <w:rsid w:val="00864BA5"/>
    <w:rsid w:val="00881CA2"/>
    <w:rsid w:val="00885595"/>
    <w:rsid w:val="0089789C"/>
    <w:rsid w:val="008A4EFF"/>
    <w:rsid w:val="008B5CDA"/>
    <w:rsid w:val="008D3124"/>
    <w:rsid w:val="008D3750"/>
    <w:rsid w:val="008D7D92"/>
    <w:rsid w:val="008E18E0"/>
    <w:rsid w:val="008F7834"/>
    <w:rsid w:val="009047A0"/>
    <w:rsid w:val="00923177"/>
    <w:rsid w:val="00926503"/>
    <w:rsid w:val="00944E57"/>
    <w:rsid w:val="0094561F"/>
    <w:rsid w:val="009707DA"/>
    <w:rsid w:val="00973F83"/>
    <w:rsid w:val="00991590"/>
    <w:rsid w:val="009A368D"/>
    <w:rsid w:val="009D1BBE"/>
    <w:rsid w:val="00A0293B"/>
    <w:rsid w:val="00A13716"/>
    <w:rsid w:val="00A14AB9"/>
    <w:rsid w:val="00A166F2"/>
    <w:rsid w:val="00A25D36"/>
    <w:rsid w:val="00A2633F"/>
    <w:rsid w:val="00A3186A"/>
    <w:rsid w:val="00A31DCF"/>
    <w:rsid w:val="00A351AB"/>
    <w:rsid w:val="00A53FB8"/>
    <w:rsid w:val="00A6264D"/>
    <w:rsid w:val="00A6666E"/>
    <w:rsid w:val="00A7607A"/>
    <w:rsid w:val="00A87079"/>
    <w:rsid w:val="00AC39BD"/>
    <w:rsid w:val="00AC4CFE"/>
    <w:rsid w:val="00AD460F"/>
    <w:rsid w:val="00AD619A"/>
    <w:rsid w:val="00AD7677"/>
    <w:rsid w:val="00AE183A"/>
    <w:rsid w:val="00AF267D"/>
    <w:rsid w:val="00B02904"/>
    <w:rsid w:val="00B03468"/>
    <w:rsid w:val="00B06158"/>
    <w:rsid w:val="00B23A53"/>
    <w:rsid w:val="00B25463"/>
    <w:rsid w:val="00B333E2"/>
    <w:rsid w:val="00B44EA5"/>
    <w:rsid w:val="00B458C9"/>
    <w:rsid w:val="00B67912"/>
    <w:rsid w:val="00B7100E"/>
    <w:rsid w:val="00B850AE"/>
    <w:rsid w:val="00B91974"/>
    <w:rsid w:val="00BA725C"/>
    <w:rsid w:val="00BC0F0E"/>
    <w:rsid w:val="00BC45C3"/>
    <w:rsid w:val="00BE066A"/>
    <w:rsid w:val="00C003B8"/>
    <w:rsid w:val="00C015C1"/>
    <w:rsid w:val="00C23C52"/>
    <w:rsid w:val="00C27993"/>
    <w:rsid w:val="00C4222D"/>
    <w:rsid w:val="00C537CD"/>
    <w:rsid w:val="00C674E0"/>
    <w:rsid w:val="00C82C39"/>
    <w:rsid w:val="00C94B4F"/>
    <w:rsid w:val="00CB4D2E"/>
    <w:rsid w:val="00CB7434"/>
    <w:rsid w:val="00CD60CE"/>
    <w:rsid w:val="00CE3DBE"/>
    <w:rsid w:val="00CE5ED4"/>
    <w:rsid w:val="00CF11BE"/>
    <w:rsid w:val="00D060F2"/>
    <w:rsid w:val="00D062E1"/>
    <w:rsid w:val="00D12862"/>
    <w:rsid w:val="00D44128"/>
    <w:rsid w:val="00D47AAB"/>
    <w:rsid w:val="00D65400"/>
    <w:rsid w:val="00D80021"/>
    <w:rsid w:val="00D92346"/>
    <w:rsid w:val="00D930D7"/>
    <w:rsid w:val="00DA47E0"/>
    <w:rsid w:val="00DC12B0"/>
    <w:rsid w:val="00DC3FAB"/>
    <w:rsid w:val="00DE00AD"/>
    <w:rsid w:val="00DE12A8"/>
    <w:rsid w:val="00E16119"/>
    <w:rsid w:val="00E34880"/>
    <w:rsid w:val="00E43A07"/>
    <w:rsid w:val="00E53C59"/>
    <w:rsid w:val="00E82D2D"/>
    <w:rsid w:val="00EB3158"/>
    <w:rsid w:val="00EB3BFF"/>
    <w:rsid w:val="00EC505F"/>
    <w:rsid w:val="00EC7EDB"/>
    <w:rsid w:val="00ED5249"/>
    <w:rsid w:val="00ED5D7B"/>
    <w:rsid w:val="00F04184"/>
    <w:rsid w:val="00F04771"/>
    <w:rsid w:val="00F15E3A"/>
    <w:rsid w:val="00F164F9"/>
    <w:rsid w:val="00F31037"/>
    <w:rsid w:val="00F41273"/>
    <w:rsid w:val="00F4168C"/>
    <w:rsid w:val="00F5159F"/>
    <w:rsid w:val="00F52F1D"/>
    <w:rsid w:val="00F550B7"/>
    <w:rsid w:val="00F77248"/>
    <w:rsid w:val="00F825A5"/>
    <w:rsid w:val="00F92CDF"/>
    <w:rsid w:val="00F96841"/>
    <w:rsid w:val="00FA6F31"/>
    <w:rsid w:val="00FA7928"/>
    <w:rsid w:val="00FB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B7F85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6470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05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43391E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8" ma:contentTypeDescription="Vytvoří nový dokument" ma:contentTypeScope="" ma:versionID="da9e2f819759b858053cddfd05bb4f2c">
  <xsd:schema xmlns:xsd="http://www.w3.org/2001/XMLSchema" xmlns:xs="http://www.w3.org/2001/XMLSchema" xmlns:p="http://schemas.microsoft.com/office/2006/metadata/properties" xmlns:ns3="ec525e86-8927-4333-a3eb-489ba06f53d4" targetNamespace="http://schemas.microsoft.com/office/2006/metadata/properties" ma:root="true" ma:fieldsID="b10315f12e53f21fe3b578cf8892864c" ns3:_="">
    <xsd:import namespace="ec525e86-8927-4333-a3eb-489ba06f5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6698A-E19B-4A7D-8C22-170929E80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283</TotalTime>
  <Pages>3</Pages>
  <Words>714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27</cp:revision>
  <cp:lastPrinted>2021-05-04T12:57:00Z</cp:lastPrinted>
  <dcterms:created xsi:type="dcterms:W3CDTF">2019-09-23T12:17:00Z</dcterms:created>
  <dcterms:modified xsi:type="dcterms:W3CDTF">2021-05-06T13:01:00Z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