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0B" w:rsidRDefault="009C660B" w:rsidP="009C660B">
      <w:pPr>
        <w:pStyle w:val="Nadpis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Dodatek č. 1 ke</w:t>
      </w:r>
      <w:r w:rsidRPr="00985DE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smlouvě o účasti na řešení Projektu a poskytnutí části účelových prostředků ze státního rozpočtu ČR na jeho podporu </w:t>
      </w:r>
      <w:r w:rsidRPr="0071588A">
        <w:rPr>
          <w:rFonts w:ascii="Arial Narrow" w:hAnsi="Arial Narrow"/>
          <w:sz w:val="20"/>
        </w:rPr>
        <w:t xml:space="preserve">č. </w:t>
      </w:r>
      <w:r w:rsidR="00625555">
        <w:rPr>
          <w:rFonts w:ascii="Arial Narrow" w:hAnsi="Arial Narrow"/>
          <w:sz w:val="20"/>
        </w:rPr>
        <w:t>19-05360</w:t>
      </w:r>
      <w:r w:rsidRPr="00C573BE">
        <w:rPr>
          <w:rFonts w:ascii="Arial Narrow" w:hAnsi="Arial Narrow"/>
          <w:sz w:val="20"/>
        </w:rPr>
        <w:t xml:space="preserve">S </w:t>
      </w:r>
      <w:r w:rsidR="00625555">
        <w:rPr>
          <w:rFonts w:ascii="Arial Narrow" w:hAnsi="Arial Narrow"/>
          <w:sz w:val="20"/>
        </w:rPr>
        <w:t>panelu P210</w:t>
      </w:r>
    </w:p>
    <w:p w:rsidR="00570E7B" w:rsidRPr="00570E7B" w:rsidRDefault="00570E7B" w:rsidP="00570E7B"/>
    <w:p w:rsidR="00570E7B" w:rsidRDefault="00570E7B" w:rsidP="00570E7B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Mezi smluvními stranami byla uzavřena Smlouva, jejímž předmětem bylo řešení grantového projektu (dále jen „Projekt“) </w:t>
      </w:r>
    </w:p>
    <w:p w:rsidR="00570E7B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</w:p>
    <w:p w:rsidR="00570E7B" w:rsidRPr="007F23D1" w:rsidRDefault="00570E7B" w:rsidP="00570E7B">
      <w:pPr>
        <w:ind w:left="284"/>
        <w:jc w:val="both"/>
        <w:rPr>
          <w:rFonts w:ascii="Arial Narrow" w:hAnsi="Arial Narrow"/>
          <w:sz w:val="20"/>
          <w:szCs w:val="20"/>
        </w:rPr>
      </w:pPr>
      <w:r w:rsidRPr="00570E7B">
        <w:rPr>
          <w:rFonts w:ascii="Arial Narrow" w:hAnsi="Arial Narrow"/>
          <w:b/>
          <w:sz w:val="20"/>
          <w:szCs w:val="20"/>
        </w:rPr>
        <w:t>Název grantového projektu:</w:t>
      </w:r>
      <w:r>
        <w:rPr>
          <w:rFonts w:ascii="Arial Narrow" w:hAnsi="Arial Narrow"/>
          <w:sz w:val="20"/>
          <w:szCs w:val="20"/>
        </w:rPr>
        <w:t xml:space="preserve"> </w:t>
      </w:r>
      <w:r w:rsidRPr="007F23D1">
        <w:rPr>
          <w:rFonts w:ascii="Arial Narrow" w:hAnsi="Arial Narrow"/>
          <w:sz w:val="20"/>
          <w:szCs w:val="20"/>
        </w:rPr>
        <w:t>Radiolytická alterace organické hmoty v uranonosném prostředí</w:t>
      </w:r>
    </w:p>
    <w:p w:rsidR="00570E7B" w:rsidRPr="00474925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</w:p>
    <w:p w:rsidR="00570E7B" w:rsidRPr="007F23D1" w:rsidRDefault="00570E7B" w:rsidP="00570E7B">
      <w:pPr>
        <w:ind w:left="284"/>
        <w:jc w:val="both"/>
        <w:rPr>
          <w:rFonts w:ascii="Arial Narrow" w:hAnsi="Arial Narrow"/>
          <w:sz w:val="20"/>
          <w:szCs w:val="20"/>
        </w:rPr>
      </w:pPr>
      <w:r w:rsidRPr="00570E7B">
        <w:rPr>
          <w:rFonts w:ascii="Arial Narrow" w:hAnsi="Arial Narrow"/>
          <w:b/>
          <w:sz w:val="20"/>
          <w:szCs w:val="20"/>
        </w:rPr>
        <w:t>Předmět a cíle řešení grantového projektu:</w:t>
      </w:r>
      <w:r>
        <w:rPr>
          <w:rFonts w:ascii="Arial Narrow" w:hAnsi="Arial Narrow"/>
          <w:sz w:val="20"/>
          <w:szCs w:val="20"/>
        </w:rPr>
        <w:t xml:space="preserve"> </w:t>
      </w:r>
      <w:r w:rsidRPr="007F23D1">
        <w:rPr>
          <w:rFonts w:ascii="Arial Narrow" w:hAnsi="Arial Narrow"/>
          <w:sz w:val="20"/>
          <w:szCs w:val="20"/>
        </w:rPr>
        <w:t>Multielementní analýza studovaných materiálů radioanalytickými metodami (INAA, IPAA, microPIXE) a jejich umělá radiační alterace.</w:t>
      </w:r>
    </w:p>
    <w:p w:rsidR="00570E7B" w:rsidRPr="00C21833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Cíle grantového projektu, jeho předpokládané výsledky a způsob ověření jejich dosažení jsou přesně a závazně uvedeny v Návrhu projektu.</w:t>
      </w:r>
    </w:p>
    <w:p w:rsidR="00570E7B" w:rsidRPr="00570E7B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570E7B">
        <w:rPr>
          <w:rFonts w:ascii="Arial Narrow" w:hAnsi="Arial Narrow"/>
          <w:b/>
          <w:sz w:val="20"/>
          <w:szCs w:val="20"/>
        </w:rPr>
        <w:t>Registrační číslo grantového projektu:</w:t>
      </w:r>
      <w:r>
        <w:rPr>
          <w:rFonts w:ascii="Arial Narrow" w:hAnsi="Arial Narrow"/>
          <w:sz w:val="20"/>
          <w:szCs w:val="20"/>
        </w:rPr>
        <w:t xml:space="preserve"> </w:t>
      </w:r>
      <w:r w:rsidRPr="00570E7B">
        <w:rPr>
          <w:rFonts w:ascii="Arial Narrow" w:hAnsi="Arial Narrow"/>
          <w:sz w:val="20"/>
          <w:szCs w:val="20"/>
        </w:rPr>
        <w:t xml:space="preserve">19-05360S </w:t>
      </w:r>
    </w:p>
    <w:p w:rsidR="00570E7B" w:rsidRPr="00474925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570E7B">
        <w:rPr>
          <w:rFonts w:ascii="Arial Narrow" w:hAnsi="Arial Narrow"/>
          <w:b/>
          <w:sz w:val="20"/>
          <w:szCs w:val="20"/>
        </w:rPr>
        <w:t>Datum zahájeni Projektu:</w:t>
      </w:r>
      <w:r w:rsidRPr="00474925">
        <w:rPr>
          <w:rFonts w:ascii="Arial Narrow" w:hAnsi="Arial Narrow"/>
          <w:sz w:val="20"/>
          <w:szCs w:val="20"/>
        </w:rPr>
        <w:t xml:space="preserve"> 1.</w:t>
      </w:r>
      <w:r>
        <w:rPr>
          <w:rFonts w:ascii="Arial Narrow" w:hAnsi="Arial Narrow"/>
          <w:sz w:val="20"/>
          <w:szCs w:val="20"/>
        </w:rPr>
        <w:t xml:space="preserve"> </w:t>
      </w:r>
      <w:r w:rsidRPr="00474925"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 xml:space="preserve"> 2019</w:t>
      </w:r>
    </w:p>
    <w:p w:rsidR="00570E7B" w:rsidRPr="00474925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570E7B">
        <w:rPr>
          <w:rFonts w:ascii="Arial Narrow" w:hAnsi="Arial Narrow"/>
          <w:b/>
          <w:sz w:val="20"/>
          <w:szCs w:val="20"/>
        </w:rPr>
        <w:t xml:space="preserve">Datum ukončeni Projektu: </w:t>
      </w:r>
      <w:r>
        <w:rPr>
          <w:rFonts w:ascii="Arial Narrow" w:hAnsi="Arial Narrow"/>
          <w:sz w:val="20"/>
          <w:szCs w:val="20"/>
        </w:rPr>
        <w:t>31. 12. 2021</w:t>
      </w:r>
    </w:p>
    <w:p w:rsidR="00570E7B" w:rsidRPr="00570E7B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570E7B">
        <w:rPr>
          <w:rFonts w:ascii="Arial Narrow" w:hAnsi="Arial Narrow"/>
          <w:b/>
          <w:sz w:val="20"/>
          <w:szCs w:val="20"/>
        </w:rPr>
        <w:t>Odpovědný řešitel projektu:</w:t>
      </w:r>
      <w:r w:rsidRPr="00570E7B">
        <w:rPr>
          <w:rFonts w:ascii="Arial Narrow" w:hAnsi="Arial Narrow"/>
          <w:sz w:val="20"/>
          <w:szCs w:val="20"/>
        </w:rPr>
        <w:t xml:space="preserve"> Ing. Vladimír Machovič, CSs. </w:t>
      </w:r>
    </w:p>
    <w:p w:rsidR="00570E7B" w:rsidRPr="00570E7B" w:rsidRDefault="00570E7B" w:rsidP="00570E7B">
      <w:pPr>
        <w:spacing w:after="120"/>
        <w:ind w:left="284"/>
        <w:jc w:val="both"/>
        <w:rPr>
          <w:rFonts w:ascii="Arial Narrow" w:hAnsi="Arial Narrow"/>
          <w:sz w:val="20"/>
          <w:szCs w:val="20"/>
        </w:rPr>
      </w:pPr>
      <w:r w:rsidRPr="00570E7B">
        <w:rPr>
          <w:rFonts w:ascii="Arial Narrow" w:hAnsi="Arial Narrow"/>
          <w:b/>
          <w:sz w:val="20"/>
          <w:szCs w:val="20"/>
        </w:rPr>
        <w:t>Odpovědný spoluřešitel projektu:</w:t>
      </w:r>
      <w:r>
        <w:rPr>
          <w:rFonts w:ascii="Arial Narrow" w:hAnsi="Arial Narrow"/>
          <w:sz w:val="20"/>
          <w:szCs w:val="20"/>
        </w:rPr>
        <w:t xml:space="preserve"> </w:t>
      </w:r>
      <w:r w:rsidRPr="00570E7B">
        <w:rPr>
          <w:rFonts w:ascii="Arial Narrow" w:hAnsi="Arial Narrow"/>
          <w:sz w:val="20"/>
          <w:szCs w:val="20"/>
        </w:rPr>
        <w:t>Ing. Jiří Mizera, Ph.D.</w:t>
      </w:r>
    </w:p>
    <w:p w:rsidR="009C660B" w:rsidRPr="00985DE6" w:rsidRDefault="009C660B" w:rsidP="009C660B">
      <w:pPr>
        <w:pStyle w:val="Nadpis3"/>
        <w:spacing w:before="0" w:after="0"/>
        <w:jc w:val="both"/>
        <w:rPr>
          <w:rFonts w:ascii="Arial Narrow" w:hAnsi="Arial Narrow"/>
          <w:sz w:val="20"/>
        </w:rPr>
      </w:pPr>
    </w:p>
    <w:p w:rsidR="009C660B" w:rsidRPr="00985DE6" w:rsidRDefault="009C660B" w:rsidP="009C660B">
      <w:pPr>
        <w:rPr>
          <w:rFonts w:ascii="Arial Narrow" w:hAnsi="Arial Narrow" w:cs="Arial"/>
          <w:sz w:val="20"/>
          <w:szCs w:val="20"/>
        </w:rPr>
      </w:pPr>
      <w:r w:rsidRPr="00985DE6">
        <w:rPr>
          <w:rFonts w:ascii="Arial Narrow" w:hAnsi="Arial Narrow" w:cs="Arial"/>
          <w:sz w:val="20"/>
          <w:szCs w:val="20"/>
        </w:rPr>
        <w:t>Poskytnuté grantové prostředky na rok 20</w:t>
      </w:r>
      <w:r>
        <w:rPr>
          <w:rFonts w:ascii="Arial Narrow" w:hAnsi="Arial Narrow" w:cs="Arial"/>
          <w:sz w:val="20"/>
          <w:szCs w:val="20"/>
        </w:rPr>
        <w:t>20</w:t>
      </w:r>
      <w:r w:rsidRPr="00985DE6">
        <w:rPr>
          <w:rFonts w:ascii="Arial Narrow" w:hAnsi="Arial Narrow" w:cs="Arial"/>
          <w:sz w:val="20"/>
          <w:szCs w:val="20"/>
        </w:rPr>
        <w:t xml:space="preserve"> na projekt reg</w:t>
      </w:r>
      <w:r w:rsidRPr="00985DE6">
        <w:rPr>
          <w:rFonts w:ascii="Arial Narrow" w:hAnsi="Arial Narrow" w:cs="Arial"/>
          <w:b/>
          <w:sz w:val="20"/>
          <w:szCs w:val="20"/>
        </w:rPr>
        <w:t xml:space="preserve">. </w:t>
      </w:r>
      <w:r w:rsidRPr="00985DE6">
        <w:rPr>
          <w:rFonts w:ascii="Arial Narrow" w:hAnsi="Arial Narrow" w:cs="Arial"/>
          <w:sz w:val="20"/>
          <w:szCs w:val="20"/>
        </w:rPr>
        <w:t xml:space="preserve">č. </w:t>
      </w:r>
      <w:r w:rsidR="00625555">
        <w:rPr>
          <w:rFonts w:ascii="Arial Narrow" w:hAnsi="Arial Narrow"/>
          <w:sz w:val="20"/>
        </w:rPr>
        <w:t>19-05360</w:t>
      </w:r>
      <w:r w:rsidRPr="00C573BE">
        <w:rPr>
          <w:rFonts w:ascii="Arial Narrow" w:hAnsi="Arial Narrow"/>
          <w:sz w:val="20"/>
        </w:rPr>
        <w:t xml:space="preserve">S </w:t>
      </w:r>
      <w:r w:rsidRPr="009B3AA5">
        <w:rPr>
          <w:rFonts w:ascii="Arial Narrow" w:hAnsi="Arial Narrow"/>
          <w:sz w:val="20"/>
        </w:rPr>
        <w:t xml:space="preserve"> </w:t>
      </w:r>
    </w:p>
    <w:p w:rsidR="009C660B" w:rsidRPr="00985DE6" w:rsidRDefault="009C660B" w:rsidP="009C660B">
      <w:pPr>
        <w:jc w:val="both"/>
        <w:rPr>
          <w:rFonts w:ascii="Arial Narrow" w:hAnsi="Arial Narrow"/>
          <w:sz w:val="20"/>
        </w:rPr>
      </w:pPr>
      <w:r w:rsidRPr="00985DE6">
        <w:rPr>
          <w:rFonts w:ascii="Arial Narrow" w:hAnsi="Arial Narrow"/>
          <w:sz w:val="20"/>
        </w:rPr>
        <w:t xml:space="preserve">Na řešení věcné náplně </w:t>
      </w:r>
      <w:r w:rsidR="004157AD">
        <w:rPr>
          <w:rFonts w:ascii="Arial Narrow" w:hAnsi="Arial Narrow"/>
          <w:sz w:val="20"/>
        </w:rPr>
        <w:t>grantového projektu v</w:t>
      </w:r>
      <w:r w:rsidRPr="00985DE6">
        <w:rPr>
          <w:rFonts w:ascii="Arial Narrow" w:hAnsi="Arial Narrow"/>
          <w:sz w:val="20"/>
        </w:rPr>
        <w:t xml:space="preserve"> kalendářním roce</w:t>
      </w:r>
      <w:r w:rsidR="004157AD">
        <w:rPr>
          <w:rFonts w:ascii="Arial Narrow" w:hAnsi="Arial Narrow"/>
          <w:sz w:val="20"/>
        </w:rPr>
        <w:t xml:space="preserve"> 2020 </w:t>
      </w:r>
      <w:r w:rsidRPr="00985DE6">
        <w:rPr>
          <w:rFonts w:ascii="Arial Narrow" w:hAnsi="Arial Narrow"/>
          <w:sz w:val="20"/>
        </w:rPr>
        <w:t xml:space="preserve"> budou poskytovatelem příjemci poskytnut</w:t>
      </w:r>
      <w:r w:rsidR="004157AD">
        <w:rPr>
          <w:rFonts w:ascii="Arial Narrow" w:hAnsi="Arial Narrow"/>
          <w:sz w:val="20"/>
        </w:rPr>
        <w:t xml:space="preserve">y grantové prostředky </w:t>
      </w:r>
      <w:r w:rsidRPr="00985DE6">
        <w:rPr>
          <w:rFonts w:ascii="Arial Narrow" w:hAnsi="Arial Narrow"/>
          <w:sz w:val="20"/>
        </w:rPr>
        <w:t>v následující výši: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959"/>
        <w:gridCol w:w="5000"/>
        <w:gridCol w:w="1537"/>
        <w:gridCol w:w="2133"/>
      </w:tblGrid>
      <w:tr w:rsidR="009C660B" w:rsidRPr="00985DE6" w:rsidTr="00237102">
        <w:tc>
          <w:tcPr>
            <w:tcW w:w="959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 w:rsidRPr="00985DE6">
              <w:rPr>
                <w:rFonts w:ascii="Arial Narrow" w:hAnsi="Arial Narrow"/>
                <w:b/>
                <w:sz w:val="20"/>
              </w:rPr>
              <w:t>Příjemce: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 w:rsidRPr="009C660B">
              <w:rPr>
                <w:rFonts w:ascii="Arial Narrow" w:hAnsi="Arial Narrow"/>
                <w:sz w:val="20"/>
              </w:rPr>
              <w:t>Ústav struktury a mechaniky hornin AV ČR, v.v.i.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 w:rsidRPr="00985DE6">
              <w:rPr>
                <w:rFonts w:ascii="Arial Narrow" w:hAnsi="Arial Narrow"/>
                <w:sz w:val="20"/>
              </w:rPr>
              <w:t>IČO:</w:t>
            </w:r>
          </w:p>
        </w:tc>
        <w:tc>
          <w:tcPr>
            <w:tcW w:w="2133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 w:rsidRPr="009C660B">
              <w:rPr>
                <w:rFonts w:ascii="Arial Narrow" w:hAnsi="Arial Narrow"/>
                <w:sz w:val="20"/>
              </w:rPr>
              <w:t>67985891</w:t>
            </w:r>
          </w:p>
        </w:tc>
      </w:tr>
      <w:tr w:rsidR="009C660B" w:rsidRPr="00985DE6" w:rsidTr="00237102">
        <w:tc>
          <w:tcPr>
            <w:tcW w:w="959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 w:rsidRPr="00985DE6">
              <w:rPr>
                <w:rFonts w:ascii="Arial Narrow" w:hAnsi="Arial Narrow"/>
                <w:b/>
                <w:sz w:val="20"/>
              </w:rPr>
              <w:t>Řešitel: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9C660B" w:rsidRPr="00985DE6" w:rsidRDefault="00625555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Ing. Vladimír Machovič, CSc.</w:t>
            </w:r>
          </w:p>
        </w:tc>
        <w:tc>
          <w:tcPr>
            <w:tcW w:w="1537" w:type="dxa"/>
            <w:shd w:val="clear" w:color="auto" w:fill="auto"/>
            <w:vAlign w:val="bottom"/>
          </w:tcPr>
          <w:p w:rsidR="009C660B" w:rsidRPr="00985DE6" w:rsidRDefault="0040144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DIČ</w:t>
            </w:r>
            <w:r w:rsidR="009C660B" w:rsidRPr="00985DE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133" w:type="dxa"/>
            <w:shd w:val="clear" w:color="auto" w:fill="auto"/>
            <w:vAlign w:val="bottom"/>
          </w:tcPr>
          <w:p w:rsidR="009C660B" w:rsidRPr="009C660B" w:rsidRDefault="0040144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CZ67985891</w:t>
            </w:r>
          </w:p>
        </w:tc>
      </w:tr>
      <w:tr w:rsidR="009C660B" w:rsidRPr="00985DE6" w:rsidTr="00237102">
        <w:tc>
          <w:tcPr>
            <w:tcW w:w="5959" w:type="dxa"/>
            <w:gridSpan w:val="2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Věcné náklady</w:t>
            </w:r>
            <w:r w:rsidRPr="00985DE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670" w:type="dxa"/>
            <w:gridSpan w:val="2"/>
            <w:shd w:val="clear" w:color="auto" w:fill="auto"/>
            <w:vAlign w:val="bottom"/>
          </w:tcPr>
          <w:p w:rsidR="009C660B" w:rsidRPr="00985DE6" w:rsidRDefault="0040144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767</w:t>
            </w:r>
            <w:r w:rsidR="009C660B">
              <w:rPr>
                <w:rFonts w:ascii="Arial Narrow" w:hAnsi="Arial Narrow"/>
                <w:sz w:val="20"/>
              </w:rPr>
              <w:t xml:space="preserve"> 000 </w:t>
            </w:r>
            <w:r w:rsidR="009C660B" w:rsidRPr="00985DE6">
              <w:rPr>
                <w:rFonts w:ascii="Arial Narrow" w:hAnsi="Arial Narrow"/>
                <w:sz w:val="20"/>
              </w:rPr>
              <w:t>Kč</w:t>
            </w:r>
          </w:p>
        </w:tc>
      </w:tr>
      <w:tr w:rsidR="009C660B" w:rsidRPr="00985DE6" w:rsidTr="00237102">
        <w:tc>
          <w:tcPr>
            <w:tcW w:w="5959" w:type="dxa"/>
            <w:gridSpan w:val="2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 w:rsidRPr="00985DE6">
              <w:rPr>
                <w:rFonts w:ascii="Arial Narrow" w:hAnsi="Arial Narrow"/>
                <w:sz w:val="20"/>
              </w:rPr>
              <w:t>Osobní náklady:</w:t>
            </w:r>
          </w:p>
        </w:tc>
        <w:tc>
          <w:tcPr>
            <w:tcW w:w="3670" w:type="dxa"/>
            <w:gridSpan w:val="2"/>
            <w:shd w:val="clear" w:color="auto" w:fill="auto"/>
            <w:vAlign w:val="bottom"/>
          </w:tcPr>
          <w:p w:rsidR="009C660B" w:rsidRPr="00985DE6" w:rsidRDefault="0040144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1 406</w:t>
            </w:r>
            <w:r w:rsidR="009C660B">
              <w:rPr>
                <w:rFonts w:ascii="Arial Narrow" w:hAnsi="Arial Narrow"/>
                <w:sz w:val="20"/>
              </w:rPr>
              <w:t xml:space="preserve"> 000 </w:t>
            </w:r>
            <w:r w:rsidR="009C660B" w:rsidRPr="00985DE6">
              <w:rPr>
                <w:rFonts w:ascii="Arial Narrow" w:hAnsi="Arial Narrow"/>
                <w:sz w:val="20"/>
              </w:rPr>
              <w:t>Kč</w:t>
            </w:r>
          </w:p>
        </w:tc>
      </w:tr>
      <w:tr w:rsidR="009C660B" w:rsidRPr="00985DE6" w:rsidTr="00237102">
        <w:tc>
          <w:tcPr>
            <w:tcW w:w="5959" w:type="dxa"/>
            <w:gridSpan w:val="2"/>
            <w:shd w:val="clear" w:color="auto" w:fill="auto"/>
            <w:vAlign w:val="bottom"/>
          </w:tcPr>
          <w:p w:rsidR="009C660B" w:rsidRPr="00237102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 w:rsidRPr="00237102">
              <w:rPr>
                <w:rFonts w:ascii="Arial Narrow" w:hAnsi="Arial Narrow"/>
                <w:sz w:val="20"/>
              </w:rPr>
              <w:t>Celkem náklady:</w:t>
            </w:r>
          </w:p>
        </w:tc>
        <w:tc>
          <w:tcPr>
            <w:tcW w:w="3670" w:type="dxa"/>
            <w:gridSpan w:val="2"/>
            <w:shd w:val="clear" w:color="auto" w:fill="auto"/>
            <w:vAlign w:val="bottom"/>
          </w:tcPr>
          <w:p w:rsidR="009C660B" w:rsidRPr="00985DE6" w:rsidRDefault="0040144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2 173</w:t>
            </w:r>
            <w:r w:rsidR="009C660B">
              <w:rPr>
                <w:rFonts w:ascii="Arial Narrow" w:hAnsi="Arial Narrow"/>
                <w:sz w:val="20"/>
              </w:rPr>
              <w:t> </w:t>
            </w:r>
            <w:r w:rsidR="009C660B" w:rsidRPr="00985DE6">
              <w:rPr>
                <w:rFonts w:ascii="Arial Narrow" w:hAnsi="Arial Narrow"/>
                <w:sz w:val="20"/>
              </w:rPr>
              <w:t>000 Kč</w:t>
            </w:r>
          </w:p>
        </w:tc>
      </w:tr>
      <w:tr w:rsidR="009C660B" w:rsidRPr="00985DE6" w:rsidTr="00237102">
        <w:tc>
          <w:tcPr>
            <w:tcW w:w="5959" w:type="dxa"/>
            <w:gridSpan w:val="2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 w:rsidRPr="00985DE6">
              <w:rPr>
                <w:rFonts w:ascii="Arial Narrow" w:hAnsi="Arial Narrow"/>
                <w:b/>
                <w:sz w:val="20"/>
              </w:rPr>
              <w:t>Z toho dotace poskytovatele:</w:t>
            </w:r>
          </w:p>
        </w:tc>
        <w:tc>
          <w:tcPr>
            <w:tcW w:w="3670" w:type="dxa"/>
            <w:gridSpan w:val="2"/>
            <w:shd w:val="clear" w:color="auto" w:fill="auto"/>
            <w:vAlign w:val="bottom"/>
          </w:tcPr>
          <w:p w:rsidR="009C660B" w:rsidRPr="009C660B" w:rsidRDefault="0040144D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2 161</w:t>
            </w:r>
            <w:r w:rsidR="009C660B" w:rsidRPr="009C660B">
              <w:rPr>
                <w:rFonts w:ascii="Arial Narrow" w:hAnsi="Arial Narrow"/>
                <w:b/>
                <w:sz w:val="20"/>
              </w:rPr>
              <w:t> 000 Kč</w:t>
            </w:r>
          </w:p>
        </w:tc>
      </w:tr>
    </w:tbl>
    <w:p w:rsidR="009C660B" w:rsidRPr="00985DE6" w:rsidRDefault="009C660B" w:rsidP="009C660B">
      <w:pPr>
        <w:jc w:val="both"/>
        <w:rPr>
          <w:rFonts w:ascii="Arial Narrow" w:hAnsi="Arial Narrow"/>
          <w:sz w:val="20"/>
        </w:rPr>
      </w:pPr>
    </w:p>
    <w:p w:rsidR="009C660B" w:rsidRPr="00985DE6" w:rsidRDefault="009C660B" w:rsidP="009C660B">
      <w:pPr>
        <w:jc w:val="both"/>
        <w:rPr>
          <w:rFonts w:ascii="Arial Narrow" w:hAnsi="Arial Narrow"/>
          <w:sz w:val="20"/>
        </w:rPr>
      </w:pPr>
      <w:r w:rsidRPr="00985DE6">
        <w:rPr>
          <w:rFonts w:ascii="Arial Narrow" w:hAnsi="Arial Narrow"/>
          <w:sz w:val="20"/>
        </w:rPr>
        <w:t xml:space="preserve">Z této částky převede příjemce dalšímu účastníkovi </w:t>
      </w:r>
      <w:r>
        <w:rPr>
          <w:rFonts w:ascii="Arial Narrow" w:hAnsi="Arial Narrow"/>
          <w:sz w:val="20"/>
        </w:rPr>
        <w:t>z </w:t>
      </w:r>
      <w:r w:rsidRPr="00985DE6">
        <w:rPr>
          <w:rFonts w:ascii="Arial Narrow" w:hAnsi="Arial Narrow"/>
          <w:sz w:val="20"/>
        </w:rPr>
        <w:t>grantových prostředků</w:t>
      </w:r>
      <w:r>
        <w:rPr>
          <w:rFonts w:ascii="Arial Narrow" w:hAnsi="Arial Narrow"/>
          <w:sz w:val="20"/>
        </w:rPr>
        <w:t xml:space="preserve"> částku </w:t>
      </w:r>
      <w:r w:rsidR="0040144D">
        <w:rPr>
          <w:rFonts w:ascii="Arial Narrow" w:hAnsi="Arial Narrow"/>
          <w:b/>
          <w:sz w:val="20"/>
        </w:rPr>
        <w:t>756</w:t>
      </w:r>
      <w:r w:rsidRPr="009C660B">
        <w:rPr>
          <w:rFonts w:ascii="Arial Narrow" w:hAnsi="Arial Narrow"/>
          <w:b/>
          <w:sz w:val="20"/>
        </w:rPr>
        <w:t> 000 Kč</w:t>
      </w:r>
      <w:r w:rsidRPr="00985DE6">
        <w:rPr>
          <w:rFonts w:ascii="Arial Narrow" w:hAnsi="Arial Narrow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17"/>
        <w:gridCol w:w="4447"/>
        <w:gridCol w:w="1535"/>
        <w:gridCol w:w="2130"/>
      </w:tblGrid>
      <w:tr w:rsidR="009C660B" w:rsidRPr="00985DE6" w:rsidTr="00237102">
        <w:tc>
          <w:tcPr>
            <w:tcW w:w="1517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 w:rsidRPr="00985DE6">
              <w:rPr>
                <w:rFonts w:ascii="Arial Narrow" w:hAnsi="Arial Narrow"/>
                <w:b/>
                <w:sz w:val="20"/>
              </w:rPr>
              <w:t>Další účastník: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985DE6" w:rsidRDefault="000A5691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Ústav jaderné fyzik</w:t>
            </w:r>
            <w:r w:rsidR="0040144D">
              <w:rPr>
                <w:rFonts w:ascii="Arial Narrow" w:hAnsi="Arial Narrow"/>
                <w:sz w:val="20"/>
              </w:rPr>
              <w:t>y</w:t>
            </w:r>
            <w:r w:rsidR="009C660B">
              <w:rPr>
                <w:rFonts w:ascii="Arial Narrow" w:hAnsi="Arial Narrow"/>
                <w:sz w:val="20"/>
              </w:rPr>
              <w:t xml:space="preserve"> </w:t>
            </w:r>
            <w:r w:rsidR="009C660B" w:rsidRPr="00985DE6">
              <w:rPr>
                <w:rFonts w:ascii="Arial Narrow" w:hAnsi="Arial Narrow"/>
                <w:sz w:val="20"/>
              </w:rPr>
              <w:t>AV ČR, v.</w:t>
            </w:r>
            <w:r w:rsidR="009C660B">
              <w:rPr>
                <w:rFonts w:ascii="Arial Narrow" w:hAnsi="Arial Narrow"/>
                <w:sz w:val="20"/>
              </w:rPr>
              <w:t xml:space="preserve"> </w:t>
            </w:r>
            <w:r w:rsidR="009C660B" w:rsidRPr="00985DE6">
              <w:rPr>
                <w:rFonts w:ascii="Arial Narrow" w:hAnsi="Arial Narrow"/>
                <w:sz w:val="20"/>
              </w:rPr>
              <w:t>v.</w:t>
            </w:r>
            <w:r w:rsidR="009C660B">
              <w:rPr>
                <w:rFonts w:ascii="Arial Narrow" w:hAnsi="Arial Narrow"/>
                <w:sz w:val="20"/>
              </w:rPr>
              <w:t xml:space="preserve"> </w:t>
            </w:r>
            <w:r w:rsidR="009C660B" w:rsidRPr="00985DE6">
              <w:rPr>
                <w:rFonts w:ascii="Arial Narrow" w:hAnsi="Arial Narrow"/>
                <w:sz w:val="20"/>
              </w:rPr>
              <w:t>i.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 w:rsidRPr="00985DE6">
              <w:rPr>
                <w:rFonts w:ascii="Arial Narrow" w:hAnsi="Arial Narrow"/>
                <w:sz w:val="20"/>
              </w:rPr>
              <w:t>IČO: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985DE6" w:rsidRDefault="0040144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61389005</w:t>
            </w:r>
          </w:p>
        </w:tc>
      </w:tr>
      <w:tr w:rsidR="009C660B" w:rsidRPr="00985DE6" w:rsidTr="00237102">
        <w:tc>
          <w:tcPr>
            <w:tcW w:w="1517" w:type="dxa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 w:rsidRPr="00985DE6">
              <w:rPr>
                <w:rFonts w:ascii="Arial Narrow" w:hAnsi="Arial Narrow"/>
                <w:b/>
                <w:sz w:val="20"/>
              </w:rPr>
              <w:t>Spoluřešitel: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985DE6" w:rsidRDefault="000A5691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Ing. Jiří Mizera, Ph.D.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985DE6" w:rsidRDefault="0040144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DIČ</w:t>
            </w:r>
            <w:r w:rsidR="009C660B" w:rsidRPr="00985DE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985DE6" w:rsidRDefault="007A6F9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CZ61389005</w:t>
            </w:r>
          </w:p>
        </w:tc>
      </w:tr>
      <w:tr w:rsidR="009C660B" w:rsidRPr="00985DE6" w:rsidTr="00237102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Věcné náklady</w:t>
            </w:r>
            <w:r w:rsidRPr="00985DE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985DE6" w:rsidRDefault="007A6F9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301</w:t>
            </w:r>
            <w:r w:rsidR="009C660B" w:rsidRPr="00985DE6">
              <w:rPr>
                <w:rFonts w:ascii="Arial Narrow" w:hAnsi="Arial Narrow"/>
                <w:sz w:val="20"/>
              </w:rPr>
              <w:t> 000 Kč</w:t>
            </w:r>
          </w:p>
        </w:tc>
      </w:tr>
      <w:tr w:rsidR="009C660B" w:rsidRPr="00985DE6" w:rsidTr="00EB2A97">
        <w:tc>
          <w:tcPr>
            <w:tcW w:w="5964" w:type="dxa"/>
            <w:gridSpan w:val="2"/>
            <w:shd w:val="clear" w:color="auto" w:fill="auto"/>
          </w:tcPr>
          <w:p w:rsidR="009C660B" w:rsidRPr="00985DE6" w:rsidRDefault="009C660B" w:rsidP="00EB2A97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Osobní náklady</w:t>
            </w:r>
            <w:r w:rsidRPr="00985DE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EB2A97" w:rsidRPr="00985DE6" w:rsidRDefault="007A6F9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455</w:t>
            </w:r>
            <w:r w:rsidR="009C660B" w:rsidRPr="00985DE6">
              <w:rPr>
                <w:rFonts w:ascii="Arial Narrow" w:hAnsi="Arial Narrow"/>
                <w:sz w:val="20"/>
              </w:rPr>
              <w:t> 000 Kč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9C660B" w:rsidRPr="00985DE6" w:rsidTr="00237102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237102" w:rsidRDefault="009C660B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 w:rsidRPr="00237102">
              <w:rPr>
                <w:rFonts w:ascii="Arial Narrow" w:hAnsi="Arial Narrow"/>
                <w:sz w:val="20"/>
              </w:rPr>
              <w:t>Celkem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985DE6" w:rsidRDefault="007A6F9D" w:rsidP="00237102">
            <w:pPr>
              <w:spacing w:before="24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756 </w:t>
            </w:r>
            <w:r w:rsidR="009C660B" w:rsidRPr="00985DE6">
              <w:rPr>
                <w:rFonts w:ascii="Arial Narrow" w:hAnsi="Arial Narrow"/>
                <w:sz w:val="20"/>
              </w:rPr>
              <w:t>000 Kč</w:t>
            </w:r>
          </w:p>
        </w:tc>
      </w:tr>
      <w:tr w:rsidR="009C660B" w:rsidRPr="00985DE6" w:rsidTr="00237102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985DE6" w:rsidRDefault="009C660B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 w:rsidRPr="00985DE6">
              <w:rPr>
                <w:rFonts w:ascii="Arial Narrow" w:hAnsi="Arial Narrow"/>
                <w:b/>
                <w:sz w:val="20"/>
              </w:rPr>
              <w:t>Z toho dotace poskytovatele: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9C660B" w:rsidRDefault="007A6F9D" w:rsidP="00237102">
            <w:pPr>
              <w:spacing w:before="240" w:after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756</w:t>
            </w:r>
            <w:r w:rsidR="009C660B" w:rsidRPr="009C660B">
              <w:rPr>
                <w:rFonts w:ascii="Arial Narrow" w:hAnsi="Arial Narrow"/>
                <w:b/>
                <w:sz w:val="20"/>
              </w:rPr>
              <w:t> 000 Kč</w:t>
            </w:r>
          </w:p>
        </w:tc>
      </w:tr>
    </w:tbl>
    <w:p w:rsidR="00570E7B" w:rsidRPr="008030C4" w:rsidRDefault="0017056B" w:rsidP="00570E7B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 Narrow" w:hAnsi="Arial Narrow"/>
          <w:b/>
          <w:sz w:val="20"/>
          <w:szCs w:val="20"/>
        </w:rPr>
      </w:pPr>
      <w:r w:rsidRPr="008030C4">
        <w:rPr>
          <w:rFonts w:ascii="Arial Narrow" w:hAnsi="Arial Narrow"/>
          <w:b/>
          <w:sz w:val="20"/>
          <w:szCs w:val="20"/>
        </w:rPr>
        <w:lastRenderedPageBreak/>
        <w:t>Závěrečná ustanovení</w:t>
      </w:r>
    </w:p>
    <w:p w:rsidR="00570E7B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030C4">
        <w:rPr>
          <w:rFonts w:ascii="Arial Narrow" w:hAnsi="Arial Narrow"/>
          <w:sz w:val="20"/>
          <w:szCs w:val="20"/>
        </w:rPr>
        <w:t xml:space="preserve">Ostatní ustanovení </w:t>
      </w:r>
      <w:r>
        <w:rPr>
          <w:rFonts w:ascii="Arial Narrow" w:hAnsi="Arial Narrow"/>
          <w:sz w:val="20"/>
          <w:szCs w:val="20"/>
        </w:rPr>
        <w:t>S</w:t>
      </w:r>
      <w:r w:rsidRPr="008030C4">
        <w:rPr>
          <w:rFonts w:ascii="Arial Narrow" w:hAnsi="Arial Narrow"/>
          <w:sz w:val="20"/>
          <w:szCs w:val="20"/>
        </w:rPr>
        <w:t xml:space="preserve">mlouvy </w:t>
      </w:r>
      <w:r>
        <w:rPr>
          <w:rFonts w:ascii="Arial Narrow" w:hAnsi="Arial Narrow"/>
          <w:sz w:val="20"/>
          <w:szCs w:val="20"/>
        </w:rPr>
        <w:t>ve znění předchozích dodatků zůstávají tímto dodatkem nedotčena.</w:t>
      </w:r>
      <w:r w:rsidRPr="008030C4">
        <w:rPr>
          <w:rFonts w:ascii="Arial Narrow" w:hAnsi="Arial Narrow"/>
          <w:sz w:val="20"/>
          <w:szCs w:val="20"/>
        </w:rPr>
        <w:t xml:space="preserve"> </w:t>
      </w:r>
    </w:p>
    <w:p w:rsidR="00570E7B" w:rsidRPr="007A48A0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Neplatnost jakéhokoliv ustanovení tohoto dodatku se nedotýká jeho platnosti jako celku nebo platnosti kterékoliv jiné části.</w:t>
      </w:r>
    </w:p>
    <w:p w:rsidR="00570E7B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Tento dodatek je platný dnem jeho podpisu oběma smluvními stranami a nabývá účinnosti dnem jeho uveřejnění v registru smluv dle zákona č. 340/2015 Sb., o zvláštních podmínkách účinnosti některých smluv, uveřejňováním těchto smluv a o registru smluv (zákon o registru smluv). Zveřejnění tohoto dodatku po jeho podpisu zajistí příjemce. Další účastník a příjemce pro tyto účely shodně prohlašují, že tento dodatek neobsahuje žádné obchodní tajemství.</w:t>
      </w:r>
    </w:p>
    <w:p w:rsidR="00570E7B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Tento dodatek se po uzavření stává nedílnou součástí Smlouvy.</w:t>
      </w:r>
    </w:p>
    <w:p w:rsidR="00570E7B" w:rsidRPr="00570E7B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8030C4">
        <w:rPr>
          <w:rFonts w:ascii="Arial Narrow" w:hAnsi="Arial Narrow" w:cs="Arial"/>
          <w:sz w:val="20"/>
          <w:szCs w:val="20"/>
        </w:rPr>
        <w:t>Tento dodatek je vyhotoven ve třech stejnopisech</w:t>
      </w:r>
      <w:r>
        <w:rPr>
          <w:rFonts w:ascii="Arial Narrow" w:hAnsi="Arial Narrow" w:cs="Arial"/>
          <w:sz w:val="20"/>
          <w:szCs w:val="20"/>
        </w:rPr>
        <w:t xml:space="preserve"> v českém jazyce</w:t>
      </w:r>
      <w:r w:rsidRPr="008030C4">
        <w:rPr>
          <w:rFonts w:ascii="Arial Narrow" w:hAnsi="Arial Narrow" w:cs="Arial"/>
          <w:sz w:val="20"/>
          <w:szCs w:val="20"/>
        </w:rPr>
        <w:t xml:space="preserve"> s platností originálu, z nichž jeden je určen pro </w:t>
      </w:r>
      <w:r>
        <w:rPr>
          <w:rFonts w:ascii="Arial Narrow" w:hAnsi="Arial Narrow" w:cs="Arial"/>
          <w:sz w:val="20"/>
          <w:szCs w:val="20"/>
        </w:rPr>
        <w:t>dalšího účastníka</w:t>
      </w:r>
      <w:r w:rsidRPr="008030C4">
        <w:rPr>
          <w:rFonts w:ascii="Arial Narrow" w:hAnsi="Arial Narrow" w:cs="Arial"/>
          <w:sz w:val="20"/>
          <w:szCs w:val="20"/>
        </w:rPr>
        <w:t xml:space="preserve"> a dva pro příjemce, který se zavazuje jeden stejnopis </w:t>
      </w:r>
      <w:r>
        <w:rPr>
          <w:rFonts w:ascii="Arial Narrow" w:hAnsi="Arial Narrow" w:cs="Arial"/>
          <w:sz w:val="20"/>
          <w:szCs w:val="20"/>
        </w:rPr>
        <w:t>zaslat Grantové agentuře České republiky</w:t>
      </w:r>
      <w:r w:rsidRPr="008030C4">
        <w:rPr>
          <w:rFonts w:ascii="Arial Narrow" w:hAnsi="Arial Narrow" w:cs="Arial"/>
          <w:sz w:val="20"/>
          <w:szCs w:val="20"/>
        </w:rPr>
        <w:t>.</w:t>
      </w:r>
    </w:p>
    <w:p w:rsidR="00570E7B" w:rsidRPr="00C674EC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Smluvní strany prohlašují, že si text dodatku řádně přečetly, s jeho obsahem souhlasí, což stvrzují níže připojenými podpisy.</w:t>
      </w:r>
    </w:p>
    <w:p w:rsidR="00570E7B" w:rsidRPr="008030C4" w:rsidRDefault="00570E7B" w:rsidP="00570E7B">
      <w:pPr>
        <w:spacing w:before="40"/>
        <w:jc w:val="both"/>
        <w:rPr>
          <w:rFonts w:ascii="Arial Narrow" w:hAnsi="Arial Narrow"/>
          <w:b/>
          <w:sz w:val="20"/>
          <w:szCs w:val="20"/>
        </w:rPr>
      </w:pPr>
    </w:p>
    <w:p w:rsidR="009C660B" w:rsidRDefault="009C660B" w:rsidP="009C660B">
      <w:pPr>
        <w:jc w:val="both"/>
        <w:rPr>
          <w:rFonts w:ascii="Arial Narrow" w:hAnsi="Arial Narrow"/>
          <w:sz w:val="20"/>
        </w:rPr>
      </w:pPr>
    </w:p>
    <w:p w:rsidR="00237102" w:rsidRDefault="00237102" w:rsidP="009C660B">
      <w:pPr>
        <w:jc w:val="both"/>
        <w:rPr>
          <w:rFonts w:ascii="Arial Narrow" w:hAnsi="Arial Narrow"/>
          <w:sz w:val="20"/>
        </w:rPr>
      </w:pPr>
    </w:p>
    <w:tbl>
      <w:tblPr>
        <w:tblW w:w="10101" w:type="dxa"/>
        <w:tblLook w:val="01E0" w:firstRow="1" w:lastRow="1" w:firstColumn="1" w:lastColumn="1" w:noHBand="0" w:noVBand="0"/>
      </w:tblPr>
      <w:tblGrid>
        <w:gridCol w:w="5211"/>
        <w:gridCol w:w="4890"/>
      </w:tblGrid>
      <w:tr w:rsidR="00237102" w:rsidRPr="00A10FE6" w:rsidTr="00CC2990">
        <w:tc>
          <w:tcPr>
            <w:tcW w:w="5211" w:type="dxa"/>
            <w:shd w:val="clear" w:color="auto" w:fill="auto"/>
          </w:tcPr>
          <w:p w:rsidR="00237102" w:rsidRPr="00A10FE6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Arial Narrow" w:hAnsi="Arial Narrow"/>
                <w:sz w:val="20"/>
              </w:rPr>
            </w:pPr>
            <w:r w:rsidRPr="00A10FE6">
              <w:rPr>
                <w:rFonts w:ascii="Arial Narrow" w:hAnsi="Arial Narrow"/>
                <w:sz w:val="20"/>
              </w:rPr>
              <w:t>V </w:t>
            </w:r>
            <w:r>
              <w:rPr>
                <w:rFonts w:ascii="Arial Narrow" w:hAnsi="Arial Narrow"/>
                <w:sz w:val="20"/>
              </w:rPr>
              <w:t>Praze</w:t>
            </w:r>
            <w:r w:rsidRPr="00A10FE6">
              <w:rPr>
                <w:rFonts w:ascii="Arial Narrow" w:hAnsi="Arial Narrow"/>
                <w:sz w:val="20"/>
              </w:rPr>
              <w:t xml:space="preserve"> dne:</w:t>
            </w:r>
            <w:r w:rsidR="007A6F9D">
              <w:rPr>
                <w:rFonts w:ascii="Arial Narrow" w:hAnsi="Arial Narrow"/>
                <w:sz w:val="20"/>
              </w:rPr>
              <w:t xml:space="preserve"> </w:t>
            </w:r>
            <w:r w:rsidR="00777F3C">
              <w:rPr>
                <w:rFonts w:ascii="Arial Narrow" w:hAnsi="Arial Narrow"/>
                <w:sz w:val="20"/>
              </w:rPr>
              <w:t>14. 5. 2020</w:t>
            </w:r>
          </w:p>
        </w:tc>
        <w:tc>
          <w:tcPr>
            <w:tcW w:w="4890" w:type="dxa"/>
            <w:shd w:val="clear" w:color="auto" w:fill="auto"/>
          </w:tcPr>
          <w:p w:rsidR="00237102" w:rsidRPr="00A10FE6" w:rsidRDefault="00237102" w:rsidP="00237102">
            <w:pPr>
              <w:tabs>
                <w:tab w:val="center" w:pos="3000"/>
                <w:tab w:val="left" w:pos="5400"/>
              </w:tabs>
              <w:jc w:val="both"/>
              <w:rPr>
                <w:rFonts w:ascii="Arial Narrow" w:hAnsi="Arial Narrow"/>
                <w:sz w:val="20"/>
              </w:rPr>
            </w:pPr>
            <w:r w:rsidRPr="00A10FE6">
              <w:rPr>
                <w:rFonts w:ascii="Arial Narrow" w:hAnsi="Arial Narrow"/>
                <w:sz w:val="20"/>
              </w:rPr>
              <w:t>V</w:t>
            </w:r>
            <w:r w:rsidR="007A6F9D">
              <w:rPr>
                <w:rFonts w:ascii="Arial Narrow" w:hAnsi="Arial Narrow"/>
                <w:sz w:val="20"/>
              </w:rPr>
              <w:t> Řeži dne:</w:t>
            </w:r>
            <w:r w:rsidR="00777F3C">
              <w:rPr>
                <w:rFonts w:ascii="Arial Narrow" w:hAnsi="Arial Narrow"/>
                <w:sz w:val="20"/>
              </w:rPr>
              <w:t xml:space="preserve"> 15. 5. 2020</w:t>
            </w:r>
          </w:p>
        </w:tc>
      </w:tr>
      <w:tr w:rsidR="00237102" w:rsidRPr="00A10FE6" w:rsidTr="00CC2990">
        <w:tc>
          <w:tcPr>
            <w:tcW w:w="5211" w:type="dxa"/>
            <w:shd w:val="clear" w:color="auto" w:fill="auto"/>
          </w:tcPr>
          <w:p w:rsidR="00237102" w:rsidRPr="00A10FE6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Arial Narrow" w:hAnsi="Arial Narrow"/>
                <w:sz w:val="20"/>
              </w:rPr>
            </w:pPr>
            <w:r w:rsidRPr="00A10FE6">
              <w:rPr>
                <w:rFonts w:ascii="Arial Narrow" w:hAnsi="Arial Narrow"/>
                <w:sz w:val="20"/>
              </w:rPr>
              <w:t>Za příjemce:</w:t>
            </w:r>
          </w:p>
        </w:tc>
        <w:tc>
          <w:tcPr>
            <w:tcW w:w="4890" w:type="dxa"/>
            <w:shd w:val="clear" w:color="auto" w:fill="auto"/>
          </w:tcPr>
          <w:p w:rsidR="00237102" w:rsidRPr="00A10FE6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Arial Narrow" w:hAnsi="Arial Narrow"/>
                <w:sz w:val="20"/>
              </w:rPr>
            </w:pPr>
            <w:r w:rsidRPr="00A10FE6">
              <w:rPr>
                <w:rFonts w:ascii="Arial Narrow" w:hAnsi="Arial Narrow"/>
                <w:sz w:val="20"/>
              </w:rPr>
              <w:t xml:space="preserve">Za </w:t>
            </w:r>
            <w:r>
              <w:rPr>
                <w:rFonts w:ascii="Arial Narrow" w:hAnsi="Arial Narrow"/>
                <w:sz w:val="20"/>
              </w:rPr>
              <w:t>dalšího účastníka</w:t>
            </w:r>
            <w:r w:rsidRPr="00A10FE6">
              <w:rPr>
                <w:rFonts w:ascii="Arial Narrow" w:hAnsi="Arial Narrow"/>
                <w:sz w:val="20"/>
              </w:rPr>
              <w:t>:</w:t>
            </w:r>
          </w:p>
        </w:tc>
      </w:tr>
      <w:tr w:rsidR="00237102" w:rsidRPr="00985DE6" w:rsidTr="00CC2990">
        <w:tc>
          <w:tcPr>
            <w:tcW w:w="5211" w:type="dxa"/>
            <w:shd w:val="clear" w:color="auto" w:fill="auto"/>
          </w:tcPr>
          <w:p w:rsidR="00237102" w:rsidRPr="00A10FE6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  <w:p w:rsidR="00237102" w:rsidRPr="00A10FE6" w:rsidRDefault="00237102" w:rsidP="00CC2990">
            <w:pPr>
              <w:tabs>
                <w:tab w:val="center" w:pos="1843"/>
                <w:tab w:val="left" w:pos="5400"/>
              </w:tabs>
              <w:jc w:val="both"/>
              <w:rPr>
                <w:rFonts w:ascii="Arial Narrow" w:hAnsi="Arial Narrow"/>
                <w:sz w:val="20"/>
              </w:rPr>
            </w:pPr>
            <w:r w:rsidRPr="00A10FE6">
              <w:rPr>
                <w:rFonts w:ascii="Arial Narrow" w:hAnsi="Arial Narrow"/>
                <w:sz w:val="20"/>
              </w:rPr>
              <w:t>...........................................................................</w:t>
            </w:r>
          </w:p>
          <w:p w:rsidR="00237102" w:rsidRPr="008E28EA" w:rsidRDefault="00237102" w:rsidP="00CC2990">
            <w:pPr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8E28EA">
              <w:rPr>
                <w:rFonts w:ascii="Arial Narrow" w:hAnsi="Arial Narrow" w:cs="Arial"/>
                <w:sz w:val="19"/>
                <w:szCs w:val="19"/>
              </w:rPr>
              <w:t>RNDr. Josef Stemberk, CSc., ř</w:t>
            </w:r>
            <w:r w:rsidRPr="008E28EA">
              <w:rPr>
                <w:rFonts w:ascii="Arial Narrow" w:hAnsi="Arial Narrow" w:cs="Arial"/>
                <w:sz w:val="20"/>
                <w:szCs w:val="20"/>
              </w:rPr>
              <w:t>editel</w:t>
            </w:r>
          </w:p>
        </w:tc>
        <w:tc>
          <w:tcPr>
            <w:tcW w:w="4890" w:type="dxa"/>
            <w:shd w:val="clear" w:color="auto" w:fill="auto"/>
          </w:tcPr>
          <w:p w:rsidR="00237102" w:rsidRPr="00985DE6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Arial Narrow" w:hAnsi="Arial Narrow"/>
                <w:sz w:val="20"/>
                <w:highlight w:val="yellow"/>
              </w:rPr>
            </w:pPr>
          </w:p>
          <w:p w:rsidR="00237102" w:rsidRPr="00E0046D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Arial Narrow" w:hAnsi="Arial Narrow"/>
                <w:sz w:val="20"/>
              </w:rPr>
            </w:pPr>
            <w:r w:rsidRPr="00E0046D">
              <w:rPr>
                <w:rFonts w:ascii="Arial Narrow" w:hAnsi="Arial Narrow"/>
                <w:sz w:val="20"/>
              </w:rPr>
              <w:t>……………………………………………………</w:t>
            </w:r>
          </w:p>
          <w:p w:rsidR="00237102" w:rsidRPr="00985DE6" w:rsidRDefault="007A6F9D" w:rsidP="00CC2990">
            <w:pPr>
              <w:tabs>
                <w:tab w:val="left" w:pos="-8008"/>
                <w:tab w:val="center" w:pos="3000"/>
              </w:tabs>
              <w:jc w:val="both"/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RNDr. Petr Lukeš, CSc.</w:t>
            </w:r>
            <w:r w:rsidR="00237102" w:rsidRPr="00237102">
              <w:rPr>
                <w:rFonts w:ascii="Arial Narrow" w:hAnsi="Arial Narrow"/>
                <w:sz w:val="20"/>
              </w:rPr>
              <w:t>, ředitel</w:t>
            </w:r>
          </w:p>
        </w:tc>
      </w:tr>
    </w:tbl>
    <w:p w:rsidR="008F21E3" w:rsidRDefault="00777F3C"/>
    <w:sectPr w:rsidR="008F21E3" w:rsidSect="00467C53">
      <w:pgSz w:w="11907" w:h="16840"/>
      <w:pgMar w:top="720" w:right="1134" w:bottom="992" w:left="113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53" w:rsidRDefault="00810753">
      <w:pPr>
        <w:spacing w:after="0" w:line="240" w:lineRule="auto"/>
      </w:pPr>
      <w:r>
        <w:separator/>
      </w:r>
    </w:p>
  </w:endnote>
  <w:endnote w:type="continuationSeparator" w:id="0">
    <w:p w:rsidR="00810753" w:rsidRDefault="0081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53" w:rsidRDefault="00810753">
      <w:pPr>
        <w:spacing w:after="0" w:line="240" w:lineRule="auto"/>
      </w:pPr>
      <w:r>
        <w:separator/>
      </w:r>
    </w:p>
  </w:footnote>
  <w:footnote w:type="continuationSeparator" w:id="0">
    <w:p w:rsidR="00810753" w:rsidRDefault="0081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361"/>
    <w:multiLevelType w:val="hybridMultilevel"/>
    <w:tmpl w:val="1F48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6E5A"/>
    <w:multiLevelType w:val="hybridMultilevel"/>
    <w:tmpl w:val="3A1A6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0B"/>
    <w:rsid w:val="00085DF4"/>
    <w:rsid w:val="000A5691"/>
    <w:rsid w:val="0017056B"/>
    <w:rsid w:val="00237102"/>
    <w:rsid w:val="0040144D"/>
    <w:rsid w:val="00414412"/>
    <w:rsid w:val="004157AD"/>
    <w:rsid w:val="004E6CD7"/>
    <w:rsid w:val="00570E7B"/>
    <w:rsid w:val="00625555"/>
    <w:rsid w:val="00744244"/>
    <w:rsid w:val="00777F3C"/>
    <w:rsid w:val="007A6F9D"/>
    <w:rsid w:val="00810753"/>
    <w:rsid w:val="009C660B"/>
    <w:rsid w:val="00BD0317"/>
    <w:rsid w:val="00EB2A97"/>
    <w:rsid w:val="00F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1322"/>
  <w15:chartTrackingRefBased/>
  <w15:docId w15:val="{2F7E0528-B84F-4CF5-B51D-68F5FF70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60B"/>
  </w:style>
  <w:style w:type="paragraph" w:styleId="Nadpis3">
    <w:name w:val="heading 3"/>
    <w:aliases w:val="tuené 12,tuèné 12,tučné 12"/>
    <w:basedOn w:val="Normln"/>
    <w:next w:val="Normln"/>
    <w:link w:val="Nadpis3Char"/>
    <w:unhideWhenUsed/>
    <w:qFormat/>
    <w:rsid w:val="009C660B"/>
    <w:pPr>
      <w:keepNext/>
      <w:keepLines/>
      <w:spacing w:before="480" w:after="24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qFormat/>
    <w:rsid w:val="009C660B"/>
    <w:pPr>
      <w:spacing w:line="360" w:lineRule="auto"/>
      <w:jc w:val="center"/>
      <w:outlineLvl w:val="3"/>
    </w:pPr>
    <w:rPr>
      <w:rFonts w:ascii="Arial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tuené 12 Char,tuèné 12 Char,tučné 12 Char"/>
    <w:basedOn w:val="Standardnpsmoodstavce"/>
    <w:link w:val="Nadpis3"/>
    <w:rsid w:val="009C660B"/>
    <w:rPr>
      <w:rFonts w:eastAsiaTheme="majorEastAsia" w:cstheme="majorBidi"/>
      <w:bCs/>
    </w:rPr>
  </w:style>
  <w:style w:type="character" w:customStyle="1" w:styleId="Nadpis4Char">
    <w:name w:val="Nadpis 4 Char"/>
    <w:basedOn w:val="Standardnpsmoodstavce"/>
    <w:link w:val="Nadpis4"/>
    <w:rsid w:val="009C660B"/>
    <w:rPr>
      <w:rFonts w:ascii="Arial" w:hAnsi="Arial"/>
      <w:sz w:val="28"/>
      <w:szCs w:val="28"/>
    </w:rPr>
  </w:style>
  <w:style w:type="paragraph" w:styleId="Zpat">
    <w:name w:val="footer"/>
    <w:basedOn w:val="Normln"/>
    <w:link w:val="ZpatChar"/>
    <w:rsid w:val="009C66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9C660B"/>
  </w:style>
  <w:style w:type="paragraph" w:styleId="Zhlav">
    <w:name w:val="header"/>
    <w:basedOn w:val="Normln"/>
    <w:link w:val="ZhlavChar"/>
    <w:uiPriority w:val="99"/>
    <w:unhideWhenUsed/>
    <w:rsid w:val="00EB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DČ</dc:creator>
  <cp:keywords/>
  <dc:description/>
  <cp:lastModifiedBy>Žaneta Hessová</cp:lastModifiedBy>
  <cp:revision>12</cp:revision>
  <dcterms:created xsi:type="dcterms:W3CDTF">2020-03-27T12:35:00Z</dcterms:created>
  <dcterms:modified xsi:type="dcterms:W3CDTF">2020-05-26T11:35:00Z</dcterms:modified>
</cp:coreProperties>
</file>