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8440E" w14:textId="23CAA68F" w:rsidR="00E069CA" w:rsidRDefault="00E069CA" w:rsidP="00E069CA">
      <w:pPr>
        <w:pStyle w:val="Default"/>
        <w:jc w:val="center"/>
        <w:rPr>
          <w:color w:val="auto"/>
          <w:sz w:val="20"/>
          <w:szCs w:val="20"/>
        </w:rPr>
      </w:pPr>
      <w:r>
        <w:rPr>
          <w:b/>
          <w:bCs/>
          <w:color w:val="auto"/>
          <w:sz w:val="20"/>
          <w:szCs w:val="20"/>
        </w:rPr>
        <w:t>SMLOUVA O SPOLUPRÁCI</w:t>
      </w:r>
    </w:p>
    <w:p w14:paraId="07C7AEF2" w14:textId="306472CC" w:rsidR="00E069CA" w:rsidRDefault="00E069CA" w:rsidP="00E069CA">
      <w:pPr>
        <w:pStyle w:val="Default"/>
        <w:jc w:val="center"/>
        <w:rPr>
          <w:color w:val="auto"/>
          <w:sz w:val="20"/>
          <w:szCs w:val="20"/>
        </w:rPr>
      </w:pPr>
      <w:proofErr w:type="spellStart"/>
      <w:r>
        <w:rPr>
          <w:color w:val="auto"/>
          <w:sz w:val="20"/>
          <w:szCs w:val="20"/>
        </w:rPr>
        <w:t>videoportál</w:t>
      </w:r>
      <w:proofErr w:type="spellEnd"/>
      <w:r>
        <w:rPr>
          <w:color w:val="auto"/>
          <w:sz w:val="20"/>
          <w:szCs w:val="20"/>
        </w:rPr>
        <w:t xml:space="preserve"> - televizeseznam.cz</w:t>
      </w:r>
    </w:p>
    <w:p w14:paraId="2070D5E6" w14:textId="77777777" w:rsidR="00E069CA" w:rsidRDefault="00E069CA" w:rsidP="00E069CA">
      <w:pPr>
        <w:pStyle w:val="Default"/>
        <w:rPr>
          <w:b/>
          <w:bCs/>
          <w:color w:val="auto"/>
          <w:sz w:val="20"/>
          <w:szCs w:val="20"/>
        </w:rPr>
      </w:pPr>
    </w:p>
    <w:p w14:paraId="128F35EF" w14:textId="24710F9E" w:rsidR="00E069CA" w:rsidRDefault="00E069CA" w:rsidP="00E069CA">
      <w:pPr>
        <w:pStyle w:val="Default"/>
        <w:rPr>
          <w:color w:val="auto"/>
          <w:sz w:val="20"/>
          <w:szCs w:val="20"/>
        </w:rPr>
      </w:pPr>
      <w:r>
        <w:rPr>
          <w:b/>
          <w:bCs/>
          <w:color w:val="auto"/>
          <w:sz w:val="20"/>
          <w:szCs w:val="20"/>
        </w:rPr>
        <w:t xml:space="preserve">Seznam.cz, a.s. </w:t>
      </w:r>
    </w:p>
    <w:p w14:paraId="1B14D842" w14:textId="77777777" w:rsidR="00E069CA" w:rsidRDefault="00E069CA" w:rsidP="00E069CA">
      <w:pPr>
        <w:pStyle w:val="Default"/>
        <w:rPr>
          <w:color w:val="auto"/>
          <w:sz w:val="20"/>
          <w:szCs w:val="20"/>
        </w:rPr>
      </w:pPr>
      <w:r>
        <w:rPr>
          <w:color w:val="auto"/>
          <w:sz w:val="20"/>
          <w:szCs w:val="20"/>
        </w:rPr>
        <w:t xml:space="preserve">zápis v obchodním rejstříku: spisová značka B 6493 vedená u Městského soudu v Praze </w:t>
      </w:r>
    </w:p>
    <w:p w14:paraId="09B92BEE" w14:textId="77777777" w:rsidR="00E069CA" w:rsidRDefault="00E069CA" w:rsidP="00E069CA">
      <w:pPr>
        <w:pStyle w:val="Default"/>
        <w:rPr>
          <w:color w:val="auto"/>
          <w:sz w:val="20"/>
          <w:szCs w:val="20"/>
        </w:rPr>
      </w:pPr>
      <w:r>
        <w:rPr>
          <w:color w:val="auto"/>
          <w:sz w:val="20"/>
          <w:szCs w:val="20"/>
        </w:rPr>
        <w:t xml:space="preserve">se sídlem: Praha 5 - Smíchov, Radlická 3294/10, PSČ: 15000 </w:t>
      </w:r>
    </w:p>
    <w:p w14:paraId="1FD6F5AC" w14:textId="77777777" w:rsidR="00E069CA" w:rsidRDefault="00E069CA" w:rsidP="00E069CA">
      <w:pPr>
        <w:pStyle w:val="Default"/>
        <w:rPr>
          <w:color w:val="auto"/>
          <w:sz w:val="20"/>
          <w:szCs w:val="20"/>
        </w:rPr>
      </w:pPr>
      <w:r>
        <w:rPr>
          <w:color w:val="auto"/>
          <w:sz w:val="20"/>
          <w:szCs w:val="20"/>
        </w:rPr>
        <w:t xml:space="preserve">IČO: 26168685, DIČ: CZ26168685 </w:t>
      </w:r>
    </w:p>
    <w:p w14:paraId="149B8168" w14:textId="77777777" w:rsidR="00E069CA" w:rsidRDefault="00E069CA" w:rsidP="00E069CA">
      <w:pPr>
        <w:pStyle w:val="Default"/>
        <w:rPr>
          <w:color w:val="auto"/>
          <w:sz w:val="20"/>
          <w:szCs w:val="20"/>
        </w:rPr>
      </w:pPr>
      <w:r>
        <w:rPr>
          <w:color w:val="auto"/>
          <w:sz w:val="20"/>
          <w:szCs w:val="20"/>
        </w:rPr>
        <w:t xml:space="preserve">bankovní spojení: 5020019959/5500 </w:t>
      </w:r>
    </w:p>
    <w:p w14:paraId="2CC035EB" w14:textId="1894D474" w:rsidR="00E069CA" w:rsidRDefault="00E069CA" w:rsidP="00E069CA">
      <w:pPr>
        <w:pStyle w:val="Default"/>
        <w:rPr>
          <w:color w:val="auto"/>
          <w:sz w:val="20"/>
          <w:szCs w:val="20"/>
        </w:rPr>
      </w:pPr>
      <w:r>
        <w:rPr>
          <w:color w:val="auto"/>
          <w:sz w:val="20"/>
          <w:szCs w:val="20"/>
        </w:rPr>
        <w:t xml:space="preserve">zastoupení: Igor Kalaš, Business Development </w:t>
      </w:r>
      <w:proofErr w:type="spellStart"/>
      <w:r>
        <w:rPr>
          <w:color w:val="auto"/>
          <w:sz w:val="20"/>
          <w:szCs w:val="20"/>
        </w:rPr>
        <w:t>Director</w:t>
      </w:r>
      <w:proofErr w:type="spellEnd"/>
      <w:r>
        <w:rPr>
          <w:color w:val="auto"/>
          <w:sz w:val="20"/>
          <w:szCs w:val="20"/>
        </w:rPr>
        <w:t xml:space="preserve"> </w:t>
      </w:r>
    </w:p>
    <w:p w14:paraId="20A71F8A" w14:textId="77777777" w:rsidR="00E069CA" w:rsidRDefault="00E069CA" w:rsidP="00E069CA">
      <w:pPr>
        <w:pStyle w:val="Default"/>
        <w:rPr>
          <w:color w:val="auto"/>
          <w:sz w:val="20"/>
          <w:szCs w:val="20"/>
        </w:rPr>
      </w:pPr>
    </w:p>
    <w:p w14:paraId="64E1489E" w14:textId="4671A9DA" w:rsidR="00E069CA" w:rsidRDefault="00E069CA" w:rsidP="00E069CA">
      <w:pPr>
        <w:pStyle w:val="Default"/>
        <w:rPr>
          <w:color w:val="auto"/>
          <w:sz w:val="20"/>
          <w:szCs w:val="20"/>
        </w:rPr>
      </w:pPr>
      <w:r>
        <w:rPr>
          <w:color w:val="auto"/>
          <w:sz w:val="20"/>
          <w:szCs w:val="20"/>
        </w:rPr>
        <w:t xml:space="preserve">(dále </w:t>
      </w:r>
      <w:r>
        <w:rPr>
          <w:b/>
          <w:bCs/>
          <w:color w:val="auto"/>
          <w:sz w:val="20"/>
          <w:szCs w:val="20"/>
        </w:rPr>
        <w:t xml:space="preserve">„Seznam.cz“ </w:t>
      </w:r>
      <w:r>
        <w:rPr>
          <w:color w:val="auto"/>
          <w:sz w:val="20"/>
          <w:szCs w:val="20"/>
        </w:rPr>
        <w:t xml:space="preserve">nebo </w:t>
      </w:r>
      <w:r>
        <w:rPr>
          <w:b/>
          <w:bCs/>
          <w:color w:val="auto"/>
          <w:sz w:val="20"/>
          <w:szCs w:val="20"/>
        </w:rPr>
        <w:t>„společnost Seznam.cz“</w:t>
      </w:r>
      <w:r>
        <w:rPr>
          <w:color w:val="auto"/>
          <w:sz w:val="20"/>
          <w:szCs w:val="20"/>
        </w:rPr>
        <w:t xml:space="preserve">) </w:t>
      </w:r>
    </w:p>
    <w:p w14:paraId="118DFD4B" w14:textId="77777777" w:rsidR="00E069CA" w:rsidRDefault="00E069CA" w:rsidP="00E069CA">
      <w:pPr>
        <w:pStyle w:val="Default"/>
        <w:rPr>
          <w:color w:val="auto"/>
          <w:sz w:val="20"/>
          <w:szCs w:val="20"/>
        </w:rPr>
      </w:pPr>
    </w:p>
    <w:p w14:paraId="31ABC3D8" w14:textId="77777777" w:rsidR="00E069CA" w:rsidRDefault="00E069CA" w:rsidP="00E069CA">
      <w:pPr>
        <w:pStyle w:val="Default"/>
        <w:rPr>
          <w:color w:val="auto"/>
          <w:sz w:val="20"/>
          <w:szCs w:val="20"/>
        </w:rPr>
      </w:pPr>
      <w:r>
        <w:rPr>
          <w:color w:val="auto"/>
          <w:sz w:val="20"/>
          <w:szCs w:val="20"/>
        </w:rPr>
        <w:t xml:space="preserve">a </w:t>
      </w:r>
    </w:p>
    <w:p w14:paraId="25850545" w14:textId="77777777" w:rsidR="00E069CA" w:rsidRDefault="00E069CA" w:rsidP="00E069CA">
      <w:pPr>
        <w:pStyle w:val="Default"/>
        <w:rPr>
          <w:color w:val="auto"/>
          <w:sz w:val="20"/>
          <w:szCs w:val="20"/>
        </w:rPr>
      </w:pPr>
      <w:r>
        <w:rPr>
          <w:b/>
          <w:bCs/>
          <w:color w:val="auto"/>
          <w:sz w:val="20"/>
          <w:szCs w:val="20"/>
        </w:rPr>
        <w:t xml:space="preserve">Zoo Brno a stanice zájmových činností, příspěvková organizace </w:t>
      </w:r>
    </w:p>
    <w:p w14:paraId="7B27ECB3" w14:textId="77777777" w:rsidR="00E069CA" w:rsidRDefault="00E069CA" w:rsidP="00E069CA">
      <w:pPr>
        <w:pStyle w:val="Default"/>
        <w:rPr>
          <w:color w:val="auto"/>
          <w:sz w:val="20"/>
          <w:szCs w:val="20"/>
        </w:rPr>
      </w:pPr>
      <w:r>
        <w:rPr>
          <w:color w:val="auto"/>
          <w:sz w:val="20"/>
          <w:szCs w:val="20"/>
        </w:rPr>
        <w:t xml:space="preserve">zápis v obchodním rejstříku: spisová značka </w:t>
      </w:r>
      <w:proofErr w:type="spellStart"/>
      <w:r>
        <w:rPr>
          <w:color w:val="auto"/>
          <w:sz w:val="20"/>
          <w:szCs w:val="20"/>
        </w:rPr>
        <w:t>Pr</w:t>
      </w:r>
      <w:proofErr w:type="spellEnd"/>
      <w:r>
        <w:rPr>
          <w:color w:val="auto"/>
          <w:sz w:val="20"/>
          <w:szCs w:val="20"/>
        </w:rPr>
        <w:t xml:space="preserve"> 11 vedená u Krajského soudu v Brně se sídlem: </w:t>
      </w:r>
      <w:proofErr w:type="gramStart"/>
      <w:r>
        <w:rPr>
          <w:color w:val="auto"/>
          <w:sz w:val="20"/>
          <w:szCs w:val="20"/>
        </w:rPr>
        <w:t>Brno - Bystrc</w:t>
      </w:r>
      <w:proofErr w:type="gramEnd"/>
      <w:r>
        <w:rPr>
          <w:color w:val="auto"/>
          <w:sz w:val="20"/>
          <w:szCs w:val="20"/>
        </w:rPr>
        <w:t xml:space="preserve">, U zoologické zahrady 147/46, PSČ: 63500 </w:t>
      </w:r>
    </w:p>
    <w:p w14:paraId="45B0778D" w14:textId="77777777" w:rsidR="00E069CA" w:rsidRDefault="00E069CA" w:rsidP="00E069CA">
      <w:pPr>
        <w:pStyle w:val="Default"/>
        <w:rPr>
          <w:color w:val="auto"/>
          <w:sz w:val="20"/>
          <w:szCs w:val="20"/>
        </w:rPr>
      </w:pPr>
      <w:r>
        <w:rPr>
          <w:color w:val="auto"/>
          <w:sz w:val="20"/>
          <w:szCs w:val="20"/>
        </w:rPr>
        <w:t xml:space="preserve">IČO: 00101451, DIČ: CZ00101451 </w:t>
      </w:r>
    </w:p>
    <w:p w14:paraId="1DE7450D" w14:textId="77777777" w:rsidR="00E069CA" w:rsidRDefault="00E069CA" w:rsidP="00E069CA">
      <w:pPr>
        <w:pStyle w:val="Default"/>
        <w:rPr>
          <w:color w:val="auto"/>
          <w:sz w:val="20"/>
          <w:szCs w:val="20"/>
        </w:rPr>
      </w:pPr>
      <w:r>
        <w:rPr>
          <w:color w:val="auto"/>
          <w:sz w:val="20"/>
          <w:szCs w:val="20"/>
        </w:rPr>
        <w:t xml:space="preserve">bankovní spojení: 372604403/0300 </w:t>
      </w:r>
    </w:p>
    <w:p w14:paraId="4C50BB9E" w14:textId="0F3AEBB5" w:rsidR="00E069CA" w:rsidRDefault="00E069CA" w:rsidP="00E069CA">
      <w:pPr>
        <w:pStyle w:val="Default"/>
        <w:rPr>
          <w:color w:val="auto"/>
          <w:sz w:val="20"/>
          <w:szCs w:val="20"/>
        </w:rPr>
      </w:pPr>
      <w:r>
        <w:rPr>
          <w:color w:val="auto"/>
          <w:sz w:val="20"/>
          <w:szCs w:val="20"/>
        </w:rPr>
        <w:t xml:space="preserve">zastoupení: MVDr. Martin Hovorka, Ph.D., ředitel </w:t>
      </w:r>
    </w:p>
    <w:p w14:paraId="627140D7" w14:textId="77777777" w:rsidR="00E069CA" w:rsidRDefault="00E069CA" w:rsidP="00E069CA">
      <w:pPr>
        <w:pStyle w:val="Default"/>
        <w:rPr>
          <w:color w:val="auto"/>
          <w:sz w:val="20"/>
          <w:szCs w:val="20"/>
        </w:rPr>
      </w:pPr>
    </w:p>
    <w:p w14:paraId="503A8991" w14:textId="2DD159E3" w:rsidR="00E069CA" w:rsidRDefault="00E069CA" w:rsidP="00E069CA">
      <w:pPr>
        <w:pStyle w:val="Default"/>
        <w:rPr>
          <w:color w:val="auto"/>
          <w:sz w:val="20"/>
          <w:szCs w:val="20"/>
        </w:rPr>
      </w:pPr>
      <w:r>
        <w:rPr>
          <w:color w:val="auto"/>
          <w:sz w:val="20"/>
          <w:szCs w:val="20"/>
        </w:rPr>
        <w:t xml:space="preserve">(dále </w:t>
      </w:r>
      <w:r>
        <w:rPr>
          <w:b/>
          <w:bCs/>
          <w:color w:val="auto"/>
          <w:sz w:val="20"/>
          <w:szCs w:val="20"/>
        </w:rPr>
        <w:t>„Partner“</w:t>
      </w:r>
      <w:r>
        <w:rPr>
          <w:color w:val="auto"/>
          <w:sz w:val="20"/>
          <w:szCs w:val="20"/>
        </w:rPr>
        <w:t xml:space="preserve">) </w:t>
      </w:r>
    </w:p>
    <w:p w14:paraId="537234E0" w14:textId="77777777" w:rsidR="00E069CA" w:rsidRDefault="00E069CA" w:rsidP="00E069CA">
      <w:pPr>
        <w:pStyle w:val="Default"/>
        <w:rPr>
          <w:color w:val="auto"/>
          <w:sz w:val="20"/>
          <w:szCs w:val="20"/>
        </w:rPr>
      </w:pPr>
    </w:p>
    <w:p w14:paraId="03E32E1C" w14:textId="77777777" w:rsidR="00E069CA" w:rsidRDefault="00E069CA" w:rsidP="00E069CA">
      <w:pPr>
        <w:pStyle w:val="Default"/>
        <w:jc w:val="center"/>
        <w:rPr>
          <w:color w:val="auto"/>
          <w:sz w:val="20"/>
          <w:szCs w:val="20"/>
        </w:rPr>
      </w:pPr>
      <w:r>
        <w:rPr>
          <w:color w:val="auto"/>
          <w:sz w:val="20"/>
          <w:szCs w:val="20"/>
        </w:rPr>
        <w:t>uzavírají dle § 1746 odst. 2 zákona č. 89/2012 Sb., občanský zákoník,</w:t>
      </w:r>
    </w:p>
    <w:p w14:paraId="70BC7277" w14:textId="192A3941" w:rsidR="00E069CA" w:rsidRDefault="00E069CA" w:rsidP="00E069CA">
      <w:pPr>
        <w:pStyle w:val="Default"/>
        <w:jc w:val="center"/>
        <w:rPr>
          <w:color w:val="auto"/>
          <w:sz w:val="20"/>
          <w:szCs w:val="20"/>
        </w:rPr>
      </w:pPr>
      <w:r>
        <w:rPr>
          <w:color w:val="auto"/>
          <w:sz w:val="20"/>
          <w:szCs w:val="20"/>
        </w:rPr>
        <w:t>ve znění pozdějších předpisů (dále „</w:t>
      </w:r>
      <w:r>
        <w:rPr>
          <w:b/>
          <w:bCs/>
          <w:color w:val="auto"/>
          <w:sz w:val="20"/>
          <w:szCs w:val="20"/>
        </w:rPr>
        <w:t>OZ</w:t>
      </w:r>
      <w:r>
        <w:rPr>
          <w:color w:val="auto"/>
          <w:sz w:val="20"/>
          <w:szCs w:val="20"/>
        </w:rPr>
        <w:t>“), tuto smlouvu (dále „</w:t>
      </w:r>
      <w:r>
        <w:rPr>
          <w:b/>
          <w:bCs/>
          <w:color w:val="auto"/>
          <w:sz w:val="20"/>
          <w:szCs w:val="20"/>
        </w:rPr>
        <w:t>Smlouva</w:t>
      </w:r>
      <w:r>
        <w:rPr>
          <w:color w:val="auto"/>
          <w:sz w:val="20"/>
          <w:szCs w:val="20"/>
        </w:rPr>
        <w:t>“)</w:t>
      </w:r>
    </w:p>
    <w:p w14:paraId="03581AD3" w14:textId="77777777" w:rsidR="00E069CA" w:rsidRDefault="00E069CA" w:rsidP="00E069CA">
      <w:pPr>
        <w:pStyle w:val="Default"/>
        <w:rPr>
          <w:color w:val="auto"/>
          <w:sz w:val="20"/>
          <w:szCs w:val="20"/>
        </w:rPr>
      </w:pPr>
    </w:p>
    <w:p w14:paraId="08802390" w14:textId="5EB3A944" w:rsidR="00E069CA" w:rsidRDefault="00E069CA" w:rsidP="00396CB2">
      <w:pPr>
        <w:pStyle w:val="Default"/>
        <w:jc w:val="center"/>
        <w:rPr>
          <w:b/>
          <w:bCs/>
          <w:color w:val="auto"/>
          <w:sz w:val="20"/>
          <w:szCs w:val="20"/>
        </w:rPr>
      </w:pPr>
      <w:r>
        <w:rPr>
          <w:b/>
          <w:bCs/>
          <w:color w:val="auto"/>
          <w:sz w:val="20"/>
          <w:szCs w:val="20"/>
        </w:rPr>
        <w:t>I. Předmět a účel smlouvy</w:t>
      </w:r>
    </w:p>
    <w:p w14:paraId="2D716FD8" w14:textId="77777777" w:rsidR="00396CB2" w:rsidRDefault="00396CB2" w:rsidP="00396CB2">
      <w:pPr>
        <w:pStyle w:val="Default"/>
        <w:jc w:val="center"/>
        <w:rPr>
          <w:color w:val="auto"/>
          <w:sz w:val="20"/>
          <w:szCs w:val="20"/>
        </w:rPr>
      </w:pPr>
    </w:p>
    <w:p w14:paraId="36E1072E" w14:textId="5E638CEF" w:rsidR="00E069CA" w:rsidRDefault="00396CB2" w:rsidP="00E069CA">
      <w:pPr>
        <w:pStyle w:val="Default"/>
        <w:spacing w:after="127"/>
        <w:rPr>
          <w:color w:val="auto"/>
          <w:sz w:val="20"/>
          <w:szCs w:val="20"/>
        </w:rPr>
      </w:pPr>
      <w:r>
        <w:rPr>
          <w:color w:val="auto"/>
          <w:sz w:val="20"/>
          <w:szCs w:val="20"/>
        </w:rPr>
        <w:t xml:space="preserve">1. </w:t>
      </w:r>
      <w:r w:rsidR="00E069CA">
        <w:rPr>
          <w:color w:val="auto"/>
          <w:sz w:val="20"/>
          <w:szCs w:val="20"/>
        </w:rPr>
        <w:t>Seznam.cz je provozovatelem on-line služeb dostupných na internetové doméně seznam.cz a televizeseznam.cz a na dalších doménách, subdoménách či odvozených mobilních či televizních aplikacích, prostřednictvím nichž poskytuje uživatelům služby či jim zpřístupňuje obsah (dále souhrnně jen „</w:t>
      </w:r>
      <w:r w:rsidR="00E069CA">
        <w:rPr>
          <w:b/>
          <w:bCs/>
          <w:color w:val="auto"/>
          <w:sz w:val="20"/>
          <w:szCs w:val="20"/>
        </w:rPr>
        <w:t>Služba Seznam.cz</w:t>
      </w:r>
      <w:r w:rsidR="00E069CA">
        <w:rPr>
          <w:color w:val="auto"/>
          <w:sz w:val="20"/>
          <w:szCs w:val="20"/>
        </w:rPr>
        <w:t xml:space="preserve">“). </w:t>
      </w:r>
    </w:p>
    <w:p w14:paraId="71DD4E91" w14:textId="09B4CA4D" w:rsidR="00E069CA" w:rsidRDefault="00396CB2" w:rsidP="00E069CA">
      <w:pPr>
        <w:pStyle w:val="Default"/>
        <w:spacing w:after="127"/>
        <w:rPr>
          <w:color w:val="auto"/>
          <w:sz w:val="20"/>
          <w:szCs w:val="20"/>
        </w:rPr>
      </w:pPr>
      <w:r>
        <w:rPr>
          <w:color w:val="auto"/>
          <w:sz w:val="20"/>
          <w:szCs w:val="20"/>
        </w:rPr>
        <w:t xml:space="preserve">2. </w:t>
      </w:r>
      <w:r w:rsidR="00E069CA">
        <w:rPr>
          <w:color w:val="auto"/>
          <w:sz w:val="20"/>
          <w:szCs w:val="20"/>
        </w:rPr>
        <w:t>Partner je držitelem práv k audiovizuálním dílům, která budou veřejnosti zpřístupňována v rámci Služby Seznam.cz, a to včetně případných souvisejících prvků podle této Smlouvy (dále „</w:t>
      </w:r>
      <w:r w:rsidR="00E069CA">
        <w:rPr>
          <w:b/>
          <w:bCs/>
          <w:color w:val="auto"/>
          <w:sz w:val="20"/>
          <w:szCs w:val="20"/>
        </w:rPr>
        <w:t>Obsah Partnera</w:t>
      </w:r>
      <w:r w:rsidR="00E069CA">
        <w:rPr>
          <w:color w:val="auto"/>
          <w:sz w:val="20"/>
          <w:szCs w:val="20"/>
        </w:rPr>
        <w:t xml:space="preserve">“). </w:t>
      </w:r>
    </w:p>
    <w:p w14:paraId="521C0F3B" w14:textId="7DA4F7E0" w:rsidR="00E069CA" w:rsidRDefault="00396CB2" w:rsidP="00E069CA">
      <w:pPr>
        <w:pStyle w:val="Default"/>
        <w:spacing w:after="127"/>
        <w:rPr>
          <w:color w:val="auto"/>
          <w:sz w:val="20"/>
          <w:szCs w:val="20"/>
        </w:rPr>
      </w:pPr>
      <w:r>
        <w:rPr>
          <w:color w:val="auto"/>
          <w:sz w:val="20"/>
          <w:szCs w:val="20"/>
        </w:rPr>
        <w:t xml:space="preserve">3. </w:t>
      </w:r>
      <w:r w:rsidR="00E069CA">
        <w:rPr>
          <w:color w:val="auto"/>
          <w:sz w:val="20"/>
          <w:szCs w:val="20"/>
        </w:rPr>
        <w:t>Partner je provozovatelem on-line služeb dostupných na internetových doménách uvedených a specifikovaných v příloze č. 1 této Smlouvy (dále „</w:t>
      </w:r>
      <w:r w:rsidR="00E069CA">
        <w:rPr>
          <w:b/>
          <w:bCs/>
          <w:color w:val="auto"/>
          <w:sz w:val="20"/>
          <w:szCs w:val="20"/>
        </w:rPr>
        <w:t>Služba Partnera</w:t>
      </w:r>
      <w:r w:rsidR="00E069CA">
        <w:rPr>
          <w:color w:val="auto"/>
          <w:sz w:val="20"/>
          <w:szCs w:val="20"/>
        </w:rPr>
        <w:t xml:space="preserve">“). </w:t>
      </w:r>
    </w:p>
    <w:p w14:paraId="19811C55" w14:textId="2BA270CE" w:rsidR="00E069CA" w:rsidRDefault="00396CB2" w:rsidP="00E069CA">
      <w:pPr>
        <w:pStyle w:val="Default"/>
        <w:spacing w:after="127"/>
        <w:rPr>
          <w:color w:val="auto"/>
          <w:sz w:val="20"/>
          <w:szCs w:val="20"/>
        </w:rPr>
      </w:pPr>
      <w:r>
        <w:rPr>
          <w:color w:val="auto"/>
          <w:sz w:val="20"/>
          <w:szCs w:val="20"/>
        </w:rPr>
        <w:t xml:space="preserve">4. </w:t>
      </w:r>
      <w:r w:rsidR="00E069CA">
        <w:rPr>
          <w:color w:val="auto"/>
          <w:sz w:val="20"/>
          <w:szCs w:val="20"/>
        </w:rPr>
        <w:t xml:space="preserve">Seznam.cz a Partner se touto Smlouvou dohodli, že budou v rozsahu níže uvedeném spolupracovat po dobu účinnosti této Smlouvy, za což Partnerovi bude náležet odměna dle Smlouvy. </w:t>
      </w:r>
    </w:p>
    <w:p w14:paraId="1C5DC8C7" w14:textId="24808A25" w:rsidR="00396CB2" w:rsidRDefault="00396CB2" w:rsidP="00E069CA">
      <w:pPr>
        <w:pStyle w:val="Default"/>
        <w:numPr>
          <w:ilvl w:val="1"/>
          <w:numId w:val="1"/>
        </w:numPr>
        <w:spacing w:after="135"/>
        <w:rPr>
          <w:color w:val="auto"/>
          <w:sz w:val="20"/>
          <w:szCs w:val="20"/>
        </w:rPr>
      </w:pPr>
      <w:r>
        <w:rPr>
          <w:color w:val="auto"/>
          <w:sz w:val="20"/>
          <w:szCs w:val="20"/>
        </w:rPr>
        <w:t xml:space="preserve">5. </w:t>
      </w:r>
      <w:r w:rsidR="00E069CA">
        <w:rPr>
          <w:color w:val="auto"/>
          <w:sz w:val="20"/>
          <w:szCs w:val="20"/>
        </w:rPr>
        <w:t xml:space="preserve">Seznam.cz se při prezentaci Obsahu Partnera, jeho prvků a při zobrazování obchodních sdělení v Obsahu Partnera zavazuje postupovat maximálně citlivě tak, aby to nebylo v nesouladu s charakterem činnosti a společenským posláním Partnera, který je provozovatelem zoologické zahrady, a aby tím nebyly nepříznivě dotčeny činnost, dobré jméno a dobrá pověst Partnera (např. umístěním tematicky nevhodných či kontroverzních obchodných sdělení vzhledem k prvkům Obsahu Partnera či nevhodným umístěním prvků Obsahu Partnera vzhledem k ostatnímu obsahu Služby Seznam.cz). Otázku vhodnosti postupu je Seznam.cz oprávněn předem konzultovat s Partnerem. </w:t>
      </w:r>
    </w:p>
    <w:p w14:paraId="2FF1AE12" w14:textId="239D77B4" w:rsidR="00396CB2" w:rsidRPr="00396CB2" w:rsidRDefault="00396CB2" w:rsidP="00396CB2">
      <w:pPr>
        <w:pStyle w:val="Default"/>
        <w:numPr>
          <w:ilvl w:val="0"/>
          <w:numId w:val="1"/>
        </w:numPr>
        <w:jc w:val="center"/>
        <w:rPr>
          <w:color w:val="auto"/>
          <w:sz w:val="20"/>
          <w:szCs w:val="20"/>
        </w:rPr>
      </w:pPr>
      <w:r>
        <w:rPr>
          <w:b/>
          <w:bCs/>
          <w:color w:val="auto"/>
          <w:sz w:val="20"/>
          <w:szCs w:val="20"/>
        </w:rPr>
        <w:t>II. Práva a povinnosti stran</w:t>
      </w:r>
    </w:p>
    <w:p w14:paraId="6B05F5CD" w14:textId="77777777" w:rsidR="00396CB2" w:rsidRDefault="00396CB2" w:rsidP="00396CB2">
      <w:pPr>
        <w:pStyle w:val="Default"/>
        <w:numPr>
          <w:ilvl w:val="0"/>
          <w:numId w:val="1"/>
        </w:numPr>
        <w:jc w:val="center"/>
        <w:rPr>
          <w:color w:val="auto"/>
          <w:sz w:val="20"/>
          <w:szCs w:val="20"/>
        </w:rPr>
      </w:pPr>
    </w:p>
    <w:p w14:paraId="2D4FFB59" w14:textId="77777777" w:rsidR="00396CB2" w:rsidRDefault="00396CB2" w:rsidP="00396CB2">
      <w:pPr>
        <w:pStyle w:val="Default"/>
        <w:numPr>
          <w:ilvl w:val="0"/>
          <w:numId w:val="1"/>
        </w:numPr>
        <w:rPr>
          <w:color w:val="auto"/>
          <w:sz w:val="16"/>
          <w:szCs w:val="16"/>
        </w:rPr>
      </w:pPr>
      <w:r>
        <w:rPr>
          <w:color w:val="auto"/>
          <w:sz w:val="20"/>
          <w:szCs w:val="20"/>
        </w:rPr>
        <w:t>1. Smluvní strany si sjednaly, že společnost Seznam.cz je oprávněna v rámci Služby Seznam.cz zobrazovat Obsah Partnera, a to v podobě zobrazení jediné nebo libovolné kombinace některých z následujících prvků:</w:t>
      </w:r>
      <w:r>
        <w:rPr>
          <w:color w:val="auto"/>
          <w:sz w:val="16"/>
          <w:szCs w:val="16"/>
        </w:rPr>
        <w:t xml:space="preserve"> </w:t>
      </w:r>
    </w:p>
    <w:p w14:paraId="01560940" w14:textId="77777777" w:rsidR="00396CB2" w:rsidRDefault="00396CB2" w:rsidP="00396CB2">
      <w:pPr>
        <w:pStyle w:val="Default"/>
        <w:rPr>
          <w:color w:val="auto"/>
          <w:sz w:val="20"/>
          <w:szCs w:val="20"/>
        </w:rPr>
      </w:pPr>
    </w:p>
    <w:p w14:paraId="229853A2" w14:textId="77777777" w:rsidR="00396CB2" w:rsidRDefault="00E069CA" w:rsidP="00396CB2">
      <w:pPr>
        <w:pStyle w:val="Default"/>
        <w:rPr>
          <w:color w:val="auto"/>
          <w:sz w:val="16"/>
          <w:szCs w:val="16"/>
        </w:rPr>
      </w:pPr>
      <w:r w:rsidRPr="00396CB2">
        <w:rPr>
          <w:color w:val="auto"/>
          <w:sz w:val="20"/>
          <w:szCs w:val="20"/>
        </w:rPr>
        <w:t xml:space="preserve">a) audiovizuální dílo či jakákoli jeho část, případně internetový odkaz (URL) na konkrétní Obsah Partnera; </w:t>
      </w:r>
    </w:p>
    <w:p w14:paraId="05A8E9F6" w14:textId="77777777" w:rsidR="00396CB2" w:rsidRDefault="00396CB2" w:rsidP="00396CB2">
      <w:pPr>
        <w:pStyle w:val="Default"/>
        <w:rPr>
          <w:color w:val="auto"/>
          <w:sz w:val="16"/>
          <w:szCs w:val="16"/>
        </w:rPr>
      </w:pPr>
    </w:p>
    <w:p w14:paraId="7913DD6C" w14:textId="48CD43A5" w:rsidR="00E069CA" w:rsidRPr="00396CB2" w:rsidRDefault="00E069CA" w:rsidP="00396CB2">
      <w:pPr>
        <w:pStyle w:val="Default"/>
        <w:rPr>
          <w:color w:val="auto"/>
          <w:sz w:val="16"/>
          <w:szCs w:val="16"/>
        </w:rPr>
      </w:pPr>
      <w:r>
        <w:rPr>
          <w:color w:val="auto"/>
          <w:sz w:val="20"/>
          <w:szCs w:val="20"/>
        </w:rPr>
        <w:t xml:space="preserve">b) logo a/nebo název Partnera, případně názvy jeho konkrétních služeb, produktů a pořadů; </w:t>
      </w:r>
    </w:p>
    <w:p w14:paraId="0A226B7A" w14:textId="77777777" w:rsidR="00E069CA" w:rsidRDefault="00E069CA" w:rsidP="00E069CA">
      <w:pPr>
        <w:pStyle w:val="Default"/>
        <w:numPr>
          <w:ilvl w:val="1"/>
          <w:numId w:val="1"/>
        </w:numPr>
        <w:rPr>
          <w:color w:val="auto"/>
          <w:sz w:val="20"/>
          <w:szCs w:val="20"/>
        </w:rPr>
      </w:pPr>
    </w:p>
    <w:p w14:paraId="3680435B" w14:textId="77777777" w:rsidR="00E069CA" w:rsidRDefault="00E069CA" w:rsidP="00396CB2">
      <w:pPr>
        <w:pStyle w:val="Default"/>
        <w:spacing w:after="133"/>
        <w:rPr>
          <w:color w:val="auto"/>
          <w:sz w:val="20"/>
          <w:szCs w:val="20"/>
        </w:rPr>
      </w:pPr>
      <w:r>
        <w:rPr>
          <w:color w:val="auto"/>
          <w:sz w:val="20"/>
          <w:szCs w:val="20"/>
        </w:rPr>
        <w:lastRenderedPageBreak/>
        <w:t xml:space="preserve">c) </w:t>
      </w:r>
      <w:proofErr w:type="spellStart"/>
      <w:r>
        <w:rPr>
          <w:color w:val="auto"/>
          <w:sz w:val="20"/>
          <w:szCs w:val="20"/>
        </w:rPr>
        <w:t>headline</w:t>
      </w:r>
      <w:proofErr w:type="spellEnd"/>
      <w:r>
        <w:rPr>
          <w:color w:val="auto"/>
          <w:sz w:val="20"/>
          <w:szCs w:val="20"/>
        </w:rPr>
        <w:t xml:space="preserve"> Obsahu Partnera, tj. titulek či nadpis konkrétního audiovizuálního díla, který jej odpovídajícím způsobem charakterizuje; </w:t>
      </w:r>
    </w:p>
    <w:p w14:paraId="71A4D16C" w14:textId="77777777" w:rsidR="00E069CA" w:rsidRDefault="00E069CA" w:rsidP="00E069CA">
      <w:pPr>
        <w:pStyle w:val="Default"/>
        <w:numPr>
          <w:ilvl w:val="1"/>
          <w:numId w:val="2"/>
        </w:numPr>
        <w:spacing w:after="133"/>
        <w:rPr>
          <w:color w:val="auto"/>
          <w:sz w:val="20"/>
          <w:szCs w:val="20"/>
        </w:rPr>
      </w:pPr>
      <w:r>
        <w:rPr>
          <w:color w:val="auto"/>
          <w:sz w:val="20"/>
          <w:szCs w:val="20"/>
        </w:rPr>
        <w:t xml:space="preserve">d) </w:t>
      </w:r>
      <w:proofErr w:type="spellStart"/>
      <w:r>
        <w:rPr>
          <w:color w:val="auto"/>
          <w:sz w:val="20"/>
          <w:szCs w:val="20"/>
        </w:rPr>
        <w:t>perex</w:t>
      </w:r>
      <w:proofErr w:type="spellEnd"/>
      <w:r>
        <w:rPr>
          <w:color w:val="auto"/>
          <w:sz w:val="20"/>
          <w:szCs w:val="20"/>
        </w:rPr>
        <w:t xml:space="preserve"> Obsahu Partnera, tj. stručný text, který shrnuje obsah konkrétního audiovizuálního díla, jehož účelem je upoutat pozornost uživatele na Obsah Partnera; </w:t>
      </w:r>
    </w:p>
    <w:p w14:paraId="5B03147E" w14:textId="77777777" w:rsidR="00E069CA" w:rsidRDefault="00E069CA" w:rsidP="00E069CA">
      <w:pPr>
        <w:pStyle w:val="Default"/>
        <w:numPr>
          <w:ilvl w:val="1"/>
          <w:numId w:val="2"/>
        </w:numPr>
        <w:rPr>
          <w:color w:val="auto"/>
          <w:sz w:val="20"/>
          <w:szCs w:val="20"/>
        </w:rPr>
      </w:pPr>
      <w:r>
        <w:rPr>
          <w:color w:val="auto"/>
          <w:sz w:val="20"/>
          <w:szCs w:val="20"/>
        </w:rPr>
        <w:t xml:space="preserve">e) obrázek či obrázky týkající se Obsahu Partnera. </w:t>
      </w:r>
    </w:p>
    <w:p w14:paraId="20361425" w14:textId="77777777" w:rsidR="00E069CA" w:rsidRDefault="00E069CA" w:rsidP="00E069CA">
      <w:pPr>
        <w:pStyle w:val="Default"/>
        <w:numPr>
          <w:ilvl w:val="1"/>
          <w:numId w:val="2"/>
        </w:numPr>
        <w:rPr>
          <w:color w:val="auto"/>
          <w:sz w:val="20"/>
          <w:szCs w:val="20"/>
        </w:rPr>
      </w:pPr>
    </w:p>
    <w:p w14:paraId="4C717E2F" w14:textId="77777777" w:rsidR="00E069CA" w:rsidRDefault="00E069CA" w:rsidP="00E069CA">
      <w:pPr>
        <w:pStyle w:val="Default"/>
        <w:rPr>
          <w:color w:val="auto"/>
          <w:sz w:val="20"/>
          <w:szCs w:val="20"/>
        </w:rPr>
      </w:pPr>
      <w:r>
        <w:rPr>
          <w:color w:val="auto"/>
          <w:sz w:val="20"/>
          <w:szCs w:val="20"/>
        </w:rPr>
        <w:t xml:space="preserve">Seznam.cz je oprávněn jednostranně určit podobu zobrazení Obsahu Partnera dle tohoto ustanovení Smlouvy a je oprávněn jeho podobu kdykoliv změnit. </w:t>
      </w:r>
    </w:p>
    <w:p w14:paraId="511AABC5" w14:textId="77777777" w:rsidR="00396CB2" w:rsidRDefault="00396CB2" w:rsidP="00E069CA">
      <w:pPr>
        <w:pStyle w:val="Default"/>
        <w:rPr>
          <w:color w:val="auto"/>
          <w:sz w:val="20"/>
          <w:szCs w:val="20"/>
        </w:rPr>
      </w:pPr>
    </w:p>
    <w:p w14:paraId="654BDF49" w14:textId="77777777" w:rsidR="00396CB2" w:rsidRDefault="00E069CA" w:rsidP="00396CB2">
      <w:pPr>
        <w:pStyle w:val="Default"/>
        <w:rPr>
          <w:color w:val="auto"/>
          <w:sz w:val="20"/>
          <w:szCs w:val="20"/>
        </w:rPr>
      </w:pPr>
      <w:r>
        <w:rPr>
          <w:color w:val="auto"/>
          <w:sz w:val="20"/>
          <w:szCs w:val="20"/>
        </w:rPr>
        <w:t xml:space="preserve">2. Partner je povinen dodržovat „Technické parametry poskytování služeb společnosti Seznam.cz“ uvedené v článku IV. této Smlouvy. </w:t>
      </w:r>
    </w:p>
    <w:p w14:paraId="6CE3BB0F" w14:textId="77777777" w:rsidR="00396CB2" w:rsidRDefault="00396CB2" w:rsidP="00396CB2">
      <w:pPr>
        <w:pStyle w:val="Default"/>
        <w:rPr>
          <w:color w:val="auto"/>
          <w:sz w:val="20"/>
          <w:szCs w:val="20"/>
        </w:rPr>
      </w:pPr>
    </w:p>
    <w:p w14:paraId="038C0978" w14:textId="77777777" w:rsidR="00396CB2" w:rsidRDefault="00E069CA" w:rsidP="00396CB2">
      <w:pPr>
        <w:pStyle w:val="Default"/>
        <w:rPr>
          <w:color w:val="auto"/>
          <w:sz w:val="20"/>
          <w:szCs w:val="20"/>
        </w:rPr>
      </w:pPr>
      <w:r>
        <w:rPr>
          <w:color w:val="auto"/>
          <w:sz w:val="20"/>
          <w:szCs w:val="20"/>
        </w:rPr>
        <w:t>3. Výběr Obsahu Partnera, tj. konkrétních audiovizuálních děl (včetně jejich počtu, doby a frekvence zveřejnění) a dalších prvků podle této Smlouvy, které budou zobrazeny v rámci Služby Seznam.cz v souladu s odstavcem 1 tohoto článku Smlouvy, náleží výhradně společnosti Seznam.cz. Pro vyloučení pochybností smluvní strany uvádí, že společnosti Seznam.cz na základě této Smlouvy nevzniká povinnost Obsah Partnera zobrazit. Kontaktní osoby pro obsahové záležitosti uvedené v této Smlouvě jsou však prostřednictvím e-mailů oprávněny vymezit Obsah Partnera, který bude v dohodnutém rozsahu a v dohodnuté době závazně umisťován v rámci konkrétní sjednané Služby Seznam.cz, přičemž pro tyto případy platí, že Partner je povinen každou další novou část závazného Obsahu Partnera (typicky nové díly seriálu), včetně souvisejících prvků podle této Smlouvy, dodat společnosti Seznam.cz do 24 hodin od jejího premiérového zveřejnění Partnerem, pokud se strany nedohodnou jinak.</w:t>
      </w:r>
    </w:p>
    <w:p w14:paraId="656E0C38" w14:textId="77777777" w:rsidR="00396CB2" w:rsidRDefault="00396CB2" w:rsidP="00396CB2">
      <w:pPr>
        <w:pStyle w:val="Default"/>
        <w:rPr>
          <w:color w:val="auto"/>
          <w:sz w:val="20"/>
          <w:szCs w:val="20"/>
        </w:rPr>
      </w:pPr>
    </w:p>
    <w:p w14:paraId="711759AA" w14:textId="633ED044" w:rsidR="00396CB2" w:rsidRDefault="00E069CA" w:rsidP="00396CB2">
      <w:pPr>
        <w:pStyle w:val="Default"/>
        <w:rPr>
          <w:color w:val="auto"/>
          <w:sz w:val="20"/>
          <w:szCs w:val="20"/>
        </w:rPr>
      </w:pPr>
      <w:r w:rsidRPr="00396CB2">
        <w:rPr>
          <w:color w:val="auto"/>
          <w:sz w:val="20"/>
          <w:szCs w:val="20"/>
        </w:rPr>
        <w:t xml:space="preserve">4. Seznam.cz poskytne Partnerovi zdrojový kód, který Partnerovi umožní, aby Obsah Partnera, který Partner poskytl společnosti Seznam.cz na základě Smlouvy a který je umístěn na Službě Seznam.cz, zobrazoval ve videopřehrávači formou tzv. </w:t>
      </w:r>
      <w:proofErr w:type="spellStart"/>
      <w:r w:rsidRPr="00396CB2">
        <w:rPr>
          <w:color w:val="auto"/>
          <w:sz w:val="20"/>
          <w:szCs w:val="20"/>
        </w:rPr>
        <w:t>embedu</w:t>
      </w:r>
      <w:proofErr w:type="spellEnd"/>
      <w:r w:rsidRPr="00396CB2">
        <w:rPr>
          <w:color w:val="auto"/>
          <w:sz w:val="20"/>
          <w:szCs w:val="20"/>
        </w:rPr>
        <w:t xml:space="preserve"> také na Službě Partnera. </w:t>
      </w:r>
    </w:p>
    <w:p w14:paraId="7BC8A002" w14:textId="5AAF6EBA" w:rsidR="00396CB2" w:rsidRDefault="00396CB2" w:rsidP="00396CB2">
      <w:pPr>
        <w:pStyle w:val="Default"/>
        <w:rPr>
          <w:color w:val="auto"/>
          <w:sz w:val="20"/>
          <w:szCs w:val="20"/>
        </w:rPr>
      </w:pPr>
    </w:p>
    <w:p w14:paraId="23D3031C" w14:textId="555812E5" w:rsidR="00396CB2" w:rsidRPr="00396CB2" w:rsidRDefault="00396CB2" w:rsidP="00396CB2">
      <w:pPr>
        <w:pStyle w:val="Default"/>
        <w:numPr>
          <w:ilvl w:val="0"/>
          <w:numId w:val="1"/>
        </w:numPr>
        <w:jc w:val="center"/>
        <w:rPr>
          <w:color w:val="auto"/>
          <w:sz w:val="20"/>
          <w:szCs w:val="20"/>
        </w:rPr>
      </w:pPr>
      <w:r>
        <w:rPr>
          <w:b/>
          <w:bCs/>
          <w:color w:val="auto"/>
          <w:sz w:val="20"/>
          <w:szCs w:val="20"/>
        </w:rPr>
        <w:t>II</w:t>
      </w:r>
      <w:r>
        <w:rPr>
          <w:b/>
          <w:bCs/>
          <w:color w:val="auto"/>
          <w:sz w:val="20"/>
          <w:szCs w:val="20"/>
        </w:rPr>
        <w:t>I</w:t>
      </w:r>
      <w:r>
        <w:rPr>
          <w:b/>
          <w:bCs/>
          <w:color w:val="auto"/>
          <w:sz w:val="20"/>
          <w:szCs w:val="20"/>
        </w:rPr>
        <w:t xml:space="preserve">. </w:t>
      </w:r>
      <w:r>
        <w:rPr>
          <w:b/>
          <w:bCs/>
          <w:color w:val="auto"/>
          <w:sz w:val="20"/>
          <w:szCs w:val="20"/>
        </w:rPr>
        <w:t>Kontaktní osoby</w:t>
      </w:r>
    </w:p>
    <w:p w14:paraId="213D5F09" w14:textId="77777777" w:rsidR="00396CB2" w:rsidRPr="00396CB2" w:rsidRDefault="00396CB2" w:rsidP="00396CB2">
      <w:pPr>
        <w:autoSpaceDE w:val="0"/>
        <w:autoSpaceDN w:val="0"/>
        <w:adjustRightInd w:val="0"/>
        <w:spacing w:after="0" w:line="240" w:lineRule="auto"/>
        <w:rPr>
          <w:rFonts w:ascii="Calibri" w:hAnsi="Calibri" w:cs="Calibri"/>
          <w:color w:val="000000"/>
          <w:sz w:val="24"/>
          <w:szCs w:val="24"/>
        </w:rPr>
      </w:pPr>
    </w:p>
    <w:p w14:paraId="464CE55C" w14:textId="77777777" w:rsidR="00396CB2" w:rsidRPr="00396CB2" w:rsidRDefault="00396CB2" w:rsidP="00396CB2">
      <w:pPr>
        <w:autoSpaceDE w:val="0"/>
        <w:autoSpaceDN w:val="0"/>
        <w:adjustRightInd w:val="0"/>
        <w:spacing w:after="0" w:line="240" w:lineRule="auto"/>
        <w:rPr>
          <w:rFonts w:ascii="Calibri" w:hAnsi="Calibri" w:cs="Calibri"/>
          <w:color w:val="000000"/>
          <w:sz w:val="20"/>
          <w:szCs w:val="20"/>
        </w:rPr>
      </w:pPr>
      <w:r w:rsidRPr="00396CB2">
        <w:rPr>
          <w:rFonts w:ascii="Calibri" w:hAnsi="Calibri" w:cs="Calibri"/>
          <w:color w:val="000000"/>
          <w:sz w:val="20"/>
          <w:szCs w:val="20"/>
        </w:rPr>
        <w:t xml:space="preserve">1. Smluvní strany sjednávají následující osoby jako kontaktní pro </w:t>
      </w:r>
      <w:r w:rsidRPr="00396CB2">
        <w:rPr>
          <w:rFonts w:ascii="Calibri" w:hAnsi="Calibri" w:cs="Calibri"/>
          <w:b/>
          <w:bCs/>
          <w:color w:val="000000"/>
          <w:sz w:val="20"/>
          <w:szCs w:val="20"/>
        </w:rPr>
        <w:t>obsahové záležitosti</w:t>
      </w:r>
      <w:r w:rsidRPr="00396CB2">
        <w:rPr>
          <w:rFonts w:ascii="Calibri" w:hAnsi="Calibri" w:cs="Calibri"/>
          <w:color w:val="000000"/>
          <w:sz w:val="20"/>
          <w:szCs w:val="20"/>
        </w:rPr>
        <w:t xml:space="preserve">: </w:t>
      </w:r>
    </w:p>
    <w:p w14:paraId="4A738D92" w14:textId="77777777" w:rsidR="00396CB2" w:rsidRPr="00396CB2" w:rsidRDefault="00396CB2" w:rsidP="00396CB2">
      <w:pPr>
        <w:numPr>
          <w:ilvl w:val="1"/>
          <w:numId w:val="3"/>
        </w:numPr>
        <w:autoSpaceDE w:val="0"/>
        <w:autoSpaceDN w:val="0"/>
        <w:adjustRightInd w:val="0"/>
        <w:spacing w:after="133" w:line="240" w:lineRule="auto"/>
        <w:rPr>
          <w:rFonts w:ascii="Calibri" w:hAnsi="Calibri" w:cs="Calibri"/>
          <w:color w:val="000000"/>
          <w:sz w:val="20"/>
          <w:szCs w:val="20"/>
        </w:rPr>
      </w:pPr>
      <w:r w:rsidRPr="00396CB2">
        <w:rPr>
          <w:rFonts w:ascii="Calibri" w:hAnsi="Calibri" w:cs="Calibri"/>
          <w:color w:val="000000"/>
          <w:sz w:val="20"/>
          <w:szCs w:val="20"/>
        </w:rPr>
        <w:t xml:space="preserve">a) Za Seznam.cz: Adam Vrána, email: adam.vrana@firma.seznam.cz, tel. +420 722 067 307; </w:t>
      </w:r>
    </w:p>
    <w:p w14:paraId="75F717DB" w14:textId="77777777" w:rsidR="00396CB2" w:rsidRDefault="00396CB2" w:rsidP="00396CB2">
      <w:pPr>
        <w:numPr>
          <w:ilvl w:val="1"/>
          <w:numId w:val="3"/>
        </w:numPr>
        <w:autoSpaceDE w:val="0"/>
        <w:autoSpaceDN w:val="0"/>
        <w:adjustRightInd w:val="0"/>
        <w:spacing w:after="133" w:line="240" w:lineRule="auto"/>
        <w:rPr>
          <w:rFonts w:ascii="Calibri" w:hAnsi="Calibri" w:cs="Calibri"/>
          <w:color w:val="000000"/>
          <w:sz w:val="20"/>
          <w:szCs w:val="20"/>
        </w:rPr>
      </w:pPr>
      <w:r w:rsidRPr="00396CB2">
        <w:rPr>
          <w:rFonts w:ascii="Calibri" w:hAnsi="Calibri" w:cs="Calibri"/>
          <w:color w:val="000000"/>
          <w:sz w:val="20"/>
          <w:szCs w:val="20"/>
        </w:rPr>
        <w:t>b) Za Partnera: Michal Vaňáč, email: vanac@zoobrno.cz, tel. +420 724 963</w:t>
      </w:r>
      <w:r>
        <w:rPr>
          <w:rFonts w:ascii="Calibri" w:hAnsi="Calibri" w:cs="Calibri"/>
          <w:color w:val="000000"/>
          <w:sz w:val="20"/>
          <w:szCs w:val="20"/>
        </w:rPr>
        <w:t> </w:t>
      </w:r>
      <w:r w:rsidRPr="00396CB2">
        <w:rPr>
          <w:rFonts w:ascii="Calibri" w:hAnsi="Calibri" w:cs="Calibri"/>
          <w:color w:val="000000"/>
          <w:sz w:val="20"/>
          <w:szCs w:val="20"/>
        </w:rPr>
        <w:t>677;</w:t>
      </w:r>
    </w:p>
    <w:p w14:paraId="235B2A5E" w14:textId="77777777" w:rsidR="00396CB2" w:rsidRPr="00396CB2" w:rsidRDefault="00396CB2" w:rsidP="00396CB2">
      <w:pPr>
        <w:autoSpaceDE w:val="0"/>
        <w:autoSpaceDN w:val="0"/>
        <w:adjustRightInd w:val="0"/>
        <w:spacing w:after="0" w:line="240" w:lineRule="auto"/>
        <w:rPr>
          <w:rFonts w:ascii="Calibri" w:hAnsi="Calibri" w:cs="Calibri"/>
          <w:color w:val="000000"/>
          <w:sz w:val="20"/>
          <w:szCs w:val="20"/>
        </w:rPr>
      </w:pPr>
      <w:r w:rsidRPr="00396CB2">
        <w:rPr>
          <w:rFonts w:ascii="Calibri" w:hAnsi="Calibri" w:cs="Calibri"/>
          <w:color w:val="000000"/>
          <w:sz w:val="20"/>
          <w:szCs w:val="20"/>
        </w:rPr>
        <w:t xml:space="preserve">2. Smluvní strany sjednávají následující osoby jako kontaktní pro </w:t>
      </w:r>
      <w:r w:rsidRPr="00396CB2">
        <w:rPr>
          <w:rFonts w:ascii="Calibri" w:hAnsi="Calibri" w:cs="Calibri"/>
          <w:b/>
          <w:bCs/>
          <w:color w:val="000000"/>
          <w:sz w:val="20"/>
          <w:szCs w:val="20"/>
        </w:rPr>
        <w:t>obchodní záležitosti</w:t>
      </w:r>
      <w:r w:rsidRPr="00396CB2">
        <w:rPr>
          <w:rFonts w:ascii="Calibri" w:hAnsi="Calibri" w:cs="Calibri"/>
          <w:color w:val="000000"/>
          <w:sz w:val="20"/>
          <w:szCs w:val="20"/>
        </w:rPr>
        <w:t xml:space="preserve">: </w:t>
      </w:r>
    </w:p>
    <w:p w14:paraId="4E0B07CF" w14:textId="6EBA23AA" w:rsidR="00396CB2" w:rsidRPr="00396CB2" w:rsidRDefault="00396CB2" w:rsidP="00396CB2">
      <w:pPr>
        <w:numPr>
          <w:ilvl w:val="1"/>
          <w:numId w:val="3"/>
        </w:numPr>
        <w:autoSpaceDE w:val="0"/>
        <w:autoSpaceDN w:val="0"/>
        <w:adjustRightInd w:val="0"/>
        <w:spacing w:after="133" w:line="240" w:lineRule="auto"/>
        <w:rPr>
          <w:rFonts w:ascii="Calibri" w:hAnsi="Calibri" w:cs="Calibri"/>
          <w:color w:val="000000"/>
          <w:sz w:val="20"/>
          <w:szCs w:val="20"/>
        </w:rPr>
      </w:pPr>
      <w:r w:rsidRPr="00396CB2">
        <w:rPr>
          <w:rFonts w:ascii="Calibri" w:hAnsi="Calibri" w:cs="Calibri"/>
          <w:color w:val="000000"/>
          <w:sz w:val="20"/>
          <w:szCs w:val="20"/>
        </w:rPr>
        <w:t xml:space="preserve">a) Za Seznam.cz: Adam Vrána, email: adam.vrana@firma.seznam.cz, tel. +420 722 067 307; </w:t>
      </w:r>
    </w:p>
    <w:p w14:paraId="18376E03" w14:textId="48361533" w:rsidR="00396CB2" w:rsidRPr="00396CB2" w:rsidRDefault="00396CB2" w:rsidP="00396CB2">
      <w:pPr>
        <w:numPr>
          <w:ilvl w:val="1"/>
          <w:numId w:val="3"/>
        </w:numPr>
        <w:autoSpaceDE w:val="0"/>
        <w:autoSpaceDN w:val="0"/>
        <w:adjustRightInd w:val="0"/>
        <w:spacing w:after="133" w:line="240" w:lineRule="auto"/>
        <w:rPr>
          <w:rFonts w:ascii="Calibri" w:hAnsi="Calibri" w:cs="Calibri"/>
          <w:color w:val="000000"/>
          <w:sz w:val="20"/>
          <w:szCs w:val="20"/>
        </w:rPr>
      </w:pPr>
      <w:r w:rsidRPr="00396CB2">
        <w:rPr>
          <w:rFonts w:ascii="Calibri" w:hAnsi="Calibri" w:cs="Calibri"/>
          <w:color w:val="000000"/>
          <w:sz w:val="20"/>
          <w:szCs w:val="20"/>
        </w:rPr>
        <w:t xml:space="preserve">b) Za Partnera: </w:t>
      </w:r>
      <w:r>
        <w:rPr>
          <w:rFonts w:ascii="Calibri" w:hAnsi="Calibri" w:cs="Calibri"/>
          <w:color w:val="000000"/>
          <w:sz w:val="20"/>
          <w:szCs w:val="20"/>
        </w:rPr>
        <w:t>Michal Nový</w:t>
      </w:r>
      <w:r w:rsidRPr="00396CB2">
        <w:rPr>
          <w:rFonts w:ascii="Calibri" w:hAnsi="Calibri" w:cs="Calibri"/>
          <w:color w:val="000000"/>
          <w:sz w:val="20"/>
          <w:szCs w:val="20"/>
        </w:rPr>
        <w:t xml:space="preserve">, email: </w:t>
      </w:r>
      <w:r>
        <w:rPr>
          <w:rFonts w:ascii="Calibri" w:hAnsi="Calibri" w:cs="Calibri"/>
          <w:color w:val="000000"/>
          <w:sz w:val="20"/>
          <w:szCs w:val="20"/>
        </w:rPr>
        <w:t>novy</w:t>
      </w:r>
      <w:r w:rsidRPr="00396CB2">
        <w:rPr>
          <w:rFonts w:ascii="Calibri" w:hAnsi="Calibri" w:cs="Calibri"/>
          <w:color w:val="000000"/>
          <w:sz w:val="20"/>
          <w:szCs w:val="20"/>
        </w:rPr>
        <w:t>@zoobrno.cz, tel. +420</w:t>
      </w:r>
      <w:r>
        <w:rPr>
          <w:rFonts w:ascii="Calibri" w:hAnsi="Calibri" w:cs="Calibri"/>
          <w:color w:val="000000"/>
          <w:sz w:val="20"/>
          <w:szCs w:val="20"/>
        </w:rPr>
        <w:t> 725 840 722</w:t>
      </w:r>
      <w:r w:rsidRPr="00396CB2">
        <w:rPr>
          <w:rFonts w:ascii="Calibri" w:hAnsi="Calibri" w:cs="Calibri"/>
          <w:color w:val="000000"/>
          <w:sz w:val="20"/>
          <w:szCs w:val="20"/>
        </w:rPr>
        <w:t xml:space="preserve">; </w:t>
      </w:r>
    </w:p>
    <w:p w14:paraId="0D83CCE4" w14:textId="77777777" w:rsidR="00396CB2" w:rsidRDefault="00396CB2" w:rsidP="00396CB2">
      <w:pPr>
        <w:pStyle w:val="Default"/>
        <w:numPr>
          <w:ilvl w:val="1"/>
          <w:numId w:val="3"/>
        </w:numPr>
        <w:rPr>
          <w:color w:val="auto"/>
          <w:sz w:val="20"/>
          <w:szCs w:val="20"/>
        </w:rPr>
      </w:pPr>
      <w:r w:rsidRPr="00396CB2">
        <w:rPr>
          <w:sz w:val="20"/>
          <w:szCs w:val="20"/>
        </w:rPr>
        <w:t xml:space="preserve">3. Smluvní strany sjednávají následující osoby jako kontaktní pro </w:t>
      </w:r>
      <w:r w:rsidRPr="00396CB2">
        <w:rPr>
          <w:b/>
          <w:bCs/>
          <w:sz w:val="20"/>
          <w:szCs w:val="20"/>
        </w:rPr>
        <w:t>technické záležitosti</w:t>
      </w:r>
      <w:r w:rsidRPr="00396CB2">
        <w:rPr>
          <w:sz w:val="20"/>
          <w:szCs w:val="20"/>
        </w:rPr>
        <w:t>:</w:t>
      </w:r>
    </w:p>
    <w:p w14:paraId="21842C74" w14:textId="77777777" w:rsidR="00396CB2" w:rsidRPr="00396CB2" w:rsidRDefault="00396CB2" w:rsidP="00396CB2">
      <w:pPr>
        <w:numPr>
          <w:ilvl w:val="1"/>
          <w:numId w:val="3"/>
        </w:numPr>
        <w:autoSpaceDE w:val="0"/>
        <w:autoSpaceDN w:val="0"/>
        <w:adjustRightInd w:val="0"/>
        <w:spacing w:after="133" w:line="240" w:lineRule="auto"/>
        <w:rPr>
          <w:rFonts w:ascii="Calibri" w:hAnsi="Calibri" w:cs="Calibri"/>
          <w:color w:val="000000"/>
          <w:sz w:val="20"/>
          <w:szCs w:val="20"/>
        </w:rPr>
      </w:pPr>
      <w:r w:rsidRPr="00396CB2">
        <w:rPr>
          <w:rFonts w:ascii="Calibri" w:hAnsi="Calibri" w:cs="Calibri"/>
          <w:color w:val="000000"/>
          <w:sz w:val="20"/>
          <w:szCs w:val="20"/>
        </w:rPr>
        <w:t xml:space="preserve">a) Za Seznam.cz: Adam Vrána, email: adam.vrana@firma.seznam.cz, tel. +420 722 067 307; </w:t>
      </w:r>
    </w:p>
    <w:p w14:paraId="66AA1CEE" w14:textId="77777777" w:rsidR="00396CB2" w:rsidRPr="00396CB2" w:rsidRDefault="00396CB2" w:rsidP="00396CB2">
      <w:pPr>
        <w:numPr>
          <w:ilvl w:val="1"/>
          <w:numId w:val="3"/>
        </w:numPr>
        <w:autoSpaceDE w:val="0"/>
        <w:autoSpaceDN w:val="0"/>
        <w:adjustRightInd w:val="0"/>
        <w:spacing w:after="0" w:line="240" w:lineRule="auto"/>
        <w:rPr>
          <w:rFonts w:ascii="Calibri" w:hAnsi="Calibri" w:cs="Calibri"/>
          <w:color w:val="000000"/>
          <w:sz w:val="20"/>
          <w:szCs w:val="20"/>
        </w:rPr>
      </w:pPr>
      <w:r w:rsidRPr="00396CB2">
        <w:rPr>
          <w:rFonts w:ascii="Calibri" w:hAnsi="Calibri" w:cs="Calibri"/>
          <w:color w:val="000000"/>
          <w:sz w:val="20"/>
          <w:szCs w:val="20"/>
        </w:rPr>
        <w:t xml:space="preserve">b) Za Partnera: Michal Vaňáč, email: vanac@zoobrno.cz, tel. +420 724 963 677. </w:t>
      </w:r>
    </w:p>
    <w:p w14:paraId="2724B88B" w14:textId="77777777" w:rsidR="00396CB2" w:rsidRPr="00396CB2" w:rsidRDefault="00396CB2" w:rsidP="00396CB2">
      <w:pPr>
        <w:numPr>
          <w:ilvl w:val="1"/>
          <w:numId w:val="3"/>
        </w:numPr>
        <w:autoSpaceDE w:val="0"/>
        <w:autoSpaceDN w:val="0"/>
        <w:adjustRightInd w:val="0"/>
        <w:spacing w:after="0" w:line="240" w:lineRule="auto"/>
        <w:rPr>
          <w:rFonts w:ascii="Calibri" w:hAnsi="Calibri" w:cs="Calibri"/>
          <w:color w:val="000000"/>
          <w:sz w:val="20"/>
          <w:szCs w:val="20"/>
        </w:rPr>
      </w:pPr>
    </w:p>
    <w:p w14:paraId="466C1401" w14:textId="3B483571" w:rsidR="00396CB2" w:rsidRDefault="00396CB2" w:rsidP="00396CB2">
      <w:pPr>
        <w:pStyle w:val="Default"/>
        <w:numPr>
          <w:ilvl w:val="0"/>
          <w:numId w:val="3"/>
        </w:numPr>
        <w:jc w:val="center"/>
        <w:rPr>
          <w:color w:val="auto"/>
          <w:sz w:val="20"/>
          <w:szCs w:val="20"/>
        </w:rPr>
      </w:pPr>
      <w:r>
        <w:rPr>
          <w:b/>
          <w:bCs/>
          <w:color w:val="auto"/>
          <w:sz w:val="20"/>
          <w:szCs w:val="20"/>
        </w:rPr>
        <w:t>IV. Technické parametry poskytování služeb společnosti Seznam.cz</w:t>
      </w:r>
    </w:p>
    <w:p w14:paraId="46C87D6B" w14:textId="77777777" w:rsidR="00396CB2" w:rsidRPr="00396CB2" w:rsidRDefault="00396CB2" w:rsidP="00396CB2">
      <w:pPr>
        <w:numPr>
          <w:ilvl w:val="1"/>
          <w:numId w:val="3"/>
        </w:numPr>
        <w:autoSpaceDE w:val="0"/>
        <w:autoSpaceDN w:val="0"/>
        <w:adjustRightInd w:val="0"/>
        <w:spacing w:after="0" w:line="240" w:lineRule="auto"/>
        <w:rPr>
          <w:rFonts w:ascii="Calibri" w:hAnsi="Calibri" w:cs="Calibri"/>
          <w:color w:val="000000"/>
          <w:sz w:val="20"/>
          <w:szCs w:val="20"/>
        </w:rPr>
      </w:pPr>
    </w:p>
    <w:p w14:paraId="68E29E8B" w14:textId="77777777" w:rsidR="00396CB2" w:rsidRDefault="00396CB2" w:rsidP="00396CB2">
      <w:pPr>
        <w:pStyle w:val="Default"/>
        <w:spacing w:after="25"/>
        <w:rPr>
          <w:color w:val="auto"/>
          <w:sz w:val="20"/>
          <w:szCs w:val="20"/>
        </w:rPr>
      </w:pPr>
      <w:r>
        <w:rPr>
          <w:color w:val="auto"/>
          <w:sz w:val="20"/>
          <w:szCs w:val="20"/>
        </w:rPr>
        <w:t xml:space="preserve">1. </w:t>
      </w:r>
      <w:r w:rsidR="00E069CA">
        <w:rPr>
          <w:color w:val="auto"/>
          <w:sz w:val="20"/>
          <w:szCs w:val="20"/>
        </w:rPr>
        <w:t>Proto, aby společnost Seznam.cz mohla poskytovat služby v nejvyšší dostupné kvalitě a v souladu s touto Smlouvou, je potřeba splnit následující technické parametry, které jsou nezbytné k zajištění předmětu této Smlouvy:</w:t>
      </w:r>
    </w:p>
    <w:p w14:paraId="06A03527" w14:textId="77777777" w:rsidR="00396CB2" w:rsidRDefault="00396CB2" w:rsidP="00396CB2">
      <w:pPr>
        <w:pStyle w:val="Default"/>
        <w:spacing w:after="25"/>
        <w:rPr>
          <w:color w:val="auto"/>
          <w:sz w:val="20"/>
          <w:szCs w:val="20"/>
        </w:rPr>
      </w:pPr>
    </w:p>
    <w:p w14:paraId="5AC4D046" w14:textId="54C55843" w:rsidR="00E069CA" w:rsidRDefault="00E069CA" w:rsidP="00396CB2">
      <w:pPr>
        <w:pStyle w:val="Default"/>
        <w:spacing w:after="25"/>
        <w:rPr>
          <w:color w:val="auto"/>
          <w:sz w:val="20"/>
          <w:szCs w:val="20"/>
        </w:rPr>
      </w:pPr>
      <w:r>
        <w:rPr>
          <w:color w:val="auto"/>
          <w:sz w:val="20"/>
          <w:szCs w:val="20"/>
        </w:rPr>
        <w:t>a) Audiovizuální dílo či jakákoli jeho část: • progresivní (= neprokládané) h 264 video v kontejneru mp4 ve Full HD (</w:t>
      </w:r>
      <w:proofErr w:type="gramStart"/>
      <w:r>
        <w:rPr>
          <w:color w:val="auto"/>
          <w:sz w:val="20"/>
          <w:szCs w:val="20"/>
        </w:rPr>
        <w:t>1080p</w:t>
      </w:r>
      <w:proofErr w:type="gramEnd"/>
      <w:r>
        <w:rPr>
          <w:color w:val="auto"/>
          <w:sz w:val="20"/>
          <w:szCs w:val="20"/>
        </w:rPr>
        <w:t xml:space="preserve">); </w:t>
      </w:r>
    </w:p>
    <w:p w14:paraId="31D7E399" w14:textId="07724E2F" w:rsidR="00396CB2" w:rsidRDefault="00396CB2" w:rsidP="00396CB2">
      <w:pPr>
        <w:pStyle w:val="Default"/>
        <w:rPr>
          <w:color w:val="auto"/>
          <w:sz w:val="20"/>
          <w:szCs w:val="20"/>
        </w:rPr>
      </w:pPr>
      <w:r>
        <w:rPr>
          <w:color w:val="auto"/>
          <w:sz w:val="20"/>
          <w:szCs w:val="20"/>
        </w:rPr>
        <w:t xml:space="preserve">Minimální doporučený formát audiovizuálního díla: </w:t>
      </w:r>
    </w:p>
    <w:p w14:paraId="4B76EACA" w14:textId="77777777" w:rsidR="00E069CA" w:rsidRDefault="00E069CA" w:rsidP="00E069CA">
      <w:pPr>
        <w:pStyle w:val="Default"/>
        <w:numPr>
          <w:ilvl w:val="1"/>
          <w:numId w:val="3"/>
        </w:numPr>
        <w:spacing w:after="25"/>
        <w:ind w:left="360"/>
        <w:rPr>
          <w:color w:val="auto"/>
          <w:sz w:val="20"/>
          <w:szCs w:val="20"/>
        </w:rPr>
      </w:pPr>
      <w:r>
        <w:rPr>
          <w:color w:val="auto"/>
          <w:sz w:val="20"/>
          <w:szCs w:val="20"/>
        </w:rPr>
        <w:t xml:space="preserve">• </w:t>
      </w:r>
      <w:proofErr w:type="spellStart"/>
      <w:r>
        <w:rPr>
          <w:color w:val="auto"/>
          <w:sz w:val="20"/>
          <w:szCs w:val="20"/>
        </w:rPr>
        <w:t>bitrate</w:t>
      </w:r>
      <w:proofErr w:type="spellEnd"/>
      <w:r>
        <w:rPr>
          <w:color w:val="auto"/>
          <w:sz w:val="20"/>
          <w:szCs w:val="20"/>
        </w:rPr>
        <w:t xml:space="preserve"> </w:t>
      </w:r>
      <w:proofErr w:type="gramStart"/>
      <w:r>
        <w:rPr>
          <w:color w:val="auto"/>
          <w:sz w:val="20"/>
          <w:szCs w:val="20"/>
        </w:rPr>
        <w:t>10 - 15</w:t>
      </w:r>
      <w:proofErr w:type="gramEnd"/>
      <w:r>
        <w:rPr>
          <w:color w:val="auto"/>
          <w:sz w:val="20"/>
          <w:szCs w:val="20"/>
        </w:rPr>
        <w:t xml:space="preserve"> Mbps pro 24 - 30 </w:t>
      </w:r>
      <w:proofErr w:type="spellStart"/>
      <w:r>
        <w:rPr>
          <w:color w:val="auto"/>
          <w:sz w:val="20"/>
          <w:szCs w:val="20"/>
        </w:rPr>
        <w:t>fps</w:t>
      </w:r>
      <w:proofErr w:type="spellEnd"/>
      <w:r>
        <w:rPr>
          <w:color w:val="auto"/>
          <w:sz w:val="20"/>
          <w:szCs w:val="20"/>
        </w:rPr>
        <w:t xml:space="preserve">; </w:t>
      </w:r>
    </w:p>
    <w:p w14:paraId="2C1A2DA9" w14:textId="77777777" w:rsidR="00E069CA" w:rsidRDefault="00E069CA" w:rsidP="00E069CA">
      <w:pPr>
        <w:pStyle w:val="Default"/>
        <w:numPr>
          <w:ilvl w:val="1"/>
          <w:numId w:val="3"/>
        </w:numPr>
        <w:spacing w:after="25"/>
        <w:ind w:left="360"/>
        <w:rPr>
          <w:color w:val="auto"/>
          <w:sz w:val="20"/>
          <w:szCs w:val="20"/>
        </w:rPr>
      </w:pPr>
      <w:r>
        <w:rPr>
          <w:color w:val="auto"/>
          <w:sz w:val="20"/>
          <w:szCs w:val="20"/>
        </w:rPr>
        <w:t xml:space="preserve">• v případě použití videa s </w:t>
      </w:r>
      <w:proofErr w:type="gramStart"/>
      <w:r>
        <w:rPr>
          <w:color w:val="auto"/>
          <w:sz w:val="20"/>
          <w:szCs w:val="20"/>
        </w:rPr>
        <w:t>48 - 60</w:t>
      </w:r>
      <w:proofErr w:type="gramEnd"/>
      <w:r>
        <w:rPr>
          <w:color w:val="auto"/>
          <w:sz w:val="20"/>
          <w:szCs w:val="20"/>
        </w:rPr>
        <w:t xml:space="preserve"> </w:t>
      </w:r>
      <w:proofErr w:type="spellStart"/>
      <w:r>
        <w:rPr>
          <w:color w:val="auto"/>
          <w:sz w:val="20"/>
          <w:szCs w:val="20"/>
        </w:rPr>
        <w:t>fps</w:t>
      </w:r>
      <w:proofErr w:type="spellEnd"/>
      <w:r>
        <w:rPr>
          <w:color w:val="auto"/>
          <w:sz w:val="20"/>
          <w:szCs w:val="20"/>
        </w:rPr>
        <w:t xml:space="preserve"> přidat + 50 % pro </w:t>
      </w:r>
      <w:proofErr w:type="spellStart"/>
      <w:r>
        <w:rPr>
          <w:color w:val="auto"/>
          <w:sz w:val="20"/>
          <w:szCs w:val="20"/>
        </w:rPr>
        <w:t>bitrate</w:t>
      </w:r>
      <w:proofErr w:type="spellEnd"/>
      <w:r>
        <w:rPr>
          <w:color w:val="auto"/>
          <w:sz w:val="20"/>
          <w:szCs w:val="20"/>
        </w:rPr>
        <w:t xml:space="preserve"> (~ 15 - 25 Mbps); </w:t>
      </w:r>
    </w:p>
    <w:p w14:paraId="035683EA" w14:textId="77777777" w:rsidR="00E069CA" w:rsidRDefault="00E069CA" w:rsidP="00E069CA">
      <w:pPr>
        <w:pStyle w:val="Default"/>
        <w:numPr>
          <w:ilvl w:val="1"/>
          <w:numId w:val="3"/>
        </w:numPr>
        <w:spacing w:after="25"/>
        <w:ind w:left="360"/>
        <w:rPr>
          <w:color w:val="auto"/>
          <w:sz w:val="20"/>
          <w:szCs w:val="20"/>
        </w:rPr>
      </w:pPr>
      <w:r>
        <w:rPr>
          <w:color w:val="auto"/>
          <w:sz w:val="20"/>
          <w:szCs w:val="20"/>
        </w:rPr>
        <w:t xml:space="preserve">• zvuk AAC s </w:t>
      </w:r>
      <w:proofErr w:type="spellStart"/>
      <w:r>
        <w:rPr>
          <w:color w:val="auto"/>
          <w:sz w:val="20"/>
          <w:szCs w:val="20"/>
        </w:rPr>
        <w:t>bitrate</w:t>
      </w:r>
      <w:proofErr w:type="spellEnd"/>
      <w:r>
        <w:rPr>
          <w:color w:val="auto"/>
          <w:sz w:val="20"/>
          <w:szCs w:val="20"/>
        </w:rPr>
        <w:t xml:space="preserve"> min. 256 </w:t>
      </w:r>
      <w:proofErr w:type="spellStart"/>
      <w:r>
        <w:rPr>
          <w:color w:val="auto"/>
          <w:sz w:val="20"/>
          <w:szCs w:val="20"/>
        </w:rPr>
        <w:t>kbps</w:t>
      </w:r>
      <w:proofErr w:type="spellEnd"/>
      <w:r>
        <w:rPr>
          <w:color w:val="auto"/>
          <w:sz w:val="20"/>
          <w:szCs w:val="20"/>
        </w:rPr>
        <w:t xml:space="preserve"> a vzorkováním alespoň 44.1 kHz; </w:t>
      </w:r>
    </w:p>
    <w:p w14:paraId="290F617B" w14:textId="77777777" w:rsidR="00E069CA" w:rsidRDefault="00E069CA" w:rsidP="00E069CA">
      <w:pPr>
        <w:pStyle w:val="Default"/>
        <w:numPr>
          <w:ilvl w:val="1"/>
          <w:numId w:val="3"/>
        </w:numPr>
        <w:ind w:left="360"/>
        <w:rPr>
          <w:color w:val="auto"/>
          <w:sz w:val="20"/>
          <w:szCs w:val="20"/>
        </w:rPr>
      </w:pPr>
      <w:r>
        <w:rPr>
          <w:color w:val="auto"/>
          <w:sz w:val="20"/>
          <w:szCs w:val="20"/>
        </w:rPr>
        <w:t xml:space="preserve">• obsah Partnera nesmí vykazovat znaky erotického či pornografického obsahu. </w:t>
      </w:r>
    </w:p>
    <w:p w14:paraId="4E1B6B5F" w14:textId="77777777" w:rsidR="00E069CA" w:rsidRDefault="00E069CA" w:rsidP="00E069CA">
      <w:pPr>
        <w:pStyle w:val="Default"/>
        <w:numPr>
          <w:ilvl w:val="1"/>
          <w:numId w:val="3"/>
        </w:numPr>
        <w:ind w:left="360"/>
        <w:rPr>
          <w:color w:val="auto"/>
          <w:sz w:val="20"/>
          <w:szCs w:val="20"/>
        </w:rPr>
      </w:pPr>
    </w:p>
    <w:p w14:paraId="0CF3047D" w14:textId="77777777" w:rsidR="00E069CA" w:rsidRDefault="00E069CA" w:rsidP="00E069CA">
      <w:pPr>
        <w:pStyle w:val="Default"/>
        <w:numPr>
          <w:ilvl w:val="1"/>
          <w:numId w:val="3"/>
        </w:numPr>
        <w:rPr>
          <w:color w:val="auto"/>
          <w:sz w:val="20"/>
          <w:szCs w:val="20"/>
        </w:rPr>
      </w:pPr>
      <w:r>
        <w:rPr>
          <w:color w:val="auto"/>
          <w:sz w:val="20"/>
          <w:szCs w:val="20"/>
        </w:rPr>
        <w:t xml:space="preserve">b) </w:t>
      </w:r>
      <w:proofErr w:type="spellStart"/>
      <w:r>
        <w:rPr>
          <w:color w:val="auto"/>
          <w:sz w:val="20"/>
          <w:szCs w:val="20"/>
        </w:rPr>
        <w:t>Headline</w:t>
      </w:r>
      <w:proofErr w:type="spellEnd"/>
      <w:r>
        <w:rPr>
          <w:color w:val="auto"/>
          <w:sz w:val="20"/>
          <w:szCs w:val="20"/>
        </w:rPr>
        <w:t xml:space="preserve"> Obsahu Partnera musí splňovat následující technické parametry: </w:t>
      </w:r>
    </w:p>
    <w:p w14:paraId="0A2E1206" w14:textId="77777777" w:rsidR="00E069CA" w:rsidRDefault="00E069CA" w:rsidP="00E069CA">
      <w:pPr>
        <w:pStyle w:val="Default"/>
        <w:numPr>
          <w:ilvl w:val="1"/>
          <w:numId w:val="4"/>
        </w:numPr>
        <w:spacing w:after="25"/>
        <w:ind w:left="360"/>
        <w:rPr>
          <w:color w:val="auto"/>
          <w:sz w:val="20"/>
          <w:szCs w:val="20"/>
        </w:rPr>
      </w:pPr>
      <w:r>
        <w:rPr>
          <w:color w:val="auto"/>
          <w:sz w:val="20"/>
          <w:szCs w:val="20"/>
        </w:rPr>
        <w:t xml:space="preserve">• doporučená délka textu je 50 až 60 znaků s mezerami; </w:t>
      </w:r>
    </w:p>
    <w:p w14:paraId="24763112" w14:textId="77777777" w:rsidR="00E069CA" w:rsidRDefault="00E069CA" w:rsidP="00E069CA">
      <w:pPr>
        <w:pStyle w:val="Default"/>
        <w:numPr>
          <w:ilvl w:val="1"/>
          <w:numId w:val="4"/>
        </w:numPr>
        <w:spacing w:after="25"/>
        <w:ind w:left="360"/>
        <w:rPr>
          <w:color w:val="auto"/>
          <w:sz w:val="20"/>
          <w:szCs w:val="20"/>
        </w:rPr>
      </w:pPr>
      <w:r>
        <w:rPr>
          <w:color w:val="auto"/>
          <w:sz w:val="20"/>
          <w:szCs w:val="20"/>
        </w:rPr>
        <w:t xml:space="preserve">• delší rozsah textu může být ze strany společnosti Seznam.cz upraven a zkrácen; </w:t>
      </w:r>
    </w:p>
    <w:p w14:paraId="65453E8D" w14:textId="77777777" w:rsidR="00E069CA" w:rsidRDefault="00E069CA" w:rsidP="00E069CA">
      <w:pPr>
        <w:pStyle w:val="Default"/>
        <w:numPr>
          <w:ilvl w:val="1"/>
          <w:numId w:val="4"/>
        </w:numPr>
        <w:spacing w:after="25"/>
        <w:ind w:left="360"/>
        <w:rPr>
          <w:color w:val="auto"/>
          <w:sz w:val="20"/>
          <w:szCs w:val="20"/>
        </w:rPr>
      </w:pPr>
      <w:r>
        <w:rPr>
          <w:color w:val="auto"/>
          <w:sz w:val="20"/>
          <w:szCs w:val="20"/>
        </w:rPr>
        <w:t xml:space="preserve">• velká písmena se doporučuje užívat na začátku věty, pro zkratky, jména a příjmení osob atd., to vše v souladu s ustálenými pravidly gramatiky českého jazyka; </w:t>
      </w:r>
    </w:p>
    <w:p w14:paraId="2C7D9E36" w14:textId="77777777" w:rsidR="00E069CA" w:rsidRDefault="00E069CA" w:rsidP="00E069CA">
      <w:pPr>
        <w:pStyle w:val="Default"/>
        <w:numPr>
          <w:ilvl w:val="1"/>
          <w:numId w:val="4"/>
        </w:numPr>
        <w:spacing w:after="25"/>
        <w:ind w:left="360"/>
        <w:rPr>
          <w:color w:val="auto"/>
          <w:sz w:val="20"/>
          <w:szCs w:val="20"/>
        </w:rPr>
      </w:pPr>
      <w:r>
        <w:rPr>
          <w:color w:val="auto"/>
          <w:sz w:val="20"/>
          <w:szCs w:val="20"/>
        </w:rPr>
        <w:t xml:space="preserve">• zakázány jsou urážlivé pojmy, vulgarity a jiný obsah, který dehonestuje osoby či jiné subjekty; </w:t>
      </w:r>
    </w:p>
    <w:p w14:paraId="6A2B422D" w14:textId="77777777" w:rsidR="00E069CA" w:rsidRDefault="00E069CA" w:rsidP="00E069CA">
      <w:pPr>
        <w:pStyle w:val="Default"/>
        <w:numPr>
          <w:ilvl w:val="1"/>
          <w:numId w:val="4"/>
        </w:numPr>
        <w:spacing w:after="25"/>
        <w:ind w:left="360"/>
        <w:rPr>
          <w:color w:val="auto"/>
          <w:sz w:val="20"/>
          <w:szCs w:val="20"/>
        </w:rPr>
      </w:pPr>
      <w:r>
        <w:rPr>
          <w:color w:val="auto"/>
          <w:sz w:val="20"/>
          <w:szCs w:val="20"/>
        </w:rPr>
        <w:t xml:space="preserve">• celý </w:t>
      </w:r>
      <w:proofErr w:type="spellStart"/>
      <w:r>
        <w:rPr>
          <w:color w:val="auto"/>
          <w:sz w:val="20"/>
          <w:szCs w:val="20"/>
        </w:rPr>
        <w:t>headline</w:t>
      </w:r>
      <w:proofErr w:type="spellEnd"/>
      <w:r>
        <w:rPr>
          <w:color w:val="auto"/>
          <w:sz w:val="20"/>
          <w:szCs w:val="20"/>
        </w:rPr>
        <w:t xml:space="preserve"> uvedený velkými písmeny není přípustný; </w:t>
      </w:r>
    </w:p>
    <w:p w14:paraId="189699E8" w14:textId="77777777" w:rsidR="00E069CA" w:rsidRDefault="00E069CA" w:rsidP="00E069CA">
      <w:pPr>
        <w:pStyle w:val="Default"/>
        <w:numPr>
          <w:ilvl w:val="1"/>
          <w:numId w:val="4"/>
        </w:numPr>
        <w:ind w:left="360"/>
        <w:rPr>
          <w:color w:val="auto"/>
          <w:sz w:val="20"/>
          <w:szCs w:val="20"/>
        </w:rPr>
      </w:pPr>
      <w:r>
        <w:rPr>
          <w:color w:val="auto"/>
          <w:sz w:val="20"/>
          <w:szCs w:val="20"/>
        </w:rPr>
        <w:t xml:space="preserve">• </w:t>
      </w:r>
      <w:proofErr w:type="spellStart"/>
      <w:r>
        <w:rPr>
          <w:color w:val="auto"/>
          <w:sz w:val="20"/>
          <w:szCs w:val="20"/>
        </w:rPr>
        <w:t>headline</w:t>
      </w:r>
      <w:proofErr w:type="spellEnd"/>
      <w:r>
        <w:rPr>
          <w:color w:val="auto"/>
          <w:sz w:val="20"/>
          <w:szCs w:val="20"/>
        </w:rPr>
        <w:t xml:space="preserve"> nesmí obsahovat speciální grafické znaky jako emotikony, šipky atd. </w:t>
      </w:r>
    </w:p>
    <w:p w14:paraId="649B1FC9" w14:textId="77777777" w:rsidR="00E069CA" w:rsidRDefault="00E069CA" w:rsidP="00E069CA">
      <w:pPr>
        <w:pStyle w:val="Default"/>
        <w:numPr>
          <w:ilvl w:val="1"/>
          <w:numId w:val="4"/>
        </w:numPr>
        <w:ind w:left="360"/>
        <w:rPr>
          <w:color w:val="auto"/>
          <w:sz w:val="20"/>
          <w:szCs w:val="20"/>
        </w:rPr>
      </w:pPr>
    </w:p>
    <w:p w14:paraId="2E1F5F4D" w14:textId="77777777" w:rsidR="00E069CA" w:rsidRDefault="00E069CA" w:rsidP="00E069CA">
      <w:pPr>
        <w:pStyle w:val="Default"/>
        <w:numPr>
          <w:ilvl w:val="1"/>
          <w:numId w:val="4"/>
        </w:numPr>
        <w:spacing w:after="25"/>
        <w:ind w:left="360"/>
        <w:rPr>
          <w:color w:val="auto"/>
          <w:sz w:val="20"/>
          <w:szCs w:val="20"/>
        </w:rPr>
      </w:pPr>
      <w:r>
        <w:rPr>
          <w:color w:val="auto"/>
          <w:sz w:val="20"/>
          <w:szCs w:val="20"/>
        </w:rPr>
        <w:t xml:space="preserve">c) </w:t>
      </w:r>
      <w:proofErr w:type="spellStart"/>
      <w:r>
        <w:rPr>
          <w:color w:val="auto"/>
          <w:sz w:val="20"/>
          <w:szCs w:val="20"/>
        </w:rPr>
        <w:t>Perex</w:t>
      </w:r>
      <w:proofErr w:type="spellEnd"/>
      <w:r>
        <w:rPr>
          <w:color w:val="auto"/>
          <w:sz w:val="20"/>
          <w:szCs w:val="20"/>
        </w:rPr>
        <w:t xml:space="preserve"> Obsahu Partnera musí splňovat následující technické parametry: • doporučená délka textu je 200 znaků s mezerami; </w:t>
      </w:r>
    </w:p>
    <w:p w14:paraId="0497DB6D" w14:textId="77777777" w:rsidR="00E069CA" w:rsidRDefault="00E069CA" w:rsidP="00E069CA">
      <w:pPr>
        <w:pStyle w:val="Default"/>
        <w:numPr>
          <w:ilvl w:val="1"/>
          <w:numId w:val="4"/>
        </w:numPr>
        <w:spacing w:after="25"/>
        <w:ind w:left="360"/>
        <w:rPr>
          <w:color w:val="auto"/>
          <w:sz w:val="20"/>
          <w:szCs w:val="20"/>
        </w:rPr>
      </w:pPr>
      <w:r>
        <w:rPr>
          <w:color w:val="auto"/>
          <w:sz w:val="20"/>
          <w:szCs w:val="20"/>
        </w:rPr>
        <w:t xml:space="preserve">• delší rozsah textu může být ze strany společnosti Seznam.cz upraven a zkrácen; </w:t>
      </w:r>
    </w:p>
    <w:p w14:paraId="50C99EE4" w14:textId="77777777" w:rsidR="00E069CA" w:rsidRDefault="00E069CA" w:rsidP="00E069CA">
      <w:pPr>
        <w:pStyle w:val="Default"/>
        <w:numPr>
          <w:ilvl w:val="1"/>
          <w:numId w:val="4"/>
        </w:numPr>
        <w:spacing w:after="25"/>
        <w:ind w:left="360"/>
        <w:rPr>
          <w:color w:val="auto"/>
          <w:sz w:val="20"/>
          <w:szCs w:val="20"/>
        </w:rPr>
      </w:pPr>
      <w:r>
        <w:rPr>
          <w:color w:val="auto"/>
          <w:sz w:val="20"/>
          <w:szCs w:val="20"/>
        </w:rPr>
        <w:t xml:space="preserve">• velká písmena se doporučuje užívat na začátku věty, pro zkratky, jména a příjmení osob atd., to vše v souladu s ustálenými pravidly gramatiky českého jazyka; </w:t>
      </w:r>
    </w:p>
    <w:p w14:paraId="61E176CE" w14:textId="77777777" w:rsidR="00E069CA" w:rsidRDefault="00E069CA" w:rsidP="00E069CA">
      <w:pPr>
        <w:pStyle w:val="Default"/>
        <w:numPr>
          <w:ilvl w:val="1"/>
          <w:numId w:val="4"/>
        </w:numPr>
        <w:spacing w:after="25"/>
        <w:ind w:left="360"/>
        <w:rPr>
          <w:color w:val="auto"/>
          <w:sz w:val="20"/>
          <w:szCs w:val="20"/>
        </w:rPr>
      </w:pPr>
      <w:r>
        <w:rPr>
          <w:color w:val="auto"/>
          <w:sz w:val="20"/>
          <w:szCs w:val="20"/>
        </w:rPr>
        <w:t xml:space="preserve">• zakázány jsou urážlivé pojmy, vulgarity a jiný obsah, který dehonestuje osoby či jiné subjekty; </w:t>
      </w:r>
    </w:p>
    <w:p w14:paraId="21979ED8" w14:textId="77777777" w:rsidR="00E069CA" w:rsidRDefault="00E069CA" w:rsidP="00E069CA">
      <w:pPr>
        <w:pStyle w:val="Default"/>
        <w:numPr>
          <w:ilvl w:val="1"/>
          <w:numId w:val="4"/>
        </w:numPr>
        <w:spacing w:after="25"/>
        <w:ind w:left="360"/>
        <w:rPr>
          <w:color w:val="auto"/>
          <w:sz w:val="20"/>
          <w:szCs w:val="20"/>
        </w:rPr>
      </w:pPr>
      <w:r>
        <w:rPr>
          <w:color w:val="auto"/>
          <w:sz w:val="20"/>
          <w:szCs w:val="20"/>
        </w:rPr>
        <w:t xml:space="preserve">• celý </w:t>
      </w:r>
      <w:proofErr w:type="spellStart"/>
      <w:r>
        <w:rPr>
          <w:color w:val="auto"/>
          <w:sz w:val="20"/>
          <w:szCs w:val="20"/>
        </w:rPr>
        <w:t>perex</w:t>
      </w:r>
      <w:proofErr w:type="spellEnd"/>
      <w:r>
        <w:rPr>
          <w:color w:val="auto"/>
          <w:sz w:val="20"/>
          <w:szCs w:val="20"/>
        </w:rPr>
        <w:t xml:space="preserve"> uvedený velkými písmeny není přípustný; </w:t>
      </w:r>
    </w:p>
    <w:p w14:paraId="50B58E6C" w14:textId="77777777" w:rsidR="00E069CA" w:rsidRDefault="00E069CA" w:rsidP="00E069CA">
      <w:pPr>
        <w:pStyle w:val="Default"/>
        <w:numPr>
          <w:ilvl w:val="1"/>
          <w:numId w:val="4"/>
        </w:numPr>
        <w:ind w:left="360"/>
        <w:rPr>
          <w:color w:val="auto"/>
          <w:sz w:val="20"/>
          <w:szCs w:val="20"/>
        </w:rPr>
      </w:pPr>
      <w:r>
        <w:rPr>
          <w:color w:val="auto"/>
          <w:sz w:val="20"/>
          <w:szCs w:val="20"/>
        </w:rPr>
        <w:t xml:space="preserve">• </w:t>
      </w:r>
      <w:proofErr w:type="spellStart"/>
      <w:r>
        <w:rPr>
          <w:color w:val="auto"/>
          <w:sz w:val="20"/>
          <w:szCs w:val="20"/>
        </w:rPr>
        <w:t>perex</w:t>
      </w:r>
      <w:proofErr w:type="spellEnd"/>
      <w:r>
        <w:rPr>
          <w:color w:val="auto"/>
          <w:sz w:val="20"/>
          <w:szCs w:val="20"/>
        </w:rPr>
        <w:t xml:space="preserve"> nesmí obsahovat speciální grafické znaky jako emotikony, šipky atd. </w:t>
      </w:r>
    </w:p>
    <w:p w14:paraId="6025A9C9" w14:textId="77777777" w:rsidR="00E069CA" w:rsidRDefault="00E069CA" w:rsidP="00E069CA">
      <w:pPr>
        <w:pStyle w:val="Default"/>
        <w:numPr>
          <w:ilvl w:val="1"/>
          <w:numId w:val="4"/>
        </w:numPr>
        <w:ind w:left="360"/>
        <w:rPr>
          <w:color w:val="auto"/>
          <w:sz w:val="20"/>
          <w:szCs w:val="20"/>
        </w:rPr>
      </w:pPr>
    </w:p>
    <w:p w14:paraId="1FEF7B15" w14:textId="77777777" w:rsidR="00E069CA" w:rsidRDefault="00E069CA" w:rsidP="00E069CA">
      <w:pPr>
        <w:pStyle w:val="Default"/>
        <w:numPr>
          <w:ilvl w:val="1"/>
          <w:numId w:val="4"/>
        </w:numPr>
        <w:spacing w:after="25"/>
        <w:ind w:left="360"/>
        <w:rPr>
          <w:color w:val="auto"/>
          <w:sz w:val="20"/>
          <w:szCs w:val="20"/>
        </w:rPr>
      </w:pPr>
      <w:r>
        <w:rPr>
          <w:color w:val="auto"/>
          <w:sz w:val="20"/>
          <w:szCs w:val="20"/>
        </w:rPr>
        <w:t xml:space="preserve">d) Obrázek Obsahu Partnera musí splňovat následující technické parametry: • doporučená velikost náhledového obrázku je 1280 × 720 pixelů; </w:t>
      </w:r>
    </w:p>
    <w:p w14:paraId="4151A028" w14:textId="77777777" w:rsidR="00E069CA" w:rsidRDefault="00E069CA" w:rsidP="00E069CA">
      <w:pPr>
        <w:pStyle w:val="Default"/>
        <w:numPr>
          <w:ilvl w:val="1"/>
          <w:numId w:val="4"/>
        </w:numPr>
        <w:spacing w:after="25"/>
        <w:ind w:left="360"/>
        <w:rPr>
          <w:color w:val="auto"/>
          <w:sz w:val="20"/>
          <w:szCs w:val="20"/>
        </w:rPr>
      </w:pPr>
      <w:r>
        <w:rPr>
          <w:color w:val="auto"/>
          <w:sz w:val="20"/>
          <w:szCs w:val="20"/>
        </w:rPr>
        <w:t xml:space="preserve">• formát obrázku je JPG nebo PNG; </w:t>
      </w:r>
    </w:p>
    <w:p w14:paraId="7379FBF7" w14:textId="77777777" w:rsidR="00E069CA" w:rsidRDefault="00E069CA" w:rsidP="00E069CA">
      <w:pPr>
        <w:pStyle w:val="Default"/>
        <w:numPr>
          <w:ilvl w:val="1"/>
          <w:numId w:val="4"/>
        </w:numPr>
        <w:spacing w:after="25"/>
        <w:ind w:left="360"/>
        <w:rPr>
          <w:color w:val="auto"/>
          <w:sz w:val="20"/>
          <w:szCs w:val="20"/>
        </w:rPr>
      </w:pPr>
      <w:r>
        <w:rPr>
          <w:color w:val="auto"/>
          <w:sz w:val="20"/>
          <w:szCs w:val="20"/>
        </w:rPr>
        <w:t xml:space="preserve">• doporučený poměr stran obrázku je 16:9, přičemž poměr stran může být ze strany společnosti Seznam.cz přiměřeným způsobem upraven; </w:t>
      </w:r>
    </w:p>
    <w:p w14:paraId="29C41FFA" w14:textId="77777777" w:rsidR="00E069CA" w:rsidRDefault="00E069CA" w:rsidP="00E069CA">
      <w:pPr>
        <w:pStyle w:val="Default"/>
        <w:numPr>
          <w:ilvl w:val="1"/>
          <w:numId w:val="4"/>
        </w:numPr>
        <w:spacing w:after="25"/>
        <w:ind w:left="360"/>
        <w:rPr>
          <w:color w:val="auto"/>
          <w:sz w:val="20"/>
          <w:szCs w:val="20"/>
        </w:rPr>
      </w:pPr>
      <w:r>
        <w:rPr>
          <w:color w:val="auto"/>
          <w:sz w:val="20"/>
          <w:szCs w:val="20"/>
        </w:rPr>
        <w:t xml:space="preserve">• obrázek je uveden platným internetovým odkazem (URL) odkazujícím přímo na konkrétní obrázek, prostřednictvím něhož lze obrázek automatizovaně stáhnout a upravit pro jeho zobrazování, přičemž obrázek musí být dosažitelný po celou dobu existence obsahu, jehož se obrázek týká, to neplatí, pokud Partner obrázek nahraje postupem dle článku IV. odst. 9., písm. a) Smlouvy; </w:t>
      </w:r>
    </w:p>
    <w:p w14:paraId="640B8D5D" w14:textId="77777777" w:rsidR="00E069CA" w:rsidRDefault="00E069CA" w:rsidP="00E069CA">
      <w:pPr>
        <w:pStyle w:val="Default"/>
        <w:numPr>
          <w:ilvl w:val="1"/>
          <w:numId w:val="4"/>
        </w:numPr>
        <w:spacing w:after="25"/>
        <w:ind w:left="360"/>
        <w:rPr>
          <w:color w:val="auto"/>
          <w:sz w:val="20"/>
          <w:szCs w:val="20"/>
        </w:rPr>
      </w:pPr>
      <w:r>
        <w:rPr>
          <w:color w:val="auto"/>
          <w:sz w:val="20"/>
          <w:szCs w:val="20"/>
        </w:rPr>
        <w:t xml:space="preserve">• Seznam.cz je oprávněn si pro účely Služby Seznam.cz stáhnout obrázek také přímo ze Služby Partnera nebo uložit ze samotného audiovizuálního díla; </w:t>
      </w:r>
    </w:p>
    <w:p w14:paraId="2A3B16EE" w14:textId="77777777" w:rsidR="00E069CA" w:rsidRDefault="00E069CA" w:rsidP="00E069CA">
      <w:pPr>
        <w:pStyle w:val="Default"/>
        <w:numPr>
          <w:ilvl w:val="1"/>
          <w:numId w:val="4"/>
        </w:numPr>
        <w:ind w:left="360"/>
        <w:rPr>
          <w:color w:val="auto"/>
          <w:sz w:val="20"/>
          <w:szCs w:val="20"/>
        </w:rPr>
      </w:pPr>
      <w:r>
        <w:rPr>
          <w:color w:val="auto"/>
          <w:sz w:val="20"/>
          <w:szCs w:val="20"/>
        </w:rPr>
        <w:t xml:space="preserve">• obrázek nesmí obsahovat žádné vodotisky, loga, bílé pruhy po stranách atd. </w:t>
      </w:r>
    </w:p>
    <w:p w14:paraId="37EB82C0" w14:textId="77777777" w:rsidR="00E069CA" w:rsidRDefault="00E069CA" w:rsidP="00E069CA">
      <w:pPr>
        <w:pStyle w:val="Default"/>
        <w:numPr>
          <w:ilvl w:val="1"/>
          <w:numId w:val="4"/>
        </w:numPr>
        <w:ind w:left="360"/>
        <w:rPr>
          <w:color w:val="auto"/>
          <w:sz w:val="20"/>
          <w:szCs w:val="20"/>
        </w:rPr>
      </w:pPr>
    </w:p>
    <w:p w14:paraId="6103D4DE" w14:textId="77777777" w:rsidR="00E069CA" w:rsidRDefault="00E069CA" w:rsidP="00E069CA">
      <w:pPr>
        <w:pStyle w:val="Default"/>
        <w:numPr>
          <w:ilvl w:val="1"/>
          <w:numId w:val="4"/>
        </w:numPr>
        <w:ind w:left="360"/>
        <w:rPr>
          <w:color w:val="auto"/>
          <w:sz w:val="20"/>
          <w:szCs w:val="20"/>
        </w:rPr>
      </w:pPr>
    </w:p>
    <w:p w14:paraId="6B0A2FAC" w14:textId="50D1F2AC" w:rsidR="00E069CA" w:rsidRDefault="00396CB2" w:rsidP="00E069CA">
      <w:pPr>
        <w:pStyle w:val="Default"/>
        <w:numPr>
          <w:ilvl w:val="1"/>
          <w:numId w:val="4"/>
        </w:numPr>
        <w:rPr>
          <w:color w:val="auto"/>
          <w:sz w:val="20"/>
          <w:szCs w:val="20"/>
        </w:rPr>
      </w:pPr>
      <w:r>
        <w:rPr>
          <w:color w:val="auto"/>
          <w:sz w:val="20"/>
          <w:szCs w:val="20"/>
        </w:rPr>
        <w:t xml:space="preserve">2. </w:t>
      </w:r>
      <w:r w:rsidR="00E069CA">
        <w:rPr>
          <w:color w:val="auto"/>
          <w:sz w:val="20"/>
          <w:szCs w:val="20"/>
        </w:rPr>
        <w:t xml:space="preserve">Při splnění podmínek dle článku IV. odst. 1 Smlouvy je společnost Seznam.cz schopna na Službě Seznam.cz zobrazovat případný odkaz na Obsah Partnera a jeho konkrétní služby a efektivním způsobem naplňovat účel této Smlouvy. </w:t>
      </w:r>
    </w:p>
    <w:p w14:paraId="215792F1" w14:textId="77777777" w:rsidR="00396CB2" w:rsidRDefault="00396CB2" w:rsidP="00E069CA">
      <w:pPr>
        <w:pStyle w:val="Default"/>
        <w:numPr>
          <w:ilvl w:val="1"/>
          <w:numId w:val="4"/>
        </w:numPr>
        <w:rPr>
          <w:color w:val="auto"/>
          <w:sz w:val="20"/>
          <w:szCs w:val="20"/>
        </w:rPr>
      </w:pPr>
    </w:p>
    <w:p w14:paraId="00D3D053" w14:textId="479460E5" w:rsidR="00E069CA" w:rsidRDefault="00396CB2" w:rsidP="00E069CA">
      <w:pPr>
        <w:pStyle w:val="Default"/>
        <w:numPr>
          <w:ilvl w:val="1"/>
          <w:numId w:val="4"/>
        </w:numPr>
        <w:rPr>
          <w:color w:val="auto"/>
          <w:sz w:val="20"/>
          <w:szCs w:val="20"/>
        </w:rPr>
      </w:pPr>
      <w:r w:rsidRPr="00396CB2">
        <w:rPr>
          <w:color w:val="auto"/>
          <w:sz w:val="20"/>
          <w:szCs w:val="20"/>
        </w:rPr>
        <w:t xml:space="preserve">3. </w:t>
      </w:r>
      <w:r w:rsidR="00E069CA" w:rsidRPr="00396CB2">
        <w:rPr>
          <w:color w:val="auto"/>
          <w:sz w:val="20"/>
          <w:szCs w:val="20"/>
        </w:rPr>
        <w:t xml:space="preserve">Za účelem plnění této Smlouvy, zejména technologického výdeje reklamy a zobrazování obchodních sdělení na Službách Partnera je Partner povinen si v této souvislosti zřídit účet v uživatelském rozhraní Seznam Partner dostupném na (URL): https://partner.seznam.cz/ a odsouhlasit Smluvní podmínky služby Seznam Partner dostupné na (URL): </w:t>
      </w:r>
      <w:proofErr w:type="gramStart"/>
      <w:r w:rsidR="00E069CA" w:rsidRPr="00396CB2">
        <w:rPr>
          <w:color w:val="auto"/>
          <w:sz w:val="20"/>
          <w:szCs w:val="20"/>
        </w:rPr>
        <w:t>https://partner.seznam.cz/napoveda/podminky/ ,</w:t>
      </w:r>
      <w:proofErr w:type="gramEnd"/>
      <w:r w:rsidR="00E069CA" w:rsidRPr="00396CB2">
        <w:rPr>
          <w:color w:val="auto"/>
          <w:sz w:val="20"/>
          <w:szCs w:val="20"/>
        </w:rPr>
        <w:t xml:space="preserve"> přičemž tyto úkony jsou nezbytnou podmínkou účinnosti Smlouvy. Ukončení spolupráce v rámci služby Seznam Partner je důvodem k okamžitému ukončení spolupráce dle této Smlouvy. </w:t>
      </w:r>
    </w:p>
    <w:p w14:paraId="5AEC1853" w14:textId="77777777" w:rsidR="00396CB2" w:rsidRDefault="00396CB2" w:rsidP="00396CB2">
      <w:pPr>
        <w:pStyle w:val="Odstavecseseznamem"/>
        <w:rPr>
          <w:sz w:val="20"/>
          <w:szCs w:val="20"/>
        </w:rPr>
      </w:pPr>
    </w:p>
    <w:p w14:paraId="2256118D" w14:textId="77777777" w:rsidR="00396CB2" w:rsidRPr="00396CB2" w:rsidRDefault="00396CB2" w:rsidP="00E069CA">
      <w:pPr>
        <w:pStyle w:val="Default"/>
        <w:numPr>
          <w:ilvl w:val="1"/>
          <w:numId w:val="4"/>
        </w:numPr>
        <w:rPr>
          <w:color w:val="auto"/>
          <w:sz w:val="20"/>
          <w:szCs w:val="20"/>
        </w:rPr>
      </w:pPr>
    </w:p>
    <w:p w14:paraId="27072DCA" w14:textId="357C7200" w:rsidR="00E069CA" w:rsidRPr="00396CB2" w:rsidRDefault="00396CB2" w:rsidP="00396CB2">
      <w:pPr>
        <w:pStyle w:val="Default"/>
        <w:pageBreakBefore/>
        <w:numPr>
          <w:ilvl w:val="1"/>
          <w:numId w:val="4"/>
        </w:numPr>
        <w:spacing w:after="125"/>
        <w:rPr>
          <w:color w:val="auto"/>
          <w:sz w:val="20"/>
          <w:szCs w:val="20"/>
        </w:rPr>
      </w:pPr>
      <w:r w:rsidRPr="00396CB2">
        <w:rPr>
          <w:color w:val="auto"/>
          <w:sz w:val="20"/>
          <w:szCs w:val="20"/>
        </w:rPr>
        <w:lastRenderedPageBreak/>
        <w:t xml:space="preserve">4. </w:t>
      </w:r>
      <w:r w:rsidR="00E069CA" w:rsidRPr="00396CB2">
        <w:rPr>
          <w:color w:val="auto"/>
          <w:sz w:val="20"/>
          <w:szCs w:val="20"/>
        </w:rPr>
        <w:t>Partner bere na vědomí, že zobrazení Obsahu Partnera dle tohoto článku Smlouvy, tedy zpřístupnění Obsahu Partnera veřejnosti je užitím díla ve smyslu zákona č. 121/2000 Sb., o právu autorském, o právech souvisejících s právem autorským a o změně některých zákonů (autorský zákon), ve znění pozdějších předpisů, a může podléhat souhlasu jeho autora nebo jiné oprávněné osoby. Partner proto prohlašuje, že je nositelem veškerých práv k Obsahu Partnera v takovém rozsahu, že žádná práva třetí strany nebrání naplnění účelu této Smlouvy, především zpřístupnění Obsahu Partnera či jakékoliv jeho části na Službě Seznam.cz ani jinému způsobu užití. Partner dále prohlašuje, že zpřístupněním Obsahu Partnera či jakékoliv jeho části na Službě Seznam.cz nebudou dotčena žádná práva třetích osob, zejména (nikoliv však výlučně) práva nositelů autorských práv, práva na ochranu osobnosti, jiná práva třetích osob, ani nebudou porušeny platné a účinné právní předpisy. Partner se zavazuje, že společnosti Seznam.cz nebude dodávat obsah, u něhož je zřejmé, že nebyl získán či vytvořen v souladu s platnými a účinnými právními předpisy.</w:t>
      </w:r>
      <w:r>
        <w:rPr>
          <w:color w:val="auto"/>
          <w:sz w:val="20"/>
          <w:szCs w:val="20"/>
        </w:rPr>
        <w:br/>
      </w:r>
      <w:r>
        <w:rPr>
          <w:color w:val="auto"/>
          <w:sz w:val="20"/>
          <w:szCs w:val="20"/>
        </w:rPr>
        <w:br/>
      </w:r>
      <w:r w:rsidRPr="00396CB2">
        <w:rPr>
          <w:color w:val="auto"/>
          <w:sz w:val="20"/>
          <w:szCs w:val="20"/>
        </w:rPr>
        <w:t xml:space="preserve">5. </w:t>
      </w:r>
      <w:r w:rsidR="00E069CA" w:rsidRPr="00396CB2">
        <w:rPr>
          <w:color w:val="auto"/>
          <w:sz w:val="20"/>
          <w:szCs w:val="20"/>
        </w:rPr>
        <w:t xml:space="preserve">Partner odpovídá společnosti Seznam.cz za veškerou škodu způsobenou nepravdivostí kteréhokoliv prohlášení uvedeného v předchozím odstavci této Smlouvy. Partner se zejména zavazuje, že uhradí společnosti Seznam.cz jakoukoliv škodu nebo újmu, a to v plné výši, která by společnosti Seznam.cz mohla vzniknout v souvislosti se zpřístupněním Obsahu Partnera v rámci Služby Seznam.cz, pokud by tímto zpřístupněním byla dotčena jakýmkoliv způsobem práva třetích osob nebo byly porušeny platné a účinné právní předpisy. Současně se Partner pro případ, že se kterékoliv z jeho prohlášení uvedené v předchozím odstavci této Smlouvy ukáže být nepravdivým, zavazuje uhradit společnosti Seznam.cz smluvní pokutu ve výši </w:t>
      </w:r>
      <w:proofErr w:type="gramStart"/>
      <w:r w:rsidR="00E069CA" w:rsidRPr="00396CB2">
        <w:rPr>
          <w:color w:val="auto"/>
          <w:sz w:val="20"/>
          <w:szCs w:val="20"/>
        </w:rPr>
        <w:t>50.000,-</w:t>
      </w:r>
      <w:proofErr w:type="gramEnd"/>
      <w:r w:rsidR="00E069CA" w:rsidRPr="00396CB2">
        <w:rPr>
          <w:color w:val="auto"/>
          <w:sz w:val="20"/>
          <w:szCs w:val="20"/>
        </w:rPr>
        <w:t xml:space="preserve"> Kč (slovy: padesát tisíc korun českých) za každý jednotlivý případ. Zaplacením smluvní pokuty není dotčen nárok na náhradu škody nebo újmy v rozsahu převyšujícím smluvní pokutu. </w:t>
      </w:r>
    </w:p>
    <w:p w14:paraId="5974554E" w14:textId="74498789" w:rsidR="00E069CA" w:rsidRDefault="00C2165D" w:rsidP="00E069CA">
      <w:pPr>
        <w:pStyle w:val="Default"/>
        <w:numPr>
          <w:ilvl w:val="1"/>
          <w:numId w:val="5"/>
        </w:numPr>
        <w:spacing w:after="125"/>
        <w:rPr>
          <w:color w:val="auto"/>
          <w:sz w:val="20"/>
          <w:szCs w:val="20"/>
        </w:rPr>
      </w:pPr>
      <w:r>
        <w:rPr>
          <w:color w:val="auto"/>
          <w:sz w:val="20"/>
          <w:szCs w:val="20"/>
        </w:rPr>
        <w:t xml:space="preserve">6. </w:t>
      </w:r>
      <w:r w:rsidR="00E069CA">
        <w:rPr>
          <w:color w:val="auto"/>
          <w:sz w:val="20"/>
          <w:szCs w:val="20"/>
        </w:rPr>
        <w:t xml:space="preserve">Partner tímto s ohledem na naplnění předmětu Smlouvy a v souvislosti s nutnou součinností poskytuje společnosti Seznam.cz </w:t>
      </w:r>
      <w:r w:rsidR="00E069CA">
        <w:rPr>
          <w:b/>
          <w:bCs/>
          <w:color w:val="auto"/>
          <w:sz w:val="20"/>
          <w:szCs w:val="20"/>
        </w:rPr>
        <w:t xml:space="preserve">nevýhradní licenci </w:t>
      </w:r>
      <w:r w:rsidR="00E069CA">
        <w:rPr>
          <w:color w:val="auto"/>
          <w:sz w:val="20"/>
          <w:szCs w:val="20"/>
        </w:rPr>
        <w:t xml:space="preserve">k užití Obsahu Partnera, tj. prvků dle článku II. odst. 1. písm. a) až e) této Smlouvy na Službě Seznam.cz, či jakékoliv jeho části v souladu s touto Smlouvou, pokud se strany písemnou formou nedohodnou jinak. Společnost Seznam.cz je oprávněna zejména Obsah Partnera v rozsahu nutném k naplnění účelu této Smlouvy rozmnožovat, zpracovávat a umísťovat na Služby Seznam.cz a sdělovat ho veřejnosti prostřednictvím sítě internet či prostřednictvím odvozených aplikací (zejména </w:t>
      </w:r>
      <w:proofErr w:type="spellStart"/>
      <w:r w:rsidR="00E069CA">
        <w:rPr>
          <w:color w:val="auto"/>
          <w:sz w:val="20"/>
          <w:szCs w:val="20"/>
        </w:rPr>
        <w:t>HbbTV</w:t>
      </w:r>
      <w:proofErr w:type="spellEnd"/>
      <w:r w:rsidR="00E069CA">
        <w:rPr>
          <w:color w:val="auto"/>
          <w:sz w:val="20"/>
          <w:szCs w:val="20"/>
        </w:rPr>
        <w:t xml:space="preserve"> aplikace, mobilní aplikace či internetové televizní aplikace), a to v původní nebo společností Seznam.cz upravené podobě, včetně zkrácených verzí pro účely tzv. </w:t>
      </w:r>
      <w:proofErr w:type="spellStart"/>
      <w:r w:rsidR="00E069CA">
        <w:rPr>
          <w:color w:val="auto"/>
          <w:sz w:val="20"/>
          <w:szCs w:val="20"/>
        </w:rPr>
        <w:t>self</w:t>
      </w:r>
      <w:proofErr w:type="spellEnd"/>
      <w:r w:rsidR="00E069CA">
        <w:rPr>
          <w:color w:val="auto"/>
          <w:sz w:val="20"/>
          <w:szCs w:val="20"/>
        </w:rPr>
        <w:t xml:space="preserve">-promo marketingu sdělovaného veřejnosti všemi způsoby podle zákona č. 121/2000 Sb. Partner poskytuje společnosti Seznam.cz neomezenou licenci z hlediska území, množství a počtu užití, a to na dobu trvání spolupráce dle této Smlouvy, tj. po dobu platnosti a účinnosti této Smlouvy. Společnost Seznam.cz nemá povinnost licenci využít. Pokud je Partner jakkoli omezen v licenci (např. ve smyslu </w:t>
      </w:r>
      <w:proofErr w:type="spellStart"/>
      <w:r w:rsidR="00E069CA">
        <w:rPr>
          <w:color w:val="auto"/>
          <w:sz w:val="20"/>
          <w:szCs w:val="20"/>
        </w:rPr>
        <w:t>geoblokace</w:t>
      </w:r>
      <w:proofErr w:type="spellEnd"/>
      <w:r w:rsidR="00E069CA">
        <w:rPr>
          <w:color w:val="auto"/>
          <w:sz w:val="20"/>
          <w:szCs w:val="20"/>
        </w:rPr>
        <w:t xml:space="preserve">) nebo bude jakkoli omezena poskytovaná licence, je povinen na tuto skutečnost společnost Seznam.cz předem výslovně upozornit, a to písemnou formou a tyto informace uvádět také v XML formátu, pokud bude využit postup dle článku IV. odst. 9., písm. b) Smlouvy, případně je povinen tuto informaci uvést v rámci administračního rozhraní. </w:t>
      </w:r>
    </w:p>
    <w:p w14:paraId="5EF970A5" w14:textId="7EE08CEA" w:rsidR="00E069CA" w:rsidRDefault="00C2165D" w:rsidP="00E069CA">
      <w:pPr>
        <w:pStyle w:val="Default"/>
        <w:numPr>
          <w:ilvl w:val="1"/>
          <w:numId w:val="5"/>
        </w:numPr>
        <w:spacing w:after="125"/>
        <w:rPr>
          <w:color w:val="auto"/>
          <w:sz w:val="20"/>
          <w:szCs w:val="20"/>
        </w:rPr>
      </w:pPr>
      <w:r>
        <w:rPr>
          <w:color w:val="auto"/>
          <w:sz w:val="20"/>
          <w:szCs w:val="20"/>
        </w:rPr>
        <w:t xml:space="preserve">7. </w:t>
      </w:r>
      <w:r w:rsidR="00E069CA">
        <w:rPr>
          <w:color w:val="auto"/>
          <w:sz w:val="20"/>
          <w:szCs w:val="20"/>
        </w:rPr>
        <w:t xml:space="preserve">V případě, že Seznam.cz zobrazí na Službě Seznam.cz Obsah Partnera, bere Partner na vědomí a souhlasí s tím, že v rámci Obsahu Partnera budou zobrazována výlučně Obchodní sdělení dodaná společností Seznam.cz, a to ve formátech definovaných společností Seznam.cz. Tato Obchodní sdělení jsou obchodními sděleními určenými jednostranně společností Seznam.cz a zahrnují veškerá obchodní sdělení dodaná společností Seznam.cz (včetně obchodních sdělení </w:t>
      </w:r>
      <w:proofErr w:type="spellStart"/>
      <w:r w:rsidR="00E069CA">
        <w:rPr>
          <w:color w:val="auto"/>
          <w:sz w:val="20"/>
          <w:szCs w:val="20"/>
        </w:rPr>
        <w:t>Sklik</w:t>
      </w:r>
      <w:proofErr w:type="spellEnd"/>
      <w:r w:rsidR="00E069CA">
        <w:rPr>
          <w:color w:val="auto"/>
          <w:sz w:val="20"/>
          <w:szCs w:val="20"/>
        </w:rPr>
        <w:t xml:space="preserve"> a jiných zdrojů). Tato Obchodní sdělení mohou mít zejména podobu reklamy a sponzorování. Seznam.cz bude umisťovat Obchodní sdělení také ve videopřehrávači umístěném na Službě Partnera formou </w:t>
      </w:r>
      <w:proofErr w:type="spellStart"/>
      <w:r w:rsidR="00E069CA">
        <w:rPr>
          <w:color w:val="auto"/>
          <w:sz w:val="20"/>
          <w:szCs w:val="20"/>
        </w:rPr>
        <w:t>embedu</w:t>
      </w:r>
      <w:proofErr w:type="spellEnd"/>
      <w:r w:rsidR="00E069CA">
        <w:rPr>
          <w:color w:val="auto"/>
          <w:sz w:val="20"/>
          <w:szCs w:val="20"/>
        </w:rPr>
        <w:t xml:space="preserve"> dle článku II. odst. 4. této Smlouvy, přičemž pro tato Obchodní sdělení platí totéž, co pro Obchodní sdělení zobrazovaná v rámci Obsahu Partnera. </w:t>
      </w:r>
    </w:p>
    <w:p w14:paraId="22634595" w14:textId="3E980A1E" w:rsidR="00E069CA" w:rsidRDefault="00C2165D" w:rsidP="00E069CA">
      <w:pPr>
        <w:pStyle w:val="Default"/>
        <w:numPr>
          <w:ilvl w:val="1"/>
          <w:numId w:val="5"/>
        </w:numPr>
        <w:spacing w:after="125"/>
        <w:rPr>
          <w:color w:val="auto"/>
          <w:sz w:val="20"/>
          <w:szCs w:val="20"/>
        </w:rPr>
      </w:pPr>
      <w:r>
        <w:rPr>
          <w:color w:val="auto"/>
          <w:sz w:val="20"/>
          <w:szCs w:val="20"/>
        </w:rPr>
        <w:t xml:space="preserve">8. </w:t>
      </w:r>
      <w:r w:rsidR="00E069CA">
        <w:rPr>
          <w:color w:val="auto"/>
          <w:sz w:val="20"/>
          <w:szCs w:val="20"/>
        </w:rPr>
        <w:t xml:space="preserve">Společnost Seznam.cz je oprávněna zobrazovat Partnera včetně loga Partnera či loga Obsahu Partnera, případně další oboustranně dohodnuté grafické prvky Partnera, to vše v rámci kanálu Partnera umístěném v rámci Služby Seznam.cz. Dohoda musí být učiněna písemně, min. ve formě e-mailu mezi kontaktními osobami dle této Smlouvy. </w:t>
      </w:r>
    </w:p>
    <w:p w14:paraId="294FEE12" w14:textId="77777777" w:rsidR="00C2165D" w:rsidRDefault="00C2165D" w:rsidP="00E069CA">
      <w:pPr>
        <w:pStyle w:val="Default"/>
        <w:numPr>
          <w:ilvl w:val="1"/>
          <w:numId w:val="5"/>
        </w:numPr>
        <w:spacing w:after="135"/>
        <w:rPr>
          <w:color w:val="auto"/>
          <w:sz w:val="20"/>
          <w:szCs w:val="20"/>
        </w:rPr>
      </w:pPr>
      <w:r>
        <w:rPr>
          <w:color w:val="auto"/>
          <w:sz w:val="20"/>
          <w:szCs w:val="20"/>
        </w:rPr>
        <w:t xml:space="preserve">9. </w:t>
      </w:r>
      <w:r w:rsidR="00E069CA">
        <w:rPr>
          <w:color w:val="auto"/>
          <w:sz w:val="20"/>
          <w:szCs w:val="20"/>
        </w:rPr>
        <w:t>Obsah Partnera bude společnosti Seznam.cz ze strany Partnera předáván následujícím způsobem:</w:t>
      </w:r>
    </w:p>
    <w:p w14:paraId="55711E39" w14:textId="555A08CC" w:rsidR="00E069CA" w:rsidRDefault="00E069CA" w:rsidP="00C2165D">
      <w:pPr>
        <w:pStyle w:val="Default"/>
        <w:numPr>
          <w:ilvl w:val="8"/>
          <w:numId w:val="5"/>
        </w:numPr>
        <w:spacing w:after="135"/>
        <w:ind w:left="142"/>
        <w:rPr>
          <w:color w:val="auto"/>
          <w:sz w:val="20"/>
          <w:szCs w:val="20"/>
        </w:rPr>
      </w:pPr>
      <w:r>
        <w:rPr>
          <w:color w:val="auto"/>
          <w:sz w:val="20"/>
          <w:szCs w:val="20"/>
        </w:rPr>
        <w:t xml:space="preserve">a) Partner nahraje Obsah Partnera prostřednictvím webového editačního rozhraní přímo do datové infrastruktury společnosti Seznam.cz, a to na základě přístupových údajů, které mu budou ze strany společnosti Seznam.cz předány; Partner poskytuje společnosti Seznam.cz licenci k Obsahu Partnera od okamžiku, kdy Partner nahraje Obsah Partnera prostřednictvím webového editačního rozhraní přímo do datové infrastruktury společnosti Seznam.cz; </w:t>
      </w:r>
    </w:p>
    <w:p w14:paraId="6FA15A47" w14:textId="7920CBFA" w:rsidR="00E069CA" w:rsidRDefault="00E069CA" w:rsidP="00C2165D">
      <w:pPr>
        <w:pStyle w:val="Default"/>
        <w:numPr>
          <w:ilvl w:val="1"/>
          <w:numId w:val="5"/>
        </w:numPr>
        <w:ind w:left="142"/>
        <w:rPr>
          <w:color w:val="auto"/>
          <w:sz w:val="20"/>
          <w:szCs w:val="20"/>
        </w:rPr>
      </w:pPr>
      <w:r>
        <w:rPr>
          <w:color w:val="auto"/>
          <w:sz w:val="20"/>
          <w:szCs w:val="20"/>
        </w:rPr>
        <w:lastRenderedPageBreak/>
        <w:t xml:space="preserve">b) Partner zpřístupní v síti internet prostřednictvím souboru ve formátu XML informaci o Obsahu Partnera, který bude pro společnost Seznam.cz dostupný, a který bude společnost Seznam.cz oprávněna užívat, a z něhož bude společnost Seznam.cz v pravidelných časových intervalech schopna číst a nahrávat Obsah Partnera do své datové infrastruktury; Partner poskytuje společnosti Seznam.cz licenci k Obsahu Partnera od okamžiku, kdy Partner zpřístupní v síti internet prostřednictvím souboru ve formátu XML informaci o Obsahu Partnera, který bude pro společnost Seznam.cz dostupný a který bude společnost Seznam.cz oprávněna užívat, a z něhož bude společnost Seznam.cz v pravidelných časových intervalech schopna číst a nahrávat Obsah Partnera do své datové infrastruktury. Konkrétní požadovaný formát XML je dostupný na https://github.com/seznam/televizeseznam-import-docs a společnost Seznam.cz je oprávněna jej měnit. </w:t>
      </w:r>
    </w:p>
    <w:p w14:paraId="7A3E398B" w14:textId="40326FEC" w:rsidR="00C2165D" w:rsidRDefault="00C2165D" w:rsidP="00C2165D">
      <w:pPr>
        <w:pStyle w:val="Default"/>
        <w:ind w:left="142"/>
        <w:rPr>
          <w:color w:val="auto"/>
          <w:sz w:val="20"/>
          <w:szCs w:val="20"/>
        </w:rPr>
      </w:pPr>
    </w:p>
    <w:p w14:paraId="69FC9643" w14:textId="1A1D66E7" w:rsidR="00C2165D" w:rsidRDefault="00C2165D" w:rsidP="00C2165D">
      <w:pPr>
        <w:pStyle w:val="Default"/>
        <w:ind w:left="142"/>
        <w:rPr>
          <w:color w:val="auto"/>
          <w:sz w:val="20"/>
          <w:szCs w:val="20"/>
        </w:rPr>
      </w:pPr>
      <w:r>
        <w:rPr>
          <w:sz w:val="20"/>
          <w:szCs w:val="20"/>
        </w:rPr>
        <w:t>Pro odstranění pochybností strany sjednávají, že pro Obsah Partnera, který Partner nahrál do datové infrastruktury společnosti Seznam.cz dle článku IV. odst. 9 písm. a) Smlouvy nebo jež Partner pro společnost Seznam.cz zpřístupnil v síti internet prostřednictvím souboru ve formátu XML dle článku IV. odst. 9 písm. b) Smlouvy platí, že k tomu Obsahu Partnera Partner poskytl společnosti Seznam.cz licenci v rozsahu dle této Smlouvy.</w:t>
      </w:r>
    </w:p>
    <w:p w14:paraId="1C115360" w14:textId="77777777" w:rsidR="00E069CA" w:rsidRDefault="00E069CA" w:rsidP="00E069CA">
      <w:pPr>
        <w:pStyle w:val="Default"/>
        <w:numPr>
          <w:ilvl w:val="1"/>
          <w:numId w:val="5"/>
        </w:numPr>
        <w:rPr>
          <w:color w:val="auto"/>
          <w:sz w:val="20"/>
          <w:szCs w:val="20"/>
        </w:rPr>
      </w:pPr>
    </w:p>
    <w:p w14:paraId="3F8747DF" w14:textId="77777777" w:rsidR="00C2165D" w:rsidRDefault="00C2165D" w:rsidP="00C2165D">
      <w:pPr>
        <w:pStyle w:val="Default"/>
        <w:spacing w:after="133"/>
        <w:rPr>
          <w:color w:val="auto"/>
          <w:sz w:val="20"/>
          <w:szCs w:val="20"/>
        </w:rPr>
      </w:pPr>
      <w:r>
        <w:rPr>
          <w:color w:val="auto"/>
          <w:sz w:val="20"/>
          <w:szCs w:val="20"/>
        </w:rPr>
        <w:t xml:space="preserve">10. </w:t>
      </w:r>
      <w:r w:rsidR="00E069CA">
        <w:rPr>
          <w:color w:val="auto"/>
          <w:sz w:val="20"/>
          <w:szCs w:val="20"/>
        </w:rPr>
        <w:t>Partner se v rámci spolupráce se společností Seznam.cz zavazuje dodržovat následující pravidla:</w:t>
      </w:r>
    </w:p>
    <w:p w14:paraId="0D0858BF" w14:textId="23639CE8" w:rsidR="00E069CA" w:rsidRDefault="00E069CA" w:rsidP="00C2165D">
      <w:pPr>
        <w:pStyle w:val="Default"/>
        <w:spacing w:after="133"/>
        <w:rPr>
          <w:color w:val="auto"/>
          <w:sz w:val="20"/>
          <w:szCs w:val="20"/>
        </w:rPr>
      </w:pPr>
      <w:r>
        <w:rPr>
          <w:color w:val="auto"/>
          <w:sz w:val="20"/>
          <w:szCs w:val="20"/>
        </w:rPr>
        <w:t xml:space="preserve">a) při předání Obsahu Partnera postupem dle článku IV. odst. 9. písm. a) a b) Smlouvy Partner dodá společnosti Seznam.cz informaci, zda audiovizuální dílo obsahuje umístění produktu (tzv. </w:t>
      </w:r>
      <w:proofErr w:type="spellStart"/>
      <w:r>
        <w:rPr>
          <w:color w:val="auto"/>
          <w:sz w:val="20"/>
          <w:szCs w:val="20"/>
        </w:rPr>
        <w:t>product</w:t>
      </w:r>
      <w:proofErr w:type="spellEnd"/>
      <w:r>
        <w:rPr>
          <w:color w:val="auto"/>
          <w:sz w:val="20"/>
          <w:szCs w:val="20"/>
        </w:rPr>
        <w:t xml:space="preserve"> </w:t>
      </w:r>
      <w:proofErr w:type="spellStart"/>
      <w:r>
        <w:rPr>
          <w:color w:val="auto"/>
          <w:sz w:val="20"/>
          <w:szCs w:val="20"/>
        </w:rPr>
        <w:t>placement</w:t>
      </w:r>
      <w:proofErr w:type="spellEnd"/>
      <w:r>
        <w:rPr>
          <w:color w:val="auto"/>
          <w:sz w:val="20"/>
          <w:szCs w:val="20"/>
        </w:rPr>
        <w:t xml:space="preserve">); </w:t>
      </w:r>
    </w:p>
    <w:p w14:paraId="14414805" w14:textId="77777777" w:rsidR="00E069CA" w:rsidRDefault="00E069CA" w:rsidP="00E069CA">
      <w:pPr>
        <w:pStyle w:val="Default"/>
        <w:numPr>
          <w:ilvl w:val="1"/>
          <w:numId w:val="6"/>
        </w:numPr>
        <w:spacing w:after="133"/>
        <w:rPr>
          <w:color w:val="auto"/>
          <w:sz w:val="20"/>
          <w:szCs w:val="20"/>
        </w:rPr>
      </w:pPr>
      <w:r>
        <w:rPr>
          <w:color w:val="auto"/>
          <w:sz w:val="20"/>
          <w:szCs w:val="20"/>
        </w:rPr>
        <w:t xml:space="preserve">b) Partner dodá společnosti Seznam.cz soupis hudby užité v Obsahu Partnera, přičemž soupis bude vždy obsahovat následující údaje o všech skladbách užitých v Obsahu Partnera: název každé užité skladby, interprety, jména autorů hudby a textu, event. překladu textu, označení nakladatele skladby, datum vydání skladby, stopáž každé užité skladby a kód ISWC, případně další informace, které společnost Seznam.cz potřebuje pro plnění povinností vztahujících se ke kolektivní správě; </w:t>
      </w:r>
    </w:p>
    <w:p w14:paraId="277496E0" w14:textId="77777777" w:rsidR="00E069CA" w:rsidRDefault="00E069CA" w:rsidP="00E069CA">
      <w:pPr>
        <w:pStyle w:val="Default"/>
        <w:numPr>
          <w:ilvl w:val="1"/>
          <w:numId w:val="6"/>
        </w:numPr>
        <w:spacing w:after="133"/>
        <w:rPr>
          <w:color w:val="auto"/>
          <w:sz w:val="20"/>
          <w:szCs w:val="20"/>
        </w:rPr>
      </w:pPr>
      <w:r>
        <w:rPr>
          <w:color w:val="auto"/>
          <w:sz w:val="20"/>
          <w:szCs w:val="20"/>
        </w:rPr>
        <w:t xml:space="preserve">c) Partner dodá společnosti Seznam.cz grafické podklady vztahující se k Obsahu Partnera (zejména loga Partnera, logo Obsahu Partnera, ochranné známky Partnera atd.), jejichž užití při použití Obsahu Partnera požaduje a současně společnost Seznam.cz seznámí s pravidly využívání těchto grafických prvků a poskytne mu licenci pro jejich užívání; </w:t>
      </w:r>
    </w:p>
    <w:p w14:paraId="3ECCC58C" w14:textId="77777777" w:rsidR="00E069CA" w:rsidRDefault="00E069CA" w:rsidP="00E069CA">
      <w:pPr>
        <w:pStyle w:val="Default"/>
        <w:numPr>
          <w:ilvl w:val="1"/>
          <w:numId w:val="6"/>
        </w:numPr>
        <w:spacing w:after="133"/>
        <w:rPr>
          <w:color w:val="auto"/>
          <w:sz w:val="20"/>
          <w:szCs w:val="20"/>
        </w:rPr>
      </w:pPr>
      <w:r>
        <w:rPr>
          <w:color w:val="auto"/>
          <w:sz w:val="20"/>
          <w:szCs w:val="20"/>
        </w:rPr>
        <w:t xml:space="preserve">d) Partner není oprávněn videopřehrávač umístěný na Službě Partnera formou </w:t>
      </w:r>
      <w:proofErr w:type="spellStart"/>
      <w:r>
        <w:rPr>
          <w:color w:val="auto"/>
          <w:sz w:val="20"/>
          <w:szCs w:val="20"/>
        </w:rPr>
        <w:t>embedu</w:t>
      </w:r>
      <w:proofErr w:type="spellEnd"/>
      <w:r>
        <w:rPr>
          <w:color w:val="auto"/>
          <w:sz w:val="20"/>
          <w:szCs w:val="20"/>
        </w:rPr>
        <w:t xml:space="preserve"> dle článku II. odst. 4. této Smlouvy nijak kopírovat, upravovat či jej měnit a není oprávněn jakkoli zasahovat do jeho zdrojového kódu. Partner není oprávněn překrývat Obchodní sdělení ve videopřehrávači jinou reklamou; </w:t>
      </w:r>
    </w:p>
    <w:p w14:paraId="50C37236" w14:textId="77777777" w:rsidR="00E069CA" w:rsidRDefault="00E069CA" w:rsidP="00E069CA">
      <w:pPr>
        <w:pStyle w:val="Default"/>
        <w:numPr>
          <w:ilvl w:val="1"/>
          <w:numId w:val="6"/>
        </w:numPr>
        <w:spacing w:after="133"/>
        <w:rPr>
          <w:color w:val="auto"/>
          <w:sz w:val="20"/>
          <w:szCs w:val="20"/>
        </w:rPr>
      </w:pPr>
      <w:r>
        <w:rPr>
          <w:color w:val="auto"/>
          <w:sz w:val="20"/>
          <w:szCs w:val="20"/>
        </w:rPr>
        <w:t xml:space="preserve">e) Partner se zavazuje, že vlastní obsah Služby Partnera, na níž bude videopřehrávač formou </w:t>
      </w:r>
      <w:proofErr w:type="spellStart"/>
      <w:r>
        <w:rPr>
          <w:color w:val="auto"/>
          <w:sz w:val="20"/>
          <w:szCs w:val="20"/>
        </w:rPr>
        <w:t>embedu</w:t>
      </w:r>
      <w:proofErr w:type="spellEnd"/>
      <w:r>
        <w:rPr>
          <w:color w:val="auto"/>
          <w:sz w:val="20"/>
          <w:szCs w:val="20"/>
        </w:rPr>
        <w:t xml:space="preserve"> dle článku II. odst. 4. této Smlouvy umístěn, a zároveň bude plně v souladu s platnými právními předpisy; </w:t>
      </w:r>
    </w:p>
    <w:p w14:paraId="75016019" w14:textId="77777777" w:rsidR="00E069CA" w:rsidRDefault="00E069CA" w:rsidP="00E069CA">
      <w:pPr>
        <w:pStyle w:val="Default"/>
        <w:numPr>
          <w:ilvl w:val="1"/>
          <w:numId w:val="6"/>
        </w:numPr>
        <w:rPr>
          <w:color w:val="auto"/>
          <w:sz w:val="20"/>
          <w:szCs w:val="20"/>
        </w:rPr>
      </w:pPr>
      <w:r>
        <w:rPr>
          <w:color w:val="auto"/>
          <w:sz w:val="20"/>
          <w:szCs w:val="20"/>
        </w:rPr>
        <w:t xml:space="preserve">f) Partner se zavazuje zabezpečit Službu Partnera a zdrojový kód dle článku II. odst. 4. této Smlouvy takovým způsobem, aby třetí strany neměly možnost Obsah Partnera umístěný ve videopřehrávači dle této Smlouvy formou dalšího </w:t>
      </w:r>
      <w:proofErr w:type="spellStart"/>
      <w:r>
        <w:rPr>
          <w:color w:val="auto"/>
          <w:sz w:val="20"/>
          <w:szCs w:val="20"/>
        </w:rPr>
        <w:t>embedu</w:t>
      </w:r>
      <w:proofErr w:type="spellEnd"/>
      <w:r>
        <w:rPr>
          <w:color w:val="auto"/>
          <w:sz w:val="20"/>
          <w:szCs w:val="20"/>
        </w:rPr>
        <w:t xml:space="preserve"> užívat na jiných službách. </w:t>
      </w:r>
    </w:p>
    <w:p w14:paraId="50D0A128" w14:textId="77777777" w:rsidR="00E069CA" w:rsidRDefault="00E069CA" w:rsidP="00E069CA">
      <w:pPr>
        <w:pStyle w:val="Default"/>
        <w:numPr>
          <w:ilvl w:val="1"/>
          <w:numId w:val="6"/>
        </w:numPr>
        <w:rPr>
          <w:color w:val="auto"/>
          <w:sz w:val="20"/>
          <w:szCs w:val="20"/>
        </w:rPr>
      </w:pPr>
    </w:p>
    <w:p w14:paraId="6EC361F5" w14:textId="4C208096" w:rsidR="00E069CA" w:rsidRDefault="00C2165D" w:rsidP="00E069CA">
      <w:pPr>
        <w:pStyle w:val="Default"/>
        <w:numPr>
          <w:ilvl w:val="1"/>
          <w:numId w:val="6"/>
        </w:numPr>
        <w:rPr>
          <w:color w:val="auto"/>
          <w:sz w:val="20"/>
          <w:szCs w:val="20"/>
        </w:rPr>
      </w:pPr>
      <w:r>
        <w:rPr>
          <w:color w:val="auto"/>
          <w:sz w:val="20"/>
          <w:szCs w:val="20"/>
        </w:rPr>
        <w:t xml:space="preserve">11. </w:t>
      </w:r>
      <w:r w:rsidR="00E069CA">
        <w:rPr>
          <w:color w:val="auto"/>
          <w:sz w:val="20"/>
          <w:szCs w:val="20"/>
        </w:rPr>
        <w:t xml:space="preserve">Společnost Seznam.cz nenese odpovědnost za případy, kdy třetí osoba převezme ze Služby Seznam.cz Obsah Partnera a tento obsah sama užije (např. umístí Obsah Partnera na elektronické uložiště třetí strany). Společnost Seznam.cz poskytne Partnerovi nezbytnou součinnost k nápravě tohoto závadného stavu. </w:t>
      </w:r>
    </w:p>
    <w:p w14:paraId="07A3CF13" w14:textId="77777777" w:rsidR="00C2165D" w:rsidRDefault="00C2165D" w:rsidP="00C2165D">
      <w:pPr>
        <w:pStyle w:val="Default"/>
        <w:rPr>
          <w:color w:val="auto"/>
          <w:sz w:val="20"/>
          <w:szCs w:val="20"/>
        </w:rPr>
      </w:pPr>
    </w:p>
    <w:p w14:paraId="5891D975" w14:textId="0BF9E22B" w:rsidR="00E069CA" w:rsidRDefault="00C2165D" w:rsidP="00C2165D">
      <w:pPr>
        <w:pStyle w:val="Default"/>
        <w:rPr>
          <w:color w:val="auto"/>
          <w:sz w:val="20"/>
          <w:szCs w:val="20"/>
        </w:rPr>
      </w:pPr>
      <w:r>
        <w:rPr>
          <w:color w:val="auto"/>
          <w:sz w:val="20"/>
          <w:szCs w:val="20"/>
        </w:rPr>
        <w:t xml:space="preserve">12. </w:t>
      </w:r>
      <w:r w:rsidR="00E069CA">
        <w:rPr>
          <w:color w:val="auto"/>
          <w:sz w:val="20"/>
          <w:szCs w:val="20"/>
        </w:rPr>
        <w:t xml:space="preserve">Partner bere na vědomí, že Seznam.cz umožní uživatelům Služby Seznam.cz, </w:t>
      </w:r>
      <w:proofErr w:type="spellStart"/>
      <w:r w:rsidR="00E069CA">
        <w:rPr>
          <w:color w:val="auto"/>
          <w:sz w:val="20"/>
          <w:szCs w:val="20"/>
        </w:rPr>
        <w:t>HbbTV</w:t>
      </w:r>
      <w:proofErr w:type="spellEnd"/>
      <w:r w:rsidR="00E069CA">
        <w:rPr>
          <w:color w:val="auto"/>
          <w:sz w:val="20"/>
          <w:szCs w:val="20"/>
        </w:rPr>
        <w:t xml:space="preserve"> aplikací, mobilních aplikací či internetových televizních aplikací provádět úkony umožňující jednorázové či opakované zhlédnutí Obsahu Partnera v režimu </w:t>
      </w:r>
      <w:proofErr w:type="spellStart"/>
      <w:r w:rsidR="00E069CA">
        <w:rPr>
          <w:color w:val="auto"/>
          <w:sz w:val="20"/>
          <w:szCs w:val="20"/>
        </w:rPr>
        <w:t>offline</w:t>
      </w:r>
      <w:proofErr w:type="spellEnd"/>
      <w:r w:rsidR="00E069CA">
        <w:rPr>
          <w:color w:val="auto"/>
          <w:sz w:val="20"/>
          <w:szCs w:val="20"/>
        </w:rPr>
        <w:t xml:space="preserve">. Pro odstranění pochybností platí, že uživatelé nebudou oprávněni Obsah Partnera trvale ukládat a tyto rozmnoženiny užívat mimo Službu Seznam.cz, </w:t>
      </w:r>
      <w:proofErr w:type="spellStart"/>
      <w:r w:rsidR="00E069CA">
        <w:rPr>
          <w:color w:val="auto"/>
          <w:sz w:val="20"/>
          <w:szCs w:val="20"/>
        </w:rPr>
        <w:t>HbbTV</w:t>
      </w:r>
      <w:proofErr w:type="spellEnd"/>
      <w:r w:rsidR="00E069CA">
        <w:rPr>
          <w:color w:val="auto"/>
          <w:sz w:val="20"/>
          <w:szCs w:val="20"/>
        </w:rPr>
        <w:t xml:space="preserve"> aplikace, mobilní aplikace či internetové televizní aplikace. </w:t>
      </w:r>
    </w:p>
    <w:p w14:paraId="0C664445" w14:textId="77777777" w:rsidR="00C2165D" w:rsidRDefault="00C2165D" w:rsidP="00C2165D">
      <w:pPr>
        <w:pStyle w:val="Default"/>
        <w:rPr>
          <w:color w:val="auto"/>
          <w:sz w:val="20"/>
          <w:szCs w:val="20"/>
        </w:rPr>
      </w:pPr>
    </w:p>
    <w:p w14:paraId="6E50353E" w14:textId="6DC7BBE1" w:rsidR="00E069CA" w:rsidRDefault="00C2165D" w:rsidP="00E069CA">
      <w:pPr>
        <w:pStyle w:val="Default"/>
        <w:numPr>
          <w:ilvl w:val="1"/>
          <w:numId w:val="6"/>
        </w:numPr>
        <w:rPr>
          <w:color w:val="auto"/>
          <w:sz w:val="20"/>
          <w:szCs w:val="20"/>
        </w:rPr>
      </w:pPr>
      <w:r>
        <w:rPr>
          <w:color w:val="auto"/>
          <w:sz w:val="20"/>
          <w:szCs w:val="20"/>
        </w:rPr>
        <w:t xml:space="preserve">13. </w:t>
      </w:r>
      <w:r w:rsidR="00E069CA">
        <w:rPr>
          <w:color w:val="auto"/>
          <w:sz w:val="20"/>
          <w:szCs w:val="20"/>
        </w:rPr>
        <w:t xml:space="preserve">Smluvní strany tímto výslovně sjednávají, že společnost Seznam.cz, a.s. je oprávněna Obsah Partnera, tj. prvky dle článku II. odst. 1. písm. a) až e) této Smlouvy upravené do podoby </w:t>
      </w:r>
      <w:proofErr w:type="spellStart"/>
      <w:r w:rsidR="00E069CA">
        <w:rPr>
          <w:color w:val="auto"/>
          <w:sz w:val="20"/>
          <w:szCs w:val="20"/>
        </w:rPr>
        <w:t>selfpromotion</w:t>
      </w:r>
      <w:proofErr w:type="spellEnd"/>
      <w:r w:rsidR="00E069CA">
        <w:rPr>
          <w:color w:val="auto"/>
          <w:sz w:val="20"/>
          <w:szCs w:val="20"/>
        </w:rPr>
        <w:t xml:space="preserve"> Obsahu Partnera, obsahu společnosti Seznam.cz, a.s. a jejich služeb šířit a zpřístupňovat veřejnosti prostřednictvím sociálních sítí. </w:t>
      </w:r>
    </w:p>
    <w:p w14:paraId="227FAAC4" w14:textId="16C6D6C8" w:rsidR="00C2165D" w:rsidRDefault="00C2165D" w:rsidP="00C2165D">
      <w:pPr>
        <w:pStyle w:val="Default"/>
        <w:rPr>
          <w:color w:val="auto"/>
          <w:sz w:val="20"/>
          <w:szCs w:val="20"/>
        </w:rPr>
      </w:pPr>
    </w:p>
    <w:p w14:paraId="267B946E" w14:textId="6DFA18AC" w:rsidR="00C2165D" w:rsidRDefault="00C2165D" w:rsidP="00C2165D">
      <w:pPr>
        <w:pStyle w:val="Default"/>
        <w:jc w:val="center"/>
        <w:rPr>
          <w:color w:val="auto"/>
          <w:sz w:val="16"/>
          <w:szCs w:val="16"/>
        </w:rPr>
      </w:pPr>
      <w:r>
        <w:rPr>
          <w:b/>
          <w:bCs/>
          <w:color w:val="auto"/>
          <w:sz w:val="20"/>
          <w:szCs w:val="20"/>
        </w:rPr>
        <w:t>V. Odměna</w:t>
      </w:r>
    </w:p>
    <w:p w14:paraId="652A6542" w14:textId="77777777" w:rsidR="00C2165D" w:rsidRDefault="00C2165D" w:rsidP="00C2165D">
      <w:pPr>
        <w:pStyle w:val="Default"/>
        <w:rPr>
          <w:color w:val="auto"/>
          <w:sz w:val="20"/>
          <w:szCs w:val="20"/>
        </w:rPr>
      </w:pPr>
    </w:p>
    <w:p w14:paraId="55A84C6B" w14:textId="77777777" w:rsidR="00C2165D" w:rsidRDefault="00C2165D" w:rsidP="00C2165D">
      <w:pPr>
        <w:pStyle w:val="Default"/>
        <w:numPr>
          <w:ilvl w:val="0"/>
          <w:numId w:val="6"/>
        </w:numPr>
        <w:rPr>
          <w:color w:val="auto"/>
          <w:sz w:val="20"/>
          <w:szCs w:val="20"/>
        </w:rPr>
      </w:pPr>
    </w:p>
    <w:p w14:paraId="3F490112" w14:textId="3D60C119" w:rsidR="00E069CA" w:rsidRPr="00C2165D" w:rsidRDefault="00C2165D" w:rsidP="00E069CA">
      <w:pPr>
        <w:pStyle w:val="Default"/>
        <w:pageBreakBefore/>
        <w:numPr>
          <w:ilvl w:val="1"/>
          <w:numId w:val="7"/>
        </w:numPr>
        <w:spacing w:after="125"/>
        <w:rPr>
          <w:color w:val="auto"/>
          <w:sz w:val="20"/>
          <w:szCs w:val="20"/>
        </w:rPr>
      </w:pPr>
      <w:r w:rsidRPr="00C2165D">
        <w:rPr>
          <w:color w:val="auto"/>
          <w:sz w:val="20"/>
          <w:szCs w:val="20"/>
        </w:rPr>
        <w:lastRenderedPageBreak/>
        <w:t xml:space="preserve">1. </w:t>
      </w:r>
      <w:r w:rsidR="00E069CA" w:rsidRPr="00C2165D">
        <w:rPr>
          <w:color w:val="auto"/>
          <w:sz w:val="20"/>
          <w:szCs w:val="20"/>
        </w:rPr>
        <w:t>Smluvní strany se dohodly, že za plnění poskytované dle článku IV. odst. 7 Smlouvy, náleží Partnerovi odměna v podobě provize (dále „</w:t>
      </w:r>
      <w:r w:rsidR="00E069CA" w:rsidRPr="00C2165D">
        <w:rPr>
          <w:b/>
          <w:bCs/>
          <w:color w:val="auto"/>
          <w:sz w:val="20"/>
          <w:szCs w:val="20"/>
        </w:rPr>
        <w:t>Provize</w:t>
      </w:r>
      <w:r w:rsidR="00E069CA" w:rsidRPr="00C2165D">
        <w:rPr>
          <w:color w:val="auto"/>
          <w:sz w:val="20"/>
          <w:szCs w:val="20"/>
        </w:rPr>
        <w:t xml:space="preserve">“). Provize je stanovována za kalendářní měsíc zpětně a její výše závisí na celkovém měsíčním výnosu z obchodních sdělení zobrazených v Obsahu Partnera na Službě Seznam.cz a dále na celkovém měsíčním výnosu z obchodních sdělení ve videopřehrávači umístěném na Službě Partnera formou </w:t>
      </w:r>
      <w:proofErr w:type="spellStart"/>
      <w:r w:rsidR="00E069CA" w:rsidRPr="00C2165D">
        <w:rPr>
          <w:color w:val="auto"/>
          <w:sz w:val="20"/>
          <w:szCs w:val="20"/>
        </w:rPr>
        <w:t>embedu</w:t>
      </w:r>
      <w:proofErr w:type="spellEnd"/>
      <w:r w:rsidR="00E069CA" w:rsidRPr="00C2165D">
        <w:rPr>
          <w:color w:val="auto"/>
          <w:sz w:val="20"/>
          <w:szCs w:val="20"/>
        </w:rPr>
        <w:t xml:space="preserve"> dle článku II. odst. 4. této Smlouvy (oba typy dále jen „</w:t>
      </w:r>
      <w:r w:rsidR="00E069CA" w:rsidRPr="00C2165D">
        <w:rPr>
          <w:b/>
          <w:bCs/>
          <w:color w:val="auto"/>
          <w:sz w:val="20"/>
          <w:szCs w:val="20"/>
        </w:rPr>
        <w:t>Obchodní sdělení</w:t>
      </w:r>
      <w:r w:rsidR="00E069CA" w:rsidRPr="00C2165D">
        <w:rPr>
          <w:color w:val="auto"/>
          <w:sz w:val="20"/>
          <w:szCs w:val="20"/>
        </w:rPr>
        <w:t xml:space="preserve">“). Provize je počítána z částky bez DPH, po odečtení bonusů, provizí či jiných slev. Od tohoto měsíčního výnosu, z něhož je stanovována Provize, je společnost Seznam.cz oprávněna odečítat technologický poplatek za provozování reklamního systému společnosti Seznam.cz a další technologické či obdobné poplatky, které vůči společnosti Seznam.cz uplatňují provozovatelé reklamních systémů třetích stran, zapojených do reklamního systému společnosti Seznam.cz. Výši těchto poplatků určuje společnost Seznam.cz a provozovatelé těchto zapojených reklamních systémů. Partner nemá nárok na provizi z display reklamy umístěné v rámci Služby Seznam.cz, z obchodních sdělení v programu televize Seznam.cz TV či z jiných výnosů Služby Seznam.cz. </w:t>
      </w:r>
    </w:p>
    <w:p w14:paraId="6EBAE58E" w14:textId="6AC7B8B5" w:rsidR="00E069CA" w:rsidRDefault="00C2165D" w:rsidP="00E069CA">
      <w:pPr>
        <w:pStyle w:val="Default"/>
        <w:numPr>
          <w:ilvl w:val="1"/>
          <w:numId w:val="7"/>
        </w:numPr>
        <w:spacing w:after="125"/>
        <w:rPr>
          <w:color w:val="auto"/>
          <w:sz w:val="20"/>
          <w:szCs w:val="20"/>
        </w:rPr>
      </w:pPr>
      <w:r>
        <w:rPr>
          <w:color w:val="auto"/>
          <w:sz w:val="20"/>
          <w:szCs w:val="20"/>
        </w:rPr>
        <w:t xml:space="preserve">2. </w:t>
      </w:r>
      <w:r w:rsidR="00E069CA">
        <w:rPr>
          <w:color w:val="auto"/>
          <w:sz w:val="20"/>
          <w:szCs w:val="20"/>
        </w:rPr>
        <w:t xml:space="preserve">Orientační i konečná výše Provize bude po uzavření smlouvy Partnerovi k dispozici k nahlédnutí výhradně ve webovém rozhraní dostupném na (URL): https://partner.seznam.cz/, do něhož se Partner přihlašuje prostřednictvím přihlašovacích údajů k účtu a které umožňuje správu účtu Partnera. </w:t>
      </w:r>
    </w:p>
    <w:p w14:paraId="13056682" w14:textId="22D6A7C0" w:rsidR="00E069CA" w:rsidRDefault="00C2165D" w:rsidP="00E069CA">
      <w:pPr>
        <w:pStyle w:val="Default"/>
        <w:numPr>
          <w:ilvl w:val="1"/>
          <w:numId w:val="7"/>
        </w:numPr>
        <w:spacing w:after="125"/>
        <w:rPr>
          <w:color w:val="auto"/>
          <w:sz w:val="20"/>
          <w:szCs w:val="20"/>
        </w:rPr>
      </w:pPr>
      <w:r>
        <w:rPr>
          <w:color w:val="auto"/>
          <w:sz w:val="20"/>
          <w:szCs w:val="20"/>
        </w:rPr>
        <w:t xml:space="preserve">3. </w:t>
      </w:r>
      <w:r w:rsidR="00E069CA">
        <w:rPr>
          <w:color w:val="auto"/>
          <w:sz w:val="20"/>
          <w:szCs w:val="20"/>
        </w:rPr>
        <w:t xml:space="preserve">Konečnou výši Provize stanovuje Seznam.cz dle svých interních systémů. Partnerovi vzniká nárok na Provizi v okamžiku, kdy Seznam.cz Provizi schválí. Do schválení Provize se jedná o nevymahatelnou částku. Seznam.cz poskytne Partnerovi v písemné formě názorné vysvětlení pravidel pro určení výše Provize dle stavu ke dni uzavření této Smlouvy a dále pak za trvání účinnosti Smlouvy v případě nikoliv nepodstatných změn těchto pravidel. Partner prohlašuje, že se s pravidly pro vznik nároku na Provizi a s principy pro stanovování její výše seznámil, akceptuje je a nebude je po uzavření této Smlouvy zpochybňovat. </w:t>
      </w:r>
    </w:p>
    <w:p w14:paraId="513A4EAF" w14:textId="59BBCBBB" w:rsidR="00E069CA" w:rsidRDefault="00C2165D" w:rsidP="00E069CA">
      <w:pPr>
        <w:pStyle w:val="Default"/>
        <w:numPr>
          <w:ilvl w:val="1"/>
          <w:numId w:val="7"/>
        </w:numPr>
        <w:spacing w:after="125"/>
        <w:rPr>
          <w:color w:val="auto"/>
          <w:sz w:val="20"/>
          <w:szCs w:val="20"/>
        </w:rPr>
      </w:pPr>
      <w:r>
        <w:rPr>
          <w:color w:val="auto"/>
          <w:sz w:val="20"/>
          <w:szCs w:val="20"/>
        </w:rPr>
        <w:t xml:space="preserve">4. </w:t>
      </w:r>
      <w:r w:rsidR="00E069CA">
        <w:rPr>
          <w:color w:val="auto"/>
          <w:sz w:val="20"/>
          <w:szCs w:val="20"/>
        </w:rPr>
        <w:t xml:space="preserve">Po schválení Provize ze strany Seznam.cz dochází k jejímu přesunu do Klientské zóny Partnera dostupné na (URL): https://klient.seznam.cz/wallet, v níž je Partner oprávněn s Provizí nakládat způsoby, které jsou popsány ve smluvních podmínkách Klientská zóna a Peněženka dostupných na (URL): https://napoveda.seznam.cz/cz/klientska-zona/smluvni-podminky-klientska-zona-penezenka/. </w:t>
      </w:r>
    </w:p>
    <w:p w14:paraId="44E97806" w14:textId="773067D8" w:rsidR="00E069CA" w:rsidRDefault="00C2165D" w:rsidP="00E069CA">
      <w:pPr>
        <w:pStyle w:val="Default"/>
        <w:numPr>
          <w:ilvl w:val="1"/>
          <w:numId w:val="7"/>
        </w:numPr>
        <w:spacing w:after="125"/>
        <w:rPr>
          <w:color w:val="auto"/>
          <w:sz w:val="20"/>
          <w:szCs w:val="20"/>
        </w:rPr>
      </w:pPr>
      <w:r>
        <w:rPr>
          <w:color w:val="auto"/>
          <w:sz w:val="20"/>
          <w:szCs w:val="20"/>
        </w:rPr>
        <w:t xml:space="preserve">5. </w:t>
      </w:r>
      <w:r w:rsidR="00E069CA">
        <w:rPr>
          <w:color w:val="auto"/>
          <w:sz w:val="20"/>
          <w:szCs w:val="20"/>
        </w:rPr>
        <w:t xml:space="preserve">Pokud do 3 kalendářních měsíců od nabytí platnosti a účinnosti této Smlouvy nedojde k fyzickému ověření a k zadání a ověření bankovního účtu Partnera nebo v této době Provize přesáhne částku </w:t>
      </w:r>
      <w:proofErr w:type="gramStart"/>
      <w:r w:rsidR="00E069CA">
        <w:rPr>
          <w:color w:val="auto"/>
          <w:sz w:val="20"/>
          <w:szCs w:val="20"/>
        </w:rPr>
        <w:t>10.000,-</w:t>
      </w:r>
      <w:proofErr w:type="gramEnd"/>
      <w:r w:rsidR="00E069CA">
        <w:rPr>
          <w:color w:val="auto"/>
          <w:sz w:val="20"/>
          <w:szCs w:val="20"/>
        </w:rPr>
        <w:t xml:space="preserve"> Kč bez DPH (slovy: deset tisíc korun českých), dojde ze strany Seznam.cz k pozastavení výdeje Obsahu Partnera či výdeje Obchodních sdělení. Po zjednání nápravy bude výdej Obsahu Partnera a/nebo Obchodních sdělení opět spuštěn. </w:t>
      </w:r>
    </w:p>
    <w:p w14:paraId="4BAE5FF6" w14:textId="19A57D53" w:rsidR="00E069CA" w:rsidRDefault="00C2165D" w:rsidP="00E069CA">
      <w:pPr>
        <w:pStyle w:val="Default"/>
        <w:numPr>
          <w:ilvl w:val="1"/>
          <w:numId w:val="7"/>
        </w:numPr>
        <w:spacing w:after="125"/>
        <w:rPr>
          <w:color w:val="auto"/>
          <w:sz w:val="20"/>
          <w:szCs w:val="20"/>
        </w:rPr>
      </w:pPr>
      <w:r>
        <w:rPr>
          <w:color w:val="auto"/>
          <w:sz w:val="20"/>
          <w:szCs w:val="20"/>
        </w:rPr>
        <w:t xml:space="preserve">6. </w:t>
      </w:r>
      <w:r w:rsidR="00E069CA">
        <w:rPr>
          <w:color w:val="auto"/>
          <w:sz w:val="20"/>
          <w:szCs w:val="20"/>
        </w:rPr>
        <w:t xml:space="preserve">Partner plně a bez výhrad souhlasí a zároveň tím zmocňuje Seznam.cz v souladu s § 28 odst. 7 zákona o dani z přidané hodnoty, aby za něj jako subjekt, pro který se plnění uskutečňuje, vystavil daňový doklad. Daňový doklad bude vystaven jménem Partnera pod číselnou řadou Seznam.cz s údajem „vystaveno zákazníkem“. Partner se zavazuje, že takový daňový doklad přijme za svůj a začlení jej do svého účetnictví či daňové evidence. Partner i Seznam.cz zároveň souhlasí s použitím daňových dokladů v elektronické podobě. </w:t>
      </w:r>
    </w:p>
    <w:p w14:paraId="7BA43BC7" w14:textId="4EAD6E0E" w:rsidR="00E069CA" w:rsidRDefault="00C2165D" w:rsidP="00E069CA">
      <w:pPr>
        <w:pStyle w:val="Default"/>
        <w:numPr>
          <w:ilvl w:val="1"/>
          <w:numId w:val="7"/>
        </w:numPr>
        <w:spacing w:after="125"/>
        <w:rPr>
          <w:color w:val="auto"/>
          <w:sz w:val="20"/>
          <w:szCs w:val="20"/>
        </w:rPr>
      </w:pPr>
      <w:r>
        <w:rPr>
          <w:color w:val="auto"/>
          <w:sz w:val="20"/>
          <w:szCs w:val="20"/>
        </w:rPr>
        <w:t xml:space="preserve">7. </w:t>
      </w:r>
      <w:r w:rsidR="00E069CA">
        <w:rPr>
          <w:color w:val="auto"/>
          <w:sz w:val="20"/>
          <w:szCs w:val="20"/>
        </w:rPr>
        <w:t xml:space="preserve">Schválení konečné výše měsíční Provize Partnera ze strany Seznam.cz bude provedeno vždy do 10. dne kalendářního měsíce následujícího po fakturačním období, kterým je zpravidla jeden kalendářní měsíc. Provize bude vyplacena za předpokladu, že byl Partner autorizován, fyzicky ověřen a došlo k zadání a ověření bankovního čísla účtu Partnera. Provize bude vyplacena, pokud během daného fakturačního období vznikne Partnerovi nárok na vyplacení Provize alespoň v částce </w:t>
      </w:r>
      <w:proofErr w:type="gramStart"/>
      <w:r w:rsidR="00E069CA">
        <w:rPr>
          <w:color w:val="auto"/>
          <w:sz w:val="20"/>
          <w:szCs w:val="20"/>
        </w:rPr>
        <w:t>1.000,-</w:t>
      </w:r>
      <w:proofErr w:type="gramEnd"/>
      <w:r w:rsidR="00E069CA">
        <w:rPr>
          <w:color w:val="auto"/>
          <w:sz w:val="20"/>
          <w:szCs w:val="20"/>
        </w:rPr>
        <w:t xml:space="preserve"> Kč bez DPH. Pokud částka za daný kalendářní měsíc nedosáhne uvedené hranice, převede se do následujícího fakturačního období. Částky se za jednotlivé kalendářní měsíce v tomto případě sčítají, dokud nedojde k jejich výplatě. Fakturačním obdobím je pak celé období, za které se Provize vyplácí. </w:t>
      </w:r>
    </w:p>
    <w:p w14:paraId="66963235" w14:textId="0D6502C6" w:rsidR="00E069CA" w:rsidRDefault="00C2165D" w:rsidP="00E069CA">
      <w:pPr>
        <w:pStyle w:val="Default"/>
        <w:numPr>
          <w:ilvl w:val="1"/>
          <w:numId w:val="7"/>
        </w:numPr>
        <w:spacing w:after="125"/>
        <w:rPr>
          <w:color w:val="auto"/>
          <w:sz w:val="20"/>
          <w:szCs w:val="20"/>
        </w:rPr>
      </w:pPr>
      <w:r>
        <w:rPr>
          <w:color w:val="auto"/>
          <w:sz w:val="20"/>
          <w:szCs w:val="20"/>
        </w:rPr>
        <w:t xml:space="preserve">8. </w:t>
      </w:r>
      <w:r w:rsidR="00E069CA">
        <w:rPr>
          <w:color w:val="auto"/>
          <w:sz w:val="20"/>
          <w:szCs w:val="20"/>
        </w:rPr>
        <w:t xml:space="preserve">Seznam.cz si vyhrazuje právo upravit výši Provize Partnera v případě úpravy základu daně a výše daně nebo v případě opravy výše daně v jiných případech uvedených v platném a účinném znění zákona o dani z přidané hodnoty, a to vystavením opravných daňových dokladů. </w:t>
      </w:r>
    </w:p>
    <w:p w14:paraId="2B111144" w14:textId="116FE00F" w:rsidR="00E069CA" w:rsidRDefault="00C2165D" w:rsidP="00E069CA">
      <w:pPr>
        <w:pStyle w:val="Default"/>
        <w:numPr>
          <w:ilvl w:val="1"/>
          <w:numId w:val="7"/>
        </w:numPr>
        <w:spacing w:after="125"/>
        <w:rPr>
          <w:color w:val="auto"/>
          <w:sz w:val="20"/>
          <w:szCs w:val="20"/>
        </w:rPr>
      </w:pPr>
      <w:r>
        <w:rPr>
          <w:color w:val="auto"/>
          <w:sz w:val="20"/>
          <w:szCs w:val="20"/>
        </w:rPr>
        <w:t xml:space="preserve">9. </w:t>
      </w:r>
      <w:r w:rsidR="00E069CA">
        <w:rPr>
          <w:color w:val="auto"/>
          <w:sz w:val="20"/>
          <w:szCs w:val="20"/>
        </w:rPr>
        <w:t xml:space="preserve">Partner je povinen veškeré vyplacené Provize zdanit podle platného a účinného znění zákona o daních z příjmů a plátce DPH dále dle platného a účinného znění zákona o dani z přidané hodnoty odvést daň na výstupu, a to ke dni uskutečnění zdanitelného plnění. </w:t>
      </w:r>
    </w:p>
    <w:p w14:paraId="48D03AC4" w14:textId="1F4291A9" w:rsidR="00E069CA" w:rsidRDefault="00C2165D" w:rsidP="00E069CA">
      <w:pPr>
        <w:pStyle w:val="Default"/>
        <w:numPr>
          <w:ilvl w:val="1"/>
          <w:numId w:val="7"/>
        </w:numPr>
        <w:rPr>
          <w:color w:val="auto"/>
          <w:sz w:val="20"/>
          <w:szCs w:val="20"/>
        </w:rPr>
      </w:pPr>
      <w:r>
        <w:rPr>
          <w:color w:val="auto"/>
          <w:sz w:val="20"/>
          <w:szCs w:val="20"/>
        </w:rPr>
        <w:t xml:space="preserve">10. </w:t>
      </w:r>
      <w:r w:rsidR="00E069CA">
        <w:rPr>
          <w:color w:val="auto"/>
          <w:sz w:val="20"/>
          <w:szCs w:val="20"/>
        </w:rPr>
        <w:t xml:space="preserve">Partner je oprávněn provizi reklamovat, přičemž důvody je povinen sdělit společnosti Seznam.cz do </w:t>
      </w:r>
      <w:proofErr w:type="gramStart"/>
      <w:r w:rsidR="00E069CA">
        <w:rPr>
          <w:color w:val="auto"/>
          <w:sz w:val="20"/>
          <w:szCs w:val="20"/>
        </w:rPr>
        <w:t>10-ti</w:t>
      </w:r>
      <w:proofErr w:type="gramEnd"/>
      <w:r w:rsidR="00E069CA">
        <w:rPr>
          <w:color w:val="auto"/>
          <w:sz w:val="20"/>
          <w:szCs w:val="20"/>
        </w:rPr>
        <w:t xml:space="preserve"> pracovních dnů ode dne obdržení vyúčtování, jinak jeho právo uplatnit reklamaci zaniká. Seznam.cz si vyhrazuje 30 pracovních dnů k vyřízení reklamace Partnera. </w:t>
      </w:r>
    </w:p>
    <w:p w14:paraId="6390B1AA" w14:textId="77777777" w:rsidR="00E069CA" w:rsidRDefault="00E069CA" w:rsidP="00E069CA">
      <w:pPr>
        <w:pStyle w:val="Default"/>
        <w:pageBreakBefore/>
        <w:rPr>
          <w:color w:val="auto"/>
        </w:rPr>
      </w:pPr>
    </w:p>
    <w:p w14:paraId="7E8648E9" w14:textId="07AE0625" w:rsidR="00C2165D" w:rsidRDefault="00C2165D" w:rsidP="00C2165D">
      <w:pPr>
        <w:pStyle w:val="Default"/>
        <w:numPr>
          <w:ilvl w:val="0"/>
          <w:numId w:val="8"/>
        </w:numPr>
        <w:jc w:val="center"/>
        <w:rPr>
          <w:color w:val="auto"/>
          <w:sz w:val="20"/>
          <w:szCs w:val="20"/>
        </w:rPr>
      </w:pPr>
      <w:r>
        <w:rPr>
          <w:b/>
          <w:bCs/>
          <w:color w:val="auto"/>
          <w:sz w:val="20"/>
          <w:szCs w:val="20"/>
        </w:rPr>
        <w:t>VI. Mlčenlivost</w:t>
      </w:r>
    </w:p>
    <w:p w14:paraId="497AD0EE" w14:textId="77777777" w:rsidR="00C2165D" w:rsidRDefault="00C2165D" w:rsidP="00E069CA">
      <w:pPr>
        <w:pStyle w:val="Default"/>
        <w:numPr>
          <w:ilvl w:val="1"/>
          <w:numId w:val="8"/>
        </w:numPr>
        <w:spacing w:after="127"/>
        <w:rPr>
          <w:color w:val="auto"/>
          <w:sz w:val="20"/>
          <w:szCs w:val="20"/>
        </w:rPr>
      </w:pPr>
    </w:p>
    <w:p w14:paraId="40FCAB76" w14:textId="4CA4DC0D" w:rsidR="00E069CA" w:rsidRDefault="00C2165D" w:rsidP="00E069CA">
      <w:pPr>
        <w:pStyle w:val="Default"/>
        <w:numPr>
          <w:ilvl w:val="1"/>
          <w:numId w:val="8"/>
        </w:numPr>
        <w:spacing w:after="127"/>
        <w:rPr>
          <w:color w:val="auto"/>
          <w:sz w:val="20"/>
          <w:szCs w:val="20"/>
        </w:rPr>
      </w:pPr>
      <w:r>
        <w:rPr>
          <w:color w:val="auto"/>
          <w:sz w:val="20"/>
          <w:szCs w:val="20"/>
        </w:rPr>
        <w:t xml:space="preserve">1. </w:t>
      </w:r>
      <w:r w:rsidR="00E069CA">
        <w:rPr>
          <w:color w:val="auto"/>
          <w:sz w:val="20"/>
          <w:szCs w:val="20"/>
        </w:rPr>
        <w:t>Každá smluvní strana je povinna (i) nakládat s veškerými informacemi, jež získala nebo obdržela v souvislosti s uzavřením této Smlouvy nebo plnění povinností z ní vyplývajících a v souvislosti s jednáními ohledně uzavření této Smlouvy, nebo s informacemi týkajícími se dalších stran a jejich skupin, jako s informacemi přísně důvěrnými a (</w:t>
      </w:r>
      <w:proofErr w:type="spellStart"/>
      <w:r w:rsidR="00E069CA">
        <w:rPr>
          <w:color w:val="auto"/>
          <w:sz w:val="20"/>
          <w:szCs w:val="20"/>
        </w:rPr>
        <w:t>ii</w:t>
      </w:r>
      <w:proofErr w:type="spellEnd"/>
      <w:r w:rsidR="00E069CA">
        <w:rPr>
          <w:color w:val="auto"/>
          <w:sz w:val="20"/>
          <w:szCs w:val="20"/>
        </w:rPr>
        <w:t xml:space="preserve">) bez předchozího písemného souhlasu příslušné smluvní strany (jehož udělení nebude bezdůvodně odepřeno ani zdržováno) tyto důvěrné informace nezveřejní ani jinak nesdělí žádné třetí straně. </w:t>
      </w:r>
    </w:p>
    <w:p w14:paraId="384AAC81" w14:textId="53D587A1" w:rsidR="00E069CA" w:rsidRDefault="00C2165D" w:rsidP="00E069CA">
      <w:pPr>
        <w:pStyle w:val="Default"/>
        <w:numPr>
          <w:ilvl w:val="1"/>
          <w:numId w:val="8"/>
        </w:numPr>
        <w:spacing w:after="127"/>
        <w:rPr>
          <w:color w:val="auto"/>
          <w:sz w:val="20"/>
          <w:szCs w:val="20"/>
        </w:rPr>
      </w:pPr>
      <w:r>
        <w:rPr>
          <w:color w:val="auto"/>
          <w:sz w:val="20"/>
          <w:szCs w:val="20"/>
        </w:rPr>
        <w:t xml:space="preserve">2. </w:t>
      </w:r>
      <w:r w:rsidR="00E069CA">
        <w:rPr>
          <w:color w:val="auto"/>
          <w:sz w:val="20"/>
          <w:szCs w:val="20"/>
        </w:rPr>
        <w:t>Povinnost zachovávat důvěrnost informací podle článku VI. odst. 1 Smlouvy se nevztahuje v příslušném rozsahu na následující případy: (i) sdělení důvěrných informací je vyžadováno soudem, právními předpisy, rozhodnutím orgánu státní správy nebo jiným regulačním orgánem nebo orgánem dozoru v souladu a na základě zákona, (</w:t>
      </w:r>
      <w:proofErr w:type="spellStart"/>
      <w:r w:rsidR="00E069CA">
        <w:rPr>
          <w:color w:val="auto"/>
          <w:sz w:val="20"/>
          <w:szCs w:val="20"/>
        </w:rPr>
        <w:t>ii</w:t>
      </w:r>
      <w:proofErr w:type="spellEnd"/>
      <w:r w:rsidR="00E069CA">
        <w:rPr>
          <w:color w:val="auto"/>
          <w:sz w:val="20"/>
          <w:szCs w:val="20"/>
        </w:rPr>
        <w:t>) důvěrné informace byly získány ze zdroje nesouvisejícího s druhou smluvní stranou, pokud tento zdroj není podle nejlepších znalostí druhé smluvní strany povinen zachovávat důvěrnost takových informací, (</w:t>
      </w:r>
      <w:proofErr w:type="spellStart"/>
      <w:r w:rsidR="00E069CA">
        <w:rPr>
          <w:color w:val="auto"/>
          <w:sz w:val="20"/>
          <w:szCs w:val="20"/>
        </w:rPr>
        <w:t>iii</w:t>
      </w:r>
      <w:proofErr w:type="spellEnd"/>
      <w:r w:rsidR="00E069CA">
        <w:rPr>
          <w:color w:val="auto"/>
          <w:sz w:val="20"/>
          <w:szCs w:val="20"/>
        </w:rPr>
        <w:t>) důvěrné informace jsou nebo se stanou veřejně dostupnými jinak než v důsledku jejich neoprávněného zveřejnění v rozporu s touto Smlouvou, nebo (</w:t>
      </w:r>
      <w:proofErr w:type="spellStart"/>
      <w:r w:rsidR="00E069CA">
        <w:rPr>
          <w:color w:val="auto"/>
          <w:sz w:val="20"/>
          <w:szCs w:val="20"/>
        </w:rPr>
        <w:t>iv</w:t>
      </w:r>
      <w:proofErr w:type="spellEnd"/>
      <w:r w:rsidR="00E069CA">
        <w:rPr>
          <w:color w:val="auto"/>
          <w:sz w:val="20"/>
          <w:szCs w:val="20"/>
        </w:rPr>
        <w:t xml:space="preserve">) sdělení důvěrných informací odborným poradcům některé ze smluvních stran vázaným povinností zachování důvěrnosti nejméně ve stejném rozsahu, jako je stanoveno v článku VI. odst. 1 Smlouvy. </w:t>
      </w:r>
    </w:p>
    <w:p w14:paraId="63BCE2BB" w14:textId="60531844" w:rsidR="00C2165D" w:rsidRDefault="00C2165D" w:rsidP="00C2165D">
      <w:pPr>
        <w:pStyle w:val="Default"/>
        <w:numPr>
          <w:ilvl w:val="0"/>
          <w:numId w:val="8"/>
        </w:numPr>
        <w:jc w:val="center"/>
        <w:rPr>
          <w:color w:val="auto"/>
          <w:sz w:val="20"/>
          <w:szCs w:val="20"/>
        </w:rPr>
      </w:pPr>
      <w:r>
        <w:rPr>
          <w:b/>
          <w:bCs/>
          <w:color w:val="auto"/>
          <w:sz w:val="20"/>
          <w:szCs w:val="20"/>
        </w:rPr>
        <w:t>VII. Doba trvání Smlouvy</w:t>
      </w:r>
    </w:p>
    <w:p w14:paraId="23C89427" w14:textId="1718E213" w:rsidR="00E069CA" w:rsidRPr="00C2165D" w:rsidRDefault="00C2165D" w:rsidP="00C2165D">
      <w:pPr>
        <w:pStyle w:val="Default"/>
        <w:numPr>
          <w:ilvl w:val="1"/>
          <w:numId w:val="8"/>
        </w:numPr>
        <w:spacing w:after="127"/>
        <w:rPr>
          <w:color w:val="auto"/>
          <w:sz w:val="20"/>
          <w:szCs w:val="20"/>
        </w:rPr>
      </w:pPr>
      <w:r>
        <w:rPr>
          <w:color w:val="auto"/>
          <w:sz w:val="20"/>
          <w:szCs w:val="20"/>
        </w:rPr>
        <w:t xml:space="preserve">1. </w:t>
      </w:r>
      <w:r w:rsidR="00E069CA" w:rsidRPr="00C2165D">
        <w:rPr>
          <w:color w:val="auto"/>
          <w:sz w:val="20"/>
          <w:szCs w:val="20"/>
        </w:rPr>
        <w:t xml:space="preserve">Smlouva se uzavírá na dobu </w:t>
      </w:r>
      <w:r w:rsidR="00E069CA" w:rsidRPr="00C2165D">
        <w:rPr>
          <w:b/>
          <w:bCs/>
          <w:color w:val="auto"/>
          <w:sz w:val="20"/>
          <w:szCs w:val="20"/>
        </w:rPr>
        <w:t>neurčitou</w:t>
      </w:r>
      <w:r w:rsidR="00E069CA" w:rsidRPr="00C2165D">
        <w:rPr>
          <w:color w:val="auto"/>
          <w:sz w:val="20"/>
          <w:szCs w:val="20"/>
        </w:rPr>
        <w:t xml:space="preserve">. </w:t>
      </w:r>
    </w:p>
    <w:p w14:paraId="60E853FD" w14:textId="0E7DC769" w:rsidR="00E069CA" w:rsidRDefault="00C2165D" w:rsidP="00E069CA">
      <w:pPr>
        <w:pStyle w:val="Default"/>
        <w:numPr>
          <w:ilvl w:val="1"/>
          <w:numId w:val="8"/>
        </w:numPr>
        <w:spacing w:after="127"/>
        <w:rPr>
          <w:color w:val="auto"/>
          <w:sz w:val="20"/>
          <w:szCs w:val="20"/>
        </w:rPr>
      </w:pPr>
      <w:r>
        <w:rPr>
          <w:color w:val="auto"/>
          <w:sz w:val="20"/>
          <w:szCs w:val="20"/>
        </w:rPr>
        <w:t xml:space="preserve">2. </w:t>
      </w:r>
      <w:r w:rsidR="00E069CA">
        <w:rPr>
          <w:color w:val="auto"/>
          <w:sz w:val="20"/>
          <w:szCs w:val="20"/>
        </w:rPr>
        <w:t xml:space="preserve">Smluvní strany si mezi sebou sjednaly možnost výpovědi Smlouvy, a to formou písemné výpovědi i bez uvedení důvodu s výpovědní dobou v délce trvání 3 měsíců, jejíž běh započíná dnem následujícím po doručení písemné výpovědi druhé smluvní straně. </w:t>
      </w:r>
    </w:p>
    <w:p w14:paraId="4BEAF71D" w14:textId="5A490A89" w:rsidR="00E069CA" w:rsidRDefault="00C2165D" w:rsidP="00E069CA">
      <w:pPr>
        <w:pStyle w:val="Default"/>
        <w:numPr>
          <w:ilvl w:val="1"/>
          <w:numId w:val="8"/>
        </w:numPr>
        <w:spacing w:after="127"/>
        <w:rPr>
          <w:color w:val="auto"/>
          <w:sz w:val="20"/>
          <w:szCs w:val="20"/>
        </w:rPr>
      </w:pPr>
      <w:r>
        <w:rPr>
          <w:color w:val="auto"/>
          <w:sz w:val="20"/>
          <w:szCs w:val="20"/>
        </w:rPr>
        <w:t xml:space="preserve">3. </w:t>
      </w:r>
      <w:r w:rsidR="00E069CA">
        <w:rPr>
          <w:color w:val="auto"/>
          <w:sz w:val="20"/>
          <w:szCs w:val="20"/>
        </w:rPr>
        <w:t>V případě, že (i) se prohlášení Partnera dle v článku IV. odst. 4 Smlouvy ukáže jako nepravdivé, nebo (</w:t>
      </w:r>
      <w:proofErr w:type="spellStart"/>
      <w:r w:rsidR="00E069CA">
        <w:rPr>
          <w:color w:val="auto"/>
          <w:sz w:val="20"/>
          <w:szCs w:val="20"/>
        </w:rPr>
        <w:t>ii</w:t>
      </w:r>
      <w:proofErr w:type="spellEnd"/>
      <w:r w:rsidR="00E069CA">
        <w:rPr>
          <w:color w:val="auto"/>
          <w:sz w:val="20"/>
          <w:szCs w:val="20"/>
        </w:rPr>
        <w:t xml:space="preserve">) Partner poruší pravidla stanovená v článku IV. odst. 10. písm. b) Smlouvy, tj. nedodá společnosti Seznam.cz informace potřebné pro plnění povinností společnosti Seznam.cz ve vztahu ke kolektivní správě, je společnost Seznam.cz oprávněna Smlouvu písemně vypovědět s okamžitou účinností, tj. bez výpovědní doby. Výpověď Smlouvy je v takovém případě účinná okamžikem jejího doručení Partnerovi. </w:t>
      </w:r>
    </w:p>
    <w:p w14:paraId="1016E416" w14:textId="7B95E473" w:rsidR="00E069CA" w:rsidRDefault="00C2165D" w:rsidP="00E069CA">
      <w:pPr>
        <w:pStyle w:val="Default"/>
        <w:numPr>
          <w:ilvl w:val="1"/>
          <w:numId w:val="8"/>
        </w:numPr>
        <w:spacing w:after="127"/>
        <w:rPr>
          <w:color w:val="auto"/>
          <w:sz w:val="20"/>
          <w:szCs w:val="20"/>
        </w:rPr>
      </w:pPr>
      <w:r>
        <w:rPr>
          <w:color w:val="auto"/>
          <w:sz w:val="20"/>
          <w:szCs w:val="20"/>
        </w:rPr>
        <w:t xml:space="preserve">4. </w:t>
      </w:r>
      <w:r w:rsidR="00E069CA">
        <w:rPr>
          <w:color w:val="auto"/>
          <w:sz w:val="20"/>
          <w:szCs w:val="20"/>
        </w:rPr>
        <w:t xml:space="preserve">Kterákoli smluvní strana je oprávněna tuto Smlouvu ukončit písemnou výpovědí s účinností ke dni doručení výpovědi druhé smluvní straně, a to v případě, že druhá smluvní strana porušuje tuto Smlouvu a nesjedná nápravu ani na základě písemné výzvy k nápravě nebo při opakovaném porušování Smlouvy (tj. minimálně třikrát), přičemž v takovém případě se předchozí písemná výzva k nápravě nevyžaduje. </w:t>
      </w:r>
    </w:p>
    <w:p w14:paraId="5938DD95" w14:textId="13D3B91E" w:rsidR="00E069CA" w:rsidRDefault="00C2165D" w:rsidP="00E069CA">
      <w:pPr>
        <w:pStyle w:val="Default"/>
        <w:numPr>
          <w:ilvl w:val="1"/>
          <w:numId w:val="8"/>
        </w:numPr>
        <w:spacing w:after="127"/>
        <w:rPr>
          <w:color w:val="auto"/>
          <w:sz w:val="20"/>
          <w:szCs w:val="20"/>
        </w:rPr>
      </w:pPr>
      <w:r>
        <w:rPr>
          <w:color w:val="auto"/>
          <w:sz w:val="20"/>
          <w:szCs w:val="20"/>
        </w:rPr>
        <w:t xml:space="preserve">5. </w:t>
      </w:r>
      <w:r w:rsidR="00E069CA">
        <w:rPr>
          <w:color w:val="auto"/>
          <w:sz w:val="20"/>
          <w:szCs w:val="20"/>
        </w:rPr>
        <w:t xml:space="preserve">V případě, že kterákoli smluvní strana poruší svoji povinnost stanovenou v článku IX. odst. 3 Smlouvy a postoupí práva a povinnosti z této Smlouvy třetí straně bez souhlasu druhé smluvní strany, je druhá smluvní strana oprávněna Smlouvu písemně vypovědět s okamžitou účinností, tj. bez výpovědní doby. Výpověď Smlouvy je v takovém případě účinná okamžikem jejího doručení druhé smluvní straně. </w:t>
      </w:r>
    </w:p>
    <w:p w14:paraId="55028EF0" w14:textId="72BECD37" w:rsidR="00C2165D" w:rsidRDefault="00C2165D" w:rsidP="00C2165D">
      <w:pPr>
        <w:pStyle w:val="Default"/>
        <w:numPr>
          <w:ilvl w:val="0"/>
          <w:numId w:val="8"/>
        </w:numPr>
        <w:jc w:val="center"/>
        <w:rPr>
          <w:color w:val="auto"/>
          <w:sz w:val="16"/>
          <w:szCs w:val="16"/>
        </w:rPr>
      </w:pPr>
      <w:r>
        <w:rPr>
          <w:b/>
          <w:bCs/>
          <w:color w:val="auto"/>
          <w:sz w:val="20"/>
          <w:szCs w:val="20"/>
        </w:rPr>
        <w:t>VIII. Osobní údaje</w:t>
      </w:r>
    </w:p>
    <w:p w14:paraId="589E93E4" w14:textId="77777777" w:rsidR="00C2165D" w:rsidRDefault="00C2165D" w:rsidP="00C2165D">
      <w:pPr>
        <w:pStyle w:val="Default"/>
        <w:rPr>
          <w:color w:val="auto"/>
          <w:sz w:val="20"/>
          <w:szCs w:val="20"/>
        </w:rPr>
      </w:pPr>
    </w:p>
    <w:p w14:paraId="7C02F492" w14:textId="2B8D4F2B" w:rsidR="00C2165D" w:rsidRDefault="00C2165D" w:rsidP="00C2165D">
      <w:pPr>
        <w:pStyle w:val="Default"/>
        <w:rPr>
          <w:color w:val="auto"/>
          <w:sz w:val="20"/>
          <w:szCs w:val="20"/>
        </w:rPr>
      </w:pPr>
      <w:r>
        <w:rPr>
          <w:color w:val="auto"/>
          <w:sz w:val="20"/>
          <w:szCs w:val="20"/>
        </w:rPr>
        <w:t>1.</w:t>
      </w:r>
      <w:r w:rsidR="00E069CA">
        <w:rPr>
          <w:color w:val="auto"/>
          <w:sz w:val="20"/>
          <w:szCs w:val="20"/>
        </w:rPr>
        <w:t xml:space="preserve">Seznam.cz postupuje při zpracování osobních údajů v souladu s nařízením Evropského parlamentu a Rady (EU) č. 2016/679 o ochraně fyzických osob v souvislosti se zpracováním osobních údajů a o volném pohybu těchto údajů (obecné nařízení o ochraně osobních údajů, dále jen „nařízení“), zákonem č. 110/2019 Sb., o zpracování osobních údajů, zákonem č. 111/2019 Sb., kterým se mění některé zákony s přijetím zákona o zpracování osobních údajů, zákonem č. 480/2004 Sb., o některých službách informační společnosti, zákonem č. 127/2005 Sb., o elektronických komunikacích, a dalšími právními předpisy upravující ochranu osobních údajů. </w:t>
      </w:r>
    </w:p>
    <w:p w14:paraId="3CF0AF09" w14:textId="77777777" w:rsidR="00C2165D" w:rsidRDefault="00C2165D" w:rsidP="00C2165D">
      <w:pPr>
        <w:pStyle w:val="Default"/>
        <w:rPr>
          <w:color w:val="auto"/>
          <w:sz w:val="20"/>
          <w:szCs w:val="20"/>
        </w:rPr>
      </w:pPr>
    </w:p>
    <w:p w14:paraId="1D3C0556" w14:textId="243D45C3" w:rsidR="00E069CA" w:rsidRDefault="00C2165D" w:rsidP="00C2165D">
      <w:pPr>
        <w:pStyle w:val="Default"/>
        <w:spacing w:after="127"/>
        <w:rPr>
          <w:color w:val="auto"/>
          <w:sz w:val="20"/>
          <w:szCs w:val="20"/>
        </w:rPr>
      </w:pPr>
      <w:r>
        <w:rPr>
          <w:color w:val="auto"/>
          <w:sz w:val="20"/>
          <w:szCs w:val="20"/>
        </w:rPr>
        <w:t xml:space="preserve">2. </w:t>
      </w:r>
      <w:r w:rsidR="00E069CA">
        <w:rPr>
          <w:color w:val="auto"/>
          <w:sz w:val="20"/>
          <w:szCs w:val="20"/>
        </w:rPr>
        <w:t xml:space="preserve">Partner tímto ve smyslu zákona č. 480/2004 Sb., o některých službách informační společnosti, uděluje Seznam.cz souhlas se zasíláním obchodních sdělení s informacemi o službách a produktech Seznam.cz, a to na Partnerem poskytnuté e-mailové adresy. </w:t>
      </w:r>
    </w:p>
    <w:p w14:paraId="2ADE74B2" w14:textId="7877BA91" w:rsidR="00E069CA" w:rsidRDefault="00C2165D" w:rsidP="00C2165D">
      <w:pPr>
        <w:pStyle w:val="Default"/>
        <w:rPr>
          <w:color w:val="auto"/>
          <w:sz w:val="20"/>
          <w:szCs w:val="20"/>
        </w:rPr>
      </w:pPr>
      <w:r>
        <w:rPr>
          <w:color w:val="auto"/>
          <w:sz w:val="20"/>
          <w:szCs w:val="20"/>
        </w:rPr>
        <w:t xml:space="preserve">3. </w:t>
      </w:r>
      <w:r w:rsidR="00E069CA">
        <w:rPr>
          <w:color w:val="auto"/>
          <w:sz w:val="20"/>
          <w:szCs w:val="20"/>
        </w:rPr>
        <w:t xml:space="preserve">Pro řádné poskytování služby, která je předmětem této Smlouvy, je Seznam.cz oprávněn zpracovávat osobní údaje poskytnuté či zadané Partnerem při užívání služby (zejména adresné, popisné a fakturační údaje), a to pro účely řádné identifikace stran, plnění Smlouvy a fakturace. Takové zpracování osobních údajů je zákonné, jelikož je nezbytné pro plnění Smlouvy, jejíž smluvní stranou je Partner, jako subjekt osobních údajů. </w:t>
      </w:r>
    </w:p>
    <w:p w14:paraId="332F8843" w14:textId="4474C6FD" w:rsidR="00E069CA" w:rsidRDefault="00C2165D" w:rsidP="00E069CA">
      <w:pPr>
        <w:pStyle w:val="Default"/>
        <w:numPr>
          <w:ilvl w:val="1"/>
          <w:numId w:val="9"/>
        </w:numPr>
        <w:spacing w:after="125"/>
        <w:rPr>
          <w:color w:val="auto"/>
          <w:sz w:val="20"/>
          <w:szCs w:val="20"/>
        </w:rPr>
      </w:pPr>
      <w:r>
        <w:rPr>
          <w:color w:val="auto"/>
          <w:sz w:val="20"/>
          <w:szCs w:val="20"/>
        </w:rPr>
        <w:lastRenderedPageBreak/>
        <w:t xml:space="preserve">4. </w:t>
      </w:r>
      <w:r w:rsidR="00E069CA">
        <w:rPr>
          <w:color w:val="auto"/>
          <w:sz w:val="20"/>
          <w:szCs w:val="20"/>
        </w:rPr>
        <w:t xml:space="preserve">Pokud Partner předal či předá Seznam.cz osobní údaje fyzických osob (typicky zaměstnanců či spolupracovníků Partnera), je Partner povinen tyto fyzické osoby informovat o zpracování osobních údajů a zasílání obchodních sdělení Seznam.cz v rozsahu zde uvedeném a zajistit tak zákonnost zpracování osobních údajů. V opačném případě Partner odpovídá Seznam.cz za způsobenou škodu. </w:t>
      </w:r>
    </w:p>
    <w:p w14:paraId="50A17ABE" w14:textId="77777777" w:rsidR="00C2165D" w:rsidRDefault="00C2165D" w:rsidP="00E069CA">
      <w:pPr>
        <w:pStyle w:val="Default"/>
        <w:numPr>
          <w:ilvl w:val="1"/>
          <w:numId w:val="9"/>
        </w:numPr>
        <w:spacing w:after="135"/>
        <w:rPr>
          <w:color w:val="auto"/>
          <w:sz w:val="20"/>
          <w:szCs w:val="20"/>
        </w:rPr>
      </w:pPr>
      <w:r>
        <w:rPr>
          <w:color w:val="auto"/>
          <w:sz w:val="20"/>
          <w:szCs w:val="20"/>
        </w:rPr>
        <w:t xml:space="preserve">5. </w:t>
      </w:r>
      <w:r w:rsidR="00E069CA">
        <w:rPr>
          <w:color w:val="auto"/>
          <w:sz w:val="20"/>
          <w:szCs w:val="20"/>
        </w:rPr>
        <w:t>V rámci samotného poskytování předmětu této Smlouvy také dochází ke zpracování osobních údajů ve smyslu výše uvedených právních předpisů, přičemž strany sjednávají následující:</w:t>
      </w:r>
    </w:p>
    <w:p w14:paraId="418B43A3" w14:textId="706C2AE4" w:rsidR="00E069CA" w:rsidRDefault="00E069CA" w:rsidP="000E3BFC">
      <w:pPr>
        <w:pStyle w:val="Default"/>
        <w:numPr>
          <w:ilvl w:val="1"/>
          <w:numId w:val="9"/>
        </w:numPr>
        <w:spacing w:after="135"/>
        <w:ind w:left="284"/>
        <w:rPr>
          <w:color w:val="auto"/>
          <w:sz w:val="20"/>
          <w:szCs w:val="20"/>
        </w:rPr>
      </w:pPr>
      <w:r>
        <w:rPr>
          <w:color w:val="auto"/>
          <w:sz w:val="20"/>
          <w:szCs w:val="20"/>
        </w:rPr>
        <w:t xml:space="preserve">a) strany tímto prohlašují, že přijaly všechna potřebná opatření k dosažení souladu zpracování osobních údajů s platnými a účinnými právními předpisy týkajícími se ochrany osobních údajů a dále přijaly vhodná organizační a technická opatření relevantní pro vhodné provádění zpracování; </w:t>
      </w:r>
    </w:p>
    <w:p w14:paraId="5A6C0040" w14:textId="77777777" w:rsidR="000E3BFC" w:rsidRDefault="00E069CA" w:rsidP="000E3BFC">
      <w:pPr>
        <w:pStyle w:val="Default"/>
        <w:spacing w:after="145"/>
        <w:ind w:left="284"/>
        <w:rPr>
          <w:color w:val="auto"/>
          <w:sz w:val="20"/>
          <w:szCs w:val="20"/>
        </w:rPr>
      </w:pPr>
      <w:r>
        <w:rPr>
          <w:color w:val="auto"/>
          <w:sz w:val="20"/>
          <w:szCs w:val="20"/>
        </w:rPr>
        <w:t>b) pokud v případě spolupráce bude docházet ke zpracování osobních údajů, každá ze stran shromažďující osobní údaje přímo od subjektů údajů nebo z jiných zdrojů zajistí:</w:t>
      </w:r>
    </w:p>
    <w:p w14:paraId="16AEA121" w14:textId="79F22B17" w:rsidR="00E069CA" w:rsidRDefault="00E069CA" w:rsidP="000E3BFC">
      <w:pPr>
        <w:pStyle w:val="Default"/>
        <w:spacing w:after="145"/>
        <w:ind w:left="284" w:firstLine="360"/>
        <w:rPr>
          <w:color w:val="auto"/>
          <w:sz w:val="20"/>
          <w:szCs w:val="20"/>
        </w:rPr>
      </w:pPr>
      <w:r>
        <w:rPr>
          <w:color w:val="auto"/>
          <w:sz w:val="20"/>
          <w:szCs w:val="20"/>
        </w:rPr>
        <w:t xml:space="preserve">• transparentní informace, sdělení a postupy pro výkon práv subjektu údajů dle článku 12 nařízení; </w:t>
      </w:r>
    </w:p>
    <w:p w14:paraId="44682B75" w14:textId="28A1202D" w:rsidR="00E069CA" w:rsidRDefault="00E069CA" w:rsidP="000E3BFC">
      <w:pPr>
        <w:pStyle w:val="Default"/>
        <w:spacing w:after="145"/>
        <w:ind w:left="644"/>
        <w:rPr>
          <w:color w:val="auto"/>
          <w:sz w:val="20"/>
          <w:szCs w:val="20"/>
        </w:rPr>
      </w:pPr>
      <w:r>
        <w:rPr>
          <w:color w:val="auto"/>
          <w:sz w:val="20"/>
          <w:szCs w:val="20"/>
        </w:rPr>
        <w:t xml:space="preserve">• výkon informační povinnosti vůči subjektům údajů v souladu s požadavky článků 13 a 14 nařízení, přičemž sdělí rozsah zpracovávání, pro který existuje společné správcovství a rozsah zpracovávání, který se týká samostatného správcovství druhé ze stran; </w:t>
      </w:r>
    </w:p>
    <w:p w14:paraId="6B57F162" w14:textId="77777777" w:rsidR="00E069CA" w:rsidRDefault="00E069CA" w:rsidP="000E3BFC">
      <w:pPr>
        <w:pStyle w:val="Default"/>
        <w:ind w:left="644"/>
        <w:rPr>
          <w:color w:val="auto"/>
          <w:sz w:val="20"/>
          <w:szCs w:val="20"/>
        </w:rPr>
      </w:pPr>
      <w:r>
        <w:rPr>
          <w:color w:val="auto"/>
          <w:sz w:val="20"/>
          <w:szCs w:val="20"/>
        </w:rPr>
        <w:t xml:space="preserve">• případné získání souhlasu subjektu údajů v souladu s ustanoveními nařízení a zpřístupní druhé straně veškerou dokumentaci potvrzující poskytnutí informací a získání případného souhlasu. </w:t>
      </w:r>
    </w:p>
    <w:p w14:paraId="41CFBA08" w14:textId="77777777" w:rsidR="000E3BFC" w:rsidRDefault="000E3BFC" w:rsidP="000E3BFC">
      <w:pPr>
        <w:pStyle w:val="Default"/>
        <w:ind w:left="284"/>
        <w:rPr>
          <w:color w:val="auto"/>
          <w:sz w:val="20"/>
          <w:szCs w:val="20"/>
        </w:rPr>
      </w:pPr>
    </w:p>
    <w:p w14:paraId="62E12FB7" w14:textId="77777777" w:rsidR="000E3BFC" w:rsidRDefault="00E069CA" w:rsidP="000E3BFC">
      <w:pPr>
        <w:pStyle w:val="Default"/>
        <w:ind w:left="284"/>
        <w:rPr>
          <w:color w:val="auto"/>
          <w:sz w:val="20"/>
          <w:szCs w:val="20"/>
        </w:rPr>
      </w:pPr>
      <w:r w:rsidRPr="000E3BFC">
        <w:rPr>
          <w:color w:val="auto"/>
          <w:sz w:val="20"/>
          <w:szCs w:val="20"/>
        </w:rPr>
        <w:t>c) Každá ze stran zajistí a umožní účinné využívání práv vyplývajících z nařízení dle článků 15 (právo na přístup), 16 (právo na opravu), 17 (právo na výmaz), 18 (právo na omezení zpracování), 19 (oznamovací povinnost ohledně opravy nebo výmazu osobních údajů nebo omezení zpracování), 20 (přenositelnost údajů) a 21 (právo vznést námitku) nařízení, bez ohledu na to, vůči které straně bude toto právo uplatněno subjektem údajů.</w:t>
      </w:r>
    </w:p>
    <w:p w14:paraId="67BC03A8" w14:textId="77777777" w:rsidR="000E3BFC" w:rsidRDefault="000E3BFC" w:rsidP="000E3BFC">
      <w:pPr>
        <w:pStyle w:val="Default"/>
        <w:ind w:left="284"/>
        <w:rPr>
          <w:color w:val="auto"/>
          <w:sz w:val="20"/>
          <w:szCs w:val="20"/>
        </w:rPr>
      </w:pPr>
    </w:p>
    <w:p w14:paraId="2D2B07D6" w14:textId="15F082BF" w:rsidR="00E069CA" w:rsidRDefault="000E3BFC" w:rsidP="000E3BFC">
      <w:pPr>
        <w:pStyle w:val="Default"/>
        <w:rPr>
          <w:color w:val="auto"/>
          <w:sz w:val="20"/>
          <w:szCs w:val="20"/>
        </w:rPr>
      </w:pPr>
      <w:r>
        <w:rPr>
          <w:color w:val="auto"/>
          <w:sz w:val="20"/>
          <w:szCs w:val="20"/>
        </w:rPr>
        <w:t xml:space="preserve">6. </w:t>
      </w:r>
      <w:r w:rsidR="00E069CA" w:rsidRPr="000E3BFC">
        <w:rPr>
          <w:color w:val="auto"/>
          <w:sz w:val="20"/>
          <w:szCs w:val="20"/>
        </w:rPr>
        <w:t xml:space="preserve">Podrobnější informace o nakládání s osobními údaji jsou uvedeny na internetových stránkách společnosti Seznam.cz, a to v příslušné sekci. </w:t>
      </w:r>
    </w:p>
    <w:p w14:paraId="46D4A36A" w14:textId="668E0507" w:rsidR="000E3BFC" w:rsidRDefault="000E3BFC" w:rsidP="000E3BFC">
      <w:pPr>
        <w:pStyle w:val="Default"/>
        <w:rPr>
          <w:color w:val="auto"/>
          <w:sz w:val="20"/>
          <w:szCs w:val="20"/>
        </w:rPr>
      </w:pPr>
    </w:p>
    <w:p w14:paraId="7163D07B" w14:textId="05C57445" w:rsidR="000E3BFC" w:rsidRPr="000E3BFC" w:rsidRDefault="000E3BFC" w:rsidP="000E3BFC">
      <w:pPr>
        <w:pStyle w:val="Default"/>
        <w:jc w:val="center"/>
        <w:rPr>
          <w:color w:val="auto"/>
          <w:sz w:val="16"/>
          <w:szCs w:val="16"/>
        </w:rPr>
      </w:pPr>
      <w:r>
        <w:rPr>
          <w:b/>
          <w:bCs/>
          <w:color w:val="auto"/>
          <w:sz w:val="20"/>
          <w:szCs w:val="20"/>
        </w:rPr>
        <w:t>IX. Závěrečná ustanovení</w:t>
      </w:r>
    </w:p>
    <w:p w14:paraId="1BBB9ABB" w14:textId="77777777" w:rsidR="000E3BFC" w:rsidRDefault="000E3BFC" w:rsidP="000E3BFC">
      <w:pPr>
        <w:pStyle w:val="Default"/>
        <w:rPr>
          <w:color w:val="auto"/>
          <w:sz w:val="20"/>
          <w:szCs w:val="20"/>
        </w:rPr>
      </w:pPr>
    </w:p>
    <w:p w14:paraId="60BE36FA" w14:textId="24B8FE5B" w:rsidR="000E3BFC" w:rsidRDefault="000E3BFC" w:rsidP="000E3BFC">
      <w:pPr>
        <w:pStyle w:val="Default"/>
        <w:rPr>
          <w:color w:val="auto"/>
          <w:sz w:val="20"/>
          <w:szCs w:val="20"/>
        </w:rPr>
      </w:pPr>
      <w:r>
        <w:rPr>
          <w:color w:val="auto"/>
          <w:sz w:val="20"/>
          <w:szCs w:val="20"/>
        </w:rPr>
        <w:t>1.</w:t>
      </w:r>
      <w:r w:rsidR="00E069CA">
        <w:rPr>
          <w:color w:val="auto"/>
          <w:sz w:val="20"/>
          <w:szCs w:val="20"/>
        </w:rPr>
        <w:t>Tato Smlouva nabývá platnosti dnem jejího podpisu oběma smluvními stranami a účinnosti dnem jejího uveřejnění v registru smluv vedeném Ministerstvem vnitra jako jeho správcem (dále jen „</w:t>
      </w:r>
      <w:r w:rsidR="00E069CA">
        <w:rPr>
          <w:b/>
          <w:bCs/>
          <w:color w:val="auto"/>
          <w:sz w:val="20"/>
          <w:szCs w:val="20"/>
        </w:rPr>
        <w:t>správce registru smluv</w:t>
      </w:r>
      <w:r w:rsidR="00E069CA">
        <w:rPr>
          <w:color w:val="auto"/>
          <w:sz w:val="20"/>
          <w:szCs w:val="20"/>
        </w:rPr>
        <w:t>“). Povinnost uveřejnit Smlouvu v registru smluv na sebe přebírá Partner. Partner odpovídá za řádné uveřejnění Smlouvy, když Smlouvu zašle k uveřejnění bez zbytečného odkladu, nejpozději však do 30 dnů od jejího uzavření správci registru smluv. Partner se zavazuje zaslat společnosti Seznam.cz bez zbytečného odkladu po obdržení zprávy správce registru smluv, nejpozději však do 3 měsíců ode dne uzavření Smlouvy, potvrzení správce registru smluv o uveřejnění Smlouvy nebo zprávu, že Smlouva uveřejněna nebyla včetně důvodu jejího neuveřejnění. Nebude-li tato Smlouva uveřejněna v registru smluv do 3 (tří) měsíců ode dne jejího uzavření, s výjimkou smluv, kdy je možné provést opravu uveřejnění dle zákona č. 340/2015 Sb., Smlouva se od počátku ruší. Smluvní strany se pro případ zrušení Smlouvy od počátku z důvodu neuveřejnění Smlouvy v registru smluv zavazují uzavřít novou smlouvu se shodným obsahem a za shodných obchodních podmínek jako ve zrušené Smlouvě, a to na výzvu kterékoli z nich do 30 dnů od podání této výzvy. Nebude-li možné pro případ zrušení Smlouvy od počátku z důvodu neuveřejnění Smlouvy v registru smluv uzavřít novou smlouvu se shodným obsahem a za shodných obchodních podmínek jako ve zrušené Smlouvě, smluvní strany se zavazují na výzvu kterékoli z nich přistoupit k narovnání smluvních vztahů tak, aby narovnáním dosáhly shodného obsahu práv a povinností a shodných obchodních podmínek jako ve zrušené Smlouvě a o narovnání uzavřít písemnou dohodu, která bude zveřejněna v registru smluv.</w:t>
      </w:r>
    </w:p>
    <w:p w14:paraId="2524114C" w14:textId="77777777" w:rsidR="000E3BFC" w:rsidRDefault="000E3BFC" w:rsidP="000E3BFC">
      <w:pPr>
        <w:pStyle w:val="Default"/>
        <w:rPr>
          <w:color w:val="auto"/>
          <w:sz w:val="20"/>
          <w:szCs w:val="20"/>
        </w:rPr>
      </w:pPr>
    </w:p>
    <w:p w14:paraId="3A193617" w14:textId="444986B5" w:rsidR="000E3BFC" w:rsidRDefault="000E3BFC" w:rsidP="000E3BFC">
      <w:pPr>
        <w:pStyle w:val="Default"/>
        <w:rPr>
          <w:color w:val="auto"/>
          <w:sz w:val="20"/>
          <w:szCs w:val="20"/>
        </w:rPr>
      </w:pPr>
      <w:r>
        <w:rPr>
          <w:color w:val="auto"/>
          <w:sz w:val="20"/>
          <w:szCs w:val="20"/>
        </w:rPr>
        <w:t xml:space="preserve">2. </w:t>
      </w:r>
      <w:r w:rsidR="00E069CA">
        <w:rPr>
          <w:color w:val="auto"/>
          <w:sz w:val="20"/>
          <w:szCs w:val="20"/>
        </w:rPr>
        <w:t xml:space="preserve">Tato Smlouva je vyhotovena ve dvou (2) vyhotoveních s platností originálu, z nichž každá ze smluvních stran obdrží po jednom (1) vyhotovení. </w:t>
      </w:r>
    </w:p>
    <w:p w14:paraId="5CE934C1" w14:textId="77777777" w:rsidR="000E3BFC" w:rsidRDefault="000E3BFC" w:rsidP="000E3BFC">
      <w:pPr>
        <w:pStyle w:val="Default"/>
        <w:rPr>
          <w:color w:val="auto"/>
          <w:sz w:val="20"/>
          <w:szCs w:val="20"/>
        </w:rPr>
      </w:pPr>
    </w:p>
    <w:p w14:paraId="051AB691" w14:textId="7A32C06C" w:rsidR="00E069CA" w:rsidRPr="000E3BFC" w:rsidRDefault="000E3BFC" w:rsidP="000E3BFC">
      <w:pPr>
        <w:pStyle w:val="Default"/>
        <w:rPr>
          <w:color w:val="auto"/>
          <w:sz w:val="20"/>
          <w:szCs w:val="20"/>
        </w:rPr>
      </w:pPr>
      <w:r>
        <w:rPr>
          <w:color w:val="auto"/>
          <w:sz w:val="20"/>
          <w:szCs w:val="20"/>
        </w:rPr>
        <w:t xml:space="preserve">3. </w:t>
      </w:r>
      <w:r w:rsidR="00E069CA" w:rsidRPr="000E3BFC">
        <w:rPr>
          <w:color w:val="auto"/>
          <w:sz w:val="20"/>
          <w:szCs w:val="20"/>
        </w:rPr>
        <w:t xml:space="preserve">Práva a povinnosti z této Smlouvy nelze postoupit na třetí osobu bez předchozího písemného souhlasu druhé smluvní strany, takové postoupení práv a povinností je neplatné. V případě, že smluvní strana bez předchozího </w:t>
      </w:r>
      <w:r w:rsidR="00E069CA" w:rsidRPr="000E3BFC">
        <w:rPr>
          <w:color w:val="auto"/>
          <w:sz w:val="20"/>
          <w:szCs w:val="20"/>
        </w:rPr>
        <w:lastRenderedPageBreak/>
        <w:t xml:space="preserve">písemného souhlasu druhé smluvní strany postoupí třetí osobě práva a povinnosti, které jí z této Smlouvy vyplývají, nahradí druhé smluvní straně škodu v plné výši. </w:t>
      </w:r>
    </w:p>
    <w:p w14:paraId="725EB809" w14:textId="77777777" w:rsidR="000E3BFC" w:rsidRDefault="000E3BFC" w:rsidP="00E069CA">
      <w:pPr>
        <w:pStyle w:val="Default"/>
        <w:numPr>
          <w:ilvl w:val="1"/>
          <w:numId w:val="10"/>
        </w:numPr>
        <w:spacing w:after="127"/>
        <w:rPr>
          <w:color w:val="auto"/>
          <w:sz w:val="20"/>
          <w:szCs w:val="20"/>
        </w:rPr>
      </w:pPr>
    </w:p>
    <w:p w14:paraId="6CDA9477" w14:textId="71012D14" w:rsidR="00E069CA" w:rsidRDefault="000E3BFC" w:rsidP="00E069CA">
      <w:pPr>
        <w:pStyle w:val="Default"/>
        <w:numPr>
          <w:ilvl w:val="1"/>
          <w:numId w:val="10"/>
        </w:numPr>
        <w:spacing w:after="127"/>
        <w:rPr>
          <w:color w:val="auto"/>
          <w:sz w:val="20"/>
          <w:szCs w:val="20"/>
        </w:rPr>
      </w:pPr>
      <w:r>
        <w:rPr>
          <w:color w:val="auto"/>
          <w:sz w:val="20"/>
          <w:szCs w:val="20"/>
        </w:rPr>
        <w:t xml:space="preserve">4. </w:t>
      </w:r>
      <w:r w:rsidR="00E069CA">
        <w:rPr>
          <w:color w:val="auto"/>
          <w:sz w:val="20"/>
          <w:szCs w:val="20"/>
        </w:rPr>
        <w:t xml:space="preserve">Není-li mezi smluvními stranami výslovně sjednáno jinak, dohodly se smluvní strany, že si doručují veškeré písemnosti na adresu pro doručování uvedenou v záhlaví této Smlouvy a není-li uvedena, na adresu sídla. Případné změny adres jsou si smluvní strany povinny oznámit s dostatečným předstihem. Písemnost se považuje za doručenou okamžikem, kdy druhé straně došla, případně okamžikem, kdy ji adresát odmítne převzít nebo jakýmkoliv způsobem zmaří její dojití. Pokud se zásilka s písemností, kterou Partnerovi odešle společnost Seznam.cz, vrátí jako nedoručitelná (např. s poznámkou, že adresát se v místě nezdržuje, nenachází, nesídlí, je neznámý nebo se odstěhoval bez udání nové adresy), dohodly se smluvní strany, že taková písemnost bude Partnerovi dodatečně zaslána také prostřednictvím e-mailu, a to na adresu kontaktní osoby Partnera uvedenou v této Smlouvě, přičemž se má za to, že taková písemnost byla doručena dnem jejího odeslání elektronickou poštou. Není-li e-mailová adresa Partnera v této Smlouvě uvedena, má se za to, že příslušná písemnost byla doručena dnem vrácení zásilky. </w:t>
      </w:r>
    </w:p>
    <w:p w14:paraId="187E977D" w14:textId="13045D8E" w:rsidR="00E069CA" w:rsidRDefault="000E3BFC" w:rsidP="00E069CA">
      <w:pPr>
        <w:pStyle w:val="Default"/>
        <w:numPr>
          <w:ilvl w:val="1"/>
          <w:numId w:val="10"/>
        </w:numPr>
        <w:spacing w:after="127"/>
        <w:rPr>
          <w:color w:val="auto"/>
          <w:sz w:val="20"/>
          <w:szCs w:val="20"/>
        </w:rPr>
      </w:pPr>
      <w:r>
        <w:rPr>
          <w:color w:val="auto"/>
          <w:sz w:val="20"/>
          <w:szCs w:val="20"/>
        </w:rPr>
        <w:t xml:space="preserve">5. </w:t>
      </w:r>
      <w:r w:rsidR="00E069CA">
        <w:rPr>
          <w:color w:val="auto"/>
          <w:sz w:val="20"/>
          <w:szCs w:val="20"/>
        </w:rPr>
        <w:t xml:space="preserve">Smlouvu je možné měnit či ukončit pouze písemnou formou. Smluvní strany si však výslovně sjednaly výjimku z ustanovení předchozí věty, a to tak, že přílohu č. 1 Smlouvy je možné měnit prostřednictvím e-mailové komunikace smluvních stran uskutečněné prostřednictvím kontaktních osob uvedených v článku III. Smlouvy. Nová příloha č. 1 nahrazuje vždy předchozí znění přílohy č. 1, a to k okamžiku odsouhlasení jejího nového znění oběma smluvními stranami. </w:t>
      </w:r>
    </w:p>
    <w:p w14:paraId="4B864C6F" w14:textId="0E06F13C" w:rsidR="00E069CA" w:rsidRDefault="000E3BFC" w:rsidP="00E069CA">
      <w:pPr>
        <w:pStyle w:val="Default"/>
        <w:numPr>
          <w:ilvl w:val="1"/>
          <w:numId w:val="10"/>
        </w:numPr>
        <w:spacing w:after="127"/>
        <w:rPr>
          <w:color w:val="auto"/>
          <w:sz w:val="20"/>
          <w:szCs w:val="20"/>
        </w:rPr>
      </w:pPr>
      <w:r>
        <w:rPr>
          <w:color w:val="auto"/>
          <w:sz w:val="20"/>
          <w:szCs w:val="20"/>
        </w:rPr>
        <w:t xml:space="preserve">6. </w:t>
      </w:r>
      <w:r w:rsidR="00E069CA">
        <w:rPr>
          <w:color w:val="auto"/>
          <w:sz w:val="20"/>
          <w:szCs w:val="20"/>
        </w:rPr>
        <w:t xml:space="preserve">Pokud by mělo být některé ustanovení této Smlouvy neplatné pro rozpor s obecně platnými předpisy nebo by se snad v průběhu plnění této Smlouvy neplatným stalo, sjednává se, že tato neplatnost nemá vliv na platnost ostatních ustanovení této Smlouvy a na její celkovou platnost a účinnost. Smluvní strany jsou povinny takové neplatné ustanovení nahradit ustanovením či ujednáním novým, které bude sjednáno v duchu ostatních ustanovení této Smlouvy. </w:t>
      </w:r>
    </w:p>
    <w:p w14:paraId="7A2F16BD" w14:textId="23F697AB" w:rsidR="00E069CA" w:rsidRDefault="000E3BFC" w:rsidP="00E069CA">
      <w:pPr>
        <w:pStyle w:val="Default"/>
        <w:numPr>
          <w:ilvl w:val="1"/>
          <w:numId w:val="10"/>
        </w:numPr>
        <w:spacing w:after="127"/>
        <w:rPr>
          <w:color w:val="auto"/>
          <w:sz w:val="20"/>
          <w:szCs w:val="20"/>
        </w:rPr>
      </w:pPr>
      <w:r>
        <w:rPr>
          <w:color w:val="auto"/>
          <w:sz w:val="20"/>
          <w:szCs w:val="20"/>
        </w:rPr>
        <w:t xml:space="preserve">7. </w:t>
      </w:r>
      <w:r w:rsidR="00E069CA">
        <w:rPr>
          <w:color w:val="auto"/>
          <w:sz w:val="20"/>
          <w:szCs w:val="20"/>
        </w:rPr>
        <w:t xml:space="preserve">Strany nemají práva, která by jim případně měla plynout z ustanovení o neúměrném zkrácení a přebírají na sebe nebezpečí případné změny okolností v souvislosti se závazky vzniklými na základě této Smlouvy. </w:t>
      </w:r>
    </w:p>
    <w:p w14:paraId="7B883762" w14:textId="26D8521C" w:rsidR="00E069CA" w:rsidRDefault="000E3BFC" w:rsidP="00E069CA">
      <w:pPr>
        <w:pStyle w:val="Default"/>
        <w:numPr>
          <w:ilvl w:val="1"/>
          <w:numId w:val="10"/>
        </w:numPr>
        <w:spacing w:after="127"/>
        <w:rPr>
          <w:color w:val="auto"/>
          <w:sz w:val="20"/>
          <w:szCs w:val="20"/>
        </w:rPr>
      </w:pPr>
      <w:r>
        <w:rPr>
          <w:color w:val="auto"/>
          <w:sz w:val="20"/>
          <w:szCs w:val="20"/>
        </w:rPr>
        <w:t xml:space="preserve">8. </w:t>
      </w:r>
      <w:r w:rsidR="00E069CA">
        <w:rPr>
          <w:color w:val="auto"/>
          <w:sz w:val="20"/>
          <w:szCs w:val="20"/>
        </w:rPr>
        <w:t xml:space="preserve">Smlouva se řídí právními předpisy České republiky. </w:t>
      </w:r>
    </w:p>
    <w:p w14:paraId="33C1AC01" w14:textId="4CD379A5" w:rsidR="00E069CA" w:rsidRDefault="000E3BFC" w:rsidP="00E069CA">
      <w:pPr>
        <w:pStyle w:val="Default"/>
        <w:numPr>
          <w:ilvl w:val="1"/>
          <w:numId w:val="10"/>
        </w:numPr>
        <w:spacing w:after="127"/>
        <w:rPr>
          <w:color w:val="auto"/>
          <w:sz w:val="20"/>
          <w:szCs w:val="20"/>
        </w:rPr>
      </w:pPr>
      <w:r>
        <w:rPr>
          <w:color w:val="auto"/>
          <w:sz w:val="20"/>
          <w:szCs w:val="20"/>
        </w:rPr>
        <w:t xml:space="preserve">9. </w:t>
      </w:r>
      <w:r w:rsidR="00E069CA">
        <w:rPr>
          <w:color w:val="auto"/>
          <w:sz w:val="20"/>
          <w:szCs w:val="20"/>
        </w:rPr>
        <w:t xml:space="preserve">Smlouva zavazuje i právní nástupce smluvních stran. </w:t>
      </w:r>
    </w:p>
    <w:p w14:paraId="27F07084" w14:textId="726D88C2" w:rsidR="00E069CA" w:rsidRDefault="000E3BFC" w:rsidP="00E069CA">
      <w:pPr>
        <w:pStyle w:val="Default"/>
        <w:numPr>
          <w:ilvl w:val="1"/>
          <w:numId w:val="10"/>
        </w:numPr>
        <w:spacing w:after="127"/>
        <w:rPr>
          <w:color w:val="auto"/>
          <w:sz w:val="20"/>
          <w:szCs w:val="20"/>
        </w:rPr>
      </w:pPr>
      <w:r>
        <w:rPr>
          <w:color w:val="auto"/>
          <w:sz w:val="20"/>
          <w:szCs w:val="20"/>
        </w:rPr>
        <w:t xml:space="preserve">10. </w:t>
      </w:r>
      <w:r w:rsidR="00E069CA">
        <w:rPr>
          <w:color w:val="auto"/>
          <w:sz w:val="20"/>
          <w:szCs w:val="20"/>
        </w:rPr>
        <w:t xml:space="preserve">Jakékoli vzdání se práva nebo nevymáhání plnění povinnosti druhé strany podle Smlouvy nezbavuje příslušnou stranu práva domáhat se splnění této Smlouvy v ostatním rozsahu a uplatnit v té souvislosti všechna svá práva. </w:t>
      </w:r>
    </w:p>
    <w:p w14:paraId="4E193CBD" w14:textId="6D0B2EF6" w:rsidR="00E069CA" w:rsidRDefault="000E3BFC" w:rsidP="00E069CA">
      <w:pPr>
        <w:pStyle w:val="Default"/>
        <w:numPr>
          <w:ilvl w:val="1"/>
          <w:numId w:val="10"/>
        </w:numPr>
        <w:rPr>
          <w:color w:val="auto"/>
          <w:sz w:val="20"/>
          <w:szCs w:val="20"/>
        </w:rPr>
      </w:pPr>
      <w:r>
        <w:rPr>
          <w:color w:val="auto"/>
          <w:sz w:val="20"/>
          <w:szCs w:val="20"/>
        </w:rPr>
        <w:t xml:space="preserve">11. </w:t>
      </w:r>
      <w:r w:rsidR="00E069CA">
        <w:rPr>
          <w:color w:val="auto"/>
          <w:sz w:val="20"/>
          <w:szCs w:val="20"/>
        </w:rPr>
        <w:t xml:space="preserve">Nedílnou součástí této Smlouvy je její příloha č. 1 - seznam a specifikace Služeb Partnera. </w:t>
      </w:r>
    </w:p>
    <w:p w14:paraId="393BEEC2" w14:textId="77777777" w:rsidR="00E069CA" w:rsidRDefault="00E069CA" w:rsidP="00E069CA">
      <w:pPr>
        <w:pStyle w:val="Default"/>
        <w:numPr>
          <w:ilvl w:val="1"/>
          <w:numId w:val="10"/>
        </w:numPr>
        <w:rPr>
          <w:color w:val="auto"/>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805"/>
        <w:gridCol w:w="3805"/>
      </w:tblGrid>
      <w:tr w:rsidR="00E069CA" w14:paraId="733C5BBD" w14:textId="77777777">
        <w:tblPrEx>
          <w:tblCellMar>
            <w:top w:w="0" w:type="dxa"/>
            <w:bottom w:w="0" w:type="dxa"/>
          </w:tblCellMar>
        </w:tblPrEx>
        <w:trPr>
          <w:trHeight w:val="99"/>
        </w:trPr>
        <w:tc>
          <w:tcPr>
            <w:tcW w:w="3805" w:type="dxa"/>
          </w:tcPr>
          <w:p w14:paraId="4B4368FC" w14:textId="77777777" w:rsidR="00E069CA" w:rsidRDefault="00E069CA">
            <w:pPr>
              <w:pStyle w:val="Default"/>
              <w:rPr>
                <w:sz w:val="20"/>
                <w:szCs w:val="20"/>
              </w:rPr>
            </w:pPr>
            <w:r>
              <w:rPr>
                <w:sz w:val="20"/>
                <w:szCs w:val="20"/>
              </w:rPr>
              <w:t xml:space="preserve">V Praze dne ___________ </w:t>
            </w:r>
          </w:p>
        </w:tc>
        <w:tc>
          <w:tcPr>
            <w:tcW w:w="3805" w:type="dxa"/>
          </w:tcPr>
          <w:p w14:paraId="102203F3" w14:textId="77777777" w:rsidR="00E069CA" w:rsidRDefault="00E069CA">
            <w:pPr>
              <w:pStyle w:val="Default"/>
              <w:rPr>
                <w:sz w:val="20"/>
                <w:szCs w:val="20"/>
              </w:rPr>
            </w:pPr>
            <w:r>
              <w:rPr>
                <w:sz w:val="20"/>
                <w:szCs w:val="20"/>
              </w:rPr>
              <w:t xml:space="preserve">V __________ dne ___________ </w:t>
            </w:r>
          </w:p>
          <w:p w14:paraId="4B51753D" w14:textId="77777777" w:rsidR="000E3BFC" w:rsidRDefault="000E3BFC">
            <w:pPr>
              <w:pStyle w:val="Default"/>
              <w:rPr>
                <w:sz w:val="20"/>
                <w:szCs w:val="20"/>
              </w:rPr>
            </w:pPr>
          </w:p>
          <w:p w14:paraId="741F6396" w14:textId="03FE3C06" w:rsidR="000E3BFC" w:rsidRDefault="000E3BFC">
            <w:pPr>
              <w:pStyle w:val="Default"/>
              <w:rPr>
                <w:sz w:val="20"/>
                <w:szCs w:val="20"/>
              </w:rPr>
            </w:pPr>
          </w:p>
        </w:tc>
      </w:tr>
      <w:tr w:rsidR="00E069CA" w14:paraId="19D868B5" w14:textId="77777777">
        <w:tblPrEx>
          <w:tblCellMar>
            <w:top w:w="0" w:type="dxa"/>
            <w:bottom w:w="0" w:type="dxa"/>
          </w:tblCellMar>
        </w:tblPrEx>
        <w:trPr>
          <w:trHeight w:val="995"/>
        </w:trPr>
        <w:tc>
          <w:tcPr>
            <w:tcW w:w="3805" w:type="dxa"/>
          </w:tcPr>
          <w:p w14:paraId="6D985160" w14:textId="77777777" w:rsidR="00E069CA" w:rsidRDefault="00E069CA">
            <w:pPr>
              <w:pStyle w:val="Default"/>
              <w:rPr>
                <w:sz w:val="20"/>
                <w:szCs w:val="20"/>
              </w:rPr>
            </w:pPr>
            <w:r>
              <w:rPr>
                <w:b/>
                <w:bCs/>
                <w:sz w:val="20"/>
                <w:szCs w:val="20"/>
              </w:rPr>
              <w:t xml:space="preserve">Seznam.cz, a.s. </w:t>
            </w:r>
          </w:p>
          <w:p w14:paraId="4A586F0A" w14:textId="77777777" w:rsidR="000E3BFC" w:rsidRDefault="000E3BFC">
            <w:pPr>
              <w:pStyle w:val="Default"/>
              <w:rPr>
                <w:sz w:val="20"/>
                <w:szCs w:val="20"/>
              </w:rPr>
            </w:pPr>
          </w:p>
          <w:p w14:paraId="095DE19C" w14:textId="77777777" w:rsidR="000E3BFC" w:rsidRDefault="000E3BFC">
            <w:pPr>
              <w:pStyle w:val="Default"/>
              <w:rPr>
                <w:sz w:val="20"/>
                <w:szCs w:val="20"/>
              </w:rPr>
            </w:pPr>
          </w:p>
          <w:p w14:paraId="0776C97D" w14:textId="3DA8A20F" w:rsidR="00E069CA" w:rsidRDefault="00E069CA">
            <w:pPr>
              <w:pStyle w:val="Default"/>
              <w:rPr>
                <w:sz w:val="20"/>
                <w:szCs w:val="20"/>
              </w:rPr>
            </w:pPr>
            <w:r>
              <w:rPr>
                <w:sz w:val="20"/>
                <w:szCs w:val="20"/>
              </w:rPr>
              <w:t xml:space="preserve">Podpis: __________________ </w:t>
            </w:r>
          </w:p>
          <w:p w14:paraId="731C6C64" w14:textId="77777777" w:rsidR="00E069CA" w:rsidRDefault="00E069CA">
            <w:pPr>
              <w:pStyle w:val="Default"/>
              <w:rPr>
                <w:sz w:val="20"/>
                <w:szCs w:val="20"/>
              </w:rPr>
            </w:pPr>
            <w:r>
              <w:rPr>
                <w:sz w:val="20"/>
                <w:szCs w:val="20"/>
              </w:rPr>
              <w:t xml:space="preserve">Jméno: Igor Kalaš </w:t>
            </w:r>
          </w:p>
          <w:p w14:paraId="24772A12" w14:textId="77777777" w:rsidR="00E069CA" w:rsidRDefault="00E069CA">
            <w:pPr>
              <w:pStyle w:val="Default"/>
              <w:rPr>
                <w:sz w:val="20"/>
                <w:szCs w:val="20"/>
              </w:rPr>
            </w:pPr>
            <w:r>
              <w:rPr>
                <w:sz w:val="20"/>
                <w:szCs w:val="20"/>
              </w:rPr>
              <w:t xml:space="preserve">Funkce: Business Development </w:t>
            </w:r>
            <w:proofErr w:type="spellStart"/>
            <w:r>
              <w:rPr>
                <w:sz w:val="20"/>
                <w:szCs w:val="20"/>
              </w:rPr>
              <w:t>Director</w:t>
            </w:r>
            <w:proofErr w:type="spellEnd"/>
            <w:r>
              <w:rPr>
                <w:sz w:val="20"/>
                <w:szCs w:val="20"/>
              </w:rPr>
              <w:t xml:space="preserve"> </w:t>
            </w:r>
          </w:p>
        </w:tc>
        <w:tc>
          <w:tcPr>
            <w:tcW w:w="3805" w:type="dxa"/>
          </w:tcPr>
          <w:p w14:paraId="0A95C431" w14:textId="77777777" w:rsidR="00E069CA" w:rsidRDefault="00E069CA">
            <w:pPr>
              <w:pStyle w:val="Default"/>
              <w:rPr>
                <w:sz w:val="20"/>
                <w:szCs w:val="20"/>
              </w:rPr>
            </w:pPr>
            <w:r>
              <w:rPr>
                <w:b/>
                <w:bCs/>
                <w:sz w:val="20"/>
                <w:szCs w:val="20"/>
              </w:rPr>
              <w:t xml:space="preserve">Zoo Brno a stanice zájmových činností, příspěvková organizace </w:t>
            </w:r>
          </w:p>
          <w:p w14:paraId="5A8295C7" w14:textId="77777777" w:rsidR="000E3BFC" w:rsidRDefault="000E3BFC">
            <w:pPr>
              <w:pStyle w:val="Default"/>
              <w:rPr>
                <w:sz w:val="20"/>
                <w:szCs w:val="20"/>
              </w:rPr>
            </w:pPr>
          </w:p>
          <w:p w14:paraId="2E944280" w14:textId="71A4CE13" w:rsidR="00E069CA" w:rsidRDefault="00E069CA">
            <w:pPr>
              <w:pStyle w:val="Default"/>
              <w:rPr>
                <w:sz w:val="20"/>
                <w:szCs w:val="20"/>
              </w:rPr>
            </w:pPr>
            <w:r>
              <w:rPr>
                <w:sz w:val="20"/>
                <w:szCs w:val="20"/>
              </w:rPr>
              <w:t xml:space="preserve">Podpis: __________________ </w:t>
            </w:r>
          </w:p>
          <w:p w14:paraId="08C7F2E8" w14:textId="77777777" w:rsidR="00E069CA" w:rsidRDefault="00E069CA">
            <w:pPr>
              <w:pStyle w:val="Default"/>
              <w:rPr>
                <w:sz w:val="20"/>
                <w:szCs w:val="20"/>
              </w:rPr>
            </w:pPr>
            <w:r>
              <w:rPr>
                <w:sz w:val="20"/>
                <w:szCs w:val="20"/>
              </w:rPr>
              <w:t xml:space="preserve">Jméno: MVDr. Martin Hovorka, Ph.D. </w:t>
            </w:r>
          </w:p>
          <w:p w14:paraId="79BE6FEA" w14:textId="77777777" w:rsidR="00E069CA" w:rsidRDefault="00E069CA">
            <w:pPr>
              <w:pStyle w:val="Default"/>
              <w:rPr>
                <w:sz w:val="20"/>
                <w:szCs w:val="20"/>
              </w:rPr>
            </w:pPr>
            <w:r>
              <w:rPr>
                <w:sz w:val="20"/>
                <w:szCs w:val="20"/>
              </w:rPr>
              <w:t xml:space="preserve">Funkce: ředitel </w:t>
            </w:r>
          </w:p>
        </w:tc>
      </w:tr>
    </w:tbl>
    <w:p w14:paraId="4CE583C3" w14:textId="77777777" w:rsidR="00824595" w:rsidRDefault="00824595"/>
    <w:sectPr w:rsidR="0082459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ACB0C" w14:textId="77777777" w:rsidR="00D73336" w:rsidRDefault="00D73336" w:rsidP="009242B1">
      <w:pPr>
        <w:spacing w:after="0" w:line="240" w:lineRule="auto"/>
      </w:pPr>
      <w:r>
        <w:separator/>
      </w:r>
    </w:p>
  </w:endnote>
  <w:endnote w:type="continuationSeparator" w:id="0">
    <w:p w14:paraId="025476FB" w14:textId="77777777" w:rsidR="00D73336" w:rsidRDefault="00D73336" w:rsidP="00924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C7AFF" w14:textId="77777777" w:rsidR="00D73336" w:rsidRDefault="00D73336" w:rsidP="009242B1">
      <w:pPr>
        <w:spacing w:after="0" w:line="240" w:lineRule="auto"/>
      </w:pPr>
      <w:r>
        <w:separator/>
      </w:r>
    </w:p>
  </w:footnote>
  <w:footnote w:type="continuationSeparator" w:id="0">
    <w:p w14:paraId="372DA194" w14:textId="77777777" w:rsidR="00D73336" w:rsidRDefault="00D73336" w:rsidP="00924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F749" w14:textId="0732CE9C" w:rsidR="009242B1" w:rsidRDefault="009242B1" w:rsidP="009242B1">
    <w:pPr>
      <w:pStyle w:val="Default"/>
      <w:rPr>
        <w:sz w:val="12"/>
        <w:szCs w:val="12"/>
      </w:rPr>
    </w:pPr>
    <w:r>
      <w:rPr>
        <w:noProof/>
        <w:sz w:val="12"/>
        <w:szCs w:val="12"/>
      </w:rPr>
      <w:drawing>
        <wp:anchor distT="0" distB="0" distL="114300" distR="114300" simplePos="0" relativeHeight="251658240" behindDoc="1" locked="0" layoutInCell="1" allowOverlap="1" wp14:anchorId="105FB401" wp14:editId="54E496E9">
          <wp:simplePos x="0" y="0"/>
          <wp:positionH relativeFrom="column">
            <wp:posOffset>4689806</wp:posOffset>
          </wp:positionH>
          <wp:positionV relativeFrom="paragraph">
            <wp:posOffset>-36582</wp:posOffset>
          </wp:positionV>
          <wp:extent cx="1079500" cy="323850"/>
          <wp:effectExtent l="0" t="0" r="6350" b="0"/>
          <wp:wrapTight wrapText="bothSides">
            <wp:wrapPolygon edited="0">
              <wp:start x="1906" y="0"/>
              <wp:lineTo x="0" y="3812"/>
              <wp:lineTo x="0" y="20329"/>
              <wp:lineTo x="1906" y="20329"/>
              <wp:lineTo x="21346" y="15247"/>
              <wp:lineTo x="21346" y="5082"/>
              <wp:lineTo x="3812" y="0"/>
              <wp:lineTo x="1906"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
                    <a:extLst>
                      <a:ext uri="{28A0092B-C50C-407E-A947-70E740481C1C}">
                        <a14:useLocalDpi xmlns:a14="http://schemas.microsoft.com/office/drawing/2010/main" val="0"/>
                      </a:ext>
                    </a:extLst>
                  </a:blip>
                  <a:stretch>
                    <a:fillRect/>
                  </a:stretch>
                </pic:blipFill>
                <pic:spPr>
                  <a:xfrm>
                    <a:off x="0" y="0"/>
                    <a:ext cx="1079500" cy="323850"/>
                  </a:xfrm>
                  <a:prstGeom prst="rect">
                    <a:avLst/>
                  </a:prstGeom>
                </pic:spPr>
              </pic:pic>
            </a:graphicData>
          </a:graphic>
        </wp:anchor>
      </w:drawing>
    </w:r>
    <w:r>
      <w:rPr>
        <w:sz w:val="12"/>
        <w:szCs w:val="12"/>
      </w:rPr>
      <w:t>Seznam.cz, a.s., Radlická 3294/10, 150 00 Praha 5</w:t>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br/>
      <w:t>IČO: 26168685, www.seznam.cz, info@firma.seznam.cz, tel.: +420 234 694 111, fax: +420 234 694</w:t>
    </w:r>
    <w:r>
      <w:rPr>
        <w:sz w:val="12"/>
        <w:szCs w:val="12"/>
      </w:rPr>
      <w:t> </w:t>
    </w:r>
    <w:r>
      <w:rPr>
        <w:sz w:val="12"/>
        <w:szCs w:val="12"/>
      </w:rPr>
      <w:t>115</w:t>
    </w:r>
    <w:r>
      <w:rPr>
        <w:sz w:val="12"/>
        <w:szCs w:val="12"/>
      </w:rPr>
      <w:tab/>
    </w:r>
    <w:r>
      <w:rPr>
        <w:sz w:val="12"/>
        <w:szCs w:val="12"/>
      </w:rPr>
      <w:tab/>
    </w:r>
    <w:r>
      <w:rPr>
        <w:sz w:val="12"/>
        <w:szCs w:val="12"/>
      </w:rPr>
      <w:tab/>
    </w:r>
    <w:r>
      <w:rPr>
        <w:sz w:val="12"/>
        <w:szCs w:val="12"/>
      </w:rPr>
      <w:br/>
      <w:t xml:space="preserve">Společnost zapsána v obchodním rejstříku vedeném u Městského soudu v Praze, oddíl B, vložka 6493, dne 5. 4. 2000 </w:t>
    </w:r>
    <w:r>
      <w:rPr>
        <w:sz w:val="12"/>
        <w:szCs w:val="12"/>
      </w:rPr>
      <w:t xml:space="preserve"> </w:t>
    </w:r>
    <w:r>
      <w:rPr>
        <w:sz w:val="12"/>
        <w:szCs w:val="12"/>
      </w:rPr>
      <w:tab/>
    </w:r>
    <w:r>
      <w:rPr>
        <w:sz w:val="12"/>
        <w:szCs w:val="12"/>
      </w:rPr>
      <w:tab/>
    </w:r>
  </w:p>
  <w:p w14:paraId="494548C9" w14:textId="77777777" w:rsidR="009242B1" w:rsidRDefault="009242B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A5326B"/>
    <w:multiLevelType w:val="hybridMultilevel"/>
    <w:tmpl w:val="08799027"/>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A13B03"/>
    <w:multiLevelType w:val="hybridMultilevel"/>
    <w:tmpl w:val="257ECEC4"/>
    <w:lvl w:ilvl="0" w:tplc="FFFFFFFF">
      <w:start w:val="1"/>
      <w:numFmt w:val="ideographDigital"/>
      <w:lvlText w:val=""/>
      <w:lvlJc w:val="left"/>
    </w:lvl>
    <w:lvl w:ilvl="1" w:tplc="E188A6E8">
      <w:start w:val="1"/>
      <w:numFmt w:val="decimal"/>
      <w:lvlText w:val="%2."/>
      <w:lvlJc w:val="left"/>
      <w:rPr>
        <w:rFonts w:ascii="Calibri" w:eastAsiaTheme="minorHAnsi" w:hAnsi="Calibri" w:cs="Calibri"/>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947011"/>
    <w:multiLevelType w:val="hybridMultilevel"/>
    <w:tmpl w:val="D3521D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FF0D7BC"/>
    <w:multiLevelType w:val="hybridMultilevel"/>
    <w:tmpl w:val="764C2A09"/>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7DAA3C"/>
    <w:multiLevelType w:val="hybridMultilevel"/>
    <w:tmpl w:val="F359FAB5"/>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042A0D"/>
    <w:multiLevelType w:val="hybridMultilevel"/>
    <w:tmpl w:val="0B287610"/>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83B8A21"/>
    <w:multiLevelType w:val="hybridMultilevel"/>
    <w:tmpl w:val="CB0FAB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9A70F36"/>
    <w:multiLevelType w:val="hybridMultilevel"/>
    <w:tmpl w:val="75EE90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ACA92FF"/>
    <w:multiLevelType w:val="hybridMultilevel"/>
    <w:tmpl w:val="60A7F08E"/>
    <w:lvl w:ilvl="0" w:tplc="FFFFFFFF">
      <w:start w:val="1"/>
      <w:numFmt w:val="ideographDigital"/>
      <w:lvlText w:val=""/>
      <w:lvlJc w:val="left"/>
    </w:lvl>
    <w:lvl w:ilvl="1" w:tplc="FFFFFFFF">
      <w:start w:val="1"/>
      <w:numFmt w:val="lowerLetter"/>
      <w:lvlText w:val=""/>
      <w:lvlJc w:val="left"/>
    </w:lvl>
    <w:lvl w:ilvl="2" w:tplc="DA1B4030">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BBE892C"/>
    <w:multiLevelType w:val="hybridMultilevel"/>
    <w:tmpl w:val="B8817E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4B22644"/>
    <w:multiLevelType w:val="hybridMultilevel"/>
    <w:tmpl w:val="8B3AD4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188EEE"/>
    <w:multiLevelType w:val="hybridMultilevel"/>
    <w:tmpl w:val="523026E7"/>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CAD5CF0"/>
    <w:multiLevelType w:val="hybridMultilevel"/>
    <w:tmpl w:val="42F06942"/>
    <w:lvl w:ilvl="0" w:tplc="FB46474A">
      <w:start w:val="10"/>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60913B4"/>
    <w:multiLevelType w:val="hybridMultilevel"/>
    <w:tmpl w:val="A88A5B4E"/>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5101AA4"/>
    <w:multiLevelType w:val="hybridMultilevel"/>
    <w:tmpl w:val="313AE7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2B2239E"/>
    <w:multiLevelType w:val="hybridMultilevel"/>
    <w:tmpl w:val="A2B4614C"/>
    <w:lvl w:ilvl="0" w:tplc="F69097B0">
      <w:start w:val="10"/>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3434591"/>
    <w:multiLevelType w:val="hybridMultilevel"/>
    <w:tmpl w:val="16C292F8"/>
    <w:lvl w:ilvl="0" w:tplc="0405000F">
      <w:start w:val="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203366"/>
    <w:multiLevelType w:val="hybridMultilevel"/>
    <w:tmpl w:val="9A2824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4F181B5"/>
    <w:multiLevelType w:val="hybridMultilevel"/>
    <w:tmpl w:val="48DA41E9"/>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9"/>
  </w:num>
  <w:num w:numId="3">
    <w:abstractNumId w:val="4"/>
  </w:num>
  <w:num w:numId="4">
    <w:abstractNumId w:val="18"/>
  </w:num>
  <w:num w:numId="5">
    <w:abstractNumId w:val="3"/>
  </w:num>
  <w:num w:numId="6">
    <w:abstractNumId w:val="11"/>
  </w:num>
  <w:num w:numId="7">
    <w:abstractNumId w:val="17"/>
  </w:num>
  <w:num w:numId="8">
    <w:abstractNumId w:val="1"/>
  </w:num>
  <w:num w:numId="9">
    <w:abstractNumId w:val="8"/>
  </w:num>
  <w:num w:numId="10">
    <w:abstractNumId w:val="6"/>
  </w:num>
  <w:num w:numId="11">
    <w:abstractNumId w:val="0"/>
  </w:num>
  <w:num w:numId="12">
    <w:abstractNumId w:val="12"/>
  </w:num>
  <w:num w:numId="13">
    <w:abstractNumId w:val="15"/>
  </w:num>
  <w:num w:numId="14">
    <w:abstractNumId w:val="16"/>
  </w:num>
  <w:num w:numId="15">
    <w:abstractNumId w:val="13"/>
  </w:num>
  <w:num w:numId="16">
    <w:abstractNumId w:val="5"/>
  </w:num>
  <w:num w:numId="17">
    <w:abstractNumId w:val="14"/>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9CA"/>
    <w:rsid w:val="000E3BFC"/>
    <w:rsid w:val="00396CB2"/>
    <w:rsid w:val="00824595"/>
    <w:rsid w:val="009242B1"/>
    <w:rsid w:val="00C2165D"/>
    <w:rsid w:val="00D73336"/>
    <w:rsid w:val="00E069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C5017"/>
  <w15:chartTrackingRefBased/>
  <w15:docId w15:val="{49BE772C-1052-43AF-A2D3-F9B95C85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069CA"/>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396CB2"/>
    <w:pPr>
      <w:ind w:left="720"/>
      <w:contextualSpacing/>
    </w:pPr>
  </w:style>
  <w:style w:type="paragraph" w:styleId="Zhlav">
    <w:name w:val="header"/>
    <w:basedOn w:val="Normln"/>
    <w:link w:val="ZhlavChar"/>
    <w:uiPriority w:val="99"/>
    <w:unhideWhenUsed/>
    <w:rsid w:val="009242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42B1"/>
  </w:style>
  <w:style w:type="paragraph" w:styleId="Zpat">
    <w:name w:val="footer"/>
    <w:basedOn w:val="Normln"/>
    <w:link w:val="ZpatChar"/>
    <w:uiPriority w:val="99"/>
    <w:unhideWhenUsed/>
    <w:rsid w:val="009242B1"/>
    <w:pPr>
      <w:tabs>
        <w:tab w:val="center" w:pos="4536"/>
        <w:tab w:val="right" w:pos="9072"/>
      </w:tabs>
      <w:spacing w:after="0" w:line="240" w:lineRule="auto"/>
    </w:pPr>
  </w:style>
  <w:style w:type="character" w:customStyle="1" w:styleId="ZpatChar">
    <w:name w:val="Zápatí Char"/>
    <w:basedOn w:val="Standardnpsmoodstavce"/>
    <w:link w:val="Zpat"/>
    <w:uiPriority w:val="99"/>
    <w:rsid w:val="00924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84EC4-0FAB-4267-9714-24B8C07C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5154</Words>
  <Characters>30413</Characters>
  <Application>Microsoft Office Word</Application>
  <DocSecurity>0</DocSecurity>
  <Lines>253</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Vaňáč Michal</dc:creator>
  <cp:keywords/>
  <dc:description/>
  <cp:lastModifiedBy>Vaňáč Michal</cp:lastModifiedBy>
  <cp:revision>3</cp:revision>
  <dcterms:created xsi:type="dcterms:W3CDTF">2021-05-05T08:38:00Z</dcterms:created>
  <dcterms:modified xsi:type="dcterms:W3CDTF">2021-05-05T09:10:00Z</dcterms:modified>
</cp:coreProperties>
</file>