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4947" w14:textId="77777777" w:rsidR="00E860C0" w:rsidRPr="00215654" w:rsidRDefault="00E86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655E1177" w14:textId="0E1D2F2F" w:rsidR="00E860C0" w:rsidRPr="005743C1" w:rsidRDefault="00E8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3C1">
        <w:rPr>
          <w:rFonts w:ascii="Times New Roman" w:hAnsi="Times New Roman"/>
          <w:b/>
          <w:bCs/>
          <w:sz w:val="28"/>
          <w:szCs w:val="28"/>
          <w:lang w:val="x-none"/>
        </w:rPr>
        <w:t>SMLOUVA O DÍLO</w:t>
      </w:r>
      <w:r w:rsidR="000C66D4" w:rsidRPr="005743C1">
        <w:rPr>
          <w:rFonts w:ascii="Times New Roman" w:hAnsi="Times New Roman"/>
          <w:b/>
          <w:bCs/>
          <w:sz w:val="28"/>
          <w:szCs w:val="28"/>
        </w:rPr>
        <w:t xml:space="preserve"> č. </w:t>
      </w:r>
      <w:proofErr w:type="spellStart"/>
      <w:r w:rsidR="000C66D4" w:rsidRPr="005743C1">
        <w:rPr>
          <w:rFonts w:ascii="Times New Roman" w:hAnsi="Times New Roman"/>
          <w:b/>
          <w:bCs/>
          <w:sz w:val="28"/>
          <w:szCs w:val="28"/>
        </w:rPr>
        <w:t>ek</w:t>
      </w:r>
      <w:proofErr w:type="spellEnd"/>
      <w:r w:rsidR="005743C1" w:rsidRPr="005743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475A">
        <w:rPr>
          <w:rFonts w:ascii="Times New Roman" w:hAnsi="Times New Roman"/>
          <w:b/>
          <w:bCs/>
          <w:sz w:val="28"/>
          <w:szCs w:val="28"/>
        </w:rPr>
        <w:t>4-20</w:t>
      </w:r>
      <w:r w:rsidR="000C66D4" w:rsidRPr="005743C1">
        <w:rPr>
          <w:rFonts w:ascii="Times New Roman" w:hAnsi="Times New Roman"/>
          <w:b/>
          <w:bCs/>
          <w:sz w:val="28"/>
          <w:szCs w:val="28"/>
        </w:rPr>
        <w:t>/202</w:t>
      </w:r>
      <w:r w:rsidR="005743C1" w:rsidRPr="005743C1">
        <w:rPr>
          <w:rFonts w:ascii="Times New Roman" w:hAnsi="Times New Roman"/>
          <w:b/>
          <w:bCs/>
          <w:sz w:val="28"/>
          <w:szCs w:val="28"/>
        </w:rPr>
        <w:t>1</w:t>
      </w:r>
    </w:p>
    <w:p w14:paraId="600D0C7F" w14:textId="77777777" w:rsidR="0042475A" w:rsidRPr="0042475A" w:rsidRDefault="0042475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 w:rsidRPr="0042475A">
        <w:rPr>
          <w:rFonts w:ascii="Times New Roman" w:hAnsi="Times New Roman"/>
          <w:b/>
          <w:bCs/>
          <w:sz w:val="28"/>
          <w:szCs w:val="28"/>
        </w:rPr>
        <w:t xml:space="preserve">Rekonstrukce kanceláře sociálních pracovnic na koupelnu a </w:t>
      </w:r>
      <w:proofErr w:type="gramStart"/>
      <w:r w:rsidRPr="0042475A">
        <w:rPr>
          <w:rFonts w:ascii="Times New Roman" w:hAnsi="Times New Roman"/>
          <w:b/>
          <w:bCs/>
          <w:sz w:val="28"/>
          <w:szCs w:val="28"/>
        </w:rPr>
        <w:t>pokoj  Domova</w:t>
      </w:r>
      <w:proofErr w:type="gramEnd"/>
      <w:r w:rsidRPr="0042475A">
        <w:rPr>
          <w:rFonts w:ascii="Times New Roman" w:hAnsi="Times New Roman"/>
          <w:b/>
          <w:bCs/>
          <w:sz w:val="28"/>
          <w:szCs w:val="28"/>
        </w:rPr>
        <w:t xml:space="preserve"> Božice, příspěvková organizace</w:t>
      </w:r>
      <w:r w:rsidRPr="0042475A">
        <w:rPr>
          <w:rFonts w:ascii="Times New Roman" w:hAnsi="Times New Roman"/>
          <w:b/>
          <w:bCs/>
          <w:sz w:val="32"/>
          <w:szCs w:val="32"/>
          <w:lang w:val="x-none"/>
        </w:rPr>
        <w:t xml:space="preserve"> </w:t>
      </w:r>
    </w:p>
    <w:p w14:paraId="34720D06" w14:textId="77777777" w:rsidR="0042475A" w:rsidRDefault="0042475A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3FEA1E6C" w14:textId="6FA5531A" w:rsidR="00E860C0" w:rsidRPr="00215654" w:rsidRDefault="00E860C0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5743C1">
        <w:rPr>
          <w:rFonts w:ascii="Times New Roman" w:hAnsi="Times New Roman"/>
          <w:sz w:val="24"/>
          <w:szCs w:val="24"/>
          <w:lang w:val="x-none"/>
        </w:rPr>
        <w:t xml:space="preserve">uzavřená v souladu s ustanovením </w:t>
      </w:r>
      <w:hyperlink r:id="rId5" w:history="1">
        <w:r w:rsidRPr="005743C1">
          <w:rPr>
            <w:rFonts w:ascii="Times New Roman" w:hAnsi="Times New Roman"/>
            <w:sz w:val="24"/>
            <w:szCs w:val="24"/>
            <w:lang w:val="x-none"/>
          </w:rPr>
          <w:t>§ 2586</w:t>
        </w:r>
      </w:hyperlink>
      <w:r w:rsidRPr="005743C1">
        <w:rPr>
          <w:rFonts w:ascii="Times New Roman" w:hAnsi="Times New Roman"/>
          <w:sz w:val="24"/>
          <w:szCs w:val="24"/>
          <w:lang w:val="x-none"/>
        </w:rPr>
        <w:t xml:space="preserve"> a násl. zákona č. 89/2012 Sb.,</w:t>
      </w:r>
    </w:p>
    <w:p w14:paraId="139DE0EA" w14:textId="2D9A2010" w:rsidR="00E860C0" w:rsidRPr="00215654" w:rsidRDefault="0067700B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hyperlink r:id="rId6" w:history="1">
        <w:r w:rsidR="00E860C0" w:rsidRPr="00215654">
          <w:rPr>
            <w:rFonts w:ascii="Times New Roman" w:hAnsi="Times New Roman"/>
            <w:sz w:val="24"/>
            <w:szCs w:val="24"/>
            <w:lang w:val="x-none"/>
          </w:rPr>
          <w:t>občanský zákoník</w:t>
        </w:r>
      </w:hyperlink>
    </w:p>
    <w:p w14:paraId="2ACA3605" w14:textId="77777777" w:rsidR="00E860C0" w:rsidRPr="00215654" w:rsidRDefault="00E860C0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2A871C75" w14:textId="77777777" w:rsidR="00E860C0" w:rsidRPr="005458B1" w:rsidRDefault="005458B1">
      <w:pPr>
        <w:widowControl w:val="0"/>
        <w:tabs>
          <w:tab w:val="left" w:pos="1560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Domov Božice, příspěvková organizace</w:t>
      </w:r>
    </w:p>
    <w:p w14:paraId="1C5B88A7" w14:textId="77777777" w:rsidR="00E860C0" w:rsidRPr="005458B1" w:rsidRDefault="00E860C0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se sídlem: </w:t>
      </w:r>
      <w:r w:rsidR="005458B1">
        <w:rPr>
          <w:rFonts w:ascii="Times New Roman" w:hAnsi="Times New Roman"/>
          <w:sz w:val="24"/>
          <w:szCs w:val="24"/>
        </w:rPr>
        <w:t>Božice 188, Božice 671 64</w:t>
      </w:r>
    </w:p>
    <w:p w14:paraId="7E962177" w14:textId="77777777" w:rsidR="00E860C0" w:rsidRPr="005458B1" w:rsidRDefault="00E860C0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Bankovní spojení: </w:t>
      </w:r>
      <w:r w:rsidR="005458B1" w:rsidRPr="0067700B">
        <w:rPr>
          <w:rFonts w:ascii="Times New Roman" w:hAnsi="Times New Roman"/>
          <w:sz w:val="24"/>
          <w:szCs w:val="24"/>
          <w:highlight w:val="black"/>
        </w:rPr>
        <w:t>ČSOB</w:t>
      </w:r>
      <w:r w:rsidR="005458B1">
        <w:rPr>
          <w:rFonts w:ascii="Times New Roman" w:hAnsi="Times New Roman"/>
          <w:sz w:val="24"/>
          <w:szCs w:val="24"/>
        </w:rPr>
        <w:t xml:space="preserve"> </w:t>
      </w:r>
    </w:p>
    <w:p w14:paraId="608ED847" w14:textId="77777777" w:rsidR="005458B1" w:rsidRDefault="00E860C0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Číslo účtu: </w:t>
      </w:r>
      <w:r w:rsidR="005458B1" w:rsidRPr="0067700B">
        <w:rPr>
          <w:rFonts w:ascii="Times New Roman" w:hAnsi="Times New Roman"/>
          <w:sz w:val="24"/>
          <w:szCs w:val="24"/>
          <w:highlight w:val="black"/>
        </w:rPr>
        <w:t>2020283/0300</w:t>
      </w:r>
    </w:p>
    <w:p w14:paraId="630BF3FB" w14:textId="77777777" w:rsidR="005458B1" w:rsidRDefault="005458B1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IČO:  45671877</w:t>
      </w:r>
      <w:proofErr w:type="gramEnd"/>
    </w:p>
    <w:p w14:paraId="5C9BDC5E" w14:textId="77777777" w:rsidR="00E860C0" w:rsidRPr="005458B1" w:rsidRDefault="00E860C0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Zastoupena: </w:t>
      </w:r>
      <w:r w:rsidR="005458B1" w:rsidRPr="0067700B">
        <w:rPr>
          <w:rFonts w:ascii="Times New Roman" w:hAnsi="Times New Roman"/>
          <w:sz w:val="24"/>
          <w:szCs w:val="24"/>
          <w:highlight w:val="black"/>
        </w:rPr>
        <w:t>Mgr. Ing. Ivanou Petráškovou, MBA, ředitelkou</w:t>
      </w:r>
    </w:p>
    <w:p w14:paraId="6261E979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 w:val="x-none"/>
        </w:rPr>
      </w:pPr>
    </w:p>
    <w:p w14:paraId="6146B34D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dále jen </w:t>
      </w: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„Objednatel“</w:t>
      </w:r>
    </w:p>
    <w:p w14:paraId="705983D6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 w:val="x-none"/>
        </w:rPr>
      </w:pPr>
    </w:p>
    <w:p w14:paraId="3523940A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a</w:t>
      </w:r>
    </w:p>
    <w:p w14:paraId="30F321AB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 w:val="x-none"/>
        </w:rPr>
      </w:pPr>
    </w:p>
    <w:p w14:paraId="03D392BD" w14:textId="77777777" w:rsidR="0042475A" w:rsidRPr="00B934CD" w:rsidRDefault="0042475A" w:rsidP="0042475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r w:rsidRPr="00B934CD">
        <w:rPr>
          <w:rFonts w:ascii="Times New Roman" w:hAnsi="Times New Roman"/>
          <w:sz w:val="24"/>
          <w:szCs w:val="24"/>
          <w:lang w:val="x-none"/>
        </w:rPr>
        <w:t xml:space="preserve">Společnost: </w:t>
      </w:r>
      <w:r w:rsidRPr="00B934CD">
        <w:rPr>
          <w:rFonts w:ascii="Times New Roman" w:hAnsi="Times New Roman"/>
          <w:b/>
          <w:bCs/>
          <w:sz w:val="24"/>
          <w:szCs w:val="24"/>
        </w:rPr>
        <w:t>STAVIMAL s.r.o.</w:t>
      </w:r>
    </w:p>
    <w:p w14:paraId="66B10BCA" w14:textId="77777777" w:rsidR="0042475A" w:rsidRPr="00B934CD" w:rsidRDefault="0042475A" w:rsidP="0042475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  <w:lang w:val="x-none"/>
        </w:rPr>
      </w:pPr>
      <w:r w:rsidRPr="00B934CD">
        <w:rPr>
          <w:rFonts w:ascii="Times New Roman" w:hAnsi="Times New Roman"/>
          <w:sz w:val="24"/>
          <w:szCs w:val="24"/>
          <w:lang w:val="x-none"/>
        </w:rPr>
        <w:t xml:space="preserve">se sídlem: Pražákova 510/51, 619 00 Brno </w:t>
      </w:r>
    </w:p>
    <w:p w14:paraId="311E27E4" w14:textId="77777777" w:rsidR="0042475A" w:rsidRPr="00B934CD" w:rsidRDefault="0042475A" w:rsidP="0042475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r w:rsidRPr="00B934CD">
        <w:rPr>
          <w:rFonts w:ascii="Times New Roman" w:hAnsi="Times New Roman"/>
          <w:sz w:val="24"/>
          <w:szCs w:val="24"/>
          <w:lang w:val="x-none"/>
        </w:rPr>
        <w:t xml:space="preserve">IČ: </w:t>
      </w:r>
      <w:r w:rsidRPr="00B934CD">
        <w:rPr>
          <w:rFonts w:ascii="Times New Roman" w:hAnsi="Times New Roman"/>
          <w:sz w:val="24"/>
          <w:szCs w:val="24"/>
        </w:rPr>
        <w:t>26921677</w:t>
      </w:r>
    </w:p>
    <w:p w14:paraId="6CED11B2" w14:textId="77777777" w:rsidR="0042475A" w:rsidRPr="00B934CD" w:rsidRDefault="0042475A" w:rsidP="0042475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</w:rPr>
      </w:pPr>
      <w:r w:rsidRPr="00B934CD">
        <w:rPr>
          <w:rFonts w:ascii="Times New Roman" w:hAnsi="Times New Roman"/>
          <w:sz w:val="24"/>
          <w:szCs w:val="24"/>
          <w:lang w:val="x-none"/>
        </w:rPr>
        <w:t xml:space="preserve">DIČ: </w:t>
      </w:r>
      <w:r w:rsidRPr="00B934CD">
        <w:rPr>
          <w:rFonts w:ascii="Times New Roman" w:hAnsi="Times New Roman"/>
          <w:sz w:val="24"/>
          <w:szCs w:val="24"/>
        </w:rPr>
        <w:t>CZ26921677</w:t>
      </w:r>
    </w:p>
    <w:p w14:paraId="5DCCB886" w14:textId="77777777" w:rsidR="0042475A" w:rsidRPr="00B934CD" w:rsidRDefault="0042475A" w:rsidP="0042475A">
      <w:pPr>
        <w:pStyle w:val="Firma"/>
        <w:tabs>
          <w:tab w:val="left" w:pos="0"/>
        </w:tabs>
        <w:ind w:left="0" w:firstLine="0"/>
      </w:pPr>
      <w:r w:rsidRPr="00B934CD">
        <w:rPr>
          <w:lang w:val="x-none"/>
        </w:rPr>
        <w:t xml:space="preserve">Zastoupen: </w:t>
      </w:r>
      <w:r w:rsidRPr="0067700B">
        <w:rPr>
          <w:snapToGrid w:val="0"/>
          <w:highlight w:val="black"/>
        </w:rPr>
        <w:t>Miroslavem Rakem, jednatelem společnosti</w:t>
      </w:r>
    </w:p>
    <w:p w14:paraId="11CFC506" w14:textId="77777777" w:rsidR="0042475A" w:rsidRPr="00B934CD" w:rsidRDefault="0042475A" w:rsidP="0042475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  <w:lang w:val="x-none"/>
        </w:rPr>
      </w:pPr>
      <w:r w:rsidRPr="00B934CD">
        <w:rPr>
          <w:rFonts w:ascii="Times New Roman" w:hAnsi="Times New Roman"/>
          <w:sz w:val="24"/>
          <w:szCs w:val="24"/>
          <w:lang w:val="x-none"/>
        </w:rPr>
        <w:t xml:space="preserve">Bankovní spojení: </w:t>
      </w:r>
      <w:r w:rsidRPr="0067700B">
        <w:rPr>
          <w:rFonts w:ascii="Times New Roman" w:hAnsi="Times New Roman"/>
          <w:sz w:val="24"/>
          <w:szCs w:val="24"/>
          <w:highlight w:val="black"/>
        </w:rPr>
        <w:t>Sberbank CZ a.s.</w:t>
      </w:r>
    </w:p>
    <w:p w14:paraId="6AC63093" w14:textId="77777777" w:rsidR="0042475A" w:rsidRPr="00B934CD" w:rsidRDefault="0042475A" w:rsidP="0042475A">
      <w:pPr>
        <w:widowControl w:val="0"/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  <w:lang w:val="x-none"/>
        </w:rPr>
      </w:pPr>
      <w:r w:rsidRPr="00B934CD">
        <w:rPr>
          <w:rFonts w:ascii="Times New Roman" w:hAnsi="Times New Roman"/>
          <w:sz w:val="24"/>
          <w:szCs w:val="24"/>
          <w:lang w:val="x-none"/>
        </w:rPr>
        <w:t xml:space="preserve">Číslo účtu: </w:t>
      </w:r>
      <w:r w:rsidRPr="0067700B">
        <w:rPr>
          <w:rFonts w:ascii="Times New Roman" w:hAnsi="Times New Roman"/>
          <w:sz w:val="24"/>
          <w:szCs w:val="24"/>
          <w:highlight w:val="black"/>
        </w:rPr>
        <w:t>4200022528/6800</w:t>
      </w:r>
    </w:p>
    <w:p w14:paraId="5042567C" w14:textId="77777777" w:rsidR="0042475A" w:rsidRPr="00215654" w:rsidRDefault="0042475A" w:rsidP="0042475A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dále jen </w:t>
      </w: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„Zhotovitel“</w:t>
      </w:r>
    </w:p>
    <w:p w14:paraId="5A97ED1B" w14:textId="77777777" w:rsidR="00E860C0" w:rsidRPr="00215654" w:rsidRDefault="00E86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1700B8A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dále jen </w:t>
      </w: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„Zhotovitel“</w:t>
      </w:r>
    </w:p>
    <w:p w14:paraId="127761BC" w14:textId="77777777" w:rsidR="00E860C0" w:rsidRPr="00215654" w:rsidRDefault="00E86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8ED3068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ve smlouvě společně jako </w:t>
      </w: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„Smluvní strany“</w:t>
      </w:r>
    </w:p>
    <w:p w14:paraId="0E66C7B9" w14:textId="77777777" w:rsidR="00E860C0" w:rsidRPr="00215654" w:rsidRDefault="00E86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808B1B1" w14:textId="77777777" w:rsidR="00E860C0" w:rsidRPr="00215654" w:rsidRDefault="00E860C0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i/>
          <w:iCs/>
          <w:sz w:val="24"/>
          <w:szCs w:val="24"/>
          <w:lang w:val="x-none"/>
        </w:rPr>
      </w:pPr>
      <w:r w:rsidRPr="00215654">
        <w:rPr>
          <w:rFonts w:ascii="Times New Roman" w:hAnsi="Times New Roman"/>
          <w:i/>
          <w:iCs/>
          <w:sz w:val="24"/>
          <w:szCs w:val="24"/>
          <w:lang w:val="x-none"/>
        </w:rPr>
        <w:t>uzavírají společně tuto SMLOUVU O DÍLO</w:t>
      </w:r>
    </w:p>
    <w:p w14:paraId="20959098" w14:textId="77777777" w:rsidR="00E860C0" w:rsidRPr="00215654" w:rsidRDefault="00E860C0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24D8E106" w14:textId="27F743C6" w:rsidR="0042475A" w:rsidRDefault="0042475A">
      <w:pPr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br w:type="page"/>
      </w:r>
    </w:p>
    <w:p w14:paraId="53EFBB6D" w14:textId="77777777" w:rsidR="00E860C0" w:rsidRPr="00215654" w:rsidRDefault="00E860C0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i/>
          <w:iCs/>
          <w:sz w:val="24"/>
          <w:szCs w:val="24"/>
          <w:lang w:val="x-none"/>
        </w:rPr>
      </w:pPr>
    </w:p>
    <w:p w14:paraId="2F3D79CC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Článek I.</w:t>
      </w:r>
    </w:p>
    <w:p w14:paraId="6476600C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Předmět smlouvy</w:t>
      </w:r>
    </w:p>
    <w:p w14:paraId="34FFE354" w14:textId="1C0B6DCA" w:rsidR="0042475A" w:rsidRDefault="00E860C0" w:rsidP="0042475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743C1">
        <w:rPr>
          <w:rFonts w:ascii="Times New Roman" w:hAnsi="Times New Roman"/>
          <w:sz w:val="24"/>
          <w:szCs w:val="24"/>
          <w:lang w:val="x-none"/>
        </w:rPr>
        <w:t>Zhotovitel se podpisem této smlouvu zavazuje provést pro Objednatele na svůj náklad a nebezpečí Dílo, jehož předmětem j</w:t>
      </w:r>
      <w:r w:rsidR="005458B1" w:rsidRPr="005743C1">
        <w:rPr>
          <w:rFonts w:ascii="Times New Roman" w:hAnsi="Times New Roman"/>
          <w:sz w:val="24"/>
          <w:szCs w:val="24"/>
        </w:rPr>
        <w:t>sou</w:t>
      </w:r>
      <w:r w:rsidR="006F23F2" w:rsidRPr="005743C1">
        <w:rPr>
          <w:rFonts w:ascii="Times New Roman" w:hAnsi="Times New Roman"/>
          <w:sz w:val="24"/>
          <w:szCs w:val="24"/>
        </w:rPr>
        <w:t>:</w:t>
      </w:r>
      <w:r w:rsidR="005458B1" w:rsidRPr="005743C1">
        <w:rPr>
          <w:rFonts w:ascii="Times New Roman" w:hAnsi="Times New Roman"/>
          <w:sz w:val="24"/>
          <w:szCs w:val="24"/>
        </w:rPr>
        <w:t xml:space="preserve"> </w:t>
      </w:r>
    </w:p>
    <w:p w14:paraId="7D7FA27D" w14:textId="77777777" w:rsidR="0042475A" w:rsidRPr="0042475A" w:rsidRDefault="0042475A" w:rsidP="0042475A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C4F9D81" w14:textId="6F014C56" w:rsidR="00E860C0" w:rsidRPr="00215654" w:rsidRDefault="0042475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Rekonstrukce kanceláře sociálních pracovnic </w:t>
      </w:r>
      <w:r w:rsidR="00ED27E0" w:rsidRPr="005743C1">
        <w:rPr>
          <w:rFonts w:ascii="Times New Roman" w:hAnsi="Times New Roman"/>
          <w:sz w:val="24"/>
          <w:szCs w:val="24"/>
        </w:rPr>
        <w:t xml:space="preserve">dle zadání zadavatele uvedené v příloze č1 k této smlouvě v budovách </w:t>
      </w:r>
      <w:r w:rsidR="00F4688E" w:rsidRPr="005743C1">
        <w:rPr>
          <w:rFonts w:ascii="Times New Roman" w:hAnsi="Times New Roman"/>
          <w:sz w:val="24"/>
          <w:szCs w:val="24"/>
        </w:rPr>
        <w:t>Domova Božice, příspěvková organizace.</w:t>
      </w:r>
      <w:r w:rsidR="00E860C0" w:rsidRPr="005743C1">
        <w:rPr>
          <w:rFonts w:ascii="Times New Roman" w:hAnsi="Times New Roman"/>
          <w:sz w:val="24"/>
          <w:szCs w:val="24"/>
          <w:lang w:val="x-none"/>
        </w:rPr>
        <w:t xml:space="preserve"> (dále jen </w:t>
      </w:r>
      <w:r w:rsidR="00E860C0" w:rsidRPr="005743C1">
        <w:rPr>
          <w:rFonts w:ascii="Times New Roman" w:hAnsi="Times New Roman"/>
          <w:b/>
          <w:bCs/>
          <w:sz w:val="24"/>
          <w:szCs w:val="24"/>
          <w:lang w:val="x-none"/>
        </w:rPr>
        <w:t>„Dílo“</w:t>
      </w:r>
      <w:r w:rsidR="00E860C0" w:rsidRPr="005743C1">
        <w:rPr>
          <w:rFonts w:ascii="Times New Roman" w:hAnsi="Times New Roman"/>
          <w:sz w:val="24"/>
          <w:szCs w:val="24"/>
          <w:lang w:val="x-none"/>
        </w:rPr>
        <w:t>) dle projektové dokumentace Díla a tvořící</w:t>
      </w:r>
      <w:r w:rsidR="00E860C0" w:rsidRPr="00215654">
        <w:rPr>
          <w:rFonts w:ascii="Times New Roman" w:hAnsi="Times New Roman"/>
          <w:sz w:val="24"/>
          <w:szCs w:val="24"/>
          <w:lang w:val="x-none"/>
        </w:rPr>
        <w:t xml:space="preserve"> přílohu č. 1 této smlouvy. Provedením Díla se rozumí provedení všech stavebních a montážních prací včetně dodávek nezbytného stavebního materiálu a dále provedení veškerých činností nezbytných pro řádné a včasné dokončení stavby tak, aby v plném rozsahu plnila svůj účel a odpovídala veškerým normám či technickým předpisům vztahujícím se na toto stavební Dílo a vztahujícím se na stavební Díla tohoto charakteru v rozsahu zadávací dokumentace. Objednatel se zavazuje řádně provedené Dílo převzít a zaplatit za něj Zhotoviteli cenu sjednanou v článku III. této smlouvy.</w:t>
      </w:r>
    </w:p>
    <w:p w14:paraId="055A1BFC" w14:textId="77777777" w:rsidR="00E860C0" w:rsidRPr="00215654" w:rsidRDefault="00E860C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Rozsah a kvalita díla je dána požadavky objednatele, položkovým rozpočtem, který je přílohou této smlouvy, touto smlouvou, příslušnými normami a předpisy platnými v době provádění díla a požadavky vyplývajícími z vyjádření DOS a správců sítí.</w:t>
      </w:r>
    </w:p>
    <w:p w14:paraId="6CF035E9" w14:textId="5C62ADEC" w:rsidR="00E860C0" w:rsidRPr="00215654" w:rsidRDefault="00E860C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Zhotovitel prohlašuje, že se plně obeznámil</w:t>
      </w:r>
      <w:r w:rsidR="00F4688E">
        <w:rPr>
          <w:rFonts w:ascii="Times New Roman" w:hAnsi="Times New Roman"/>
          <w:sz w:val="24"/>
          <w:szCs w:val="24"/>
        </w:rPr>
        <w:t xml:space="preserve"> předmětem díla,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důkladně zkontroloval všechny podmínky včetně stavební připravenosti a prohlašuje, že neshledal žádné překážky, které by bránily zahájení realizace Díla, včetně jeho řádného dokončení dle této smlouvy.</w:t>
      </w:r>
    </w:p>
    <w:p w14:paraId="565121A8" w14:textId="77777777" w:rsidR="00E860C0" w:rsidRPr="00215654" w:rsidRDefault="00E860C0" w:rsidP="00A308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Dojde-li při realizaci Díla k jakýmkoliv změnám, doplňkům nebo rozšířením předmětu díla vyplývajícím z podmínek při provádění Díla, z odborných znalostí zhotovitele nebo z vad zadání stavby, je zhotovitel povinen provést soupis těchto změn, doplňků nebo rozšíření a ocenit jej. Následně je povinen předložit tento soupis objednateli k odsouhlasení. Teprve po jeho případném odsouhlasení má zhotovitel právo na realizaci těchto změn a na jejich úhradu. Pokud tak zhotovitel neučiní, má se za to, že práce a dodávky jím realizované byly v předmětu plnění a v jeho ceně zahrnuty.</w:t>
      </w:r>
    </w:p>
    <w:p w14:paraId="0185072C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770CDFE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Článek II.</w:t>
      </w:r>
    </w:p>
    <w:p w14:paraId="6D9B6D27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Doba plnění</w:t>
      </w:r>
    </w:p>
    <w:p w14:paraId="7EB75B56" w14:textId="6F1F7F46" w:rsidR="00E860C0" w:rsidRPr="00215654" w:rsidRDefault="00E860C0">
      <w:pPr>
        <w:widowControl w:val="0"/>
        <w:autoSpaceDE w:val="0"/>
        <w:autoSpaceDN w:val="0"/>
        <w:adjustRightInd w:val="0"/>
        <w:spacing w:after="285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2.1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Smluvní strany se dohodly, že Zhotovitel provede Dílo v době od </w:t>
      </w:r>
      <w:r w:rsidR="00ED27E0">
        <w:rPr>
          <w:rFonts w:ascii="Times New Roman" w:hAnsi="Times New Roman"/>
          <w:sz w:val="24"/>
          <w:szCs w:val="24"/>
        </w:rPr>
        <w:t>1</w:t>
      </w:r>
      <w:r w:rsidR="00DC6FBB">
        <w:rPr>
          <w:rFonts w:ascii="Times New Roman" w:hAnsi="Times New Roman"/>
          <w:sz w:val="24"/>
          <w:szCs w:val="24"/>
        </w:rPr>
        <w:t>.</w:t>
      </w:r>
      <w:r w:rsidR="0042475A">
        <w:rPr>
          <w:rFonts w:ascii="Times New Roman" w:hAnsi="Times New Roman"/>
          <w:sz w:val="24"/>
          <w:szCs w:val="24"/>
        </w:rPr>
        <w:t>6</w:t>
      </w:r>
      <w:r w:rsidR="00DC6FBB">
        <w:rPr>
          <w:rFonts w:ascii="Times New Roman" w:hAnsi="Times New Roman"/>
          <w:sz w:val="24"/>
          <w:szCs w:val="24"/>
        </w:rPr>
        <w:t>.20</w:t>
      </w:r>
      <w:r w:rsidR="0062485B">
        <w:rPr>
          <w:rFonts w:ascii="Times New Roman" w:hAnsi="Times New Roman"/>
          <w:sz w:val="24"/>
          <w:szCs w:val="24"/>
        </w:rPr>
        <w:t>2</w:t>
      </w:r>
      <w:r w:rsidR="00ED27E0">
        <w:rPr>
          <w:rFonts w:ascii="Times New Roman" w:hAnsi="Times New Roman"/>
          <w:sz w:val="24"/>
          <w:szCs w:val="24"/>
        </w:rPr>
        <w:t>1</w:t>
      </w:r>
      <w:r w:rsidRPr="005458B1">
        <w:rPr>
          <w:rFonts w:ascii="Times New Roman" w:hAnsi="Times New Roman"/>
          <w:sz w:val="24"/>
          <w:szCs w:val="24"/>
          <w:highlight w:val="yellow"/>
          <w:lang w:val="x-none"/>
        </w:rPr>
        <w:br/>
      </w:r>
      <w:r w:rsidRPr="001A62EA">
        <w:rPr>
          <w:rFonts w:ascii="Times New Roman" w:hAnsi="Times New Roman"/>
          <w:sz w:val="24"/>
          <w:szCs w:val="24"/>
          <w:lang w:val="x-none"/>
        </w:rPr>
        <w:t>do</w:t>
      </w:r>
      <w:r w:rsidR="00DC6FBB" w:rsidRPr="001A62EA">
        <w:rPr>
          <w:rFonts w:ascii="Times New Roman" w:hAnsi="Times New Roman"/>
          <w:sz w:val="24"/>
          <w:szCs w:val="24"/>
        </w:rPr>
        <w:t xml:space="preserve"> </w:t>
      </w:r>
      <w:r w:rsidR="00ED27E0">
        <w:rPr>
          <w:rFonts w:ascii="Times New Roman" w:hAnsi="Times New Roman"/>
          <w:sz w:val="24"/>
          <w:szCs w:val="24"/>
        </w:rPr>
        <w:t>31</w:t>
      </w:r>
      <w:r w:rsidR="00DC6FBB" w:rsidRPr="001A62EA">
        <w:rPr>
          <w:rFonts w:ascii="Times New Roman" w:hAnsi="Times New Roman"/>
          <w:sz w:val="24"/>
          <w:szCs w:val="24"/>
        </w:rPr>
        <w:t>.1</w:t>
      </w:r>
      <w:r w:rsidR="0042475A">
        <w:rPr>
          <w:rFonts w:ascii="Times New Roman" w:hAnsi="Times New Roman"/>
          <w:sz w:val="24"/>
          <w:szCs w:val="24"/>
        </w:rPr>
        <w:t>2</w:t>
      </w:r>
      <w:r w:rsidR="00DC6FBB" w:rsidRPr="001A62EA">
        <w:rPr>
          <w:rFonts w:ascii="Times New Roman" w:hAnsi="Times New Roman"/>
          <w:sz w:val="24"/>
          <w:szCs w:val="24"/>
        </w:rPr>
        <w:t>.20</w:t>
      </w:r>
      <w:r w:rsidR="0062485B">
        <w:rPr>
          <w:rFonts w:ascii="Times New Roman" w:hAnsi="Times New Roman"/>
          <w:sz w:val="24"/>
          <w:szCs w:val="24"/>
        </w:rPr>
        <w:t>2</w:t>
      </w:r>
      <w:r w:rsidR="00F308F2">
        <w:rPr>
          <w:rFonts w:ascii="Times New Roman" w:hAnsi="Times New Roman"/>
          <w:sz w:val="24"/>
          <w:szCs w:val="24"/>
        </w:rPr>
        <w:t>1.</w:t>
      </w:r>
    </w:p>
    <w:p w14:paraId="5B380147" w14:textId="77777777" w:rsidR="00E860C0" w:rsidRPr="00215654" w:rsidRDefault="00E860C0">
      <w:pPr>
        <w:widowControl w:val="0"/>
        <w:tabs>
          <w:tab w:val="left" w:pos="285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2.2      Doba dokončení Díla může být přiměřeně prodloužena:</w:t>
      </w:r>
    </w:p>
    <w:p w14:paraId="0E95F78F" w14:textId="77777777" w:rsidR="00E860C0" w:rsidRPr="00215654" w:rsidRDefault="00E860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vzniknou-li v průběhu provádění díla překážky na straně objednatele</w:t>
      </w:r>
    </w:p>
    <w:p w14:paraId="767FFF07" w14:textId="476C04CB" w:rsidR="005743C1" w:rsidRPr="0042475A" w:rsidRDefault="00E860C0" w:rsidP="00F179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2475A">
        <w:rPr>
          <w:rFonts w:ascii="Times New Roman" w:hAnsi="Times New Roman"/>
          <w:sz w:val="24"/>
          <w:szCs w:val="24"/>
          <w:lang w:val="x-none"/>
        </w:rPr>
        <w:t>jestliže přerušení prací bude způsobeno okolnostmi vylučujícími odpovědnost (tzv. „vyšší moc“). Smluvní strany jsou povinny se o takových okolnostech bezprostředně informovat a dohodnout způsob jejich řešení</w:t>
      </w:r>
      <w:r w:rsidR="005743C1" w:rsidRPr="0042475A">
        <w:rPr>
          <w:rFonts w:ascii="Times New Roman" w:hAnsi="Times New Roman"/>
          <w:sz w:val="24"/>
          <w:szCs w:val="24"/>
          <w:lang w:val="x-none"/>
        </w:rPr>
        <w:br w:type="page"/>
      </w:r>
    </w:p>
    <w:p w14:paraId="0AE682B5" w14:textId="77777777" w:rsidR="00E860C0" w:rsidRPr="00215654" w:rsidRDefault="00E860C0">
      <w:pPr>
        <w:widowControl w:val="0"/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767B78A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Článek III.</w:t>
      </w:r>
    </w:p>
    <w:p w14:paraId="50F8F6AF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Cena díla</w:t>
      </w:r>
    </w:p>
    <w:p w14:paraId="3798E41A" w14:textId="64E235C4" w:rsidR="00ED27E0" w:rsidRPr="00ED27E0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3.1</w:t>
      </w:r>
      <w:r w:rsidRPr="00215654">
        <w:rPr>
          <w:rFonts w:ascii="Times New Roman" w:hAnsi="Times New Roman"/>
          <w:sz w:val="24"/>
          <w:szCs w:val="24"/>
          <w:lang w:val="x-none"/>
        </w:rPr>
        <w:tab/>
      </w:r>
      <w:r w:rsidR="00ED27E0" w:rsidRPr="00215654">
        <w:rPr>
          <w:rFonts w:ascii="Times New Roman" w:hAnsi="Times New Roman"/>
          <w:sz w:val="24"/>
          <w:szCs w:val="24"/>
          <w:lang w:val="x-none"/>
        </w:rPr>
        <w:t>Dohodnutá smluvní cena</w:t>
      </w:r>
      <w:r w:rsidR="00ED27E0">
        <w:rPr>
          <w:rFonts w:ascii="Times New Roman" w:hAnsi="Times New Roman"/>
          <w:sz w:val="24"/>
          <w:szCs w:val="24"/>
        </w:rPr>
        <w:t xml:space="preserve"> je stanovena následovně:</w:t>
      </w:r>
    </w:p>
    <w:tbl>
      <w:tblPr>
        <w:tblW w:w="9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87"/>
        <w:gridCol w:w="4533"/>
      </w:tblGrid>
      <w:tr w:rsidR="00ED27E0" w14:paraId="51CF3F5D" w14:textId="77777777" w:rsidTr="008D3952">
        <w:trPr>
          <w:cantSplit/>
          <w:trHeight w:val="60"/>
        </w:trPr>
        <w:tc>
          <w:tcPr>
            <w:tcW w:w="48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C3621" w14:textId="77777777" w:rsidR="00ED27E0" w:rsidRDefault="00ED27E0" w:rsidP="008D3952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Celkem bez DPH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257A3C" w14:textId="45C6F582" w:rsidR="00ED27E0" w:rsidRDefault="0042475A" w:rsidP="008D3952">
            <w:pPr>
              <w:jc w:val="center"/>
              <w:rPr>
                <w:b/>
              </w:rPr>
            </w:pPr>
            <w:r>
              <w:rPr>
                <w:b/>
              </w:rPr>
              <w:t>299 739,23</w:t>
            </w:r>
          </w:p>
        </w:tc>
      </w:tr>
      <w:tr w:rsidR="00ED27E0" w14:paraId="67D2A879" w14:textId="77777777" w:rsidTr="008D3952">
        <w:trPr>
          <w:cantSplit/>
          <w:trHeight w:val="60"/>
        </w:trPr>
        <w:tc>
          <w:tcPr>
            <w:tcW w:w="48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EBE76" w14:textId="77777777" w:rsidR="00ED27E0" w:rsidRDefault="00ED27E0" w:rsidP="008D395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DPH </w:t>
            </w:r>
            <w:proofErr w:type="gramStart"/>
            <w:r>
              <w:rPr>
                <w:rFonts w:cs="Calibri"/>
                <w:lang w:eastAsia="en-US"/>
              </w:rPr>
              <w:t>15%</w:t>
            </w:r>
            <w:proofErr w:type="gramEnd"/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9D6905" w14:textId="60EFEDC3" w:rsidR="00ED27E0" w:rsidRDefault="0042475A" w:rsidP="008D3952">
            <w:pPr>
              <w:jc w:val="center"/>
              <w:rPr>
                <w:b/>
              </w:rPr>
            </w:pPr>
            <w:r>
              <w:rPr>
                <w:b/>
              </w:rPr>
              <w:t>44 960,88</w:t>
            </w:r>
          </w:p>
        </w:tc>
      </w:tr>
      <w:tr w:rsidR="00ED27E0" w14:paraId="367978DD" w14:textId="77777777" w:rsidTr="008D3952">
        <w:trPr>
          <w:cantSplit/>
          <w:trHeight w:val="60"/>
        </w:trPr>
        <w:tc>
          <w:tcPr>
            <w:tcW w:w="48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962AFD" w14:textId="77777777" w:rsidR="00ED27E0" w:rsidRDefault="00ED27E0" w:rsidP="008D3952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Celkem vč. DPH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FBD724" w14:textId="445925EA" w:rsidR="00ED27E0" w:rsidRDefault="0042475A" w:rsidP="008D3952">
            <w:pPr>
              <w:jc w:val="center"/>
              <w:rPr>
                <w:b/>
              </w:rPr>
            </w:pPr>
            <w:r>
              <w:rPr>
                <w:b/>
              </w:rPr>
              <w:t>344 700,11</w:t>
            </w:r>
          </w:p>
        </w:tc>
      </w:tr>
    </w:tbl>
    <w:p w14:paraId="10142720" w14:textId="77777777" w:rsidR="00ED27E0" w:rsidRDefault="00ED27E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475E703" w14:textId="77777777" w:rsidR="00ED27E0" w:rsidRDefault="00ED27E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A1C7156" w14:textId="0A918489" w:rsidR="00E860C0" w:rsidRPr="00215654" w:rsidRDefault="00ED27E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5743C1">
        <w:rPr>
          <w:rFonts w:ascii="Times New Roman" w:hAnsi="Times New Roman"/>
          <w:sz w:val="24"/>
          <w:szCs w:val="24"/>
        </w:rPr>
        <w:t>a</w:t>
      </w:r>
      <w:r w:rsidR="00E860C0" w:rsidRPr="005743C1">
        <w:rPr>
          <w:rFonts w:ascii="Times New Roman" w:hAnsi="Times New Roman"/>
          <w:sz w:val="24"/>
          <w:szCs w:val="24"/>
          <w:lang w:val="x-none"/>
        </w:rPr>
        <w:t xml:space="preserve"> považuje</w:t>
      </w:r>
      <w:r w:rsidRPr="005743C1">
        <w:rPr>
          <w:rFonts w:ascii="Times New Roman" w:hAnsi="Times New Roman"/>
          <w:sz w:val="24"/>
          <w:szCs w:val="24"/>
        </w:rPr>
        <w:t xml:space="preserve"> se</w:t>
      </w:r>
      <w:r w:rsidR="00E860C0" w:rsidRPr="005743C1">
        <w:rPr>
          <w:rFonts w:ascii="Times New Roman" w:hAnsi="Times New Roman"/>
          <w:sz w:val="24"/>
          <w:szCs w:val="24"/>
          <w:lang w:val="x-none"/>
        </w:rPr>
        <w:t xml:space="preserve"> za cenu nejvýše přípustnou a obsahuje veškeré náklady potřebné ke splnění předmětu díla. Celkovou a pro účely fakturace rozhodnou cenou se rozumí cena bez DPH. Výše DPH bude zhotovitel účtovat dle platného zákona ke dni zdanitelného plnění</w:t>
      </w:r>
      <w:r w:rsidR="00E860C0" w:rsidRPr="00215654">
        <w:rPr>
          <w:rFonts w:ascii="Times New Roman" w:hAnsi="Times New Roman"/>
          <w:sz w:val="24"/>
          <w:szCs w:val="24"/>
          <w:lang w:val="x-none"/>
        </w:rPr>
        <w:t xml:space="preserve"> uvedeného na faktuře.</w:t>
      </w:r>
    </w:p>
    <w:p w14:paraId="3034E14F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3.2    Zhotovitel vystaví fakturu nejpozději do </w:t>
      </w:r>
      <w:r w:rsidR="00FA2E84" w:rsidRPr="001A62EA">
        <w:rPr>
          <w:rFonts w:ascii="Times New Roman" w:hAnsi="Times New Roman"/>
          <w:sz w:val="24"/>
          <w:szCs w:val="24"/>
        </w:rPr>
        <w:t>7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dnů od podpisu protokolu o předání a převzetí Díla. Lhůtu splatnosti smluvní strany dohodly na </w:t>
      </w:r>
      <w:r w:rsidR="001A62EA">
        <w:rPr>
          <w:rFonts w:ascii="Times New Roman" w:hAnsi="Times New Roman"/>
          <w:sz w:val="24"/>
          <w:szCs w:val="24"/>
        </w:rPr>
        <w:t>21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dnů ode dne doručení faktury objednateli. Faktury budou vystaveny ve </w:t>
      </w:r>
      <w:r w:rsidR="00B33F8C">
        <w:rPr>
          <w:rFonts w:ascii="Times New Roman" w:hAnsi="Times New Roman"/>
          <w:sz w:val="24"/>
          <w:szCs w:val="24"/>
        </w:rPr>
        <w:t>2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vyhotoveních a jejich přílohou bude soupis provedených prací potvrzený stavebním a technickým dozorem.</w:t>
      </w:r>
    </w:p>
    <w:p w14:paraId="77B47148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06AD256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Článek IV.</w:t>
      </w:r>
    </w:p>
    <w:p w14:paraId="7D141EC1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Předání a převzetí díla</w:t>
      </w:r>
    </w:p>
    <w:p w14:paraId="07ECD970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4.1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Do předání Díla nese Zhotovitel odpovědnost za škody na předmětu Díla, jestliže těmto škodám mohl předejít.</w:t>
      </w:r>
    </w:p>
    <w:p w14:paraId="245E52F7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4.2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Dílo bez vad bude Zhotovitelem předáno a Objednatelem převzato nejpozději do </w:t>
      </w:r>
      <w:r w:rsidR="00FA2E84">
        <w:rPr>
          <w:rFonts w:ascii="Times New Roman" w:hAnsi="Times New Roman"/>
          <w:sz w:val="24"/>
          <w:szCs w:val="24"/>
        </w:rPr>
        <w:t>7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dnů od jeho zhotovení. O tomto se strany zavazují sepsat písemný protokol.</w:t>
      </w:r>
    </w:p>
    <w:p w14:paraId="51A186D3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4.3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Zhotovitel se zavazuje předat Dílo bez vad a nedodělků.</w:t>
      </w:r>
    </w:p>
    <w:p w14:paraId="3CBE363A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4.4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Zhotovitel nese odpovědnost za případné vady a nedodělky. V případě jejich výskytu není Objednatel povinen dílo převzít a Zhotovitel se zavazuje tyto vady a nedodělky na vlastní náklady odstranit v přiměřené lhůtě, stanovené Objednatelem. Smluvní strany se dohodly, že jsou o nepřevzetí díla povinny sepsat záznam ve dvou kopiích s platností originálu. Zápis bude obsahovat také dohodnuté termíny odstranění vad </w:t>
      </w:r>
      <w:r w:rsidR="00A30805">
        <w:rPr>
          <w:rFonts w:ascii="Times New Roman" w:hAnsi="Times New Roman"/>
          <w:sz w:val="24"/>
          <w:szCs w:val="24"/>
          <w:lang w:val="x-none"/>
        </w:rPr>
        <w:br/>
      </w:r>
      <w:r w:rsidRPr="00215654">
        <w:rPr>
          <w:rFonts w:ascii="Times New Roman" w:hAnsi="Times New Roman"/>
          <w:sz w:val="24"/>
          <w:szCs w:val="24"/>
          <w:lang w:val="x-none"/>
        </w:rPr>
        <w:t>a nedodělků. Každá strana obdrží jednu kopii zápisu.</w:t>
      </w:r>
    </w:p>
    <w:p w14:paraId="68332649" w14:textId="407CF39C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4.5  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Zhotovitel je povinen zajistit pro účely přejímky díla předložení veškerých dokladů, atestů, revizních zpráv, zpráv a protokolů o zkouškách stanovených příslušnými předpisy, DOS a správci sítí, prohlášení o shodě podle zák. č. </w:t>
      </w:r>
      <w:hyperlink r:id="rId7" w:history="1">
        <w:r w:rsidRPr="00215654">
          <w:rPr>
            <w:rFonts w:ascii="Times New Roman" w:hAnsi="Times New Roman"/>
            <w:sz w:val="24"/>
            <w:szCs w:val="24"/>
            <w:lang w:val="x-none"/>
          </w:rPr>
          <w:t>22/1997 Sb.</w:t>
        </w:r>
      </w:hyperlink>
      <w:r w:rsidRPr="00215654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A30805">
        <w:rPr>
          <w:rFonts w:ascii="Times New Roman" w:hAnsi="Times New Roman"/>
          <w:sz w:val="24"/>
          <w:szCs w:val="24"/>
          <w:lang w:val="x-none"/>
        </w:rPr>
        <w:br/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o technických požadavcích na výrobky ve znění pozdějších předpisů a nařízení vlády č. </w:t>
      </w:r>
      <w:hyperlink r:id="rId8" w:history="1">
        <w:r w:rsidRPr="00215654">
          <w:rPr>
            <w:rFonts w:ascii="Times New Roman" w:hAnsi="Times New Roman"/>
            <w:sz w:val="24"/>
            <w:szCs w:val="24"/>
            <w:lang w:val="x-none"/>
          </w:rPr>
          <w:t>163/2002 Sb.</w:t>
        </w:r>
      </w:hyperlink>
      <w:r w:rsidRPr="00215654">
        <w:rPr>
          <w:rFonts w:ascii="Times New Roman" w:hAnsi="Times New Roman"/>
          <w:sz w:val="24"/>
          <w:szCs w:val="24"/>
          <w:lang w:val="x-none"/>
        </w:rPr>
        <w:t xml:space="preserve"> o technických požadavcích na vybrané stavební výrobky ve znění pozdějších předpisů, doklady o předání dotčených pozemků vlastníkům s vyjádřením vlastníků. </w:t>
      </w:r>
    </w:p>
    <w:p w14:paraId="0D50A8D9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A6A36A4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Článek V.</w:t>
      </w:r>
    </w:p>
    <w:p w14:paraId="07BF190F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Záruka za jakost</w:t>
      </w:r>
    </w:p>
    <w:p w14:paraId="49310201" w14:textId="77777777" w:rsidR="00E860C0" w:rsidRPr="00215654" w:rsidRDefault="00E860C0" w:rsidP="001A62EA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5.1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Zhotovitel se zavazuje, že dílo si po dobu </w:t>
      </w:r>
      <w:r w:rsidR="00FA2E84" w:rsidRPr="001A62EA">
        <w:rPr>
          <w:rFonts w:ascii="Times New Roman" w:hAnsi="Times New Roman"/>
          <w:sz w:val="24"/>
          <w:szCs w:val="24"/>
        </w:rPr>
        <w:t>5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let od jeho převzetí objednatelem zachová obvyklé vlastnosti a že bude způsobilé k použití pro účel, k jakému bylo zhotoveno. K tomuto dává zhotovitel záruku za jakost díla v délce </w:t>
      </w:r>
      <w:r w:rsidRPr="00B16B4C">
        <w:rPr>
          <w:rFonts w:ascii="Times New Roman" w:hAnsi="Times New Roman"/>
          <w:sz w:val="24"/>
          <w:szCs w:val="24"/>
          <w:lang w:val="x-none"/>
        </w:rPr>
        <w:t xml:space="preserve">trvání </w:t>
      </w:r>
      <w:r w:rsidR="00FA2E84" w:rsidRPr="00B16B4C">
        <w:rPr>
          <w:rFonts w:ascii="Times New Roman" w:hAnsi="Times New Roman"/>
          <w:sz w:val="24"/>
          <w:szCs w:val="24"/>
        </w:rPr>
        <w:t>5</w:t>
      </w:r>
      <w:r w:rsidRPr="00B16B4C">
        <w:rPr>
          <w:rFonts w:ascii="Times New Roman" w:hAnsi="Times New Roman"/>
          <w:sz w:val="24"/>
          <w:szCs w:val="24"/>
          <w:lang w:val="x-none"/>
        </w:rPr>
        <w:t xml:space="preserve"> let</w:t>
      </w:r>
      <w:r w:rsidRPr="00215654">
        <w:rPr>
          <w:rFonts w:ascii="Times New Roman" w:hAnsi="Times New Roman"/>
          <w:sz w:val="24"/>
          <w:szCs w:val="24"/>
          <w:lang w:val="x-none"/>
        </w:rPr>
        <w:t>.</w:t>
      </w:r>
    </w:p>
    <w:p w14:paraId="7826CAFC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5.2 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Uvedené záruky se nevztahují na vady způsobené neodborným zacházením, nesprávnou nebo nevhodnou údržbou nebo nedodržováním předpisů výrobců pro provoz a údržbu zařízení. Záruka se rovněž nevztahuje na vady způsobené hrubou nedbalostí či zlým úmyslem.</w:t>
      </w:r>
    </w:p>
    <w:p w14:paraId="03461199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21DCB5D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Článek VI.</w:t>
      </w:r>
    </w:p>
    <w:p w14:paraId="3C0F6BC8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Povinnosti stran</w:t>
      </w:r>
    </w:p>
    <w:p w14:paraId="36A69C97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6.1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Zhotovitel je povinen provést dílo ve sjednané době. Reklamace případných vad musí být učiněna výhradně písemnou formou. Reklamované vady musí být Zhotovitelem odstraněny </w:t>
      </w:r>
      <w:r w:rsidRPr="00B16B4C">
        <w:rPr>
          <w:rFonts w:ascii="Times New Roman" w:hAnsi="Times New Roman"/>
          <w:sz w:val="24"/>
          <w:szCs w:val="24"/>
          <w:lang w:val="x-none"/>
        </w:rPr>
        <w:t>do</w:t>
      </w:r>
      <w:r w:rsidR="00B16B4C">
        <w:rPr>
          <w:rFonts w:ascii="Times New Roman" w:hAnsi="Times New Roman"/>
          <w:sz w:val="24"/>
          <w:szCs w:val="24"/>
        </w:rPr>
        <w:t xml:space="preserve"> 1</w:t>
      </w:r>
      <w:r w:rsidR="00FA2E84" w:rsidRPr="00B16B4C">
        <w:rPr>
          <w:rFonts w:ascii="Times New Roman" w:hAnsi="Times New Roman"/>
          <w:sz w:val="24"/>
          <w:szCs w:val="24"/>
        </w:rPr>
        <w:t>5</w:t>
      </w:r>
      <w:r w:rsidRPr="00B16B4C">
        <w:rPr>
          <w:rFonts w:ascii="Times New Roman" w:hAnsi="Times New Roman"/>
          <w:sz w:val="24"/>
          <w:szCs w:val="24"/>
          <w:lang w:val="x-none"/>
        </w:rPr>
        <w:t xml:space="preserve"> týdnů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od doručení reklamace Objednatelem.</w:t>
      </w:r>
    </w:p>
    <w:p w14:paraId="30D22AE4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6.2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Objednatel se Zhotoviteli zavazuje poskytovat při zhotovení Díla potřebnou součinnost.</w:t>
      </w:r>
    </w:p>
    <w:p w14:paraId="09C44519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6.3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Zhotovitel je povinen dodržovat při zhotovování Díla právní řád České republiky.</w:t>
      </w:r>
    </w:p>
    <w:p w14:paraId="499B8282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6.4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Zhotovitel je povinen kdykoli v průběhu zhotovování díla umožnit Objednateli kontrolu jeho řádného plnění dle této smlouvy.</w:t>
      </w:r>
    </w:p>
    <w:p w14:paraId="6DEA986E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6.5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Zhotovitel se zavazuje na staveništi udržovat pořádek, odstraňovat odpady výhradně v souladu se zákonem a dodržovat veškeré bezpečnostní a požární předpisy a odpovídá za veškeré škody za nedodržení těchto podmínek. Staveniště bude vyklizeno nejpozději </w:t>
      </w:r>
      <w:r w:rsidRPr="00B16B4C">
        <w:rPr>
          <w:rFonts w:ascii="Times New Roman" w:hAnsi="Times New Roman"/>
          <w:sz w:val="24"/>
          <w:szCs w:val="24"/>
          <w:lang w:val="x-none"/>
        </w:rPr>
        <w:t xml:space="preserve">do </w:t>
      </w:r>
      <w:r w:rsidR="00FA2E84" w:rsidRPr="00B16B4C">
        <w:rPr>
          <w:rFonts w:ascii="Times New Roman" w:hAnsi="Times New Roman"/>
          <w:sz w:val="24"/>
          <w:szCs w:val="24"/>
        </w:rPr>
        <w:t>7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dnů od předání a převzetí díla.</w:t>
      </w:r>
    </w:p>
    <w:p w14:paraId="5BE6A0AE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6.6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Zhotovitel se zavazuje vést stavební deník, do kterého bude provádět každodenní záznamy. Do deníku může provádět záznamy také Objednatel a jeho stavební dozor, zástupce autora projektu a zástupci Objednatele.</w:t>
      </w:r>
    </w:p>
    <w:p w14:paraId="39AF22A1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6.7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Zhotovitel se zavazuje provést veškeré revize a zkoušky, vyhotovit dokumentaci provedení stavby a dodat všechny atesty a prohlášení o shodě použitých materiálů.</w:t>
      </w:r>
    </w:p>
    <w:p w14:paraId="0ED05827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 xml:space="preserve">6.8 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Před započetím díla je Objednatel povinen oznámit Zhotoviteli jméno osoby pověřené stavebním dozorem.</w:t>
      </w:r>
    </w:p>
    <w:p w14:paraId="69D28597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/>
          <w:sz w:val="24"/>
          <w:szCs w:val="24"/>
          <w:lang w:val="x-none"/>
        </w:rPr>
      </w:pPr>
    </w:p>
    <w:p w14:paraId="4C5BDF40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/>
          <w:sz w:val="24"/>
          <w:szCs w:val="24"/>
          <w:lang w:val="x-none"/>
        </w:rPr>
      </w:pPr>
    </w:p>
    <w:p w14:paraId="7B907B94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Článek VII.</w:t>
      </w:r>
    </w:p>
    <w:p w14:paraId="70E1DB18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Smluvní pokuty</w:t>
      </w:r>
    </w:p>
    <w:p w14:paraId="239F0B27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7.1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Zhotovitel se Objednateli v případě prodlení s plněním zavazuje zaplatit smluvní pokutu ve výši </w:t>
      </w:r>
      <w:r w:rsidR="00B16B4C">
        <w:rPr>
          <w:rFonts w:ascii="Times New Roman" w:hAnsi="Times New Roman"/>
          <w:sz w:val="24"/>
          <w:szCs w:val="24"/>
        </w:rPr>
        <w:t>0,05%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za každý den prodlení.</w:t>
      </w:r>
    </w:p>
    <w:p w14:paraId="277B8C25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7.2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Objednatel se Zhotoviteli v případě prodlení s platbou za řádně předané a převzaté Dílo zavazuje zaplatit smluvní pokutu ve výši </w:t>
      </w:r>
      <w:r w:rsidR="00B16B4C">
        <w:rPr>
          <w:rFonts w:ascii="Times New Roman" w:hAnsi="Times New Roman"/>
          <w:sz w:val="24"/>
          <w:szCs w:val="24"/>
        </w:rPr>
        <w:t>0,05%</w:t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 za každý den prodlení.</w:t>
      </w:r>
    </w:p>
    <w:p w14:paraId="49BC2B07" w14:textId="77777777" w:rsidR="00B16B4C" w:rsidRDefault="00E860C0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7.3</w:t>
      </w:r>
      <w:r w:rsidRPr="00215654">
        <w:rPr>
          <w:rFonts w:ascii="Times New Roman" w:hAnsi="Times New Roman"/>
          <w:sz w:val="24"/>
          <w:szCs w:val="24"/>
          <w:lang w:val="x-none"/>
        </w:rPr>
        <w:tab/>
      </w:r>
      <w:r w:rsidR="00B16B4C" w:rsidRPr="00B16B4C">
        <w:rPr>
          <w:rFonts w:ascii="Times New Roman" w:hAnsi="Times New Roman"/>
          <w:sz w:val="24"/>
          <w:szCs w:val="24"/>
        </w:rPr>
        <w:t xml:space="preserve">Ke smluvní pokutě či úroku z prodlení bude vystavena samostatná faktura se lhůtou </w:t>
      </w:r>
      <w:r w:rsidR="00B16B4C" w:rsidRPr="00B16B4C">
        <w:rPr>
          <w:rFonts w:ascii="Times New Roman" w:hAnsi="Times New Roman"/>
          <w:sz w:val="24"/>
          <w:szCs w:val="24"/>
        </w:rPr>
        <w:lastRenderedPageBreak/>
        <w:t>splatnosti 21 dnů.</w:t>
      </w:r>
    </w:p>
    <w:p w14:paraId="52CB7F3D" w14:textId="77777777" w:rsidR="00B16B4C" w:rsidRPr="00B16B4C" w:rsidRDefault="00B16B4C" w:rsidP="00A30805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  </w:t>
      </w:r>
      <w:r w:rsidRPr="00B16B4C">
        <w:rPr>
          <w:rFonts w:ascii="Times New Roman" w:hAnsi="Times New Roman"/>
          <w:sz w:val="24"/>
          <w:szCs w:val="24"/>
        </w:rPr>
        <w:t>Ujednáním o smluvní pokutě nejsou dotčeny nároky smluvních stran na náhradu škody.</w:t>
      </w:r>
    </w:p>
    <w:p w14:paraId="63DD1CE0" w14:textId="77777777" w:rsidR="00E860C0" w:rsidRPr="00215654" w:rsidRDefault="00E860C0" w:rsidP="00A30805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4A9B5C9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/>
          <w:sz w:val="24"/>
          <w:szCs w:val="24"/>
          <w:lang w:val="x-none"/>
        </w:rPr>
      </w:pPr>
    </w:p>
    <w:p w14:paraId="6DAFB5E3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Článek VIII.</w:t>
      </w:r>
    </w:p>
    <w:p w14:paraId="08E1A574" w14:textId="77777777" w:rsidR="00E860C0" w:rsidRPr="00215654" w:rsidRDefault="00E860C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Závěrečná ujednání</w:t>
      </w:r>
    </w:p>
    <w:p w14:paraId="5394FA7A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8.1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Tato smlouva nabývá platnosti a účinnosti dnem jejího podpisu oběma smluvními stranami.</w:t>
      </w:r>
    </w:p>
    <w:p w14:paraId="155A0206" w14:textId="5388BC35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8.2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Zhotovitel je dle </w:t>
      </w:r>
      <w:hyperlink r:id="rId9" w:history="1">
        <w:r w:rsidRPr="00215654">
          <w:rPr>
            <w:rFonts w:ascii="Times New Roman" w:hAnsi="Times New Roman"/>
            <w:sz w:val="24"/>
            <w:szCs w:val="24"/>
            <w:lang w:val="x-none"/>
          </w:rPr>
          <w:t xml:space="preserve">§ 2, </w:t>
        </w:r>
        <w:proofErr w:type="spellStart"/>
        <w:r w:rsidRPr="00215654">
          <w:rPr>
            <w:rFonts w:ascii="Times New Roman" w:hAnsi="Times New Roman"/>
            <w:sz w:val="24"/>
            <w:szCs w:val="24"/>
            <w:lang w:val="x-none"/>
          </w:rPr>
          <w:t>pís</w:t>
        </w:r>
        <w:proofErr w:type="spellEnd"/>
        <w:r w:rsidRPr="00215654">
          <w:rPr>
            <w:rFonts w:ascii="Times New Roman" w:hAnsi="Times New Roman"/>
            <w:sz w:val="24"/>
            <w:szCs w:val="24"/>
            <w:lang w:val="x-none"/>
          </w:rPr>
          <w:t>. e)</w:t>
        </w:r>
      </w:hyperlink>
      <w:r w:rsidRPr="00215654">
        <w:rPr>
          <w:rFonts w:ascii="Times New Roman" w:hAnsi="Times New Roman"/>
          <w:sz w:val="24"/>
          <w:szCs w:val="24"/>
          <w:lang w:val="x-none"/>
        </w:rPr>
        <w:t xml:space="preserve"> zákona č. 320/2001 Sb. o finanční kontrole, osobou povinnou spolupůsobit při výkonu finanční kontroly.</w:t>
      </w:r>
    </w:p>
    <w:p w14:paraId="390C62A4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8.3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Tato smlouva se vyhotovuje ve dvou stejnopisech s platností originálu. Každá ze stran obdrží po jednom.</w:t>
      </w:r>
    </w:p>
    <w:p w14:paraId="2B310BD7" w14:textId="77777777" w:rsidR="00E860C0" w:rsidRPr="00215654" w:rsidRDefault="00E860C0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8.4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>Jakékoli změny nebo doplňky této smlouvy je možno provádět jen písemně formou číslovaných dodatků, se souhlasem obou smluvních stran.</w:t>
      </w:r>
    </w:p>
    <w:p w14:paraId="139FFDEA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/>
          <w:sz w:val="24"/>
          <w:szCs w:val="24"/>
          <w:lang w:val="x-none"/>
        </w:rPr>
      </w:pPr>
      <w:r w:rsidRPr="00215654">
        <w:rPr>
          <w:rFonts w:ascii="Times New Roman" w:hAnsi="Times New Roman"/>
          <w:sz w:val="24"/>
          <w:szCs w:val="24"/>
          <w:lang w:val="x-none"/>
        </w:rPr>
        <w:t>8.5</w:t>
      </w:r>
      <w:r w:rsidRPr="00215654">
        <w:rPr>
          <w:rFonts w:ascii="Times New Roman" w:hAnsi="Times New Roman"/>
          <w:sz w:val="24"/>
          <w:szCs w:val="24"/>
          <w:lang w:val="x-none"/>
        </w:rPr>
        <w:tab/>
        <w:t xml:space="preserve">Smluvní strany prohlašují, že si tuto smlouvu přečetly, s jejím obsahem souhlasí </w:t>
      </w:r>
      <w:r w:rsidR="00A30805">
        <w:rPr>
          <w:rFonts w:ascii="Times New Roman" w:hAnsi="Times New Roman"/>
          <w:sz w:val="24"/>
          <w:szCs w:val="24"/>
          <w:lang w:val="x-none"/>
        </w:rPr>
        <w:br/>
      </w:r>
      <w:r w:rsidRPr="00215654">
        <w:rPr>
          <w:rFonts w:ascii="Times New Roman" w:hAnsi="Times New Roman"/>
          <w:sz w:val="24"/>
          <w:szCs w:val="24"/>
          <w:lang w:val="x-none"/>
        </w:rPr>
        <w:t>a na důkaz jejich pravé a svobodné vůle stvrzují svými podpisy.</w:t>
      </w:r>
    </w:p>
    <w:p w14:paraId="7BDCC66E" w14:textId="77777777" w:rsidR="00E860C0" w:rsidRPr="00215654" w:rsidRDefault="00E860C0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/>
          <w:sz w:val="24"/>
          <w:szCs w:val="24"/>
          <w:lang w:val="x-none"/>
        </w:rPr>
      </w:pPr>
    </w:p>
    <w:p w14:paraId="4F490CE6" w14:textId="40474572" w:rsidR="0062485B" w:rsidRPr="0042475A" w:rsidRDefault="00E860C0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/>
          <w:sz w:val="24"/>
          <w:szCs w:val="24"/>
        </w:rPr>
      </w:pP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>Seznam příloh:</w:t>
      </w:r>
      <w:r w:rsidRPr="00215654"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 w:rsidRPr="00215654">
        <w:rPr>
          <w:rFonts w:ascii="Times New Roman" w:hAnsi="Times New Roman"/>
          <w:sz w:val="24"/>
          <w:szCs w:val="24"/>
          <w:lang w:val="x-none"/>
        </w:rPr>
        <w:t xml:space="preserve">Příloha číslo 1 –  </w:t>
      </w:r>
      <w:r w:rsidR="0042475A">
        <w:rPr>
          <w:rFonts w:ascii="Times New Roman" w:hAnsi="Times New Roman"/>
          <w:sz w:val="24"/>
          <w:szCs w:val="24"/>
        </w:rPr>
        <w:t>Položkový rozpis projektové dokumentace</w:t>
      </w:r>
    </w:p>
    <w:p w14:paraId="4080B26A" w14:textId="0940079A" w:rsidR="0062485B" w:rsidRDefault="0062485B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/>
          <w:sz w:val="24"/>
          <w:szCs w:val="24"/>
        </w:rPr>
      </w:pPr>
    </w:p>
    <w:p w14:paraId="7870429C" w14:textId="77777777" w:rsidR="0042475A" w:rsidRPr="0042475A" w:rsidRDefault="0042475A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/>
          <w:sz w:val="24"/>
          <w:szCs w:val="24"/>
        </w:rPr>
      </w:pPr>
    </w:p>
    <w:p w14:paraId="244964B3" w14:textId="3643FEE7" w:rsidR="00E860C0" w:rsidRPr="0042475A" w:rsidRDefault="00E860C0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/>
          <w:sz w:val="24"/>
          <w:szCs w:val="24"/>
        </w:rPr>
      </w:pPr>
      <w:r w:rsidRPr="0042475A">
        <w:rPr>
          <w:rFonts w:ascii="Times New Roman" w:hAnsi="Times New Roman"/>
          <w:sz w:val="24"/>
          <w:szCs w:val="24"/>
          <w:lang w:val="x-none"/>
        </w:rPr>
        <w:t>V</w:t>
      </w:r>
      <w:r w:rsidR="00EF33DC" w:rsidRPr="0042475A">
        <w:rPr>
          <w:rFonts w:ascii="Times New Roman" w:hAnsi="Times New Roman"/>
          <w:sz w:val="24"/>
          <w:szCs w:val="24"/>
          <w:lang w:val="x-none"/>
        </w:rPr>
        <w:t> </w:t>
      </w:r>
      <w:r w:rsidR="00EF33DC" w:rsidRPr="0042475A">
        <w:rPr>
          <w:rFonts w:ascii="Times New Roman" w:hAnsi="Times New Roman"/>
          <w:sz w:val="24"/>
          <w:szCs w:val="24"/>
        </w:rPr>
        <w:t xml:space="preserve">Božicích </w:t>
      </w:r>
      <w:r w:rsidRPr="0042475A">
        <w:rPr>
          <w:rFonts w:ascii="Times New Roman" w:hAnsi="Times New Roman"/>
          <w:sz w:val="24"/>
          <w:szCs w:val="24"/>
          <w:lang w:val="x-none"/>
        </w:rPr>
        <w:t xml:space="preserve">dne </w:t>
      </w:r>
      <w:r w:rsidR="0042475A">
        <w:rPr>
          <w:rFonts w:ascii="Times New Roman" w:hAnsi="Times New Roman"/>
          <w:sz w:val="24"/>
          <w:szCs w:val="24"/>
        </w:rPr>
        <w:t>26.4.2021</w:t>
      </w:r>
      <w:r w:rsidRPr="0042475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  <w:t>V</w:t>
      </w:r>
      <w:r w:rsidR="00F308F2" w:rsidRPr="0042475A">
        <w:rPr>
          <w:rFonts w:ascii="Times New Roman" w:hAnsi="Times New Roman"/>
          <w:sz w:val="24"/>
          <w:szCs w:val="24"/>
          <w:lang w:val="x-none"/>
        </w:rPr>
        <w:t> </w:t>
      </w:r>
      <w:r w:rsidR="00F308F2" w:rsidRPr="0042475A">
        <w:rPr>
          <w:rFonts w:ascii="Times New Roman" w:hAnsi="Times New Roman"/>
          <w:sz w:val="24"/>
          <w:szCs w:val="24"/>
        </w:rPr>
        <w:t xml:space="preserve">Brně </w:t>
      </w:r>
      <w:r w:rsidRPr="0042475A">
        <w:rPr>
          <w:rFonts w:ascii="Times New Roman" w:hAnsi="Times New Roman"/>
          <w:sz w:val="24"/>
          <w:szCs w:val="24"/>
          <w:lang w:val="x-none"/>
        </w:rPr>
        <w:t xml:space="preserve">dne </w:t>
      </w:r>
      <w:r w:rsidR="0042475A">
        <w:rPr>
          <w:rFonts w:ascii="Times New Roman" w:hAnsi="Times New Roman"/>
          <w:sz w:val="24"/>
          <w:szCs w:val="24"/>
        </w:rPr>
        <w:t>26.4.2021</w:t>
      </w:r>
    </w:p>
    <w:p w14:paraId="2EA8F8DA" w14:textId="77777777" w:rsidR="00215654" w:rsidRPr="0042475A" w:rsidRDefault="002156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35F8429" w14:textId="77777777" w:rsidR="00215654" w:rsidRPr="0042475A" w:rsidRDefault="002156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25DDEE1" w14:textId="641DA16D" w:rsidR="00E860C0" w:rsidRPr="0042475A" w:rsidRDefault="00E860C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2475A">
        <w:rPr>
          <w:rFonts w:ascii="Times New Roman" w:hAnsi="Times New Roman"/>
          <w:sz w:val="24"/>
          <w:szCs w:val="24"/>
          <w:lang w:val="x-none"/>
        </w:rPr>
        <w:t>.........................................</w:t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="00A30805" w:rsidRPr="0042475A">
        <w:rPr>
          <w:rFonts w:ascii="Times New Roman" w:hAnsi="Times New Roman"/>
          <w:sz w:val="24"/>
          <w:szCs w:val="24"/>
        </w:rPr>
        <w:t xml:space="preserve">  </w:t>
      </w:r>
      <w:r w:rsidRPr="0042475A">
        <w:rPr>
          <w:rFonts w:ascii="Times New Roman" w:hAnsi="Times New Roman"/>
          <w:sz w:val="24"/>
          <w:szCs w:val="24"/>
          <w:lang w:val="x-none"/>
        </w:rPr>
        <w:t>.........................................</w:t>
      </w:r>
      <w:r w:rsidRPr="0042475A">
        <w:rPr>
          <w:rFonts w:ascii="Times New Roman" w:hAnsi="Times New Roman"/>
          <w:sz w:val="24"/>
          <w:szCs w:val="24"/>
          <w:lang w:val="x-none"/>
        </w:rPr>
        <w:br/>
      </w:r>
      <w:r w:rsidR="00A30805" w:rsidRPr="0067700B">
        <w:rPr>
          <w:rFonts w:ascii="Times New Roman" w:hAnsi="Times New Roman"/>
          <w:sz w:val="24"/>
          <w:szCs w:val="24"/>
          <w:highlight w:val="black"/>
        </w:rPr>
        <w:t>Ivana Petrášková, ředitelka</w:t>
      </w:r>
      <w:r w:rsidRPr="0067700B">
        <w:rPr>
          <w:rFonts w:ascii="Times New Roman" w:hAnsi="Times New Roman"/>
          <w:sz w:val="24"/>
          <w:szCs w:val="24"/>
          <w:highlight w:val="black"/>
          <w:lang w:val="x-none"/>
        </w:rPr>
        <w:tab/>
      </w:r>
      <w:r w:rsidRPr="0067700B">
        <w:rPr>
          <w:rFonts w:ascii="Times New Roman" w:hAnsi="Times New Roman"/>
          <w:sz w:val="24"/>
          <w:szCs w:val="24"/>
          <w:highlight w:val="black"/>
          <w:lang w:val="x-none"/>
        </w:rPr>
        <w:tab/>
      </w:r>
      <w:r w:rsidRPr="0067700B">
        <w:rPr>
          <w:rFonts w:ascii="Times New Roman" w:hAnsi="Times New Roman"/>
          <w:sz w:val="24"/>
          <w:szCs w:val="24"/>
          <w:highlight w:val="black"/>
          <w:lang w:val="x-none"/>
        </w:rPr>
        <w:tab/>
      </w:r>
      <w:r w:rsidRPr="0067700B">
        <w:rPr>
          <w:rFonts w:ascii="Times New Roman" w:hAnsi="Times New Roman"/>
          <w:sz w:val="24"/>
          <w:szCs w:val="24"/>
          <w:highlight w:val="black"/>
          <w:lang w:val="x-none"/>
        </w:rPr>
        <w:tab/>
      </w:r>
      <w:r w:rsidR="00A30805" w:rsidRPr="0067700B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6F23F2" w:rsidRPr="0067700B">
        <w:rPr>
          <w:rFonts w:ascii="Times New Roman" w:hAnsi="Times New Roman"/>
          <w:sz w:val="24"/>
          <w:szCs w:val="24"/>
          <w:highlight w:val="black"/>
        </w:rPr>
        <w:t xml:space="preserve">   </w:t>
      </w:r>
      <w:r w:rsidR="00A30805" w:rsidRPr="0067700B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6F23F2" w:rsidRPr="0067700B">
        <w:rPr>
          <w:rFonts w:ascii="Times New Roman" w:hAnsi="Times New Roman"/>
          <w:highlight w:val="black"/>
        </w:rPr>
        <w:t xml:space="preserve"> </w:t>
      </w:r>
      <w:r w:rsidR="0042475A" w:rsidRPr="0067700B">
        <w:rPr>
          <w:rFonts w:ascii="Times New Roman" w:hAnsi="Times New Roman"/>
          <w:highlight w:val="black"/>
        </w:rPr>
        <w:t>Miroslav Rak</w:t>
      </w:r>
      <w:r w:rsidRPr="0042475A">
        <w:rPr>
          <w:rFonts w:ascii="Times New Roman" w:hAnsi="Times New Roman"/>
          <w:sz w:val="24"/>
          <w:szCs w:val="24"/>
          <w:lang w:val="x-none"/>
        </w:rPr>
        <w:br/>
        <w:t>Objednatel</w:t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Pr="0042475A">
        <w:rPr>
          <w:rFonts w:ascii="Times New Roman" w:hAnsi="Times New Roman"/>
          <w:sz w:val="24"/>
          <w:szCs w:val="24"/>
          <w:lang w:val="x-none"/>
        </w:rPr>
        <w:tab/>
      </w:r>
      <w:r w:rsidR="00215654" w:rsidRPr="0042475A">
        <w:rPr>
          <w:rFonts w:ascii="Times New Roman" w:hAnsi="Times New Roman"/>
          <w:sz w:val="24"/>
          <w:szCs w:val="24"/>
          <w:lang w:val="x-none"/>
        </w:rPr>
        <w:tab/>
      </w:r>
      <w:r w:rsidR="00A30805" w:rsidRPr="0042475A">
        <w:rPr>
          <w:rFonts w:ascii="Times New Roman" w:hAnsi="Times New Roman"/>
          <w:sz w:val="24"/>
          <w:szCs w:val="24"/>
        </w:rPr>
        <w:t>Z</w:t>
      </w:r>
      <w:r w:rsidR="00215654" w:rsidRPr="0042475A">
        <w:rPr>
          <w:rFonts w:ascii="Times New Roman" w:hAnsi="Times New Roman"/>
          <w:sz w:val="24"/>
          <w:szCs w:val="24"/>
        </w:rPr>
        <w:t>hotovitel</w:t>
      </w:r>
    </w:p>
    <w:p w14:paraId="19640C1A" w14:textId="2E30FE23" w:rsidR="0042475A" w:rsidRPr="0042475A" w:rsidRDefault="004247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8926380" w14:textId="13506F68" w:rsidR="0042475A" w:rsidRDefault="004247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CEA4BA" w14:textId="77777777" w:rsidR="0042475A" w:rsidRDefault="004247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0A8ED27" w14:textId="6B9EB1C1" w:rsidR="0042475A" w:rsidRDefault="004247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21628FC" w14:textId="26B9A3A0" w:rsidR="0042475A" w:rsidRDefault="004247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č1 – Položkový rozpis projektové dokumentace</w:t>
      </w:r>
    </w:p>
    <w:p w14:paraId="5DF9C132" w14:textId="3AC6FC81" w:rsidR="0042475A" w:rsidRDefault="004247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28"/>
        <w:gridCol w:w="5880"/>
        <w:gridCol w:w="756"/>
        <w:gridCol w:w="1166"/>
        <w:gridCol w:w="1326"/>
        <w:gridCol w:w="989"/>
      </w:tblGrid>
      <w:tr w:rsidR="0042475A" w:rsidRPr="0042475A" w14:paraId="003073E0" w14:textId="77777777" w:rsidTr="0042475A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985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4"/>
                <w:szCs w:val="24"/>
              </w:rPr>
              <w:t>Položkový soupis prací a dodávek</w:t>
            </w:r>
          </w:p>
        </w:tc>
      </w:tr>
      <w:tr w:rsidR="0042475A" w:rsidRPr="0042475A" w14:paraId="0E380F36" w14:textId="77777777" w:rsidTr="0042475A">
        <w:trPr>
          <w:trHeight w:val="4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076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S: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8F8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2021</w:t>
            </w: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FC0C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Domov Božice</w:t>
            </w:r>
          </w:p>
        </w:tc>
      </w:tr>
      <w:tr w:rsidR="0042475A" w:rsidRPr="0042475A" w14:paraId="68DEEE03" w14:textId="77777777" w:rsidTr="0042475A">
        <w:trPr>
          <w:trHeight w:val="49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C9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O: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72F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01</w:t>
            </w: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BFE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proofErr w:type="gramStart"/>
            <w:r w:rsidRPr="0042475A">
              <w:rPr>
                <w:rFonts w:ascii="Arial CE" w:eastAsia="Times New Roman" w:hAnsi="Arial CE"/>
                <w:sz w:val="20"/>
                <w:szCs w:val="20"/>
              </w:rPr>
              <w:t>Budova - domov</w:t>
            </w:r>
            <w:proofErr w:type="gramEnd"/>
            <w:r w:rsidRPr="0042475A">
              <w:rPr>
                <w:rFonts w:ascii="Arial CE" w:eastAsia="Times New Roman" w:hAnsi="Arial CE"/>
                <w:sz w:val="20"/>
                <w:szCs w:val="20"/>
              </w:rPr>
              <w:t xml:space="preserve"> Božice</w:t>
            </w:r>
          </w:p>
        </w:tc>
      </w:tr>
      <w:tr w:rsidR="0042475A" w:rsidRPr="0042475A" w14:paraId="79012AE9" w14:textId="77777777" w:rsidTr="0042475A">
        <w:trPr>
          <w:trHeight w:val="49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B5DD4E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R: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9BDD71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02</w:t>
            </w: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32F1958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 xml:space="preserve">Stavební </w:t>
            </w:r>
            <w:proofErr w:type="gramStart"/>
            <w:r w:rsidRPr="0042475A">
              <w:rPr>
                <w:rFonts w:ascii="Arial CE" w:eastAsia="Times New Roman" w:hAnsi="Arial CE"/>
                <w:sz w:val="20"/>
                <w:szCs w:val="20"/>
              </w:rPr>
              <w:t>úpravy - pokoj</w:t>
            </w:r>
            <w:proofErr w:type="gramEnd"/>
            <w:r w:rsidRPr="0042475A">
              <w:rPr>
                <w:rFonts w:ascii="Arial CE" w:eastAsia="Times New Roman" w:hAnsi="Arial CE"/>
                <w:sz w:val="20"/>
                <w:szCs w:val="20"/>
              </w:rPr>
              <w:t>, sprcha 1NP - rozpočtářský</w:t>
            </w:r>
          </w:p>
        </w:tc>
      </w:tr>
      <w:tr w:rsidR="0042475A" w:rsidRPr="0042475A" w14:paraId="6599C60C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1D9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CF6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66F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45D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EBC9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5C5A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CD6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475A" w:rsidRPr="0042475A" w14:paraId="5A940470" w14:textId="77777777" w:rsidTr="0042475A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74F9F1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proofErr w:type="spellStart"/>
            <w:r w:rsidRPr="0042475A">
              <w:rPr>
                <w:rFonts w:ascii="Arial CE" w:eastAsia="Times New Roman" w:hAnsi="Arial CE"/>
                <w:sz w:val="20"/>
                <w:szCs w:val="20"/>
              </w:rPr>
              <w:t>P.č</w:t>
            </w:r>
            <w:proofErr w:type="spellEnd"/>
            <w:r w:rsidRPr="0042475A">
              <w:rPr>
                <w:rFonts w:ascii="Arial CE" w:eastAsia="Times New Roman" w:hAnsi="Arial CE"/>
                <w:sz w:val="20"/>
                <w:szCs w:val="20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496077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Číslo položky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AA88A1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Název položky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EC56600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E6CDD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Množství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27381A7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Cena / MJ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441C7A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sz w:val="20"/>
                <w:szCs w:val="20"/>
              </w:rPr>
              <w:t>Celkem</w:t>
            </w:r>
          </w:p>
        </w:tc>
      </w:tr>
      <w:tr w:rsidR="0042475A" w:rsidRPr="0042475A" w14:paraId="2422243E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B7B292E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EE7CA8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D50E6B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Svislé a kompletní konstrukce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B0069A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F9E8B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6057E5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18A942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340F702C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D51B2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7F0BE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342261112RS1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2F8258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Příčky z desek sádrokartonových jednoduché opláštění, jednoduchá konstrukce CW 75 tloušťka příčky 100 mm, desky standard, tloušťky 12,5 mm, tloušťka izolace 60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C4CE57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2CA3D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16,70000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497415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B2310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5FF8DB8" w14:textId="77777777" w:rsidTr="0042475A">
        <w:trPr>
          <w:trHeight w:val="45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1C4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B6E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46A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zřízení nosné konstrukce příčky, vložení tepelné izolace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tl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. do 5 cm, montáž desek, tmelení spár Q2 a úprava rohů. Včetně dodávek materiálu.</w:t>
            </w:r>
          </w:p>
        </w:tc>
      </w:tr>
      <w:tr w:rsidR="0042475A" w:rsidRPr="0042475A" w14:paraId="7153ACD3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EC8FA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4FF94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342263513R1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C1A56B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Revizní dvířka 300x300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7D2FA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99E19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47092C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BCDC1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E022C5E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21A1862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2639A6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B7E6B2D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Úpravy povrchu, podlahy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E256F9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2F35B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2CB49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1185858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39F930B4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6CEA7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6C9D2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602011118R001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ED659B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Omítka jádrová vápenná, ručně +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podhoz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50%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3C3B7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C2EFD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19,70000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E79001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05A0D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55440B2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7CE2AF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52AA02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D50E0A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Úpravy povrchů vnitřní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C6220E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155B5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C5CD8F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0FB56F6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716CB584" w14:textId="77777777" w:rsidTr="0042475A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6CFE0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5A667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611421231RT2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19390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Oprava vnitřních vápenných omítek stropů železobetonových rovných tvárnicových a kleneb v množství opravované plochy</w:t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  <w:t xml:space="preserve"> v množství opravované plochy přes 5 do 10 %, štukových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AE5115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6976A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25,80000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5F9F7A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9F903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2AC428E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8ED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0B7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14E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Včetně pomocného pracovního lešení o výšce podlahy do 1900 mm a pro zatížení do 1,5 </w:t>
            </w:r>
            <w:proofErr w:type="spellStart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kPa</w:t>
            </w:r>
            <w:proofErr w:type="spell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.</w:t>
            </w:r>
          </w:p>
        </w:tc>
      </w:tr>
      <w:tr w:rsidR="0042475A" w:rsidRPr="0042475A" w14:paraId="2BBC67BA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820A7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D9537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612409991RT2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465132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Začištění omítek kolem oken, dveří a obkladů apod. s použitím suché maltové směsi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9D1EE8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B76C4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10,00000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9C2540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1FA2F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5CCA59A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E41DD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58AD3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612421331RT2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3F9421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Oprava vnitřních vápenných omítek stěn v množství opravované plochy přes 10 do 30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%,  štukových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69278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1F12B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81E66D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5C87A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870F68F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C49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83F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17F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Včetně pomocného pracovního lešení o výšce podlahy do 1900 mm a pro zatížení do 1,5 </w:t>
            </w:r>
            <w:proofErr w:type="spellStart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kPa</w:t>
            </w:r>
            <w:proofErr w:type="spell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.</w:t>
            </w:r>
          </w:p>
        </w:tc>
      </w:tr>
      <w:tr w:rsidR="0042475A" w:rsidRPr="0042475A" w14:paraId="347AB0CB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AF9CA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1957D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612409991RT3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34B63D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Začištění omítek kolem obkladů, s použitím suché maltové směsi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410FCE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084B9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648FD6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2F3E6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2FF672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DD236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A30C9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612425921R01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926DA3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+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podhoz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8E5669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95B93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FF00A6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CB5EC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FDAC48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B246CB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6AF7B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5AD84B6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Podlahy a podlahové konstrukce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C92F88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D314015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74510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545202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499851B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B1886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CA440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632411904R00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19FFF4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Potěr ze suchých směsí nátěr savých podkladů penetrační,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113EFB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A9E42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20,30000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2A24BC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4267E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596D2A8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F89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E4B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1AE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s rozprostřením a uhlazením</w:t>
            </w:r>
          </w:p>
        </w:tc>
      </w:tr>
      <w:tr w:rsidR="0042475A" w:rsidRPr="0042475A" w14:paraId="5F8F40D8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1C21E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4CFDC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631311121R1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B0558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Doplnění mazanin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rychlobetonem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do 1 m2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CD98D3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6C9FC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73AA04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23E83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1C288A04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B77C4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27998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632411110R1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939421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Samonivelační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stěrka,ruč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>.zpracování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tl.15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A9E7E4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31E6D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20,30000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671140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1B2A0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32586EC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4380C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AF935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965048515R1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CB4CDB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Broušení betonových povrchů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44E681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4BDAF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20,30000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61C62E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0A95E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74A7E2B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B5FAE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68453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631320032R1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434372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, beton C 16/20, vyztužená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sítí - drát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6,0 oka 100/100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33D943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22A4E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5,50000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E1BEE6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96CF9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181C62C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7B0C1FE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0F2CE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8397406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Lešení a stavební výtahy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25048A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2C045D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B042A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F98C22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15DBBCE0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9C6D5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1A5C0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941955002R00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44A04D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Lešení lehké pracovní pomocné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pomocné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, o výšce lešeňové podlahy přes 1,2 do 1,9 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A95739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83DD6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25,00000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2D0AA8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29EFA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94B8FF0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9E9A3BC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3B2C4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01E767D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Bourání konstrukcí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B452F4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DF5EA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73F7BB2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7930A1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318E21C3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DDE94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4AB1F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965042141RT1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99350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Bourání podkladů pod dlažby nebo litých celistvých dlažeb a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mazanin  betonových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nebo z litého asfaltu, tloušťky do 100 mm, plochy přes 4 m2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943C83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E247C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0,33000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2E977F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ACE9B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CD546FC" w14:textId="77777777" w:rsidTr="0042475A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B2165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102C6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971033531R00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A8322C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Vybourání otvorů ve zdivu cihelném z jakýchkoliv cihel pálených</w:t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  <w:t xml:space="preserve"> na jakoukoliv maltu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vápenou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nebo vápenocementovou, plochy do 1 m2, tloušťky do 150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D95C0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ACFD9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2,10000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B8983C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90BDF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1382942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149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36E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634E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základovém nebo nadzákladovém,</w:t>
            </w:r>
          </w:p>
        </w:tc>
      </w:tr>
      <w:tr w:rsidR="0042475A" w:rsidRPr="0042475A" w14:paraId="020B5676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8A5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07E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6DB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Včetně pomocného lešení o výšce podlahy do 1900 mm a pro zatížení do 1,5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kPa</w:t>
            </w:r>
            <w:proofErr w:type="spell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  (</w:t>
            </w:r>
            <w:proofErr w:type="gram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150 kg/m2).</w:t>
            </w:r>
          </w:p>
        </w:tc>
      </w:tr>
      <w:tr w:rsidR="0042475A" w:rsidRPr="0042475A" w14:paraId="11DB607B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0090D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C11C6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974031144R00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36BE19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Vysekání rýh v jakémkoliv zdivu cihelném v ploše</w:t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  <w:t xml:space="preserve"> do hloubky 70 mm, šířky do 150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BA5FA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F5046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6B5CE3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B5BB3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775072D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172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8C5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557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Včetně pomocného lešení o výšce podlahy do 1900 mm a pro zatížení do 1,5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kPa</w:t>
            </w:r>
            <w:proofErr w:type="spell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  (</w:t>
            </w:r>
            <w:proofErr w:type="gram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150 kg/m2).</w:t>
            </w:r>
          </w:p>
        </w:tc>
      </w:tr>
      <w:tr w:rsidR="0042475A" w:rsidRPr="0042475A" w14:paraId="65CF8F1C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A1207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683EC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974042567R00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13CB97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Vysekání rýh v podlaze betonové do hloubky 150 mm, šířky do 300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A5243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6C0F9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79F5FC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2B725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7D6609DD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14E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41F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8C54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nebo dlažbě s betonovým podkladem</w:t>
            </w:r>
          </w:p>
        </w:tc>
      </w:tr>
      <w:tr w:rsidR="0042475A" w:rsidRPr="0042475A" w14:paraId="57163894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955CE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198F8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965049111RT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6A46C8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Příplatek, bourání mazanin se svař.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síťí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tl.do 10 cm, jednostranná výztuž svařovanou sítí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E3AD17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741A7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0,33000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228B35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7484C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05BEA8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857CD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129C8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974031144R01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0C5DE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Vysekání rýh ve zdi cihelné pro rozvody ELI vč. zapravení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7C60B5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96D34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F34F8C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37DE6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0513155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70C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129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BB1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Včetně pomocného lešení o výšce podlahy do 1900 mm a pro zatížení do 1,5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kPa</w:t>
            </w:r>
            <w:proofErr w:type="spell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  (</w:t>
            </w:r>
            <w:proofErr w:type="gram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150 kg/m2).</w:t>
            </w:r>
          </w:p>
        </w:tc>
      </w:tr>
      <w:tr w:rsidR="0042475A" w:rsidRPr="0042475A" w14:paraId="74E4F4BC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DE760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61BBF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978011191R1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749DA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Otlučení omítek vnitřních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vápenných  do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100%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D15FAB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5005F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19,70000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E012B8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EF6AE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1F3FD1DF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E8DC1D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51299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7B58EAD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Staveništní přesun hmot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2F5066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2C32D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A66CFF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B029C9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446D2080" w14:textId="77777777" w:rsidTr="0042475A">
        <w:trPr>
          <w:trHeight w:val="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63274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E6FC1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999281105R00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462508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Přesun hmot pro opravy a údržbu objektů pro opravy a údržbu dosavadních objektů včetně vnějších plášťů</w:t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</w:r>
            <w:r w:rsidRPr="0042475A">
              <w:rPr>
                <w:rFonts w:ascii="Arial CE" w:eastAsia="Times New Roman" w:hAnsi="Arial CE"/>
                <w:sz w:val="16"/>
                <w:szCs w:val="16"/>
              </w:rPr>
              <w:br/>
              <w:t xml:space="preserve"> u do výšky 6 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B8383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51627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14,22000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53BF40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0EA21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7F4EAB79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A7A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1047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3B2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oborů 801, 803, 811 a 812</w:t>
            </w:r>
          </w:p>
        </w:tc>
      </w:tr>
      <w:tr w:rsidR="0042475A" w:rsidRPr="0042475A" w14:paraId="79C9E194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8152C6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55578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80C2717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Izolace proti vodě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449505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15977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5F8D7C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C3BA2C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57EABAAB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DFE26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FE4C9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711212005R00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1CCD9E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Izolace proti vodě stěrka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hydroizolační  bitumenová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>, proti zemní vlhkosti, včetně penetrace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D14539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59534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28,00000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2DDA8A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9B2BC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C915408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225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275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3C5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dvouvrstvá</w:t>
            </w:r>
          </w:p>
        </w:tc>
      </w:tr>
      <w:tr w:rsidR="0042475A" w:rsidRPr="0042475A" w14:paraId="7DBB390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5197D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3BD4C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711212611RT01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15E818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Těsnicí pás do rohů,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Mapeband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š. 100 mm (fa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Mapei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9BEA78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7EA99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18,00000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73C5E2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F48C6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70183DD0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88048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21BAF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711786066R01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40EFB2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Opracování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podlah.žlabů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C634C7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E38AC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F51233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C0736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1A90D9A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D08370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33885D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70357FD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Povlakové krytiny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5356A8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6304B65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C9057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E23F74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75022DC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7B72D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F2385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712990813R1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E674AE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Odstranění násypu nebo nánosu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tl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. 15 cm, z ploch jednotlivě do 10 m2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B23538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B09E5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5,50000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8B7CA0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CE0E2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576CE243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FA256C5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E7C7F7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3EF271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Izolace tepelné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BABD4C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FCEBD7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F09222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232C71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0D16D891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30FDC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859D0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713121111RV5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9E6038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Izolace podlah tepelná na sucho, tloušťky 100 mm, jednovrstvá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22917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341F6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5,50000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7A5BF1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9F79F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5E9DF12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7EF27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27A2A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713191100RT9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896E29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Izolace tepelné běžných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konstrukcí - doplňky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položení separační fólie, včetně dodávky PE fólie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7E939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F1DE0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5,50000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AE087C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C54B6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65D92A3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81F81A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BE459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D800B0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Vnitřní kanalizace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347B63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6E6F7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B5F9CC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73CE658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648395F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CF5AC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DB06F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721176104R00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4A64CA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Potrubí HT připojovací vnější průměr D 75 mm, tloušťka stěny 1,9 mm, DN 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D77B3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9F7B4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C48008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49BA7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FC3D977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EEB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942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86A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včetně tvarovek, objímek. Bez zednických výpomocí.</w:t>
            </w:r>
          </w:p>
        </w:tc>
      </w:tr>
      <w:tr w:rsidR="0042475A" w:rsidRPr="0042475A" w14:paraId="03E4E9B1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87A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720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63C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Potrubí včetně tvarovek. Bez zednických výpomocí.</w:t>
            </w:r>
          </w:p>
        </w:tc>
      </w:tr>
      <w:tr w:rsidR="0042475A" w:rsidRPr="0042475A" w14:paraId="39FE017B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E5D81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A0757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721170966R1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9C791E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Napojení na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kanalizaci,úprava</w:t>
            </w:r>
            <w:proofErr w:type="spellEnd"/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stoupací potrubí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360B50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5CCA3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EC664C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14834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882A25A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A3B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DA7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83B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 xml:space="preserve">Včetně pomocného lešení o výšce podlahy do 1900 mm a pro zatížení do 1,5 </w:t>
            </w:r>
            <w:proofErr w:type="spellStart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kPa</w:t>
            </w:r>
            <w:proofErr w:type="spellEnd"/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.</w:t>
            </w:r>
          </w:p>
        </w:tc>
      </w:tr>
      <w:tr w:rsidR="0042475A" w:rsidRPr="0042475A" w14:paraId="76E60164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9B2A3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B06B5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721213326R1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01186E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Žlab odtok.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KLASIK,do</w:t>
            </w:r>
            <w:proofErr w:type="spellEnd"/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prostoru,plný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rošt,dl.1200mm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71E1A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EB90C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A1ED1F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6A450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1D900DF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0D044D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0EE2BD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C14F6C7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Vnitřní vodovod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4C0D0E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9DB272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D38985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4F7F71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225ED63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03374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6CE84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722202512R1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017AFD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Ventil PP-R D 20x1/2"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C12F28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3AF4E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5D17CC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AC059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B4CC67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4C881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0ED11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722300021R1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D77882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Vodovod, potrubí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PPR - D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20 mm,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mirelon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, tlaková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zlouška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AE966E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CDF39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105FA6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63735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06BDE8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B66B8B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C93D7D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948CBA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Zařizovací předměty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B9F7C6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63378E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570725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B9F800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351AACCD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43F82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9371E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725291111R00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285187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Invalidní program madlo jednoduché pevné, rozměr 300 mm, bílé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09330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F74F2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8A5AE6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016E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42A55EF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64000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60DD7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725823111R00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D1BD89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Baterie umyvadlové a dřezové umyvadlová, stojánková, ruční ovládání bez otvírání odpadu, standardní, včetně dodávky materiálu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502C6F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C57E9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996E9C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947A7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66D6681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2F889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97EFB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725845111RT1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0D4C1D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Baterie sprchová nástěnná, ruční ovládání bez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příslušentsví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, standardní, včetně dodávky materiálu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1CED9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D43C5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E1C623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F1058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7175786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023CA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DCB73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64214330R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C6CB04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umyvadlo š = 550 mm; hl. 450 mm;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diturvit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; s otvorem pro baterii; s přepadem; bílá; uchycení šrouby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B4BAEA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73725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7F6F49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12DF8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1BF785D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585A31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CDB8E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93AC40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Otopná tělesa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E7EA87E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12B7D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523E40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EF1B50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56A62E84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D617F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61510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735151812R2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96EDA5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Demontáž otopných těles panelových 1řadých,2820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BAB65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F2CC3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A90A62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42258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1D74C9E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5357A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5618A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735192924R01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9FD867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Zpětná montáž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otop.těles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1CEA2A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4FF9D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53089D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25DE8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424E955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A3263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FEA7A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735494811R1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072CC65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Vypuštění,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napuštěví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vody z otopných těles, odvzdušnění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181BE8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F3454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1B4D4B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520F6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37A563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7184DB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A69B47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43D8E4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Konstrukce truhlářské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8716AE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7DB42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742232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50813A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2A5C2DE0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4AC5D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94899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766661422R00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F705B4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Montáž dveřních křídel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kompletizovaných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otevíravých ,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protipožárních, do ocelové nebo fošnové zárubně, jednokřídlových, šířky přes 800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6B57D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1595D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823396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5E9A8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139FEF1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C09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249D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5C4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Dveře s protipožární odolností do 30 minut.</w:t>
            </w:r>
          </w:p>
        </w:tc>
      </w:tr>
      <w:tr w:rsidR="0042475A" w:rsidRPr="0042475A" w14:paraId="064E9513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F63EE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D7746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766670011R01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999DA3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Montáž obložkové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protipož.zárubně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54D29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207CB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45D74B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534A1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3CE914B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B9B44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45A80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766670011R1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54B58F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Výměna fazetové obložkové zárubně atyp.900/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2050mm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š.200mm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A1392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1A47D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542BF3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ADD4E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3CD005F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A8B42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lastRenderedPageBreak/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130D3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61165392R1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2EEA56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Dveře fazetové požární EI30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bezpeč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. tř.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2  90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x197 cm,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vč.kování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4D84D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EE0D1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777FA7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CFED3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8A5A72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9413B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C5B0E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61181103R1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20115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Zárubeň obklad. protipožární š. 90 cm/st. 8-30 cm, fólie, požární odolnost 30 minut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470468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81120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A9C6C8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FC71C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E48BC9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60A3E1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FBBCD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187389B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Podlahy z dlaždic a obklady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9338E6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9FA97F0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DA3A2F6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AF89DD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626D7019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78273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84C5D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771575107R00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BA69BC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Montáž podlah z dlaždic keramických 200 x 200 mm, režných nebo glazovaných, hladkých, kladených do flexibilního tmele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B1FC00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1D716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12,70000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89366D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DDF0D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5F106115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7262E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49CA8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771578011R00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FEB923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Zvláštní úpravy spár spára podlaha-stěna silikonem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55BE92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7CB86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22,40000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2BB780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F85CE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D926AC1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3CC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18B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46A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vč. dodávky a montáže silikonu.</w:t>
            </w:r>
          </w:p>
        </w:tc>
      </w:tr>
      <w:tr w:rsidR="0042475A" w:rsidRPr="0042475A" w14:paraId="31AD4E5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16522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5A1BC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998771101R00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FE9507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Přesun hmot pro podlahy z dlaždic v objektech výšky do 6 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C048D5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B6F35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0,24100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8A3046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ED10E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62B4EB2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7DA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202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3F6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50 m vodorovně</w:t>
            </w:r>
          </w:p>
        </w:tc>
      </w:tr>
      <w:tr w:rsidR="0042475A" w:rsidRPr="0042475A" w14:paraId="33B2C91F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76D01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18E80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597642020R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189415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dlažba keramická š = 200 mm; l = 200 mm; h = 9,0 mm; povrch matný; pro interiér i exteriér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9B5089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6D73A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12,70000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FF9DBD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74176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5FDDA95E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CDA8A05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EDC0E7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A0E24B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Podlahy povlakové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A3BFFF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097DF7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324EE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409325B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47D341C5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B772F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C20BD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776421100RU1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4D84C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Lepení soklíků PVC a napojení krytiny na stěnu lepení podlahových soklíků z PVC a vinylu včetně dodávky soklíku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EBDDB9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A5DFB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10,00000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98463B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F172F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2C895A2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8F019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3C4A8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776521100RU2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7040CF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Lepení povlakových podlah z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plastů  Lepení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povlakových podlah z plastů - pásy z PVC, montáž včetně dodávky podlahoviny,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tl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. 2,0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7307A0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F8441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13,10000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35809D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7DF90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294562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2131F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86502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776511820R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3BCF0C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Odstranění PVC a koberců, z ploch nad 20 m2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6F017A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987BB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25,00000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FCEDF8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61A21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56EDAB37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FB9CB2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5B30E08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781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12DF66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Obklady keramické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52179F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60F892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2CA94B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2677B31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4BC0181D" w14:textId="77777777" w:rsidTr="0042475A">
        <w:trPr>
          <w:trHeight w:val="4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CE417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B22C9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781475114R00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B65D69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Montáž obkladů vnitřních z dlaždic keramických kladených do tmele 200 x 200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mm,  ,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kladených do flexibilního tmele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E6B6C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FF9CA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29,00000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E2AA09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60AC5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5BA6B9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69E53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8ADF7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998781101R00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ABE7C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Přesun hmot pro obklady keramické v objektech výšky do 6 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E8317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BF3A9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0,41000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838675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E120F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0F17DC5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BE3AC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E0A8B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781491001R01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B68EC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Montáž lišt k obkladům PVC </w:t>
            </w:r>
            <w:proofErr w:type="spellStart"/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vč.materiálu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90A85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96B39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16,00000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275C66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4A6AD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8617E32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72A2F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E1D01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597623121R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CF9DD5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dlažba keramická š = 198 mm; l = 198 mm; h = 7,0 mm; pro interiér; barva bílá; mat; PEI 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AD7FFE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13F2E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29,00000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F59D07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9F7BE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196919BE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F333B3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73EB9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9222A0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Malby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B2C8C7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CD2E4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75CF56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9FD2DD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5B5D0B55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0D3D0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EA24E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784191101R00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F97A91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Příprava povrchu Penetrace (napouštění) podkladu disperzní, jednonásobná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3E76AE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5BA1D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95C8A8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3B133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4241EBB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889A5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96BD7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784195212R00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BF0979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Malby z malířských směsí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otěruvzdorných,  ,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bělost 82 %, dvojnásobné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F354C3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07BAC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105,00000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C95E48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6DB0C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8C5A951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BBD49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D834F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784195222R00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975E9B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Malby z malířských směsí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otěruvzdorných,  ,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barevné, dvojnásobné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92D09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5A026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54,00000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A1B34D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C7B70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3AB20FD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FD422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DE7F5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784011221R1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C8B15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Zakrytí předmětů, včetně dodávky fólie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475E29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F4122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25,00000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D69320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B19B9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131215A8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71D4CAB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133641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M21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E15387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Elektromontáže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236FA3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7EB493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E26EF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C84528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6F19F76C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D586E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A5209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210220R1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ADFFE1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Demontáž svítidel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22E1BC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3AEA6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E3F23B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4938E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992EA68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35D8D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CC1AB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210220R2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F2B1A8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Montáž svítidel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A4B04B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0BD02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03DA77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4E294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503005F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37482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D919F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210220R3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EC5682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Nástěnné svítidlo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3A6B94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3DCF7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04C61F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563B5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679719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61FB3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EF846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210220R4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9B78DA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Dodávka a montáž detektoru kouře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C233E1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4D345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6DF277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F9929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3C68200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07735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DFAC8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210810005R01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3E9FF6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Kabel CYKY 3 x 2,5 mm2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F6BAE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6DE0A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65,00000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850363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3DBE9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BDB6A44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76023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406F2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741 31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F5A76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Revize elektroinstalace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22F726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704E8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B80CC0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043F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3330C896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8873E3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D2CCB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741 31-0201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E046F0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Vypínač pod omítku komplet (STROJEK, RÁMEČEK, KLAPKA) - BÍLÁ, 419,4, 1210,5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255F8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CF7A9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99FC36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19507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608888F5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8BF6C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87641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741 31-3001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218D0B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ZÁS. DVOJNÁSOBNÁ S OCHR. KOLÍKEM, S CLONKAMI  </w:t>
            </w:r>
            <w:proofErr w:type="gramStart"/>
            <w:r w:rsidRPr="0042475A">
              <w:rPr>
                <w:rFonts w:ascii="Arial CE" w:eastAsia="Times New Roman" w:hAnsi="Arial CE"/>
                <w:sz w:val="16"/>
                <w:szCs w:val="16"/>
              </w:rPr>
              <w:t>16A</w:t>
            </w:r>
            <w:proofErr w:type="gram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230V BÍLÁ, 3601,8, 6118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0B6241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C541C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279A4B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B010F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1AD753C7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0FB110B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C9BE5E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D96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899013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Přesuny suti a vybouraných hmot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0D0E943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9164FC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DC19DA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D87A43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646F397F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B5C14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C56FCE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979081111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55EFA9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Odvoz suti a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vybour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. hmot na skládku do 1 km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C05B02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7021A2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DC72FB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7FA1C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5232AFCE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FD98ED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E0832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979081121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0136A5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Příplatek k odvozu za každý další 1 km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E2A3C1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B10664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87,00000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A4F1E1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424A8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8F637E0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8F4E9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C7187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979082111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02D28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Vnitrostaveništní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 doprava suti do 10 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52F5D5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ADCB17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8,80000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C54FB9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4569B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F1D0711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CA5968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D493C4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979082121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735ADC1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Příplatek k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vnitrost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>. dopravě suti za dalších 5 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57A000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A2068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7E048E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5A593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16D8F1A8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A4F59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6E503C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979990001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908F85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Poplatek za skládku stavební suti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2C2D33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CEC036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3B0CAC9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603B8A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254E4ABF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BB6950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C3ED23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979011111R00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A6D581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Svislá doprava suti a </w:t>
            </w:r>
            <w:proofErr w:type="spellStart"/>
            <w:r w:rsidRPr="0042475A">
              <w:rPr>
                <w:rFonts w:ascii="Arial CE" w:eastAsia="Times New Roman" w:hAnsi="Arial CE"/>
                <w:sz w:val="16"/>
                <w:szCs w:val="16"/>
              </w:rPr>
              <w:t>vybour</w:t>
            </w:r>
            <w:proofErr w:type="spellEnd"/>
            <w:r w:rsidRPr="0042475A">
              <w:rPr>
                <w:rFonts w:ascii="Arial CE" w:eastAsia="Times New Roman" w:hAnsi="Arial CE"/>
                <w:sz w:val="16"/>
                <w:szCs w:val="16"/>
              </w:rPr>
              <w:t xml:space="preserve">. hmot za 2.NP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D863DB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7BC70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8,70000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68F957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66A17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73594C3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7965169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BE02AE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079CFBC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Vedlejší náklady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234951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C0A97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3198E4" w14:textId="77777777" w:rsidR="0042475A" w:rsidRPr="0042475A" w:rsidRDefault="0042475A" w:rsidP="0042475A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C31CD2" w14:textId="77777777" w:rsidR="0042475A" w:rsidRPr="0042475A" w:rsidRDefault="0042475A" w:rsidP="0042475A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</w:rPr>
            </w:pPr>
            <w:r w:rsidRPr="0042475A">
              <w:rPr>
                <w:rFonts w:ascii="Arial CE" w:eastAsia="Times New Roman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42475A" w:rsidRPr="0042475A" w14:paraId="7A3AB30B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98A2AE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A5BCA2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842816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Nespecifikované náklady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69F047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Kč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33BAA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48D1B0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52740B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734D571F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F3A02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5425C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005121 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3A17D0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Zařízení staveniště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B05C35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CE285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6EE1ED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230A41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4F60A27D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35AC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F99A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54FF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Veškeré náklady spojené s vybudováním, provozem a odstraněním zařízení staveniště.</w:t>
            </w:r>
          </w:p>
        </w:tc>
      </w:tr>
      <w:tr w:rsidR="0042475A" w:rsidRPr="0042475A" w14:paraId="0754F159" w14:textId="77777777" w:rsidTr="0042475A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4665CF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77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BC8C38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005122 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85C07E6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Provozní vlivy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A7EE4D" w14:textId="77777777" w:rsidR="0042475A" w:rsidRPr="0042475A" w:rsidRDefault="0042475A" w:rsidP="0042475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6DE17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86F050B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215209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sz w:val="16"/>
                <w:szCs w:val="16"/>
              </w:rPr>
              <w:t>0,00</w:t>
            </w:r>
          </w:p>
        </w:tc>
      </w:tr>
      <w:tr w:rsidR="0042475A" w:rsidRPr="0042475A" w14:paraId="0F6921A1" w14:textId="77777777" w:rsidTr="0042475A">
        <w:trPr>
          <w:trHeight w:val="6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A125" w14:textId="77777777" w:rsidR="0042475A" w:rsidRPr="0042475A" w:rsidRDefault="0042475A" w:rsidP="0042475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0307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DD50" w14:textId="4065F3E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  <w:r w:rsidRPr="0042475A">
              <w:rPr>
                <w:rFonts w:ascii="Arial CE" w:eastAsia="Times New Roman" w:hAnsi="Arial CE"/>
                <w:color w:val="008000"/>
                <w:sz w:val="16"/>
                <w:szCs w:val="16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</w:t>
            </w:r>
          </w:p>
        </w:tc>
      </w:tr>
      <w:tr w:rsidR="0042475A" w:rsidRPr="0042475A" w14:paraId="12BA620E" w14:textId="77777777" w:rsidTr="0042475A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CF9D" w14:textId="77777777" w:rsidR="0042475A" w:rsidRPr="0042475A" w:rsidRDefault="0042475A" w:rsidP="0042475A">
            <w:pPr>
              <w:spacing w:after="0" w:line="240" w:lineRule="auto"/>
              <w:outlineLvl w:val="0"/>
              <w:rPr>
                <w:rFonts w:ascii="Arial CE" w:eastAsia="Times New Roman" w:hAnsi="Arial CE"/>
                <w:color w:val="008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A7BB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87C7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A4C7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24B6" w14:textId="77777777" w:rsidR="0042475A" w:rsidRPr="0042475A" w:rsidRDefault="0042475A" w:rsidP="0042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195B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9D96" w14:textId="77777777" w:rsidR="0042475A" w:rsidRPr="0042475A" w:rsidRDefault="0042475A" w:rsidP="00424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ED1B05C" w14:textId="77777777" w:rsidR="0042475A" w:rsidRPr="00215654" w:rsidRDefault="0042475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42475A" w:rsidRPr="0021565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B91"/>
    <w:multiLevelType w:val="singleLevel"/>
    <w:tmpl w:val="54711F8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BE2C7C2"/>
    <w:multiLevelType w:val="singleLevel"/>
    <w:tmpl w:val="2B371AC0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abstractNum w:abstractNumId="2" w15:restartNumberingAfterBreak="0">
    <w:nsid w:val="1FB133E6"/>
    <w:multiLevelType w:val="singleLevel"/>
    <w:tmpl w:val="1197539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3B30D83"/>
    <w:multiLevelType w:val="singleLevel"/>
    <w:tmpl w:val="3A549E4D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67FA509"/>
    <w:multiLevelType w:val="multilevel"/>
    <w:tmpl w:val="13F3E49B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5EE6BBF"/>
    <w:multiLevelType w:val="singleLevel"/>
    <w:tmpl w:val="0A3A7459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6" w15:restartNumberingAfterBreak="0">
    <w:nsid w:val="5C684BA8"/>
    <w:multiLevelType w:val="singleLevel"/>
    <w:tmpl w:val="1EAAA9E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65A09344"/>
    <w:multiLevelType w:val="singleLevel"/>
    <w:tmpl w:val="44DE61D9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8" w15:restartNumberingAfterBreak="0">
    <w:nsid w:val="6C392A7B"/>
    <w:multiLevelType w:val="singleLevel"/>
    <w:tmpl w:val="794490E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9" w15:restartNumberingAfterBreak="0">
    <w:nsid w:val="6EA94F60"/>
    <w:multiLevelType w:val="singleLevel"/>
    <w:tmpl w:val="04F3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7728C81E"/>
    <w:multiLevelType w:val="multilevel"/>
    <w:tmpl w:val="4AE5C46B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784F3C0D"/>
    <w:multiLevelType w:val="singleLevel"/>
    <w:tmpl w:val="508672CE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54"/>
    <w:rsid w:val="000C66D4"/>
    <w:rsid w:val="00127127"/>
    <w:rsid w:val="001A62EA"/>
    <w:rsid w:val="001B12C5"/>
    <w:rsid w:val="00215654"/>
    <w:rsid w:val="00332CBF"/>
    <w:rsid w:val="0042475A"/>
    <w:rsid w:val="005458B1"/>
    <w:rsid w:val="005743C1"/>
    <w:rsid w:val="005E7E5D"/>
    <w:rsid w:val="0062485B"/>
    <w:rsid w:val="0067700B"/>
    <w:rsid w:val="006F23F2"/>
    <w:rsid w:val="008F2C55"/>
    <w:rsid w:val="00901BF2"/>
    <w:rsid w:val="00A30805"/>
    <w:rsid w:val="00AF44B1"/>
    <w:rsid w:val="00B16B4C"/>
    <w:rsid w:val="00B33F8C"/>
    <w:rsid w:val="00BA50C5"/>
    <w:rsid w:val="00DC6FBB"/>
    <w:rsid w:val="00E860C0"/>
    <w:rsid w:val="00ED27E0"/>
    <w:rsid w:val="00EF33DC"/>
    <w:rsid w:val="00F308F2"/>
    <w:rsid w:val="00F4688E"/>
    <w:rsid w:val="00F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D5175"/>
  <w14:defaultImageDpi w14:val="0"/>
  <w15:docId w15:val="{37E2F24D-CA84-4A50-B976-CC7D548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rma">
    <w:name w:val="Firma"/>
    <w:basedOn w:val="Normln"/>
    <w:rsid w:val="00FA2E84"/>
    <w:pPr>
      <w:tabs>
        <w:tab w:val="left" w:pos="2160"/>
      </w:tabs>
      <w:overflowPunct w:val="0"/>
      <w:autoSpaceDE w:val="0"/>
      <w:autoSpaceDN w:val="0"/>
      <w:adjustRightInd w:val="0"/>
      <w:spacing w:after="0" w:line="240" w:lineRule="auto"/>
      <w:ind w:left="720" w:hanging="2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080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2475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475A"/>
    <w:rPr>
      <w:color w:val="800080"/>
      <w:u w:val="single"/>
    </w:rPr>
  </w:style>
  <w:style w:type="paragraph" w:customStyle="1" w:styleId="msonormal0">
    <w:name w:val="msonormal"/>
    <w:basedOn w:val="Normln"/>
    <w:rsid w:val="00424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ln"/>
    <w:rsid w:val="0042475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ln"/>
    <w:rsid w:val="004247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ln"/>
    <w:rsid w:val="00424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ln"/>
    <w:rsid w:val="00424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ln"/>
    <w:rsid w:val="0042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4"/>
      <w:szCs w:val="24"/>
    </w:rPr>
  </w:style>
  <w:style w:type="paragraph" w:customStyle="1" w:styleId="xl71">
    <w:name w:val="xl71"/>
    <w:basedOn w:val="Normln"/>
    <w:rsid w:val="0042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4"/>
      <w:szCs w:val="24"/>
    </w:rPr>
  </w:style>
  <w:style w:type="paragraph" w:customStyle="1" w:styleId="xl72">
    <w:name w:val="xl72"/>
    <w:basedOn w:val="Normln"/>
    <w:rsid w:val="0042475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ln"/>
    <w:rsid w:val="00424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ln"/>
    <w:rsid w:val="0042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ln"/>
    <w:rsid w:val="0042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ln"/>
    <w:rsid w:val="0042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80">
    <w:name w:val="xl80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81">
    <w:name w:val="xl81"/>
    <w:basedOn w:val="Normln"/>
    <w:rsid w:val="0042475A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b/>
      <w:bCs/>
      <w:sz w:val="24"/>
      <w:szCs w:val="24"/>
    </w:rPr>
  </w:style>
  <w:style w:type="paragraph" w:customStyle="1" w:styleId="xl82">
    <w:name w:val="xl82"/>
    <w:basedOn w:val="Normln"/>
    <w:rsid w:val="0042475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b/>
      <w:bCs/>
      <w:sz w:val="24"/>
      <w:szCs w:val="24"/>
    </w:rPr>
  </w:style>
  <w:style w:type="paragraph" w:customStyle="1" w:styleId="xl83">
    <w:name w:val="xl83"/>
    <w:basedOn w:val="Normln"/>
    <w:rsid w:val="0042475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/>
      <w:b/>
      <w:bCs/>
      <w:sz w:val="24"/>
      <w:szCs w:val="24"/>
    </w:rPr>
  </w:style>
  <w:style w:type="paragraph" w:customStyle="1" w:styleId="xl84">
    <w:name w:val="xl84"/>
    <w:basedOn w:val="Normln"/>
    <w:rsid w:val="0042475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b/>
      <w:bCs/>
      <w:sz w:val="24"/>
      <w:szCs w:val="24"/>
    </w:rPr>
  </w:style>
  <w:style w:type="paragraph" w:customStyle="1" w:styleId="xl85">
    <w:name w:val="xl85"/>
    <w:basedOn w:val="Normln"/>
    <w:rsid w:val="0042475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b/>
      <w:bCs/>
      <w:sz w:val="24"/>
      <w:szCs w:val="24"/>
    </w:rPr>
  </w:style>
  <w:style w:type="paragraph" w:customStyle="1" w:styleId="xl86">
    <w:name w:val="xl86"/>
    <w:basedOn w:val="Normln"/>
    <w:rsid w:val="0042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87">
    <w:name w:val="xl87"/>
    <w:basedOn w:val="Normln"/>
    <w:rsid w:val="0042475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88">
    <w:name w:val="xl88"/>
    <w:basedOn w:val="Normln"/>
    <w:rsid w:val="0042475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89">
    <w:name w:val="xl89"/>
    <w:basedOn w:val="Normln"/>
    <w:rsid w:val="0042475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0">
    <w:name w:val="xl90"/>
    <w:basedOn w:val="Normln"/>
    <w:rsid w:val="0042475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1">
    <w:name w:val="xl91"/>
    <w:basedOn w:val="Normln"/>
    <w:rsid w:val="0042475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2">
    <w:name w:val="xl92"/>
    <w:basedOn w:val="Normln"/>
    <w:rsid w:val="0042475A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3">
    <w:name w:val="xl93"/>
    <w:basedOn w:val="Normln"/>
    <w:rsid w:val="0042475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4">
    <w:name w:val="xl94"/>
    <w:basedOn w:val="Normln"/>
    <w:rsid w:val="0042475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5">
    <w:name w:val="xl95"/>
    <w:basedOn w:val="Normln"/>
    <w:rsid w:val="0042475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6">
    <w:name w:val="xl96"/>
    <w:basedOn w:val="Normln"/>
    <w:rsid w:val="0042475A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7">
    <w:name w:val="xl97"/>
    <w:basedOn w:val="Normln"/>
    <w:rsid w:val="0042475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98">
    <w:name w:val="xl98"/>
    <w:basedOn w:val="Normln"/>
    <w:rsid w:val="0042475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b/>
      <w:bCs/>
      <w:sz w:val="24"/>
      <w:szCs w:val="24"/>
    </w:rPr>
  </w:style>
  <w:style w:type="paragraph" w:customStyle="1" w:styleId="xl99">
    <w:name w:val="xl99"/>
    <w:basedOn w:val="Normln"/>
    <w:rsid w:val="0042475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100">
    <w:name w:val="xl100"/>
    <w:basedOn w:val="Normln"/>
    <w:rsid w:val="0042475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101">
    <w:name w:val="xl101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ln"/>
    <w:rsid w:val="004247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color w:val="008000"/>
      <w:sz w:val="16"/>
      <w:szCs w:val="16"/>
    </w:rPr>
  </w:style>
  <w:style w:type="paragraph" w:customStyle="1" w:styleId="xl103">
    <w:name w:val="xl103"/>
    <w:basedOn w:val="Normln"/>
    <w:rsid w:val="004247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color w:val="008000"/>
      <w:sz w:val="16"/>
      <w:szCs w:val="16"/>
    </w:rPr>
  </w:style>
  <w:style w:type="paragraph" w:customStyle="1" w:styleId="xl104">
    <w:name w:val="xl104"/>
    <w:basedOn w:val="Normln"/>
    <w:rsid w:val="0042475A"/>
    <w:pPr>
      <w:spacing w:before="100" w:beforeAutospacing="1" w:after="100" w:afterAutospacing="1" w:line="240" w:lineRule="auto"/>
      <w:jc w:val="center"/>
    </w:pPr>
    <w:rPr>
      <w:rFonts w:ascii="Arial CE" w:eastAsia="Times New Roman" w:hAnsi="Arial CE"/>
      <w:b/>
      <w:bCs/>
      <w:sz w:val="24"/>
      <w:szCs w:val="24"/>
    </w:rPr>
  </w:style>
  <w:style w:type="paragraph" w:customStyle="1" w:styleId="xl105">
    <w:name w:val="xl105"/>
    <w:basedOn w:val="Normln"/>
    <w:rsid w:val="00424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ln"/>
    <w:rsid w:val="00424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ln"/>
    <w:rsid w:val="0042475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ln"/>
    <w:rsid w:val="00424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ln"/>
    <w:rsid w:val="004247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110">
    <w:name w:val="xl110"/>
    <w:basedOn w:val="Normln"/>
    <w:rsid w:val="004247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sz w:val="16"/>
      <w:szCs w:val="16"/>
    </w:rPr>
  </w:style>
  <w:style w:type="paragraph" w:customStyle="1" w:styleId="xl111">
    <w:name w:val="xl111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color w:val="008000"/>
      <w:sz w:val="16"/>
      <w:szCs w:val="16"/>
    </w:rPr>
  </w:style>
  <w:style w:type="paragraph" w:customStyle="1" w:styleId="xl112">
    <w:name w:val="xl112"/>
    <w:basedOn w:val="Normln"/>
    <w:rsid w:val="0042475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/>
      <w:color w:val="008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onom\AppData\Local\Microsoft\Windows\INetCache\2019%20v&#253;b&#283;rov&#225;%20&#345;&#237;zen&#237;\pr&#367;choz&#237;%20pokoje\pr&#367;choz&#237;%20pokoje%20Bo&#382;ice%202019\CR7318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konom\AppData\Local\Microsoft\Windows\INetCache\2019%20v&#253;b&#283;rov&#225;%20&#345;&#237;zen&#237;\pr&#367;choz&#237;%20pokoje\pr&#367;choz&#237;%20pokoje%20Bo&#382;ice%202019\CR4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konom\AppData\Local\Microsoft\Windows\INetCache\2019%20v&#253;b&#283;rov&#225;%20&#345;&#237;zen&#237;\pr&#367;choz&#237;%20pokoje\pr&#367;choz&#237;%20pokoje%20Bo&#382;ice%202019\CR26785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ekonom\AppData\Local\Microsoft\Windows\INetCache\2019%20v&#253;b&#283;rov&#225;%20&#345;&#237;zen&#237;\pr&#367;choz&#237;%20pokoje\pr&#367;choz&#237;%20pokoje%20Bo&#382;ice%202019\CR2678582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ekonom\AppData\Local\Microsoft\Windows\INetCache\2019%20v&#253;b&#283;rov&#225;%20&#345;&#237;zen&#237;\pr&#367;choz&#237;%20pokoje\pr&#367;choz&#237;%20pokoje%20Bo&#382;ice%202019\CR65553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2794</Words>
  <Characters>17059</Characters>
  <Application>Microsoft Office Word</Application>
  <DocSecurity>0</DocSecurity>
  <Lines>142</Lines>
  <Paragraphs>39</Paragraphs>
  <ScaleCrop>false</ScaleCrop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subject/>
  <dc:creator>Bajcarová HanaBajcarov Hana</dc:creator>
  <cp:keywords/>
  <dc:description/>
  <cp:lastModifiedBy>Pavel Vacek-Veselý</cp:lastModifiedBy>
  <cp:revision>2</cp:revision>
  <cp:lastPrinted>2019-08-12T06:41:00Z</cp:lastPrinted>
  <dcterms:created xsi:type="dcterms:W3CDTF">2021-05-05T08:49:00Z</dcterms:created>
  <dcterms:modified xsi:type="dcterms:W3CDTF">2021-05-05T08:49:00Z</dcterms:modified>
</cp:coreProperties>
</file>