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78" w:rsidRDefault="00B20B78" w:rsidP="00B20B78">
      <w:pPr>
        <w:pStyle w:val="Nzev"/>
        <w:keepNext/>
        <w:keepLines/>
        <w:rPr>
          <w:rFonts w:ascii="Tahoma" w:hAnsi="Tahoma" w:cs="Tahoma"/>
          <w:b w:val="0"/>
        </w:rPr>
      </w:pPr>
      <w:r>
        <w:rPr>
          <w:rFonts w:ascii="Tahoma" w:hAnsi="Tahoma" w:cs="Tahoma"/>
        </w:rPr>
        <w:t>Smluvní strany:</w:t>
      </w:r>
    </w:p>
    <w:p w:rsidR="00B20B78" w:rsidRDefault="00B20B78" w:rsidP="00B20B78">
      <w:pPr>
        <w:pStyle w:val="Nzev"/>
        <w:keepNext/>
        <w:keepLines/>
        <w:rPr>
          <w:rFonts w:ascii="Tahoma" w:hAnsi="Tahoma" w:cs="Tahoma"/>
          <w:b w:val="0"/>
        </w:rPr>
      </w:pP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Obchodní společnost: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Bystřická tiskárna s.r.o. 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Oswald" w:hAnsi="Oswald" w:cs="Oswald"/>
          <w:color w:val="0F0D0D"/>
        </w:rPr>
        <w:t>2</w:t>
      </w:r>
      <w:r>
        <w:rPr>
          <w:rFonts w:ascii="Tahoma" w:hAnsi="Tahoma" w:cs="Tahoma"/>
          <w:color w:val="0F0D0D"/>
        </w:rPr>
        <w:t>6824035</w:t>
      </w:r>
      <w:r>
        <w:rPr>
          <w:rFonts w:ascii="Tahoma" w:hAnsi="Tahoma" w:cs="Tahoma"/>
        </w:rPr>
        <w:t xml:space="preserve"> 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0F0D0D"/>
        </w:rPr>
        <w:t>CZ26824035</w:t>
      </w:r>
      <w:r>
        <w:rPr>
          <w:rFonts w:ascii="Tahoma" w:hAnsi="Tahoma" w:cs="Tahoma"/>
        </w:rPr>
        <w:t xml:space="preserve"> 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0F0D0D"/>
        </w:rPr>
        <w:t xml:space="preserve">Kollárova </w:t>
      </w:r>
      <w:proofErr w:type="gramStart"/>
      <w:r>
        <w:rPr>
          <w:rFonts w:ascii="Tahoma" w:hAnsi="Tahoma" w:cs="Tahoma"/>
          <w:color w:val="0F0D0D"/>
        </w:rPr>
        <w:t>735</w:t>
      </w:r>
      <w:r>
        <w:rPr>
          <w:rFonts w:ascii="Tahoma" w:hAnsi="Tahoma" w:cs="Tahoma"/>
        </w:rPr>
        <w:t xml:space="preserve"> , </w:t>
      </w:r>
      <w:r>
        <w:rPr>
          <w:rFonts w:ascii="Tahoma" w:hAnsi="Tahoma" w:cs="Tahoma"/>
          <w:color w:val="0F0D0D"/>
        </w:rPr>
        <w:t>783 53</w:t>
      </w:r>
      <w:proofErr w:type="gramEnd"/>
      <w:r>
        <w:rPr>
          <w:rFonts w:ascii="Tahoma" w:hAnsi="Tahoma" w:cs="Tahoma"/>
          <w:color w:val="0F0D0D"/>
        </w:rPr>
        <w:t xml:space="preserve"> Velká Bystřice</w:t>
      </w:r>
      <w:r>
        <w:rPr>
          <w:rFonts w:ascii="Tahoma" w:hAnsi="Tahoma" w:cs="Tahoma"/>
        </w:rPr>
        <w:t xml:space="preserve"> 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Česká spořitelna – běžný účet v CZK                                    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3817464399/0800                                   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>Jednající: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0F0D0D"/>
        </w:rPr>
        <w:t>Miluše Směšná, majitelka</w:t>
      </w:r>
      <w:r>
        <w:rPr>
          <w:rFonts w:ascii="Tahoma" w:hAnsi="Tahoma" w:cs="Tahoma"/>
        </w:rPr>
        <w:t xml:space="preserve"> 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  <w:szCs w:val="20"/>
        </w:rPr>
      </w:pP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>dále jako „</w:t>
      </w:r>
      <w:r>
        <w:rPr>
          <w:rFonts w:ascii="Tahoma" w:hAnsi="Tahoma" w:cs="Tahoma"/>
          <w:b/>
        </w:rPr>
        <w:t>prodávající“</w:t>
      </w:r>
      <w:r>
        <w:rPr>
          <w:rFonts w:ascii="Tahoma" w:hAnsi="Tahoma" w:cs="Tahoma"/>
        </w:rPr>
        <w:t xml:space="preserve"> na straně jedné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  <w:szCs w:val="20"/>
        </w:rPr>
      </w:pPr>
    </w:p>
    <w:p w:rsidR="00B20B78" w:rsidRDefault="00B20B78" w:rsidP="00B20B78">
      <w:pPr>
        <w:keepNext/>
        <w:widowControl w:val="0"/>
        <w:ind w:left="567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>a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  <w:szCs w:val="20"/>
        </w:rPr>
      </w:pP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Obchodní společnost:        </w:t>
      </w:r>
      <w:r>
        <w:rPr>
          <w:rFonts w:ascii="Tahoma" w:hAnsi="Tahoma" w:cs="Tahoma"/>
          <w:b/>
          <w:bCs/>
        </w:rPr>
        <w:t>Vojenská nemocnice Olomouc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60800691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CZ60800691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Olomouc, Sušilovo </w:t>
      </w:r>
      <w:proofErr w:type="gramStart"/>
      <w:r>
        <w:rPr>
          <w:rFonts w:ascii="Tahoma" w:hAnsi="Tahoma" w:cs="Tahoma"/>
        </w:rPr>
        <w:t>nám. 5 , 779 00</w:t>
      </w:r>
      <w:proofErr w:type="gramEnd"/>
    </w:p>
    <w:p w:rsidR="00B20B78" w:rsidRDefault="00B20B78" w:rsidP="00B20B78">
      <w:pPr>
        <w:pStyle w:val="Zkladntext"/>
        <w:keepNext/>
        <w:widowControl w:val="0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</w:t>
      </w: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 xml:space="preserve">          ČNB Ostrava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159837881/0710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>Jednající: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MUDr. Martin Svoboda, ředitel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  <w:szCs w:val="20"/>
        </w:rPr>
      </w:pP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>dále jako „</w:t>
      </w:r>
      <w:r>
        <w:rPr>
          <w:rFonts w:ascii="Tahoma" w:hAnsi="Tahoma" w:cs="Tahoma"/>
          <w:b/>
        </w:rPr>
        <w:t>kupující</w:t>
      </w:r>
      <w:r>
        <w:rPr>
          <w:rFonts w:ascii="Tahoma" w:hAnsi="Tahoma" w:cs="Tahoma"/>
        </w:rPr>
        <w:t>“ na straně druhé,</w:t>
      </w:r>
    </w:p>
    <w:p w:rsidR="00B20B78" w:rsidRDefault="00B20B78" w:rsidP="00B20B78">
      <w:pPr>
        <w:keepNext/>
        <w:widowControl w:val="0"/>
        <w:ind w:left="567"/>
        <w:jc w:val="both"/>
        <w:rPr>
          <w:rFonts w:ascii="Tahoma" w:hAnsi="Tahoma" w:cs="Tahoma"/>
          <w:szCs w:val="20"/>
        </w:rPr>
      </w:pPr>
    </w:p>
    <w:p w:rsidR="00B20B78" w:rsidRDefault="00B20B78" w:rsidP="00B20B78">
      <w:pPr>
        <w:keepNext/>
        <w:keepLines/>
        <w:ind w:left="567"/>
        <w:jc w:val="both"/>
        <w:rPr>
          <w:rFonts w:ascii="Tahoma" w:hAnsi="Tahoma" w:cs="Tahoma"/>
          <w:szCs w:val="20"/>
        </w:rPr>
      </w:pPr>
    </w:p>
    <w:p w:rsidR="00B20B78" w:rsidRDefault="00B20B78" w:rsidP="00B20B78">
      <w:pPr>
        <w:pStyle w:val="Zkladntext21"/>
        <w:keepNext/>
        <w:keepLines/>
        <w:rPr>
          <w:rFonts w:ascii="Tahoma" w:hAnsi="Tahoma" w:cs="Tahoma"/>
        </w:rPr>
      </w:pPr>
      <w:proofErr w:type="gramStart"/>
      <w:r>
        <w:rPr>
          <w:rFonts w:ascii="Tahoma" w:hAnsi="Tahoma" w:cs="Tahoma"/>
          <w:szCs w:val="24"/>
        </w:rPr>
        <w:t>se</w:t>
      </w:r>
      <w:proofErr w:type="gramEnd"/>
      <w:r>
        <w:rPr>
          <w:rFonts w:ascii="Tahoma" w:hAnsi="Tahoma" w:cs="Tahoma"/>
          <w:szCs w:val="24"/>
        </w:rPr>
        <w:t xml:space="preserve"> podle ustanovení § 2079 a násl. zákona č. 89/2012 Sb., občanský zákoník (dále jen „OZ“), </w:t>
      </w:r>
      <w:r>
        <w:rPr>
          <w:rFonts w:ascii="Tahoma" w:hAnsi="Tahoma" w:cs="Tahoma"/>
        </w:rPr>
        <w:t>a na základě vzájemného konsensu, dohodly níže uvedeného dne, měsíce a roku tak, jak stanoví tato</w:t>
      </w:r>
    </w:p>
    <w:p w:rsidR="00B20B78" w:rsidRDefault="00B20B78" w:rsidP="00B20B78">
      <w:pPr>
        <w:pStyle w:val="Zkladntext21"/>
        <w:keepNext/>
        <w:keepLines/>
        <w:rPr>
          <w:rFonts w:ascii="Tahoma" w:hAnsi="Tahoma" w:cs="Tahoma"/>
        </w:rPr>
      </w:pPr>
    </w:p>
    <w:p w:rsidR="00B20B78" w:rsidRDefault="00B20B78" w:rsidP="00B20B78">
      <w:pPr>
        <w:pStyle w:val="Nzev"/>
        <w:keepNext/>
        <w:spacing w:after="120"/>
        <w:rPr>
          <w:rFonts w:ascii="Tahoma" w:hAnsi="Tahoma" w:cs="Tahoma"/>
          <w:sz w:val="32"/>
        </w:rPr>
      </w:pPr>
      <w:r>
        <w:rPr>
          <w:rFonts w:ascii="Tahoma" w:hAnsi="Tahoma" w:cs="Tahoma"/>
          <w:caps/>
          <w:sz w:val="32"/>
        </w:rPr>
        <w:t>RÁMCOVÁ KUPNÍ Smlouva</w:t>
      </w:r>
    </w:p>
    <w:p w:rsidR="00B20B78" w:rsidRDefault="00B20B78" w:rsidP="00B20B78">
      <w:pPr>
        <w:pStyle w:val="Nzev"/>
        <w:keepNext/>
        <w:rPr>
          <w:rFonts w:ascii="Tahoma" w:hAnsi="Tahoma" w:cs="Tahoma"/>
        </w:rPr>
      </w:pPr>
      <w:r>
        <w:rPr>
          <w:rFonts w:ascii="Tahoma" w:hAnsi="Tahoma" w:cs="Tahoma"/>
          <w:sz w:val="32"/>
        </w:rPr>
        <w:t>na dodávku zdravotnických tiskopisů.</w:t>
      </w:r>
    </w:p>
    <w:p w:rsidR="00B20B78" w:rsidRDefault="00B20B78" w:rsidP="00B20B78">
      <w:pPr>
        <w:keepNext/>
        <w:widowControl w:val="0"/>
        <w:ind w:left="567"/>
        <w:jc w:val="center"/>
        <w:rPr>
          <w:rFonts w:ascii="Tahoma" w:hAnsi="Tahoma" w:cs="Tahoma"/>
          <w:b/>
          <w:szCs w:val="20"/>
        </w:rPr>
      </w:pPr>
    </w:p>
    <w:p w:rsidR="00B20B78" w:rsidRDefault="00B20B78" w:rsidP="00B20B7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Postavení stran</w:t>
      </w:r>
    </w:p>
    <w:p w:rsidR="00B20B78" w:rsidRDefault="00B20B78" w:rsidP="00B20B78">
      <w:pPr>
        <w:pStyle w:val="Nadpis2"/>
        <w:keepNext/>
        <w:rPr>
          <w:rFonts w:ascii="Tahoma" w:hAnsi="Tahoma" w:cs="Tahoma"/>
        </w:rPr>
      </w:pPr>
      <w:r>
        <w:rPr>
          <w:rFonts w:ascii="Tahoma" w:hAnsi="Tahoma" w:cs="Tahoma"/>
        </w:rPr>
        <w:t xml:space="preserve">Prodávající je českou právnickou osobou zapsanou v obchodním rejstříku vedeném Městským soudem v Ostravě v oddíle C, vložka 25894. Kopie výpisu z obchodního rejstříku prodávajícího je </w:t>
      </w:r>
      <w:r>
        <w:rPr>
          <w:rFonts w:ascii="Tahoma" w:hAnsi="Tahoma" w:cs="Tahoma"/>
          <w:b/>
        </w:rPr>
        <w:t>přílohou č. 1</w:t>
      </w:r>
      <w:r>
        <w:rPr>
          <w:rFonts w:ascii="Tahoma" w:hAnsi="Tahoma" w:cs="Tahoma"/>
        </w:rPr>
        <w:t xml:space="preserve"> této smlouvy.</w:t>
      </w:r>
    </w:p>
    <w:p w:rsidR="00B20B78" w:rsidRDefault="00B20B78" w:rsidP="00B20B78">
      <w:pPr>
        <w:pStyle w:val="Nadpis2"/>
        <w:ind w:left="578" w:hanging="578"/>
        <w:rPr>
          <w:rFonts w:ascii="Tahoma" w:hAnsi="Tahoma" w:cs="Tahoma"/>
        </w:rPr>
      </w:pPr>
      <w:r>
        <w:rPr>
          <w:rFonts w:ascii="Tahoma" w:hAnsi="Tahoma" w:cs="Tahoma"/>
        </w:rPr>
        <w:t xml:space="preserve">Kupující je českou právnickou osobou a je státní příspěvkovou organizací Ministerstva obrany. </w:t>
      </w:r>
    </w:p>
    <w:p w:rsidR="00B20B78" w:rsidRDefault="00B20B78" w:rsidP="00B20B7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Účel smlouvy</w:t>
      </w:r>
    </w:p>
    <w:p w:rsidR="00B20B78" w:rsidRDefault="00B20B78" w:rsidP="00B20B78">
      <w:pPr>
        <w:pStyle w:val="Nadpis2"/>
        <w:keepNext/>
        <w:rPr>
          <w:rFonts w:ascii="Tahoma" w:hAnsi="Tahoma" w:cs="Tahoma"/>
        </w:rPr>
      </w:pPr>
      <w:r>
        <w:rPr>
          <w:rFonts w:ascii="Tahoma" w:hAnsi="Tahoma" w:cs="Tahoma"/>
        </w:rPr>
        <w:t xml:space="preserve">Účelem smlouvy je upravit práva a povinnosti smluvních stran při realizaci </w:t>
      </w:r>
      <w:proofErr w:type="gramStart"/>
      <w:r>
        <w:rPr>
          <w:rFonts w:ascii="Tahoma" w:hAnsi="Tahoma" w:cs="Tahoma"/>
        </w:rPr>
        <w:t>objednávek  kupujícího</w:t>
      </w:r>
      <w:proofErr w:type="gramEnd"/>
      <w:r>
        <w:rPr>
          <w:rFonts w:ascii="Tahoma" w:hAnsi="Tahoma" w:cs="Tahoma"/>
        </w:rPr>
        <w:t xml:space="preserve"> na dodání papírových tiskopisů pro zdravotnická oddělení VN Olomouc. Finanční rámec smlouvy je maximálně 150 tis. Kč bez DPH, za které VN Olomouc tiskopisy od prodávajícího odkoupí.</w:t>
      </w:r>
    </w:p>
    <w:p w:rsidR="00B20B78" w:rsidRDefault="00B20B78" w:rsidP="00B20B7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Povinnosti prodávajícího</w:t>
      </w:r>
    </w:p>
    <w:p w:rsidR="00B20B78" w:rsidRDefault="00B20B78" w:rsidP="00B20B78">
      <w:pPr>
        <w:pStyle w:val="Nadpis2"/>
        <w:keepNext/>
        <w:rPr>
          <w:rFonts w:ascii="Tahoma" w:hAnsi="Tahoma" w:cs="Tahoma"/>
        </w:rPr>
      </w:pPr>
      <w:r>
        <w:rPr>
          <w:rFonts w:ascii="Tahoma" w:hAnsi="Tahoma" w:cs="Tahoma"/>
        </w:rPr>
        <w:t xml:space="preserve">Prodávající se zavazuje dodávat kupujícímu zboží na základě objednávek kupujícího přijatých prodávajícím. </w:t>
      </w:r>
    </w:p>
    <w:p w:rsidR="00B20B78" w:rsidRDefault="00B20B78" w:rsidP="00B20B7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Povinnosti kupujícího</w:t>
      </w:r>
    </w:p>
    <w:p w:rsidR="00B20B78" w:rsidRDefault="00B20B78" w:rsidP="00B20B78">
      <w:pPr>
        <w:pStyle w:val="Nadpis2"/>
        <w:keepNext/>
        <w:rPr>
          <w:rFonts w:ascii="Tahoma" w:hAnsi="Tahoma" w:cs="Tahoma"/>
        </w:rPr>
      </w:pPr>
      <w:r>
        <w:rPr>
          <w:rFonts w:ascii="Tahoma" w:hAnsi="Tahoma" w:cs="Tahoma"/>
        </w:rPr>
        <w:t>Kupující se zavazuje postupovat při objednávání zboží, při přebírání objednaného zboží, při placení kupní ceny, jakož i při případných reklamacích, v souladu s touto kupní smlouvou.</w:t>
      </w:r>
    </w:p>
    <w:p w:rsidR="00B20B78" w:rsidRDefault="00B20B78" w:rsidP="00B20B78">
      <w:pPr>
        <w:pStyle w:val="Nadpis2"/>
        <w:keepNext/>
        <w:rPr>
          <w:rFonts w:ascii="Tahoma" w:hAnsi="Tahoma" w:cs="Tahoma"/>
        </w:rPr>
      </w:pPr>
      <w:r>
        <w:rPr>
          <w:rFonts w:ascii="Tahoma" w:hAnsi="Tahoma" w:cs="Tahoma"/>
        </w:rPr>
        <w:t>Kupující je povinen za objednané zboží zaplatit kupní cenu zboží, která bude určena dle nabídkové ceny prodávajícího.</w:t>
      </w:r>
    </w:p>
    <w:p w:rsidR="00B20B78" w:rsidRDefault="00B20B78" w:rsidP="00B20B78">
      <w:pPr>
        <w:pStyle w:val="Nadpis2"/>
        <w:keepNext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dohodly, že kupní cena za dodané zboží bude splatná vždy nejpozději do 30 dní ode dne dodání zboží. </w:t>
      </w:r>
    </w:p>
    <w:p w:rsidR="00B20B78" w:rsidRDefault="00B20B78" w:rsidP="00B20B7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Doručování</w:t>
      </w:r>
    </w:p>
    <w:p w:rsidR="00B20B78" w:rsidRDefault="00B20B78" w:rsidP="00B20B78">
      <w:pPr>
        <w:pStyle w:val="Nadpis2"/>
        <w:keepNext/>
        <w:rPr>
          <w:rFonts w:ascii="Tahoma" w:hAnsi="Tahoma" w:cs="Tahoma"/>
        </w:rPr>
      </w:pPr>
      <w:r>
        <w:rPr>
          <w:rFonts w:ascii="Tahoma" w:hAnsi="Tahoma" w:cs="Tahoma"/>
        </w:rPr>
        <w:t xml:space="preserve">Veškeré písemnosti, týkající se této smlouvy, budou doručovány následujícími způsoby: </w:t>
      </w:r>
    </w:p>
    <w:p w:rsidR="00B20B78" w:rsidRDefault="00B20B78" w:rsidP="00B20B78">
      <w:pPr>
        <w:pStyle w:val="Nadpis3"/>
        <w:keepNext/>
        <w:ind w:left="0" w:hanging="153"/>
        <w:rPr>
          <w:rFonts w:ascii="Tahoma" w:hAnsi="Tahoma" w:cs="Tahoma"/>
        </w:rPr>
      </w:pPr>
      <w:r>
        <w:rPr>
          <w:rFonts w:ascii="Tahoma" w:hAnsi="Tahoma" w:cs="Tahoma"/>
        </w:rPr>
        <w:t>Prostřednictvím držitele poštovní licence, prostřednictvím zaměstnanců odesílatele či odesílatelem osobně na adresy:</w:t>
      </w:r>
    </w:p>
    <w:p w:rsidR="00B20B78" w:rsidRDefault="00B20B78" w:rsidP="00B20B78">
      <w:pPr>
        <w:keepNext/>
        <w:ind w:left="567"/>
        <w:jc w:val="both"/>
        <w:rPr>
          <w:rFonts w:ascii="Tahoma" w:hAnsi="Tahoma" w:cs="Tahoma"/>
          <w:szCs w:val="20"/>
        </w:rPr>
      </w:pPr>
    </w:p>
    <w:p w:rsidR="00B20B78" w:rsidRDefault="00B20B78" w:rsidP="00B20B78">
      <w:pPr>
        <w:keepNext/>
        <w:ind w:left="720"/>
        <w:jc w:val="both"/>
        <w:rPr>
          <w:rFonts w:ascii="Tahoma" w:eastAsia="Tahoma" w:hAnsi="Tahoma" w:cs="Tahoma"/>
        </w:rPr>
      </w:pPr>
      <w:r>
        <w:rPr>
          <w:rFonts w:ascii="Tahoma" w:hAnsi="Tahoma" w:cs="Tahoma"/>
          <w:u w:val="single"/>
        </w:rPr>
        <w:t>Kupující: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  <w:u w:val="single"/>
        </w:rPr>
        <w:t xml:space="preserve">Prodávající: </w:t>
      </w:r>
    </w:p>
    <w:p w:rsidR="00B20B78" w:rsidRDefault="00B20B78" w:rsidP="00B20B78">
      <w:pPr>
        <w:keepNext/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Vojenská nemocnice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Bystřická tiskárna s.r.o.</w:t>
      </w:r>
    </w:p>
    <w:p w:rsidR="00B20B78" w:rsidRDefault="00B20B78" w:rsidP="00B20B78">
      <w:pPr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zásobovací oddělení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</w:t>
      </w:r>
      <w:proofErr w:type="gramStart"/>
      <w:r>
        <w:rPr>
          <w:rFonts w:ascii="Tahoma" w:eastAsia="Tahoma" w:hAnsi="Tahoma" w:cs="Tahoma"/>
        </w:rPr>
        <w:t>Kolárova  735</w:t>
      </w:r>
      <w:proofErr w:type="gramEnd"/>
    </w:p>
    <w:p w:rsidR="00B20B78" w:rsidRDefault="00B20B78" w:rsidP="00B20B78">
      <w:pPr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Sušilovo nám. 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Velká Bystřice 783 53</w:t>
      </w:r>
    </w:p>
    <w:p w:rsidR="00B20B78" w:rsidRDefault="00B20B78" w:rsidP="00B20B78">
      <w:pPr>
        <w:ind w:left="720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eastAsia="Tahoma" w:hAnsi="Tahoma" w:cs="Tahoma"/>
        </w:rPr>
        <w:t>Olomouc  779 00</w:t>
      </w:r>
      <w:proofErr w:type="gramEnd"/>
      <w:r>
        <w:rPr>
          <w:rFonts w:ascii="Tahoma" w:eastAsia="Tahoma" w:hAnsi="Tahoma" w:cs="Tahoma"/>
        </w:rPr>
        <w:t xml:space="preserve">                                                                        </w:t>
      </w:r>
    </w:p>
    <w:p w:rsidR="00B20B78" w:rsidRDefault="00B20B78" w:rsidP="00B20B78">
      <w:pPr>
        <w:keepNext/>
        <w:ind w:left="1416"/>
        <w:jc w:val="both"/>
        <w:rPr>
          <w:rFonts w:ascii="Tahoma" w:hAnsi="Tahoma" w:cs="Tahoma"/>
          <w:szCs w:val="20"/>
        </w:rPr>
      </w:pPr>
    </w:p>
    <w:p w:rsidR="00B20B78" w:rsidRDefault="00B20B78" w:rsidP="00B20B78">
      <w:pPr>
        <w:pStyle w:val="Nadpis3"/>
        <w:keepNext/>
        <w:ind w:left="0" w:hanging="153"/>
        <w:rPr>
          <w:rFonts w:ascii="Tahoma" w:eastAsia="Tahoma" w:hAnsi="Tahoma" w:cs="Tahoma"/>
        </w:rPr>
      </w:pPr>
      <w:r>
        <w:rPr>
          <w:rFonts w:ascii="Tahoma" w:hAnsi="Tahoma" w:cs="Tahoma"/>
        </w:rPr>
        <w:t>Elektronickou poštou na adresy:</w:t>
      </w:r>
    </w:p>
    <w:p w:rsidR="00B20B78" w:rsidRDefault="00B20B78" w:rsidP="00B20B78">
      <w:pPr>
        <w:pStyle w:val="Nadpis3"/>
        <w:ind w:left="0" w:hanging="1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</w:t>
      </w:r>
    </w:p>
    <w:p w:rsidR="00B20B78" w:rsidRDefault="00B20B78" w:rsidP="00B20B78">
      <w:pPr>
        <w:pStyle w:val="Nadpis3"/>
        <w:ind w:left="0" w:hanging="1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</w:t>
      </w:r>
      <w:r>
        <w:rPr>
          <w:rFonts w:ascii="Tahoma" w:hAnsi="Tahoma" w:cs="Tahoma"/>
          <w:u w:val="single"/>
        </w:rPr>
        <w:t>Kupující: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  <w:u w:val="single"/>
        </w:rPr>
        <w:t>Prodávající:</w:t>
      </w:r>
      <w:r>
        <w:rPr>
          <w:rFonts w:ascii="Tahoma" w:hAnsi="Tahoma" w:cs="Tahoma"/>
        </w:rPr>
        <w:t xml:space="preserve"> </w:t>
      </w:r>
    </w:p>
    <w:p w:rsidR="00B20B78" w:rsidRDefault="00B20B78" w:rsidP="00B20B78">
      <w:pPr>
        <w:pStyle w:val="Nadpis3"/>
        <w:ind w:left="0" w:hanging="1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</w:t>
      </w:r>
      <w:hyperlink r:id="rId5" w:history="1">
        <w:r>
          <w:rPr>
            <w:rStyle w:val="Hypertextovodkaz"/>
            <w:rFonts w:ascii="Tahoma" w:hAnsi="Tahoma" w:cs="Tahoma"/>
          </w:rPr>
          <w:t>kleinp@vnol.cz</w:t>
        </w:r>
      </w:hyperlink>
      <w:r>
        <w:rPr>
          <w:rStyle w:val="Hypertextovodkaz"/>
          <w:rFonts w:ascii="Tahoma" w:hAnsi="Tahoma" w:cs="Tahoma"/>
        </w:rPr>
        <w:tab/>
      </w:r>
      <w:r>
        <w:rPr>
          <w:rStyle w:val="Hypertextovodkaz"/>
          <w:rFonts w:ascii="Tahoma" w:hAnsi="Tahoma" w:cs="Tahoma"/>
        </w:rPr>
        <w:tab/>
      </w:r>
      <w:r>
        <w:rPr>
          <w:rStyle w:val="Hypertextovodkaz"/>
          <w:rFonts w:ascii="Tahoma" w:hAnsi="Tahoma" w:cs="Tahoma"/>
        </w:rPr>
        <w:tab/>
      </w:r>
      <w:r>
        <w:rPr>
          <w:rStyle w:val="Hypertextovodkaz"/>
          <w:rFonts w:ascii="Tahoma" w:hAnsi="Tahoma" w:cs="Tahoma"/>
        </w:rPr>
        <w:tab/>
        <w:t>info@bystrickatiskarna.cz</w:t>
      </w:r>
    </w:p>
    <w:p w:rsidR="00B20B78" w:rsidRDefault="00B20B78" w:rsidP="00B20B78">
      <w:pPr>
        <w:ind w:hanging="153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 </w:t>
      </w:r>
      <w:hyperlink r:id="rId6" w:history="1">
        <w:r>
          <w:rPr>
            <w:rStyle w:val="Hypertextovodkaz"/>
            <w:rFonts w:ascii="Tahoma" w:hAnsi="Tahoma" w:cs="Tahoma"/>
          </w:rPr>
          <w:t>tichaal@vnol.cz</w:t>
        </w:r>
      </w:hyperlink>
    </w:p>
    <w:p w:rsidR="00B20B78" w:rsidRDefault="00B20B78" w:rsidP="00B20B78">
      <w:pPr>
        <w:ind w:hanging="153"/>
        <w:rPr>
          <w:rFonts w:ascii="Tahoma" w:hAnsi="Tahoma" w:cs="Tahoma"/>
        </w:rPr>
      </w:pPr>
    </w:p>
    <w:p w:rsidR="00B20B78" w:rsidRDefault="00B20B78" w:rsidP="00B20B78">
      <w:pPr>
        <w:ind w:hanging="153"/>
        <w:rPr>
          <w:rFonts w:ascii="Tahoma" w:hAnsi="Tahoma" w:cs="Tahoma"/>
        </w:rPr>
      </w:pPr>
      <w:r>
        <w:rPr>
          <w:rFonts w:ascii="Tahoma" w:hAnsi="Tahoma" w:cs="Tahoma"/>
        </w:rPr>
        <w:t>Telefonicky:</w:t>
      </w:r>
    </w:p>
    <w:p w:rsidR="00B20B78" w:rsidRDefault="00B20B78" w:rsidP="00B20B78">
      <w:pPr>
        <w:ind w:hanging="153"/>
        <w:rPr>
          <w:rFonts w:ascii="Tahoma" w:hAnsi="Tahoma" w:cs="Tahoma"/>
        </w:rPr>
      </w:pPr>
    </w:p>
    <w:p w:rsidR="00B20B78" w:rsidRDefault="00B20B78" w:rsidP="00B20B78">
      <w:pPr>
        <w:ind w:hanging="1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</w:t>
      </w:r>
      <w:r>
        <w:rPr>
          <w:rFonts w:ascii="Tahoma" w:hAnsi="Tahoma" w:cs="Tahoma"/>
          <w:u w:val="single"/>
        </w:rPr>
        <w:t>Kupující: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  <w:u w:val="single"/>
        </w:rPr>
        <w:t>Prodávající:</w:t>
      </w:r>
    </w:p>
    <w:p w:rsidR="00B20B78" w:rsidRDefault="00B20B78" w:rsidP="00B20B78">
      <w:pPr>
        <w:ind w:hanging="153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 </w:t>
      </w:r>
      <w:r>
        <w:rPr>
          <w:rFonts w:ascii="Tahoma" w:hAnsi="Tahoma" w:cs="Tahoma"/>
        </w:rPr>
        <w:t>973 407 220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736 538 940</w:t>
      </w:r>
    </w:p>
    <w:p w:rsidR="00B20B78" w:rsidRDefault="00B20B78" w:rsidP="00B20B7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Platnost a účinnost smlouvy</w:t>
      </w:r>
    </w:p>
    <w:p w:rsidR="00B20B78" w:rsidRDefault="00B20B78" w:rsidP="00B20B78">
      <w:pPr>
        <w:pStyle w:val="Nadpis2"/>
        <w:keepNext/>
        <w:rPr>
          <w:rFonts w:ascii="Tahoma" w:hAnsi="Tahoma" w:cs="Tahoma"/>
        </w:rPr>
      </w:pPr>
      <w:r>
        <w:rPr>
          <w:rFonts w:ascii="Tahoma" w:hAnsi="Tahoma" w:cs="Tahoma"/>
        </w:rPr>
        <w:t>Tato smlouva nabývá platnosti a účinnosti jejím podpisem oběma smluvními stranami či jejich oprávněnými zástupci.</w:t>
      </w:r>
    </w:p>
    <w:p w:rsidR="00B20B78" w:rsidRDefault="00B20B78" w:rsidP="00B20B78">
      <w:pPr>
        <w:pStyle w:val="Nadpis2"/>
        <w:keepNext/>
        <w:ind w:left="578" w:hanging="578"/>
        <w:rPr>
          <w:rFonts w:ascii="Tahoma" w:hAnsi="Tahoma" w:cs="Tahoma"/>
        </w:rPr>
      </w:pPr>
      <w:r>
        <w:rPr>
          <w:rFonts w:ascii="Tahoma" w:hAnsi="Tahoma" w:cs="Tahoma"/>
        </w:rPr>
        <w:t xml:space="preserve">Smlouva se uzavírá na dobu určitou od </w:t>
      </w:r>
      <w:r w:rsidRPr="00BE01F4">
        <w:rPr>
          <w:rFonts w:ascii="Tahoma" w:hAnsi="Tahoma" w:cs="Tahoma"/>
          <w:b/>
        </w:rPr>
        <w:t>1. 5. 2021 do 30. 4. 2022</w:t>
      </w:r>
      <w:r>
        <w:rPr>
          <w:rFonts w:ascii="Tahoma" w:hAnsi="Tahoma" w:cs="Tahoma"/>
        </w:rPr>
        <w:t>.</w:t>
      </w:r>
    </w:p>
    <w:p w:rsidR="00B20B78" w:rsidRDefault="00B20B78" w:rsidP="00B20B78">
      <w:pPr>
        <w:pStyle w:val="Nadpis2"/>
        <w:keepNext/>
        <w:ind w:left="578" w:hanging="578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mohou tuto smlouvu vypovědět i bez udání důvodu. Výpovědní lhůta je 30 dnů a počíná běžet dne následujícího po dni doručení výpovědi druhé smluvní straně. </w:t>
      </w:r>
    </w:p>
    <w:p w:rsidR="00B20B78" w:rsidRDefault="00B20B78" w:rsidP="00B20B7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Závěrečná ustanovení</w:t>
      </w:r>
    </w:p>
    <w:p w:rsidR="00B20B78" w:rsidRDefault="00B20B78" w:rsidP="00B20B78">
      <w:pPr>
        <w:pStyle w:val="Nadpis2"/>
        <w:keepNext/>
        <w:rPr>
          <w:rFonts w:ascii="Tahoma" w:hAnsi="Tahoma" w:cs="Tahoma"/>
        </w:rPr>
      </w:pPr>
      <w:r>
        <w:rPr>
          <w:rFonts w:ascii="Tahoma" w:hAnsi="Tahoma" w:cs="Tahoma"/>
        </w:rPr>
        <w:t xml:space="preserve">Změny této smlouvy mohou být učiněny pouze formou písemných číslovaných </w:t>
      </w:r>
      <w:proofErr w:type="gramStart"/>
      <w:r>
        <w:rPr>
          <w:rFonts w:ascii="Tahoma" w:hAnsi="Tahoma" w:cs="Tahoma"/>
        </w:rPr>
        <w:t>dodatků  schválených</w:t>
      </w:r>
      <w:proofErr w:type="gramEnd"/>
      <w:r>
        <w:rPr>
          <w:rFonts w:ascii="Tahoma" w:hAnsi="Tahoma" w:cs="Tahoma"/>
        </w:rPr>
        <w:t xml:space="preserve"> a podepsaných oběma smluvními stranami či jejich oprávněnými zástupci. </w:t>
      </w:r>
    </w:p>
    <w:p w:rsidR="00B20B78" w:rsidRDefault="00B20B78" w:rsidP="00B20B78">
      <w:pPr>
        <w:pStyle w:val="Nadpis2"/>
        <w:keepNext/>
        <w:rPr>
          <w:rFonts w:ascii="Tahoma" w:hAnsi="Tahoma" w:cs="Tahoma"/>
        </w:rPr>
      </w:pPr>
      <w:r>
        <w:rPr>
          <w:rFonts w:ascii="Tahoma" w:hAnsi="Tahoma" w:cs="Tahoma"/>
        </w:rPr>
        <w:t>Smluvní strany se dohodly, že případné spory vyplývající z plnění této smlouvy budou řešit nejprve jednáním. Nedojde-li k dohodě, bude věc řešit věcně a místně příslušný soud.</w:t>
      </w:r>
    </w:p>
    <w:p w:rsidR="00B20B78" w:rsidRDefault="00B20B78" w:rsidP="00B20B78">
      <w:pPr>
        <w:pStyle w:val="Nadpis2"/>
        <w:keepNext/>
        <w:keepLines w:val="0"/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Pro ostatní práva a povinnosti touto smlouvou neupravená platí příslušná ustanovení občanského zákoníku. </w:t>
      </w:r>
    </w:p>
    <w:p w:rsidR="00B20B78" w:rsidRDefault="00B20B78" w:rsidP="00B20B78">
      <w:pPr>
        <w:pStyle w:val="Nadpis2"/>
        <w:keepNext/>
        <w:keepLines w:val="0"/>
        <w:widowControl w:val="0"/>
      </w:pPr>
      <w:r>
        <w:rPr>
          <w:rFonts w:ascii="Tahoma" w:hAnsi="Tahoma" w:cs="Tahoma"/>
        </w:rPr>
        <w:t>Tato smlouva je vyhotovena ve dvou výtiscích, z nichž po jednom obdrží každá ze smluvních stran.</w:t>
      </w:r>
    </w:p>
    <w:p w:rsidR="00B20B78" w:rsidRDefault="00B20B78" w:rsidP="00B20B78"/>
    <w:p w:rsidR="00B20B78" w:rsidRDefault="00B20B78" w:rsidP="00B20B78">
      <w:pPr>
        <w:pStyle w:val="Nadpis2"/>
        <w:keepNext/>
        <w:keepLines w:val="0"/>
        <w:widowControl w:val="0"/>
      </w:pPr>
      <w:r>
        <w:rPr>
          <w:rFonts w:ascii="Tahoma" w:hAnsi="Tahoma" w:cs="Tahoma"/>
        </w:rPr>
        <w:t>Smluvní strany si smlouvu přečetly, jejímu obsahu rozumí a na důkaz souhlasu připojují své vlastnoruční podpisy či podpisy oprávněných zástupců.</w:t>
      </w:r>
    </w:p>
    <w:p w:rsidR="00B20B78" w:rsidRDefault="00B20B78" w:rsidP="00B20B78"/>
    <w:p w:rsidR="00B20B78" w:rsidRDefault="00B20B78" w:rsidP="00B20B78"/>
    <w:p w:rsidR="00B20B78" w:rsidRDefault="00B20B78" w:rsidP="00B20B78"/>
    <w:p w:rsidR="00B20B78" w:rsidRDefault="00B20B78" w:rsidP="00B20B78">
      <w:pPr>
        <w:keepNext/>
        <w:ind w:left="567"/>
        <w:jc w:val="both"/>
        <w:rPr>
          <w:rFonts w:ascii="Tahoma" w:hAnsi="Tahoma" w:cs="Tahoma"/>
          <w:szCs w:val="20"/>
        </w:rPr>
      </w:pPr>
    </w:p>
    <w:p w:rsidR="00B20B78" w:rsidRDefault="00B20B78" w:rsidP="00B20B78">
      <w:pPr>
        <w:keepNext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 Velké Bystřici dne   . </w:t>
      </w:r>
      <w:proofErr w:type="gramStart"/>
      <w:r>
        <w:rPr>
          <w:rFonts w:ascii="Tahoma" w:hAnsi="Tahoma" w:cs="Tahoma"/>
        </w:rPr>
        <w:t>dubna</w:t>
      </w:r>
      <w:proofErr w:type="gramEnd"/>
      <w:r>
        <w:rPr>
          <w:rFonts w:ascii="Tahoma" w:hAnsi="Tahoma" w:cs="Tahoma"/>
        </w:rPr>
        <w:t xml:space="preserve"> 2021              V Olomouci dne   . dubna 2021              </w:t>
      </w:r>
    </w:p>
    <w:p w:rsidR="00B20B78" w:rsidRDefault="00B20B78" w:rsidP="00B20B78">
      <w:pPr>
        <w:keepNext/>
        <w:ind w:left="567"/>
        <w:jc w:val="both"/>
        <w:rPr>
          <w:rFonts w:ascii="Tahoma" w:hAnsi="Tahoma" w:cs="Tahoma"/>
        </w:rPr>
      </w:pPr>
    </w:p>
    <w:p w:rsidR="00B20B78" w:rsidRDefault="00B20B78" w:rsidP="00B20B78">
      <w:pPr>
        <w:keepNext/>
        <w:ind w:left="567"/>
        <w:jc w:val="both"/>
        <w:rPr>
          <w:rFonts w:ascii="Tahoma" w:hAnsi="Tahoma" w:cs="Tahoma"/>
        </w:rPr>
      </w:pPr>
    </w:p>
    <w:p w:rsidR="00B20B78" w:rsidRDefault="00B20B78" w:rsidP="00B20B78">
      <w:pPr>
        <w:keepNext/>
        <w:ind w:left="567"/>
        <w:jc w:val="both"/>
        <w:rPr>
          <w:rFonts w:ascii="Tahoma" w:hAnsi="Tahoma" w:cs="Tahoma"/>
        </w:rPr>
      </w:pPr>
    </w:p>
    <w:p w:rsidR="00B20B78" w:rsidRDefault="00B20B78" w:rsidP="00B20B78">
      <w:pPr>
        <w:keepNext/>
        <w:ind w:left="567"/>
        <w:jc w:val="both"/>
        <w:rPr>
          <w:rFonts w:ascii="Tahoma" w:hAnsi="Tahoma" w:cs="Tahoma"/>
          <w:szCs w:val="20"/>
        </w:rPr>
      </w:pPr>
    </w:p>
    <w:p w:rsidR="00B20B78" w:rsidRDefault="00B20B78" w:rsidP="00B20B78">
      <w:pPr>
        <w:keepNext/>
        <w:ind w:left="567"/>
        <w:jc w:val="both"/>
        <w:rPr>
          <w:rFonts w:ascii="Tahoma" w:hAnsi="Tahoma" w:cs="Tahoma"/>
          <w:szCs w:val="20"/>
        </w:rPr>
      </w:pPr>
    </w:p>
    <w:p w:rsidR="00B20B78" w:rsidRDefault="00B20B78" w:rsidP="00B20B78">
      <w:pPr>
        <w:keepNext/>
        <w:ind w:left="567"/>
        <w:jc w:val="both"/>
        <w:rPr>
          <w:rFonts w:ascii="Tahoma" w:hAnsi="Tahoma" w:cs="Tahoma"/>
        </w:rPr>
      </w:pPr>
      <w:r>
        <w:rPr>
          <w:rFonts w:ascii="Tahoma" w:eastAsia="Tahoma" w:hAnsi="Tahoma" w:cs="Tahoma"/>
          <w:szCs w:val="20"/>
        </w:rPr>
        <w:t xml:space="preserve">  </w:t>
      </w:r>
      <w:r>
        <w:rPr>
          <w:rFonts w:ascii="Tahoma" w:eastAsia="Tahoma" w:hAnsi="Tahoma" w:cs="Tahoma"/>
        </w:rPr>
        <w:t>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…………...………………………</w:t>
      </w:r>
    </w:p>
    <w:p w:rsidR="00B20B78" w:rsidRDefault="00B20B78" w:rsidP="00B20B78">
      <w:pPr>
        <w:keepNext/>
        <w:ind w:left="567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            </w:t>
      </w:r>
      <w:proofErr w:type="gramStart"/>
      <w:r>
        <w:rPr>
          <w:rFonts w:ascii="Tahoma" w:hAnsi="Tahoma" w:cs="Tahoma"/>
        </w:rPr>
        <w:t>prodávající                                                           kupující</w:t>
      </w:r>
      <w:proofErr w:type="gramEnd"/>
    </w:p>
    <w:p w:rsidR="00B20B78" w:rsidRDefault="00B20B78" w:rsidP="00B20B78">
      <w:pPr>
        <w:keepNext/>
        <w:ind w:left="567"/>
        <w:jc w:val="both"/>
      </w:pPr>
      <w:r>
        <w:rPr>
          <w:rFonts w:ascii="Tahoma" w:eastAsia="Tahoma" w:hAnsi="Tahoma" w:cs="Tahoma"/>
        </w:rPr>
        <w:t xml:space="preserve">   </w:t>
      </w:r>
      <w:r>
        <w:rPr>
          <w:rFonts w:ascii="Tahoma" w:hAnsi="Tahoma" w:cs="Tahoma"/>
        </w:rPr>
        <w:tab/>
        <w:t xml:space="preserve"> </w:t>
      </w:r>
    </w:p>
    <w:p w:rsidR="003E1828" w:rsidRDefault="003E1828">
      <w:bookmarkStart w:id="0" w:name="_GoBack"/>
      <w:bookmarkEnd w:id="0"/>
    </w:p>
    <w:sectPr w:rsidR="003E18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78"/>
    <w:rsid w:val="003109BE"/>
    <w:rsid w:val="003E1828"/>
    <w:rsid w:val="00B20B78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A5997-C0DF-40B6-9AA3-9F52135E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B7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B20B78"/>
    <w:pPr>
      <w:keepNext/>
      <w:keepLines/>
      <w:numPr>
        <w:numId w:val="1"/>
      </w:numPr>
      <w:tabs>
        <w:tab w:val="left" w:pos="550"/>
      </w:tabs>
      <w:spacing w:before="240" w:after="60"/>
      <w:jc w:val="both"/>
      <w:outlineLvl w:val="0"/>
    </w:pPr>
    <w:rPr>
      <w:rFonts w:eastAsia="Arial Unicode MS"/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20B78"/>
    <w:pPr>
      <w:keepLines/>
      <w:numPr>
        <w:ilvl w:val="1"/>
        <w:numId w:val="1"/>
      </w:numPr>
      <w:spacing w:after="60"/>
      <w:jc w:val="both"/>
      <w:outlineLvl w:val="1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link w:val="Nadpis3Char"/>
    <w:qFormat/>
    <w:rsid w:val="00B20B78"/>
    <w:pPr>
      <w:keepLines/>
      <w:numPr>
        <w:ilvl w:val="2"/>
        <w:numId w:val="1"/>
      </w:numPr>
      <w:jc w:val="both"/>
      <w:outlineLvl w:val="2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0B78"/>
    <w:rPr>
      <w:rFonts w:ascii="Liberation Serif" w:eastAsia="Arial Unicode MS" w:hAnsi="Liberation Serif" w:cs="Mangal"/>
      <w:b/>
      <w:kern w:val="1"/>
      <w:sz w:val="28"/>
      <w:szCs w:val="20"/>
      <w:u w:val="single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B20B78"/>
    <w:rPr>
      <w:rFonts w:ascii="Liberation Serif" w:eastAsia="Arial Unicode MS" w:hAnsi="Liberation Serif" w:cs="Mangal"/>
      <w:kern w:val="1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20B78"/>
    <w:rPr>
      <w:rFonts w:ascii="Liberation Serif" w:eastAsia="Arial Unicode MS" w:hAnsi="Liberation Serif" w:cs="Mangal"/>
      <w:kern w:val="1"/>
      <w:sz w:val="24"/>
      <w:szCs w:val="20"/>
      <w:lang w:eastAsia="zh-CN" w:bidi="hi-IN"/>
    </w:rPr>
  </w:style>
  <w:style w:type="character" w:styleId="Hypertextovodkaz">
    <w:name w:val="Hyperlink"/>
    <w:rsid w:val="00B20B78"/>
    <w:rPr>
      <w:color w:val="0000FF"/>
      <w:u w:val="single"/>
    </w:rPr>
  </w:style>
  <w:style w:type="paragraph" w:styleId="Zkladntext">
    <w:name w:val="Body Text"/>
    <w:basedOn w:val="Normln"/>
    <w:link w:val="ZkladntextChar"/>
    <w:rsid w:val="00B20B78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B20B7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zev">
    <w:name w:val="Title"/>
    <w:basedOn w:val="Normln"/>
    <w:next w:val="Podtitul"/>
    <w:link w:val="NzevChar"/>
    <w:qFormat/>
    <w:rsid w:val="00B20B78"/>
    <w:pPr>
      <w:widowControl w:val="0"/>
      <w:snapToGrid w:val="0"/>
      <w:ind w:left="567"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B20B78"/>
    <w:rPr>
      <w:rFonts w:ascii="Liberation Serif" w:eastAsia="SimSun" w:hAnsi="Liberation Serif" w:cs="Mangal"/>
      <w:b/>
      <w:kern w:val="1"/>
      <w:sz w:val="36"/>
      <w:szCs w:val="20"/>
      <w:lang w:eastAsia="zh-CN" w:bidi="hi-IN"/>
    </w:rPr>
  </w:style>
  <w:style w:type="paragraph" w:customStyle="1" w:styleId="Zkladntext21">
    <w:name w:val="Základní text 21"/>
    <w:basedOn w:val="Normln"/>
    <w:rsid w:val="00B20B78"/>
    <w:pPr>
      <w:snapToGrid w:val="0"/>
      <w:ind w:left="567"/>
      <w:jc w:val="center"/>
    </w:pPr>
    <w:rPr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0B7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B20B78"/>
    <w:rPr>
      <w:rFonts w:eastAsiaTheme="minorEastAsia" w:cs="Mangal"/>
      <w:color w:val="5A5A5A" w:themeColor="text1" w:themeTint="A5"/>
      <w:spacing w:val="15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haal@vnol.cz" TargetMode="External"/><Relationship Id="rId5" Type="http://schemas.openxmlformats.org/officeDocument/2006/relationships/hyperlink" Target="mailto:kleinp@vn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712F9880</Template>
  <TotalTime>3</TotalTime>
  <Pages>3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1</cp:revision>
  <dcterms:created xsi:type="dcterms:W3CDTF">2021-05-05T07:34:00Z</dcterms:created>
  <dcterms:modified xsi:type="dcterms:W3CDTF">2021-05-05T07:37:00Z</dcterms:modified>
</cp:coreProperties>
</file>