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1.900000pt;margin-top:0.000000pt;width:466.650000pt;height:42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737"/>
                      <w:tab w:val="left" w:leader="none" w:pos="2424"/>
                      <w:tab w:val="left" w:leader="none" w:pos="4310"/>
                      <w:tab w:val="left" w:leader="none" w:pos="5640"/>
                      <w:tab w:val="left" w:leader="none" w:pos="9139"/>
                    </w:tabs>
                    <w:spacing w:before="0" w:after="0" w:line="124" w:lineRule="atLeast"/>
                    <w:ind w:left="0" w:hanging="0"/>
                    <w:textAlignment w:val="baseline"/>
                  </w:pPr>
                  <w:r>
                    <w:rPr>
                      <w:w w:val="155"/>
                      <w:sz w:val="13"/>
                      <w:szCs w:val="13"/>
                      <w:lang w:val="cs"/>
                    </w:rPr>
                    <w:tab/>
                    <w:t xml:space="preserve">v</w:t>
                  </w:r>
                  <w:r>
                    <w:rPr>
                      <w:w w:val="155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w w:val="155"/>
                      <w:sz w:val="13"/>
                      <w:szCs w:val="13"/>
                      <w:lang w:val="cs"/>
                    </w:rPr>
                    <w:tab/>
                    <w:t xml:space="preserve">,</w:t>
                  </w:r>
                  <w:r>
                    <w:rPr>
                      <w:w w:val="155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w w:val="155"/>
                      <w:sz w:val="13"/>
                      <w:szCs w:val="13"/>
                      <w:lang w:val="cs"/>
                    </w:rPr>
                    <w:t xml:space="preserve">v</w:t>
                  </w:r>
                  <w:r>
                    <w:rPr>
                      <w:w w:val="155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w w:val="155"/>
                      <w:sz w:val="13"/>
                      <w:szCs w:val="13"/>
                      <w:lang w:val="cs"/>
                    </w:rPr>
                    <w:tab/>
                    <w:t xml:space="preserve">,</w:t>
                  </w:r>
                  <w:r>
                    <w:rPr>
                      <w:w w:val="155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w w:val="155"/>
                      <w:sz w:val="13"/>
                      <w:szCs w:val="13"/>
                      <w:lang w:val="cs"/>
                    </w:rPr>
                    <w:tab/>
                    <w:t xml:space="preserve">,v</w:t>
                  </w:r>
                  <w:r>
                    <w:rPr>
                      <w:w w:val="155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w w:val="155"/>
                      <w:sz w:val="13"/>
                      <w:szCs w:val="13"/>
                      <w:lang w:val="cs"/>
                    </w:rPr>
                    <w:tab/>
                    <w:t xml:space="preserve">,</w:t>
                  </w:r>
                  <w:r>
                    <w:rPr>
                      <w:w w:val="155"/>
                      <w:sz w:val="13"/>
                      <w:szCs w:val="13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49" w:lineRule="atLeast"/>
                    <w:ind w:left="739" w:firstLine="0"/>
                    <w:textAlignment w:val="baseline"/>
                  </w:pPr>
                  <w:r>
                    <w:rPr>
                      <w:sz w:val="31"/>
                      <w:szCs w:val="31"/>
                      <w:lang w:val="cs"/>
                    </w:rPr>
                    <w:t xml:space="preserve">MA </w:t>
                  </w:r>
                  <w:r>
                    <w:rPr>
                      <w:sz w:val="31"/>
                      <w:szCs w:val="31"/>
                      <w:lang w:val="cs"/>
                    </w:rPr>
                    <w:t xml:space="preserve">TERSKA </w:t>
                  </w:r>
                  <w:r>
                    <w:rPr>
                      <w:sz w:val="31"/>
                      <w:szCs w:val="31"/>
                      <w:lang w:val="cs"/>
                    </w:rPr>
                    <w:t xml:space="preserve">SKOLA, </w:t>
                  </w:r>
                  <w:r>
                    <w:rPr>
                      <w:sz w:val="31"/>
                      <w:szCs w:val="31"/>
                      <w:lang w:val="cs"/>
                    </w:rPr>
                    <w:t xml:space="preserve">ZAKLADNI </w:t>
                  </w:r>
                  <w:r>
                    <w:rPr>
                      <w:sz w:val="31"/>
                      <w:szCs w:val="31"/>
                      <w:lang w:val="cs"/>
                    </w:rPr>
                    <w:t xml:space="preserve">SKOLA </w:t>
                  </w:r>
                  <w:r>
                    <w:rPr>
                      <w:sz w:val="31"/>
                      <w:szCs w:val="31"/>
                      <w:lang w:val="cs"/>
                    </w:rPr>
                    <w:t xml:space="preserve">A </w:t>
                  </w:r>
                  <w:r>
                    <w:rPr>
                      <w:sz w:val="31"/>
                      <w:szCs w:val="31"/>
                      <w:lang w:val="cs"/>
                    </w:rPr>
                    <w:t xml:space="preserve">PRAKTICKA</w:t>
                  </w:r>
                </w:p>
                <w:p>
                  <w:pPr>
                    <w:pStyle w:val="Style"/>
                    <w:spacing w:before="0" w:after="0" w:line="249" w:lineRule="atLeast"/>
                    <w:ind w:left="4492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40"/>
                      <w:sz w:val="23"/>
                      <w:szCs w:val="23"/>
                      <w:lang w:val="cs"/>
                    </w:rPr>
                    <w:t xml:space="preserve">"</w:t>
                  </w:r>
                </w:p>
                <w:p>
                  <w:pPr>
                    <w:pStyle w:val="Style"/>
                    <w:spacing w:before="0" w:after="0" w:line="115" w:lineRule="atLeast"/>
                    <w:ind w:left="4459" w:firstLine="0"/>
                    <w:textAlignment w:val="baseline"/>
                  </w:pPr>
                  <w:r>
                    <w:rPr>
                      <w:sz w:val="31"/>
                      <w:szCs w:val="31"/>
                      <w:lang w:val="cs"/>
                    </w:rPr>
                    <w:t xml:space="preserve">S </w:t>
                  </w:r>
                  <w:r>
                    <w:rPr>
                      <w:sz w:val="31"/>
                      <w:szCs w:val="31"/>
                      <w:lang w:val="cs"/>
                    </w:rPr>
                    <w:t xml:space="preserve">KOLA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1.900000pt;margin-top:51.600000pt;width:447.450000pt;height:54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3062" w:right="2956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Plánkova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430,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DIČ: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CZ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63289920,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IČO: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63289920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e-mail: </w:t>
                  </w:r>
                  <w:hyperlink r:id="rId6" w:history="0">
                    <w:r>
                      <w:rPr>
                        <w:rStyle w:val="Hyperlink"/>
                        <w:color w:val="0000FF"/>
                        <w:sz w:val="19"/>
                        <w:szCs w:val="19"/>
                        <w:u w:val="single"/>
                        <w:lang w:val="cs"/>
                      </w:rPr>
                      <w:t xml:space="preserve">info@zmskolast.cz</w:t>
                    </w:r>
                  </w:hyperlink>
                  <w:r>
                    <w:rPr>
                      <w:sz w:val="23"/>
                      <w:szCs w:val="23"/>
                      <w:lang w:val="cs"/>
                    </w:rPr>
                    <w:t xml:space="preserve">č.tel.: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383-333465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252.700000pt;margin-top:145.000000pt;width:86.500000pt;height:39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Rivel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-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Pavel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Toman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Raisova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1444</w:t>
                  </w:r>
                </w:p>
                <w:p>
                  <w:pPr>
                    <w:pStyle w:val="Style"/>
                    <w:spacing w:before="0" w:after="0" w:line="240" w:lineRule="atLeast"/>
                    <w:ind w:left="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86 </w:t>
                  </w:r>
                  <w:r>
                    <w:rPr>
                      <w:w w:val="59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Strakonice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2.150000pt;margin-top:234.750000pt;width:91.50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192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Váš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dopis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značky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189.100000pt;margin-top:234.750000pt;width:54.3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Naše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značka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295.200000pt;margin-top:234.750000pt;width:55.500000pt;height:28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Vyřizuje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Čejková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Jana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401.000000pt;margin-top:235.000000pt;width:48.550000pt;height:26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Strakonice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22.4.2020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1.900000pt;margin-top:273.400000pt;width:91.75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u w:val="single"/>
                      <w:lang w:val="cs"/>
                    </w:rPr>
                    <w:t xml:space="preserve">Věc: </w:t>
                  </w:r>
                  <w:r>
                    <w:rPr>
                      <w:sz w:val="23"/>
                      <w:szCs w:val="23"/>
                      <w:u w:val="single"/>
                      <w:lang w:val="cs"/>
                    </w:rPr>
                    <w:t xml:space="preserve">Objednávka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1.900000pt;margin-top:301.000000pt;width:105.700000pt;height:1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Objednáváme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Vás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1.650000pt;margin-top:328.100000pt;width:310.65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čistící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úklidové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prostředky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celkové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hodnotě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61.121,--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0.000000pt;margin-top:355.950000pt;width:312.550000pt;height:101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5707"/>
                    </w:tabs>
                    <w:spacing w:before="0" w:after="0" w:line="240" w:lineRule="atLeast"/>
                    <w:ind w:left="0" w:hanging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RM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760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Tab.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kg-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čistící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tablety,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200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ks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lx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5707"/>
                    </w:tabs>
                    <w:spacing w:before="0" w:after="0" w:line="240" w:lineRule="atLeast"/>
                    <w:ind w:left="0" w:hanging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Guttar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0,51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dezinfekce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povrchů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rozprašovačem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18x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5702"/>
                    </w:tabs>
                    <w:spacing w:before="0" w:after="0" w:line="273" w:lineRule="atLeast"/>
                    <w:ind w:left="0" w:hanging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DEB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Instant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FoamComplete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dávk.400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ml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19x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5673"/>
                    </w:tabs>
                    <w:spacing w:before="0" w:after="0" w:line="273" w:lineRule="atLeast"/>
                    <w:ind w:left="0" w:hanging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pytle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601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PE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zatahovací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role-1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w w:val="63"/>
                      <w:sz w:val="23"/>
                      <w:szCs w:val="23"/>
                      <w:lang w:val="cs"/>
                    </w:rPr>
                    <w:t xml:space="preserve">O</w:t>
                  </w:r>
                  <w:r>
                    <w:rPr>
                      <w:w w:val="63"/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ks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20x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5697"/>
                    </w:tabs>
                    <w:spacing w:before="0" w:after="0" w:line="278" w:lineRule="atLeast"/>
                    <w:ind w:left="0" w:hanging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koš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drátěný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odpadky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22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18x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5697"/>
                    </w:tabs>
                    <w:spacing w:before="0" w:after="0" w:line="278" w:lineRule="atLeast"/>
                    <w:ind w:left="0" w:hanging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jednorázové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rukavice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NITRIL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200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ks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18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ks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5678"/>
                    </w:tabs>
                    <w:spacing w:before="0" w:after="0" w:line="278" w:lineRule="atLeast"/>
                    <w:ind w:left="0" w:hanging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Tork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Maxi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role,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vrst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6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ks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3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ks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0.700000pt;margin-top:480.000000pt;width:474.100000pt;height:3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Daňový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doklad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vystavte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adresu.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obdržení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daňového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dokladu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bude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tento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ihned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proplacen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našeho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účtu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vedeného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ČSOB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0.200000pt;margin-top:535.000000pt;width:165.70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Správce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rozpočtu: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Jana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Čejková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3" coordsize="21600,21600" o:spt="202" path="m,l,21600r21600,l21600,xe"/>
          <v:shape id="sh_0_13" type="st_0_13" stroked="f" filled="f" style="position:absolute;margin-left:360.450000pt;margin-top:535.950000pt;width:118.650000pt;height:4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7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76"/>
                      <w:sz w:val="14"/>
                      <w:szCs w:val="14"/>
                      <w:lang w:val="cs"/>
                    </w:rPr>
                    <w:t xml:space="preserve">l\t1a·i:('' </w:t>
                  </w:r>
                  <w:r>
                    <w:rPr>
                      <w:rFonts w:ascii="Arial" w:eastAsia="Arial" w:hAnsi="Arial" w:cs="Arial"/>
                      <w:w w:val="138"/>
                      <w:sz w:val="9"/>
                      <w:szCs w:val="9"/>
                      <w:lang w:val="cs"/>
                    </w:rPr>
                    <w:t xml:space="preserve">::;·r·~ </w:t>
                  </w:r>
                  <w:r>
                    <w:rPr>
                      <w:rFonts w:ascii="Arial" w:eastAsia="Arial" w:hAnsi="Arial" w:cs="Arial"/>
                      <w:w w:val="138"/>
                      <w:sz w:val="9"/>
                      <w:szCs w:val="9"/>
                      <w:lang w:val="cs"/>
                    </w:rPr>
                    <w:t xml:space="preserve">,;\~,:-_:;::, </w:t>
                  </w:r>
                  <w:r>
                    <w:rPr>
                      <w:rFonts w:ascii="Arial" w:eastAsia="Arial" w:hAnsi="Arial" w:cs="Arial"/>
                      <w:w w:val="106"/>
                      <w:sz w:val="14"/>
                      <w:szCs w:val="14"/>
                      <w:lang w:val="cs"/>
                    </w:rPr>
                    <w:t xml:space="preserve">7:~:k'.8,:~nf </w:t>
                  </w:r>
                  <w:r>
                    <w:rPr>
                      <w:rFonts w:ascii="Arial" w:eastAsia="Arial" w:hAnsi="Arial" w:cs="Arial"/>
                      <w:i/>
                      <w:iCs/>
                      <w:w w:val="68"/>
                      <w:sz w:val="15"/>
                      <w:szCs w:val="15"/>
                      <w:lang w:val="cs"/>
                    </w:rPr>
                    <w:t xml:space="preserve">'.··i;&lt;:ola</w:t>
                  </w:r>
                </w:p>
                <w:p>
                  <w:pPr>
                    <w:pStyle w:val="Style"/>
                    <w:tabs>
                      <w:tab w:val="left" w:leader="none" w:pos="124"/>
                      <w:tab w:val="left" w:leader="none" w:pos="1857"/>
                    </w:tabs>
                    <w:spacing w:before="0" w:after="0" w:line="374" w:lineRule="atLeast"/>
                    <w:ind w:left="0" w:hanging="0"/>
                    <w:textAlignment w:val="baseline"/>
                  </w:pPr>
                  <w:r>
                    <w:rPr>
                      <w:w w:val="111"/>
                      <w:sz w:val="18"/>
                      <w:szCs w:val="18"/>
                      <w:lang w:val="cs"/>
                    </w:rPr>
                    <w:tab/>
                    <w:t xml:space="preserve">Strakc,ú:e.</w:t>
                  </w:r>
                  <w:r>
                    <w:rPr>
                      <w:w w:val="111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w w:val="111"/>
                      <w:sz w:val="18"/>
                      <w:szCs w:val="18"/>
                      <w:lang w:val="cs"/>
                    </w:rPr>
                    <w:tab/>
                    <w:t xml:space="preserve">430</w:t>
                  </w:r>
                  <w:r>
                    <w:rPr>
                      <w:w w:val="111"/>
                      <w:sz w:val="18"/>
                      <w:szCs w:val="18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312" w:lineRule="atLeast"/>
                    <w:ind w:left="205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4" coordsize="21600,21600" o:spt="202" path="m,l,21600r21600,l21600,xe"/>
          <v:shape id="sh_0_14" type="st_0_14" stroked="f" filled="f" style="position:absolute;margin-left:270.950000pt;margin-top:593.550000pt;width:196.900000pt;height:23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Mgr.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Martina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Košťálová,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ředitelk],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5" coordsize="21600,21600" o:spt="202" path="m,l,21600r21600,l21600,xe"/>
          <v:shape id="sh_0_15" type="st_0_15" stroked="f" filled="f" style="position:absolute;margin-left:9.350000pt;margin-top:613.450000pt;width:48.100000pt;height:4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Telefony:</w:t>
                  </w:r>
                </w:p>
                <w:p>
                  <w:pPr>
                    <w:pStyle w:val="Style"/>
                    <w:spacing w:before="0" w:after="0" w:line="240" w:lineRule="atLeast"/>
                    <w:ind w:left="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Ředitelka:</w:t>
                  </w:r>
                </w:p>
                <w:p>
                  <w:pPr>
                    <w:pStyle w:val="Style"/>
                    <w:spacing w:before="0" w:after="0" w:line="240" w:lineRule="atLeast"/>
                    <w:ind w:left="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Zástupce:</w:t>
                  </w:r>
                </w:p>
                <w:p>
                  <w:pPr>
                    <w:pStyle w:val="Style"/>
                    <w:spacing w:before="0" w:after="0" w:line="240" w:lineRule="atLeast"/>
                    <w:ind w:left="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Ekonomka: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6" coordsize="21600,21600" o:spt="202" path="m,l,21600r21600,l21600,xe"/>
          <v:shape id="sh_0_16" type="st_0_16" stroked="f" filled="f" style="position:absolute;margin-left:80.150000pt;margin-top:624.000000pt;width:52.150000pt;height:38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383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333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861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383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333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465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383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333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465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7" coordsize="21600,21600" o:spt="202" path="m,l,21600r21600,l21600,xe"/>
          <v:shape id="sh_0_17" type="st_0_17" stroked="f" filled="f" style="position:absolute;margin-left:328.050000pt;margin-top:623.800000pt;width:105.200000pt;height:38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705"/>
                    </w:tabs>
                    <w:spacing w:before="0" w:after="0" w:line="196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IČO: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63289920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700"/>
                    </w:tabs>
                    <w:spacing w:before="0" w:after="0" w:line="230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DIČ: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CZ63289920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40" w:lineRule="atLeast"/>
                    <w:ind w:left="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Č.účtu: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214529727/0300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8" coordsize="21600,21600" o:spt="202" path="m,l,21600r21600,l21600,xe"/>
          <v:shape id="sh_0_18" type="st_0_18" stroked="f" filled="f" style="position:absolute;margin-left:1.900000pt;margin-top:658.100000pt;width:447.450000pt;height:2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2980" w:right="264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Zapsáno: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č.j.KUJCK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12084/2007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OSMT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Spis.zn.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OSMT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12084/2007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/mave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412" w:right="1551" w:bottom="360" w:left="455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hyperlink" Target="mailto:info@zmskolast.cz" TargetMode="External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2021-05-05T07:20:58Z</dcterms:created>
  <dcterms:modified xsi:type="dcterms:W3CDTF">2021-05-05T07:20:58Z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