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F5" w:rsidRPr="00EF68F5" w:rsidRDefault="00EF68F5" w:rsidP="00EF68F5">
      <w:pPr>
        <w:spacing w:after="0"/>
        <w:jc w:val="center"/>
        <w:rPr>
          <w:b/>
          <w:sz w:val="28"/>
          <w:szCs w:val="28"/>
        </w:rPr>
      </w:pPr>
      <w:r w:rsidRPr="00EF68F5">
        <w:rPr>
          <w:b/>
          <w:sz w:val="28"/>
          <w:szCs w:val="28"/>
        </w:rPr>
        <w:t>SMLOUVA O POSKYTOVÁNÍ SLUŽEB V ODPADOVÉM HOSPODÁŘSTVÍ</w:t>
      </w:r>
    </w:p>
    <w:p w:rsidR="00EF68F5" w:rsidRPr="00EF68F5" w:rsidRDefault="00EF68F5" w:rsidP="00EF68F5">
      <w:pPr>
        <w:spacing w:before="0" w:after="0"/>
        <w:jc w:val="center"/>
        <w:rPr>
          <w:b/>
        </w:rPr>
      </w:pPr>
      <w:r w:rsidRPr="00EF68F5">
        <w:rPr>
          <w:b/>
        </w:rPr>
        <w:t xml:space="preserve">č. </w:t>
      </w:r>
      <w:r w:rsidR="00406479">
        <w:rPr>
          <w:b/>
        </w:rPr>
        <w:t>SM</w:t>
      </w:r>
      <w:r w:rsidRPr="00EF68F5">
        <w:rPr>
          <w:b/>
        </w:rPr>
        <w:t>1/2021</w:t>
      </w:r>
    </w:p>
    <w:p w:rsidR="000E6BDF" w:rsidRDefault="00EF68F5" w:rsidP="00EF68F5">
      <w:pPr>
        <w:spacing w:before="0"/>
        <w:jc w:val="center"/>
      </w:pPr>
      <w:r w:rsidRPr="00EF68F5">
        <w:t>uzavřena v souladu s </w:t>
      </w:r>
      <w:proofErr w:type="spellStart"/>
      <w:r w:rsidRPr="00EF68F5">
        <w:t>ust</w:t>
      </w:r>
      <w:proofErr w:type="spellEnd"/>
      <w:r w:rsidRPr="00EF68F5">
        <w:t xml:space="preserve">. § 1746 odst. 2 zákona </w:t>
      </w:r>
      <w:r w:rsidRPr="00EF68F5">
        <w:rPr>
          <w:bCs/>
        </w:rPr>
        <w:t>č. 89/2012 Sb., občanský zákoník, v platném znění (dále jen „Občanský zákoník“)</w:t>
      </w:r>
      <w:r w:rsidRPr="00EF68F5">
        <w:t>, a v souladu se zákonem č. 541/2020 Sb., o odpadech a o změně některých dalších zákonů, v platném znění (dále jen „Zákon o odpadech“) níže uvedeného dne, měsíce a roku</w:t>
      </w:r>
    </w:p>
    <w:p w:rsidR="00406479" w:rsidRDefault="00406479" w:rsidP="00406479">
      <w:pPr>
        <w:spacing w:before="0"/>
        <w:rPr>
          <w:b/>
        </w:rPr>
      </w:pPr>
    </w:p>
    <w:p w:rsidR="00406479" w:rsidRPr="00406479" w:rsidRDefault="00406479" w:rsidP="00406479">
      <w:pPr>
        <w:spacing w:before="0"/>
        <w:jc w:val="center"/>
        <w:rPr>
          <w:b/>
        </w:rPr>
      </w:pPr>
      <w:r w:rsidRPr="00406479">
        <w:rPr>
          <w:b/>
        </w:rPr>
        <w:t>I.</w:t>
      </w:r>
    </w:p>
    <w:p w:rsidR="00406479" w:rsidRPr="00406479" w:rsidRDefault="00406479" w:rsidP="00406479">
      <w:pPr>
        <w:spacing w:before="0"/>
        <w:jc w:val="center"/>
        <w:rPr>
          <w:b/>
        </w:rPr>
      </w:pPr>
      <w:r w:rsidRPr="00406479">
        <w:rPr>
          <w:b/>
        </w:rPr>
        <w:t>SMLUVNÍ STRANY</w:t>
      </w:r>
    </w:p>
    <w:p w:rsidR="00406479" w:rsidRPr="00406479" w:rsidRDefault="00406479" w:rsidP="00406479">
      <w:pPr>
        <w:spacing w:before="0"/>
        <w:rPr>
          <w:b/>
        </w:rPr>
      </w:pPr>
      <w:r w:rsidRPr="00406479">
        <w:rPr>
          <w:b/>
        </w:rPr>
        <w:t>Poskytovatel</w:t>
      </w:r>
    </w:p>
    <w:p w:rsidR="00406479" w:rsidRPr="00406479" w:rsidRDefault="00406479" w:rsidP="00406479">
      <w:pPr>
        <w:spacing w:before="0" w:after="0"/>
      </w:pPr>
      <w:r w:rsidRPr="00406479">
        <w:t xml:space="preserve">Obchodní jméno </w:t>
      </w:r>
      <w:r w:rsidRPr="00406479">
        <w:tab/>
      </w:r>
      <w:r w:rsidRPr="00406479">
        <w:tab/>
      </w:r>
      <w:proofErr w:type="spellStart"/>
      <w:r w:rsidRPr="00406479">
        <w:rPr>
          <w:b/>
          <w:bCs/>
        </w:rPr>
        <w:t>Purum</w:t>
      </w:r>
      <w:proofErr w:type="spellEnd"/>
      <w:r w:rsidRPr="00406479">
        <w:rPr>
          <w:b/>
          <w:bCs/>
        </w:rPr>
        <w:t xml:space="preserve"> s.r.o.</w:t>
      </w:r>
    </w:p>
    <w:p w:rsidR="00406479" w:rsidRPr="00406479" w:rsidRDefault="00406479" w:rsidP="00406479">
      <w:pPr>
        <w:spacing w:before="0" w:after="0"/>
      </w:pPr>
      <w:r w:rsidRPr="00406479">
        <w:t>Sídlo</w:t>
      </w:r>
      <w:r w:rsidRPr="00406479">
        <w:tab/>
      </w:r>
      <w:r w:rsidRPr="00406479">
        <w:tab/>
      </w:r>
      <w:r w:rsidRPr="00406479">
        <w:tab/>
      </w:r>
      <w:r w:rsidRPr="00406479">
        <w:tab/>
      </w:r>
      <w:r w:rsidRPr="00406479">
        <w:rPr>
          <w:bCs/>
        </w:rPr>
        <w:t>Národní 961/25, PSČ: 110 00 Praha 1</w:t>
      </w:r>
    </w:p>
    <w:p w:rsidR="00406479" w:rsidRPr="00406479" w:rsidRDefault="00406479" w:rsidP="00406479">
      <w:pPr>
        <w:spacing w:before="0" w:after="0"/>
      </w:pPr>
      <w:r w:rsidRPr="00406479">
        <w:t>IČO</w:t>
      </w:r>
      <w:r w:rsidRPr="00406479">
        <w:tab/>
      </w:r>
      <w:r w:rsidRPr="00406479">
        <w:tab/>
      </w:r>
      <w:r w:rsidRPr="00406479">
        <w:tab/>
      </w:r>
      <w:r w:rsidRPr="00406479">
        <w:tab/>
      </w:r>
      <w:r w:rsidRPr="00406479">
        <w:rPr>
          <w:bCs/>
        </w:rPr>
        <w:t>62414402</w:t>
      </w:r>
    </w:p>
    <w:p w:rsidR="00406479" w:rsidRPr="00406479" w:rsidRDefault="00406479" w:rsidP="00406479">
      <w:pPr>
        <w:spacing w:before="0" w:after="0"/>
      </w:pPr>
      <w:r w:rsidRPr="00406479">
        <w:t>DIČ</w:t>
      </w:r>
      <w:r w:rsidRPr="00406479">
        <w:tab/>
      </w:r>
      <w:r w:rsidRPr="00406479">
        <w:tab/>
      </w:r>
      <w:r w:rsidRPr="00406479">
        <w:tab/>
      </w:r>
      <w:r w:rsidRPr="00406479">
        <w:tab/>
        <w:t>CZ</w:t>
      </w:r>
      <w:r w:rsidRPr="00406479">
        <w:rPr>
          <w:bCs/>
        </w:rPr>
        <w:t>62414402</w:t>
      </w:r>
    </w:p>
    <w:p w:rsidR="00406479" w:rsidRPr="00406479" w:rsidRDefault="00406479" w:rsidP="00406479">
      <w:pPr>
        <w:spacing w:before="0" w:after="0"/>
      </w:pPr>
      <w:r w:rsidRPr="00406479">
        <w:t>Bankovní spojení</w:t>
      </w:r>
      <w:r w:rsidRPr="00406479">
        <w:tab/>
      </w:r>
      <w:r w:rsidRPr="00406479">
        <w:tab/>
      </w:r>
      <w:proofErr w:type="spellStart"/>
      <w:r w:rsidRPr="00406479">
        <w:rPr>
          <w:bCs/>
        </w:rPr>
        <w:t>UniCredit</w:t>
      </w:r>
      <w:proofErr w:type="spellEnd"/>
      <w:r w:rsidRPr="00406479">
        <w:rPr>
          <w:bCs/>
        </w:rPr>
        <w:t xml:space="preserve"> Bank Czech Republic and Slovakia</w:t>
      </w:r>
    </w:p>
    <w:p w:rsidR="00406479" w:rsidRPr="00406479" w:rsidRDefault="00406479" w:rsidP="00406479">
      <w:pPr>
        <w:spacing w:before="0" w:after="0"/>
      </w:pPr>
      <w:r w:rsidRPr="00406479">
        <w:t>Číslo účtu</w:t>
      </w:r>
      <w:r w:rsidRPr="00406479">
        <w:tab/>
      </w:r>
      <w:r w:rsidRPr="00406479">
        <w:tab/>
      </w:r>
      <w:r w:rsidRPr="00406479">
        <w:tab/>
      </w:r>
      <w:r w:rsidRPr="00406479">
        <w:rPr>
          <w:bCs/>
        </w:rPr>
        <w:t>2105668356/2700</w:t>
      </w:r>
    </w:p>
    <w:p w:rsidR="00406479" w:rsidRPr="00406479" w:rsidRDefault="00406479" w:rsidP="00406479">
      <w:pPr>
        <w:spacing w:before="0" w:after="0"/>
      </w:pPr>
      <w:r w:rsidRPr="00406479">
        <w:t>Obchodní rejstřík</w:t>
      </w:r>
      <w:r w:rsidRPr="00406479">
        <w:tab/>
      </w:r>
      <w:r w:rsidRPr="00406479">
        <w:tab/>
      </w:r>
      <w:r w:rsidRPr="00406479">
        <w:rPr>
          <w:bCs/>
        </w:rPr>
        <w:t>u</w:t>
      </w:r>
      <w:r w:rsidRPr="00406479">
        <w:t xml:space="preserve"> Městského soudu v Praze, oddíl C, vložka 31916</w:t>
      </w:r>
    </w:p>
    <w:p w:rsidR="00406479" w:rsidRPr="00406479" w:rsidRDefault="00406479" w:rsidP="00406479">
      <w:pPr>
        <w:spacing w:before="0" w:after="0"/>
      </w:pPr>
      <w:r w:rsidRPr="00406479">
        <w:t>Zastoupená</w:t>
      </w:r>
      <w:r w:rsidRPr="00406479">
        <w:tab/>
      </w:r>
      <w:r w:rsidRPr="00406479">
        <w:tab/>
      </w:r>
      <w:r w:rsidRPr="00406479">
        <w:tab/>
        <w:t>Danielem Kraftem – jednatelem společnosti</w:t>
      </w:r>
    </w:p>
    <w:p w:rsidR="00406479" w:rsidRPr="00406479" w:rsidRDefault="00406479" w:rsidP="00406479">
      <w:pPr>
        <w:spacing w:before="0" w:after="0"/>
      </w:pPr>
      <w:r w:rsidRPr="00406479">
        <w:t>Kontaktní osoba</w:t>
      </w:r>
      <w:r w:rsidRPr="00406479">
        <w:tab/>
      </w:r>
      <w:r w:rsidRPr="00406479">
        <w:tab/>
      </w:r>
      <w:r w:rsidR="0047289B">
        <w:rPr>
          <w:bCs/>
        </w:rPr>
        <w:t xml:space="preserve">XXX </w:t>
      </w:r>
      <w:proofErr w:type="spellStart"/>
      <w:r w:rsidR="0047289B">
        <w:rPr>
          <w:bCs/>
        </w:rPr>
        <w:t>XXX</w:t>
      </w:r>
      <w:proofErr w:type="spellEnd"/>
    </w:p>
    <w:p w:rsidR="00406479" w:rsidRPr="00406479" w:rsidRDefault="00406479" w:rsidP="00406479">
      <w:pPr>
        <w:spacing w:before="0" w:after="0"/>
      </w:pPr>
      <w:r w:rsidRPr="00406479">
        <w:t>Telefon</w:t>
      </w:r>
      <w:r w:rsidRPr="00406479">
        <w:tab/>
      </w:r>
      <w:r w:rsidRPr="00406479">
        <w:tab/>
      </w:r>
      <w:r w:rsidRPr="00406479">
        <w:tab/>
      </w:r>
      <w:r w:rsidR="0047289B">
        <w:t xml:space="preserve">XXXX XXX </w:t>
      </w:r>
      <w:proofErr w:type="spellStart"/>
      <w:r w:rsidR="0047289B">
        <w:t>XXX</w:t>
      </w:r>
      <w:proofErr w:type="spellEnd"/>
      <w:r w:rsidR="0047289B">
        <w:t xml:space="preserve"> </w:t>
      </w:r>
      <w:proofErr w:type="spellStart"/>
      <w:r w:rsidR="0047289B">
        <w:t>XXX</w:t>
      </w:r>
      <w:proofErr w:type="spellEnd"/>
    </w:p>
    <w:p w:rsidR="00406479" w:rsidRPr="00406479" w:rsidRDefault="00406479" w:rsidP="00406479">
      <w:pPr>
        <w:spacing w:before="0" w:after="0"/>
        <w:rPr>
          <w:bCs/>
        </w:rPr>
      </w:pPr>
      <w:r w:rsidRPr="00406479">
        <w:t>e-mail</w:t>
      </w:r>
      <w:r w:rsidRPr="00406479">
        <w:tab/>
      </w:r>
      <w:r w:rsidRPr="00406479">
        <w:tab/>
      </w:r>
      <w:r w:rsidRPr="00406479">
        <w:tab/>
      </w:r>
      <w:r>
        <w:tab/>
      </w:r>
      <w:r w:rsidR="0047289B" w:rsidRPr="0047289B">
        <w:rPr>
          <w:rStyle w:val="Hypertextovodkaz"/>
          <w:bCs/>
        </w:rPr>
        <w:t>XXX@XXX.XX</w:t>
      </w:r>
    </w:p>
    <w:p w:rsidR="00406479" w:rsidRPr="00406479" w:rsidRDefault="00406479" w:rsidP="00406479">
      <w:pPr>
        <w:spacing w:before="0"/>
        <w:rPr>
          <w:bCs/>
        </w:rPr>
      </w:pPr>
    </w:p>
    <w:p w:rsidR="00406479" w:rsidRPr="00406479" w:rsidRDefault="00406479" w:rsidP="00406479">
      <w:pPr>
        <w:spacing w:before="0"/>
        <w:rPr>
          <w:bCs/>
        </w:rPr>
      </w:pPr>
      <w:r w:rsidRPr="00406479">
        <w:rPr>
          <w:bCs/>
        </w:rPr>
        <w:t xml:space="preserve">Dále jen jako </w:t>
      </w:r>
      <w:r w:rsidRPr="00406479">
        <w:rPr>
          <w:b/>
          <w:bCs/>
        </w:rPr>
        <w:t>„poskytovatel“</w:t>
      </w:r>
    </w:p>
    <w:p w:rsidR="00406479" w:rsidRPr="00406479" w:rsidRDefault="00406479" w:rsidP="00406479">
      <w:pPr>
        <w:spacing w:before="0"/>
      </w:pPr>
      <w:r w:rsidRPr="00406479">
        <w:rPr>
          <w:b/>
        </w:rPr>
        <w:tab/>
      </w:r>
    </w:p>
    <w:p w:rsidR="00406479" w:rsidRPr="00406479" w:rsidRDefault="00406479" w:rsidP="00406479">
      <w:pPr>
        <w:spacing w:before="0"/>
      </w:pPr>
      <w:r w:rsidRPr="00406479">
        <w:rPr>
          <w:b/>
        </w:rPr>
        <w:t>Objednatel</w:t>
      </w:r>
      <w:r w:rsidRPr="00406479">
        <w:t xml:space="preserve"> </w:t>
      </w:r>
    </w:p>
    <w:p w:rsidR="00406479" w:rsidRPr="00406479" w:rsidRDefault="00406479" w:rsidP="00406479">
      <w:pPr>
        <w:spacing w:before="0" w:after="0"/>
      </w:pPr>
      <w:r w:rsidRPr="00406479">
        <w:t>Obchodní jméno</w:t>
      </w:r>
      <w:r w:rsidRPr="00406479">
        <w:tab/>
      </w:r>
      <w:r w:rsidRPr="00406479">
        <w:tab/>
      </w:r>
      <w:r w:rsidRPr="00DF1132">
        <w:rPr>
          <w:b/>
        </w:rPr>
        <w:t xml:space="preserve">Domovy sociálních služeb  Kadaň a Mašťov </w:t>
      </w:r>
      <w:proofErr w:type="gramStart"/>
      <w:r w:rsidRPr="00DF1132">
        <w:rPr>
          <w:b/>
        </w:rPr>
        <w:t>p.o.</w:t>
      </w:r>
      <w:proofErr w:type="gramEnd"/>
    </w:p>
    <w:p w:rsidR="00406479" w:rsidRPr="00406479" w:rsidRDefault="00406479" w:rsidP="00406479">
      <w:pPr>
        <w:spacing w:before="0" w:after="0"/>
      </w:pPr>
      <w:r w:rsidRPr="00406479">
        <w:t>Sídlo</w:t>
      </w:r>
      <w:r w:rsidRPr="00406479">
        <w:tab/>
      </w:r>
      <w:r w:rsidRPr="00406479">
        <w:tab/>
      </w:r>
      <w:r w:rsidRPr="00406479">
        <w:tab/>
      </w:r>
      <w:r w:rsidRPr="00406479">
        <w:tab/>
        <w:t>Březinova 1093, 432 01 Kadaň</w:t>
      </w:r>
    </w:p>
    <w:p w:rsidR="00406479" w:rsidRPr="00406479" w:rsidRDefault="00406479" w:rsidP="00406479">
      <w:pPr>
        <w:spacing w:before="0" w:after="0"/>
      </w:pPr>
      <w:r w:rsidRPr="00406479">
        <w:t>IČO</w:t>
      </w:r>
      <w:r w:rsidRPr="00406479">
        <w:tab/>
      </w:r>
      <w:r w:rsidRPr="00406479">
        <w:tab/>
      </w:r>
      <w:r w:rsidRPr="00406479">
        <w:tab/>
      </w:r>
      <w:r w:rsidRPr="00406479">
        <w:tab/>
        <w:t>46789910</w:t>
      </w:r>
    </w:p>
    <w:p w:rsidR="00406479" w:rsidRPr="00406479" w:rsidRDefault="00DF1132" w:rsidP="00406479">
      <w:pPr>
        <w:spacing w:before="0" w:after="0"/>
      </w:pPr>
      <w:r>
        <w:t>DIČ</w:t>
      </w:r>
      <w:r w:rsidR="00406479" w:rsidRPr="00406479">
        <w:tab/>
      </w:r>
      <w:r w:rsidR="00406479" w:rsidRPr="00406479">
        <w:tab/>
      </w:r>
      <w:r w:rsidR="00406479" w:rsidRPr="00406479">
        <w:tab/>
      </w:r>
      <w:r w:rsidR="00406479" w:rsidRPr="00406479">
        <w:tab/>
        <w:t>CZ46789910</w:t>
      </w:r>
      <w:r>
        <w:t xml:space="preserve"> (není plátce DPH)</w:t>
      </w:r>
    </w:p>
    <w:p w:rsidR="00406479" w:rsidRPr="00406479" w:rsidRDefault="00406479" w:rsidP="00406479">
      <w:pPr>
        <w:spacing w:before="0" w:after="0"/>
      </w:pPr>
      <w:r w:rsidRPr="00406479">
        <w:t>Obchodní rejstřík</w:t>
      </w:r>
      <w:r w:rsidRPr="00406479">
        <w:tab/>
      </w:r>
      <w:r w:rsidRPr="00406479">
        <w:tab/>
        <w:t xml:space="preserve">u Krajského soudu v Ústí nad </w:t>
      </w:r>
      <w:proofErr w:type="gramStart"/>
      <w:r w:rsidRPr="00406479">
        <w:t xml:space="preserve">Labem  </w:t>
      </w:r>
      <w:proofErr w:type="spellStart"/>
      <w:r w:rsidRPr="00406479">
        <w:t>sp</w:t>
      </w:r>
      <w:proofErr w:type="spellEnd"/>
      <w:r w:rsidRPr="00406479">
        <w:t>.</w:t>
      </w:r>
      <w:proofErr w:type="gramEnd"/>
      <w:r w:rsidRPr="00406479">
        <w:t xml:space="preserve"> zn. </w:t>
      </w:r>
      <w:proofErr w:type="spellStart"/>
      <w:r w:rsidRPr="00406479">
        <w:t>Pr</w:t>
      </w:r>
      <w:proofErr w:type="spellEnd"/>
      <w:r w:rsidRPr="00406479">
        <w:t xml:space="preserve"> 485</w:t>
      </w:r>
    </w:p>
    <w:p w:rsidR="00406479" w:rsidRPr="00406479" w:rsidRDefault="00406479" w:rsidP="00406479">
      <w:pPr>
        <w:spacing w:before="0" w:after="0"/>
      </w:pPr>
      <w:r w:rsidRPr="00406479">
        <w:t>Bankovní spojení</w:t>
      </w:r>
      <w:r w:rsidRPr="00406479">
        <w:tab/>
      </w:r>
      <w:r w:rsidRPr="00406479">
        <w:tab/>
        <w:t xml:space="preserve">Komerční banka Kadaň </w:t>
      </w:r>
    </w:p>
    <w:p w:rsidR="00406479" w:rsidRPr="00406479" w:rsidRDefault="00406479" w:rsidP="00406479">
      <w:pPr>
        <w:spacing w:before="0" w:after="0"/>
      </w:pPr>
      <w:r w:rsidRPr="00406479">
        <w:t>Číslo účtu</w:t>
      </w:r>
      <w:r w:rsidRPr="00406479">
        <w:tab/>
      </w:r>
      <w:r w:rsidRPr="00406479">
        <w:tab/>
      </w:r>
      <w:r w:rsidRPr="00406479">
        <w:tab/>
        <w:t>33938441/0100</w:t>
      </w:r>
    </w:p>
    <w:p w:rsidR="00406479" w:rsidRPr="00406479" w:rsidRDefault="00406479" w:rsidP="00406479">
      <w:pPr>
        <w:spacing w:before="0" w:after="0"/>
      </w:pPr>
      <w:r w:rsidRPr="00406479">
        <w:t>Zastoupená</w:t>
      </w:r>
      <w:r w:rsidRPr="00406479">
        <w:tab/>
      </w:r>
      <w:r w:rsidRPr="00406479">
        <w:tab/>
      </w:r>
      <w:r w:rsidRPr="00406479">
        <w:tab/>
        <w:t>Ing. Lenkou Milákovou, MBA – ředitelkou společnosti</w:t>
      </w:r>
    </w:p>
    <w:p w:rsidR="00406479" w:rsidRPr="00406479" w:rsidRDefault="00406479" w:rsidP="00406479">
      <w:pPr>
        <w:spacing w:before="0" w:after="0"/>
      </w:pPr>
      <w:r w:rsidRPr="00406479">
        <w:t>Kontaktní osoba</w:t>
      </w:r>
      <w:r w:rsidRPr="00406479">
        <w:tab/>
      </w:r>
      <w:r w:rsidRPr="00406479">
        <w:tab/>
      </w:r>
      <w:r w:rsidR="0047289B">
        <w:t xml:space="preserve">XXX </w:t>
      </w:r>
      <w:proofErr w:type="spellStart"/>
      <w:r w:rsidR="0047289B">
        <w:t>XXX</w:t>
      </w:r>
      <w:proofErr w:type="spellEnd"/>
    </w:p>
    <w:p w:rsidR="00406479" w:rsidRPr="00406479" w:rsidRDefault="00406479" w:rsidP="00406479">
      <w:pPr>
        <w:spacing w:before="0" w:after="0"/>
      </w:pPr>
      <w:r w:rsidRPr="00406479">
        <w:t>Telefon</w:t>
      </w:r>
      <w:r w:rsidRPr="00406479">
        <w:tab/>
      </w:r>
      <w:r w:rsidRPr="00406479">
        <w:tab/>
      </w:r>
      <w:r w:rsidRPr="00406479">
        <w:tab/>
      </w:r>
      <w:r w:rsidR="0047289B">
        <w:t xml:space="preserve">XXX </w:t>
      </w:r>
      <w:proofErr w:type="spellStart"/>
      <w:r w:rsidR="0047289B">
        <w:t>XXX</w:t>
      </w:r>
      <w:proofErr w:type="spellEnd"/>
      <w:r w:rsidR="0047289B">
        <w:t xml:space="preserve"> XXX/XXX </w:t>
      </w:r>
      <w:proofErr w:type="spellStart"/>
      <w:r w:rsidR="0047289B">
        <w:t>XXX</w:t>
      </w:r>
      <w:proofErr w:type="spellEnd"/>
      <w:r w:rsidR="0047289B">
        <w:t xml:space="preserve"> </w:t>
      </w:r>
      <w:proofErr w:type="spellStart"/>
      <w:r w:rsidR="0047289B">
        <w:t>XXX</w:t>
      </w:r>
      <w:proofErr w:type="spellEnd"/>
    </w:p>
    <w:p w:rsidR="00406479" w:rsidRPr="00406479" w:rsidRDefault="00406479" w:rsidP="00406479">
      <w:pPr>
        <w:spacing w:before="0" w:after="0"/>
      </w:pPr>
      <w:r w:rsidRPr="00406479">
        <w:t>e-mail</w:t>
      </w:r>
      <w:r w:rsidRPr="00406479">
        <w:tab/>
      </w:r>
      <w:r w:rsidRPr="00406479">
        <w:tab/>
      </w:r>
      <w:r w:rsidRPr="00406479">
        <w:tab/>
      </w:r>
      <w:r>
        <w:tab/>
      </w:r>
      <w:r w:rsidR="0047289B" w:rsidRPr="0047289B">
        <w:rPr>
          <w:rStyle w:val="Hypertextovodkaz"/>
        </w:rPr>
        <w:t>XXX@XXXXX.</w:t>
      </w:r>
      <w:r w:rsidR="0047289B">
        <w:rPr>
          <w:rStyle w:val="Hypertextovodkaz"/>
        </w:rPr>
        <w:t>XX</w:t>
      </w:r>
    </w:p>
    <w:p w:rsidR="00406479" w:rsidRPr="00406479" w:rsidRDefault="00406479" w:rsidP="00406479">
      <w:pPr>
        <w:spacing w:before="0"/>
      </w:pPr>
    </w:p>
    <w:p w:rsidR="00406479" w:rsidRPr="00406479" w:rsidRDefault="00406479" w:rsidP="00406479">
      <w:pPr>
        <w:spacing w:before="0"/>
        <w:rPr>
          <w:b/>
        </w:rPr>
      </w:pPr>
      <w:r w:rsidRPr="00406479">
        <w:t xml:space="preserve">Dále jen jako </w:t>
      </w:r>
      <w:r w:rsidRPr="00406479">
        <w:rPr>
          <w:b/>
        </w:rPr>
        <w:t>„objednatel“</w:t>
      </w:r>
    </w:p>
    <w:p w:rsidR="00406479" w:rsidRPr="00406479" w:rsidRDefault="00406479" w:rsidP="00406479">
      <w:pPr>
        <w:spacing w:before="0"/>
      </w:pPr>
      <w:r w:rsidRPr="00406479">
        <w:t xml:space="preserve">Společně dále označované jako </w:t>
      </w:r>
      <w:r w:rsidRPr="00406479">
        <w:rPr>
          <w:b/>
        </w:rPr>
        <w:t>„smluvní strany“</w:t>
      </w:r>
    </w:p>
    <w:p w:rsidR="00406479" w:rsidRDefault="00406479" w:rsidP="00406479">
      <w:pPr>
        <w:spacing w:before="0"/>
      </w:pPr>
      <w:r w:rsidRPr="00406479">
        <w:tab/>
      </w:r>
      <w:r w:rsidRPr="00406479">
        <w:tab/>
        <w:t xml:space="preserve"> </w:t>
      </w:r>
    </w:p>
    <w:p w:rsidR="00C5665D" w:rsidRPr="00406479" w:rsidRDefault="00C5665D" w:rsidP="00406479">
      <w:pPr>
        <w:spacing w:before="0"/>
      </w:pPr>
    </w:p>
    <w:p w:rsidR="00406479" w:rsidRPr="00406479" w:rsidRDefault="00406479" w:rsidP="00406479">
      <w:pPr>
        <w:spacing w:before="0"/>
        <w:jc w:val="center"/>
      </w:pPr>
      <w:r w:rsidRPr="00406479">
        <w:lastRenderedPageBreak/>
        <w:t>II.</w:t>
      </w:r>
    </w:p>
    <w:p w:rsidR="00406479" w:rsidRPr="00406479" w:rsidRDefault="00406479" w:rsidP="00406479">
      <w:pPr>
        <w:spacing w:before="0"/>
        <w:jc w:val="center"/>
        <w:rPr>
          <w:b/>
        </w:rPr>
      </w:pPr>
      <w:r w:rsidRPr="00406479">
        <w:rPr>
          <w:b/>
        </w:rPr>
        <w:t>MÍSTO PLNĚNÍ</w:t>
      </w:r>
    </w:p>
    <w:p w:rsidR="00406479" w:rsidRDefault="00406479" w:rsidP="00406479">
      <w:pPr>
        <w:pStyle w:val="Odstavecseseznamem"/>
        <w:numPr>
          <w:ilvl w:val="0"/>
          <w:numId w:val="30"/>
        </w:numPr>
        <w:spacing w:before="0"/>
      </w:pPr>
      <w:r w:rsidRPr="00406479">
        <w:t>Odběrová místa</w:t>
      </w:r>
    </w:p>
    <w:p w:rsidR="00406479" w:rsidRPr="00406479" w:rsidRDefault="00406479" w:rsidP="00406479">
      <w:pPr>
        <w:pStyle w:val="Odstavecseseznamem"/>
        <w:numPr>
          <w:ilvl w:val="0"/>
          <w:numId w:val="31"/>
        </w:numPr>
        <w:spacing w:before="0" w:after="0"/>
        <w:ind w:left="1276"/>
      </w:pPr>
      <w:r w:rsidRPr="00406479">
        <w:t>DOZP  Kadaň, Dvořákova 1128</w:t>
      </w:r>
    </w:p>
    <w:p w:rsidR="00406479" w:rsidRPr="00406479" w:rsidRDefault="00406479" w:rsidP="00406479">
      <w:pPr>
        <w:pStyle w:val="Odstavecseseznamem"/>
        <w:numPr>
          <w:ilvl w:val="0"/>
          <w:numId w:val="31"/>
        </w:numPr>
        <w:spacing w:before="0" w:after="0"/>
        <w:ind w:left="1276"/>
      </w:pPr>
      <w:r>
        <w:t xml:space="preserve">DOZP  Kadaň, </w:t>
      </w:r>
      <w:r w:rsidRPr="00406479">
        <w:t>Březinova 1093</w:t>
      </w:r>
    </w:p>
    <w:p w:rsidR="00406479" w:rsidRPr="00406479" w:rsidRDefault="00406479" w:rsidP="00406479">
      <w:pPr>
        <w:pStyle w:val="Odstavecseseznamem"/>
        <w:numPr>
          <w:ilvl w:val="0"/>
          <w:numId w:val="31"/>
        </w:numPr>
        <w:spacing w:before="0" w:after="0"/>
        <w:ind w:left="1276"/>
      </w:pPr>
      <w:r w:rsidRPr="00406479">
        <w:t>DpS a DOZP Mašťov, Sídliště 232</w:t>
      </w:r>
    </w:p>
    <w:p w:rsidR="00406479" w:rsidRPr="00406479" w:rsidRDefault="00406479" w:rsidP="00406479">
      <w:pPr>
        <w:spacing w:before="0"/>
      </w:pPr>
    </w:p>
    <w:p w:rsidR="00406479" w:rsidRPr="00406479" w:rsidRDefault="00406479" w:rsidP="00406479">
      <w:pPr>
        <w:pStyle w:val="Odstavecseseznamem"/>
        <w:numPr>
          <w:ilvl w:val="0"/>
          <w:numId w:val="30"/>
        </w:numPr>
        <w:spacing w:before="0"/>
      </w:pPr>
      <w:r w:rsidRPr="00406479">
        <w:t>Pověřené osoby v jednotlivých odběrových místech</w:t>
      </w:r>
    </w:p>
    <w:p w:rsidR="00406479" w:rsidRDefault="00406479" w:rsidP="00406479">
      <w:pPr>
        <w:pStyle w:val="Odstavecseseznamem"/>
        <w:numPr>
          <w:ilvl w:val="0"/>
          <w:numId w:val="34"/>
        </w:numPr>
        <w:spacing w:before="0" w:after="0"/>
        <w:ind w:left="1276"/>
      </w:pPr>
      <w:r w:rsidRPr="00406479">
        <w:t>DOZP Kadaň, Dvořákova 1128</w:t>
      </w:r>
      <w:r w:rsidRPr="00406479">
        <w:tab/>
      </w:r>
      <w:r w:rsidRPr="00406479">
        <w:tab/>
      </w:r>
    </w:p>
    <w:p w:rsidR="00406479" w:rsidRDefault="0047289B" w:rsidP="00406479">
      <w:pPr>
        <w:pStyle w:val="Odstavecseseznamem"/>
        <w:numPr>
          <w:ilvl w:val="0"/>
          <w:numId w:val="32"/>
        </w:numPr>
        <w:spacing w:before="0" w:after="0"/>
      </w:pPr>
      <w:r>
        <w:t xml:space="preserve">XXX </w:t>
      </w:r>
      <w:proofErr w:type="spellStart"/>
      <w:r>
        <w:t>XXX</w:t>
      </w:r>
      <w:proofErr w:type="spellEnd"/>
      <w:r w:rsidR="00406479" w:rsidRPr="00406479">
        <w:t xml:space="preserve"> tel.: </w:t>
      </w:r>
      <w:r>
        <w:t xml:space="preserve">XXX </w:t>
      </w:r>
      <w:proofErr w:type="spellStart"/>
      <w:r>
        <w:t>XXX</w:t>
      </w:r>
      <w:proofErr w:type="spellEnd"/>
      <w:r>
        <w:t xml:space="preserve"> </w:t>
      </w:r>
      <w:proofErr w:type="spellStart"/>
      <w:r>
        <w:t>XXX</w:t>
      </w:r>
      <w:proofErr w:type="spellEnd"/>
    </w:p>
    <w:p w:rsidR="00406479" w:rsidRPr="00406479" w:rsidRDefault="0047289B" w:rsidP="00406479">
      <w:pPr>
        <w:pStyle w:val="Odstavecseseznamem"/>
        <w:numPr>
          <w:ilvl w:val="0"/>
          <w:numId w:val="32"/>
        </w:numPr>
        <w:spacing w:before="0" w:after="0"/>
      </w:pPr>
      <w:r>
        <w:t xml:space="preserve">XXX </w:t>
      </w:r>
      <w:proofErr w:type="spellStart"/>
      <w:r>
        <w:t>XXX</w:t>
      </w:r>
      <w:proofErr w:type="spellEnd"/>
      <w:r w:rsidR="00406479" w:rsidRPr="00406479">
        <w:t xml:space="preserve"> tel.: </w:t>
      </w:r>
      <w:r>
        <w:t xml:space="preserve">XXX </w:t>
      </w:r>
      <w:proofErr w:type="spellStart"/>
      <w:r>
        <w:t>XXX</w:t>
      </w:r>
      <w:proofErr w:type="spellEnd"/>
      <w:r>
        <w:t xml:space="preserve"> </w:t>
      </w:r>
      <w:proofErr w:type="spellStart"/>
      <w:r>
        <w:t>XXX</w:t>
      </w:r>
      <w:proofErr w:type="spellEnd"/>
    </w:p>
    <w:p w:rsidR="00406479" w:rsidRDefault="00406479" w:rsidP="00406479">
      <w:pPr>
        <w:pStyle w:val="Odstavecseseznamem"/>
        <w:numPr>
          <w:ilvl w:val="0"/>
          <w:numId w:val="34"/>
        </w:numPr>
        <w:spacing w:before="0" w:after="0"/>
        <w:ind w:left="1276"/>
      </w:pPr>
      <w:r w:rsidRPr="00406479">
        <w:t>DOZP Kadaň, Březinova 1093</w:t>
      </w:r>
      <w:r w:rsidRPr="00406479">
        <w:tab/>
      </w:r>
    </w:p>
    <w:p w:rsidR="00406479" w:rsidRDefault="0047289B" w:rsidP="00406479">
      <w:pPr>
        <w:pStyle w:val="Odstavecseseznamem"/>
        <w:numPr>
          <w:ilvl w:val="0"/>
          <w:numId w:val="32"/>
        </w:numPr>
        <w:spacing w:before="0" w:after="0"/>
      </w:pPr>
      <w:r>
        <w:t xml:space="preserve">XXX </w:t>
      </w:r>
      <w:proofErr w:type="spellStart"/>
      <w:r>
        <w:t>XXX</w:t>
      </w:r>
      <w:proofErr w:type="spellEnd"/>
      <w:r w:rsidR="00406479" w:rsidRPr="00406479">
        <w:t xml:space="preserve"> tel.: </w:t>
      </w:r>
      <w:r>
        <w:t xml:space="preserve">XXX </w:t>
      </w:r>
      <w:proofErr w:type="spellStart"/>
      <w:r>
        <w:t>XXX</w:t>
      </w:r>
      <w:proofErr w:type="spellEnd"/>
      <w:r>
        <w:t xml:space="preserve"> </w:t>
      </w:r>
      <w:proofErr w:type="spellStart"/>
      <w:r>
        <w:t>XXX</w:t>
      </w:r>
      <w:proofErr w:type="spellEnd"/>
    </w:p>
    <w:p w:rsidR="00406479" w:rsidRPr="00406479" w:rsidRDefault="0047289B" w:rsidP="00406479">
      <w:pPr>
        <w:pStyle w:val="Odstavecseseznamem"/>
        <w:numPr>
          <w:ilvl w:val="0"/>
          <w:numId w:val="32"/>
        </w:numPr>
        <w:spacing w:before="0" w:after="0"/>
      </w:pPr>
      <w:r>
        <w:t xml:space="preserve">XXX </w:t>
      </w:r>
      <w:proofErr w:type="spellStart"/>
      <w:r>
        <w:t>XXX</w:t>
      </w:r>
      <w:proofErr w:type="spellEnd"/>
      <w:r w:rsidR="00406479" w:rsidRPr="00406479">
        <w:t xml:space="preserve"> tel.: </w:t>
      </w:r>
      <w:r>
        <w:t xml:space="preserve">XXX </w:t>
      </w:r>
      <w:proofErr w:type="spellStart"/>
      <w:r>
        <w:t>XXX</w:t>
      </w:r>
      <w:proofErr w:type="spellEnd"/>
      <w:r>
        <w:t xml:space="preserve"> </w:t>
      </w:r>
      <w:proofErr w:type="spellStart"/>
      <w:r>
        <w:t>XXX</w:t>
      </w:r>
      <w:proofErr w:type="spellEnd"/>
    </w:p>
    <w:p w:rsidR="001973D1" w:rsidRDefault="00406479" w:rsidP="001973D1">
      <w:pPr>
        <w:pStyle w:val="Odstavecseseznamem"/>
        <w:numPr>
          <w:ilvl w:val="0"/>
          <w:numId w:val="34"/>
        </w:numPr>
        <w:spacing w:before="0" w:after="0"/>
        <w:ind w:left="1276"/>
      </w:pPr>
      <w:r w:rsidRPr="00406479">
        <w:t>D</w:t>
      </w:r>
      <w:r w:rsidR="001973D1">
        <w:t>pS a DOZP Mašťov, Sídliště 232</w:t>
      </w:r>
    </w:p>
    <w:p w:rsidR="001973D1" w:rsidRDefault="0047289B" w:rsidP="00406479">
      <w:pPr>
        <w:pStyle w:val="Odstavecseseznamem"/>
        <w:numPr>
          <w:ilvl w:val="0"/>
          <w:numId w:val="32"/>
        </w:numPr>
        <w:spacing w:before="0" w:after="0"/>
      </w:pPr>
      <w:r>
        <w:t xml:space="preserve">XXX </w:t>
      </w:r>
      <w:proofErr w:type="spellStart"/>
      <w:r>
        <w:t>XXX</w:t>
      </w:r>
      <w:proofErr w:type="spellEnd"/>
      <w:r w:rsidR="00406479" w:rsidRPr="00406479">
        <w:t xml:space="preserve"> tel.: </w:t>
      </w:r>
      <w:r>
        <w:t xml:space="preserve">XXX </w:t>
      </w:r>
      <w:proofErr w:type="spellStart"/>
      <w:r>
        <w:t>XXX</w:t>
      </w:r>
      <w:proofErr w:type="spellEnd"/>
      <w:r>
        <w:t xml:space="preserve"> </w:t>
      </w:r>
      <w:proofErr w:type="spellStart"/>
      <w:r>
        <w:t>XXX</w:t>
      </w:r>
      <w:proofErr w:type="spellEnd"/>
    </w:p>
    <w:p w:rsidR="00406479" w:rsidRPr="00406479" w:rsidRDefault="0047289B" w:rsidP="00406479">
      <w:pPr>
        <w:pStyle w:val="Odstavecseseznamem"/>
        <w:numPr>
          <w:ilvl w:val="0"/>
          <w:numId w:val="32"/>
        </w:numPr>
        <w:spacing w:before="0" w:after="0"/>
      </w:pPr>
      <w:r>
        <w:t xml:space="preserve">XXX </w:t>
      </w:r>
      <w:proofErr w:type="spellStart"/>
      <w:r>
        <w:t>XXX</w:t>
      </w:r>
      <w:proofErr w:type="spellEnd"/>
      <w:r w:rsidR="00406479" w:rsidRPr="00406479">
        <w:t xml:space="preserve"> tel.: </w:t>
      </w:r>
      <w:r>
        <w:t xml:space="preserve">XXX </w:t>
      </w:r>
      <w:proofErr w:type="spellStart"/>
      <w:r>
        <w:t>XXX</w:t>
      </w:r>
      <w:proofErr w:type="spellEnd"/>
      <w:r>
        <w:t xml:space="preserve"> XXX</w:t>
      </w:r>
      <w:bookmarkStart w:id="0" w:name="_GoBack"/>
      <w:bookmarkEnd w:id="0"/>
    </w:p>
    <w:p w:rsidR="001973D1" w:rsidRDefault="001973D1" w:rsidP="00406479">
      <w:pPr>
        <w:spacing w:before="0"/>
        <w:rPr>
          <w:b/>
        </w:rPr>
      </w:pPr>
    </w:p>
    <w:p w:rsidR="00406479" w:rsidRPr="00406479" w:rsidRDefault="00406479" w:rsidP="001973D1">
      <w:pPr>
        <w:spacing w:before="0"/>
        <w:jc w:val="center"/>
      </w:pPr>
      <w:r w:rsidRPr="00406479">
        <w:rPr>
          <w:b/>
        </w:rPr>
        <w:t>III.</w:t>
      </w:r>
    </w:p>
    <w:p w:rsidR="00406479" w:rsidRPr="00406479" w:rsidRDefault="00406479" w:rsidP="001973D1">
      <w:pPr>
        <w:spacing w:before="0"/>
        <w:jc w:val="center"/>
        <w:rPr>
          <w:b/>
        </w:rPr>
      </w:pPr>
      <w:r w:rsidRPr="00406479">
        <w:rPr>
          <w:b/>
        </w:rPr>
        <w:t>PŘEDMĚT SMLOUVY</w:t>
      </w:r>
    </w:p>
    <w:p w:rsidR="00406479" w:rsidRDefault="00406479" w:rsidP="00DF1132">
      <w:pPr>
        <w:pStyle w:val="Odstavecseseznamem"/>
        <w:numPr>
          <w:ilvl w:val="0"/>
          <w:numId w:val="35"/>
        </w:numPr>
        <w:spacing w:before="0"/>
        <w:jc w:val="both"/>
      </w:pPr>
      <w:r w:rsidRPr="00406479">
        <w:t>Předmětem této smlouvy je</w:t>
      </w:r>
      <w:r w:rsidR="001973D1">
        <w:t xml:space="preserve"> </w:t>
      </w:r>
      <w:r w:rsidR="001973D1" w:rsidRPr="00406479">
        <w:t xml:space="preserve">úplatný sběr odpadů, kód odpadu 180101, 180103 a 200108 produkovaných </w:t>
      </w:r>
      <w:r w:rsidR="001A5431">
        <w:t>objednatelem</w:t>
      </w:r>
      <w:r w:rsidR="001973D1">
        <w:t xml:space="preserve"> (dále jen </w:t>
      </w:r>
      <w:r w:rsidR="001973D1" w:rsidRPr="001973D1">
        <w:rPr>
          <w:b/>
        </w:rPr>
        <w:t>„odpady“</w:t>
      </w:r>
      <w:r w:rsidR="001973D1">
        <w:t>)</w:t>
      </w:r>
      <w:r w:rsidR="001973D1" w:rsidRPr="00406479">
        <w:t>,</w:t>
      </w:r>
      <w:r w:rsidR="001973D1" w:rsidRPr="001973D1">
        <w:t xml:space="preserve"> </w:t>
      </w:r>
      <w:r w:rsidR="001973D1" w:rsidRPr="00406479">
        <w:t>z odběrových míst objednavatele</w:t>
      </w:r>
      <w:r w:rsidR="00716CCB">
        <w:t xml:space="preserve"> dle </w:t>
      </w:r>
      <w:proofErr w:type="spellStart"/>
      <w:r w:rsidR="00716CCB">
        <w:t>čl</w:t>
      </w:r>
      <w:proofErr w:type="spellEnd"/>
      <w:r w:rsidR="00716CCB">
        <w:t xml:space="preserve"> II: odst. 1</w:t>
      </w:r>
      <w:r w:rsidR="001973D1" w:rsidRPr="00406479">
        <w:t>, za účelem následného využití nebo odstranění</w:t>
      </w:r>
      <w:r w:rsidR="001973D1">
        <w:t>.</w:t>
      </w:r>
    </w:p>
    <w:p w:rsidR="00716CCB" w:rsidRDefault="00716CCB" w:rsidP="00716CCB">
      <w:pPr>
        <w:pStyle w:val="Odstavecseseznamem"/>
        <w:numPr>
          <w:ilvl w:val="0"/>
          <w:numId w:val="35"/>
        </w:numPr>
        <w:spacing w:before="0"/>
        <w:jc w:val="both"/>
      </w:pPr>
      <w:r>
        <w:t>P</w:t>
      </w:r>
      <w:r w:rsidRPr="00406479">
        <w:t>oskytnutí uzavíratelných nádob pro sběr biologicky rozložitelných odpadů z kuchyní a jídelen</w:t>
      </w:r>
      <w:r>
        <w:t>.</w:t>
      </w:r>
    </w:p>
    <w:p w:rsidR="003815C1" w:rsidRDefault="003815C1" w:rsidP="00716CCB">
      <w:pPr>
        <w:pStyle w:val="Odstavecseseznamem"/>
        <w:numPr>
          <w:ilvl w:val="0"/>
          <w:numId w:val="35"/>
        </w:numPr>
        <w:spacing w:before="0"/>
        <w:jc w:val="both"/>
      </w:pPr>
      <w:r>
        <w:t>Z</w:t>
      </w:r>
      <w:r w:rsidRPr="00406479">
        <w:t>pracování a odeslání ročního hlášení o produkci a nakládání s odpady podle přílohy 20</w:t>
      </w:r>
      <w:r w:rsidRPr="001973D1">
        <w:t xml:space="preserve"> </w:t>
      </w:r>
      <w:r w:rsidRPr="00406479">
        <w:t>k  vyhlášce č. 383/2001 Sb.</w:t>
      </w:r>
    </w:p>
    <w:p w:rsidR="00DF1132" w:rsidRDefault="00DF1132" w:rsidP="00DF1132">
      <w:pPr>
        <w:pStyle w:val="Odstavecseseznamem"/>
        <w:numPr>
          <w:ilvl w:val="0"/>
          <w:numId w:val="35"/>
        </w:numPr>
        <w:spacing w:before="0"/>
        <w:jc w:val="both"/>
      </w:pPr>
      <w:r>
        <w:t>Specifikace odpadů:</w:t>
      </w:r>
    </w:p>
    <w:tbl>
      <w:tblPr>
        <w:tblW w:w="8281" w:type="dxa"/>
        <w:tblInd w:w="704" w:type="dxa"/>
        <w:tblLayout w:type="fixed"/>
        <w:tblCellMar>
          <w:left w:w="70" w:type="dxa"/>
          <w:right w:w="70" w:type="dxa"/>
        </w:tblCellMar>
        <w:tblLook w:val="0000" w:firstRow="0" w:lastRow="0" w:firstColumn="0" w:lastColumn="0" w:noHBand="0" w:noVBand="0"/>
      </w:tblPr>
      <w:tblGrid>
        <w:gridCol w:w="1559"/>
        <w:gridCol w:w="5594"/>
        <w:gridCol w:w="1128"/>
      </w:tblGrid>
      <w:tr w:rsidR="00DF1132" w:rsidTr="00DF1132">
        <w:trPr>
          <w:trHeight w:val="463"/>
          <w:tblHeader/>
        </w:trPr>
        <w:tc>
          <w:tcPr>
            <w:tcW w:w="1559" w:type="dxa"/>
            <w:tcBorders>
              <w:top w:val="single" w:sz="4" w:space="0" w:color="000000"/>
              <w:left w:val="single" w:sz="4" w:space="0" w:color="000000"/>
              <w:bottom w:val="single" w:sz="4" w:space="0" w:color="000000"/>
            </w:tcBorders>
            <w:shd w:val="clear" w:color="auto" w:fill="auto"/>
            <w:vAlign w:val="center"/>
          </w:tcPr>
          <w:p w:rsidR="00DF1132" w:rsidRDefault="00DF1132" w:rsidP="00301882">
            <w:pPr>
              <w:jc w:val="center"/>
              <w:rPr>
                <w:b/>
              </w:rPr>
            </w:pPr>
            <w:r>
              <w:rPr>
                <w:b/>
              </w:rPr>
              <w:t>Kód odpadu</w:t>
            </w:r>
          </w:p>
        </w:tc>
        <w:tc>
          <w:tcPr>
            <w:tcW w:w="5594" w:type="dxa"/>
            <w:tcBorders>
              <w:top w:val="single" w:sz="4" w:space="0" w:color="000000"/>
              <w:left w:val="single" w:sz="4" w:space="0" w:color="000000"/>
              <w:bottom w:val="single" w:sz="4" w:space="0" w:color="000000"/>
            </w:tcBorders>
            <w:shd w:val="clear" w:color="auto" w:fill="auto"/>
            <w:vAlign w:val="center"/>
          </w:tcPr>
          <w:p w:rsidR="00DF1132" w:rsidRDefault="00DF1132" w:rsidP="00301882">
            <w:pPr>
              <w:jc w:val="center"/>
              <w:rPr>
                <w:b/>
              </w:rPr>
            </w:pPr>
            <w:r>
              <w:rPr>
                <w:b/>
              </w:rPr>
              <w:t>název</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132" w:rsidRDefault="00DF1132" w:rsidP="00301882">
            <w:pPr>
              <w:jc w:val="center"/>
            </w:pPr>
            <w:r>
              <w:rPr>
                <w:b/>
              </w:rPr>
              <w:t>Kat.</w:t>
            </w:r>
          </w:p>
        </w:tc>
      </w:tr>
      <w:tr w:rsidR="00DF1132" w:rsidRPr="00602BD6" w:rsidTr="00DF1132">
        <w:trPr>
          <w:trHeight w:val="463"/>
        </w:trPr>
        <w:tc>
          <w:tcPr>
            <w:tcW w:w="1559" w:type="dxa"/>
            <w:tcBorders>
              <w:top w:val="single" w:sz="4" w:space="0" w:color="000000"/>
              <w:left w:val="single" w:sz="4" w:space="0" w:color="000000"/>
              <w:bottom w:val="single" w:sz="4" w:space="0" w:color="000000"/>
            </w:tcBorders>
            <w:shd w:val="clear" w:color="auto" w:fill="auto"/>
          </w:tcPr>
          <w:p w:rsidR="00DF1132" w:rsidRPr="00E97680" w:rsidRDefault="00DF1132" w:rsidP="00301882">
            <w:r w:rsidRPr="00E97680">
              <w:t>18 01 01</w:t>
            </w:r>
          </w:p>
        </w:tc>
        <w:tc>
          <w:tcPr>
            <w:tcW w:w="5594" w:type="dxa"/>
            <w:tcBorders>
              <w:top w:val="single" w:sz="4" w:space="0" w:color="000000"/>
              <w:left w:val="single" w:sz="4" w:space="0" w:color="000000"/>
              <w:bottom w:val="single" w:sz="4" w:space="0" w:color="000000"/>
            </w:tcBorders>
            <w:shd w:val="clear" w:color="auto" w:fill="auto"/>
          </w:tcPr>
          <w:p w:rsidR="00DF1132" w:rsidRPr="00E97680" w:rsidRDefault="00DF1132" w:rsidP="00301882">
            <w:r w:rsidRPr="00E97680">
              <w:t>Ostré předměty (kromě čísla 180103)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F1132" w:rsidRPr="00602BD6" w:rsidRDefault="00DF1132" w:rsidP="00301882">
            <w:pPr>
              <w:jc w:val="center"/>
              <w:rPr>
                <w:b/>
              </w:rPr>
            </w:pPr>
            <w:r w:rsidRPr="00602BD6">
              <w:rPr>
                <w:b/>
              </w:rPr>
              <w:t>N</w:t>
            </w:r>
          </w:p>
        </w:tc>
      </w:tr>
      <w:tr w:rsidR="00DF1132" w:rsidRPr="00602BD6" w:rsidTr="00DF1132">
        <w:trPr>
          <w:trHeight w:val="463"/>
        </w:trPr>
        <w:tc>
          <w:tcPr>
            <w:tcW w:w="1559" w:type="dxa"/>
            <w:tcBorders>
              <w:top w:val="single" w:sz="4" w:space="0" w:color="000000"/>
              <w:left w:val="single" w:sz="4" w:space="0" w:color="000000"/>
              <w:bottom w:val="single" w:sz="4" w:space="0" w:color="000000"/>
            </w:tcBorders>
            <w:shd w:val="clear" w:color="auto" w:fill="auto"/>
          </w:tcPr>
          <w:p w:rsidR="00DF1132" w:rsidRPr="00E97680" w:rsidRDefault="00DF1132" w:rsidP="00301882">
            <w:r w:rsidRPr="00E97680">
              <w:t>18 01 03</w:t>
            </w:r>
          </w:p>
        </w:tc>
        <w:tc>
          <w:tcPr>
            <w:tcW w:w="5594" w:type="dxa"/>
            <w:tcBorders>
              <w:top w:val="single" w:sz="4" w:space="0" w:color="000000"/>
              <w:left w:val="single" w:sz="4" w:space="0" w:color="000000"/>
              <w:bottom w:val="single" w:sz="4" w:space="0" w:color="000000"/>
            </w:tcBorders>
            <w:shd w:val="clear" w:color="auto" w:fill="auto"/>
          </w:tcPr>
          <w:p w:rsidR="00DF1132" w:rsidRPr="00E97680" w:rsidRDefault="00DF1132" w:rsidP="00301882">
            <w:r w:rsidRPr="00E97680">
              <w:t>Odpady na jejichž sběr a odstraňování jsou kladeny zvláštní požadavky s ohledem na prevenci infekce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F1132" w:rsidRPr="00602BD6" w:rsidRDefault="00DF1132" w:rsidP="00301882">
            <w:pPr>
              <w:jc w:val="center"/>
              <w:rPr>
                <w:b/>
              </w:rPr>
            </w:pPr>
            <w:r w:rsidRPr="00602BD6">
              <w:rPr>
                <w:b/>
              </w:rPr>
              <w:t>N</w:t>
            </w:r>
          </w:p>
        </w:tc>
      </w:tr>
      <w:tr w:rsidR="00DF1132" w:rsidTr="00DF1132">
        <w:trPr>
          <w:trHeight w:val="463"/>
        </w:trPr>
        <w:tc>
          <w:tcPr>
            <w:tcW w:w="1559" w:type="dxa"/>
            <w:tcBorders>
              <w:top w:val="single" w:sz="4" w:space="0" w:color="000000"/>
              <w:left w:val="single" w:sz="4" w:space="0" w:color="000000"/>
              <w:bottom w:val="single" w:sz="4" w:space="0" w:color="000000"/>
            </w:tcBorders>
            <w:shd w:val="clear" w:color="auto" w:fill="auto"/>
            <w:vAlign w:val="center"/>
          </w:tcPr>
          <w:p w:rsidR="00DF1132" w:rsidRDefault="00DF1132" w:rsidP="00301882">
            <w:pPr>
              <w:rPr>
                <w:color w:val="000000"/>
              </w:rPr>
            </w:pPr>
            <w:r>
              <w:rPr>
                <w:color w:val="000000"/>
              </w:rPr>
              <w:t>20 01 08</w:t>
            </w:r>
          </w:p>
        </w:tc>
        <w:tc>
          <w:tcPr>
            <w:tcW w:w="5594" w:type="dxa"/>
            <w:tcBorders>
              <w:top w:val="single" w:sz="4" w:space="0" w:color="000000"/>
              <w:left w:val="single" w:sz="4" w:space="0" w:color="000000"/>
              <w:bottom w:val="single" w:sz="4" w:space="0" w:color="000000"/>
            </w:tcBorders>
            <w:shd w:val="clear" w:color="auto" w:fill="auto"/>
            <w:vAlign w:val="center"/>
          </w:tcPr>
          <w:p w:rsidR="00DF1132" w:rsidRDefault="00DF1132" w:rsidP="00301882">
            <w:pPr>
              <w:rPr>
                <w:b/>
                <w:bCs/>
                <w:color w:val="000000"/>
              </w:rPr>
            </w:pPr>
            <w:r>
              <w:rPr>
                <w:color w:val="000000"/>
              </w:rPr>
              <w:t>Biologicky rozložitelný odpad z kuchyní a stravoven</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132" w:rsidRDefault="00DF1132" w:rsidP="00301882">
            <w:pPr>
              <w:jc w:val="center"/>
            </w:pPr>
            <w:r>
              <w:rPr>
                <w:b/>
                <w:bCs/>
                <w:color w:val="000000"/>
              </w:rPr>
              <w:t>O</w:t>
            </w:r>
          </w:p>
        </w:tc>
      </w:tr>
    </w:tbl>
    <w:p w:rsidR="001973D1" w:rsidRDefault="001973D1" w:rsidP="003815C1">
      <w:pPr>
        <w:spacing w:before="0"/>
        <w:jc w:val="both"/>
      </w:pPr>
    </w:p>
    <w:p w:rsidR="001973D1" w:rsidRPr="001973D1" w:rsidRDefault="001973D1" w:rsidP="00DF1132">
      <w:pPr>
        <w:pStyle w:val="Odstavecseseznamem"/>
        <w:numPr>
          <w:ilvl w:val="0"/>
          <w:numId w:val="35"/>
        </w:numPr>
        <w:spacing w:before="0"/>
        <w:jc w:val="both"/>
      </w:pPr>
      <w:r>
        <w:rPr>
          <w:bCs/>
        </w:rPr>
        <w:t xml:space="preserve">Poskytovatel </w:t>
      </w:r>
      <w:r w:rsidRPr="001973D1">
        <w:rPr>
          <w:bCs/>
        </w:rPr>
        <w:t xml:space="preserve">se zavazuje </w:t>
      </w:r>
      <w:r>
        <w:rPr>
          <w:bCs/>
        </w:rPr>
        <w:t>přebírat od o</w:t>
      </w:r>
      <w:r w:rsidRPr="001973D1">
        <w:rPr>
          <w:bCs/>
        </w:rPr>
        <w:t xml:space="preserve">bjednatele odpady specifikované </w:t>
      </w:r>
      <w:r>
        <w:rPr>
          <w:bCs/>
        </w:rPr>
        <w:t>výše</w:t>
      </w:r>
      <w:r w:rsidRPr="001973D1">
        <w:rPr>
          <w:bCs/>
        </w:rPr>
        <w:t xml:space="preserve"> v čl. 3 </w:t>
      </w:r>
      <w:r w:rsidR="00C55275">
        <w:rPr>
          <w:bCs/>
        </w:rPr>
        <w:t>bod 4</w:t>
      </w:r>
      <w:r>
        <w:rPr>
          <w:bCs/>
        </w:rPr>
        <w:t>. této Smlouvy</w:t>
      </w:r>
      <w:r w:rsidRPr="001973D1">
        <w:rPr>
          <w:bCs/>
        </w:rPr>
        <w:t xml:space="preserve"> a zajistit ekologické odstran</w:t>
      </w:r>
      <w:r>
        <w:rPr>
          <w:bCs/>
        </w:rPr>
        <w:t>ění o</w:t>
      </w:r>
      <w:r w:rsidRPr="001973D1">
        <w:rPr>
          <w:bCs/>
        </w:rPr>
        <w:t>dpadů</w:t>
      </w:r>
      <w:r w:rsidR="003815C1" w:rsidRPr="003815C1">
        <w:rPr>
          <w:rFonts w:eastAsia="Times New Roman" w:cs="Arial"/>
          <w:lang w:eastAsia="cs-CZ"/>
        </w:rPr>
        <w:t xml:space="preserve"> </w:t>
      </w:r>
      <w:r w:rsidR="003815C1" w:rsidRPr="003815C1">
        <w:rPr>
          <w:bCs/>
        </w:rPr>
        <w:t xml:space="preserve">s jejich energetickým využitím a odpady 18 01 01 </w:t>
      </w:r>
      <w:r w:rsidR="00C55275">
        <w:rPr>
          <w:bCs/>
        </w:rPr>
        <w:t>neskládkovat</w:t>
      </w:r>
      <w:r w:rsidR="003815C1" w:rsidRPr="003815C1">
        <w:rPr>
          <w:bCs/>
        </w:rPr>
        <w:t xml:space="preserve">, po celou dobu </w:t>
      </w:r>
      <w:r w:rsidR="00DF1A27" w:rsidRPr="003815C1">
        <w:rPr>
          <w:bCs/>
        </w:rPr>
        <w:t>plnění</w:t>
      </w:r>
      <w:r w:rsidR="00DF1A27">
        <w:rPr>
          <w:bCs/>
        </w:rPr>
        <w:t>.</w:t>
      </w:r>
      <w:r w:rsidRPr="001973D1">
        <w:rPr>
          <w:bCs/>
        </w:rPr>
        <w:t xml:space="preserve"> Poskytovatel se zavazuje provádět služby dle této Smlouvy v souladu s veškerými platnými právními předpisy, zejména v souladu se Zákonem o odpadech a jeho prováděcími předpisy, </w:t>
      </w:r>
      <w:r w:rsidRPr="001973D1">
        <w:rPr>
          <w:bCs/>
        </w:rPr>
        <w:lastRenderedPageBreak/>
        <w:t>v odpovídající kvalitě. Poskytovatel se zejména zavazuje poskytovat služby dle této Smlouvy tak, aby nedocházelo k poškození, či ohrožení životního</w:t>
      </w:r>
      <w:r>
        <w:rPr>
          <w:bCs/>
        </w:rPr>
        <w:t xml:space="preserve"> prostředí.</w:t>
      </w:r>
    </w:p>
    <w:p w:rsidR="001973D1" w:rsidRPr="00DF1132" w:rsidRDefault="001973D1" w:rsidP="00DF1132">
      <w:pPr>
        <w:pStyle w:val="Odstavecseseznamem"/>
        <w:numPr>
          <w:ilvl w:val="0"/>
          <w:numId w:val="35"/>
        </w:numPr>
        <w:spacing w:before="0"/>
        <w:jc w:val="both"/>
      </w:pPr>
      <w:r>
        <w:rPr>
          <w:bCs/>
        </w:rPr>
        <w:t xml:space="preserve">Poskytovatel se zavazuje </w:t>
      </w:r>
      <w:r w:rsidR="00EE5892" w:rsidRPr="00406479">
        <w:t>provádět pro objednatele sběr</w:t>
      </w:r>
      <w:r w:rsidR="00EE5892">
        <w:rPr>
          <w:bCs/>
        </w:rPr>
        <w:t xml:space="preserve"> odpadů</w:t>
      </w:r>
      <w:r w:rsidR="00DF1132">
        <w:rPr>
          <w:bCs/>
        </w:rPr>
        <w:t xml:space="preserve"> v předem určených termínech popsaných v následující tabulce: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517"/>
        <w:gridCol w:w="1517"/>
        <w:gridCol w:w="1670"/>
      </w:tblGrid>
      <w:tr w:rsidR="00DF1132" w:rsidRPr="00E749F6" w:rsidTr="00DF1132">
        <w:trPr>
          <w:trHeight w:val="558"/>
        </w:trPr>
        <w:tc>
          <w:tcPr>
            <w:tcW w:w="3874" w:type="dxa"/>
            <w:tcBorders>
              <w:top w:val="single" w:sz="12" w:space="0" w:color="auto"/>
              <w:left w:val="single" w:sz="12" w:space="0" w:color="auto"/>
              <w:bottom w:val="single" w:sz="12" w:space="0" w:color="auto"/>
            </w:tcBorders>
            <w:vAlign w:val="center"/>
          </w:tcPr>
          <w:p w:rsidR="00DF1132" w:rsidRPr="00E749F6" w:rsidRDefault="00DF1132" w:rsidP="00301882">
            <w:pPr>
              <w:spacing w:before="100"/>
              <w:ind w:left="567"/>
              <w:jc w:val="both"/>
              <w:rPr>
                <w:rFonts w:cs="Arial"/>
              </w:rPr>
            </w:pPr>
            <w:r w:rsidRPr="00E749F6">
              <w:rPr>
                <w:rFonts w:cs="Arial"/>
              </w:rPr>
              <w:t>Zařízení Domovů sociálních služeb Kadaň a Mašťov p. o.</w:t>
            </w:r>
          </w:p>
        </w:tc>
        <w:tc>
          <w:tcPr>
            <w:tcW w:w="1518" w:type="dxa"/>
            <w:tcBorders>
              <w:top w:val="single" w:sz="12" w:space="0" w:color="auto"/>
              <w:bottom w:val="single" w:sz="12" w:space="0" w:color="auto"/>
            </w:tcBorders>
            <w:vAlign w:val="center"/>
          </w:tcPr>
          <w:p w:rsidR="00DF1132" w:rsidRPr="00E749F6" w:rsidRDefault="00DF1132" w:rsidP="00301882">
            <w:pPr>
              <w:spacing w:before="100"/>
              <w:jc w:val="both"/>
              <w:rPr>
                <w:rFonts w:cs="Arial"/>
              </w:rPr>
            </w:pPr>
            <w:r w:rsidRPr="00E749F6">
              <w:rPr>
                <w:rFonts w:cs="Arial"/>
              </w:rPr>
              <w:t>Svoz</w:t>
            </w:r>
            <w:r>
              <w:rPr>
                <w:rFonts w:cs="Arial"/>
              </w:rPr>
              <w:t xml:space="preserve"> </w:t>
            </w:r>
            <w:r w:rsidRPr="00E749F6">
              <w:rPr>
                <w:rFonts w:cs="Arial"/>
              </w:rPr>
              <w:t>odpadu č. 18 11 03</w:t>
            </w:r>
          </w:p>
        </w:tc>
        <w:tc>
          <w:tcPr>
            <w:tcW w:w="1518" w:type="dxa"/>
            <w:tcBorders>
              <w:top w:val="single" w:sz="12" w:space="0" w:color="auto"/>
              <w:bottom w:val="single" w:sz="12" w:space="0" w:color="auto"/>
            </w:tcBorders>
            <w:vAlign w:val="center"/>
          </w:tcPr>
          <w:p w:rsidR="00DF1132" w:rsidRPr="00E749F6" w:rsidRDefault="00DF1132" w:rsidP="00301882">
            <w:pPr>
              <w:spacing w:before="100"/>
              <w:jc w:val="both"/>
              <w:rPr>
                <w:rFonts w:cs="Arial"/>
              </w:rPr>
            </w:pPr>
            <w:r w:rsidRPr="00E749F6">
              <w:rPr>
                <w:rFonts w:cs="Arial"/>
              </w:rPr>
              <w:t>Svoz</w:t>
            </w:r>
            <w:r>
              <w:rPr>
                <w:rFonts w:cs="Arial"/>
              </w:rPr>
              <w:t xml:space="preserve"> </w:t>
            </w:r>
            <w:r w:rsidRPr="00E749F6">
              <w:rPr>
                <w:rFonts w:cs="Arial"/>
              </w:rPr>
              <w:t>odpadu č. 18 01 01</w:t>
            </w:r>
          </w:p>
        </w:tc>
        <w:tc>
          <w:tcPr>
            <w:tcW w:w="1701" w:type="dxa"/>
            <w:tcBorders>
              <w:top w:val="single" w:sz="12" w:space="0" w:color="auto"/>
              <w:bottom w:val="single" w:sz="12" w:space="0" w:color="auto"/>
              <w:right w:val="single" w:sz="12" w:space="0" w:color="auto"/>
            </w:tcBorders>
            <w:vAlign w:val="center"/>
          </w:tcPr>
          <w:p w:rsidR="00DF1132" w:rsidRPr="00E749F6" w:rsidRDefault="00DF1A27" w:rsidP="00301882">
            <w:pPr>
              <w:spacing w:before="100"/>
              <w:jc w:val="both"/>
              <w:rPr>
                <w:rFonts w:cs="Arial"/>
              </w:rPr>
            </w:pPr>
            <w:r w:rsidRPr="00E749F6">
              <w:rPr>
                <w:rFonts w:cs="Arial"/>
              </w:rPr>
              <w:t>Svoz</w:t>
            </w:r>
            <w:r>
              <w:rPr>
                <w:rFonts w:cs="Arial"/>
              </w:rPr>
              <w:t xml:space="preserve"> odpadu</w:t>
            </w:r>
            <w:r w:rsidR="00DF1132" w:rsidRPr="00E749F6">
              <w:rPr>
                <w:rFonts w:cs="Arial"/>
              </w:rPr>
              <w:t xml:space="preserve"> č.. 20 01 08</w:t>
            </w:r>
          </w:p>
        </w:tc>
      </w:tr>
      <w:tr w:rsidR="00DF1132" w:rsidRPr="00E749F6" w:rsidTr="00DF1132">
        <w:trPr>
          <w:trHeight w:val="283"/>
        </w:trPr>
        <w:tc>
          <w:tcPr>
            <w:tcW w:w="3874" w:type="dxa"/>
            <w:tcBorders>
              <w:top w:val="single" w:sz="12" w:space="0" w:color="auto"/>
              <w:left w:val="single" w:sz="12" w:space="0" w:color="auto"/>
            </w:tcBorders>
            <w:vAlign w:val="center"/>
          </w:tcPr>
          <w:p w:rsidR="00DF1132" w:rsidRPr="00E749F6" w:rsidRDefault="00DF1132" w:rsidP="00301882">
            <w:pPr>
              <w:spacing w:before="100"/>
              <w:ind w:left="567"/>
              <w:jc w:val="both"/>
              <w:rPr>
                <w:rFonts w:cs="Arial"/>
              </w:rPr>
            </w:pPr>
            <w:r w:rsidRPr="00E749F6">
              <w:rPr>
                <w:rFonts w:cs="Arial"/>
              </w:rPr>
              <w:t xml:space="preserve">DOZP Kadaň Dvořákova 1128 </w:t>
            </w:r>
          </w:p>
        </w:tc>
        <w:tc>
          <w:tcPr>
            <w:tcW w:w="1518" w:type="dxa"/>
            <w:tcBorders>
              <w:top w:val="single" w:sz="12" w:space="0" w:color="auto"/>
            </w:tcBorders>
            <w:vAlign w:val="center"/>
          </w:tcPr>
          <w:p w:rsidR="00DF1132" w:rsidRPr="00E749F6" w:rsidRDefault="00DF1132" w:rsidP="00301882">
            <w:pPr>
              <w:spacing w:before="100"/>
              <w:ind w:left="567"/>
              <w:jc w:val="both"/>
              <w:rPr>
                <w:rFonts w:cs="Arial"/>
              </w:rPr>
            </w:pPr>
            <w:r w:rsidRPr="00E749F6">
              <w:rPr>
                <w:rFonts w:cs="Arial"/>
              </w:rPr>
              <w:t>pondělí čtvrtek</w:t>
            </w:r>
          </w:p>
        </w:tc>
        <w:tc>
          <w:tcPr>
            <w:tcW w:w="1518" w:type="dxa"/>
            <w:tcBorders>
              <w:top w:val="single" w:sz="12" w:space="0" w:color="auto"/>
            </w:tcBorders>
            <w:vAlign w:val="center"/>
          </w:tcPr>
          <w:p w:rsidR="00DF1132" w:rsidRPr="00E749F6" w:rsidRDefault="00DF1132" w:rsidP="00301882">
            <w:pPr>
              <w:spacing w:before="100"/>
              <w:ind w:left="567"/>
              <w:jc w:val="both"/>
              <w:rPr>
                <w:rFonts w:cs="Arial"/>
              </w:rPr>
            </w:pPr>
            <w:r w:rsidRPr="00E749F6">
              <w:rPr>
                <w:rFonts w:cs="Arial"/>
              </w:rPr>
              <w:t>pondělí čtvrtek</w:t>
            </w:r>
          </w:p>
        </w:tc>
        <w:tc>
          <w:tcPr>
            <w:tcW w:w="1701" w:type="dxa"/>
            <w:tcBorders>
              <w:top w:val="single" w:sz="12" w:space="0" w:color="auto"/>
              <w:right w:val="single" w:sz="12" w:space="0" w:color="auto"/>
            </w:tcBorders>
            <w:vAlign w:val="center"/>
          </w:tcPr>
          <w:p w:rsidR="00DF1132" w:rsidRPr="00E749F6" w:rsidRDefault="00DF1132" w:rsidP="00301882">
            <w:pPr>
              <w:spacing w:before="100"/>
              <w:ind w:left="567"/>
              <w:jc w:val="both"/>
              <w:rPr>
                <w:rFonts w:cs="Arial"/>
              </w:rPr>
            </w:pPr>
            <w:r w:rsidRPr="00E749F6">
              <w:rPr>
                <w:rFonts w:cs="Arial"/>
              </w:rPr>
              <w:t>středa</w:t>
            </w:r>
          </w:p>
        </w:tc>
      </w:tr>
      <w:tr w:rsidR="00DF1132" w:rsidRPr="00E749F6" w:rsidTr="00DF1132">
        <w:trPr>
          <w:trHeight w:val="283"/>
        </w:trPr>
        <w:tc>
          <w:tcPr>
            <w:tcW w:w="3874" w:type="dxa"/>
            <w:tcBorders>
              <w:left w:val="single" w:sz="12" w:space="0" w:color="auto"/>
            </w:tcBorders>
            <w:vAlign w:val="center"/>
          </w:tcPr>
          <w:p w:rsidR="00DF1132" w:rsidRPr="00E749F6" w:rsidRDefault="00DF1132" w:rsidP="00301882">
            <w:pPr>
              <w:spacing w:before="100"/>
              <w:ind w:left="567"/>
              <w:jc w:val="both"/>
              <w:rPr>
                <w:rFonts w:cs="Arial"/>
              </w:rPr>
            </w:pPr>
            <w:r w:rsidRPr="00E749F6">
              <w:rPr>
                <w:rFonts w:cs="Arial"/>
              </w:rPr>
              <w:t>DOZP Kadaň Březinova 1093</w:t>
            </w:r>
          </w:p>
        </w:tc>
        <w:tc>
          <w:tcPr>
            <w:tcW w:w="1518" w:type="dxa"/>
            <w:vAlign w:val="center"/>
          </w:tcPr>
          <w:p w:rsidR="00DF1132" w:rsidRPr="00E749F6" w:rsidRDefault="00DF1132" w:rsidP="00301882">
            <w:pPr>
              <w:spacing w:before="100"/>
              <w:ind w:left="567"/>
              <w:jc w:val="both"/>
              <w:rPr>
                <w:rFonts w:cs="Arial"/>
              </w:rPr>
            </w:pPr>
            <w:r w:rsidRPr="00E749F6">
              <w:rPr>
                <w:rFonts w:cs="Arial"/>
              </w:rPr>
              <w:t>pondělí čtvrtek</w:t>
            </w:r>
          </w:p>
        </w:tc>
        <w:tc>
          <w:tcPr>
            <w:tcW w:w="1518" w:type="dxa"/>
            <w:vAlign w:val="center"/>
          </w:tcPr>
          <w:p w:rsidR="00DF1132" w:rsidRPr="00E749F6" w:rsidRDefault="00DF1132" w:rsidP="00301882">
            <w:pPr>
              <w:spacing w:before="100"/>
              <w:ind w:left="567"/>
              <w:jc w:val="both"/>
              <w:rPr>
                <w:rFonts w:cs="Arial"/>
              </w:rPr>
            </w:pPr>
            <w:r w:rsidRPr="00E749F6">
              <w:rPr>
                <w:rFonts w:cs="Arial"/>
              </w:rPr>
              <w:t>pondělí čtvrtek</w:t>
            </w:r>
          </w:p>
        </w:tc>
        <w:tc>
          <w:tcPr>
            <w:tcW w:w="1701" w:type="dxa"/>
            <w:tcBorders>
              <w:right w:val="single" w:sz="12" w:space="0" w:color="auto"/>
            </w:tcBorders>
            <w:vAlign w:val="center"/>
          </w:tcPr>
          <w:p w:rsidR="00DF1132" w:rsidRPr="00E749F6" w:rsidRDefault="00DF1132" w:rsidP="00301882">
            <w:pPr>
              <w:spacing w:before="100"/>
              <w:ind w:left="567"/>
              <w:jc w:val="both"/>
              <w:rPr>
                <w:rFonts w:cs="Arial"/>
              </w:rPr>
            </w:pPr>
            <w:r w:rsidRPr="00E749F6">
              <w:rPr>
                <w:rFonts w:cs="Arial"/>
              </w:rPr>
              <w:t>středa</w:t>
            </w:r>
          </w:p>
        </w:tc>
      </w:tr>
      <w:tr w:rsidR="00DF1132" w:rsidRPr="00E749F6" w:rsidTr="00DF1132">
        <w:trPr>
          <w:trHeight w:val="283"/>
        </w:trPr>
        <w:tc>
          <w:tcPr>
            <w:tcW w:w="3874" w:type="dxa"/>
            <w:tcBorders>
              <w:left w:val="single" w:sz="12" w:space="0" w:color="auto"/>
              <w:bottom w:val="single" w:sz="12" w:space="0" w:color="auto"/>
            </w:tcBorders>
            <w:vAlign w:val="center"/>
          </w:tcPr>
          <w:p w:rsidR="00DF1132" w:rsidRPr="00E749F6" w:rsidRDefault="00DF1132" w:rsidP="00301882">
            <w:pPr>
              <w:spacing w:before="100"/>
              <w:ind w:left="567"/>
              <w:jc w:val="both"/>
              <w:rPr>
                <w:rFonts w:cs="Arial"/>
              </w:rPr>
            </w:pPr>
            <w:r w:rsidRPr="00E749F6">
              <w:rPr>
                <w:rFonts w:cs="Arial"/>
              </w:rPr>
              <w:t>DpS a DOZP Mašťov, Sídliště 232</w:t>
            </w:r>
          </w:p>
        </w:tc>
        <w:tc>
          <w:tcPr>
            <w:tcW w:w="1518" w:type="dxa"/>
            <w:tcBorders>
              <w:bottom w:val="single" w:sz="12" w:space="0" w:color="auto"/>
            </w:tcBorders>
            <w:vAlign w:val="center"/>
          </w:tcPr>
          <w:p w:rsidR="00DF1132" w:rsidRPr="00E749F6" w:rsidRDefault="00DF1132" w:rsidP="00301882">
            <w:pPr>
              <w:spacing w:before="100"/>
              <w:ind w:left="567"/>
              <w:jc w:val="both"/>
              <w:rPr>
                <w:rFonts w:cs="Arial"/>
              </w:rPr>
            </w:pPr>
            <w:r w:rsidRPr="00E749F6">
              <w:rPr>
                <w:rFonts w:cs="Arial"/>
              </w:rPr>
              <w:t>pondělí čtvrtek</w:t>
            </w:r>
          </w:p>
        </w:tc>
        <w:tc>
          <w:tcPr>
            <w:tcW w:w="1518" w:type="dxa"/>
            <w:tcBorders>
              <w:bottom w:val="single" w:sz="12" w:space="0" w:color="auto"/>
            </w:tcBorders>
            <w:vAlign w:val="center"/>
          </w:tcPr>
          <w:p w:rsidR="00DF1132" w:rsidRPr="00E749F6" w:rsidRDefault="00DF1132" w:rsidP="00301882">
            <w:pPr>
              <w:spacing w:before="100"/>
              <w:ind w:left="567"/>
              <w:jc w:val="both"/>
              <w:rPr>
                <w:rFonts w:cs="Arial"/>
              </w:rPr>
            </w:pPr>
            <w:r w:rsidRPr="00E749F6">
              <w:rPr>
                <w:rFonts w:cs="Arial"/>
              </w:rPr>
              <w:t>pondělí čtvrtek</w:t>
            </w:r>
          </w:p>
        </w:tc>
        <w:tc>
          <w:tcPr>
            <w:tcW w:w="1701" w:type="dxa"/>
            <w:tcBorders>
              <w:bottom w:val="single" w:sz="12" w:space="0" w:color="auto"/>
              <w:right w:val="single" w:sz="12" w:space="0" w:color="auto"/>
            </w:tcBorders>
            <w:vAlign w:val="center"/>
          </w:tcPr>
          <w:p w:rsidR="00DF1132" w:rsidRPr="00E749F6" w:rsidRDefault="00DF1132" w:rsidP="00301882">
            <w:pPr>
              <w:spacing w:before="100"/>
              <w:ind w:left="567"/>
              <w:jc w:val="both"/>
              <w:rPr>
                <w:rFonts w:cs="Arial"/>
              </w:rPr>
            </w:pPr>
            <w:r w:rsidRPr="00E749F6">
              <w:rPr>
                <w:rFonts w:cs="Arial"/>
              </w:rPr>
              <w:t>středa</w:t>
            </w:r>
          </w:p>
        </w:tc>
      </w:tr>
    </w:tbl>
    <w:p w:rsidR="00DF1132" w:rsidRDefault="00DF1132" w:rsidP="00DF1132">
      <w:pPr>
        <w:pStyle w:val="Odstavecseseznamem"/>
        <w:spacing w:before="0"/>
      </w:pPr>
    </w:p>
    <w:p w:rsidR="00DF1132" w:rsidRPr="00EE5892" w:rsidRDefault="00DF1132" w:rsidP="00DF1132">
      <w:pPr>
        <w:pStyle w:val="Odstavecseseznamem"/>
        <w:numPr>
          <w:ilvl w:val="0"/>
          <w:numId w:val="35"/>
        </w:numPr>
        <w:spacing w:before="0"/>
        <w:jc w:val="both"/>
      </w:pPr>
      <w:r>
        <w:rPr>
          <w:bCs/>
        </w:rPr>
        <w:t xml:space="preserve">Poskytovatel </w:t>
      </w:r>
      <w:r w:rsidRPr="00DF1132">
        <w:rPr>
          <w:bCs/>
        </w:rPr>
        <w:t>je ve výjimečných případech z důvodu provozních potřeb oprávněn poskytovat služby dle této Smlouvy i prostřednictvím třetích osob – svých smluvních partnerů, přičemž v daných případech odpovídá za řádné a včasné plnění této Smlouvy, jako by tyto služby poskytoval sám. V takovém případě budou i tyto třetí osoby disponovat předepsanými povoleními a oprávněními potřebnými k provádění služeb dle této</w:t>
      </w:r>
      <w:r>
        <w:rPr>
          <w:bCs/>
        </w:rPr>
        <w:t xml:space="preserve"> smlouvy.</w:t>
      </w:r>
    </w:p>
    <w:p w:rsidR="00EE5892" w:rsidRPr="00EE5892" w:rsidRDefault="00EE5892" w:rsidP="00DF1132">
      <w:pPr>
        <w:pStyle w:val="Odstavecseseznamem"/>
        <w:numPr>
          <w:ilvl w:val="0"/>
          <w:numId w:val="35"/>
        </w:numPr>
        <w:spacing w:before="0"/>
        <w:jc w:val="both"/>
        <w:rPr>
          <w:color w:val="FF0000"/>
        </w:rPr>
      </w:pPr>
      <w:r>
        <w:rPr>
          <w:bCs/>
        </w:rPr>
        <w:t xml:space="preserve">Objednatel </w:t>
      </w:r>
      <w:r w:rsidRPr="00EE5892">
        <w:rPr>
          <w:bCs/>
        </w:rPr>
        <w:t>s</w:t>
      </w:r>
      <w:r>
        <w:rPr>
          <w:bCs/>
        </w:rPr>
        <w:t>e zavazuje, že pro nakládání s o</w:t>
      </w:r>
      <w:r w:rsidRPr="00EE5892">
        <w:rPr>
          <w:bCs/>
        </w:rPr>
        <w:t>dpady specifikovanými touto Smlouvou</w:t>
      </w:r>
      <w:r>
        <w:rPr>
          <w:bCs/>
        </w:rPr>
        <w:t xml:space="preserve"> bude využívat výhradně služby p</w:t>
      </w:r>
      <w:r w:rsidRPr="00EE5892">
        <w:rPr>
          <w:bCs/>
        </w:rPr>
        <w:t>oskytovatele. Prostřednictvím jiného poskyto</w:t>
      </w:r>
      <w:r>
        <w:rPr>
          <w:bCs/>
        </w:rPr>
        <w:t>vatele je o</w:t>
      </w:r>
      <w:r w:rsidRPr="00EE5892">
        <w:rPr>
          <w:bCs/>
        </w:rPr>
        <w:t>bjednatel oprávněn zajistit služby dle této Sm</w:t>
      </w:r>
      <w:r>
        <w:rPr>
          <w:bCs/>
        </w:rPr>
        <w:t xml:space="preserve">louvy pouze v případě </w:t>
      </w:r>
      <w:r w:rsidR="00D8792A">
        <w:rPr>
          <w:bCs/>
        </w:rPr>
        <w:t>neplnění smluvních podmínek poskytov</w:t>
      </w:r>
      <w:r w:rsidR="00C55275">
        <w:rPr>
          <w:bCs/>
        </w:rPr>
        <w:t>atelem.</w:t>
      </w:r>
    </w:p>
    <w:p w:rsidR="00D8792A" w:rsidRDefault="00D8792A" w:rsidP="001973D1">
      <w:pPr>
        <w:spacing w:before="0"/>
        <w:jc w:val="center"/>
        <w:rPr>
          <w:b/>
        </w:rPr>
      </w:pPr>
    </w:p>
    <w:p w:rsidR="00406479" w:rsidRPr="00406479" w:rsidRDefault="00406479" w:rsidP="001973D1">
      <w:pPr>
        <w:spacing w:before="0"/>
        <w:jc w:val="center"/>
        <w:rPr>
          <w:b/>
        </w:rPr>
      </w:pPr>
      <w:r w:rsidRPr="00406479">
        <w:rPr>
          <w:b/>
        </w:rPr>
        <w:t>IV.</w:t>
      </w:r>
    </w:p>
    <w:p w:rsidR="00406479" w:rsidRPr="00406479" w:rsidRDefault="00EE5892" w:rsidP="001973D1">
      <w:pPr>
        <w:spacing w:before="0"/>
        <w:jc w:val="center"/>
        <w:rPr>
          <w:b/>
        </w:rPr>
      </w:pPr>
      <w:r>
        <w:rPr>
          <w:b/>
        </w:rPr>
        <w:t>CENA A PLATEBNÍ PODMÍNKY</w:t>
      </w:r>
    </w:p>
    <w:p w:rsidR="00406479" w:rsidRDefault="00EE5892" w:rsidP="00EE5892">
      <w:pPr>
        <w:pStyle w:val="Odstavecseseznamem"/>
        <w:numPr>
          <w:ilvl w:val="0"/>
          <w:numId w:val="36"/>
        </w:numPr>
        <w:spacing w:before="0"/>
        <w:jc w:val="both"/>
      </w:pPr>
      <w:r>
        <w:t>Poskytovatel</w:t>
      </w:r>
      <w:r w:rsidR="00406479" w:rsidRPr="00406479">
        <w:t xml:space="preserve"> se zavazuje, po dobu platnosti této smlouvy, provádět pro objednatele sběr odpadů </w:t>
      </w:r>
      <w:r>
        <w:t xml:space="preserve">za cenu rovnající se nabídkové ceně poskytovatele </w:t>
      </w:r>
      <w:r w:rsidR="00C77DCB">
        <w:t xml:space="preserve">ze dne 26. 2. 2021 podané ve výběrovém řízení na veřejnou zakázku malého rozsahu </w:t>
      </w:r>
      <w:r w:rsidR="00C77DCB" w:rsidRPr="00C77DCB">
        <w:t>VZ-3805/2021</w:t>
      </w:r>
      <w:r w:rsidR="00C77DCB">
        <w:t>:</w:t>
      </w:r>
    </w:p>
    <w:tbl>
      <w:tblPr>
        <w:tblW w:w="8242" w:type="dxa"/>
        <w:tblInd w:w="820" w:type="dxa"/>
        <w:tblCellMar>
          <w:left w:w="70" w:type="dxa"/>
          <w:right w:w="70" w:type="dxa"/>
        </w:tblCellMar>
        <w:tblLook w:val="04A0" w:firstRow="1" w:lastRow="0" w:firstColumn="1" w:lastColumn="0" w:noHBand="0" w:noVBand="1"/>
      </w:tblPr>
      <w:tblGrid>
        <w:gridCol w:w="1013"/>
        <w:gridCol w:w="3086"/>
        <w:gridCol w:w="600"/>
        <w:gridCol w:w="1559"/>
        <w:gridCol w:w="1984"/>
      </w:tblGrid>
      <w:tr w:rsidR="00C77DCB" w:rsidRPr="00C77DCB" w:rsidTr="004939B9">
        <w:trPr>
          <w:trHeight w:val="1101"/>
        </w:trPr>
        <w:tc>
          <w:tcPr>
            <w:tcW w:w="101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b/>
                <w:bCs/>
                <w:color w:val="000000"/>
                <w:sz w:val="20"/>
                <w:szCs w:val="20"/>
                <w:lang w:eastAsia="cs-CZ"/>
              </w:rPr>
            </w:pPr>
            <w:proofErr w:type="spellStart"/>
            <w:proofErr w:type="gramStart"/>
            <w:r w:rsidRPr="00C77DCB">
              <w:rPr>
                <w:rFonts w:eastAsia="Times New Roman" w:cs="Arial"/>
                <w:b/>
                <w:bCs/>
                <w:color w:val="000000"/>
                <w:sz w:val="20"/>
                <w:szCs w:val="20"/>
                <w:lang w:eastAsia="cs-CZ"/>
              </w:rPr>
              <w:t>Kat</w:t>
            </w:r>
            <w:proofErr w:type="gramEnd"/>
            <w:r w:rsidRPr="00C77DCB">
              <w:rPr>
                <w:rFonts w:eastAsia="Times New Roman" w:cs="Arial"/>
                <w:b/>
                <w:bCs/>
                <w:color w:val="000000"/>
                <w:sz w:val="20"/>
                <w:szCs w:val="20"/>
                <w:lang w:eastAsia="cs-CZ"/>
              </w:rPr>
              <w:t>.</w:t>
            </w:r>
            <w:proofErr w:type="gramStart"/>
            <w:r w:rsidRPr="00C77DCB">
              <w:rPr>
                <w:rFonts w:eastAsia="Times New Roman" w:cs="Arial"/>
                <w:b/>
                <w:bCs/>
                <w:color w:val="000000"/>
                <w:sz w:val="20"/>
                <w:szCs w:val="20"/>
                <w:lang w:eastAsia="cs-CZ"/>
              </w:rPr>
              <w:t>č</w:t>
            </w:r>
            <w:proofErr w:type="spellEnd"/>
            <w:r w:rsidRPr="00C77DCB">
              <w:rPr>
                <w:rFonts w:eastAsia="Times New Roman" w:cs="Arial"/>
                <w:b/>
                <w:bCs/>
                <w:color w:val="000000"/>
                <w:sz w:val="20"/>
                <w:szCs w:val="20"/>
                <w:lang w:eastAsia="cs-CZ"/>
              </w:rPr>
              <w:t>.</w:t>
            </w:r>
            <w:proofErr w:type="gramEnd"/>
          </w:p>
        </w:tc>
        <w:tc>
          <w:tcPr>
            <w:tcW w:w="3086" w:type="dxa"/>
            <w:tcBorders>
              <w:top w:val="single" w:sz="8" w:space="0" w:color="auto"/>
              <w:left w:val="nil"/>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b/>
                <w:bCs/>
                <w:color w:val="000000"/>
                <w:sz w:val="20"/>
                <w:szCs w:val="20"/>
                <w:lang w:eastAsia="cs-CZ"/>
              </w:rPr>
            </w:pPr>
            <w:r w:rsidRPr="00C77DCB">
              <w:rPr>
                <w:rFonts w:eastAsia="Times New Roman" w:cs="Arial"/>
                <w:b/>
                <w:bCs/>
                <w:color w:val="000000"/>
                <w:sz w:val="20"/>
                <w:szCs w:val="20"/>
                <w:lang w:eastAsia="cs-CZ"/>
              </w:rPr>
              <w:t>Název odpadu</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b/>
                <w:bCs/>
                <w:color w:val="000000"/>
                <w:sz w:val="20"/>
                <w:szCs w:val="20"/>
                <w:lang w:eastAsia="cs-CZ"/>
              </w:rPr>
            </w:pPr>
            <w:r w:rsidRPr="00C77DCB">
              <w:rPr>
                <w:rFonts w:eastAsia="Times New Roman" w:cs="Arial"/>
                <w:b/>
                <w:bCs/>
                <w:color w:val="000000"/>
                <w:sz w:val="20"/>
                <w:szCs w:val="20"/>
                <w:lang w:eastAsia="cs-CZ"/>
              </w:rPr>
              <w:t>MJ</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b/>
                <w:bCs/>
                <w:color w:val="000000"/>
                <w:sz w:val="20"/>
                <w:szCs w:val="20"/>
                <w:lang w:eastAsia="cs-CZ"/>
              </w:rPr>
            </w:pPr>
            <w:r w:rsidRPr="00C77DCB">
              <w:rPr>
                <w:rFonts w:eastAsia="Times New Roman" w:cs="Arial"/>
                <w:b/>
                <w:bCs/>
                <w:color w:val="000000"/>
                <w:sz w:val="20"/>
                <w:szCs w:val="20"/>
                <w:lang w:eastAsia="cs-CZ"/>
              </w:rPr>
              <w:t xml:space="preserve">Průměrné množství odpadů za 36 měsíců </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b/>
                <w:bCs/>
                <w:color w:val="000000"/>
                <w:sz w:val="20"/>
                <w:szCs w:val="20"/>
                <w:lang w:eastAsia="cs-CZ"/>
              </w:rPr>
            </w:pPr>
            <w:r w:rsidRPr="00C77DCB">
              <w:rPr>
                <w:rFonts w:eastAsia="Times New Roman" w:cs="Arial"/>
                <w:b/>
                <w:bCs/>
                <w:color w:val="000000"/>
                <w:sz w:val="20"/>
                <w:szCs w:val="20"/>
                <w:lang w:eastAsia="cs-CZ"/>
              </w:rPr>
              <w:t>Nabídková cena s DPH</w:t>
            </w:r>
          </w:p>
        </w:tc>
      </w:tr>
      <w:tr w:rsidR="00C77DCB" w:rsidRPr="00C77DCB" w:rsidTr="004939B9">
        <w:trPr>
          <w:trHeight w:val="802"/>
        </w:trPr>
        <w:tc>
          <w:tcPr>
            <w:tcW w:w="1013" w:type="dxa"/>
            <w:tcBorders>
              <w:top w:val="nil"/>
              <w:left w:val="single" w:sz="8" w:space="0" w:color="auto"/>
              <w:bottom w:val="single" w:sz="4"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18 01 01</w:t>
            </w:r>
          </w:p>
        </w:tc>
        <w:tc>
          <w:tcPr>
            <w:tcW w:w="3086" w:type="dxa"/>
            <w:tcBorders>
              <w:top w:val="nil"/>
              <w:left w:val="nil"/>
              <w:bottom w:val="single" w:sz="4" w:space="0" w:color="auto"/>
              <w:right w:val="single" w:sz="4" w:space="0" w:color="auto"/>
            </w:tcBorders>
            <w:shd w:val="clear" w:color="auto" w:fill="auto"/>
            <w:vAlign w:val="center"/>
            <w:hideMark/>
          </w:tcPr>
          <w:p w:rsidR="00C77DCB" w:rsidRPr="00C77DCB" w:rsidRDefault="00C77DCB" w:rsidP="00C77DCB">
            <w:pPr>
              <w:spacing w:before="0" w:after="0" w:line="240" w:lineRule="auto"/>
              <w:rPr>
                <w:rFonts w:eastAsia="Times New Roman" w:cs="Arial"/>
                <w:color w:val="000000"/>
                <w:sz w:val="20"/>
                <w:szCs w:val="20"/>
                <w:lang w:eastAsia="cs-CZ"/>
              </w:rPr>
            </w:pPr>
            <w:r w:rsidRPr="00C77DCB">
              <w:rPr>
                <w:rFonts w:eastAsia="Times New Roman" w:cs="Arial"/>
                <w:color w:val="000000"/>
                <w:sz w:val="20"/>
                <w:szCs w:val="20"/>
                <w:lang w:eastAsia="cs-CZ"/>
              </w:rPr>
              <w:t>ostré předměty (kromě čísla 18 01 03)</w:t>
            </w:r>
          </w:p>
        </w:tc>
        <w:tc>
          <w:tcPr>
            <w:tcW w:w="600" w:type="dxa"/>
            <w:tcBorders>
              <w:top w:val="nil"/>
              <w:left w:val="nil"/>
              <w:bottom w:val="single" w:sz="4" w:space="0" w:color="auto"/>
              <w:right w:val="single" w:sz="4" w:space="0" w:color="auto"/>
            </w:tcBorders>
            <w:shd w:val="clear" w:color="auto" w:fill="auto"/>
            <w:noWrap/>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t</w:t>
            </w:r>
          </w:p>
        </w:tc>
        <w:tc>
          <w:tcPr>
            <w:tcW w:w="1559" w:type="dxa"/>
            <w:tcBorders>
              <w:top w:val="nil"/>
              <w:left w:val="nil"/>
              <w:bottom w:val="single" w:sz="4"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0,07</w:t>
            </w:r>
          </w:p>
        </w:tc>
        <w:tc>
          <w:tcPr>
            <w:tcW w:w="1984" w:type="dxa"/>
            <w:tcBorders>
              <w:top w:val="nil"/>
              <w:left w:val="nil"/>
              <w:bottom w:val="single" w:sz="4" w:space="0" w:color="auto"/>
              <w:right w:val="single" w:sz="8" w:space="0" w:color="auto"/>
            </w:tcBorders>
            <w:shd w:val="clear" w:color="auto" w:fill="auto"/>
            <w:vAlign w:val="center"/>
            <w:hideMark/>
          </w:tcPr>
          <w:p w:rsidR="00C77DCB" w:rsidRPr="00C77DCB" w:rsidRDefault="00D8792A" w:rsidP="00D8792A">
            <w:pPr>
              <w:spacing w:before="0" w:after="0" w:line="240" w:lineRule="auto"/>
              <w:jc w:val="center"/>
              <w:rPr>
                <w:rFonts w:eastAsia="Times New Roman" w:cs="Arial"/>
                <w:color w:val="000000"/>
                <w:sz w:val="20"/>
                <w:szCs w:val="20"/>
                <w:lang w:eastAsia="cs-CZ"/>
              </w:rPr>
            </w:pPr>
            <w:r>
              <w:rPr>
                <w:rFonts w:eastAsia="Times New Roman" w:cs="Arial"/>
                <w:color w:val="000000"/>
                <w:sz w:val="20"/>
                <w:szCs w:val="20"/>
                <w:lang w:eastAsia="cs-CZ"/>
              </w:rPr>
              <w:t xml:space="preserve">1 143,45 </w:t>
            </w:r>
            <w:proofErr w:type="spellStart"/>
            <w:r>
              <w:rPr>
                <w:rFonts w:eastAsia="Times New Roman" w:cs="Arial"/>
                <w:color w:val="000000"/>
                <w:sz w:val="20"/>
                <w:szCs w:val="20"/>
                <w:lang w:eastAsia="cs-CZ"/>
              </w:rPr>
              <w:t>kč</w:t>
            </w:r>
            <w:proofErr w:type="spellEnd"/>
          </w:p>
        </w:tc>
      </w:tr>
      <w:tr w:rsidR="00C77DCB" w:rsidRPr="00C77DCB" w:rsidTr="004939B9">
        <w:trPr>
          <w:trHeight w:val="1182"/>
        </w:trPr>
        <w:tc>
          <w:tcPr>
            <w:tcW w:w="1013" w:type="dxa"/>
            <w:tcBorders>
              <w:top w:val="nil"/>
              <w:left w:val="single" w:sz="8" w:space="0" w:color="auto"/>
              <w:bottom w:val="single" w:sz="4"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18 01 03</w:t>
            </w:r>
          </w:p>
        </w:tc>
        <w:tc>
          <w:tcPr>
            <w:tcW w:w="3086" w:type="dxa"/>
            <w:tcBorders>
              <w:top w:val="nil"/>
              <w:left w:val="nil"/>
              <w:bottom w:val="single" w:sz="4" w:space="0" w:color="auto"/>
              <w:right w:val="single" w:sz="4" w:space="0" w:color="auto"/>
            </w:tcBorders>
            <w:shd w:val="clear" w:color="auto" w:fill="auto"/>
            <w:vAlign w:val="center"/>
            <w:hideMark/>
          </w:tcPr>
          <w:p w:rsidR="00C77DCB" w:rsidRPr="00C77DCB" w:rsidRDefault="00C77DCB" w:rsidP="00C77DCB">
            <w:pPr>
              <w:spacing w:before="0" w:after="0" w:line="240" w:lineRule="auto"/>
              <w:jc w:val="both"/>
              <w:rPr>
                <w:rFonts w:eastAsia="Times New Roman" w:cs="Arial"/>
                <w:color w:val="000000"/>
                <w:sz w:val="20"/>
                <w:szCs w:val="20"/>
                <w:lang w:eastAsia="cs-CZ"/>
              </w:rPr>
            </w:pPr>
            <w:r w:rsidRPr="00C77DCB">
              <w:rPr>
                <w:rFonts w:eastAsia="Times New Roman" w:cs="Arial"/>
                <w:color w:val="000000"/>
                <w:sz w:val="20"/>
                <w:szCs w:val="20"/>
                <w:lang w:eastAsia="cs-CZ"/>
              </w:rPr>
              <w:t>odpady, na jejichž sběr a odstraňování jsou kladeny zvláštní požadavky s ohledem na prevenci infekce</w:t>
            </w:r>
          </w:p>
        </w:tc>
        <w:tc>
          <w:tcPr>
            <w:tcW w:w="600" w:type="dxa"/>
            <w:tcBorders>
              <w:top w:val="nil"/>
              <w:left w:val="nil"/>
              <w:bottom w:val="single" w:sz="4" w:space="0" w:color="auto"/>
              <w:right w:val="single" w:sz="4" w:space="0" w:color="auto"/>
            </w:tcBorders>
            <w:shd w:val="clear" w:color="auto" w:fill="auto"/>
            <w:noWrap/>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t</w:t>
            </w:r>
          </w:p>
        </w:tc>
        <w:tc>
          <w:tcPr>
            <w:tcW w:w="1559" w:type="dxa"/>
            <w:tcBorders>
              <w:top w:val="nil"/>
              <w:left w:val="nil"/>
              <w:bottom w:val="single" w:sz="4"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120</w:t>
            </w:r>
          </w:p>
        </w:tc>
        <w:tc>
          <w:tcPr>
            <w:tcW w:w="1984" w:type="dxa"/>
            <w:tcBorders>
              <w:top w:val="nil"/>
              <w:left w:val="nil"/>
              <w:bottom w:val="single" w:sz="4" w:space="0" w:color="auto"/>
              <w:right w:val="single" w:sz="8" w:space="0" w:color="auto"/>
            </w:tcBorders>
            <w:shd w:val="clear" w:color="auto" w:fill="auto"/>
            <w:vAlign w:val="center"/>
            <w:hideMark/>
          </w:tcPr>
          <w:p w:rsidR="00C77DCB" w:rsidRPr="00C77DCB" w:rsidRDefault="00D8792A" w:rsidP="00D8792A">
            <w:pPr>
              <w:spacing w:before="0" w:after="0" w:line="240" w:lineRule="auto"/>
              <w:jc w:val="center"/>
              <w:rPr>
                <w:rFonts w:eastAsia="Times New Roman" w:cs="Arial"/>
                <w:color w:val="000000"/>
                <w:sz w:val="20"/>
                <w:szCs w:val="20"/>
                <w:lang w:eastAsia="cs-CZ"/>
              </w:rPr>
            </w:pPr>
            <w:r>
              <w:rPr>
                <w:rFonts w:eastAsia="Times New Roman" w:cs="Arial"/>
                <w:color w:val="000000"/>
                <w:sz w:val="20"/>
                <w:szCs w:val="20"/>
                <w:lang w:eastAsia="cs-CZ"/>
              </w:rPr>
              <w:t>1 960 200,- Kč</w:t>
            </w:r>
          </w:p>
        </w:tc>
      </w:tr>
      <w:tr w:rsidR="00C77DCB" w:rsidRPr="00C77DCB" w:rsidTr="004939B9">
        <w:trPr>
          <w:trHeight w:val="802"/>
        </w:trPr>
        <w:tc>
          <w:tcPr>
            <w:tcW w:w="1013" w:type="dxa"/>
            <w:tcBorders>
              <w:top w:val="nil"/>
              <w:left w:val="single" w:sz="8" w:space="0" w:color="auto"/>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20 01 08</w:t>
            </w:r>
          </w:p>
        </w:tc>
        <w:tc>
          <w:tcPr>
            <w:tcW w:w="3086" w:type="dxa"/>
            <w:tcBorders>
              <w:top w:val="nil"/>
              <w:left w:val="nil"/>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rPr>
                <w:rFonts w:eastAsia="Times New Roman" w:cs="Arial"/>
                <w:color w:val="000000"/>
                <w:sz w:val="20"/>
                <w:szCs w:val="20"/>
                <w:lang w:eastAsia="cs-CZ"/>
              </w:rPr>
            </w:pPr>
            <w:r w:rsidRPr="00C77DCB">
              <w:rPr>
                <w:rFonts w:eastAsia="Times New Roman" w:cs="Arial"/>
                <w:color w:val="000000"/>
                <w:sz w:val="20"/>
                <w:szCs w:val="20"/>
                <w:lang w:eastAsia="cs-CZ"/>
              </w:rPr>
              <w:t>biologicky rozložitelný odpad z kuchyní a stravoven</w:t>
            </w:r>
          </w:p>
        </w:tc>
        <w:tc>
          <w:tcPr>
            <w:tcW w:w="600" w:type="dxa"/>
            <w:tcBorders>
              <w:top w:val="nil"/>
              <w:left w:val="nil"/>
              <w:bottom w:val="single" w:sz="8" w:space="0" w:color="auto"/>
              <w:right w:val="single" w:sz="4" w:space="0" w:color="auto"/>
            </w:tcBorders>
            <w:shd w:val="clear" w:color="auto" w:fill="auto"/>
            <w:noWrap/>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t</w:t>
            </w:r>
          </w:p>
        </w:tc>
        <w:tc>
          <w:tcPr>
            <w:tcW w:w="1559" w:type="dxa"/>
            <w:tcBorders>
              <w:top w:val="nil"/>
              <w:left w:val="nil"/>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jc w:val="center"/>
              <w:rPr>
                <w:rFonts w:eastAsia="Times New Roman" w:cs="Arial"/>
                <w:color w:val="000000"/>
                <w:sz w:val="20"/>
                <w:szCs w:val="20"/>
                <w:lang w:eastAsia="cs-CZ"/>
              </w:rPr>
            </w:pPr>
            <w:r w:rsidRPr="00C77DCB">
              <w:rPr>
                <w:rFonts w:eastAsia="Times New Roman" w:cs="Arial"/>
                <w:color w:val="000000"/>
                <w:sz w:val="20"/>
                <w:szCs w:val="20"/>
                <w:lang w:eastAsia="cs-CZ"/>
              </w:rPr>
              <w:t>40</w:t>
            </w:r>
          </w:p>
        </w:tc>
        <w:tc>
          <w:tcPr>
            <w:tcW w:w="1984" w:type="dxa"/>
            <w:tcBorders>
              <w:top w:val="nil"/>
              <w:left w:val="nil"/>
              <w:bottom w:val="single" w:sz="8" w:space="0" w:color="auto"/>
              <w:right w:val="single" w:sz="8" w:space="0" w:color="auto"/>
            </w:tcBorders>
            <w:shd w:val="clear" w:color="auto" w:fill="auto"/>
            <w:vAlign w:val="center"/>
            <w:hideMark/>
          </w:tcPr>
          <w:p w:rsidR="00C77DCB" w:rsidRPr="00C77DCB" w:rsidRDefault="00D8792A" w:rsidP="00D8792A">
            <w:pPr>
              <w:spacing w:before="0" w:after="0" w:line="240" w:lineRule="auto"/>
              <w:jc w:val="center"/>
              <w:rPr>
                <w:rFonts w:eastAsia="Times New Roman" w:cs="Arial"/>
                <w:color w:val="000000"/>
                <w:sz w:val="20"/>
                <w:szCs w:val="20"/>
                <w:lang w:eastAsia="cs-CZ"/>
              </w:rPr>
            </w:pPr>
            <w:r>
              <w:rPr>
                <w:rFonts w:eastAsia="Times New Roman" w:cs="Arial"/>
                <w:color w:val="000000"/>
                <w:sz w:val="20"/>
                <w:szCs w:val="20"/>
                <w:lang w:eastAsia="cs-CZ"/>
              </w:rPr>
              <w:t>183 920,- Kč</w:t>
            </w:r>
          </w:p>
        </w:tc>
      </w:tr>
      <w:tr w:rsidR="00C77DCB" w:rsidRPr="00C77DCB" w:rsidTr="004939B9">
        <w:trPr>
          <w:trHeight w:val="449"/>
        </w:trPr>
        <w:tc>
          <w:tcPr>
            <w:tcW w:w="625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rPr>
                <w:rFonts w:eastAsia="Times New Roman" w:cs="Arial"/>
                <w:color w:val="000000"/>
                <w:sz w:val="20"/>
                <w:szCs w:val="20"/>
                <w:lang w:eastAsia="cs-CZ"/>
              </w:rPr>
            </w:pPr>
            <w:r w:rsidRPr="00C77DCB">
              <w:rPr>
                <w:rFonts w:eastAsia="Times New Roman" w:cs="Arial"/>
                <w:color w:val="000000"/>
                <w:sz w:val="20"/>
                <w:szCs w:val="20"/>
                <w:lang w:eastAsia="cs-CZ"/>
              </w:rPr>
              <w:lastRenderedPageBreak/>
              <w:t>Celková cena za kompletní svoz odpadů v období 36 měsíců</w:t>
            </w:r>
          </w:p>
        </w:tc>
        <w:tc>
          <w:tcPr>
            <w:tcW w:w="1984" w:type="dxa"/>
            <w:tcBorders>
              <w:top w:val="nil"/>
              <w:left w:val="nil"/>
              <w:bottom w:val="single" w:sz="8" w:space="0" w:color="auto"/>
              <w:right w:val="single" w:sz="8" w:space="0" w:color="auto"/>
            </w:tcBorders>
            <w:shd w:val="clear" w:color="auto" w:fill="auto"/>
            <w:vAlign w:val="center"/>
            <w:hideMark/>
          </w:tcPr>
          <w:p w:rsidR="00C77DCB" w:rsidRPr="00C77DCB" w:rsidRDefault="00D8792A" w:rsidP="00D8792A">
            <w:pPr>
              <w:spacing w:before="0" w:after="0" w:line="240" w:lineRule="auto"/>
              <w:jc w:val="center"/>
              <w:rPr>
                <w:rFonts w:eastAsia="Times New Roman" w:cs="Arial"/>
                <w:color w:val="000000"/>
                <w:sz w:val="20"/>
                <w:szCs w:val="20"/>
                <w:lang w:eastAsia="cs-CZ"/>
              </w:rPr>
            </w:pPr>
            <w:r>
              <w:rPr>
                <w:rFonts w:eastAsia="Times New Roman" w:cs="Arial"/>
                <w:color w:val="000000"/>
                <w:sz w:val="20"/>
                <w:szCs w:val="20"/>
                <w:lang w:eastAsia="cs-CZ"/>
              </w:rPr>
              <w:t>2 145 263,45 Kč</w:t>
            </w:r>
          </w:p>
        </w:tc>
      </w:tr>
      <w:tr w:rsidR="00C77DCB" w:rsidRPr="00C77DCB" w:rsidTr="004939B9">
        <w:trPr>
          <w:trHeight w:val="625"/>
        </w:trPr>
        <w:tc>
          <w:tcPr>
            <w:tcW w:w="625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C77DCB" w:rsidRPr="00C77DCB" w:rsidRDefault="00C77DCB" w:rsidP="00C77DCB">
            <w:pPr>
              <w:spacing w:before="0" w:after="0" w:line="240" w:lineRule="auto"/>
              <w:rPr>
                <w:rFonts w:eastAsia="Times New Roman" w:cs="Arial"/>
                <w:color w:val="000000"/>
                <w:sz w:val="20"/>
                <w:szCs w:val="20"/>
                <w:lang w:eastAsia="cs-CZ"/>
              </w:rPr>
            </w:pPr>
            <w:r w:rsidRPr="00C77DCB">
              <w:rPr>
                <w:rFonts w:eastAsia="Times New Roman" w:cs="Arial"/>
                <w:color w:val="000000"/>
                <w:sz w:val="20"/>
                <w:szCs w:val="20"/>
                <w:lang w:eastAsia="cs-CZ"/>
              </w:rPr>
              <w:t>Provedení ročního ohlášení o odpadech dle § 95 odst. 3 a 6 zákona č. 541/2020</w:t>
            </w:r>
          </w:p>
        </w:tc>
        <w:tc>
          <w:tcPr>
            <w:tcW w:w="1984" w:type="dxa"/>
            <w:tcBorders>
              <w:top w:val="nil"/>
              <w:left w:val="nil"/>
              <w:bottom w:val="single" w:sz="8" w:space="0" w:color="auto"/>
              <w:right w:val="single" w:sz="8" w:space="0" w:color="auto"/>
            </w:tcBorders>
            <w:shd w:val="clear" w:color="auto" w:fill="auto"/>
            <w:vAlign w:val="center"/>
            <w:hideMark/>
          </w:tcPr>
          <w:p w:rsidR="00C77DCB" w:rsidRPr="00C77DCB" w:rsidRDefault="00D8792A" w:rsidP="00D8792A">
            <w:pPr>
              <w:spacing w:before="0" w:after="0" w:line="240" w:lineRule="auto"/>
              <w:jc w:val="center"/>
              <w:rPr>
                <w:rFonts w:eastAsia="Times New Roman" w:cs="Arial"/>
                <w:color w:val="000000"/>
                <w:sz w:val="20"/>
                <w:szCs w:val="20"/>
                <w:lang w:eastAsia="cs-CZ"/>
              </w:rPr>
            </w:pPr>
            <w:r>
              <w:rPr>
                <w:rFonts w:eastAsia="Times New Roman" w:cs="Arial"/>
                <w:color w:val="000000"/>
                <w:sz w:val="20"/>
                <w:szCs w:val="20"/>
                <w:lang w:eastAsia="cs-CZ"/>
              </w:rPr>
              <w:t>10 890,- Kč</w:t>
            </w:r>
          </w:p>
        </w:tc>
      </w:tr>
    </w:tbl>
    <w:p w:rsidR="00C77DCB" w:rsidRDefault="00C77DCB" w:rsidP="00C77DCB">
      <w:pPr>
        <w:pStyle w:val="Odstavecseseznamem"/>
        <w:spacing w:before="0"/>
        <w:jc w:val="both"/>
      </w:pPr>
    </w:p>
    <w:p w:rsidR="005E5929" w:rsidRDefault="005E5929" w:rsidP="009E2873">
      <w:pPr>
        <w:pStyle w:val="Odstavecseseznamem"/>
        <w:numPr>
          <w:ilvl w:val="0"/>
          <w:numId w:val="36"/>
        </w:numPr>
        <w:spacing w:before="0"/>
        <w:jc w:val="both"/>
      </w:pPr>
      <w:r>
        <w:t xml:space="preserve">Cena </w:t>
      </w:r>
      <w:r w:rsidRPr="004939B9">
        <w:t xml:space="preserve">za </w:t>
      </w:r>
      <w:r w:rsidR="004939B9" w:rsidRPr="004939B9">
        <w:rPr>
          <w:bCs/>
        </w:rPr>
        <w:t>převzetí a odstranění jednotlivých</w:t>
      </w:r>
      <w:r>
        <w:t xml:space="preserve"> odpadů </w:t>
      </w:r>
      <w:r w:rsidR="00700881">
        <w:t xml:space="preserve">se stanoví </w:t>
      </w:r>
      <w:r w:rsidR="004939B9" w:rsidRPr="00DF1A27">
        <w:rPr>
          <w:b/>
        </w:rPr>
        <w:t xml:space="preserve">v Kč </w:t>
      </w:r>
      <w:r w:rsidR="00F90DB2" w:rsidRPr="00DF1A27">
        <w:rPr>
          <w:b/>
        </w:rPr>
        <w:t xml:space="preserve">s DPH </w:t>
      </w:r>
      <w:r w:rsidR="004939B9" w:rsidRPr="00DF1A27">
        <w:rPr>
          <w:b/>
        </w:rPr>
        <w:t>za</w:t>
      </w:r>
      <w:r w:rsidR="00700881" w:rsidRPr="00DF1A27">
        <w:rPr>
          <w:b/>
        </w:rPr>
        <w:t xml:space="preserve"> 1 kg</w:t>
      </w:r>
      <w:r w:rsidR="00F90DB2">
        <w:t xml:space="preserve"> odpadu</w:t>
      </w:r>
      <w:r w:rsidR="00700881">
        <w:t>, výpočtem z nabídkové ceny poskytovatele za jednotlivé druhy odpadů v průběhu 36 měsíců takto:</w:t>
      </w:r>
    </w:p>
    <w:p w:rsidR="00700881" w:rsidRPr="004939B9" w:rsidRDefault="004939B9" w:rsidP="009E2873">
      <w:pPr>
        <w:pStyle w:val="Odstavecseseznamem"/>
        <w:numPr>
          <w:ilvl w:val="0"/>
          <w:numId w:val="37"/>
        </w:numPr>
        <w:spacing w:before="0" w:after="0"/>
        <w:ind w:left="1276"/>
        <w:jc w:val="both"/>
      </w:pPr>
      <w:r w:rsidRPr="004939B9">
        <w:rPr>
          <w:rFonts w:eastAsia="Times New Roman" w:cs="Arial"/>
          <w:color w:val="000000"/>
          <w:lang w:eastAsia="cs-CZ"/>
        </w:rPr>
        <w:t xml:space="preserve">18 01 01 </w:t>
      </w:r>
      <w:r w:rsidR="00700881" w:rsidRPr="004939B9">
        <w:rPr>
          <w:rFonts w:eastAsia="Times New Roman" w:cs="Arial"/>
          <w:color w:val="000000"/>
          <w:lang w:eastAsia="cs-CZ"/>
        </w:rPr>
        <w:t>o</w:t>
      </w:r>
      <w:r w:rsidR="00700881" w:rsidRPr="00C77DCB">
        <w:rPr>
          <w:rFonts w:eastAsia="Times New Roman" w:cs="Arial"/>
          <w:color w:val="000000"/>
          <w:lang w:eastAsia="cs-CZ"/>
        </w:rPr>
        <w:t>stré</w:t>
      </w:r>
      <w:r w:rsidRPr="004939B9">
        <w:rPr>
          <w:rFonts w:eastAsia="Times New Roman" w:cs="Arial"/>
          <w:color w:val="000000"/>
          <w:lang w:eastAsia="cs-CZ"/>
        </w:rPr>
        <w:t xml:space="preserve"> předměty </w:t>
      </w:r>
      <w:r w:rsidRPr="00C77DCB">
        <w:rPr>
          <w:rFonts w:eastAsia="Times New Roman" w:cs="Arial"/>
          <w:color w:val="000000"/>
          <w:lang w:eastAsia="cs-CZ"/>
        </w:rPr>
        <w:t>(kromě čísla 18 01 03)</w:t>
      </w:r>
      <w:r w:rsidRPr="004939B9">
        <w:rPr>
          <w:rFonts w:eastAsia="Times New Roman" w:cs="Arial"/>
          <w:color w:val="000000"/>
          <w:lang w:eastAsia="cs-CZ"/>
        </w:rPr>
        <w:t xml:space="preserve"> </w:t>
      </w:r>
      <w:r w:rsidR="003815C1">
        <w:rPr>
          <w:rFonts w:eastAsia="Times New Roman" w:cs="Arial"/>
          <w:color w:val="000000"/>
          <w:lang w:eastAsia="cs-CZ"/>
        </w:rPr>
        <w:t>–</w:t>
      </w:r>
      <w:r w:rsidRPr="004939B9">
        <w:rPr>
          <w:rFonts w:eastAsia="Times New Roman" w:cs="Arial"/>
          <w:color w:val="000000"/>
          <w:lang w:eastAsia="cs-CZ"/>
        </w:rPr>
        <w:t xml:space="preserve"> </w:t>
      </w:r>
      <w:r w:rsidR="003815C1" w:rsidRPr="00F90DB2">
        <w:rPr>
          <w:rFonts w:eastAsia="Times New Roman" w:cs="Arial"/>
          <w:b/>
          <w:color w:val="000000"/>
          <w:lang w:eastAsia="cs-CZ"/>
        </w:rPr>
        <w:t>16,33 Kč</w:t>
      </w:r>
      <w:r w:rsidR="00112995">
        <w:rPr>
          <w:rFonts w:eastAsia="Times New Roman" w:cs="Arial"/>
          <w:b/>
          <w:color w:val="000000"/>
          <w:lang w:eastAsia="cs-CZ"/>
        </w:rPr>
        <w:t xml:space="preserve"> </w:t>
      </w:r>
      <w:r w:rsidR="009E2873" w:rsidRPr="00F90DB2">
        <w:rPr>
          <w:rFonts w:eastAsia="Times New Roman" w:cs="Arial"/>
          <w:b/>
          <w:color w:val="000000"/>
          <w:lang w:eastAsia="cs-CZ"/>
        </w:rPr>
        <w:t>/</w:t>
      </w:r>
      <w:r w:rsidR="00112995">
        <w:rPr>
          <w:rFonts w:eastAsia="Times New Roman" w:cs="Arial"/>
          <w:b/>
          <w:color w:val="000000"/>
          <w:lang w:eastAsia="cs-CZ"/>
        </w:rPr>
        <w:t xml:space="preserve"> </w:t>
      </w:r>
      <w:r w:rsidR="009E2873" w:rsidRPr="00F90DB2">
        <w:rPr>
          <w:rFonts w:eastAsia="Times New Roman" w:cs="Arial"/>
          <w:b/>
          <w:color w:val="000000"/>
          <w:lang w:eastAsia="cs-CZ"/>
        </w:rPr>
        <w:t>1kg</w:t>
      </w:r>
    </w:p>
    <w:p w:rsidR="00700881" w:rsidRPr="004939B9" w:rsidRDefault="004939B9" w:rsidP="009E2873">
      <w:pPr>
        <w:pStyle w:val="Odstavecseseznamem"/>
        <w:numPr>
          <w:ilvl w:val="0"/>
          <w:numId w:val="37"/>
        </w:numPr>
        <w:spacing w:before="0" w:after="0"/>
        <w:ind w:left="1276"/>
        <w:jc w:val="both"/>
      </w:pPr>
      <w:r w:rsidRPr="00C77DCB">
        <w:rPr>
          <w:rFonts w:eastAsia="Times New Roman" w:cs="Arial"/>
          <w:color w:val="000000"/>
          <w:lang w:eastAsia="cs-CZ"/>
        </w:rPr>
        <w:t>18 01 03</w:t>
      </w:r>
      <w:r w:rsidRPr="004939B9">
        <w:rPr>
          <w:rFonts w:eastAsia="Times New Roman" w:cs="Arial"/>
          <w:color w:val="000000"/>
          <w:lang w:eastAsia="cs-CZ"/>
        </w:rPr>
        <w:t xml:space="preserve"> </w:t>
      </w:r>
      <w:r w:rsidRPr="00C77DCB">
        <w:rPr>
          <w:rFonts w:eastAsia="Times New Roman" w:cs="Arial"/>
          <w:color w:val="000000"/>
          <w:lang w:eastAsia="cs-CZ"/>
        </w:rPr>
        <w:t>odpady, na jejichž sběr a odstraňování jsou kladeny zvláštní požadavky s ohledem na prevenc</w:t>
      </w:r>
      <w:r w:rsidRPr="004939B9">
        <w:rPr>
          <w:rFonts w:eastAsia="Times New Roman" w:cs="Arial"/>
          <w:color w:val="000000"/>
          <w:lang w:eastAsia="cs-CZ"/>
        </w:rPr>
        <w:t xml:space="preserve">i infekce – </w:t>
      </w:r>
      <w:r w:rsidR="003815C1" w:rsidRPr="00F90DB2">
        <w:rPr>
          <w:rFonts w:eastAsia="Times New Roman" w:cs="Arial"/>
          <w:b/>
          <w:color w:val="000000"/>
          <w:lang w:eastAsia="cs-CZ"/>
        </w:rPr>
        <w:t>16,33 Kč</w:t>
      </w:r>
      <w:r w:rsidR="00112995">
        <w:rPr>
          <w:rFonts w:eastAsia="Times New Roman" w:cs="Arial"/>
          <w:b/>
          <w:color w:val="000000"/>
          <w:lang w:eastAsia="cs-CZ"/>
        </w:rPr>
        <w:t xml:space="preserve"> </w:t>
      </w:r>
      <w:r w:rsidR="009E2873" w:rsidRPr="00F90DB2">
        <w:rPr>
          <w:rFonts w:eastAsia="Times New Roman" w:cs="Arial"/>
          <w:b/>
          <w:color w:val="000000"/>
          <w:lang w:eastAsia="cs-CZ"/>
        </w:rPr>
        <w:t>/</w:t>
      </w:r>
      <w:r w:rsidR="00112995">
        <w:rPr>
          <w:rFonts w:eastAsia="Times New Roman" w:cs="Arial"/>
          <w:b/>
          <w:color w:val="000000"/>
          <w:lang w:eastAsia="cs-CZ"/>
        </w:rPr>
        <w:t xml:space="preserve"> </w:t>
      </w:r>
      <w:r w:rsidR="009E2873" w:rsidRPr="00F90DB2">
        <w:rPr>
          <w:rFonts w:eastAsia="Times New Roman" w:cs="Arial"/>
          <w:b/>
          <w:color w:val="000000"/>
          <w:lang w:eastAsia="cs-CZ"/>
        </w:rPr>
        <w:t>1kg</w:t>
      </w:r>
    </w:p>
    <w:p w:rsidR="004939B9" w:rsidRPr="00F90DB2" w:rsidRDefault="004939B9" w:rsidP="009E2873">
      <w:pPr>
        <w:pStyle w:val="Odstavecseseznamem"/>
        <w:numPr>
          <w:ilvl w:val="0"/>
          <w:numId w:val="37"/>
        </w:numPr>
        <w:spacing w:before="0" w:after="0"/>
        <w:ind w:left="1276"/>
        <w:jc w:val="both"/>
      </w:pPr>
      <w:r w:rsidRPr="00C77DCB">
        <w:rPr>
          <w:rFonts w:eastAsia="Times New Roman" w:cs="Arial"/>
          <w:color w:val="000000"/>
          <w:lang w:eastAsia="cs-CZ"/>
        </w:rPr>
        <w:t>20 01 08</w:t>
      </w:r>
      <w:r w:rsidRPr="004939B9">
        <w:rPr>
          <w:rFonts w:eastAsia="Times New Roman" w:cs="Arial"/>
          <w:color w:val="000000"/>
          <w:lang w:eastAsia="cs-CZ"/>
        </w:rPr>
        <w:t xml:space="preserve"> </w:t>
      </w:r>
      <w:r w:rsidRPr="00C77DCB">
        <w:rPr>
          <w:rFonts w:eastAsia="Times New Roman" w:cs="Arial"/>
          <w:color w:val="000000"/>
          <w:lang w:eastAsia="cs-CZ"/>
        </w:rPr>
        <w:t>biologicky rozložitelný odpad z kuchyní a stravoven</w:t>
      </w:r>
      <w:r w:rsidRPr="004939B9">
        <w:rPr>
          <w:rFonts w:eastAsia="Times New Roman" w:cs="Arial"/>
          <w:color w:val="000000"/>
          <w:lang w:eastAsia="cs-CZ"/>
        </w:rPr>
        <w:t xml:space="preserve"> </w:t>
      </w:r>
      <w:r w:rsidR="009E2873">
        <w:rPr>
          <w:rFonts w:eastAsia="Times New Roman" w:cs="Arial"/>
          <w:color w:val="000000"/>
          <w:lang w:eastAsia="cs-CZ"/>
        </w:rPr>
        <w:t>–</w:t>
      </w:r>
      <w:r w:rsidRPr="004939B9">
        <w:rPr>
          <w:rFonts w:eastAsia="Times New Roman" w:cs="Arial"/>
          <w:color w:val="000000"/>
          <w:lang w:eastAsia="cs-CZ"/>
        </w:rPr>
        <w:t xml:space="preserve"> </w:t>
      </w:r>
      <w:r w:rsidR="009E2873" w:rsidRPr="00F90DB2">
        <w:rPr>
          <w:rFonts w:eastAsia="Times New Roman" w:cs="Arial"/>
          <w:b/>
          <w:color w:val="000000"/>
          <w:lang w:eastAsia="cs-CZ"/>
        </w:rPr>
        <w:t>4,59 Kč</w:t>
      </w:r>
      <w:r w:rsidR="00112995">
        <w:rPr>
          <w:rFonts w:eastAsia="Times New Roman" w:cs="Arial"/>
          <w:b/>
          <w:color w:val="000000"/>
          <w:lang w:eastAsia="cs-CZ"/>
        </w:rPr>
        <w:t xml:space="preserve"> </w:t>
      </w:r>
      <w:r w:rsidR="009E2873" w:rsidRPr="00F90DB2">
        <w:rPr>
          <w:rFonts w:eastAsia="Times New Roman" w:cs="Arial"/>
          <w:b/>
          <w:color w:val="000000"/>
          <w:lang w:eastAsia="cs-CZ"/>
        </w:rPr>
        <w:t>/</w:t>
      </w:r>
      <w:r w:rsidR="00112995">
        <w:rPr>
          <w:rFonts w:eastAsia="Times New Roman" w:cs="Arial"/>
          <w:b/>
          <w:color w:val="000000"/>
          <w:lang w:eastAsia="cs-CZ"/>
        </w:rPr>
        <w:t xml:space="preserve"> </w:t>
      </w:r>
      <w:r w:rsidR="009E2873" w:rsidRPr="00F90DB2">
        <w:rPr>
          <w:rFonts w:eastAsia="Times New Roman" w:cs="Arial"/>
          <w:b/>
          <w:color w:val="000000"/>
          <w:lang w:eastAsia="cs-CZ"/>
        </w:rPr>
        <w:t>1kg</w:t>
      </w:r>
    </w:p>
    <w:p w:rsidR="00F90DB2" w:rsidRPr="00F90DB2" w:rsidRDefault="00F90DB2" w:rsidP="009E2873">
      <w:pPr>
        <w:pStyle w:val="Odstavecseseznamem"/>
        <w:numPr>
          <w:ilvl w:val="0"/>
          <w:numId w:val="37"/>
        </w:numPr>
        <w:spacing w:before="0" w:after="0"/>
        <w:ind w:left="1276"/>
        <w:jc w:val="both"/>
      </w:pPr>
      <w:r w:rsidRPr="00F90DB2">
        <w:rPr>
          <w:rFonts w:eastAsia="Times New Roman" w:cs="Arial"/>
          <w:color w:val="000000"/>
          <w:lang w:eastAsia="cs-CZ"/>
        </w:rPr>
        <w:t xml:space="preserve">Cena </w:t>
      </w:r>
      <w:r>
        <w:rPr>
          <w:rFonts w:eastAsia="Times New Roman" w:cs="Arial"/>
          <w:color w:val="000000"/>
          <w:lang w:eastAsia="cs-CZ"/>
        </w:rPr>
        <w:t>za p</w:t>
      </w:r>
      <w:r w:rsidRPr="00F90DB2">
        <w:rPr>
          <w:rFonts w:eastAsia="Times New Roman" w:cs="Arial"/>
          <w:color w:val="000000"/>
          <w:lang w:eastAsia="cs-CZ"/>
        </w:rPr>
        <w:t xml:space="preserve">rovedení </w:t>
      </w:r>
      <w:r w:rsidRPr="00F90DB2">
        <w:rPr>
          <w:rFonts w:eastAsia="Times New Roman" w:cs="Arial"/>
          <w:b/>
          <w:color w:val="000000"/>
          <w:lang w:eastAsia="cs-CZ"/>
        </w:rPr>
        <w:t>ročního ohlášení</w:t>
      </w:r>
      <w:r w:rsidRPr="00F90DB2">
        <w:rPr>
          <w:rFonts w:eastAsia="Times New Roman" w:cs="Arial"/>
          <w:color w:val="000000"/>
          <w:lang w:eastAsia="cs-CZ"/>
        </w:rPr>
        <w:t xml:space="preserve"> o odpadech dle § 95 odst. 3 a 6 zákona č. 541/2020</w:t>
      </w:r>
      <w:r>
        <w:rPr>
          <w:rFonts w:eastAsia="Times New Roman" w:cs="Arial"/>
          <w:color w:val="000000"/>
          <w:lang w:eastAsia="cs-CZ"/>
        </w:rPr>
        <w:t xml:space="preserve"> se rovná nabídkové ceně poskytovatele - </w:t>
      </w:r>
      <w:r w:rsidRPr="00F90DB2">
        <w:rPr>
          <w:rFonts w:eastAsia="Times New Roman" w:cs="Arial"/>
          <w:b/>
          <w:color w:val="000000"/>
          <w:sz w:val="20"/>
          <w:szCs w:val="20"/>
          <w:lang w:eastAsia="cs-CZ"/>
        </w:rPr>
        <w:t>10 890,- Kč</w:t>
      </w:r>
      <w:r w:rsidR="00FD7626">
        <w:rPr>
          <w:rFonts w:eastAsia="Times New Roman" w:cs="Arial"/>
          <w:b/>
          <w:color w:val="000000"/>
          <w:sz w:val="20"/>
          <w:szCs w:val="20"/>
          <w:lang w:eastAsia="cs-CZ"/>
        </w:rPr>
        <w:t xml:space="preserve"> </w:t>
      </w:r>
      <w:r w:rsidRPr="00F90DB2">
        <w:rPr>
          <w:rFonts w:eastAsia="Times New Roman" w:cs="Arial"/>
          <w:b/>
          <w:color w:val="000000"/>
          <w:sz w:val="20"/>
          <w:szCs w:val="20"/>
          <w:lang w:eastAsia="cs-CZ"/>
        </w:rPr>
        <w:t>/</w:t>
      </w:r>
      <w:r w:rsidR="00FD7626">
        <w:rPr>
          <w:rFonts w:eastAsia="Times New Roman" w:cs="Arial"/>
          <w:b/>
          <w:color w:val="000000"/>
          <w:sz w:val="20"/>
          <w:szCs w:val="20"/>
          <w:lang w:eastAsia="cs-CZ"/>
        </w:rPr>
        <w:t xml:space="preserve"> 1 </w:t>
      </w:r>
      <w:r w:rsidRPr="00F90DB2">
        <w:rPr>
          <w:rFonts w:eastAsia="Times New Roman" w:cs="Arial"/>
          <w:b/>
          <w:color w:val="000000"/>
          <w:sz w:val="20"/>
          <w:szCs w:val="20"/>
          <w:lang w:eastAsia="cs-CZ"/>
        </w:rPr>
        <w:t>roční hlášení</w:t>
      </w:r>
    </w:p>
    <w:p w:rsidR="009E2873" w:rsidRDefault="00C55275" w:rsidP="009E2873">
      <w:pPr>
        <w:pStyle w:val="Odstavecseseznamem"/>
        <w:numPr>
          <w:ilvl w:val="0"/>
          <w:numId w:val="36"/>
        </w:numPr>
        <w:spacing w:before="0"/>
        <w:jc w:val="both"/>
      </w:pPr>
      <w:r>
        <w:t>Uvedené jednotkové ceny zahrnují:</w:t>
      </w:r>
    </w:p>
    <w:p w:rsidR="00C55275" w:rsidRDefault="00C55275" w:rsidP="00C55275">
      <w:pPr>
        <w:pStyle w:val="Odstavecseseznamem"/>
        <w:numPr>
          <w:ilvl w:val="0"/>
          <w:numId w:val="44"/>
        </w:numPr>
        <w:spacing w:before="0" w:after="0"/>
        <w:ind w:left="1276"/>
        <w:jc w:val="both"/>
      </w:pPr>
      <w:r>
        <w:t xml:space="preserve">Převzetí, </w:t>
      </w:r>
      <w:r w:rsidRPr="00C55275">
        <w:t>přepravu a manipulaci</w:t>
      </w:r>
      <w:r>
        <w:t xml:space="preserve"> s odpady, u nebezpečných o</w:t>
      </w:r>
      <w:r w:rsidRPr="00C55275">
        <w:t>dpadů dle normy ADR</w:t>
      </w:r>
    </w:p>
    <w:p w:rsidR="00C55275" w:rsidRDefault="00C55275" w:rsidP="00C55275">
      <w:pPr>
        <w:pStyle w:val="Odstavecseseznamem"/>
        <w:numPr>
          <w:ilvl w:val="0"/>
          <w:numId w:val="44"/>
        </w:numPr>
        <w:spacing w:before="0" w:after="0"/>
        <w:ind w:left="1276"/>
        <w:jc w:val="both"/>
      </w:pPr>
      <w:r w:rsidRPr="001973D1">
        <w:rPr>
          <w:bCs/>
        </w:rPr>
        <w:t>ekologické odstran</w:t>
      </w:r>
      <w:r>
        <w:rPr>
          <w:bCs/>
        </w:rPr>
        <w:t>ění o</w:t>
      </w:r>
      <w:r w:rsidRPr="001973D1">
        <w:rPr>
          <w:bCs/>
        </w:rPr>
        <w:t>dpadů</w:t>
      </w:r>
      <w:r w:rsidRPr="003815C1">
        <w:rPr>
          <w:rFonts w:eastAsia="Times New Roman" w:cs="Arial"/>
          <w:lang w:eastAsia="cs-CZ"/>
        </w:rPr>
        <w:t xml:space="preserve"> </w:t>
      </w:r>
      <w:r w:rsidRPr="003815C1">
        <w:rPr>
          <w:bCs/>
        </w:rPr>
        <w:t xml:space="preserve">s jejich energetickým využitím </w:t>
      </w:r>
      <w:r>
        <w:t>odstranění nebo využití o</w:t>
      </w:r>
      <w:r w:rsidRPr="00C55275">
        <w:t>dpadů v souladu s platnou legislativou</w:t>
      </w:r>
    </w:p>
    <w:p w:rsidR="00112995" w:rsidRDefault="001A5431" w:rsidP="00C55275">
      <w:pPr>
        <w:pStyle w:val="Odstavecseseznamem"/>
        <w:numPr>
          <w:ilvl w:val="0"/>
          <w:numId w:val="44"/>
        </w:numPr>
        <w:spacing w:before="0" w:after="0"/>
        <w:ind w:left="1276"/>
        <w:jc w:val="both"/>
      </w:pPr>
      <w:r>
        <w:t>protokolární převzetí o</w:t>
      </w:r>
      <w:r w:rsidR="00112995" w:rsidRPr="00112995">
        <w:t>dpadů dle zákona č. 541/2020 Sb., o odpadech, v platném znění</w:t>
      </w:r>
    </w:p>
    <w:p w:rsidR="00112995" w:rsidRDefault="00112995" w:rsidP="00C55275">
      <w:pPr>
        <w:pStyle w:val="Odstavecseseznamem"/>
        <w:numPr>
          <w:ilvl w:val="0"/>
          <w:numId w:val="44"/>
        </w:numPr>
        <w:spacing w:before="0" w:after="0"/>
        <w:ind w:left="1276"/>
        <w:jc w:val="both"/>
      </w:pPr>
      <w:r>
        <w:t>elektronické o</w:t>
      </w:r>
      <w:r w:rsidRPr="00112995">
        <w:t>hlášení přepravy nebezpečných odpadů</w:t>
      </w:r>
    </w:p>
    <w:p w:rsidR="00112995" w:rsidRDefault="001A5431" w:rsidP="00C55275">
      <w:pPr>
        <w:pStyle w:val="Odstavecseseznamem"/>
        <w:numPr>
          <w:ilvl w:val="0"/>
          <w:numId w:val="44"/>
        </w:numPr>
        <w:spacing w:before="0" w:after="0"/>
        <w:ind w:left="1276"/>
        <w:jc w:val="both"/>
      </w:pPr>
      <w:r>
        <w:t>s</w:t>
      </w:r>
      <w:r w:rsidR="00112995" w:rsidRPr="00112995">
        <w:t>voz odpadu katalogové číslo 180101 a 180103</w:t>
      </w:r>
      <w:r w:rsidR="00112995">
        <w:t xml:space="preserve"> </w:t>
      </w:r>
      <w:r w:rsidR="00112995" w:rsidRPr="00112995">
        <w:t>v pondělí a čtvrtek</w:t>
      </w:r>
    </w:p>
    <w:p w:rsidR="00112995" w:rsidRDefault="001A5431" w:rsidP="00C55275">
      <w:pPr>
        <w:pStyle w:val="Odstavecseseznamem"/>
        <w:numPr>
          <w:ilvl w:val="0"/>
          <w:numId w:val="44"/>
        </w:numPr>
        <w:spacing w:before="0" w:after="0"/>
        <w:ind w:left="1276"/>
        <w:jc w:val="both"/>
      </w:pPr>
      <w:r>
        <w:t>s</w:t>
      </w:r>
      <w:r w:rsidR="00112995" w:rsidRPr="00112995">
        <w:t>voz odpadu katalogové číslo 200108 ve středu</w:t>
      </w:r>
    </w:p>
    <w:p w:rsidR="00112995" w:rsidRDefault="00112995" w:rsidP="00112995">
      <w:pPr>
        <w:pStyle w:val="Odstavecseseznamem"/>
        <w:numPr>
          <w:ilvl w:val="0"/>
          <w:numId w:val="44"/>
        </w:numPr>
        <w:spacing w:before="0" w:after="0"/>
        <w:ind w:left="1276"/>
        <w:jc w:val="both"/>
      </w:pPr>
      <w:r>
        <w:t>poskytnutí obalů</w:t>
      </w:r>
      <w:r w:rsidRPr="00112995">
        <w:t xml:space="preserve"> („barely“) pro odpad č. 200108</w:t>
      </w:r>
    </w:p>
    <w:p w:rsidR="00C55275" w:rsidRDefault="00C55275" w:rsidP="009E2873">
      <w:pPr>
        <w:pStyle w:val="Odstavecseseznamem"/>
        <w:numPr>
          <w:ilvl w:val="0"/>
          <w:numId w:val="36"/>
        </w:numPr>
        <w:spacing w:before="0"/>
        <w:jc w:val="both"/>
      </w:pPr>
      <w:r w:rsidRPr="00406479">
        <w:t>Zhotovitel bude fakturovat služby uvedené ve smlouvě následně po odevzdání odpadu, 1x za měsíc</w:t>
      </w:r>
      <w:r>
        <w:t>.</w:t>
      </w:r>
    </w:p>
    <w:p w:rsidR="00135297" w:rsidRDefault="00135297" w:rsidP="009E2873">
      <w:pPr>
        <w:pStyle w:val="Odstavecseseznamem"/>
        <w:numPr>
          <w:ilvl w:val="0"/>
          <w:numId w:val="36"/>
        </w:numPr>
        <w:spacing w:before="0"/>
        <w:jc w:val="both"/>
      </w:pPr>
      <w:r>
        <w:t>Zhotovitel je povinen účtovat ceny s DPH.</w:t>
      </w:r>
    </w:p>
    <w:p w:rsidR="009E2873" w:rsidRDefault="009E2873" w:rsidP="009E2873">
      <w:pPr>
        <w:pStyle w:val="Odstavecseseznamem"/>
        <w:numPr>
          <w:ilvl w:val="0"/>
          <w:numId w:val="36"/>
        </w:numPr>
        <w:spacing w:before="0"/>
        <w:jc w:val="both"/>
      </w:pPr>
      <w:r w:rsidRPr="00406479">
        <w:t>Lhůta splatnosti faktur je stanovena jednotně na 21 dnů od doručení faktury</w:t>
      </w:r>
      <w:r w:rsidR="00135297">
        <w:t xml:space="preserve"> objednateli</w:t>
      </w:r>
      <w:r w:rsidRPr="00406479">
        <w:t>. Po tomto termínu splatnosti může zhotovitel vyžadovat příslušné sankce za nesplacenou fakturu.</w:t>
      </w:r>
    </w:p>
    <w:p w:rsidR="009E2873" w:rsidRDefault="009E2873" w:rsidP="009E2873">
      <w:pPr>
        <w:pStyle w:val="Odstavecseseznamem"/>
        <w:numPr>
          <w:ilvl w:val="0"/>
          <w:numId w:val="36"/>
        </w:numPr>
        <w:spacing w:before="0"/>
        <w:jc w:val="both"/>
      </w:pPr>
      <w:r w:rsidRPr="00406479">
        <w:t>Strany sjednávají pro případ prodlení objednatele při úhradě zhotovitelovy faktury úrok</w:t>
      </w:r>
      <w:r w:rsidRPr="009E2873">
        <w:t xml:space="preserve"> </w:t>
      </w:r>
      <w:r w:rsidRPr="00406479">
        <w:t>z prodlení ve výši 0,05% dlužné částky za každý den prodlení.</w:t>
      </w:r>
    </w:p>
    <w:p w:rsidR="009E2873" w:rsidRDefault="009E2873" w:rsidP="009E2873">
      <w:pPr>
        <w:pStyle w:val="Odstavecseseznamem"/>
        <w:numPr>
          <w:ilvl w:val="0"/>
          <w:numId w:val="36"/>
        </w:numPr>
        <w:spacing w:before="0"/>
        <w:jc w:val="both"/>
      </w:pPr>
      <w:r w:rsidRPr="00406479">
        <w:t>Faktura zhotovitele obsahuje tyto náležitosti:</w:t>
      </w:r>
    </w:p>
    <w:p w:rsidR="009E2873" w:rsidRDefault="009E2873" w:rsidP="009E2873">
      <w:pPr>
        <w:pStyle w:val="Odstavecseseznamem"/>
        <w:numPr>
          <w:ilvl w:val="0"/>
          <w:numId w:val="38"/>
        </w:numPr>
        <w:spacing w:before="0" w:after="0"/>
        <w:ind w:left="1276"/>
        <w:jc w:val="both"/>
      </w:pPr>
      <w:r w:rsidRPr="00406479">
        <w:t>označení zhotovitele a objednatele (obchodní jméno, sídlo, adresa, IČO, DIČ, bankovní</w:t>
      </w:r>
      <w:r w:rsidRPr="009E2873">
        <w:t xml:space="preserve"> </w:t>
      </w:r>
      <w:r w:rsidRPr="00406479">
        <w:t>spojení)</w:t>
      </w:r>
    </w:p>
    <w:p w:rsidR="009E2873" w:rsidRDefault="009E2873" w:rsidP="009E2873">
      <w:pPr>
        <w:pStyle w:val="Odstavecseseznamem"/>
        <w:numPr>
          <w:ilvl w:val="0"/>
          <w:numId w:val="38"/>
        </w:numPr>
        <w:spacing w:before="0" w:after="0"/>
        <w:ind w:left="1276"/>
        <w:jc w:val="both"/>
      </w:pPr>
      <w:r w:rsidRPr="00406479">
        <w:t>číslo smlouvy (popř. objednávky), identifikační číslo zakázky</w:t>
      </w:r>
    </w:p>
    <w:p w:rsidR="009E2873" w:rsidRDefault="009E2873" w:rsidP="009E2873">
      <w:pPr>
        <w:pStyle w:val="Odstavecseseznamem"/>
        <w:numPr>
          <w:ilvl w:val="0"/>
          <w:numId w:val="38"/>
        </w:numPr>
        <w:spacing w:before="0" w:after="0"/>
        <w:ind w:left="1276"/>
        <w:jc w:val="both"/>
      </w:pPr>
      <w:r w:rsidRPr="00406479">
        <w:t>den odeslání, den splatnosti, den plnění (provedení služby)</w:t>
      </w:r>
    </w:p>
    <w:p w:rsidR="009E2873" w:rsidRDefault="009E2873" w:rsidP="009E2873">
      <w:pPr>
        <w:pStyle w:val="Odstavecseseznamem"/>
        <w:numPr>
          <w:ilvl w:val="0"/>
          <w:numId w:val="38"/>
        </w:numPr>
        <w:spacing w:before="0" w:after="0"/>
        <w:ind w:left="1276"/>
        <w:jc w:val="both"/>
      </w:pPr>
      <w:r w:rsidRPr="00406479">
        <w:t>fakturovanou částku (rozpis dle druhu služeb)</w:t>
      </w:r>
      <w:r w:rsidR="001A5431">
        <w:t xml:space="preserve"> s vyčíslením převzatého množství odpadů.</w:t>
      </w:r>
    </w:p>
    <w:p w:rsidR="009E2873" w:rsidRDefault="009E2873" w:rsidP="009E2873">
      <w:pPr>
        <w:pStyle w:val="Odstavecseseznamem"/>
        <w:numPr>
          <w:ilvl w:val="0"/>
          <w:numId w:val="38"/>
        </w:numPr>
        <w:spacing w:before="0" w:after="0"/>
        <w:ind w:left="1276"/>
        <w:jc w:val="both"/>
      </w:pPr>
      <w:r w:rsidRPr="00406479">
        <w:t>razítko zhotovitele, podpis osoby oprávněné fakturovat</w:t>
      </w:r>
    </w:p>
    <w:p w:rsidR="009E2873" w:rsidRDefault="009E2873" w:rsidP="009E2873">
      <w:pPr>
        <w:pStyle w:val="Odstavecseseznamem"/>
        <w:numPr>
          <w:ilvl w:val="0"/>
          <w:numId w:val="38"/>
        </w:numPr>
        <w:spacing w:before="0" w:after="0"/>
        <w:ind w:left="1276"/>
        <w:jc w:val="both"/>
      </w:pPr>
      <w:r w:rsidRPr="00406479">
        <w:t>faktura musí splňovat náležitosti daňového dokladu</w:t>
      </w:r>
    </w:p>
    <w:p w:rsidR="009E2873" w:rsidRDefault="009E2873" w:rsidP="009E2873">
      <w:pPr>
        <w:pStyle w:val="Odstavecseseznamem"/>
        <w:numPr>
          <w:ilvl w:val="0"/>
          <w:numId w:val="36"/>
        </w:numPr>
        <w:spacing w:before="0"/>
        <w:jc w:val="both"/>
      </w:pPr>
      <w:r w:rsidRPr="00406479">
        <w:t>Přílohou faktury je průběžná evidence naklád</w:t>
      </w:r>
      <w:r w:rsidR="00135297">
        <w:t>ání s odpady za příslušný měsíc.</w:t>
      </w:r>
    </w:p>
    <w:p w:rsidR="00135297" w:rsidRPr="00135297" w:rsidRDefault="00135297" w:rsidP="009E2873">
      <w:pPr>
        <w:pStyle w:val="Odstavecseseznamem"/>
        <w:numPr>
          <w:ilvl w:val="0"/>
          <w:numId w:val="36"/>
        </w:numPr>
        <w:spacing w:before="0"/>
        <w:jc w:val="both"/>
      </w:pPr>
      <w:r w:rsidRPr="00135297">
        <w:t xml:space="preserve">Úhrada </w:t>
      </w:r>
      <w:r>
        <w:t>ceny za převzetí a odstranění o</w:t>
      </w:r>
      <w:r w:rsidRPr="00135297">
        <w:t xml:space="preserve">dpadů, jakož i jakékoliv další platby dle této Smlouvy, budou </w:t>
      </w:r>
      <w:r>
        <w:t>o</w:t>
      </w:r>
      <w:r w:rsidRPr="00135297">
        <w:t>bjednatelem zasílány prostřednictvím bezhotovostního pla</w:t>
      </w:r>
      <w:r>
        <w:t>tebního styku na bankovní účet p</w:t>
      </w:r>
      <w:r w:rsidRPr="00135297">
        <w:t>oskytovatele č.:</w:t>
      </w:r>
      <w:r w:rsidRPr="00135297">
        <w:rPr>
          <w:bCs/>
        </w:rPr>
        <w:t xml:space="preserve"> 2105668356/2700, </w:t>
      </w:r>
      <w:proofErr w:type="spellStart"/>
      <w:r w:rsidRPr="00135297">
        <w:rPr>
          <w:bCs/>
        </w:rPr>
        <w:t>UniCredit</w:t>
      </w:r>
      <w:proofErr w:type="spellEnd"/>
      <w:r w:rsidRPr="00135297">
        <w:rPr>
          <w:bCs/>
        </w:rPr>
        <w:t xml:space="preserve"> Bank Czech Republic and Slovakia</w:t>
      </w:r>
    </w:p>
    <w:p w:rsidR="00406479" w:rsidRDefault="00406479" w:rsidP="00406479">
      <w:pPr>
        <w:spacing w:before="0"/>
      </w:pPr>
    </w:p>
    <w:p w:rsidR="001A5431" w:rsidRPr="00406479" w:rsidRDefault="001A5431" w:rsidP="00406479">
      <w:pPr>
        <w:spacing w:before="0"/>
      </w:pPr>
    </w:p>
    <w:p w:rsidR="009E2873" w:rsidRDefault="009E2873" w:rsidP="009E2873">
      <w:pPr>
        <w:spacing w:before="0"/>
        <w:jc w:val="center"/>
        <w:rPr>
          <w:b/>
        </w:rPr>
      </w:pPr>
      <w:r>
        <w:rPr>
          <w:b/>
        </w:rPr>
        <w:lastRenderedPageBreak/>
        <w:t>V.</w:t>
      </w:r>
    </w:p>
    <w:p w:rsidR="00406479" w:rsidRPr="009E2873" w:rsidRDefault="00406479" w:rsidP="009E2873">
      <w:pPr>
        <w:spacing w:before="0"/>
        <w:jc w:val="center"/>
        <w:rPr>
          <w:b/>
        </w:rPr>
      </w:pPr>
      <w:r w:rsidRPr="009E2873">
        <w:rPr>
          <w:b/>
        </w:rPr>
        <w:t>PODMÍNKY POSKYTOVÁNÍ SLUŽEB</w:t>
      </w:r>
    </w:p>
    <w:p w:rsidR="000C18E5" w:rsidRDefault="00406479" w:rsidP="00DF1A27">
      <w:pPr>
        <w:pStyle w:val="Odstavecseseznamem"/>
        <w:numPr>
          <w:ilvl w:val="0"/>
          <w:numId w:val="39"/>
        </w:numPr>
        <w:spacing w:before="0"/>
        <w:jc w:val="both"/>
      </w:pPr>
      <w:r w:rsidRPr="00406479">
        <w:t>Při předávání odpadu ke zneškodnění je objednatel povinen:</w:t>
      </w:r>
    </w:p>
    <w:p w:rsidR="00406479" w:rsidRDefault="00406479" w:rsidP="00DF1A27">
      <w:pPr>
        <w:pStyle w:val="Odstavecseseznamem"/>
        <w:numPr>
          <w:ilvl w:val="0"/>
          <w:numId w:val="32"/>
        </w:numPr>
        <w:spacing w:before="0" w:after="0"/>
        <w:jc w:val="both"/>
      </w:pPr>
      <w:r w:rsidRPr="00406479">
        <w:t>dodávat pouze deklarovaný odpad.</w:t>
      </w:r>
    </w:p>
    <w:p w:rsidR="000C18E5" w:rsidRPr="00406479" w:rsidRDefault="000C18E5" w:rsidP="00DF1A27">
      <w:pPr>
        <w:pStyle w:val="Odstavecseseznamem"/>
        <w:numPr>
          <w:ilvl w:val="0"/>
          <w:numId w:val="39"/>
        </w:numPr>
        <w:spacing w:before="0"/>
        <w:jc w:val="both"/>
      </w:pPr>
      <w:r w:rsidRPr="00406479">
        <w:t xml:space="preserve">Při sběru odpadu prováděném </w:t>
      </w:r>
      <w:r w:rsidR="001A5431">
        <w:t>poskytovatelem</w:t>
      </w:r>
      <w:r w:rsidRPr="00406479">
        <w:t xml:space="preserve"> je objednatel povinen:</w:t>
      </w:r>
    </w:p>
    <w:p w:rsidR="00406479" w:rsidRPr="00406479" w:rsidRDefault="00406479" w:rsidP="00DF1A27">
      <w:pPr>
        <w:pStyle w:val="Odstavecseseznamem"/>
        <w:numPr>
          <w:ilvl w:val="0"/>
          <w:numId w:val="32"/>
        </w:numPr>
        <w:spacing w:before="0" w:after="0"/>
        <w:jc w:val="both"/>
      </w:pPr>
      <w:r w:rsidRPr="00406479">
        <w:t xml:space="preserve">umožnit, před převzetím odpadu k transportu a následnému uložení, kontrolu zaměstnancem </w:t>
      </w:r>
      <w:r w:rsidR="000C18E5">
        <w:t>poskytovatele</w:t>
      </w:r>
      <w:r w:rsidRPr="00406479">
        <w:t xml:space="preserve">. </w:t>
      </w:r>
    </w:p>
    <w:p w:rsidR="00406479" w:rsidRDefault="00406479" w:rsidP="00DF1A27">
      <w:pPr>
        <w:pStyle w:val="Odstavecseseznamem"/>
        <w:numPr>
          <w:ilvl w:val="0"/>
          <w:numId w:val="39"/>
        </w:numPr>
        <w:spacing w:before="0"/>
        <w:jc w:val="both"/>
      </w:pPr>
      <w:r w:rsidRPr="00406479">
        <w:t>Pokud odpad předávaný objednatelem</w:t>
      </w:r>
      <w:r w:rsidR="000C18E5">
        <w:t xml:space="preserve"> nebude splňovat ustanovení </w:t>
      </w:r>
      <w:r w:rsidR="00DF1A27">
        <w:t xml:space="preserve">odst. 5 </w:t>
      </w:r>
      <w:proofErr w:type="spellStart"/>
      <w:r w:rsidR="00DF1A27">
        <w:t>čl</w:t>
      </w:r>
      <w:proofErr w:type="spellEnd"/>
      <w:r w:rsidR="000C18E5">
        <w:t xml:space="preserve"> III.</w:t>
      </w:r>
      <w:r w:rsidRPr="00406479">
        <w:t xml:space="preserve"> Smlouvy, zhotovitel tento odpad od objednatele nepřevezme. Odmítnutí převzetí takového odpadu není porušením smluvních podmínek a nemůže mít za následek výpověď smlouvy ze strany objednatele.</w:t>
      </w:r>
    </w:p>
    <w:p w:rsidR="000C18E5" w:rsidRPr="000C18E5" w:rsidRDefault="000C18E5" w:rsidP="000C18E5">
      <w:pPr>
        <w:pStyle w:val="Odstavecseseznamem"/>
        <w:numPr>
          <w:ilvl w:val="0"/>
          <w:numId w:val="39"/>
        </w:numPr>
        <w:spacing w:before="0"/>
        <w:jc w:val="both"/>
      </w:pPr>
      <w:r w:rsidRPr="000C18E5">
        <w:rPr>
          <w:bCs/>
        </w:rPr>
        <w:t>Vlastnické právo k Odpadům přechází na Poskytovatele okamžikem protokolárního převzetí Odpadů Poskytovatelem od Objednatele v souladu se Zákonem o odpadech ve sjednaném místě předání Odpadů.</w:t>
      </w:r>
    </w:p>
    <w:p w:rsidR="000C18E5" w:rsidRDefault="000C18E5" w:rsidP="000C18E5">
      <w:pPr>
        <w:pStyle w:val="Odstavecseseznamem"/>
        <w:numPr>
          <w:ilvl w:val="0"/>
          <w:numId w:val="39"/>
        </w:numPr>
        <w:spacing w:before="0"/>
        <w:jc w:val="both"/>
      </w:pPr>
      <w:r w:rsidRPr="000C18E5">
        <w:t>Objednatel se zavazuje při předání Odpadů předat Poskytovateli veškeré doklady týkající se předávaného Odpadu v rozsahu stanoveném Zákonem o odpadech, zejména:</w:t>
      </w:r>
    </w:p>
    <w:p w:rsidR="000C18E5" w:rsidRDefault="000C18E5" w:rsidP="000C18E5">
      <w:pPr>
        <w:pStyle w:val="Odstavecseseznamem"/>
        <w:numPr>
          <w:ilvl w:val="0"/>
          <w:numId w:val="41"/>
        </w:numPr>
        <w:spacing w:before="0" w:after="0"/>
        <w:ind w:left="1276"/>
        <w:jc w:val="both"/>
      </w:pPr>
      <w:r w:rsidRPr="000C18E5">
        <w:t>základní popis odpadu nebo čestné prohlášení (v případě opakovaných</w:t>
      </w:r>
      <w:r w:rsidR="00135297">
        <w:t xml:space="preserve"> dodávek)</w:t>
      </w:r>
    </w:p>
    <w:p w:rsidR="00135297" w:rsidRPr="00135297" w:rsidRDefault="00135297" w:rsidP="000C18E5">
      <w:pPr>
        <w:pStyle w:val="Odstavecseseznamem"/>
        <w:numPr>
          <w:ilvl w:val="0"/>
          <w:numId w:val="41"/>
        </w:numPr>
        <w:spacing w:before="0" w:after="0"/>
        <w:ind w:left="1276"/>
        <w:jc w:val="both"/>
      </w:pPr>
      <w:r w:rsidRPr="00135297">
        <w:t>identifikační list v případě nebezpečného odpadu.</w:t>
      </w:r>
    </w:p>
    <w:p w:rsidR="000C18E5" w:rsidRDefault="000C18E5" w:rsidP="000C18E5">
      <w:pPr>
        <w:pStyle w:val="Odstavecseseznamem"/>
        <w:numPr>
          <w:ilvl w:val="0"/>
          <w:numId w:val="39"/>
        </w:numPr>
        <w:spacing w:before="0"/>
        <w:jc w:val="both"/>
      </w:pPr>
      <w:r w:rsidRPr="00406479">
        <w:t>Odpad bude převážen svozovou technikou, která odpovídá mezinárodní normě ADR pro přepravu nebezpečných věcí a dle zákona 111/94 Sb. "O silniční přepravě" a vyhlášce MD č.187/94 "O přepravě nebezpečných věcí".</w:t>
      </w:r>
    </w:p>
    <w:p w:rsidR="00EE789E" w:rsidRPr="006F37E7" w:rsidRDefault="000C18E5" w:rsidP="005D58E0">
      <w:pPr>
        <w:pStyle w:val="Odstavecseseznamem"/>
        <w:numPr>
          <w:ilvl w:val="0"/>
          <w:numId w:val="39"/>
        </w:numPr>
        <w:spacing w:before="0"/>
        <w:jc w:val="both"/>
        <w:rPr>
          <w:b/>
          <w:u w:val="single"/>
        </w:rPr>
      </w:pPr>
      <w:r w:rsidRPr="00406479">
        <w:t>V případě potřeby objednatel dojedná další potřebné služby na dispečinku zhotovitele</w:t>
      </w:r>
      <w:r w:rsidRPr="000C18E5">
        <w:t xml:space="preserve"> </w:t>
      </w:r>
      <w:r w:rsidRPr="00406479">
        <w:t xml:space="preserve">tel. </w:t>
      </w:r>
      <w:r w:rsidR="006F37E7" w:rsidRPr="006F37E7">
        <w:t>Jaroslav Farník, mobil 602411410 (popř. Jiří Havel, mobil 602355034).</w:t>
      </w:r>
    </w:p>
    <w:p w:rsidR="006F37E7" w:rsidRPr="006F37E7" w:rsidRDefault="006F37E7" w:rsidP="006F37E7">
      <w:pPr>
        <w:pStyle w:val="Odstavecseseznamem"/>
        <w:spacing w:before="0"/>
        <w:jc w:val="both"/>
        <w:rPr>
          <w:b/>
          <w:u w:val="single"/>
        </w:rPr>
      </w:pPr>
    </w:p>
    <w:p w:rsidR="00EE789E" w:rsidRPr="00EE789E" w:rsidRDefault="00EE789E" w:rsidP="00EE789E">
      <w:pPr>
        <w:spacing w:before="0"/>
        <w:jc w:val="center"/>
        <w:rPr>
          <w:b/>
        </w:rPr>
      </w:pPr>
      <w:r w:rsidRPr="00EE789E">
        <w:rPr>
          <w:b/>
        </w:rPr>
        <w:t>VI.</w:t>
      </w:r>
    </w:p>
    <w:p w:rsidR="00406479" w:rsidRPr="00EE789E" w:rsidRDefault="00406479" w:rsidP="00EE789E">
      <w:pPr>
        <w:spacing w:before="0"/>
        <w:jc w:val="center"/>
        <w:rPr>
          <w:b/>
        </w:rPr>
      </w:pPr>
      <w:r w:rsidRPr="00EE789E">
        <w:rPr>
          <w:b/>
        </w:rPr>
        <w:t>DOBA TRVÁNÍ SMLOUVY</w:t>
      </w:r>
    </w:p>
    <w:p w:rsidR="00406479" w:rsidRDefault="00406479" w:rsidP="00EE789E">
      <w:pPr>
        <w:pStyle w:val="Odstavecseseznamem"/>
        <w:numPr>
          <w:ilvl w:val="0"/>
          <w:numId w:val="42"/>
        </w:numPr>
        <w:spacing w:before="0"/>
        <w:jc w:val="both"/>
      </w:pPr>
      <w:r w:rsidRPr="00406479">
        <w:t>Tato sm</w:t>
      </w:r>
      <w:r w:rsidR="00EE789E">
        <w:t xml:space="preserve">louva se uzavírá na dobu určitou a to </w:t>
      </w:r>
      <w:r w:rsidR="00EE789E" w:rsidRPr="00EE789E">
        <w:rPr>
          <w:b/>
        </w:rPr>
        <w:t>36</w:t>
      </w:r>
      <w:r w:rsidRPr="00EE789E">
        <w:rPr>
          <w:b/>
        </w:rPr>
        <w:t xml:space="preserve"> měsíců</w:t>
      </w:r>
      <w:r w:rsidR="00EE789E">
        <w:t xml:space="preserve"> </w:t>
      </w:r>
      <w:r w:rsidR="00EE789E" w:rsidRPr="00EE789E">
        <w:t xml:space="preserve">od nabytí platnosti smlouvy, nebo do vyčerpání výše peněžního limitu </w:t>
      </w:r>
      <w:r w:rsidR="00EE789E">
        <w:t>2 000 000</w:t>
      </w:r>
      <w:r w:rsidR="00EE789E" w:rsidRPr="00EE789E">
        <w:t xml:space="preserve">,- Kč bez DPH a </w:t>
      </w:r>
      <w:r w:rsidR="00EE789E">
        <w:t>2 420</w:t>
      </w:r>
      <w:r w:rsidR="00EE789E" w:rsidRPr="00EE789E">
        <w:t> 000,- Kč s DPH.</w:t>
      </w:r>
    </w:p>
    <w:p w:rsidR="00EE789E" w:rsidRDefault="00EE789E" w:rsidP="00EE789E">
      <w:pPr>
        <w:pStyle w:val="Odstavecseseznamem"/>
        <w:numPr>
          <w:ilvl w:val="0"/>
          <w:numId w:val="42"/>
        </w:numPr>
        <w:spacing w:before="0"/>
        <w:jc w:val="both"/>
      </w:pPr>
      <w:r>
        <w:t>Tato smlouva je platná od 1. 5. 2021</w:t>
      </w:r>
      <w:r w:rsidR="00A3386E">
        <w:t>.</w:t>
      </w:r>
    </w:p>
    <w:p w:rsidR="00A3386E" w:rsidRPr="00A3386E" w:rsidRDefault="00A3386E" w:rsidP="00EE789E">
      <w:pPr>
        <w:pStyle w:val="Odstavecseseznamem"/>
        <w:numPr>
          <w:ilvl w:val="0"/>
          <w:numId w:val="42"/>
        </w:numPr>
        <w:spacing w:before="0"/>
        <w:jc w:val="both"/>
      </w:pPr>
      <w:r w:rsidRPr="00A3386E">
        <w:t>Smlouvu je možné ukončit písemnou dohodou Smluvních stran, nebo jednostrannou písemnou výpovědí kterékoliv Smluvní strany.</w:t>
      </w:r>
    </w:p>
    <w:p w:rsidR="00EE789E" w:rsidRDefault="00EE789E" w:rsidP="00EE789E">
      <w:pPr>
        <w:pStyle w:val="Odstavecseseznamem"/>
        <w:numPr>
          <w:ilvl w:val="0"/>
          <w:numId w:val="42"/>
        </w:numPr>
        <w:spacing w:before="0"/>
        <w:jc w:val="both"/>
      </w:pPr>
      <w:r w:rsidRPr="00406479">
        <w:t xml:space="preserve">Tato smlouva končí rovněž dnem, kdy </w:t>
      </w:r>
      <w:r w:rsidR="00A3386E">
        <w:t>poskytovatel</w:t>
      </w:r>
      <w:r w:rsidRPr="00406479">
        <w:t xml:space="preserve"> nebo objednatel pozbyl, zrušil, či mu bylo pozastaveno na dobu delší tří měsíců oprávnění k podnikání. Smlouva končí také dnem zániku </w:t>
      </w:r>
      <w:r w:rsidR="00A3386E">
        <w:t>poskytovatele</w:t>
      </w:r>
      <w:r w:rsidRPr="00406479">
        <w:t xml:space="preserve"> nebo objednatele, pokud práva a závazky z této smlouvy nepřecházejí na právní nástupce stran.</w:t>
      </w:r>
    </w:p>
    <w:p w:rsidR="00A3386E" w:rsidRDefault="00A3386E" w:rsidP="00EE789E">
      <w:pPr>
        <w:pStyle w:val="Odstavecseseznamem"/>
        <w:numPr>
          <w:ilvl w:val="0"/>
          <w:numId w:val="42"/>
        </w:numPr>
        <w:spacing w:before="0"/>
        <w:jc w:val="both"/>
      </w:pPr>
      <w:r w:rsidRPr="00406479">
        <w:t>Kterákoliv ze stran může tuto smlouvu písemně vypovědět s tříměsíční výpovědní lhůtou, která počíná běžet od prvního dne měsíce následujícího po doručení výpovědi druhé straně. Výpověď se doručuje jako doporučená listovní zásilka nebo osobně proti podpisu a razítku na kopii</w:t>
      </w:r>
      <w:r>
        <w:t>.</w:t>
      </w:r>
    </w:p>
    <w:p w:rsidR="00A3386E" w:rsidRPr="00406479" w:rsidRDefault="00A3386E" w:rsidP="00EE789E">
      <w:pPr>
        <w:pStyle w:val="Odstavecseseznamem"/>
        <w:numPr>
          <w:ilvl w:val="0"/>
          <w:numId w:val="42"/>
        </w:numPr>
        <w:spacing w:before="0"/>
        <w:jc w:val="both"/>
      </w:pPr>
      <w:r w:rsidRPr="00406479">
        <w:t>Smlouva může být vypověděna za opakované nedodržování podmínek této smlouvy, na které strana, která neplní, byla písemně upozorněna a nesjednala nápravu.</w:t>
      </w:r>
    </w:p>
    <w:p w:rsidR="00406479" w:rsidRDefault="00406479" w:rsidP="00406479">
      <w:pPr>
        <w:spacing w:before="0"/>
      </w:pPr>
      <w:r w:rsidRPr="00406479">
        <w:t>.</w:t>
      </w:r>
    </w:p>
    <w:p w:rsidR="006F37E7" w:rsidRDefault="006F37E7" w:rsidP="00406479">
      <w:pPr>
        <w:spacing w:before="0"/>
      </w:pPr>
    </w:p>
    <w:p w:rsidR="006F37E7" w:rsidRPr="00406479" w:rsidRDefault="006F37E7" w:rsidP="00406479">
      <w:pPr>
        <w:spacing w:before="0"/>
        <w:rPr>
          <w:b/>
          <w:u w:val="single"/>
        </w:rPr>
      </w:pPr>
    </w:p>
    <w:p w:rsidR="00A3386E" w:rsidRPr="00A3386E" w:rsidRDefault="00A3386E" w:rsidP="00A3386E">
      <w:pPr>
        <w:spacing w:before="0"/>
        <w:jc w:val="center"/>
        <w:rPr>
          <w:b/>
        </w:rPr>
      </w:pPr>
      <w:r w:rsidRPr="00A3386E">
        <w:rPr>
          <w:b/>
        </w:rPr>
        <w:lastRenderedPageBreak/>
        <w:t>VII.</w:t>
      </w:r>
    </w:p>
    <w:p w:rsidR="00406479" w:rsidRPr="00A3386E" w:rsidRDefault="00406479" w:rsidP="00A3386E">
      <w:pPr>
        <w:spacing w:before="0"/>
        <w:jc w:val="center"/>
        <w:rPr>
          <w:b/>
        </w:rPr>
      </w:pPr>
      <w:r w:rsidRPr="00A3386E">
        <w:rPr>
          <w:b/>
        </w:rPr>
        <w:t>ZÁVĚREČNÁ UJEDNÁNÍ</w:t>
      </w:r>
    </w:p>
    <w:p w:rsidR="00A3386E" w:rsidRDefault="00406479" w:rsidP="00406479">
      <w:pPr>
        <w:pStyle w:val="Odstavecseseznamem"/>
        <w:numPr>
          <w:ilvl w:val="0"/>
          <w:numId w:val="43"/>
        </w:numPr>
        <w:spacing w:before="0"/>
        <w:jc w:val="both"/>
      </w:pPr>
      <w:r w:rsidRPr="00406479">
        <w:t>Veškeré změny a doplňky této smlouvy budou činěny výhradně písemnou formou. Platnost těchto změn a doplňků je podmíněna podpisem obou smluvních stran.</w:t>
      </w:r>
    </w:p>
    <w:p w:rsidR="00A3386E" w:rsidRDefault="00406479" w:rsidP="00406479">
      <w:pPr>
        <w:pStyle w:val="Odstavecseseznamem"/>
        <w:numPr>
          <w:ilvl w:val="0"/>
          <w:numId w:val="43"/>
        </w:numPr>
        <w:spacing w:before="0"/>
        <w:jc w:val="both"/>
      </w:pPr>
      <w:r w:rsidRPr="00406479">
        <w:t>Závazky a práva z této smlouvy přecházejí na případné právní nástupce kterékoliv ze smluvních stran.</w:t>
      </w:r>
    </w:p>
    <w:p w:rsidR="00A3386E" w:rsidRDefault="00406479" w:rsidP="00406479">
      <w:pPr>
        <w:pStyle w:val="Odstavecseseznamem"/>
        <w:numPr>
          <w:ilvl w:val="0"/>
          <w:numId w:val="43"/>
        </w:numPr>
        <w:spacing w:before="0"/>
        <w:jc w:val="both"/>
      </w:pPr>
      <w:r w:rsidRPr="00406479">
        <w:t>Smluvní strany se zavazují včas, tj. neprodleně, si vzájemně písemně oznamovat veškeré podstatné změny, k nimž na jejich straně dojde, tj. především změna účtu, sídla, příp. místa podnikání či bydliště, právní formy, připravovaný prodej, vstup do likvidace, zánik oprávnění podnikat apod., tedy ty změny, které by mohly ovlivnit plnění závazků z této smlouvy.</w:t>
      </w:r>
    </w:p>
    <w:p w:rsidR="00406479" w:rsidRDefault="00A3386E" w:rsidP="00406479">
      <w:pPr>
        <w:pStyle w:val="Odstavecseseznamem"/>
        <w:numPr>
          <w:ilvl w:val="0"/>
          <w:numId w:val="43"/>
        </w:numPr>
        <w:spacing w:before="0"/>
        <w:jc w:val="both"/>
      </w:pPr>
      <w:r>
        <w:t>Smlouva se vyhotovuje ve třech vyhotoveních, z nichž jedno vyhotovení obdrží poskytovatel a 2 vyhotovení objednatel.</w:t>
      </w:r>
    </w:p>
    <w:p w:rsidR="00A3386E" w:rsidRDefault="00A3386E" w:rsidP="00406479">
      <w:pPr>
        <w:pStyle w:val="Odstavecseseznamem"/>
        <w:numPr>
          <w:ilvl w:val="0"/>
          <w:numId w:val="43"/>
        </w:numPr>
        <w:spacing w:before="0"/>
        <w:jc w:val="both"/>
      </w:pPr>
      <w:r w:rsidRPr="00A3386E">
        <w:t xml:space="preserve">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Vybraný dodavatel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t xml:space="preserve">objednatel. </w:t>
      </w:r>
      <w:r w:rsidRPr="00A3386E">
        <w:t>Smlouva nabývá platnosti dnem jejího uzavření a účinnosti dnem uveřejnění v registru smluv.</w:t>
      </w:r>
    </w:p>
    <w:p w:rsidR="00A3386E" w:rsidRPr="00C5665D" w:rsidRDefault="00A3386E" w:rsidP="00A3386E">
      <w:pPr>
        <w:spacing w:before="0"/>
        <w:jc w:val="both"/>
      </w:pPr>
      <w:r w:rsidRPr="00C5665D">
        <w:rPr>
          <w:bCs/>
        </w:rPr>
        <w:t>Smluvní strany prohlašují, že si Smlouvu před jejím podpisem řádně přečetly a že smluvním podmínkám porozuměly. Na důkaz jejich pravé a svobodné vůle přijmout všechny závazky z této Smlouvy vyplývající k ní připojují své podpisy. Smluvní strany tímto stvrzují přijetí příslušných stejnopisů této Smlouvy.</w:t>
      </w:r>
    </w:p>
    <w:p w:rsidR="00406479" w:rsidRPr="00406479" w:rsidRDefault="00406479" w:rsidP="00406479">
      <w:pPr>
        <w:spacing w:before="0"/>
      </w:pPr>
    </w:p>
    <w:p w:rsidR="00406479" w:rsidRPr="00406479" w:rsidRDefault="00406479" w:rsidP="00406479">
      <w:pPr>
        <w:spacing w:before="0"/>
      </w:pPr>
    </w:p>
    <w:p w:rsidR="00406479" w:rsidRPr="00D8792A" w:rsidRDefault="00406479" w:rsidP="00406479">
      <w:pPr>
        <w:spacing w:before="0"/>
      </w:pPr>
      <w:r w:rsidRPr="00406479">
        <w:t>V Kadani dne:…………………</w:t>
      </w:r>
      <w:r w:rsidR="00D8792A">
        <w:tab/>
      </w:r>
      <w:r w:rsidR="00D8792A">
        <w:tab/>
      </w:r>
      <w:r w:rsidR="00D8792A">
        <w:tab/>
      </w:r>
      <w:r w:rsidR="00DF1A27">
        <w:t xml:space="preserve">  </w:t>
      </w:r>
      <w:r w:rsidR="00D8792A" w:rsidRPr="00D8792A">
        <w:rPr>
          <w:bCs/>
        </w:rPr>
        <w:t>V Mníšku pod Brdy dne:</w:t>
      </w:r>
      <w:r w:rsidR="00D8792A">
        <w:rPr>
          <w:bCs/>
        </w:rPr>
        <w:t>………………….</w:t>
      </w:r>
    </w:p>
    <w:p w:rsidR="00406479" w:rsidRDefault="00406479" w:rsidP="00406479">
      <w:pPr>
        <w:spacing w:before="0"/>
      </w:pPr>
    </w:p>
    <w:p w:rsidR="00C5665D" w:rsidRPr="00406479" w:rsidRDefault="00C5665D" w:rsidP="00406479">
      <w:pPr>
        <w:spacing w:before="0"/>
      </w:pPr>
    </w:p>
    <w:p w:rsidR="00406479" w:rsidRPr="00406479" w:rsidRDefault="00406479" w:rsidP="00406479">
      <w:pPr>
        <w:spacing w:before="0"/>
      </w:pPr>
    </w:p>
    <w:p w:rsidR="00406479" w:rsidRPr="00406479" w:rsidRDefault="00406479" w:rsidP="00406479">
      <w:pPr>
        <w:spacing w:before="0"/>
      </w:pPr>
      <w:r w:rsidRPr="00406479">
        <w:t xml:space="preserve">Za </w:t>
      </w:r>
      <w:r w:rsidR="00D8792A">
        <w:t>objednatele</w:t>
      </w:r>
      <w:r w:rsidRPr="00406479">
        <w:tab/>
      </w:r>
      <w:r w:rsidRPr="00406479">
        <w:tab/>
      </w:r>
      <w:r w:rsidRPr="00406479">
        <w:tab/>
      </w:r>
      <w:r w:rsidRPr="00406479">
        <w:tab/>
      </w:r>
      <w:r w:rsidRPr="00406479">
        <w:tab/>
      </w:r>
      <w:r w:rsidRPr="00406479">
        <w:tab/>
      </w:r>
      <w:r w:rsidR="00D8792A">
        <w:tab/>
        <w:t>Za poskytovatele</w:t>
      </w:r>
    </w:p>
    <w:p w:rsidR="00406479" w:rsidRPr="00406479" w:rsidRDefault="00406479" w:rsidP="00406479">
      <w:pPr>
        <w:spacing w:before="0"/>
      </w:pPr>
    </w:p>
    <w:p w:rsidR="00406479" w:rsidRPr="00406479" w:rsidRDefault="00406479" w:rsidP="00406479">
      <w:pPr>
        <w:spacing w:before="0"/>
      </w:pPr>
    </w:p>
    <w:p w:rsidR="00406479" w:rsidRPr="00406479" w:rsidRDefault="00D8792A" w:rsidP="00406479">
      <w:pPr>
        <w:spacing w:before="0"/>
      </w:pPr>
      <w:r>
        <w:t>______________________</w:t>
      </w:r>
      <w:r>
        <w:tab/>
      </w:r>
      <w:r>
        <w:tab/>
      </w:r>
      <w:r>
        <w:tab/>
      </w:r>
      <w:r>
        <w:tab/>
      </w:r>
      <w:r>
        <w:tab/>
      </w:r>
      <w:r>
        <w:tab/>
      </w:r>
      <w:r w:rsidR="00406479" w:rsidRPr="00406479">
        <w:t>______________________</w:t>
      </w:r>
    </w:p>
    <w:p w:rsidR="00406479" w:rsidRPr="00C5665D" w:rsidRDefault="00406479" w:rsidP="00406479">
      <w:pPr>
        <w:spacing w:before="0"/>
        <w:rPr>
          <w:b/>
        </w:rPr>
      </w:pPr>
      <w:r w:rsidRPr="00C5665D">
        <w:rPr>
          <w:b/>
        </w:rPr>
        <w:t>Ing. Lenka Miláková, MBA</w:t>
      </w:r>
      <w:r w:rsidR="00D8792A">
        <w:tab/>
      </w:r>
      <w:r w:rsidR="00D8792A">
        <w:tab/>
      </w:r>
      <w:r w:rsidR="00D8792A">
        <w:tab/>
      </w:r>
      <w:r w:rsidR="00D8792A">
        <w:tab/>
      </w:r>
      <w:r w:rsidR="00D8792A">
        <w:tab/>
      </w:r>
      <w:r w:rsidR="00D8792A">
        <w:tab/>
      </w:r>
      <w:r w:rsidR="00D8792A" w:rsidRPr="00C5665D">
        <w:rPr>
          <w:b/>
          <w:bCs/>
        </w:rPr>
        <w:t>Daniel Kraft</w:t>
      </w:r>
    </w:p>
    <w:p w:rsidR="00D8792A" w:rsidRPr="00406479" w:rsidRDefault="00D8792A" w:rsidP="00406479">
      <w:pPr>
        <w:spacing w:before="0"/>
      </w:pPr>
      <w:r>
        <w:t>ředitelka organizace</w:t>
      </w:r>
      <w:r>
        <w:tab/>
      </w:r>
      <w:r>
        <w:tab/>
      </w:r>
      <w:r>
        <w:tab/>
      </w:r>
      <w:r>
        <w:tab/>
      </w:r>
      <w:r>
        <w:tab/>
      </w:r>
      <w:r>
        <w:tab/>
      </w:r>
      <w:r>
        <w:tab/>
        <w:t>jednatel společnosti</w:t>
      </w:r>
    </w:p>
    <w:p w:rsidR="00406479" w:rsidRPr="00406479" w:rsidRDefault="00406479" w:rsidP="00406479">
      <w:pPr>
        <w:spacing w:before="0"/>
      </w:pPr>
    </w:p>
    <w:p w:rsidR="00406479" w:rsidRDefault="00406479" w:rsidP="00406479">
      <w:pPr>
        <w:spacing w:before="0"/>
      </w:pPr>
    </w:p>
    <w:sectPr w:rsidR="004064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BF" w:rsidRDefault="00A507BF" w:rsidP="006F37E7">
      <w:pPr>
        <w:spacing w:before="0" w:after="0" w:line="240" w:lineRule="auto"/>
      </w:pPr>
      <w:r>
        <w:separator/>
      </w:r>
    </w:p>
  </w:endnote>
  <w:endnote w:type="continuationSeparator" w:id="0">
    <w:p w:rsidR="00A507BF" w:rsidRDefault="00A507BF" w:rsidP="006F3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38689"/>
      <w:docPartObj>
        <w:docPartGallery w:val="Page Numbers (Bottom of Page)"/>
        <w:docPartUnique/>
      </w:docPartObj>
    </w:sdtPr>
    <w:sdtEndPr/>
    <w:sdtContent>
      <w:p w:rsidR="006F37E7" w:rsidRDefault="006F37E7">
        <w:pPr>
          <w:pStyle w:val="Zpat"/>
          <w:jc w:val="right"/>
        </w:pPr>
        <w:r>
          <w:fldChar w:fldCharType="begin"/>
        </w:r>
        <w:r>
          <w:instrText>PAGE   \* MERGEFORMAT</w:instrText>
        </w:r>
        <w:r>
          <w:fldChar w:fldCharType="separate"/>
        </w:r>
        <w:r w:rsidR="0047289B">
          <w:rPr>
            <w:noProof/>
          </w:rPr>
          <w:t>6</w:t>
        </w:r>
        <w:r>
          <w:fldChar w:fldCharType="end"/>
        </w:r>
      </w:p>
    </w:sdtContent>
  </w:sdt>
  <w:p w:rsidR="006F37E7" w:rsidRDefault="006F37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BF" w:rsidRDefault="00A507BF" w:rsidP="006F37E7">
      <w:pPr>
        <w:spacing w:before="0" w:after="0" w:line="240" w:lineRule="auto"/>
      </w:pPr>
      <w:r>
        <w:separator/>
      </w:r>
    </w:p>
  </w:footnote>
  <w:footnote w:type="continuationSeparator" w:id="0">
    <w:p w:rsidR="00A507BF" w:rsidRDefault="00A507BF" w:rsidP="006F37E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9BA"/>
    <w:multiLevelType w:val="hybridMultilevel"/>
    <w:tmpl w:val="7AD4B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00593D"/>
    <w:multiLevelType w:val="hybridMultilevel"/>
    <w:tmpl w:val="7AD4B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7253C"/>
    <w:multiLevelType w:val="hybridMultilevel"/>
    <w:tmpl w:val="1C48643E"/>
    <w:lvl w:ilvl="0" w:tplc="B9E061B6">
      <w:start w:val="1"/>
      <w:numFmt w:val="bullet"/>
      <w:pStyle w:val="odrky3"/>
      <w:lvlText w:val=""/>
      <w:lvlJc w:val="righ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3" w15:restartNumberingAfterBreak="0">
    <w:nsid w:val="18EF4854"/>
    <w:multiLevelType w:val="hybridMultilevel"/>
    <w:tmpl w:val="8812AF1C"/>
    <w:lvl w:ilvl="0" w:tplc="337225A2">
      <w:start w:val="1"/>
      <w:numFmt w:val="lowerLetter"/>
      <w:pStyle w:val="odrky2"/>
      <w:lvlText w:val="%1)"/>
      <w:lvlJc w:val="right"/>
      <w:pPr>
        <w:ind w:left="1211"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BA656D9"/>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90417E"/>
    <w:multiLevelType w:val="hybridMultilevel"/>
    <w:tmpl w:val="8D7AF04E"/>
    <w:lvl w:ilvl="0" w:tplc="DDCA26EA">
      <w:start w:val="1"/>
      <w:numFmt w:val="lowerLetter"/>
      <w:pStyle w:val="Smrnice"/>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C4B73"/>
    <w:multiLevelType w:val="hybridMultilevel"/>
    <w:tmpl w:val="92508394"/>
    <w:lvl w:ilvl="0" w:tplc="332EC45A">
      <w:start w:val="1"/>
      <w:numFmt w:val="decimal"/>
      <w:lvlText w:val="2.%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E43FC"/>
    <w:multiLevelType w:val="hybridMultilevel"/>
    <w:tmpl w:val="A2F66A04"/>
    <w:lvl w:ilvl="0" w:tplc="7DACBFF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374A1A"/>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83D73"/>
    <w:multiLevelType w:val="hybridMultilevel"/>
    <w:tmpl w:val="7AD4B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97489"/>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D0B4E"/>
    <w:multiLevelType w:val="hybridMultilevel"/>
    <w:tmpl w:val="D7A2FE92"/>
    <w:lvl w:ilvl="0" w:tplc="6E2CE8DA">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39121C"/>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5B2246"/>
    <w:multiLevelType w:val="hybridMultilevel"/>
    <w:tmpl w:val="8C2C07F0"/>
    <w:lvl w:ilvl="0" w:tplc="C616B5CA">
      <w:start w:val="1"/>
      <w:numFmt w:val="lowerLetter"/>
      <w:lvlText w:val="%1)"/>
      <w:lvlJc w:val="center"/>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722697"/>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785EB0"/>
    <w:multiLevelType w:val="hybridMultilevel"/>
    <w:tmpl w:val="85A0BDF8"/>
    <w:lvl w:ilvl="0" w:tplc="0405000F">
      <w:start w:val="1"/>
      <w:numFmt w:val="decimal"/>
      <w:lvlText w:val="%1."/>
      <w:lvlJc w:val="left"/>
      <w:pPr>
        <w:ind w:left="-1152" w:hanging="360"/>
      </w:pPr>
    </w:lvl>
    <w:lvl w:ilvl="1" w:tplc="04050019" w:tentative="1">
      <w:start w:val="1"/>
      <w:numFmt w:val="lowerLetter"/>
      <w:lvlText w:val="%2."/>
      <w:lvlJc w:val="left"/>
      <w:pPr>
        <w:ind w:left="-432" w:hanging="360"/>
      </w:pPr>
    </w:lvl>
    <w:lvl w:ilvl="2" w:tplc="0405001B" w:tentative="1">
      <w:start w:val="1"/>
      <w:numFmt w:val="lowerRoman"/>
      <w:lvlText w:val="%3."/>
      <w:lvlJc w:val="right"/>
      <w:pPr>
        <w:ind w:left="288" w:hanging="180"/>
      </w:pPr>
    </w:lvl>
    <w:lvl w:ilvl="3" w:tplc="0405000F" w:tentative="1">
      <w:start w:val="1"/>
      <w:numFmt w:val="decimal"/>
      <w:lvlText w:val="%4."/>
      <w:lvlJc w:val="left"/>
      <w:pPr>
        <w:ind w:left="1008" w:hanging="360"/>
      </w:pPr>
    </w:lvl>
    <w:lvl w:ilvl="4" w:tplc="04050019" w:tentative="1">
      <w:start w:val="1"/>
      <w:numFmt w:val="lowerLetter"/>
      <w:lvlText w:val="%5."/>
      <w:lvlJc w:val="left"/>
      <w:pPr>
        <w:ind w:left="1728" w:hanging="360"/>
      </w:pPr>
    </w:lvl>
    <w:lvl w:ilvl="5" w:tplc="0405001B" w:tentative="1">
      <w:start w:val="1"/>
      <w:numFmt w:val="lowerRoman"/>
      <w:lvlText w:val="%6."/>
      <w:lvlJc w:val="right"/>
      <w:pPr>
        <w:ind w:left="2448" w:hanging="180"/>
      </w:pPr>
    </w:lvl>
    <w:lvl w:ilvl="6" w:tplc="0405000F" w:tentative="1">
      <w:start w:val="1"/>
      <w:numFmt w:val="decimal"/>
      <w:lvlText w:val="%7."/>
      <w:lvlJc w:val="left"/>
      <w:pPr>
        <w:ind w:left="3168" w:hanging="360"/>
      </w:pPr>
    </w:lvl>
    <w:lvl w:ilvl="7" w:tplc="04050019" w:tentative="1">
      <w:start w:val="1"/>
      <w:numFmt w:val="lowerLetter"/>
      <w:lvlText w:val="%8."/>
      <w:lvlJc w:val="left"/>
      <w:pPr>
        <w:ind w:left="3888" w:hanging="360"/>
      </w:pPr>
    </w:lvl>
    <w:lvl w:ilvl="8" w:tplc="0405001B" w:tentative="1">
      <w:start w:val="1"/>
      <w:numFmt w:val="lowerRoman"/>
      <w:lvlText w:val="%9."/>
      <w:lvlJc w:val="right"/>
      <w:pPr>
        <w:ind w:left="4608" w:hanging="180"/>
      </w:pPr>
    </w:lvl>
  </w:abstractNum>
  <w:abstractNum w:abstractNumId="16" w15:restartNumberingAfterBreak="0">
    <w:nsid w:val="62E36FE8"/>
    <w:multiLevelType w:val="hybridMultilevel"/>
    <w:tmpl w:val="E9DE6E78"/>
    <w:lvl w:ilvl="0" w:tplc="76867C12">
      <w:start w:val="1"/>
      <w:numFmt w:val="lowerLetter"/>
      <w:pStyle w:val="SMods2"/>
      <w:lvlText w:val="%1)"/>
      <w:lvlJc w:val="left"/>
      <w:pPr>
        <w:tabs>
          <w:tab w:val="num" w:pos="1770"/>
        </w:tabs>
        <w:ind w:left="17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30F7607"/>
    <w:multiLevelType w:val="hybridMultilevel"/>
    <w:tmpl w:val="7AD4B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8D3D9A"/>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506E94"/>
    <w:multiLevelType w:val="hybridMultilevel"/>
    <w:tmpl w:val="CDCCB614"/>
    <w:lvl w:ilvl="0" w:tplc="AB6E28CE">
      <w:start w:val="1"/>
      <w:numFmt w:val="bullet"/>
      <w:lvlText w:val=""/>
      <w:lvlJc w:val="righ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0" w15:restartNumberingAfterBreak="0">
    <w:nsid w:val="6D871809"/>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F03D2"/>
    <w:multiLevelType w:val="hybridMultilevel"/>
    <w:tmpl w:val="7AD4B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C2C"/>
    <w:multiLevelType w:val="hybridMultilevel"/>
    <w:tmpl w:val="F99210F4"/>
    <w:lvl w:ilvl="0" w:tplc="13BEC782">
      <w:start w:val="1"/>
      <w:numFmt w:val="lowerLetter"/>
      <w:lvlText w:val="%1)"/>
      <w:lvlJc w:val="right"/>
      <w:pPr>
        <w:ind w:left="-1152" w:hanging="360"/>
      </w:pPr>
      <w:rPr>
        <w:rFonts w:hint="default"/>
      </w:rPr>
    </w:lvl>
    <w:lvl w:ilvl="1" w:tplc="04050019" w:tentative="1">
      <w:start w:val="1"/>
      <w:numFmt w:val="lowerLetter"/>
      <w:lvlText w:val="%2."/>
      <w:lvlJc w:val="left"/>
      <w:pPr>
        <w:ind w:left="-432" w:hanging="360"/>
      </w:pPr>
    </w:lvl>
    <w:lvl w:ilvl="2" w:tplc="0405001B" w:tentative="1">
      <w:start w:val="1"/>
      <w:numFmt w:val="lowerRoman"/>
      <w:lvlText w:val="%3."/>
      <w:lvlJc w:val="right"/>
      <w:pPr>
        <w:ind w:left="288" w:hanging="180"/>
      </w:pPr>
    </w:lvl>
    <w:lvl w:ilvl="3" w:tplc="0405000F" w:tentative="1">
      <w:start w:val="1"/>
      <w:numFmt w:val="decimal"/>
      <w:lvlText w:val="%4."/>
      <w:lvlJc w:val="left"/>
      <w:pPr>
        <w:ind w:left="1008" w:hanging="360"/>
      </w:pPr>
    </w:lvl>
    <w:lvl w:ilvl="4" w:tplc="04050019" w:tentative="1">
      <w:start w:val="1"/>
      <w:numFmt w:val="lowerLetter"/>
      <w:lvlText w:val="%5."/>
      <w:lvlJc w:val="left"/>
      <w:pPr>
        <w:ind w:left="1728" w:hanging="360"/>
      </w:pPr>
    </w:lvl>
    <w:lvl w:ilvl="5" w:tplc="0405001B" w:tentative="1">
      <w:start w:val="1"/>
      <w:numFmt w:val="lowerRoman"/>
      <w:lvlText w:val="%6."/>
      <w:lvlJc w:val="right"/>
      <w:pPr>
        <w:ind w:left="2448" w:hanging="180"/>
      </w:pPr>
    </w:lvl>
    <w:lvl w:ilvl="6" w:tplc="0405000F" w:tentative="1">
      <w:start w:val="1"/>
      <w:numFmt w:val="decimal"/>
      <w:lvlText w:val="%7."/>
      <w:lvlJc w:val="left"/>
      <w:pPr>
        <w:ind w:left="3168" w:hanging="360"/>
      </w:pPr>
    </w:lvl>
    <w:lvl w:ilvl="7" w:tplc="04050019" w:tentative="1">
      <w:start w:val="1"/>
      <w:numFmt w:val="lowerLetter"/>
      <w:lvlText w:val="%8."/>
      <w:lvlJc w:val="left"/>
      <w:pPr>
        <w:ind w:left="3888" w:hanging="360"/>
      </w:pPr>
    </w:lvl>
    <w:lvl w:ilvl="8" w:tplc="0405001B" w:tentative="1">
      <w:start w:val="1"/>
      <w:numFmt w:val="lowerRoman"/>
      <w:lvlText w:val="%9."/>
      <w:lvlJc w:val="right"/>
      <w:pPr>
        <w:ind w:left="4608" w:hanging="180"/>
      </w:pPr>
    </w:lvl>
  </w:abstractNum>
  <w:abstractNum w:abstractNumId="23" w15:restartNumberingAfterBreak="0">
    <w:nsid w:val="78837DE8"/>
    <w:multiLevelType w:val="hybridMultilevel"/>
    <w:tmpl w:val="8E84ED58"/>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A3359A"/>
    <w:multiLevelType w:val="hybridMultilevel"/>
    <w:tmpl w:val="47F00FC0"/>
    <w:lvl w:ilvl="0" w:tplc="0A94115A">
      <w:start w:val="1"/>
      <w:numFmt w:val="decimal"/>
      <w:pStyle w:val="odrky1"/>
      <w:lvlText w:val="%1."/>
      <w:lvlJc w:val="center"/>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5" w15:restartNumberingAfterBreak="0">
    <w:nsid w:val="7F1E6887"/>
    <w:multiLevelType w:val="hybridMultilevel"/>
    <w:tmpl w:val="C2024892"/>
    <w:lvl w:ilvl="0" w:tplc="88769E9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13"/>
  </w:num>
  <w:num w:numId="9">
    <w:abstractNumId w:val="25"/>
  </w:num>
  <w:num w:numId="10">
    <w:abstractNumId w:val="6"/>
  </w:num>
  <w:num w:numId="11">
    <w:abstractNumId w:val="24"/>
  </w:num>
  <w:num w:numId="12">
    <w:abstractNumId w:val="3"/>
  </w:num>
  <w:num w:numId="13">
    <w:abstractNumId w:val="11"/>
  </w:num>
  <w:num w:numId="14">
    <w:abstractNumId w:val="11"/>
  </w:num>
  <w:num w:numId="15">
    <w:abstractNumId w:val="3"/>
  </w:num>
  <w:num w:numId="16">
    <w:abstractNumId w:val="24"/>
  </w:num>
  <w:num w:numId="17">
    <w:abstractNumId w:val="11"/>
  </w:num>
  <w:num w:numId="18">
    <w:abstractNumId w:val="24"/>
  </w:num>
  <w:num w:numId="19">
    <w:abstractNumId w:val="11"/>
  </w:num>
  <w:num w:numId="20">
    <w:abstractNumId w:val="11"/>
  </w:num>
  <w:num w:numId="21">
    <w:abstractNumId w:val="3"/>
  </w:num>
  <w:num w:numId="22">
    <w:abstractNumId w:val="24"/>
  </w:num>
  <w:num w:numId="23">
    <w:abstractNumId w:val="3"/>
  </w:num>
  <w:num w:numId="24">
    <w:abstractNumId w:val="2"/>
  </w:num>
  <w:num w:numId="25">
    <w:abstractNumId w:val="2"/>
  </w:num>
  <w:num w:numId="26">
    <w:abstractNumId w:val="2"/>
  </w:num>
  <w:num w:numId="27">
    <w:abstractNumId w:val="2"/>
  </w:num>
  <w:num w:numId="28">
    <w:abstractNumId w:val="15"/>
  </w:num>
  <w:num w:numId="29">
    <w:abstractNumId w:val="22"/>
  </w:num>
  <w:num w:numId="30">
    <w:abstractNumId w:val="17"/>
  </w:num>
  <w:num w:numId="31">
    <w:abstractNumId w:val="20"/>
  </w:num>
  <w:num w:numId="32">
    <w:abstractNumId w:val="19"/>
  </w:num>
  <w:num w:numId="33">
    <w:abstractNumId w:val="8"/>
  </w:num>
  <w:num w:numId="34">
    <w:abstractNumId w:val="4"/>
  </w:num>
  <w:num w:numId="35">
    <w:abstractNumId w:val="7"/>
  </w:num>
  <w:num w:numId="36">
    <w:abstractNumId w:val="21"/>
  </w:num>
  <w:num w:numId="37">
    <w:abstractNumId w:val="18"/>
  </w:num>
  <w:num w:numId="38">
    <w:abstractNumId w:val="10"/>
  </w:num>
  <w:num w:numId="39">
    <w:abstractNumId w:val="9"/>
  </w:num>
  <w:num w:numId="40">
    <w:abstractNumId w:val="23"/>
  </w:num>
  <w:num w:numId="41">
    <w:abstractNumId w:val="14"/>
  </w:num>
  <w:num w:numId="42">
    <w:abstractNumId w:val="1"/>
  </w:num>
  <w:num w:numId="43">
    <w:abstractNumId w:val="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F5"/>
    <w:rsid w:val="000C18E5"/>
    <w:rsid w:val="000E6BDF"/>
    <w:rsid w:val="00112995"/>
    <w:rsid w:val="00135297"/>
    <w:rsid w:val="001973D1"/>
    <w:rsid w:val="001A5431"/>
    <w:rsid w:val="001D5681"/>
    <w:rsid w:val="003815C1"/>
    <w:rsid w:val="00406479"/>
    <w:rsid w:val="0047289B"/>
    <w:rsid w:val="0047741F"/>
    <w:rsid w:val="004939B9"/>
    <w:rsid w:val="004C4E33"/>
    <w:rsid w:val="005E5929"/>
    <w:rsid w:val="0063340D"/>
    <w:rsid w:val="006F37E7"/>
    <w:rsid w:val="006F65A6"/>
    <w:rsid w:val="00700881"/>
    <w:rsid w:val="00716CCB"/>
    <w:rsid w:val="009B081F"/>
    <w:rsid w:val="009E2873"/>
    <w:rsid w:val="00A3386E"/>
    <w:rsid w:val="00A47B3C"/>
    <w:rsid w:val="00A507BF"/>
    <w:rsid w:val="00C55275"/>
    <w:rsid w:val="00C5665D"/>
    <w:rsid w:val="00C77DCB"/>
    <w:rsid w:val="00D35110"/>
    <w:rsid w:val="00D8792A"/>
    <w:rsid w:val="00DF1132"/>
    <w:rsid w:val="00DF1A27"/>
    <w:rsid w:val="00E90F3E"/>
    <w:rsid w:val="00EE5892"/>
    <w:rsid w:val="00EE789E"/>
    <w:rsid w:val="00EF68F5"/>
    <w:rsid w:val="00F90DB2"/>
    <w:rsid w:val="00FD7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64D5-33FF-4B82-BBE2-B212B75C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5A6"/>
    <w:pPr>
      <w:spacing w:before="240"/>
    </w:pPr>
  </w:style>
  <w:style w:type="paragraph" w:styleId="Nadpis1">
    <w:name w:val="heading 1"/>
    <w:basedOn w:val="Normln"/>
    <w:next w:val="Normln"/>
    <w:link w:val="Nadpis1Char"/>
    <w:uiPriority w:val="9"/>
    <w:qFormat/>
    <w:rsid w:val="00D35110"/>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rnice">
    <w:name w:val="Směrnice"/>
    <w:basedOn w:val="Normln"/>
    <w:next w:val="Nadpis1"/>
    <w:link w:val="SmrniceChar"/>
    <w:qFormat/>
    <w:rsid w:val="009B081F"/>
    <w:pPr>
      <w:numPr>
        <w:numId w:val="1"/>
      </w:numPr>
      <w:spacing w:after="120"/>
      <w:jc w:val="center"/>
    </w:pPr>
    <w:rPr>
      <w:rFonts w:ascii="Times New Roman" w:hAnsi="Times New Roman"/>
      <w:b/>
      <w:sz w:val="36"/>
    </w:rPr>
  </w:style>
  <w:style w:type="character" w:customStyle="1" w:styleId="SmrniceChar">
    <w:name w:val="Směrnice Char"/>
    <w:basedOn w:val="Standardnpsmoodstavce"/>
    <w:link w:val="Smrnice"/>
    <w:rsid w:val="009B081F"/>
    <w:rPr>
      <w:rFonts w:ascii="Times New Roman" w:hAnsi="Times New Roman"/>
      <w:b/>
      <w:sz w:val="36"/>
    </w:rPr>
  </w:style>
  <w:style w:type="character" w:customStyle="1" w:styleId="Nadpis1Char">
    <w:name w:val="Nadpis 1 Char"/>
    <w:basedOn w:val="Standardnpsmoodstavce"/>
    <w:link w:val="Nadpis1"/>
    <w:uiPriority w:val="9"/>
    <w:rsid w:val="00D35110"/>
    <w:rPr>
      <w:rFonts w:asciiTheme="majorHAnsi" w:eastAsiaTheme="majorEastAsia" w:hAnsiTheme="majorHAnsi" w:cstheme="majorBidi"/>
      <w:color w:val="2E74B5" w:themeColor="accent1" w:themeShade="BF"/>
      <w:sz w:val="32"/>
      <w:szCs w:val="32"/>
    </w:rPr>
  </w:style>
  <w:style w:type="paragraph" w:customStyle="1" w:styleId="odrky1">
    <w:name w:val="odrážky 1."/>
    <w:basedOn w:val="Zkladntext"/>
    <w:link w:val="odrky1Char"/>
    <w:qFormat/>
    <w:rsid w:val="006F65A6"/>
    <w:pPr>
      <w:numPr>
        <w:numId w:val="11"/>
      </w:numPr>
      <w:spacing w:before="80" w:after="80" w:line="276" w:lineRule="auto"/>
      <w:ind w:left="527" w:hanging="357"/>
    </w:pPr>
  </w:style>
  <w:style w:type="character" w:customStyle="1" w:styleId="odrky1Char">
    <w:name w:val="odrážky 1. Char"/>
    <w:basedOn w:val="ZkladntextChar"/>
    <w:link w:val="odrky1"/>
    <w:rsid w:val="006F65A6"/>
  </w:style>
  <w:style w:type="paragraph" w:styleId="Zkladntext">
    <w:name w:val="Body Text"/>
    <w:basedOn w:val="Normln"/>
    <w:link w:val="ZkladntextChar"/>
    <w:uiPriority w:val="99"/>
    <w:semiHidden/>
    <w:unhideWhenUsed/>
    <w:rsid w:val="00E90F3E"/>
    <w:pPr>
      <w:spacing w:after="120"/>
    </w:pPr>
  </w:style>
  <w:style w:type="character" w:customStyle="1" w:styleId="ZkladntextChar">
    <w:name w:val="Základní text Char"/>
    <w:basedOn w:val="Standardnpsmoodstavce"/>
    <w:link w:val="Zkladntext"/>
    <w:uiPriority w:val="99"/>
    <w:semiHidden/>
    <w:rsid w:val="00E90F3E"/>
  </w:style>
  <w:style w:type="paragraph" w:customStyle="1" w:styleId="odrkya">
    <w:name w:val="odrážky a)"/>
    <w:basedOn w:val="Zkladntext"/>
    <w:link w:val="odrkyaChar"/>
    <w:qFormat/>
    <w:rsid w:val="0063340D"/>
    <w:pPr>
      <w:spacing w:after="60" w:line="240" w:lineRule="auto"/>
      <w:jc w:val="both"/>
    </w:pPr>
  </w:style>
  <w:style w:type="character" w:customStyle="1" w:styleId="odrkyaChar">
    <w:name w:val="odrážky a) Char"/>
    <w:basedOn w:val="ZkladntextChar"/>
    <w:link w:val="odrkya"/>
    <w:rsid w:val="00E90F3E"/>
  </w:style>
  <w:style w:type="paragraph" w:customStyle="1" w:styleId="lnek1">
    <w:name w:val="článek 1"/>
    <w:basedOn w:val="Nadpis1"/>
    <w:link w:val="lnek1Char"/>
    <w:qFormat/>
    <w:rsid w:val="00E90F3E"/>
    <w:pPr>
      <w:keepLines w:val="0"/>
      <w:autoSpaceDE w:val="0"/>
      <w:autoSpaceDN w:val="0"/>
      <w:adjustRightInd w:val="0"/>
      <w:spacing w:before="0" w:line="240" w:lineRule="auto"/>
      <w:jc w:val="center"/>
    </w:pPr>
    <w:rPr>
      <w:rFonts w:ascii="Arial" w:eastAsiaTheme="minorHAnsi" w:hAnsi="Arial" w:cstheme="minorBidi"/>
      <w:b/>
      <w:bCs/>
      <w:color w:val="auto"/>
      <w:sz w:val="22"/>
      <w:szCs w:val="22"/>
      <w:u w:val="single"/>
    </w:rPr>
  </w:style>
  <w:style w:type="character" w:customStyle="1" w:styleId="lnek1Char">
    <w:name w:val="článek 1 Char"/>
    <w:basedOn w:val="Nadpis1Char"/>
    <w:link w:val="lnek1"/>
    <w:rsid w:val="00E90F3E"/>
    <w:rPr>
      <w:rFonts w:asciiTheme="majorHAnsi" w:eastAsiaTheme="majorEastAsia" w:hAnsiTheme="majorHAnsi" w:cstheme="majorBidi"/>
      <w:b/>
      <w:bCs/>
      <w:color w:val="2E74B5" w:themeColor="accent1" w:themeShade="BF"/>
      <w:sz w:val="32"/>
      <w:szCs w:val="32"/>
      <w:u w:val="single"/>
    </w:rPr>
  </w:style>
  <w:style w:type="paragraph" w:customStyle="1" w:styleId="SM-Nzev">
    <w:name w:val="SM - Název"/>
    <w:basedOn w:val="Normln"/>
    <w:link w:val="SM-NzevChar"/>
    <w:qFormat/>
    <w:rsid w:val="0047741F"/>
    <w:pPr>
      <w:spacing w:after="0" w:line="240" w:lineRule="auto"/>
      <w:jc w:val="center"/>
    </w:pPr>
    <w:rPr>
      <w:rFonts w:cs="Arial"/>
      <w:b/>
      <w:color w:val="000000"/>
      <w:sz w:val="36"/>
      <w:szCs w:val="26"/>
    </w:rPr>
  </w:style>
  <w:style w:type="character" w:customStyle="1" w:styleId="SM-NzevChar">
    <w:name w:val="SM - Název Char"/>
    <w:basedOn w:val="Standardnpsmoodstavce"/>
    <w:link w:val="SM-Nzev"/>
    <w:rsid w:val="0047741F"/>
    <w:rPr>
      <w:rFonts w:cs="Arial"/>
      <w:b/>
      <w:color w:val="000000"/>
      <w:sz w:val="36"/>
      <w:szCs w:val="26"/>
    </w:rPr>
  </w:style>
  <w:style w:type="paragraph" w:customStyle="1" w:styleId="SM-lnku">
    <w:name w:val="SM - č. článku"/>
    <w:basedOn w:val="Nadpis1"/>
    <w:link w:val="SM-lnkuChar"/>
    <w:qFormat/>
    <w:rsid w:val="0047741F"/>
    <w:pPr>
      <w:keepLines w:val="0"/>
      <w:autoSpaceDE w:val="0"/>
      <w:autoSpaceDN w:val="0"/>
      <w:adjustRightInd w:val="0"/>
      <w:spacing w:after="120" w:line="240" w:lineRule="auto"/>
      <w:jc w:val="center"/>
    </w:pPr>
    <w:rPr>
      <w:rFonts w:ascii="Arial" w:eastAsiaTheme="minorHAnsi" w:hAnsi="Arial" w:cstheme="minorBidi"/>
      <w:b/>
      <w:bCs/>
      <w:color w:val="auto"/>
      <w:sz w:val="22"/>
      <w:szCs w:val="22"/>
      <w:u w:val="single"/>
    </w:rPr>
  </w:style>
  <w:style w:type="character" w:customStyle="1" w:styleId="SM-lnkuChar">
    <w:name w:val="SM - č. článku Char"/>
    <w:basedOn w:val="Nadpis1Char"/>
    <w:link w:val="SM-lnku"/>
    <w:rsid w:val="0047741F"/>
    <w:rPr>
      <w:rFonts w:asciiTheme="majorHAnsi" w:eastAsiaTheme="majorEastAsia" w:hAnsiTheme="majorHAnsi" w:cstheme="majorBidi"/>
      <w:b/>
      <w:bCs/>
      <w:color w:val="2E74B5" w:themeColor="accent1" w:themeShade="BF"/>
      <w:sz w:val="32"/>
      <w:szCs w:val="32"/>
      <w:u w:val="single"/>
    </w:rPr>
  </w:style>
  <w:style w:type="paragraph" w:customStyle="1" w:styleId="SM-lnek">
    <w:name w:val="SM - článek"/>
    <w:basedOn w:val="Nadpis1"/>
    <w:link w:val="SM-lnekChar"/>
    <w:qFormat/>
    <w:rsid w:val="0047741F"/>
    <w:pPr>
      <w:keepLines w:val="0"/>
      <w:autoSpaceDE w:val="0"/>
      <w:autoSpaceDN w:val="0"/>
      <w:adjustRightInd w:val="0"/>
      <w:spacing w:before="0" w:after="120" w:line="240" w:lineRule="auto"/>
      <w:jc w:val="center"/>
    </w:pPr>
    <w:rPr>
      <w:rFonts w:ascii="Arial" w:eastAsiaTheme="minorHAnsi" w:hAnsi="Arial" w:cstheme="minorBidi"/>
      <w:b/>
      <w:bCs/>
      <w:color w:val="auto"/>
      <w:sz w:val="22"/>
      <w:szCs w:val="22"/>
      <w:u w:val="single"/>
    </w:rPr>
  </w:style>
  <w:style w:type="character" w:customStyle="1" w:styleId="SM-lnekChar">
    <w:name w:val="SM - článek Char"/>
    <w:basedOn w:val="Nadpis1Char"/>
    <w:link w:val="SM-lnek"/>
    <w:rsid w:val="0047741F"/>
    <w:rPr>
      <w:rFonts w:asciiTheme="majorHAnsi" w:eastAsiaTheme="majorEastAsia" w:hAnsiTheme="majorHAnsi" w:cstheme="majorBidi"/>
      <w:b/>
      <w:bCs/>
      <w:color w:val="2E74B5" w:themeColor="accent1" w:themeShade="BF"/>
      <w:sz w:val="32"/>
      <w:szCs w:val="32"/>
      <w:u w:val="single"/>
    </w:rPr>
  </w:style>
  <w:style w:type="paragraph" w:customStyle="1" w:styleId="SMods3">
    <w:name w:val="SM ods.3"/>
    <w:basedOn w:val="Zkladntext"/>
    <w:link w:val="SMods3Char"/>
    <w:qFormat/>
    <w:rsid w:val="0047741F"/>
    <w:pPr>
      <w:spacing w:after="100" w:line="240" w:lineRule="auto"/>
      <w:ind w:left="1378" w:hanging="357"/>
      <w:jc w:val="both"/>
    </w:pPr>
  </w:style>
  <w:style w:type="character" w:customStyle="1" w:styleId="SMods3Char">
    <w:name w:val="SM ods.3 Char"/>
    <w:basedOn w:val="ZkladntextChar"/>
    <w:link w:val="SMods3"/>
    <w:rsid w:val="0047741F"/>
  </w:style>
  <w:style w:type="paragraph" w:customStyle="1" w:styleId="SMods2">
    <w:name w:val="SM ods.2"/>
    <w:basedOn w:val="Bezmezer"/>
    <w:link w:val="SMods2Char"/>
    <w:qFormat/>
    <w:rsid w:val="0047741F"/>
    <w:pPr>
      <w:numPr>
        <w:numId w:val="4"/>
      </w:numPr>
      <w:tabs>
        <w:tab w:val="clear" w:pos="1770"/>
      </w:tabs>
      <w:spacing w:after="120"/>
      <w:ind w:left="811" w:hanging="357"/>
      <w:jc w:val="both"/>
    </w:pPr>
  </w:style>
  <w:style w:type="character" w:customStyle="1" w:styleId="SMods2Char">
    <w:name w:val="SM ods.2 Char"/>
    <w:basedOn w:val="Standardnpsmoodstavce"/>
    <w:link w:val="SMods2"/>
    <w:rsid w:val="0047741F"/>
  </w:style>
  <w:style w:type="paragraph" w:styleId="Bezmezer">
    <w:name w:val="No Spacing"/>
    <w:uiPriority w:val="1"/>
    <w:qFormat/>
    <w:rsid w:val="0047741F"/>
    <w:pPr>
      <w:spacing w:after="0" w:line="240" w:lineRule="auto"/>
    </w:pPr>
  </w:style>
  <w:style w:type="paragraph" w:customStyle="1" w:styleId="SMods1">
    <w:name w:val="SM ods.1"/>
    <w:basedOn w:val="Zkladntext"/>
    <w:link w:val="SMods1Char"/>
    <w:qFormat/>
    <w:rsid w:val="0047741F"/>
    <w:pPr>
      <w:widowControl w:val="0"/>
      <w:tabs>
        <w:tab w:val="left" w:pos="6237"/>
      </w:tabs>
      <w:spacing w:after="100" w:line="240" w:lineRule="auto"/>
      <w:ind w:left="357" w:hanging="357"/>
      <w:jc w:val="both"/>
    </w:pPr>
    <w:rPr>
      <w:b/>
      <w:bCs/>
      <w:i/>
    </w:rPr>
  </w:style>
  <w:style w:type="character" w:customStyle="1" w:styleId="SMods1Char">
    <w:name w:val="SM ods.1 Char"/>
    <w:basedOn w:val="ZkladntextChar"/>
    <w:link w:val="SMods1"/>
    <w:rsid w:val="0047741F"/>
    <w:rPr>
      <w:b/>
      <w:bCs/>
      <w:i/>
    </w:rPr>
  </w:style>
  <w:style w:type="paragraph" w:customStyle="1" w:styleId="odrky2">
    <w:name w:val="odrážky 2"/>
    <w:basedOn w:val="Zkladntext"/>
    <w:link w:val="odrky2Char"/>
    <w:qFormat/>
    <w:rsid w:val="006F65A6"/>
    <w:pPr>
      <w:numPr>
        <w:numId w:val="3"/>
      </w:numPr>
      <w:spacing w:before="0" w:after="60" w:line="276" w:lineRule="auto"/>
      <w:ind w:left="850" w:hanging="113"/>
      <w:jc w:val="both"/>
    </w:pPr>
  </w:style>
  <w:style w:type="character" w:customStyle="1" w:styleId="odrky2Char">
    <w:name w:val="odrážky 2 Char"/>
    <w:basedOn w:val="ZkladntextChar"/>
    <w:link w:val="odrky2"/>
    <w:rsid w:val="006F65A6"/>
  </w:style>
  <w:style w:type="paragraph" w:customStyle="1" w:styleId="odrky3">
    <w:name w:val="odrážky 3"/>
    <w:basedOn w:val="Zkladntext"/>
    <w:link w:val="odrky3Char"/>
    <w:qFormat/>
    <w:rsid w:val="00A47B3C"/>
    <w:pPr>
      <w:numPr>
        <w:numId w:val="24"/>
      </w:numPr>
      <w:spacing w:before="0" w:after="60" w:line="276" w:lineRule="auto"/>
      <w:ind w:left="1020" w:hanging="113"/>
    </w:pPr>
  </w:style>
  <w:style w:type="character" w:customStyle="1" w:styleId="odrky3Char">
    <w:name w:val="odrážky 3 Char"/>
    <w:basedOn w:val="ZkladntextChar"/>
    <w:link w:val="odrky3"/>
    <w:rsid w:val="00A47B3C"/>
  </w:style>
  <w:style w:type="character" w:styleId="Hypertextovodkaz">
    <w:name w:val="Hyperlink"/>
    <w:basedOn w:val="Standardnpsmoodstavce"/>
    <w:uiPriority w:val="99"/>
    <w:unhideWhenUsed/>
    <w:rsid w:val="00406479"/>
    <w:rPr>
      <w:color w:val="0563C1" w:themeColor="hyperlink"/>
      <w:u w:val="single"/>
    </w:rPr>
  </w:style>
  <w:style w:type="paragraph" w:styleId="Odstavecseseznamem">
    <w:name w:val="List Paragraph"/>
    <w:basedOn w:val="Normln"/>
    <w:uiPriority w:val="34"/>
    <w:qFormat/>
    <w:rsid w:val="00406479"/>
    <w:pPr>
      <w:ind w:left="720"/>
      <w:contextualSpacing/>
    </w:pPr>
  </w:style>
  <w:style w:type="paragraph" w:styleId="Zhlav">
    <w:name w:val="header"/>
    <w:basedOn w:val="Normln"/>
    <w:link w:val="ZhlavChar"/>
    <w:uiPriority w:val="99"/>
    <w:unhideWhenUsed/>
    <w:rsid w:val="006F37E7"/>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F37E7"/>
  </w:style>
  <w:style w:type="paragraph" w:styleId="Zpat">
    <w:name w:val="footer"/>
    <w:basedOn w:val="Normln"/>
    <w:link w:val="ZpatChar"/>
    <w:uiPriority w:val="99"/>
    <w:unhideWhenUsed/>
    <w:rsid w:val="006F37E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F37E7"/>
  </w:style>
  <w:style w:type="paragraph" w:styleId="Textbubliny">
    <w:name w:val="Balloon Text"/>
    <w:basedOn w:val="Normln"/>
    <w:link w:val="TextbublinyChar"/>
    <w:uiPriority w:val="99"/>
    <w:semiHidden/>
    <w:unhideWhenUsed/>
    <w:rsid w:val="006F37E7"/>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3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0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1734</Words>
  <Characters>10235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Vlásek</dc:creator>
  <cp:keywords/>
  <dc:description/>
  <cp:lastModifiedBy>Markéta Bílková</cp:lastModifiedBy>
  <cp:revision>9</cp:revision>
  <cp:lastPrinted>2021-04-13T05:19:00Z</cp:lastPrinted>
  <dcterms:created xsi:type="dcterms:W3CDTF">2021-03-22T11:49:00Z</dcterms:created>
  <dcterms:modified xsi:type="dcterms:W3CDTF">2021-05-05T05:25:00Z</dcterms:modified>
</cp:coreProperties>
</file>