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CE85" w14:textId="77777777" w:rsidR="009E690B" w:rsidRPr="00F453AF" w:rsidRDefault="006513C5" w:rsidP="00A34777">
      <w:pPr>
        <w:pStyle w:val="Nzev"/>
        <w:rPr>
          <w:rFonts w:ascii="Verdana" w:hAnsi="Verdana" w:cs="Arial"/>
          <w:sz w:val="20"/>
        </w:rPr>
      </w:pPr>
      <w:r w:rsidRPr="00F453AF">
        <w:rPr>
          <w:rFonts w:ascii="Verdana" w:hAnsi="Verdana" w:cs="Arial"/>
          <w:sz w:val="20"/>
        </w:rPr>
        <w:t>S</w:t>
      </w:r>
      <w:r w:rsidR="009E690B" w:rsidRPr="00F453AF">
        <w:rPr>
          <w:rFonts w:ascii="Verdana" w:hAnsi="Verdana" w:cs="Arial"/>
          <w:sz w:val="20"/>
        </w:rPr>
        <w:t xml:space="preserve">MLOUVA O </w:t>
      </w:r>
      <w:r w:rsidR="00035DE3" w:rsidRPr="00F453AF">
        <w:rPr>
          <w:rFonts w:ascii="Verdana" w:hAnsi="Verdana" w:cs="Arial"/>
          <w:sz w:val="20"/>
        </w:rPr>
        <w:t>PRONÁJMU</w:t>
      </w:r>
      <w:r w:rsidR="009E690B" w:rsidRPr="00F453AF">
        <w:rPr>
          <w:rFonts w:ascii="Verdana" w:hAnsi="Verdana" w:cs="Arial"/>
          <w:sz w:val="20"/>
        </w:rPr>
        <w:t xml:space="preserve"> </w:t>
      </w:r>
    </w:p>
    <w:p w14:paraId="1AD2A294" w14:textId="77777777" w:rsidR="009E690B" w:rsidRPr="00F453AF" w:rsidRDefault="009E690B" w:rsidP="00A34777">
      <w:pPr>
        <w:pStyle w:val="Nzev"/>
        <w:rPr>
          <w:rFonts w:ascii="Verdana" w:hAnsi="Verdana" w:cs="Arial"/>
          <w:b w:val="0"/>
          <w:sz w:val="20"/>
        </w:rPr>
      </w:pPr>
      <w:r w:rsidRPr="00F453AF">
        <w:rPr>
          <w:rFonts w:ascii="Verdana" w:hAnsi="Verdana" w:cs="Arial"/>
          <w:b w:val="0"/>
          <w:sz w:val="20"/>
        </w:rPr>
        <w:t>(dále jen „</w:t>
      </w:r>
      <w:r w:rsidRPr="00F453AF">
        <w:rPr>
          <w:rFonts w:ascii="Verdana" w:hAnsi="Verdana" w:cs="Arial"/>
          <w:sz w:val="20"/>
        </w:rPr>
        <w:t>smlouva</w:t>
      </w:r>
      <w:r w:rsidRPr="00F453AF">
        <w:rPr>
          <w:rFonts w:ascii="Verdana" w:hAnsi="Verdana" w:cs="Arial"/>
          <w:b w:val="0"/>
          <w:sz w:val="20"/>
        </w:rPr>
        <w:t>“)</w:t>
      </w:r>
    </w:p>
    <w:p w14:paraId="1DB3CE93" w14:textId="77777777" w:rsidR="00C537AE" w:rsidRPr="00F453AF" w:rsidRDefault="003A74CA" w:rsidP="00A34777">
      <w:pPr>
        <w:jc w:val="center"/>
        <w:rPr>
          <w:rFonts w:ascii="Verdana" w:hAnsi="Verdana" w:cs="Arial"/>
        </w:rPr>
      </w:pPr>
      <w:r w:rsidRPr="00F453AF">
        <w:rPr>
          <w:rFonts w:ascii="Verdana" w:hAnsi="Verdana" w:cs="Arial"/>
        </w:rPr>
        <w:t xml:space="preserve">uzavřená </w:t>
      </w:r>
      <w:r w:rsidR="009E690B" w:rsidRPr="00F453AF">
        <w:rPr>
          <w:rFonts w:ascii="Verdana" w:hAnsi="Verdana" w:cs="Arial"/>
        </w:rPr>
        <w:t>podle ustanovení § 2</w:t>
      </w:r>
      <w:r w:rsidR="00D44A04" w:rsidRPr="00F453AF">
        <w:rPr>
          <w:rFonts w:ascii="Verdana" w:hAnsi="Verdana" w:cs="Arial"/>
        </w:rPr>
        <w:t xml:space="preserve">201 </w:t>
      </w:r>
      <w:r w:rsidR="009E690B" w:rsidRPr="00F453AF">
        <w:rPr>
          <w:rFonts w:ascii="Verdana" w:hAnsi="Verdana" w:cs="Arial"/>
        </w:rPr>
        <w:t>a násl.</w:t>
      </w:r>
    </w:p>
    <w:p w14:paraId="1608A9D5" w14:textId="77777777" w:rsidR="009E690B" w:rsidRPr="00F453AF" w:rsidRDefault="009E690B" w:rsidP="00A34777">
      <w:pPr>
        <w:jc w:val="center"/>
        <w:rPr>
          <w:rFonts w:ascii="Verdana" w:hAnsi="Verdana" w:cs="Arial"/>
        </w:rPr>
      </w:pPr>
      <w:r w:rsidRPr="00F453AF">
        <w:rPr>
          <w:rFonts w:ascii="Verdana" w:hAnsi="Verdana" w:cs="Arial"/>
        </w:rPr>
        <w:t xml:space="preserve"> zákona č. 89/2012 Sb., Občanského zákoníku </w:t>
      </w:r>
    </w:p>
    <w:p w14:paraId="65680E58" w14:textId="77777777" w:rsidR="009E690B" w:rsidRPr="00F453AF" w:rsidRDefault="009E690B" w:rsidP="00A34777">
      <w:pPr>
        <w:jc w:val="center"/>
        <w:rPr>
          <w:rFonts w:ascii="Verdana" w:hAnsi="Verdana" w:cs="Arial"/>
          <w:b/>
        </w:rPr>
      </w:pPr>
    </w:p>
    <w:p w14:paraId="63FB281F" w14:textId="77777777" w:rsidR="009E690B" w:rsidRPr="00F453AF" w:rsidRDefault="009E690B" w:rsidP="00A34777">
      <w:pPr>
        <w:jc w:val="center"/>
        <w:rPr>
          <w:rFonts w:ascii="Verdana" w:hAnsi="Verdana" w:cs="Arial"/>
          <w:b/>
        </w:rPr>
      </w:pPr>
      <w:r w:rsidRPr="00F453AF">
        <w:rPr>
          <w:rFonts w:ascii="Verdana" w:hAnsi="Verdana" w:cs="Arial"/>
          <w:b/>
        </w:rPr>
        <w:t>Čl. I.</w:t>
      </w:r>
    </w:p>
    <w:p w14:paraId="353F2B84" w14:textId="77777777" w:rsidR="009E690B" w:rsidRPr="00F453AF" w:rsidRDefault="009E690B" w:rsidP="00A34777">
      <w:pPr>
        <w:jc w:val="center"/>
        <w:rPr>
          <w:rFonts w:ascii="Verdana" w:hAnsi="Verdana" w:cs="Arial"/>
          <w:b/>
        </w:rPr>
      </w:pPr>
      <w:r w:rsidRPr="00F453AF">
        <w:rPr>
          <w:rFonts w:ascii="Verdana" w:hAnsi="Verdana" w:cs="Arial"/>
          <w:b/>
        </w:rPr>
        <w:t>Smluvní strany</w:t>
      </w:r>
    </w:p>
    <w:p w14:paraId="53754344" w14:textId="77777777" w:rsidR="009E690B" w:rsidRPr="00F453AF" w:rsidRDefault="009E690B" w:rsidP="00A34777">
      <w:pPr>
        <w:rPr>
          <w:rFonts w:ascii="Verdana" w:hAnsi="Verdana" w:cs="Arial"/>
        </w:rPr>
      </w:pPr>
    </w:p>
    <w:p w14:paraId="54A25926" w14:textId="77777777" w:rsidR="009E690B" w:rsidRPr="00F453AF" w:rsidRDefault="009E690B" w:rsidP="001F7045">
      <w:pPr>
        <w:widowControl w:val="0"/>
        <w:tabs>
          <w:tab w:val="left" w:pos="432"/>
          <w:tab w:val="left" w:pos="1152"/>
          <w:tab w:val="left" w:pos="1584"/>
          <w:tab w:val="left" w:pos="1728"/>
          <w:tab w:val="decimal" w:pos="3312"/>
          <w:tab w:val="left" w:pos="4032"/>
        </w:tabs>
        <w:jc w:val="both"/>
        <w:rPr>
          <w:rFonts w:ascii="Verdana" w:hAnsi="Verdana"/>
          <w:b/>
        </w:rPr>
      </w:pPr>
      <w:r w:rsidRPr="00F453AF">
        <w:rPr>
          <w:rFonts w:ascii="Verdana" w:hAnsi="Verdana"/>
          <w:b/>
        </w:rPr>
        <w:t>HORTUS správa zeleně s.r.o.</w:t>
      </w:r>
    </w:p>
    <w:p w14:paraId="7342F1A6" w14:textId="77777777" w:rsidR="009E690B" w:rsidRPr="00F453AF" w:rsidRDefault="009E690B" w:rsidP="001F7045">
      <w:pPr>
        <w:widowControl w:val="0"/>
        <w:tabs>
          <w:tab w:val="left" w:pos="432"/>
          <w:tab w:val="left" w:pos="1152"/>
          <w:tab w:val="left" w:pos="1584"/>
          <w:tab w:val="left" w:pos="1728"/>
          <w:tab w:val="decimal" w:pos="3312"/>
          <w:tab w:val="left" w:pos="4032"/>
        </w:tabs>
        <w:jc w:val="both"/>
        <w:rPr>
          <w:rFonts w:ascii="Verdana" w:hAnsi="Verdana"/>
        </w:rPr>
      </w:pPr>
      <w:r w:rsidRPr="00F453AF">
        <w:rPr>
          <w:rFonts w:ascii="Verdana" w:hAnsi="Verdana"/>
        </w:rPr>
        <w:t>IČ: 604 86 791</w:t>
      </w:r>
    </w:p>
    <w:p w14:paraId="6A3D6E41" w14:textId="77777777" w:rsidR="009E690B" w:rsidRPr="00F453AF" w:rsidRDefault="009E690B" w:rsidP="001F7045">
      <w:pPr>
        <w:widowControl w:val="0"/>
        <w:tabs>
          <w:tab w:val="left" w:pos="432"/>
          <w:tab w:val="left" w:pos="1152"/>
          <w:tab w:val="left" w:pos="1584"/>
          <w:tab w:val="left" w:pos="1728"/>
          <w:tab w:val="decimal" w:pos="3312"/>
          <w:tab w:val="left" w:pos="4032"/>
        </w:tabs>
        <w:jc w:val="both"/>
        <w:rPr>
          <w:rFonts w:ascii="Verdana" w:hAnsi="Verdana"/>
        </w:rPr>
      </w:pPr>
      <w:r w:rsidRPr="00F453AF">
        <w:rPr>
          <w:rFonts w:ascii="Verdana" w:hAnsi="Verdana"/>
        </w:rPr>
        <w:t xml:space="preserve">se sídlem Praha 9, </w:t>
      </w:r>
      <w:proofErr w:type="spellStart"/>
      <w:r w:rsidRPr="00F453AF">
        <w:rPr>
          <w:rFonts w:ascii="Verdana" w:hAnsi="Verdana"/>
        </w:rPr>
        <w:t>Rubeška</w:t>
      </w:r>
      <w:proofErr w:type="spellEnd"/>
      <w:r w:rsidRPr="00F453AF">
        <w:rPr>
          <w:rFonts w:ascii="Verdana" w:hAnsi="Verdana"/>
        </w:rPr>
        <w:t xml:space="preserve"> 389/5, PSČ 190 00</w:t>
      </w:r>
    </w:p>
    <w:p w14:paraId="51BBA4AE" w14:textId="77777777" w:rsidR="009E690B" w:rsidRPr="00F453AF" w:rsidRDefault="009E690B" w:rsidP="001F7045">
      <w:pPr>
        <w:widowControl w:val="0"/>
        <w:tabs>
          <w:tab w:val="left" w:pos="432"/>
          <w:tab w:val="left" w:pos="1152"/>
          <w:tab w:val="left" w:pos="1584"/>
          <w:tab w:val="left" w:pos="1728"/>
          <w:tab w:val="decimal" w:pos="3312"/>
          <w:tab w:val="left" w:pos="4032"/>
        </w:tabs>
        <w:jc w:val="both"/>
        <w:rPr>
          <w:rFonts w:ascii="Verdana" w:hAnsi="Verdana"/>
        </w:rPr>
      </w:pPr>
      <w:r w:rsidRPr="00F453AF">
        <w:rPr>
          <w:rFonts w:ascii="Verdana" w:hAnsi="Verdana"/>
        </w:rPr>
        <w:t>zapsaná v obchodním rejstříku vedeném Městským soudem v Praze, oddíl C, vložka 27110</w:t>
      </w:r>
    </w:p>
    <w:p w14:paraId="26A984B9" w14:textId="77777777" w:rsidR="009E690B" w:rsidRPr="00F453AF" w:rsidRDefault="009E690B" w:rsidP="001F7045">
      <w:pPr>
        <w:widowControl w:val="0"/>
        <w:tabs>
          <w:tab w:val="left" w:pos="432"/>
          <w:tab w:val="left" w:pos="1152"/>
          <w:tab w:val="left" w:pos="1584"/>
          <w:tab w:val="left" w:pos="1728"/>
          <w:tab w:val="decimal" w:pos="3312"/>
          <w:tab w:val="left" w:pos="4032"/>
        </w:tabs>
        <w:jc w:val="both"/>
        <w:rPr>
          <w:rFonts w:ascii="Verdana" w:hAnsi="Verdana"/>
        </w:rPr>
      </w:pPr>
      <w:r w:rsidRPr="00F453AF">
        <w:rPr>
          <w:rFonts w:ascii="Verdana" w:hAnsi="Verdana"/>
        </w:rPr>
        <w:t xml:space="preserve">zastoupena </w:t>
      </w:r>
      <w:r w:rsidR="006513C5" w:rsidRPr="00F453AF">
        <w:rPr>
          <w:rFonts w:ascii="Verdana" w:hAnsi="Verdana"/>
        </w:rPr>
        <w:t>Václavem Buriánkem, jednatelem, a Petrem Lipským, jednatelem</w:t>
      </w:r>
    </w:p>
    <w:p w14:paraId="50557B0F" w14:textId="77777777" w:rsidR="009E690B" w:rsidRPr="00F453AF" w:rsidRDefault="009E690B" w:rsidP="00A34777">
      <w:pPr>
        <w:rPr>
          <w:rFonts w:ascii="Verdana" w:hAnsi="Verdana" w:cs="Arial"/>
        </w:rPr>
      </w:pPr>
      <w:r w:rsidRPr="00F453AF">
        <w:rPr>
          <w:rFonts w:ascii="Verdana" w:hAnsi="Verdana" w:cs="Arial"/>
        </w:rPr>
        <w:t>(dále jen „</w:t>
      </w:r>
      <w:r w:rsidR="005528A4" w:rsidRPr="00F453AF">
        <w:rPr>
          <w:rFonts w:ascii="Verdana" w:hAnsi="Verdana" w:cs="Arial"/>
          <w:b/>
        </w:rPr>
        <w:t>Nájemce</w:t>
      </w:r>
      <w:r w:rsidRPr="00F453AF">
        <w:rPr>
          <w:rFonts w:ascii="Verdana" w:hAnsi="Verdana" w:cs="Arial"/>
        </w:rPr>
        <w:t>“)</w:t>
      </w:r>
    </w:p>
    <w:p w14:paraId="7A5EBDB8" w14:textId="77777777" w:rsidR="009E690B" w:rsidRPr="00F453AF" w:rsidRDefault="009E690B" w:rsidP="00A34777">
      <w:pPr>
        <w:rPr>
          <w:rFonts w:ascii="Verdana" w:hAnsi="Verdana" w:cs="Arial"/>
        </w:rPr>
      </w:pPr>
    </w:p>
    <w:p w14:paraId="1FA142CB" w14:textId="77777777" w:rsidR="009E690B" w:rsidRPr="00F453AF" w:rsidRDefault="009E690B" w:rsidP="00A34777">
      <w:pPr>
        <w:rPr>
          <w:rFonts w:ascii="Verdana" w:hAnsi="Verdana" w:cs="Arial"/>
        </w:rPr>
      </w:pPr>
      <w:r w:rsidRPr="00F453AF">
        <w:rPr>
          <w:rFonts w:ascii="Verdana" w:hAnsi="Verdana" w:cs="Arial"/>
        </w:rPr>
        <w:t xml:space="preserve">a </w:t>
      </w:r>
    </w:p>
    <w:p w14:paraId="088C1E78" w14:textId="77777777" w:rsidR="009E690B" w:rsidRPr="00F453AF" w:rsidRDefault="009E690B" w:rsidP="00A34777">
      <w:pPr>
        <w:rPr>
          <w:rFonts w:ascii="Verdana" w:hAnsi="Verdana" w:cs="Arial"/>
        </w:rPr>
      </w:pPr>
    </w:p>
    <w:p w14:paraId="0279A855" w14:textId="77777777" w:rsidR="00C24DDC" w:rsidRPr="00F453AF" w:rsidRDefault="009E690B" w:rsidP="00C24DDC">
      <w:pPr>
        <w:rPr>
          <w:rFonts w:ascii="Verdana" w:hAnsi="Verdana" w:cs="Arial"/>
        </w:rPr>
      </w:pPr>
      <w:r w:rsidRPr="00F453AF">
        <w:rPr>
          <w:rFonts w:ascii="Verdana" w:hAnsi="Verdana" w:cs="Arial"/>
        </w:rPr>
        <w:t>obchodní firma/jméno/název</w:t>
      </w:r>
    </w:p>
    <w:p w14:paraId="103B63FA" w14:textId="4D3F27BF" w:rsidR="00C24DDC" w:rsidRPr="00F453AF" w:rsidRDefault="005A2790" w:rsidP="00C24DDC">
      <w:pPr>
        <w:rPr>
          <w:rFonts w:ascii="Verdana" w:hAnsi="Verdana"/>
          <w:b/>
        </w:rPr>
      </w:pPr>
      <w:r>
        <w:rPr>
          <w:rFonts w:ascii="Verdana" w:hAnsi="Verdana"/>
          <w:b/>
        </w:rPr>
        <w:t>S V E S s.r.o.</w:t>
      </w:r>
    </w:p>
    <w:p w14:paraId="51772FE9" w14:textId="724BB405" w:rsidR="00C24DDC" w:rsidRPr="00F453AF" w:rsidRDefault="00C24DDC" w:rsidP="00C24DDC">
      <w:pPr>
        <w:rPr>
          <w:rFonts w:ascii="Verdana" w:hAnsi="Verdana"/>
        </w:rPr>
      </w:pPr>
      <w:r w:rsidRPr="00F453AF">
        <w:rPr>
          <w:rFonts w:ascii="Verdana" w:hAnsi="Verdana"/>
        </w:rPr>
        <w:t xml:space="preserve">IČ: </w:t>
      </w:r>
      <w:r w:rsidR="005A2790">
        <w:rPr>
          <w:rFonts w:ascii="Verdana" w:hAnsi="Verdana"/>
        </w:rPr>
        <w:t>60471824</w:t>
      </w:r>
    </w:p>
    <w:p w14:paraId="6475D010" w14:textId="47E39BC2" w:rsidR="00C24DDC" w:rsidRPr="00F453AF" w:rsidRDefault="00C24DDC" w:rsidP="00C24DDC">
      <w:pPr>
        <w:rPr>
          <w:rFonts w:ascii="Verdana" w:hAnsi="Verdana"/>
        </w:rPr>
      </w:pPr>
      <w:r w:rsidRPr="00F453AF">
        <w:rPr>
          <w:rFonts w:ascii="Verdana" w:hAnsi="Verdana"/>
        </w:rPr>
        <w:t>se sídlem</w:t>
      </w:r>
      <w:r w:rsidR="005A2790">
        <w:rPr>
          <w:rFonts w:ascii="Verdana" w:hAnsi="Verdana"/>
        </w:rPr>
        <w:t xml:space="preserve"> Běchorská 2228, Praha 9, 193 00</w:t>
      </w:r>
    </w:p>
    <w:p w14:paraId="16BBEE86" w14:textId="111090BC" w:rsidR="00C24DDC" w:rsidRPr="00F453AF" w:rsidRDefault="00C24DDC" w:rsidP="00C24DDC">
      <w:pPr>
        <w:rPr>
          <w:rFonts w:ascii="Verdana" w:hAnsi="Verdana"/>
        </w:rPr>
      </w:pPr>
      <w:r w:rsidRPr="00F453AF">
        <w:rPr>
          <w:rFonts w:ascii="Verdana" w:hAnsi="Verdana"/>
        </w:rPr>
        <w:t xml:space="preserve">zapsaná v obchodním rejstříku vedeném </w:t>
      </w:r>
      <w:r w:rsidR="005A2790">
        <w:rPr>
          <w:rFonts w:ascii="Verdana" w:hAnsi="Verdana"/>
        </w:rPr>
        <w:t>Městským</w:t>
      </w:r>
      <w:r w:rsidRPr="00F453AF">
        <w:rPr>
          <w:rFonts w:ascii="Verdana" w:hAnsi="Verdana"/>
        </w:rPr>
        <w:t xml:space="preserve"> soudem v </w:t>
      </w:r>
      <w:r w:rsidR="005A2790">
        <w:rPr>
          <w:rFonts w:ascii="Verdana" w:hAnsi="Verdana"/>
        </w:rPr>
        <w:t>Praze</w:t>
      </w:r>
      <w:r w:rsidRPr="00F453AF">
        <w:rPr>
          <w:rFonts w:ascii="Verdana" w:hAnsi="Verdana"/>
        </w:rPr>
        <w:t xml:space="preserve">, oddíl </w:t>
      </w:r>
      <w:r w:rsidR="005A2790">
        <w:rPr>
          <w:rFonts w:ascii="Verdana" w:hAnsi="Verdana"/>
        </w:rPr>
        <w:t>C</w:t>
      </w:r>
      <w:r w:rsidRPr="00F453AF">
        <w:rPr>
          <w:rFonts w:ascii="Verdana" w:hAnsi="Verdana"/>
        </w:rPr>
        <w:t xml:space="preserve">, vložka </w:t>
      </w:r>
      <w:r w:rsidR="005A2790">
        <w:rPr>
          <w:rFonts w:ascii="Verdana" w:hAnsi="Verdana"/>
        </w:rPr>
        <w:t>25992</w:t>
      </w:r>
    </w:p>
    <w:p w14:paraId="42BA560F" w14:textId="1472FB0C" w:rsidR="005528A4" w:rsidRPr="00F453AF" w:rsidRDefault="009E690B" w:rsidP="00320FB9">
      <w:pPr>
        <w:rPr>
          <w:rFonts w:ascii="Verdana" w:hAnsi="Verdana" w:cs="Arial"/>
        </w:rPr>
      </w:pPr>
      <w:r w:rsidRPr="00F453AF">
        <w:rPr>
          <w:rFonts w:ascii="Verdana" w:hAnsi="Verdana" w:cs="Arial"/>
        </w:rPr>
        <w:t>zastoupen</w:t>
      </w:r>
      <w:r w:rsidR="005528A4" w:rsidRPr="00F453AF">
        <w:rPr>
          <w:rFonts w:ascii="Verdana" w:hAnsi="Verdana" w:cs="Arial"/>
        </w:rPr>
        <w:t xml:space="preserve"> </w:t>
      </w:r>
      <w:r w:rsidR="005A2790">
        <w:rPr>
          <w:rFonts w:ascii="Verdana" w:hAnsi="Verdana" w:cs="Arial"/>
        </w:rPr>
        <w:t xml:space="preserve">Ing. Vladimírem </w:t>
      </w:r>
      <w:proofErr w:type="spellStart"/>
      <w:r w:rsidR="005A2790">
        <w:rPr>
          <w:rFonts w:ascii="Verdana" w:hAnsi="Verdana" w:cs="Arial"/>
        </w:rPr>
        <w:t>Vyčichlem</w:t>
      </w:r>
      <w:proofErr w:type="spellEnd"/>
      <w:r w:rsidR="005528A4" w:rsidRPr="00F453AF">
        <w:rPr>
          <w:rFonts w:ascii="Verdana" w:hAnsi="Verdana" w:cs="Arial"/>
        </w:rPr>
        <w:t xml:space="preserve"> </w:t>
      </w:r>
    </w:p>
    <w:p w14:paraId="01844CF4" w14:textId="77777777" w:rsidR="009E690B" w:rsidRPr="00F453AF" w:rsidRDefault="009E690B" w:rsidP="00320FB9">
      <w:pPr>
        <w:rPr>
          <w:rFonts w:ascii="Verdana" w:hAnsi="Verdana" w:cs="Arial"/>
        </w:rPr>
      </w:pPr>
      <w:r w:rsidRPr="00F453AF">
        <w:rPr>
          <w:rFonts w:ascii="Verdana" w:hAnsi="Verdana" w:cs="Arial"/>
        </w:rPr>
        <w:t>dále jen „</w:t>
      </w:r>
      <w:r w:rsidR="005528A4" w:rsidRPr="00F453AF">
        <w:rPr>
          <w:rFonts w:ascii="Verdana" w:hAnsi="Verdana" w:cs="Arial"/>
          <w:b/>
        </w:rPr>
        <w:t>Pronajímatel</w:t>
      </w:r>
      <w:r w:rsidRPr="00F453AF">
        <w:rPr>
          <w:rFonts w:ascii="Verdana" w:hAnsi="Verdana" w:cs="Arial"/>
        </w:rPr>
        <w:t xml:space="preserve">“) </w:t>
      </w:r>
    </w:p>
    <w:p w14:paraId="4B88D567" w14:textId="77777777" w:rsidR="009E690B" w:rsidRPr="00F453AF" w:rsidRDefault="009E690B" w:rsidP="00A34777">
      <w:pPr>
        <w:rPr>
          <w:rFonts w:ascii="Verdana" w:hAnsi="Verdana" w:cs="Arial"/>
        </w:rPr>
      </w:pPr>
    </w:p>
    <w:p w14:paraId="5B6FA310" w14:textId="77777777" w:rsidR="009B2283" w:rsidRPr="00F453AF" w:rsidRDefault="009B2283" w:rsidP="00A34777">
      <w:pPr>
        <w:rPr>
          <w:rFonts w:ascii="Verdana" w:hAnsi="Verdana" w:cs="Arial"/>
        </w:rPr>
      </w:pPr>
    </w:p>
    <w:p w14:paraId="64CF8F87" w14:textId="77777777" w:rsidR="006513C5" w:rsidRPr="00F453AF" w:rsidRDefault="006513C5" w:rsidP="00B95228">
      <w:pPr>
        <w:jc w:val="center"/>
        <w:rPr>
          <w:rFonts w:ascii="Verdana" w:hAnsi="Verdana"/>
          <w:b/>
        </w:rPr>
      </w:pPr>
      <w:r w:rsidRPr="00F453AF">
        <w:rPr>
          <w:rFonts w:ascii="Verdana" w:hAnsi="Verdana"/>
          <w:b/>
        </w:rPr>
        <w:t>Čl. II.</w:t>
      </w:r>
    </w:p>
    <w:p w14:paraId="09C20B68" w14:textId="77777777" w:rsidR="006513C5" w:rsidRPr="00F453AF" w:rsidRDefault="006513C5" w:rsidP="00B95228">
      <w:pPr>
        <w:jc w:val="center"/>
        <w:rPr>
          <w:rFonts w:ascii="Verdana" w:hAnsi="Verdana"/>
          <w:b/>
        </w:rPr>
      </w:pPr>
      <w:r w:rsidRPr="00F453AF">
        <w:rPr>
          <w:rFonts w:ascii="Verdana" w:hAnsi="Verdana"/>
          <w:b/>
        </w:rPr>
        <w:t>Předmět smlouvy</w:t>
      </w:r>
    </w:p>
    <w:p w14:paraId="743C54B1" w14:textId="77777777" w:rsidR="006513C5" w:rsidRPr="00F453AF" w:rsidRDefault="006513C5" w:rsidP="006513C5">
      <w:pPr>
        <w:pStyle w:val="Default"/>
        <w:rPr>
          <w:rFonts w:ascii="Verdana" w:hAnsi="Verdana"/>
          <w:sz w:val="20"/>
          <w:szCs w:val="20"/>
        </w:rPr>
      </w:pPr>
    </w:p>
    <w:p w14:paraId="498A082E" w14:textId="26F38ABA" w:rsidR="00DA1972" w:rsidRPr="00F453AF" w:rsidRDefault="00236965" w:rsidP="004E4DB3">
      <w:pPr>
        <w:pStyle w:val="Odstavecseseznamem"/>
        <w:numPr>
          <w:ilvl w:val="0"/>
          <w:numId w:val="23"/>
        </w:numPr>
        <w:autoSpaceDE w:val="0"/>
        <w:autoSpaceDN w:val="0"/>
        <w:adjustRightInd w:val="0"/>
        <w:ind w:left="567" w:hanging="567"/>
        <w:jc w:val="both"/>
        <w:rPr>
          <w:rFonts w:ascii="Verdana" w:eastAsia="Calibri" w:hAnsi="Verdana"/>
          <w:color w:val="000000"/>
        </w:rPr>
      </w:pPr>
      <w:r w:rsidRPr="00F453AF">
        <w:rPr>
          <w:rFonts w:ascii="Verdana" w:eastAsia="Calibri" w:hAnsi="Verdana"/>
          <w:color w:val="000000"/>
        </w:rPr>
        <w:t xml:space="preserve">Pronajímatel prohlašuje, že je vlastníkem malého komunálního traktoru zn. </w:t>
      </w:r>
      <w:r w:rsidR="005A2790">
        <w:rPr>
          <w:rFonts w:ascii="Verdana" w:eastAsia="Calibri" w:hAnsi="Verdana"/>
          <w:color w:val="000000"/>
        </w:rPr>
        <w:t>KUBOTA ST 341</w:t>
      </w:r>
      <w:r w:rsidR="001F7FCC">
        <w:rPr>
          <w:rFonts w:ascii="Verdana" w:eastAsia="Calibri" w:hAnsi="Verdana"/>
          <w:color w:val="000000"/>
        </w:rPr>
        <w:t>, RZ U022348,</w:t>
      </w:r>
      <w:r w:rsidR="005A2790">
        <w:rPr>
          <w:rFonts w:ascii="Verdana" w:eastAsia="Calibri" w:hAnsi="Verdana"/>
          <w:color w:val="000000"/>
        </w:rPr>
        <w:t xml:space="preserve"> </w:t>
      </w:r>
      <w:r w:rsidRPr="00F453AF">
        <w:rPr>
          <w:rFonts w:ascii="Verdana" w:eastAsia="Calibri" w:hAnsi="Verdana"/>
          <w:color w:val="000000"/>
        </w:rPr>
        <w:t>VIN</w:t>
      </w:r>
      <w:r w:rsidR="001F7FCC">
        <w:rPr>
          <w:rFonts w:ascii="Verdana" w:eastAsia="Calibri" w:hAnsi="Verdana"/>
          <w:color w:val="000000"/>
        </w:rPr>
        <w:t>: KBTBCAHCEL</w:t>
      </w:r>
      <w:proofErr w:type="gramStart"/>
      <w:r w:rsidR="001F7FCC">
        <w:rPr>
          <w:rFonts w:ascii="Verdana" w:eastAsia="Calibri" w:hAnsi="Verdana"/>
          <w:color w:val="000000"/>
        </w:rPr>
        <w:t>8050555</w:t>
      </w:r>
      <w:r w:rsidRPr="00F453AF">
        <w:rPr>
          <w:rFonts w:ascii="Verdana" w:eastAsia="Calibri" w:hAnsi="Verdana"/>
          <w:color w:val="000000"/>
        </w:rPr>
        <w:t xml:space="preserve">  (</w:t>
      </w:r>
      <w:proofErr w:type="gramEnd"/>
      <w:r w:rsidRPr="00F453AF">
        <w:rPr>
          <w:rFonts w:ascii="Verdana" w:eastAsia="Calibri" w:hAnsi="Verdana"/>
          <w:color w:val="000000"/>
        </w:rPr>
        <w:t>dále jen „</w:t>
      </w:r>
      <w:r w:rsidRPr="00F453AF">
        <w:rPr>
          <w:rFonts w:ascii="Verdana" w:eastAsia="Calibri" w:hAnsi="Verdana"/>
          <w:b/>
          <w:color w:val="000000"/>
        </w:rPr>
        <w:t>traktor</w:t>
      </w:r>
      <w:r w:rsidRPr="00F453AF">
        <w:rPr>
          <w:rFonts w:ascii="Verdana" w:eastAsia="Calibri" w:hAnsi="Verdana"/>
          <w:color w:val="000000"/>
        </w:rPr>
        <w:t>“</w:t>
      </w:r>
      <w:r w:rsidR="004E4DB3" w:rsidRPr="00F453AF">
        <w:rPr>
          <w:rFonts w:ascii="Verdana" w:eastAsia="Calibri" w:hAnsi="Verdana"/>
          <w:color w:val="000000"/>
        </w:rPr>
        <w:t xml:space="preserve"> nebo „</w:t>
      </w:r>
      <w:r w:rsidR="004E4DB3" w:rsidRPr="00F453AF">
        <w:rPr>
          <w:rFonts w:ascii="Verdana" w:eastAsia="Calibri" w:hAnsi="Verdana"/>
          <w:b/>
          <w:color w:val="000000"/>
        </w:rPr>
        <w:t>předmět nájmu</w:t>
      </w:r>
      <w:r w:rsidR="004E4DB3" w:rsidRPr="00F453AF">
        <w:rPr>
          <w:rFonts w:ascii="Verdana" w:eastAsia="Calibri" w:hAnsi="Verdana"/>
          <w:color w:val="000000"/>
        </w:rPr>
        <w:t>“</w:t>
      </w:r>
      <w:r w:rsidRPr="00F453AF">
        <w:rPr>
          <w:rFonts w:ascii="Verdana" w:eastAsia="Calibri" w:hAnsi="Verdana"/>
          <w:color w:val="000000"/>
        </w:rPr>
        <w:t>)</w:t>
      </w:r>
      <w:r w:rsidR="004E4DB3" w:rsidRPr="00F453AF">
        <w:rPr>
          <w:rFonts w:ascii="Verdana" w:eastAsia="Calibri" w:hAnsi="Verdana"/>
          <w:color w:val="000000"/>
        </w:rPr>
        <w:t xml:space="preserve">. </w:t>
      </w:r>
      <w:r w:rsidR="00146A37" w:rsidRPr="00F453AF">
        <w:rPr>
          <w:rFonts w:ascii="Verdana" w:hAnsi="Verdana"/>
        </w:rPr>
        <w:t>Předmětem této smlouvy je</w:t>
      </w:r>
      <w:r w:rsidR="00DA1972" w:rsidRPr="00F453AF">
        <w:rPr>
          <w:rFonts w:ascii="Verdana" w:hAnsi="Verdana"/>
        </w:rPr>
        <w:t xml:space="preserve"> pronájem </w:t>
      </w:r>
      <w:r w:rsidRPr="00F453AF">
        <w:rPr>
          <w:rFonts w:ascii="Verdana" w:hAnsi="Verdana"/>
        </w:rPr>
        <w:t>traktoru</w:t>
      </w:r>
      <w:r w:rsidR="001B7B94" w:rsidRPr="00F453AF">
        <w:rPr>
          <w:rFonts w:ascii="Verdana" w:hAnsi="Verdana"/>
        </w:rPr>
        <w:t xml:space="preserve">. </w:t>
      </w:r>
      <w:r w:rsidRPr="00F453AF">
        <w:rPr>
          <w:rFonts w:ascii="Verdana" w:eastAsia="Calibri" w:hAnsi="Verdana"/>
          <w:color w:val="000000"/>
        </w:rPr>
        <w:t xml:space="preserve">Pronajímatel touto smlouvou pronajímá a </w:t>
      </w:r>
      <w:r w:rsidR="009B2283" w:rsidRPr="00F453AF">
        <w:rPr>
          <w:rFonts w:ascii="Verdana" w:eastAsia="Calibri" w:hAnsi="Verdana"/>
          <w:color w:val="000000"/>
        </w:rPr>
        <w:t>N</w:t>
      </w:r>
      <w:r w:rsidRPr="00F453AF">
        <w:rPr>
          <w:rFonts w:ascii="Verdana" w:eastAsia="Calibri" w:hAnsi="Verdana"/>
          <w:color w:val="000000"/>
        </w:rPr>
        <w:t>ájemci do nájmu přenechává traktor</w:t>
      </w:r>
      <w:r w:rsidR="001B7B94" w:rsidRPr="00F453AF">
        <w:rPr>
          <w:rFonts w:ascii="Verdana" w:eastAsia="Calibri" w:hAnsi="Verdana"/>
          <w:color w:val="000000"/>
        </w:rPr>
        <w:t xml:space="preserve">; Nájemce </w:t>
      </w:r>
      <w:r w:rsidR="009B2283" w:rsidRPr="00F453AF">
        <w:rPr>
          <w:rFonts w:ascii="Verdana" w:eastAsia="Calibri" w:hAnsi="Verdana"/>
          <w:color w:val="000000"/>
        </w:rPr>
        <w:t>předmět nájmu přebírá.</w:t>
      </w:r>
    </w:p>
    <w:p w14:paraId="4F68AC8B" w14:textId="77777777" w:rsidR="00236965" w:rsidRPr="00F453AF" w:rsidRDefault="00236965" w:rsidP="004E4DB3">
      <w:pPr>
        <w:pStyle w:val="Odstavecseseznamem"/>
        <w:autoSpaceDE w:val="0"/>
        <w:autoSpaceDN w:val="0"/>
        <w:adjustRightInd w:val="0"/>
        <w:ind w:left="567" w:hanging="567"/>
        <w:jc w:val="both"/>
        <w:rPr>
          <w:rFonts w:ascii="Verdana" w:eastAsia="Calibri" w:hAnsi="Verdana"/>
          <w:color w:val="000000"/>
        </w:rPr>
      </w:pPr>
    </w:p>
    <w:p w14:paraId="7DB0368C" w14:textId="77777777" w:rsidR="00236965" w:rsidRPr="00F453AF" w:rsidRDefault="00236965" w:rsidP="004E4DB3">
      <w:pPr>
        <w:pStyle w:val="Odstavecseseznamem"/>
        <w:numPr>
          <w:ilvl w:val="0"/>
          <w:numId w:val="23"/>
        </w:numPr>
        <w:ind w:left="567" w:hanging="567"/>
        <w:jc w:val="both"/>
        <w:rPr>
          <w:rFonts w:ascii="Verdana" w:hAnsi="Verdana"/>
        </w:rPr>
      </w:pPr>
      <w:r w:rsidRPr="00F453AF">
        <w:rPr>
          <w:rFonts w:ascii="Verdana" w:hAnsi="Verdana"/>
        </w:rPr>
        <w:t>Podrobné podmínky pronájmu jsou rovněž popsány v bodu 3. („</w:t>
      </w:r>
      <w:r w:rsidRPr="00F453AF">
        <w:rPr>
          <w:rFonts w:ascii="Verdana" w:hAnsi="Verdana"/>
          <w:i/>
        </w:rPr>
        <w:t>Specifikace předmětu veřejné zakázky (textový popis“) a bodu 5. („</w:t>
      </w:r>
      <w:r w:rsidR="009B2283" w:rsidRPr="00F453AF">
        <w:rPr>
          <w:rFonts w:ascii="Verdana" w:hAnsi="Verdana"/>
          <w:i/>
        </w:rPr>
        <w:t>C</w:t>
      </w:r>
      <w:r w:rsidRPr="00F453AF">
        <w:rPr>
          <w:rFonts w:ascii="Verdana" w:hAnsi="Verdana"/>
          <w:i/>
        </w:rPr>
        <w:t>ena“</w:t>
      </w:r>
      <w:r w:rsidRPr="00F453AF">
        <w:rPr>
          <w:rFonts w:ascii="Verdana" w:hAnsi="Verdana"/>
        </w:rPr>
        <w:t>) Výzvy k podání nabídky na veřejnou zakázku malého rozsahu (dále jen „</w:t>
      </w:r>
      <w:r w:rsidRPr="00F453AF">
        <w:rPr>
          <w:rFonts w:ascii="Verdana" w:hAnsi="Verdana"/>
          <w:b/>
        </w:rPr>
        <w:t>Výzva</w:t>
      </w:r>
      <w:r w:rsidRPr="00F453AF">
        <w:rPr>
          <w:rFonts w:ascii="Verdana" w:hAnsi="Verdana"/>
        </w:rPr>
        <w:t xml:space="preserve">“) vypsanou v souladu s § 6, § 16, § 19 § 27 a § 31 zákona č. 134/2016 Sb., o zadávání veřejných zakázek, v platném znění. </w:t>
      </w:r>
    </w:p>
    <w:p w14:paraId="6C2981D5" w14:textId="77777777" w:rsidR="00236965" w:rsidRPr="00F453AF" w:rsidRDefault="00236965" w:rsidP="004E4DB3">
      <w:pPr>
        <w:ind w:left="567" w:hanging="567"/>
        <w:jc w:val="both"/>
        <w:rPr>
          <w:rFonts w:ascii="Verdana" w:hAnsi="Verdana"/>
        </w:rPr>
      </w:pPr>
    </w:p>
    <w:p w14:paraId="0F66B4A7" w14:textId="77777777" w:rsidR="00236965" w:rsidRPr="00F453AF" w:rsidRDefault="00236965" w:rsidP="004E4DB3">
      <w:pPr>
        <w:pStyle w:val="Odstavecseseznamem"/>
        <w:numPr>
          <w:ilvl w:val="0"/>
          <w:numId w:val="23"/>
        </w:numPr>
        <w:ind w:left="567" w:hanging="567"/>
        <w:jc w:val="both"/>
        <w:rPr>
          <w:rFonts w:ascii="Verdana" w:hAnsi="Verdana"/>
        </w:rPr>
      </w:pPr>
      <w:r w:rsidRPr="00F453AF">
        <w:rPr>
          <w:rFonts w:ascii="Verdana" w:hAnsi="Verdana" w:cs="Arial"/>
        </w:rPr>
        <w:t>Pronajímatel bude poskytovat plnění podle této smlouvy nezávisle, vlastním jménem, vlastními pracovními prostředky (nářadím) a na vlastní odpovědnost.</w:t>
      </w:r>
      <w:r w:rsidRPr="00F453AF">
        <w:rPr>
          <w:rFonts w:ascii="Verdana" w:hAnsi="Verdana"/>
        </w:rPr>
        <w:t xml:space="preserve"> </w:t>
      </w:r>
    </w:p>
    <w:p w14:paraId="722D3046" w14:textId="77777777" w:rsidR="00236965" w:rsidRPr="00F453AF" w:rsidRDefault="00236965" w:rsidP="004E4DB3">
      <w:pPr>
        <w:ind w:left="567" w:hanging="567"/>
        <w:jc w:val="both"/>
        <w:rPr>
          <w:rFonts w:ascii="Verdana" w:hAnsi="Verdana"/>
        </w:rPr>
      </w:pPr>
    </w:p>
    <w:p w14:paraId="4AA1E3D1" w14:textId="77777777" w:rsidR="00236965" w:rsidRPr="00F453AF" w:rsidRDefault="00236965" w:rsidP="004E4DB3">
      <w:pPr>
        <w:numPr>
          <w:ilvl w:val="0"/>
          <w:numId w:val="23"/>
        </w:numPr>
        <w:ind w:left="567" w:hanging="567"/>
        <w:jc w:val="both"/>
        <w:rPr>
          <w:rFonts w:ascii="Verdana" w:hAnsi="Verdana"/>
        </w:rPr>
      </w:pPr>
      <w:r w:rsidRPr="00F453AF">
        <w:rPr>
          <w:rFonts w:ascii="Verdana" w:hAnsi="Verdana"/>
        </w:rPr>
        <w:t>Tato smlouva je uzavírána v rámci výběrového řízení zahájeného na základě Výzvy, s tím, že všechny podmínky i skutečnosti ze zadávacího řízení vzešlé jsou pro smluvní strany závazné i bez jejich výslovného uvedení v této smlouvě.</w:t>
      </w:r>
    </w:p>
    <w:p w14:paraId="3FADA277" w14:textId="77777777" w:rsidR="00236965" w:rsidRPr="00F453AF" w:rsidRDefault="00236965" w:rsidP="00236965">
      <w:pPr>
        <w:autoSpaceDE w:val="0"/>
        <w:autoSpaceDN w:val="0"/>
        <w:adjustRightInd w:val="0"/>
        <w:ind w:left="360" w:hanging="709"/>
        <w:jc w:val="both"/>
        <w:rPr>
          <w:rFonts w:ascii="Verdana" w:eastAsia="Calibri" w:hAnsi="Verdana"/>
          <w:color w:val="000000"/>
        </w:rPr>
      </w:pPr>
    </w:p>
    <w:p w14:paraId="033E8B65" w14:textId="77777777" w:rsidR="00236965" w:rsidRPr="00F453AF" w:rsidRDefault="00236965" w:rsidP="00236965">
      <w:pPr>
        <w:autoSpaceDE w:val="0"/>
        <w:autoSpaceDN w:val="0"/>
        <w:adjustRightInd w:val="0"/>
        <w:jc w:val="center"/>
        <w:rPr>
          <w:rFonts w:ascii="Verdana" w:eastAsia="Calibri" w:hAnsi="Verdana"/>
          <w:b/>
          <w:bCs/>
          <w:color w:val="000000"/>
        </w:rPr>
      </w:pPr>
      <w:r w:rsidRPr="00F453AF">
        <w:rPr>
          <w:rFonts w:ascii="Verdana" w:eastAsia="Calibri" w:hAnsi="Verdana"/>
          <w:b/>
          <w:bCs/>
          <w:color w:val="000000"/>
        </w:rPr>
        <w:t xml:space="preserve">Čl. </w:t>
      </w:r>
      <w:r w:rsidR="00DA1972" w:rsidRPr="00F453AF">
        <w:rPr>
          <w:rFonts w:ascii="Verdana" w:eastAsia="Calibri" w:hAnsi="Verdana"/>
          <w:b/>
          <w:bCs/>
          <w:color w:val="000000"/>
        </w:rPr>
        <w:t>I</w:t>
      </w:r>
      <w:r w:rsidR="004E4DB3" w:rsidRPr="00F453AF">
        <w:rPr>
          <w:rFonts w:ascii="Verdana" w:eastAsia="Calibri" w:hAnsi="Verdana"/>
          <w:b/>
          <w:bCs/>
          <w:color w:val="000000"/>
        </w:rPr>
        <w:t>I</w:t>
      </w:r>
      <w:r w:rsidR="00DA1972" w:rsidRPr="00F453AF">
        <w:rPr>
          <w:rFonts w:ascii="Verdana" w:eastAsia="Calibri" w:hAnsi="Verdana"/>
          <w:b/>
          <w:bCs/>
          <w:color w:val="000000"/>
        </w:rPr>
        <w:t>I.</w:t>
      </w:r>
    </w:p>
    <w:p w14:paraId="11766534" w14:textId="77777777" w:rsidR="00DA1972" w:rsidRPr="00F453AF" w:rsidRDefault="00DA1972" w:rsidP="00236965">
      <w:pPr>
        <w:autoSpaceDE w:val="0"/>
        <w:autoSpaceDN w:val="0"/>
        <w:adjustRightInd w:val="0"/>
        <w:jc w:val="center"/>
        <w:rPr>
          <w:rFonts w:ascii="Verdana" w:eastAsia="Calibri" w:hAnsi="Verdana"/>
          <w:color w:val="000000"/>
        </w:rPr>
      </w:pPr>
      <w:r w:rsidRPr="00F453AF">
        <w:rPr>
          <w:rFonts w:ascii="Verdana" w:eastAsia="Calibri" w:hAnsi="Verdana"/>
          <w:b/>
          <w:bCs/>
          <w:color w:val="000000"/>
        </w:rPr>
        <w:t>Doba trvání smlouvy</w:t>
      </w:r>
    </w:p>
    <w:p w14:paraId="061548A0" w14:textId="77777777" w:rsidR="00236965" w:rsidRPr="00F453AF" w:rsidRDefault="00236965" w:rsidP="004E4DB3">
      <w:pPr>
        <w:autoSpaceDE w:val="0"/>
        <w:autoSpaceDN w:val="0"/>
        <w:adjustRightInd w:val="0"/>
        <w:ind w:firstLine="567"/>
        <w:rPr>
          <w:rFonts w:ascii="Verdana" w:eastAsia="Calibri" w:hAnsi="Verdana"/>
          <w:color w:val="000000"/>
        </w:rPr>
      </w:pPr>
    </w:p>
    <w:p w14:paraId="798FC63D" w14:textId="1CDBFC01" w:rsidR="00DA1972" w:rsidRPr="00F453AF" w:rsidRDefault="00DA1972" w:rsidP="004E4DB3">
      <w:pPr>
        <w:autoSpaceDE w:val="0"/>
        <w:autoSpaceDN w:val="0"/>
        <w:adjustRightInd w:val="0"/>
        <w:ind w:firstLine="567"/>
        <w:rPr>
          <w:rFonts w:ascii="Verdana" w:eastAsia="Calibri" w:hAnsi="Verdana"/>
          <w:color w:val="000000"/>
        </w:rPr>
      </w:pPr>
      <w:r w:rsidRPr="00F453AF">
        <w:rPr>
          <w:rFonts w:ascii="Verdana" w:eastAsia="Calibri" w:hAnsi="Verdana"/>
          <w:color w:val="000000"/>
        </w:rPr>
        <w:t xml:space="preserve">Nájem se sjednává </w:t>
      </w:r>
      <w:r w:rsidR="009B2283" w:rsidRPr="00F453AF">
        <w:rPr>
          <w:rFonts w:ascii="Verdana" w:eastAsia="Calibri" w:hAnsi="Verdana"/>
          <w:color w:val="000000"/>
        </w:rPr>
        <w:t xml:space="preserve">s účinností ode dne </w:t>
      </w:r>
      <w:r w:rsidR="005A2790">
        <w:rPr>
          <w:rFonts w:ascii="Verdana" w:eastAsia="Calibri" w:hAnsi="Verdana"/>
          <w:color w:val="000000"/>
        </w:rPr>
        <w:t>1</w:t>
      </w:r>
      <w:r w:rsidR="009B2283" w:rsidRPr="00F453AF">
        <w:rPr>
          <w:rFonts w:ascii="Verdana" w:eastAsia="Calibri" w:hAnsi="Verdana"/>
          <w:color w:val="000000"/>
        </w:rPr>
        <w:t>.</w:t>
      </w:r>
      <w:r w:rsidR="005A2790">
        <w:rPr>
          <w:rFonts w:ascii="Verdana" w:eastAsia="Calibri" w:hAnsi="Verdana"/>
          <w:color w:val="000000"/>
        </w:rPr>
        <w:t>5</w:t>
      </w:r>
      <w:r w:rsidR="009B2283" w:rsidRPr="00F453AF">
        <w:rPr>
          <w:rFonts w:ascii="Verdana" w:eastAsia="Calibri" w:hAnsi="Verdana"/>
          <w:color w:val="000000"/>
        </w:rPr>
        <w:t xml:space="preserve">.2021 na dobu </w:t>
      </w:r>
      <w:r w:rsidRPr="00F453AF">
        <w:rPr>
          <w:rFonts w:ascii="Verdana" w:eastAsia="Calibri" w:hAnsi="Verdana"/>
          <w:color w:val="000000"/>
        </w:rPr>
        <w:t xml:space="preserve">neurčitou. </w:t>
      </w:r>
    </w:p>
    <w:p w14:paraId="1BB50122" w14:textId="77777777" w:rsidR="00236965" w:rsidRPr="00F453AF" w:rsidRDefault="00236965" w:rsidP="00DA1972">
      <w:pPr>
        <w:autoSpaceDE w:val="0"/>
        <w:autoSpaceDN w:val="0"/>
        <w:adjustRightInd w:val="0"/>
        <w:rPr>
          <w:rFonts w:ascii="Verdana" w:eastAsia="Calibri" w:hAnsi="Verdana"/>
          <w:b/>
          <w:bCs/>
          <w:color w:val="000000"/>
        </w:rPr>
      </w:pPr>
    </w:p>
    <w:p w14:paraId="09F92948" w14:textId="1E5D9FCE" w:rsidR="009B2283" w:rsidRDefault="009B2283" w:rsidP="00236965">
      <w:pPr>
        <w:autoSpaceDE w:val="0"/>
        <w:autoSpaceDN w:val="0"/>
        <w:adjustRightInd w:val="0"/>
        <w:jc w:val="center"/>
        <w:rPr>
          <w:rFonts w:ascii="Verdana" w:eastAsia="Calibri" w:hAnsi="Verdana"/>
          <w:b/>
          <w:bCs/>
          <w:color w:val="000000"/>
        </w:rPr>
      </w:pPr>
    </w:p>
    <w:p w14:paraId="08C8674C" w14:textId="77777777" w:rsidR="005A2790" w:rsidRPr="00F453AF" w:rsidRDefault="005A2790" w:rsidP="00236965">
      <w:pPr>
        <w:autoSpaceDE w:val="0"/>
        <w:autoSpaceDN w:val="0"/>
        <w:adjustRightInd w:val="0"/>
        <w:jc w:val="center"/>
        <w:rPr>
          <w:rFonts w:ascii="Verdana" w:eastAsia="Calibri" w:hAnsi="Verdana"/>
          <w:b/>
          <w:bCs/>
          <w:color w:val="000000"/>
        </w:rPr>
      </w:pPr>
    </w:p>
    <w:p w14:paraId="36B15DEA" w14:textId="77777777" w:rsidR="00236965" w:rsidRPr="00F453AF" w:rsidRDefault="00236965" w:rsidP="00236965">
      <w:pPr>
        <w:autoSpaceDE w:val="0"/>
        <w:autoSpaceDN w:val="0"/>
        <w:adjustRightInd w:val="0"/>
        <w:jc w:val="center"/>
        <w:rPr>
          <w:rFonts w:ascii="Verdana" w:eastAsia="Calibri" w:hAnsi="Verdana"/>
          <w:b/>
          <w:bCs/>
          <w:color w:val="000000"/>
        </w:rPr>
      </w:pPr>
      <w:r w:rsidRPr="00F453AF">
        <w:rPr>
          <w:rFonts w:ascii="Verdana" w:eastAsia="Calibri" w:hAnsi="Verdana"/>
          <w:b/>
          <w:bCs/>
          <w:color w:val="000000"/>
        </w:rPr>
        <w:lastRenderedPageBreak/>
        <w:t xml:space="preserve">Čl. </w:t>
      </w:r>
      <w:r w:rsidR="00DA1972" w:rsidRPr="00F453AF">
        <w:rPr>
          <w:rFonts w:ascii="Verdana" w:eastAsia="Calibri" w:hAnsi="Verdana"/>
          <w:b/>
          <w:bCs/>
          <w:color w:val="000000"/>
        </w:rPr>
        <w:t>IV.</w:t>
      </w:r>
    </w:p>
    <w:p w14:paraId="4D6C9AAC" w14:textId="77777777" w:rsidR="00236965" w:rsidRPr="00F453AF" w:rsidRDefault="00DA1972" w:rsidP="00236965">
      <w:pPr>
        <w:autoSpaceDE w:val="0"/>
        <w:autoSpaceDN w:val="0"/>
        <w:adjustRightInd w:val="0"/>
        <w:jc w:val="center"/>
        <w:rPr>
          <w:rFonts w:ascii="Verdana" w:eastAsia="Calibri" w:hAnsi="Verdana"/>
          <w:b/>
          <w:bCs/>
          <w:color w:val="000000"/>
        </w:rPr>
      </w:pPr>
      <w:r w:rsidRPr="00F453AF">
        <w:rPr>
          <w:rFonts w:ascii="Verdana" w:eastAsia="Calibri" w:hAnsi="Verdana"/>
          <w:b/>
          <w:bCs/>
          <w:color w:val="000000"/>
        </w:rPr>
        <w:t>Nájemné</w:t>
      </w:r>
    </w:p>
    <w:p w14:paraId="5A7688F5" w14:textId="77777777" w:rsidR="00236965" w:rsidRPr="00F453AF" w:rsidRDefault="00236965" w:rsidP="00DA1972">
      <w:pPr>
        <w:autoSpaceDE w:val="0"/>
        <w:autoSpaceDN w:val="0"/>
        <w:adjustRightInd w:val="0"/>
        <w:rPr>
          <w:rFonts w:ascii="Verdana" w:eastAsia="Calibri" w:hAnsi="Verdana"/>
          <w:b/>
          <w:bCs/>
          <w:color w:val="000000"/>
        </w:rPr>
      </w:pPr>
    </w:p>
    <w:p w14:paraId="1070FBFE" w14:textId="3C77B8DE" w:rsidR="004E4DB3" w:rsidRPr="00F453AF" w:rsidRDefault="00DA1972" w:rsidP="004E4DB3">
      <w:pPr>
        <w:pStyle w:val="Odstavecseseznamem"/>
        <w:numPr>
          <w:ilvl w:val="0"/>
          <w:numId w:val="25"/>
        </w:numPr>
        <w:autoSpaceDE w:val="0"/>
        <w:autoSpaceDN w:val="0"/>
        <w:adjustRightInd w:val="0"/>
        <w:ind w:left="567" w:hanging="567"/>
        <w:jc w:val="both"/>
        <w:rPr>
          <w:rFonts w:ascii="Verdana" w:eastAsia="Calibri" w:hAnsi="Verdana"/>
          <w:color w:val="000000"/>
        </w:rPr>
      </w:pPr>
      <w:r w:rsidRPr="00F453AF">
        <w:rPr>
          <w:rFonts w:ascii="Verdana" w:eastAsia="Calibri" w:hAnsi="Verdana"/>
          <w:color w:val="000000"/>
        </w:rPr>
        <w:t xml:space="preserve">Nájemce se zavazuje za pronájem traktoru </w:t>
      </w:r>
      <w:r w:rsidR="00861C3C" w:rsidRPr="00F453AF">
        <w:rPr>
          <w:rFonts w:ascii="Verdana" w:eastAsia="Calibri" w:hAnsi="Verdana"/>
          <w:color w:val="000000"/>
        </w:rPr>
        <w:t>za</w:t>
      </w:r>
      <w:r w:rsidRPr="00F453AF">
        <w:rPr>
          <w:rFonts w:ascii="Verdana" w:eastAsia="Calibri" w:hAnsi="Verdana"/>
          <w:color w:val="000000"/>
        </w:rPr>
        <w:t xml:space="preserve">platit </w:t>
      </w:r>
      <w:r w:rsidR="00861C3C" w:rsidRPr="00F453AF">
        <w:rPr>
          <w:rFonts w:ascii="Verdana" w:eastAsia="Calibri" w:hAnsi="Verdana"/>
          <w:color w:val="000000"/>
        </w:rPr>
        <w:t>P</w:t>
      </w:r>
      <w:r w:rsidRPr="00F453AF">
        <w:rPr>
          <w:rFonts w:ascii="Verdana" w:eastAsia="Calibri" w:hAnsi="Verdana"/>
          <w:color w:val="000000"/>
        </w:rPr>
        <w:t xml:space="preserve">ronajímateli nájemné ve výši </w:t>
      </w:r>
      <w:proofErr w:type="gramStart"/>
      <w:r w:rsidR="005A2790">
        <w:rPr>
          <w:rFonts w:ascii="Verdana" w:eastAsia="Calibri" w:hAnsi="Verdana"/>
          <w:color w:val="000000"/>
        </w:rPr>
        <w:t>43.000</w:t>
      </w:r>
      <w:r w:rsidRPr="00F453AF">
        <w:rPr>
          <w:rFonts w:ascii="Verdana" w:eastAsia="Calibri" w:hAnsi="Verdana"/>
          <w:color w:val="000000"/>
        </w:rPr>
        <w:t>,-</w:t>
      </w:r>
      <w:proofErr w:type="gramEnd"/>
      <w:r w:rsidRPr="00F453AF">
        <w:rPr>
          <w:rFonts w:ascii="Verdana" w:eastAsia="Calibri" w:hAnsi="Verdana"/>
          <w:color w:val="000000"/>
        </w:rPr>
        <w:t xml:space="preserve"> Kč (slovy: </w:t>
      </w:r>
      <w:r w:rsidR="00236965" w:rsidRPr="00F453AF">
        <w:rPr>
          <w:rFonts w:ascii="Verdana" w:eastAsia="Calibri" w:hAnsi="Verdana"/>
          <w:color w:val="000000"/>
        </w:rPr>
        <w:t>„</w:t>
      </w:r>
      <w:proofErr w:type="spellStart"/>
      <w:r w:rsidR="005A2790">
        <w:rPr>
          <w:rFonts w:ascii="Verdana" w:eastAsia="Calibri" w:hAnsi="Verdana"/>
          <w:color w:val="000000"/>
        </w:rPr>
        <w:t>čtyřicettřitisíc</w:t>
      </w:r>
      <w:proofErr w:type="spellEnd"/>
      <w:r w:rsidR="00236965" w:rsidRPr="00F453AF">
        <w:rPr>
          <w:rFonts w:ascii="Verdana" w:eastAsia="Calibri" w:hAnsi="Verdana"/>
          <w:i/>
          <w:color w:val="000000"/>
        </w:rPr>
        <w:t xml:space="preserve"> </w:t>
      </w:r>
      <w:r w:rsidRPr="00F453AF">
        <w:rPr>
          <w:rFonts w:ascii="Verdana" w:eastAsia="Calibri" w:hAnsi="Verdana"/>
          <w:i/>
          <w:color w:val="000000"/>
        </w:rPr>
        <w:t>korun českých</w:t>
      </w:r>
      <w:r w:rsidR="00236965" w:rsidRPr="00F453AF">
        <w:rPr>
          <w:rFonts w:ascii="Verdana" w:eastAsia="Calibri" w:hAnsi="Verdana"/>
          <w:color w:val="000000"/>
        </w:rPr>
        <w:t>“</w:t>
      </w:r>
      <w:r w:rsidRPr="00F453AF">
        <w:rPr>
          <w:rFonts w:ascii="Verdana" w:eastAsia="Calibri" w:hAnsi="Verdana"/>
          <w:color w:val="000000"/>
        </w:rPr>
        <w:t xml:space="preserve">) + DPH za </w:t>
      </w:r>
      <w:r w:rsidR="00236965" w:rsidRPr="00F453AF">
        <w:rPr>
          <w:rFonts w:ascii="Verdana" w:eastAsia="Calibri" w:hAnsi="Verdana"/>
          <w:color w:val="000000"/>
        </w:rPr>
        <w:t>každý kalendářní</w:t>
      </w:r>
      <w:r w:rsidRPr="00F453AF">
        <w:rPr>
          <w:rFonts w:ascii="Verdana" w:eastAsia="Calibri" w:hAnsi="Verdana"/>
          <w:color w:val="000000"/>
        </w:rPr>
        <w:t xml:space="preserve"> </w:t>
      </w:r>
      <w:r w:rsidR="00236965" w:rsidRPr="00F453AF">
        <w:rPr>
          <w:rFonts w:ascii="Verdana" w:eastAsia="Calibri" w:hAnsi="Verdana"/>
          <w:color w:val="000000"/>
        </w:rPr>
        <w:t xml:space="preserve">měsíc. </w:t>
      </w:r>
      <w:r w:rsidRPr="00F453AF">
        <w:rPr>
          <w:rFonts w:ascii="Verdana" w:eastAsia="Calibri" w:hAnsi="Verdana"/>
          <w:color w:val="000000"/>
        </w:rPr>
        <w:t xml:space="preserve">Nájemné je splatné </w:t>
      </w:r>
      <w:r w:rsidR="009B2283" w:rsidRPr="00F453AF">
        <w:rPr>
          <w:rFonts w:ascii="Verdana" w:eastAsia="Calibri" w:hAnsi="Verdana"/>
          <w:color w:val="000000"/>
        </w:rPr>
        <w:t xml:space="preserve">do </w:t>
      </w:r>
      <w:r w:rsidR="00FE298A" w:rsidRPr="00F453AF">
        <w:rPr>
          <w:rFonts w:ascii="Verdana" w:eastAsia="Calibri" w:hAnsi="Verdana"/>
          <w:color w:val="000000"/>
        </w:rPr>
        <w:t>2</w:t>
      </w:r>
      <w:r w:rsidR="009B2283" w:rsidRPr="00F453AF">
        <w:rPr>
          <w:rFonts w:ascii="Verdana" w:eastAsia="Calibri" w:hAnsi="Verdana"/>
          <w:color w:val="000000"/>
        </w:rPr>
        <w:t>0 dnů od doručení faktury</w:t>
      </w:r>
      <w:r w:rsidR="006D6CD3" w:rsidRPr="00F453AF">
        <w:rPr>
          <w:rFonts w:ascii="Verdana" w:eastAsia="Calibri" w:hAnsi="Verdana"/>
          <w:color w:val="000000"/>
        </w:rPr>
        <w:t xml:space="preserve"> Nájemci, a to </w:t>
      </w:r>
      <w:r w:rsidRPr="00F453AF">
        <w:rPr>
          <w:rFonts w:ascii="Verdana" w:eastAsia="Calibri" w:hAnsi="Verdana"/>
          <w:color w:val="000000"/>
        </w:rPr>
        <w:t xml:space="preserve">na účet </w:t>
      </w:r>
      <w:r w:rsidR="006D6CD3" w:rsidRPr="00F453AF">
        <w:rPr>
          <w:rFonts w:ascii="Verdana" w:eastAsia="Calibri" w:hAnsi="Verdana"/>
          <w:color w:val="000000"/>
        </w:rPr>
        <w:t xml:space="preserve">Pronajímatele </w:t>
      </w:r>
      <w:r w:rsidRPr="00F453AF">
        <w:rPr>
          <w:rFonts w:ascii="Verdana" w:eastAsia="Calibri" w:hAnsi="Verdana"/>
          <w:color w:val="000000"/>
        </w:rPr>
        <w:t>zřízený u</w:t>
      </w:r>
      <w:r w:rsidR="005A2790">
        <w:rPr>
          <w:rFonts w:ascii="Verdana" w:eastAsia="Calibri" w:hAnsi="Verdana"/>
          <w:color w:val="000000"/>
        </w:rPr>
        <w:t xml:space="preserve"> KB</w:t>
      </w:r>
      <w:r w:rsidRPr="00F453AF">
        <w:rPr>
          <w:rFonts w:ascii="Verdana" w:eastAsia="Calibri" w:hAnsi="Verdana"/>
          <w:color w:val="000000"/>
        </w:rPr>
        <w:t xml:space="preserve"> a.s. </w:t>
      </w:r>
      <w:proofErr w:type="spellStart"/>
      <w:r w:rsidRPr="00F453AF">
        <w:rPr>
          <w:rFonts w:ascii="Verdana" w:eastAsia="Calibri" w:hAnsi="Verdana"/>
          <w:color w:val="000000"/>
        </w:rPr>
        <w:t>č.ú</w:t>
      </w:r>
      <w:proofErr w:type="spellEnd"/>
      <w:r w:rsidRPr="00F453AF">
        <w:rPr>
          <w:rFonts w:ascii="Verdana" w:eastAsia="Calibri" w:hAnsi="Verdana"/>
          <w:color w:val="000000"/>
        </w:rPr>
        <w:t xml:space="preserve">. </w:t>
      </w:r>
      <w:r w:rsidR="005A2790">
        <w:rPr>
          <w:rFonts w:ascii="Verdana" w:eastAsia="Calibri" w:hAnsi="Verdana"/>
          <w:color w:val="000000"/>
        </w:rPr>
        <w:t>122510287/0100</w:t>
      </w:r>
      <w:r w:rsidR="00946EB8">
        <w:rPr>
          <w:rFonts w:ascii="Verdana" w:eastAsia="Calibri" w:hAnsi="Verdana"/>
          <w:color w:val="000000"/>
        </w:rPr>
        <w:t xml:space="preserve">, na základě vystavené </w:t>
      </w:r>
      <w:proofErr w:type="gramStart"/>
      <w:r w:rsidR="00946EB8">
        <w:rPr>
          <w:rFonts w:ascii="Verdana" w:eastAsia="Calibri" w:hAnsi="Verdana"/>
          <w:color w:val="000000"/>
        </w:rPr>
        <w:t xml:space="preserve">faktury </w:t>
      </w:r>
      <w:r w:rsidR="006D6CD3" w:rsidRPr="00F453AF">
        <w:rPr>
          <w:rFonts w:ascii="Verdana" w:eastAsia="Calibri" w:hAnsi="Verdana"/>
          <w:color w:val="000000"/>
        </w:rPr>
        <w:t xml:space="preserve"> Pronajímatel</w:t>
      </w:r>
      <w:r w:rsidR="00946EB8">
        <w:rPr>
          <w:rFonts w:ascii="Verdana" w:eastAsia="Calibri" w:hAnsi="Verdana"/>
          <w:color w:val="000000"/>
        </w:rPr>
        <w:t>em</w:t>
      </w:r>
      <w:proofErr w:type="gramEnd"/>
      <w:r w:rsidR="00946EB8">
        <w:rPr>
          <w:rFonts w:ascii="Verdana" w:eastAsia="Calibri" w:hAnsi="Verdana"/>
          <w:color w:val="000000"/>
        </w:rPr>
        <w:t>.</w:t>
      </w:r>
    </w:p>
    <w:p w14:paraId="598002B5" w14:textId="77777777" w:rsidR="004E4DB3" w:rsidRPr="00F453AF" w:rsidRDefault="004E4DB3" w:rsidP="004E4DB3">
      <w:pPr>
        <w:pStyle w:val="Odstavecseseznamem"/>
        <w:autoSpaceDE w:val="0"/>
        <w:autoSpaceDN w:val="0"/>
        <w:adjustRightInd w:val="0"/>
        <w:ind w:left="567" w:hanging="567"/>
        <w:rPr>
          <w:rFonts w:ascii="Verdana" w:eastAsia="Calibri" w:hAnsi="Verdana"/>
          <w:color w:val="000000"/>
        </w:rPr>
      </w:pPr>
    </w:p>
    <w:p w14:paraId="1EF4C5E1" w14:textId="77777777" w:rsidR="005528A4" w:rsidRPr="00F453AF" w:rsidRDefault="00DA1972" w:rsidP="00AF4E2D">
      <w:pPr>
        <w:pStyle w:val="Odstavecseseznamem"/>
        <w:numPr>
          <w:ilvl w:val="0"/>
          <w:numId w:val="25"/>
        </w:numPr>
        <w:autoSpaceDE w:val="0"/>
        <w:autoSpaceDN w:val="0"/>
        <w:adjustRightInd w:val="0"/>
        <w:ind w:left="567" w:hanging="567"/>
        <w:jc w:val="both"/>
        <w:rPr>
          <w:rFonts w:ascii="Verdana" w:hAnsi="Verdana"/>
        </w:rPr>
      </w:pPr>
      <w:r w:rsidRPr="00F453AF">
        <w:rPr>
          <w:rFonts w:ascii="Verdana" w:eastAsia="Calibri" w:hAnsi="Verdana"/>
          <w:color w:val="000000"/>
        </w:rPr>
        <w:t xml:space="preserve">Povinnost platit nájemné vzniká dnem vzniku nájmu a končí dnem zániku nájmu. </w:t>
      </w:r>
      <w:r w:rsidR="004E4DB3" w:rsidRPr="00F453AF">
        <w:rPr>
          <w:rFonts w:ascii="Verdana" w:eastAsia="Calibri" w:hAnsi="Verdana"/>
          <w:color w:val="000000"/>
        </w:rPr>
        <w:t xml:space="preserve">V případě užívání za období </w:t>
      </w:r>
      <w:proofErr w:type="gramStart"/>
      <w:r w:rsidR="004E4DB3" w:rsidRPr="00F453AF">
        <w:rPr>
          <w:rFonts w:ascii="Verdana" w:eastAsia="Calibri" w:hAnsi="Verdana"/>
          <w:color w:val="000000"/>
        </w:rPr>
        <w:t>kratší</w:t>
      </w:r>
      <w:proofErr w:type="gramEnd"/>
      <w:r w:rsidR="004E4DB3" w:rsidRPr="00F453AF">
        <w:rPr>
          <w:rFonts w:ascii="Verdana" w:eastAsia="Calibri" w:hAnsi="Verdana"/>
          <w:color w:val="000000"/>
        </w:rPr>
        <w:t xml:space="preserve"> než kalendářní měsíc bude nájemné alikvotně kráceno. Ú</w:t>
      </w:r>
      <w:r w:rsidRPr="00F453AF">
        <w:rPr>
          <w:rFonts w:ascii="Verdana" w:eastAsia="Calibri" w:hAnsi="Verdana"/>
          <w:color w:val="000000"/>
        </w:rPr>
        <w:t xml:space="preserve">plata za nájem nezahrnuje náklady na </w:t>
      </w:r>
      <w:r w:rsidR="006D6CD3" w:rsidRPr="00F453AF">
        <w:rPr>
          <w:rFonts w:ascii="Verdana" w:eastAsia="Calibri" w:hAnsi="Verdana"/>
          <w:color w:val="000000"/>
        </w:rPr>
        <w:t xml:space="preserve">výměnu či doplnění </w:t>
      </w:r>
      <w:r w:rsidRPr="00F453AF">
        <w:rPr>
          <w:rFonts w:ascii="Verdana" w:eastAsia="Calibri" w:hAnsi="Verdana"/>
          <w:color w:val="000000"/>
        </w:rPr>
        <w:t>destilovan</w:t>
      </w:r>
      <w:r w:rsidR="006D6CD3" w:rsidRPr="00F453AF">
        <w:rPr>
          <w:rFonts w:ascii="Verdana" w:eastAsia="Calibri" w:hAnsi="Verdana"/>
          <w:color w:val="000000"/>
        </w:rPr>
        <w:t xml:space="preserve">é </w:t>
      </w:r>
      <w:r w:rsidRPr="00F453AF">
        <w:rPr>
          <w:rFonts w:ascii="Verdana" w:eastAsia="Calibri" w:hAnsi="Verdana"/>
          <w:color w:val="000000"/>
        </w:rPr>
        <w:t>vod</w:t>
      </w:r>
      <w:r w:rsidR="006D6CD3" w:rsidRPr="00F453AF">
        <w:rPr>
          <w:rFonts w:ascii="Verdana" w:eastAsia="Calibri" w:hAnsi="Verdana"/>
          <w:color w:val="000000"/>
        </w:rPr>
        <w:t>y</w:t>
      </w:r>
      <w:r w:rsidRPr="00F453AF">
        <w:rPr>
          <w:rFonts w:ascii="Verdana" w:eastAsia="Calibri" w:hAnsi="Verdana"/>
          <w:color w:val="000000"/>
        </w:rPr>
        <w:t>, příp</w:t>
      </w:r>
      <w:r w:rsidR="00BC12ED" w:rsidRPr="00F453AF">
        <w:rPr>
          <w:rFonts w:ascii="Verdana" w:eastAsia="Calibri" w:hAnsi="Verdana"/>
          <w:color w:val="000000"/>
        </w:rPr>
        <w:t xml:space="preserve">adně </w:t>
      </w:r>
      <w:r w:rsidRPr="00F453AF">
        <w:rPr>
          <w:rFonts w:ascii="Verdana" w:eastAsia="Calibri" w:hAnsi="Verdana"/>
          <w:color w:val="000000"/>
        </w:rPr>
        <w:t>nemrznoucí kapalin</w:t>
      </w:r>
      <w:r w:rsidR="006D6CD3" w:rsidRPr="00F453AF">
        <w:rPr>
          <w:rFonts w:ascii="Verdana" w:eastAsia="Calibri" w:hAnsi="Verdana"/>
          <w:color w:val="000000"/>
        </w:rPr>
        <w:t>y</w:t>
      </w:r>
      <w:r w:rsidR="00EB4FB2" w:rsidRPr="00F453AF">
        <w:rPr>
          <w:rFonts w:ascii="Verdana" w:eastAsia="Calibri" w:hAnsi="Verdana"/>
          <w:color w:val="000000"/>
        </w:rPr>
        <w:t>, pohonných hmot</w:t>
      </w:r>
      <w:r w:rsidR="00BC12ED" w:rsidRPr="00F453AF">
        <w:rPr>
          <w:rFonts w:ascii="Verdana" w:eastAsia="Calibri" w:hAnsi="Verdana"/>
          <w:color w:val="000000"/>
        </w:rPr>
        <w:t xml:space="preserve"> či </w:t>
      </w:r>
      <w:r w:rsidR="006A320D" w:rsidRPr="00F453AF">
        <w:rPr>
          <w:rFonts w:ascii="Verdana" w:eastAsia="Calibri" w:hAnsi="Verdana"/>
          <w:color w:val="000000"/>
        </w:rPr>
        <w:t>kapalin</w:t>
      </w:r>
      <w:r w:rsidR="006D6CD3" w:rsidRPr="00F453AF">
        <w:rPr>
          <w:rFonts w:ascii="Verdana" w:eastAsia="Calibri" w:hAnsi="Verdana"/>
          <w:color w:val="000000"/>
        </w:rPr>
        <w:t>y</w:t>
      </w:r>
      <w:r w:rsidR="006A320D" w:rsidRPr="00F453AF">
        <w:rPr>
          <w:rFonts w:ascii="Verdana" w:eastAsia="Calibri" w:hAnsi="Verdana"/>
          <w:color w:val="000000"/>
        </w:rPr>
        <w:t xml:space="preserve"> </w:t>
      </w:r>
      <w:r w:rsidRPr="00F453AF">
        <w:rPr>
          <w:rFonts w:ascii="Verdana" w:eastAsia="Calibri" w:hAnsi="Verdana"/>
          <w:color w:val="000000"/>
        </w:rPr>
        <w:t>používan</w:t>
      </w:r>
      <w:r w:rsidR="006D6CD3" w:rsidRPr="00F453AF">
        <w:rPr>
          <w:rFonts w:ascii="Verdana" w:eastAsia="Calibri" w:hAnsi="Verdana"/>
          <w:color w:val="000000"/>
        </w:rPr>
        <w:t xml:space="preserve">é </w:t>
      </w:r>
      <w:r w:rsidRPr="00F453AF">
        <w:rPr>
          <w:rFonts w:ascii="Verdana" w:eastAsia="Calibri" w:hAnsi="Verdana"/>
          <w:color w:val="000000"/>
        </w:rPr>
        <w:t xml:space="preserve">do ostřikovačů skel, </w:t>
      </w:r>
      <w:r w:rsidR="00BC12ED" w:rsidRPr="00F453AF">
        <w:rPr>
          <w:rFonts w:ascii="Verdana" w:eastAsia="Calibri" w:hAnsi="Verdana"/>
          <w:color w:val="000000"/>
        </w:rPr>
        <w:t xml:space="preserve">ani náklady na opravu či výměnu </w:t>
      </w:r>
      <w:r w:rsidRPr="00F453AF">
        <w:rPr>
          <w:rFonts w:ascii="Verdana" w:eastAsia="Calibri" w:hAnsi="Verdana"/>
          <w:color w:val="000000"/>
        </w:rPr>
        <w:t>světlometů</w:t>
      </w:r>
      <w:r w:rsidR="00BC12ED" w:rsidRPr="00F453AF">
        <w:rPr>
          <w:rFonts w:ascii="Verdana" w:eastAsia="Calibri" w:hAnsi="Verdana"/>
          <w:color w:val="000000"/>
        </w:rPr>
        <w:t xml:space="preserve"> nebo</w:t>
      </w:r>
      <w:r w:rsidRPr="00F453AF">
        <w:rPr>
          <w:rFonts w:ascii="Verdana" w:eastAsia="Calibri" w:hAnsi="Verdana"/>
          <w:color w:val="000000"/>
        </w:rPr>
        <w:t xml:space="preserve"> </w:t>
      </w:r>
      <w:r w:rsidR="00BC12ED" w:rsidRPr="00F453AF">
        <w:rPr>
          <w:rFonts w:ascii="Verdana" w:eastAsia="Calibri" w:hAnsi="Verdana"/>
          <w:color w:val="000000"/>
        </w:rPr>
        <w:t xml:space="preserve">poškozených </w:t>
      </w:r>
      <w:r w:rsidRPr="00F453AF">
        <w:rPr>
          <w:rFonts w:ascii="Verdana" w:eastAsia="Calibri" w:hAnsi="Verdana"/>
          <w:color w:val="000000"/>
        </w:rPr>
        <w:t>pneumatik</w:t>
      </w:r>
      <w:r w:rsidR="003E31A1" w:rsidRPr="00F453AF">
        <w:rPr>
          <w:rFonts w:ascii="Verdana" w:eastAsia="Calibri" w:hAnsi="Verdana"/>
          <w:color w:val="000000"/>
        </w:rPr>
        <w:t>; tyto náklady nese Nájemce.</w:t>
      </w:r>
    </w:p>
    <w:p w14:paraId="2F580056" w14:textId="77777777" w:rsidR="005528A4" w:rsidRPr="00F453AF" w:rsidRDefault="005528A4" w:rsidP="004E4DB3">
      <w:pPr>
        <w:pStyle w:val="Odstavecseseznamem"/>
        <w:ind w:left="567" w:hanging="425"/>
        <w:jc w:val="both"/>
        <w:rPr>
          <w:rFonts w:ascii="Verdana" w:hAnsi="Verdana"/>
        </w:rPr>
      </w:pPr>
    </w:p>
    <w:p w14:paraId="5E11B48A" w14:textId="77777777" w:rsidR="004E4DB3" w:rsidRPr="00F453AF" w:rsidRDefault="004E4DB3" w:rsidP="004E4DB3">
      <w:pPr>
        <w:jc w:val="center"/>
        <w:rPr>
          <w:rFonts w:ascii="Verdana" w:hAnsi="Verdana"/>
          <w:b/>
        </w:rPr>
      </w:pPr>
      <w:r w:rsidRPr="00F453AF">
        <w:rPr>
          <w:rFonts w:ascii="Verdana" w:hAnsi="Verdana"/>
          <w:b/>
        </w:rPr>
        <w:t>Čl. V.</w:t>
      </w:r>
    </w:p>
    <w:p w14:paraId="6847EF0B" w14:textId="77777777" w:rsidR="007D7D66" w:rsidRPr="00F453AF" w:rsidRDefault="007D7D66" w:rsidP="004E4DB3">
      <w:pPr>
        <w:jc w:val="center"/>
        <w:rPr>
          <w:rFonts w:ascii="Verdana" w:hAnsi="Verdana"/>
          <w:b/>
        </w:rPr>
      </w:pPr>
      <w:r w:rsidRPr="00F453AF">
        <w:rPr>
          <w:rFonts w:ascii="Verdana" w:hAnsi="Verdana"/>
          <w:b/>
        </w:rPr>
        <w:t>P</w:t>
      </w:r>
      <w:r w:rsidR="00B95228" w:rsidRPr="00F453AF">
        <w:rPr>
          <w:rFonts w:ascii="Verdana" w:hAnsi="Verdana"/>
          <w:b/>
        </w:rPr>
        <w:t>ráva a p</w:t>
      </w:r>
      <w:r w:rsidRPr="00F453AF">
        <w:rPr>
          <w:rFonts w:ascii="Verdana" w:hAnsi="Verdana"/>
          <w:b/>
        </w:rPr>
        <w:t>ovinnosti smluvních stran</w:t>
      </w:r>
    </w:p>
    <w:p w14:paraId="2AAA5BD4" w14:textId="77777777" w:rsidR="004E4DB3" w:rsidRPr="00F453AF" w:rsidRDefault="004E4DB3" w:rsidP="005528A4">
      <w:pPr>
        <w:pStyle w:val="Odstavecseseznamem"/>
        <w:ind w:left="709"/>
        <w:jc w:val="both"/>
        <w:rPr>
          <w:rFonts w:ascii="Verdana" w:hAnsi="Verdana"/>
        </w:rPr>
      </w:pPr>
    </w:p>
    <w:p w14:paraId="64919DE5" w14:textId="77777777" w:rsidR="004E4DB3" w:rsidRPr="00F453AF" w:rsidRDefault="004E4DB3" w:rsidP="00AF4E2D">
      <w:pPr>
        <w:pStyle w:val="Odstavecseseznamem"/>
        <w:numPr>
          <w:ilvl w:val="0"/>
          <w:numId w:val="27"/>
        </w:numPr>
        <w:ind w:left="567" w:hanging="567"/>
        <w:jc w:val="both"/>
        <w:rPr>
          <w:rFonts w:ascii="Verdana" w:hAnsi="Verdana"/>
        </w:rPr>
      </w:pPr>
      <w:r w:rsidRPr="00F453AF">
        <w:rPr>
          <w:rFonts w:ascii="Verdana" w:hAnsi="Verdana"/>
        </w:rPr>
        <w:t>P</w:t>
      </w:r>
      <w:r w:rsidR="007D7D66" w:rsidRPr="00F453AF">
        <w:rPr>
          <w:rFonts w:ascii="Verdana" w:hAnsi="Verdana"/>
        </w:rPr>
        <w:t xml:space="preserve">ronajímatel </w:t>
      </w:r>
      <w:r w:rsidR="00AF4E2D" w:rsidRPr="00F453AF">
        <w:rPr>
          <w:rFonts w:ascii="Verdana" w:hAnsi="Verdana"/>
        </w:rPr>
        <w:t>je povinen:</w:t>
      </w:r>
    </w:p>
    <w:p w14:paraId="416337C7" w14:textId="77777777" w:rsidR="004E4DB3" w:rsidRPr="00F453AF" w:rsidRDefault="004E4DB3" w:rsidP="004E4DB3">
      <w:pPr>
        <w:pStyle w:val="Odstavecseseznamem"/>
        <w:ind w:left="709" w:hanging="283"/>
        <w:jc w:val="both"/>
        <w:rPr>
          <w:rFonts w:ascii="Verdana" w:hAnsi="Verdana"/>
        </w:rPr>
      </w:pPr>
    </w:p>
    <w:p w14:paraId="165FA21D" w14:textId="77777777" w:rsidR="004E4DB3" w:rsidRPr="00F453AF" w:rsidRDefault="007D7D66" w:rsidP="000277AC">
      <w:pPr>
        <w:pStyle w:val="Odstavecseseznamem"/>
        <w:ind w:left="567"/>
        <w:jc w:val="both"/>
        <w:rPr>
          <w:rFonts w:ascii="Verdana" w:hAnsi="Verdana"/>
        </w:rPr>
      </w:pPr>
      <w:r w:rsidRPr="00F453AF">
        <w:rPr>
          <w:rFonts w:ascii="Verdana" w:hAnsi="Verdana"/>
        </w:rPr>
        <w:t>-</w:t>
      </w:r>
      <w:r w:rsidR="004E4DB3" w:rsidRPr="00F453AF">
        <w:rPr>
          <w:rFonts w:ascii="Verdana" w:hAnsi="Verdana"/>
        </w:rPr>
        <w:t xml:space="preserve"> </w:t>
      </w:r>
      <w:r w:rsidRPr="00F453AF">
        <w:rPr>
          <w:rFonts w:ascii="Verdana" w:hAnsi="Verdana"/>
        </w:rPr>
        <w:t xml:space="preserve">přenechat předmět nájmu </w:t>
      </w:r>
      <w:r w:rsidR="004E4DB3" w:rsidRPr="00F453AF">
        <w:rPr>
          <w:rFonts w:ascii="Verdana" w:hAnsi="Verdana"/>
        </w:rPr>
        <w:t>N</w:t>
      </w:r>
      <w:r w:rsidRPr="00F453AF">
        <w:rPr>
          <w:rFonts w:ascii="Verdana" w:hAnsi="Verdana"/>
        </w:rPr>
        <w:t>ájemci tak, aby ho mohl užívat k ujednanému nebo obvyklému účelu</w:t>
      </w:r>
    </w:p>
    <w:p w14:paraId="6DDAFDB0" w14:textId="77777777" w:rsidR="004E4DB3" w:rsidRPr="00F453AF" w:rsidRDefault="007D7D66" w:rsidP="000277AC">
      <w:pPr>
        <w:pStyle w:val="Odstavecseseznamem"/>
        <w:ind w:left="567"/>
        <w:jc w:val="both"/>
        <w:rPr>
          <w:rFonts w:ascii="Verdana" w:hAnsi="Verdana"/>
        </w:rPr>
      </w:pPr>
      <w:r w:rsidRPr="00F453AF">
        <w:rPr>
          <w:rFonts w:ascii="Verdana" w:hAnsi="Verdana"/>
        </w:rPr>
        <w:t>- udržovat předmět nájmu v takovém stavu, aby mohl sloužit k tomu užívání, pro který byl pronajat</w:t>
      </w:r>
    </w:p>
    <w:p w14:paraId="054329E6" w14:textId="77777777" w:rsidR="004E4DB3" w:rsidRPr="00F453AF" w:rsidRDefault="007D7D66" w:rsidP="000277AC">
      <w:pPr>
        <w:pStyle w:val="Odstavecseseznamem"/>
        <w:ind w:left="567"/>
        <w:jc w:val="both"/>
        <w:rPr>
          <w:rFonts w:ascii="Verdana" w:hAnsi="Verdana"/>
        </w:rPr>
      </w:pPr>
      <w:r w:rsidRPr="00F453AF">
        <w:rPr>
          <w:rFonts w:ascii="Verdana" w:hAnsi="Verdana"/>
        </w:rPr>
        <w:t xml:space="preserve">- zajistit </w:t>
      </w:r>
      <w:r w:rsidR="0064389B" w:rsidRPr="00F453AF">
        <w:rPr>
          <w:rFonts w:ascii="Verdana" w:hAnsi="Verdana"/>
        </w:rPr>
        <w:t>N</w:t>
      </w:r>
      <w:r w:rsidRPr="00F453AF">
        <w:rPr>
          <w:rFonts w:ascii="Verdana" w:hAnsi="Verdana"/>
        </w:rPr>
        <w:t>ájemci nerušené užívání předmětu nájmu po dobu nájmu</w:t>
      </w:r>
    </w:p>
    <w:p w14:paraId="7CAB11D3" w14:textId="77777777" w:rsidR="00AF4E2D" w:rsidRPr="00F453AF" w:rsidRDefault="007D7D66" w:rsidP="000277AC">
      <w:pPr>
        <w:pStyle w:val="Odstavecseseznamem"/>
        <w:ind w:left="567"/>
        <w:jc w:val="both"/>
        <w:rPr>
          <w:rFonts w:ascii="Verdana" w:hAnsi="Verdana"/>
        </w:rPr>
      </w:pPr>
      <w:r w:rsidRPr="00F453AF">
        <w:rPr>
          <w:rFonts w:ascii="Verdana" w:hAnsi="Verdana"/>
        </w:rPr>
        <w:t>- provádět údržbu předmětu nájmu a je</w:t>
      </w:r>
      <w:r w:rsidR="00AA5B85" w:rsidRPr="00F453AF">
        <w:rPr>
          <w:rFonts w:ascii="Verdana" w:hAnsi="Verdana"/>
        </w:rPr>
        <w:t>ho</w:t>
      </w:r>
      <w:r w:rsidRPr="00F453AF">
        <w:rPr>
          <w:rFonts w:ascii="Verdana" w:hAnsi="Verdana"/>
        </w:rPr>
        <w:t xml:space="preserve"> nezbytné opravy</w:t>
      </w:r>
      <w:r w:rsidR="00AA5B85" w:rsidRPr="00F453AF">
        <w:rPr>
          <w:rFonts w:ascii="Verdana" w:hAnsi="Verdana"/>
        </w:rPr>
        <w:t xml:space="preserve"> v souladu s</w:t>
      </w:r>
      <w:r w:rsidR="00560BAE" w:rsidRPr="00F453AF">
        <w:rPr>
          <w:rFonts w:ascii="Verdana" w:hAnsi="Verdana"/>
        </w:rPr>
        <w:t xml:space="preserve"> čl. VI. této </w:t>
      </w:r>
      <w:r w:rsidR="00AA5B85" w:rsidRPr="00F453AF">
        <w:rPr>
          <w:rFonts w:ascii="Verdana" w:hAnsi="Verdana"/>
        </w:rPr>
        <w:t>smlouv</w:t>
      </w:r>
      <w:r w:rsidR="00560BAE" w:rsidRPr="00F453AF">
        <w:rPr>
          <w:rFonts w:ascii="Verdana" w:hAnsi="Verdana"/>
        </w:rPr>
        <w:t>y</w:t>
      </w:r>
      <w:r w:rsidR="00EB4FB2" w:rsidRPr="00F453AF">
        <w:rPr>
          <w:rFonts w:ascii="Verdana" w:hAnsi="Verdana"/>
        </w:rPr>
        <w:t>.</w:t>
      </w:r>
    </w:p>
    <w:p w14:paraId="49D7D179" w14:textId="77777777" w:rsidR="00AF4E2D" w:rsidRPr="00F453AF" w:rsidRDefault="00AF4E2D" w:rsidP="00AF4E2D">
      <w:pPr>
        <w:jc w:val="both"/>
        <w:rPr>
          <w:rFonts w:ascii="Verdana" w:hAnsi="Verdana"/>
        </w:rPr>
      </w:pPr>
    </w:p>
    <w:p w14:paraId="778BF8AE" w14:textId="77777777" w:rsidR="00AF4E2D" w:rsidRPr="00F453AF" w:rsidRDefault="00AF4E2D" w:rsidP="000277AC">
      <w:pPr>
        <w:ind w:left="567" w:hanging="567"/>
        <w:jc w:val="both"/>
        <w:rPr>
          <w:rFonts w:ascii="Verdana" w:hAnsi="Verdana"/>
        </w:rPr>
      </w:pPr>
      <w:r w:rsidRPr="00F453AF">
        <w:rPr>
          <w:rFonts w:ascii="Verdana" w:hAnsi="Verdana"/>
        </w:rPr>
        <w:t>2.</w:t>
      </w:r>
      <w:r w:rsidRPr="00F453AF">
        <w:rPr>
          <w:rFonts w:ascii="Verdana" w:hAnsi="Verdana"/>
        </w:rPr>
        <w:tab/>
      </w:r>
      <w:r w:rsidR="007D7D66" w:rsidRPr="00F453AF">
        <w:rPr>
          <w:rFonts w:ascii="Verdana" w:hAnsi="Verdana"/>
        </w:rPr>
        <w:t xml:space="preserve">Pronajímatel neodpovídá </w:t>
      </w:r>
      <w:r w:rsidR="004E4DB3" w:rsidRPr="00F453AF">
        <w:rPr>
          <w:rFonts w:ascii="Verdana" w:hAnsi="Verdana"/>
        </w:rPr>
        <w:t xml:space="preserve">pouze </w:t>
      </w:r>
      <w:r w:rsidR="007D7D66" w:rsidRPr="00F453AF">
        <w:rPr>
          <w:rFonts w:ascii="Verdana" w:hAnsi="Verdana"/>
        </w:rPr>
        <w:t>za vady, o kterých v době uzavření nájemní smlouvy strany věděl</w:t>
      </w:r>
      <w:r w:rsidR="0064389B" w:rsidRPr="00F453AF">
        <w:rPr>
          <w:rFonts w:ascii="Verdana" w:hAnsi="Verdana"/>
        </w:rPr>
        <w:t>y</w:t>
      </w:r>
      <w:r w:rsidR="007D7D66" w:rsidRPr="00F453AF">
        <w:rPr>
          <w:rFonts w:ascii="Verdana" w:hAnsi="Verdana"/>
        </w:rPr>
        <w:t xml:space="preserve"> a které nebrání </w:t>
      </w:r>
      <w:r w:rsidR="0064389B" w:rsidRPr="00F453AF">
        <w:rPr>
          <w:rFonts w:ascii="Verdana" w:hAnsi="Verdana"/>
        </w:rPr>
        <w:t xml:space="preserve">řádnému </w:t>
      </w:r>
      <w:r w:rsidR="007D7D66" w:rsidRPr="00F453AF">
        <w:rPr>
          <w:rFonts w:ascii="Verdana" w:hAnsi="Verdana"/>
        </w:rPr>
        <w:t xml:space="preserve">užívání věci, </w:t>
      </w:r>
      <w:r w:rsidR="004E4DB3" w:rsidRPr="00F453AF">
        <w:rPr>
          <w:rFonts w:ascii="Verdana" w:hAnsi="Verdana"/>
        </w:rPr>
        <w:t>tj.</w:t>
      </w:r>
      <w:r w:rsidR="007D7D66" w:rsidRPr="00F453AF">
        <w:rPr>
          <w:rFonts w:ascii="Verdana" w:hAnsi="Verdana"/>
        </w:rPr>
        <w:t xml:space="preserve"> za vady uvedené v předávacím protokolu, který je přílohou této smlouvy.</w:t>
      </w:r>
      <w:r w:rsidR="00843145" w:rsidRPr="00F453AF">
        <w:rPr>
          <w:rFonts w:ascii="Verdana" w:hAnsi="Verdana"/>
        </w:rPr>
        <w:t xml:space="preserve"> Smluvní strany sepíšou předávací protokol ke dni účinnosti této smlouvy v sídle Nájemce. </w:t>
      </w:r>
    </w:p>
    <w:p w14:paraId="4FD0105D" w14:textId="77777777" w:rsidR="00AF4E2D" w:rsidRPr="00F453AF" w:rsidRDefault="00AF4E2D" w:rsidP="000277AC">
      <w:pPr>
        <w:ind w:left="567" w:hanging="567"/>
        <w:jc w:val="both"/>
        <w:rPr>
          <w:rFonts w:ascii="Verdana" w:hAnsi="Verdana"/>
        </w:rPr>
      </w:pPr>
    </w:p>
    <w:p w14:paraId="7C10A203" w14:textId="77777777" w:rsidR="00AF4E2D" w:rsidRPr="00F453AF" w:rsidRDefault="00AF4E2D" w:rsidP="000277AC">
      <w:pPr>
        <w:ind w:left="567" w:hanging="567"/>
        <w:jc w:val="both"/>
        <w:rPr>
          <w:rStyle w:val="Zdraznn"/>
          <w:rFonts w:ascii="Verdana" w:hAnsi="Verdana"/>
          <w:i w:val="0"/>
        </w:rPr>
      </w:pPr>
      <w:r w:rsidRPr="00F453AF">
        <w:rPr>
          <w:rFonts w:ascii="Verdana" w:hAnsi="Verdana"/>
        </w:rPr>
        <w:t>3.</w:t>
      </w:r>
      <w:r w:rsidRPr="00F453AF">
        <w:rPr>
          <w:rFonts w:ascii="Verdana" w:hAnsi="Verdana"/>
        </w:rPr>
        <w:tab/>
      </w:r>
      <w:r w:rsidRPr="00F453AF">
        <w:rPr>
          <w:rStyle w:val="Zdraznn"/>
          <w:rFonts w:ascii="Verdana" w:hAnsi="Verdana"/>
          <w:i w:val="0"/>
        </w:rPr>
        <w:t>V případě vady nebo jiných okolností</w:t>
      </w:r>
      <w:r w:rsidR="00132DF5" w:rsidRPr="00F453AF">
        <w:rPr>
          <w:rStyle w:val="Zdraznn"/>
          <w:rFonts w:ascii="Verdana" w:hAnsi="Verdana"/>
          <w:i w:val="0"/>
        </w:rPr>
        <w:t xml:space="preserve"> nikoliv na straně Nájemce, </w:t>
      </w:r>
      <w:r w:rsidRPr="00F453AF">
        <w:rPr>
          <w:rStyle w:val="Zdraznn"/>
          <w:rFonts w:ascii="Verdana" w:hAnsi="Verdana"/>
          <w:i w:val="0"/>
        </w:rPr>
        <w:t>kter</w:t>
      </w:r>
      <w:r w:rsidR="00BC12ED" w:rsidRPr="00F453AF">
        <w:rPr>
          <w:rStyle w:val="Zdraznn"/>
          <w:rFonts w:ascii="Verdana" w:hAnsi="Verdana"/>
          <w:i w:val="0"/>
        </w:rPr>
        <w:t xml:space="preserve">é </w:t>
      </w:r>
      <w:r w:rsidRPr="00F453AF">
        <w:rPr>
          <w:rStyle w:val="Zdraznn"/>
          <w:rFonts w:ascii="Verdana" w:hAnsi="Verdana"/>
          <w:i w:val="0"/>
        </w:rPr>
        <w:t>brání řádnému užívání předmětu nájmu</w:t>
      </w:r>
      <w:r w:rsidR="00132DF5" w:rsidRPr="00F453AF">
        <w:rPr>
          <w:rStyle w:val="Zdraznn"/>
          <w:rFonts w:ascii="Verdana" w:hAnsi="Verdana"/>
          <w:i w:val="0"/>
        </w:rPr>
        <w:t>,</w:t>
      </w:r>
      <w:r w:rsidR="00303219" w:rsidRPr="00F453AF">
        <w:rPr>
          <w:rStyle w:val="Zdraznn"/>
          <w:rFonts w:ascii="Verdana" w:hAnsi="Verdana"/>
          <w:i w:val="0"/>
        </w:rPr>
        <w:t xml:space="preserve"> nebo </w:t>
      </w:r>
      <w:r w:rsidR="00503D75" w:rsidRPr="00F453AF">
        <w:rPr>
          <w:rStyle w:val="Zdraznn"/>
          <w:rFonts w:ascii="Verdana" w:hAnsi="Verdana"/>
          <w:i w:val="0"/>
        </w:rPr>
        <w:t xml:space="preserve">okolností, kdy </w:t>
      </w:r>
      <w:r w:rsidR="00503D75" w:rsidRPr="00F453AF">
        <w:rPr>
          <w:rFonts w:ascii="Verdana" w:hAnsi="Verdana"/>
        </w:rPr>
        <w:t>užívání bude možné jenom se značnými obtížemi či užívání nebude vůbec možné</w:t>
      </w:r>
      <w:r w:rsidR="00BA577F" w:rsidRPr="00F453AF">
        <w:rPr>
          <w:rFonts w:ascii="Verdana" w:hAnsi="Verdana"/>
        </w:rPr>
        <w:t xml:space="preserve"> </w:t>
      </w:r>
      <w:r w:rsidR="00BA577F" w:rsidRPr="00F453AF">
        <w:rPr>
          <w:rStyle w:val="Zdraznn"/>
          <w:rFonts w:ascii="Verdana" w:hAnsi="Verdana"/>
          <w:i w:val="0"/>
        </w:rPr>
        <w:t xml:space="preserve">(např. servisní prohlídka, preventivní zásah apod.), </w:t>
      </w:r>
      <w:r w:rsidRPr="00F453AF">
        <w:rPr>
          <w:rStyle w:val="Zdraznn"/>
          <w:rFonts w:ascii="Verdana" w:hAnsi="Verdana"/>
          <w:i w:val="0"/>
        </w:rPr>
        <w:t>je P</w:t>
      </w:r>
      <w:r w:rsidR="007D7D66" w:rsidRPr="00F453AF">
        <w:rPr>
          <w:rStyle w:val="Zdraznn"/>
          <w:rFonts w:ascii="Verdana" w:hAnsi="Verdana"/>
          <w:i w:val="0"/>
        </w:rPr>
        <w:t xml:space="preserve">ronajímatel </w:t>
      </w:r>
      <w:r w:rsidRPr="00F453AF">
        <w:rPr>
          <w:rStyle w:val="Zdraznn"/>
          <w:rFonts w:ascii="Verdana" w:hAnsi="Verdana"/>
          <w:i w:val="0"/>
        </w:rPr>
        <w:t xml:space="preserve">povinen bezodkladně předmět </w:t>
      </w:r>
      <w:r w:rsidR="007D7D66" w:rsidRPr="00F453AF">
        <w:rPr>
          <w:rStyle w:val="Zdraznn"/>
          <w:rFonts w:ascii="Verdana" w:hAnsi="Verdana"/>
          <w:i w:val="0"/>
        </w:rPr>
        <w:t xml:space="preserve">nájmu </w:t>
      </w:r>
      <w:r w:rsidR="00503D75" w:rsidRPr="00F453AF">
        <w:rPr>
          <w:rStyle w:val="Zdraznn"/>
          <w:rFonts w:ascii="Verdana" w:hAnsi="Verdana"/>
          <w:i w:val="0"/>
        </w:rPr>
        <w:t xml:space="preserve">v místě pronájmu opravit nebo </w:t>
      </w:r>
      <w:r w:rsidR="007D7D66" w:rsidRPr="00F453AF">
        <w:rPr>
          <w:rStyle w:val="Zdraznn"/>
          <w:rFonts w:ascii="Verdana" w:hAnsi="Verdana"/>
          <w:i w:val="0"/>
        </w:rPr>
        <w:t>vyměnit za jin</w:t>
      </w:r>
      <w:r w:rsidRPr="00F453AF">
        <w:rPr>
          <w:rStyle w:val="Zdraznn"/>
          <w:rFonts w:ascii="Verdana" w:hAnsi="Verdana"/>
          <w:i w:val="0"/>
        </w:rPr>
        <w:t xml:space="preserve">ý </w:t>
      </w:r>
      <w:r w:rsidR="007D7D66" w:rsidRPr="00F453AF">
        <w:rPr>
          <w:rStyle w:val="Zdraznn"/>
          <w:rFonts w:ascii="Verdana" w:hAnsi="Verdana"/>
          <w:i w:val="0"/>
        </w:rPr>
        <w:t xml:space="preserve">tak, aby byl naplněn účel této </w:t>
      </w:r>
      <w:r w:rsidRPr="00F453AF">
        <w:rPr>
          <w:rStyle w:val="Zdraznn"/>
          <w:rFonts w:ascii="Verdana" w:hAnsi="Verdana"/>
          <w:i w:val="0"/>
        </w:rPr>
        <w:t>smlouvy. N</w:t>
      </w:r>
      <w:r w:rsidR="007D7D66" w:rsidRPr="00F453AF">
        <w:rPr>
          <w:rStyle w:val="Zdraznn"/>
          <w:rFonts w:ascii="Verdana" w:hAnsi="Verdana"/>
          <w:i w:val="0"/>
        </w:rPr>
        <w:t>ájemce je povinen takovou náhradní věc přijmout, pokud má stejné</w:t>
      </w:r>
      <w:r w:rsidR="0064389B" w:rsidRPr="00F453AF">
        <w:rPr>
          <w:rStyle w:val="Zdraznn"/>
          <w:rFonts w:ascii="Verdana" w:hAnsi="Verdana"/>
          <w:i w:val="0"/>
        </w:rPr>
        <w:t xml:space="preserve"> ne</w:t>
      </w:r>
      <w:r w:rsidR="007D7D66" w:rsidRPr="00F453AF">
        <w:rPr>
          <w:rStyle w:val="Zdraznn"/>
          <w:rFonts w:ascii="Verdana" w:hAnsi="Verdana"/>
          <w:i w:val="0"/>
        </w:rPr>
        <w:t>bo účelu smlouvy odpovídací vlastnosti.</w:t>
      </w:r>
      <w:r w:rsidR="007A6A35" w:rsidRPr="00F453AF">
        <w:rPr>
          <w:rStyle w:val="Zdraznn"/>
          <w:rFonts w:ascii="Verdana" w:hAnsi="Verdana"/>
          <w:i w:val="0"/>
        </w:rPr>
        <w:t xml:space="preserve"> </w:t>
      </w:r>
      <w:r w:rsidR="007A6A35" w:rsidRPr="00F453AF">
        <w:rPr>
          <w:rFonts w:ascii="Verdana" w:hAnsi="Verdana"/>
        </w:rPr>
        <w:t>Oznámí-li Nájemce řádně a vča</w:t>
      </w:r>
      <w:r w:rsidR="00BC12ED" w:rsidRPr="00F453AF">
        <w:rPr>
          <w:rFonts w:ascii="Verdana" w:hAnsi="Verdana"/>
        </w:rPr>
        <w:t xml:space="preserve">s </w:t>
      </w:r>
      <w:r w:rsidR="007A6A35" w:rsidRPr="00F453AF">
        <w:rPr>
          <w:rFonts w:ascii="Verdana" w:hAnsi="Verdana"/>
        </w:rPr>
        <w:t xml:space="preserve">Pronajímateli </w:t>
      </w:r>
      <w:r w:rsidR="00503D75" w:rsidRPr="00F453AF">
        <w:rPr>
          <w:rFonts w:ascii="Verdana" w:hAnsi="Verdana"/>
        </w:rPr>
        <w:t xml:space="preserve">takovou okolnost či </w:t>
      </w:r>
      <w:r w:rsidR="007A6A35" w:rsidRPr="00F453AF">
        <w:rPr>
          <w:rFonts w:ascii="Verdana" w:hAnsi="Verdana"/>
        </w:rPr>
        <w:t xml:space="preserve">vadu věci, kterou je povinen </w:t>
      </w:r>
      <w:r w:rsidR="00BC12ED" w:rsidRPr="00F453AF">
        <w:rPr>
          <w:rFonts w:ascii="Verdana" w:hAnsi="Verdana"/>
        </w:rPr>
        <w:t xml:space="preserve">Pronajímatel </w:t>
      </w:r>
      <w:r w:rsidR="007A6A35" w:rsidRPr="00F453AF">
        <w:rPr>
          <w:rFonts w:ascii="Verdana" w:hAnsi="Verdana"/>
        </w:rPr>
        <w:t>odstranit, a ten tak neučiní bez zbytečného odkladu</w:t>
      </w:r>
      <w:r w:rsidR="00503D75" w:rsidRPr="00F453AF">
        <w:rPr>
          <w:rFonts w:ascii="Verdana" w:hAnsi="Verdana"/>
        </w:rPr>
        <w:t xml:space="preserve"> nebo neposkytne odpovídající náhradní věc, </w:t>
      </w:r>
      <w:r w:rsidR="007A6A35" w:rsidRPr="00F453AF">
        <w:rPr>
          <w:rFonts w:ascii="Verdana" w:hAnsi="Verdana"/>
        </w:rPr>
        <w:t xml:space="preserve">má </w:t>
      </w:r>
      <w:r w:rsidR="00503D75" w:rsidRPr="00F453AF">
        <w:rPr>
          <w:rFonts w:ascii="Verdana" w:hAnsi="Verdana"/>
        </w:rPr>
        <w:t>N</w:t>
      </w:r>
      <w:r w:rsidR="007A6A35" w:rsidRPr="00F453AF">
        <w:rPr>
          <w:rFonts w:ascii="Verdana" w:hAnsi="Verdana"/>
        </w:rPr>
        <w:t xml:space="preserve">ájemce právo provést opravu a požadovat </w:t>
      </w:r>
      <w:r w:rsidR="00503D75" w:rsidRPr="00F453AF">
        <w:rPr>
          <w:rFonts w:ascii="Verdana" w:hAnsi="Verdana"/>
        </w:rPr>
        <w:t xml:space="preserve">po </w:t>
      </w:r>
      <w:r w:rsidR="007A6A35" w:rsidRPr="00F453AF">
        <w:rPr>
          <w:rFonts w:ascii="Verdana" w:hAnsi="Verdana"/>
        </w:rPr>
        <w:t>Pronajímateli náhradu účelně vynaložených nákladů.</w:t>
      </w:r>
    </w:p>
    <w:p w14:paraId="25245250" w14:textId="77777777" w:rsidR="007A6A35" w:rsidRPr="00F453AF" w:rsidRDefault="007A6A35" w:rsidP="000277AC">
      <w:pPr>
        <w:ind w:left="567" w:hanging="567"/>
        <w:jc w:val="both"/>
        <w:rPr>
          <w:rFonts w:ascii="Verdana" w:hAnsi="Verdana"/>
        </w:rPr>
      </w:pPr>
    </w:p>
    <w:p w14:paraId="7D769F66" w14:textId="77777777" w:rsidR="007A6A35" w:rsidRPr="00F453AF" w:rsidRDefault="007A6A35" w:rsidP="000277AC">
      <w:pPr>
        <w:ind w:left="567" w:hanging="567"/>
        <w:jc w:val="both"/>
        <w:rPr>
          <w:rFonts w:ascii="Verdana" w:hAnsi="Verdana"/>
        </w:rPr>
      </w:pPr>
      <w:r w:rsidRPr="00F453AF">
        <w:rPr>
          <w:rFonts w:ascii="Verdana" w:hAnsi="Verdana"/>
        </w:rPr>
        <w:t>4.</w:t>
      </w:r>
      <w:r w:rsidRPr="00F453AF">
        <w:rPr>
          <w:rFonts w:ascii="Verdana" w:hAnsi="Verdana"/>
        </w:rPr>
        <w:tab/>
        <w:t xml:space="preserve">Po dobu </w:t>
      </w:r>
      <w:r w:rsidR="00503D75" w:rsidRPr="00F453AF">
        <w:rPr>
          <w:rFonts w:ascii="Verdana" w:hAnsi="Verdana"/>
        </w:rPr>
        <w:t xml:space="preserve">trvání </w:t>
      </w:r>
      <w:r w:rsidRPr="00F453AF">
        <w:rPr>
          <w:rFonts w:ascii="Verdana" w:hAnsi="Verdana"/>
        </w:rPr>
        <w:t xml:space="preserve">vady nebo jiných okolností podle odst. </w:t>
      </w:r>
      <w:r w:rsidR="00503D75" w:rsidRPr="00F453AF">
        <w:rPr>
          <w:rFonts w:ascii="Verdana" w:hAnsi="Verdana"/>
        </w:rPr>
        <w:t>3</w:t>
      </w:r>
      <w:r w:rsidR="00774F32" w:rsidRPr="00F453AF">
        <w:rPr>
          <w:rFonts w:ascii="Verdana" w:hAnsi="Verdana"/>
        </w:rPr>
        <w:t xml:space="preserve">. tohoto článku výše, </w:t>
      </w:r>
      <w:r w:rsidR="00774F32" w:rsidRPr="00F453AF">
        <w:rPr>
          <w:rStyle w:val="Zdraznn"/>
          <w:rFonts w:ascii="Verdana" w:hAnsi="Verdana"/>
          <w:i w:val="0"/>
        </w:rPr>
        <w:t xml:space="preserve">které brání </w:t>
      </w:r>
      <w:r w:rsidR="00774F32" w:rsidRPr="00F453AF">
        <w:rPr>
          <w:rStyle w:val="Zdraznn"/>
          <w:rFonts w:ascii="Verdana" w:hAnsi="Verdana"/>
        </w:rPr>
        <w:t>řádnému</w:t>
      </w:r>
      <w:r w:rsidR="00774F32" w:rsidRPr="00F453AF">
        <w:rPr>
          <w:rStyle w:val="Zdraznn"/>
          <w:rFonts w:ascii="Verdana" w:hAnsi="Verdana"/>
          <w:i w:val="0"/>
        </w:rPr>
        <w:t xml:space="preserve"> užívání předmětu nájmu, </w:t>
      </w:r>
      <w:r w:rsidRPr="00F453AF">
        <w:rPr>
          <w:rFonts w:ascii="Verdana" w:hAnsi="Verdana"/>
        </w:rPr>
        <w:t xml:space="preserve">má Nájemce právo na přiměřenou slevu z nájemného. V případě, že vada </w:t>
      </w:r>
      <w:r w:rsidR="007D7D66" w:rsidRPr="00F453AF">
        <w:rPr>
          <w:rFonts w:ascii="Verdana" w:hAnsi="Verdana"/>
        </w:rPr>
        <w:t xml:space="preserve">bude zásadním způsobem ztěžovat užívání </w:t>
      </w:r>
      <w:r w:rsidRPr="00F453AF">
        <w:rPr>
          <w:rFonts w:ascii="Verdana" w:hAnsi="Verdana"/>
        </w:rPr>
        <w:t xml:space="preserve">(tj. užívání bude možné jenom se značnými obtížemi) </w:t>
      </w:r>
      <w:r w:rsidR="007D7D66" w:rsidRPr="00F453AF">
        <w:rPr>
          <w:rFonts w:ascii="Verdana" w:hAnsi="Verdana"/>
        </w:rPr>
        <w:t xml:space="preserve">nebo ho znemožní zcela, má </w:t>
      </w:r>
      <w:r w:rsidR="00AF4E2D" w:rsidRPr="00F453AF">
        <w:rPr>
          <w:rFonts w:ascii="Verdana" w:hAnsi="Verdana"/>
        </w:rPr>
        <w:t>N</w:t>
      </w:r>
      <w:r w:rsidR="007D7D66" w:rsidRPr="00F453AF">
        <w:rPr>
          <w:rFonts w:ascii="Verdana" w:hAnsi="Verdana"/>
        </w:rPr>
        <w:t>ájemce právo na prominutí nájemného</w:t>
      </w:r>
      <w:r w:rsidR="00503D75" w:rsidRPr="00F453AF">
        <w:rPr>
          <w:rFonts w:ascii="Verdana" w:hAnsi="Verdana"/>
        </w:rPr>
        <w:t xml:space="preserve"> a je rovněž oprávněn </w:t>
      </w:r>
      <w:r w:rsidR="007D7D66" w:rsidRPr="00F453AF">
        <w:rPr>
          <w:rFonts w:ascii="Verdana" w:hAnsi="Verdana"/>
        </w:rPr>
        <w:t xml:space="preserve">nájem vypovědět bez výpovědní doby. Nájemce má právo započíst si to, co </w:t>
      </w:r>
      <w:r w:rsidR="00503D75" w:rsidRPr="00F453AF">
        <w:rPr>
          <w:rFonts w:ascii="Verdana" w:hAnsi="Verdana"/>
        </w:rPr>
        <w:t xml:space="preserve">je oprávněn </w:t>
      </w:r>
      <w:r w:rsidR="007D7D66" w:rsidRPr="00F453AF">
        <w:rPr>
          <w:rFonts w:ascii="Verdana" w:hAnsi="Verdana"/>
        </w:rPr>
        <w:t xml:space="preserve">podle </w:t>
      </w:r>
      <w:r w:rsidR="00BC12ED" w:rsidRPr="00F453AF">
        <w:rPr>
          <w:rFonts w:ascii="Verdana" w:hAnsi="Verdana"/>
        </w:rPr>
        <w:t xml:space="preserve">tohoto článku V. </w:t>
      </w:r>
      <w:r w:rsidR="007D7D66" w:rsidRPr="00F453AF">
        <w:rPr>
          <w:rFonts w:ascii="Verdana" w:hAnsi="Verdana"/>
        </w:rPr>
        <w:t xml:space="preserve">žádat od </w:t>
      </w:r>
      <w:r w:rsidR="00AF4E2D" w:rsidRPr="00F453AF">
        <w:rPr>
          <w:rFonts w:ascii="Verdana" w:hAnsi="Verdana"/>
        </w:rPr>
        <w:t>P</w:t>
      </w:r>
      <w:r w:rsidR="007D7D66" w:rsidRPr="00F453AF">
        <w:rPr>
          <w:rFonts w:ascii="Verdana" w:hAnsi="Verdana"/>
        </w:rPr>
        <w:t xml:space="preserve">ronajímatele, </w:t>
      </w:r>
      <w:r w:rsidR="00BC12ED" w:rsidRPr="00F453AF">
        <w:rPr>
          <w:rFonts w:ascii="Verdana" w:hAnsi="Verdana"/>
        </w:rPr>
        <w:t>proti pohledávce Pronajímatele z nájemného.</w:t>
      </w:r>
    </w:p>
    <w:p w14:paraId="4ACE122D" w14:textId="77777777" w:rsidR="007A6A35" w:rsidRPr="00F453AF" w:rsidRDefault="007A6A35" w:rsidP="000277AC">
      <w:pPr>
        <w:pStyle w:val="Odstavecseseznamem"/>
        <w:ind w:left="567" w:hanging="567"/>
        <w:jc w:val="both"/>
        <w:rPr>
          <w:rFonts w:ascii="Verdana" w:hAnsi="Verdana"/>
        </w:rPr>
      </w:pPr>
    </w:p>
    <w:p w14:paraId="5E9C2794" w14:textId="77777777" w:rsidR="000277AC" w:rsidRPr="00F453AF" w:rsidRDefault="000277AC" w:rsidP="000277AC">
      <w:pPr>
        <w:ind w:left="567" w:hanging="567"/>
        <w:jc w:val="both"/>
        <w:rPr>
          <w:rFonts w:ascii="Verdana" w:hAnsi="Verdana"/>
        </w:rPr>
      </w:pPr>
      <w:r w:rsidRPr="00F453AF">
        <w:rPr>
          <w:rFonts w:ascii="Verdana" w:hAnsi="Verdana"/>
        </w:rPr>
        <w:t>5.</w:t>
      </w:r>
      <w:r w:rsidRPr="00F453AF">
        <w:rPr>
          <w:rFonts w:ascii="Verdana" w:hAnsi="Verdana"/>
        </w:rPr>
        <w:tab/>
        <w:t>N</w:t>
      </w:r>
      <w:r w:rsidR="007D7D66" w:rsidRPr="00F453AF">
        <w:rPr>
          <w:rFonts w:ascii="Verdana" w:hAnsi="Verdana"/>
        </w:rPr>
        <w:t xml:space="preserve">ájemce má právo provést změnu předmětu nájmu jen s předchozím písemným souhlasem </w:t>
      </w:r>
      <w:r w:rsidRPr="00F453AF">
        <w:rPr>
          <w:rFonts w:ascii="Verdana" w:hAnsi="Verdana"/>
        </w:rPr>
        <w:t>P</w:t>
      </w:r>
      <w:r w:rsidR="007D7D66" w:rsidRPr="00F453AF">
        <w:rPr>
          <w:rFonts w:ascii="Verdana" w:hAnsi="Verdana"/>
        </w:rPr>
        <w:t xml:space="preserve">ronajímatele, a to na svůj náklad. Pokud však dojde změnou věci k jejímu zhodnocení, je </w:t>
      </w:r>
      <w:r w:rsidRPr="00F453AF">
        <w:rPr>
          <w:rFonts w:ascii="Verdana" w:hAnsi="Verdana"/>
        </w:rPr>
        <w:t>P</w:t>
      </w:r>
      <w:r w:rsidR="007D7D66" w:rsidRPr="00F453AF">
        <w:rPr>
          <w:rFonts w:ascii="Verdana" w:hAnsi="Verdana"/>
        </w:rPr>
        <w:t xml:space="preserve">ronajímatel </w:t>
      </w:r>
      <w:r w:rsidRPr="00F453AF">
        <w:rPr>
          <w:rFonts w:ascii="Verdana" w:hAnsi="Verdana"/>
        </w:rPr>
        <w:t xml:space="preserve">povinen se </w:t>
      </w:r>
      <w:r w:rsidR="007D7D66" w:rsidRPr="00F453AF">
        <w:rPr>
          <w:rFonts w:ascii="Verdana" w:hAnsi="Verdana"/>
        </w:rPr>
        <w:t xml:space="preserve">s </w:t>
      </w:r>
      <w:r w:rsidR="0064389B" w:rsidRPr="00F453AF">
        <w:rPr>
          <w:rFonts w:ascii="Verdana" w:hAnsi="Verdana"/>
        </w:rPr>
        <w:t>N</w:t>
      </w:r>
      <w:r w:rsidR="007D7D66" w:rsidRPr="00F453AF">
        <w:rPr>
          <w:rFonts w:ascii="Verdana" w:hAnsi="Verdana"/>
        </w:rPr>
        <w:t xml:space="preserve">ájemcem vyrovnat při skončení </w:t>
      </w:r>
      <w:r w:rsidR="007D7D66" w:rsidRPr="00F453AF">
        <w:rPr>
          <w:rFonts w:ascii="Verdana" w:hAnsi="Verdana"/>
        </w:rPr>
        <w:lastRenderedPageBreak/>
        <w:t>nájmu podle míry zhodnocení.</w:t>
      </w:r>
      <w:r w:rsidRPr="00F453AF">
        <w:rPr>
          <w:rFonts w:ascii="Verdana" w:hAnsi="Verdana"/>
        </w:rPr>
        <w:t xml:space="preserve"> </w:t>
      </w:r>
      <w:r w:rsidR="007D7D66" w:rsidRPr="00F453AF">
        <w:rPr>
          <w:rFonts w:ascii="Verdana" w:hAnsi="Verdana"/>
        </w:rPr>
        <w:t xml:space="preserve">Provede-li však </w:t>
      </w:r>
      <w:r w:rsidR="0064389B" w:rsidRPr="00F453AF">
        <w:rPr>
          <w:rFonts w:ascii="Verdana" w:hAnsi="Verdana"/>
        </w:rPr>
        <w:t>N</w:t>
      </w:r>
      <w:r w:rsidR="007D7D66" w:rsidRPr="00F453AF">
        <w:rPr>
          <w:rFonts w:ascii="Verdana" w:hAnsi="Verdana"/>
        </w:rPr>
        <w:t xml:space="preserve">ájemce změnu </w:t>
      </w:r>
      <w:r w:rsidRPr="00F453AF">
        <w:rPr>
          <w:rFonts w:ascii="Verdana" w:hAnsi="Verdana"/>
        </w:rPr>
        <w:t xml:space="preserve">předmětu nájmu </w:t>
      </w:r>
      <w:r w:rsidR="007D7D66" w:rsidRPr="00F453AF">
        <w:rPr>
          <w:rFonts w:ascii="Verdana" w:hAnsi="Verdana"/>
        </w:rPr>
        <w:t xml:space="preserve">bez předchozího souhlasu </w:t>
      </w:r>
      <w:r w:rsidRPr="00F453AF">
        <w:rPr>
          <w:rFonts w:ascii="Verdana" w:hAnsi="Verdana"/>
        </w:rPr>
        <w:t>P</w:t>
      </w:r>
      <w:r w:rsidR="007D7D66" w:rsidRPr="00F453AF">
        <w:rPr>
          <w:rFonts w:ascii="Verdana" w:hAnsi="Verdana"/>
        </w:rPr>
        <w:t xml:space="preserve">ronajímatele, je povinen předmět nájmu uvést do původního stavu, jakmile ho o to </w:t>
      </w:r>
      <w:r w:rsidRPr="00F453AF">
        <w:rPr>
          <w:rFonts w:ascii="Verdana" w:hAnsi="Verdana"/>
        </w:rPr>
        <w:t>P</w:t>
      </w:r>
      <w:r w:rsidR="007D7D66" w:rsidRPr="00F453AF">
        <w:rPr>
          <w:rFonts w:ascii="Verdana" w:hAnsi="Verdana"/>
        </w:rPr>
        <w:t>ronajímatel požádá, nejpozději však při skončení nájmu</w:t>
      </w:r>
      <w:r w:rsidRPr="00F453AF">
        <w:rPr>
          <w:rFonts w:ascii="Verdana" w:hAnsi="Verdana"/>
        </w:rPr>
        <w:t>.</w:t>
      </w:r>
      <w:r w:rsidR="007D7D66" w:rsidRPr="00F453AF">
        <w:rPr>
          <w:rFonts w:ascii="Verdana" w:hAnsi="Verdana"/>
        </w:rPr>
        <w:br/>
      </w:r>
    </w:p>
    <w:p w14:paraId="27A753CD" w14:textId="77777777" w:rsidR="000277AC" w:rsidRPr="00F453AF" w:rsidRDefault="000277AC" w:rsidP="000277AC">
      <w:pPr>
        <w:tabs>
          <w:tab w:val="left" w:pos="567"/>
        </w:tabs>
        <w:jc w:val="both"/>
        <w:rPr>
          <w:rFonts w:ascii="Verdana" w:hAnsi="Verdana"/>
        </w:rPr>
      </w:pPr>
      <w:r w:rsidRPr="00F453AF">
        <w:rPr>
          <w:rFonts w:ascii="Verdana" w:hAnsi="Verdana"/>
        </w:rPr>
        <w:t>6.</w:t>
      </w:r>
      <w:r w:rsidRPr="00F453AF">
        <w:rPr>
          <w:rFonts w:ascii="Verdana" w:hAnsi="Verdana"/>
        </w:rPr>
        <w:tab/>
        <w:t>Nájemce je povinen:</w:t>
      </w:r>
    </w:p>
    <w:p w14:paraId="59469CB0" w14:textId="77777777" w:rsidR="000277AC" w:rsidRPr="00F453AF" w:rsidRDefault="007D7D66" w:rsidP="000277AC">
      <w:pPr>
        <w:ind w:left="567" w:hanging="567"/>
        <w:jc w:val="both"/>
        <w:rPr>
          <w:rFonts w:ascii="Verdana" w:hAnsi="Verdana"/>
        </w:rPr>
      </w:pPr>
      <w:r w:rsidRPr="00F453AF">
        <w:rPr>
          <w:rFonts w:ascii="Verdana" w:hAnsi="Verdana"/>
        </w:rPr>
        <w:br/>
        <w:t xml:space="preserve">- užívat </w:t>
      </w:r>
      <w:r w:rsidR="000277AC" w:rsidRPr="00F453AF">
        <w:rPr>
          <w:rFonts w:ascii="Verdana" w:hAnsi="Verdana"/>
        </w:rPr>
        <w:t xml:space="preserve">předmět nájmu </w:t>
      </w:r>
      <w:r w:rsidRPr="00F453AF">
        <w:rPr>
          <w:rFonts w:ascii="Verdana" w:hAnsi="Verdana"/>
        </w:rPr>
        <w:t>jako řádný hospodář k</w:t>
      </w:r>
      <w:r w:rsidR="00B95228" w:rsidRPr="00F453AF">
        <w:rPr>
          <w:rFonts w:ascii="Verdana" w:hAnsi="Verdana"/>
        </w:rPr>
        <w:t xml:space="preserve">e </w:t>
      </w:r>
      <w:r w:rsidRPr="00F453AF">
        <w:rPr>
          <w:rFonts w:ascii="Verdana" w:hAnsi="Verdana"/>
        </w:rPr>
        <w:t>sjednanému</w:t>
      </w:r>
      <w:r w:rsidR="00B95228" w:rsidRPr="00F453AF">
        <w:rPr>
          <w:rFonts w:ascii="Verdana" w:hAnsi="Verdana"/>
        </w:rPr>
        <w:t xml:space="preserve"> účelu </w:t>
      </w:r>
      <w:r w:rsidRPr="00F453AF">
        <w:rPr>
          <w:rFonts w:ascii="Verdana" w:hAnsi="Verdana"/>
        </w:rPr>
        <w:t xml:space="preserve">a platit </w:t>
      </w:r>
      <w:r w:rsidR="000277AC" w:rsidRPr="00F453AF">
        <w:rPr>
          <w:rFonts w:ascii="Verdana" w:hAnsi="Verdana"/>
        </w:rPr>
        <w:t xml:space="preserve">sjednané </w:t>
      </w:r>
      <w:r w:rsidRPr="00F453AF">
        <w:rPr>
          <w:rFonts w:ascii="Verdana" w:hAnsi="Verdana"/>
        </w:rPr>
        <w:t>nájemné</w:t>
      </w:r>
    </w:p>
    <w:p w14:paraId="04F5F524" w14:textId="77777777" w:rsidR="00560BAE" w:rsidRPr="00F453AF" w:rsidRDefault="007D7D66" w:rsidP="00560BAE">
      <w:pPr>
        <w:pStyle w:val="Odstavecseseznamem"/>
        <w:ind w:left="567"/>
        <w:jc w:val="both"/>
        <w:rPr>
          <w:rFonts w:ascii="Verdana" w:hAnsi="Verdana"/>
        </w:rPr>
      </w:pPr>
      <w:r w:rsidRPr="00F453AF">
        <w:rPr>
          <w:rFonts w:ascii="Verdana" w:hAnsi="Verdana"/>
        </w:rPr>
        <w:t xml:space="preserve">- provádět </w:t>
      </w:r>
      <w:r w:rsidR="00F11502" w:rsidRPr="00F453AF">
        <w:rPr>
          <w:rFonts w:ascii="Verdana" w:hAnsi="Verdana"/>
        </w:rPr>
        <w:t xml:space="preserve">základní </w:t>
      </w:r>
      <w:r w:rsidRPr="00F453AF">
        <w:rPr>
          <w:rFonts w:ascii="Verdana" w:hAnsi="Verdana"/>
        </w:rPr>
        <w:t>běžnou údržbu předmětu nájmu</w:t>
      </w:r>
      <w:r w:rsidR="00560BAE" w:rsidRPr="00F453AF">
        <w:rPr>
          <w:rFonts w:ascii="Verdana" w:hAnsi="Verdana"/>
        </w:rPr>
        <w:t xml:space="preserve"> v souladu s čl. VI. této smlouvy</w:t>
      </w:r>
    </w:p>
    <w:p w14:paraId="6ACA1A73" w14:textId="77777777" w:rsidR="00303219" w:rsidRPr="00F453AF" w:rsidRDefault="007D7D66" w:rsidP="000277AC">
      <w:pPr>
        <w:ind w:left="567"/>
        <w:jc w:val="both"/>
        <w:rPr>
          <w:rFonts w:ascii="Verdana" w:hAnsi="Verdana"/>
        </w:rPr>
      </w:pPr>
      <w:r w:rsidRPr="00F453AF">
        <w:rPr>
          <w:rFonts w:ascii="Verdana" w:hAnsi="Verdana"/>
        </w:rPr>
        <w:t>- </w:t>
      </w:r>
      <w:r w:rsidR="00BA577F" w:rsidRPr="00F453AF">
        <w:rPr>
          <w:rFonts w:ascii="Verdana" w:hAnsi="Verdana"/>
        </w:rPr>
        <w:t xml:space="preserve">bezodkladně </w:t>
      </w:r>
      <w:r w:rsidRPr="00F453AF">
        <w:rPr>
          <w:rFonts w:ascii="Verdana" w:hAnsi="Verdana"/>
        </w:rPr>
        <w:t xml:space="preserve">oznámit </w:t>
      </w:r>
      <w:r w:rsidR="00BA577F" w:rsidRPr="00F453AF">
        <w:rPr>
          <w:rFonts w:ascii="Verdana" w:hAnsi="Verdana"/>
        </w:rPr>
        <w:t>P</w:t>
      </w:r>
      <w:r w:rsidRPr="00F453AF">
        <w:rPr>
          <w:rFonts w:ascii="Verdana" w:hAnsi="Verdana"/>
        </w:rPr>
        <w:t xml:space="preserve">ronajímateli, že věc má vadu, kterou je povinen odstranit </w:t>
      </w:r>
      <w:r w:rsidR="00BA577F" w:rsidRPr="00F453AF">
        <w:rPr>
          <w:rFonts w:ascii="Verdana" w:hAnsi="Verdana"/>
        </w:rPr>
        <w:t>P</w:t>
      </w:r>
      <w:r w:rsidRPr="00F453AF">
        <w:rPr>
          <w:rFonts w:ascii="Verdana" w:hAnsi="Verdana"/>
        </w:rPr>
        <w:t xml:space="preserve">ronajímatel, a to ihned poté, kdy ji </w:t>
      </w:r>
      <w:r w:rsidR="00303219" w:rsidRPr="00F453AF">
        <w:rPr>
          <w:rFonts w:ascii="Verdana" w:hAnsi="Verdana"/>
        </w:rPr>
        <w:t xml:space="preserve">Nájemce </w:t>
      </w:r>
      <w:r w:rsidRPr="00F453AF">
        <w:rPr>
          <w:rFonts w:ascii="Verdana" w:hAnsi="Verdana"/>
        </w:rPr>
        <w:t>zjistí nebo kdy při pečlivém užívání věci zjistit mohl</w:t>
      </w:r>
    </w:p>
    <w:p w14:paraId="6665ACB4" w14:textId="77777777" w:rsidR="00BA577F" w:rsidRPr="00F453AF" w:rsidRDefault="007D7D66" w:rsidP="000277AC">
      <w:pPr>
        <w:ind w:left="567"/>
        <w:jc w:val="both"/>
        <w:rPr>
          <w:rFonts w:ascii="Verdana" w:hAnsi="Verdana"/>
        </w:rPr>
      </w:pPr>
      <w:r w:rsidRPr="00F453AF">
        <w:rPr>
          <w:rFonts w:ascii="Verdana" w:hAnsi="Verdana"/>
        </w:rPr>
        <w:t>- uplatní-li třetí osoba vlastnické nebo jiné právo k</w:t>
      </w:r>
      <w:r w:rsidR="00BA577F" w:rsidRPr="00F453AF">
        <w:rPr>
          <w:rFonts w:ascii="Verdana" w:hAnsi="Verdana"/>
        </w:rPr>
        <w:t> předmětu nájmu</w:t>
      </w:r>
      <w:r w:rsidRPr="00F453AF">
        <w:rPr>
          <w:rFonts w:ascii="Verdana" w:hAnsi="Verdana"/>
        </w:rPr>
        <w:t>, t</w:t>
      </w:r>
      <w:r w:rsidR="00B95228" w:rsidRPr="00F453AF">
        <w:rPr>
          <w:rFonts w:ascii="Verdana" w:hAnsi="Verdana"/>
        </w:rPr>
        <w:t xml:space="preserve">akovou skutečnost </w:t>
      </w:r>
      <w:r w:rsidR="00BA577F" w:rsidRPr="00F453AF">
        <w:rPr>
          <w:rFonts w:ascii="Verdana" w:hAnsi="Verdana"/>
        </w:rPr>
        <w:t>P</w:t>
      </w:r>
      <w:r w:rsidRPr="00F453AF">
        <w:rPr>
          <w:rFonts w:ascii="Verdana" w:hAnsi="Verdana"/>
        </w:rPr>
        <w:t xml:space="preserve">ronajímateli písemně oznámit; požádá-li o to, je </w:t>
      </w:r>
      <w:r w:rsidR="00BA577F" w:rsidRPr="00F453AF">
        <w:rPr>
          <w:rFonts w:ascii="Verdana" w:hAnsi="Verdana"/>
        </w:rPr>
        <w:t>P</w:t>
      </w:r>
      <w:r w:rsidRPr="00F453AF">
        <w:rPr>
          <w:rFonts w:ascii="Verdana" w:hAnsi="Verdana"/>
        </w:rPr>
        <w:t xml:space="preserve">ronajímatel povinen mu poskytnout ochranu. Neposkytne-li </w:t>
      </w:r>
      <w:r w:rsidR="00BA577F" w:rsidRPr="00F453AF">
        <w:rPr>
          <w:rFonts w:ascii="Verdana" w:hAnsi="Verdana"/>
        </w:rPr>
        <w:t>P</w:t>
      </w:r>
      <w:r w:rsidRPr="00F453AF">
        <w:rPr>
          <w:rFonts w:ascii="Verdana" w:hAnsi="Verdana"/>
        </w:rPr>
        <w:t xml:space="preserve">ronajímatel </w:t>
      </w:r>
      <w:r w:rsidR="0064389B" w:rsidRPr="00F453AF">
        <w:rPr>
          <w:rFonts w:ascii="Verdana" w:hAnsi="Verdana"/>
        </w:rPr>
        <w:t>N</w:t>
      </w:r>
      <w:r w:rsidRPr="00F453AF">
        <w:rPr>
          <w:rFonts w:ascii="Verdana" w:hAnsi="Verdana"/>
        </w:rPr>
        <w:t xml:space="preserve">ájemci dostatečnou ochranu, může </w:t>
      </w:r>
      <w:r w:rsidR="00BA577F" w:rsidRPr="00F453AF">
        <w:rPr>
          <w:rFonts w:ascii="Verdana" w:hAnsi="Verdana"/>
        </w:rPr>
        <w:t>N</w:t>
      </w:r>
      <w:r w:rsidRPr="00F453AF">
        <w:rPr>
          <w:rFonts w:ascii="Verdana" w:hAnsi="Verdana"/>
        </w:rPr>
        <w:t xml:space="preserve">ájemce nájem vypovědět bez výpovědní doby. Bude-li </w:t>
      </w:r>
      <w:r w:rsidR="00BA577F" w:rsidRPr="00F453AF">
        <w:rPr>
          <w:rFonts w:ascii="Verdana" w:hAnsi="Verdana"/>
        </w:rPr>
        <w:t>N</w:t>
      </w:r>
      <w:r w:rsidRPr="00F453AF">
        <w:rPr>
          <w:rFonts w:ascii="Verdana" w:hAnsi="Verdana"/>
        </w:rPr>
        <w:t xml:space="preserve">ájemce rušen v užívání </w:t>
      </w:r>
      <w:r w:rsidR="00BA577F" w:rsidRPr="00F453AF">
        <w:rPr>
          <w:rFonts w:ascii="Verdana" w:hAnsi="Verdana"/>
        </w:rPr>
        <w:t>předmětu nájmu</w:t>
      </w:r>
      <w:r w:rsidRPr="00F453AF">
        <w:rPr>
          <w:rFonts w:ascii="Verdana" w:hAnsi="Verdana"/>
        </w:rPr>
        <w:t xml:space="preserve"> nebo jinak dotčen jednáním třetí osoby, má právo na přiměřenou slevu nájemného, pokud takové jednání třetí osoby </w:t>
      </w:r>
      <w:r w:rsidR="00BA577F" w:rsidRPr="00F453AF">
        <w:rPr>
          <w:rFonts w:ascii="Verdana" w:hAnsi="Verdana"/>
        </w:rPr>
        <w:t>P</w:t>
      </w:r>
      <w:r w:rsidRPr="00F453AF">
        <w:rPr>
          <w:rFonts w:ascii="Verdana" w:hAnsi="Verdana"/>
        </w:rPr>
        <w:t>ronajímateli včas oznámil</w:t>
      </w:r>
    </w:p>
    <w:p w14:paraId="659F6A34" w14:textId="77777777" w:rsidR="00F11502" w:rsidRPr="00F453AF" w:rsidRDefault="007D7D66" w:rsidP="00F11502">
      <w:pPr>
        <w:ind w:left="567"/>
        <w:jc w:val="both"/>
        <w:rPr>
          <w:rFonts w:ascii="Verdana" w:hAnsi="Verdana"/>
        </w:rPr>
      </w:pPr>
      <w:r w:rsidRPr="00F453AF">
        <w:rPr>
          <w:rFonts w:ascii="Verdana" w:hAnsi="Verdana"/>
        </w:rPr>
        <w:t xml:space="preserve">- oznámí-li to </w:t>
      </w:r>
      <w:r w:rsidR="00BA577F" w:rsidRPr="00F453AF">
        <w:rPr>
          <w:rFonts w:ascii="Verdana" w:hAnsi="Verdana"/>
        </w:rPr>
        <w:t>P</w:t>
      </w:r>
      <w:r w:rsidRPr="00F453AF">
        <w:rPr>
          <w:rFonts w:ascii="Verdana" w:hAnsi="Verdana"/>
        </w:rPr>
        <w:t>ronajímatel předem v přiměřené době, umožn</w:t>
      </w:r>
      <w:r w:rsidR="00303219" w:rsidRPr="00F453AF">
        <w:rPr>
          <w:rFonts w:ascii="Verdana" w:hAnsi="Verdana"/>
        </w:rPr>
        <w:t xml:space="preserve">it v </w:t>
      </w:r>
      <w:r w:rsidRPr="00F453AF">
        <w:rPr>
          <w:rFonts w:ascii="Verdana" w:hAnsi="Verdana"/>
        </w:rPr>
        <w:t xml:space="preserve">nezbytném rozsahu prohlídku </w:t>
      </w:r>
      <w:r w:rsidR="00BA577F" w:rsidRPr="00F453AF">
        <w:rPr>
          <w:rFonts w:ascii="Verdana" w:hAnsi="Verdana"/>
        </w:rPr>
        <w:t>předmětu nájmu</w:t>
      </w:r>
      <w:r w:rsidRPr="00F453AF">
        <w:rPr>
          <w:rFonts w:ascii="Verdana" w:hAnsi="Verdana"/>
        </w:rPr>
        <w:t>, jakož i přístup k n</w:t>
      </w:r>
      <w:r w:rsidR="00BA577F" w:rsidRPr="00F453AF">
        <w:rPr>
          <w:rFonts w:ascii="Verdana" w:hAnsi="Verdana"/>
        </w:rPr>
        <w:t>ěmu</w:t>
      </w:r>
      <w:r w:rsidRPr="00F453AF">
        <w:rPr>
          <w:rFonts w:ascii="Verdana" w:hAnsi="Verdana"/>
        </w:rPr>
        <w:t xml:space="preserve">, za účelem provedení potřebné opravy nebo </w:t>
      </w:r>
      <w:r w:rsidR="00B95228" w:rsidRPr="00F453AF">
        <w:rPr>
          <w:rFonts w:ascii="Verdana" w:hAnsi="Verdana"/>
        </w:rPr>
        <w:t>pravideln</w:t>
      </w:r>
      <w:r w:rsidR="0064389B" w:rsidRPr="00F453AF">
        <w:rPr>
          <w:rFonts w:ascii="Verdana" w:hAnsi="Verdana"/>
        </w:rPr>
        <w:t xml:space="preserve">é </w:t>
      </w:r>
      <w:r w:rsidRPr="00F453AF">
        <w:rPr>
          <w:rFonts w:ascii="Verdana" w:hAnsi="Verdana"/>
        </w:rPr>
        <w:t xml:space="preserve">údržby. Předchozí oznámení se nevyžaduje, je-li nezbytné zabránit </w:t>
      </w:r>
      <w:r w:rsidR="00BA577F" w:rsidRPr="00F453AF">
        <w:rPr>
          <w:rFonts w:ascii="Verdana" w:hAnsi="Verdana"/>
        </w:rPr>
        <w:t xml:space="preserve">bezprostředně hrozící </w:t>
      </w:r>
      <w:r w:rsidRPr="00F453AF">
        <w:rPr>
          <w:rFonts w:ascii="Verdana" w:hAnsi="Verdana"/>
        </w:rPr>
        <w:t>škodě.</w:t>
      </w:r>
    </w:p>
    <w:p w14:paraId="2FBA2D8D" w14:textId="77777777" w:rsidR="00F11502" w:rsidRPr="00F453AF" w:rsidRDefault="00F11502" w:rsidP="00F11502">
      <w:pPr>
        <w:jc w:val="both"/>
        <w:rPr>
          <w:rFonts w:ascii="Verdana" w:hAnsi="Verdana"/>
        </w:rPr>
      </w:pPr>
    </w:p>
    <w:p w14:paraId="147239D7" w14:textId="77777777" w:rsidR="00DA1972" w:rsidRPr="00F453AF" w:rsidRDefault="00F11502" w:rsidP="00F11502">
      <w:pPr>
        <w:autoSpaceDE w:val="0"/>
        <w:autoSpaceDN w:val="0"/>
        <w:adjustRightInd w:val="0"/>
        <w:ind w:left="567" w:hanging="567"/>
        <w:jc w:val="both"/>
        <w:rPr>
          <w:rFonts w:ascii="Verdana" w:eastAsia="Calibri" w:hAnsi="Verdana"/>
          <w:color w:val="000000"/>
        </w:rPr>
      </w:pPr>
      <w:r w:rsidRPr="00F453AF">
        <w:rPr>
          <w:rFonts w:ascii="Verdana" w:eastAsia="Calibri" w:hAnsi="Verdana"/>
          <w:color w:val="000000"/>
        </w:rPr>
        <w:t>7.</w:t>
      </w:r>
      <w:r w:rsidRPr="00F453AF">
        <w:rPr>
          <w:rFonts w:ascii="Verdana" w:eastAsia="Calibri" w:hAnsi="Verdana"/>
          <w:color w:val="000000"/>
        </w:rPr>
        <w:tab/>
      </w:r>
      <w:r w:rsidR="00DA1972" w:rsidRPr="00F453AF">
        <w:rPr>
          <w:rFonts w:ascii="Verdana" w:eastAsia="Calibri" w:hAnsi="Verdana"/>
          <w:color w:val="000000"/>
        </w:rPr>
        <w:t xml:space="preserve">Nájemce odpovídá </w:t>
      </w:r>
      <w:r w:rsidRPr="00F453AF">
        <w:rPr>
          <w:rFonts w:ascii="Verdana" w:eastAsia="Calibri" w:hAnsi="Verdana"/>
          <w:color w:val="000000"/>
        </w:rPr>
        <w:t>P</w:t>
      </w:r>
      <w:r w:rsidR="00DA1972" w:rsidRPr="00F453AF">
        <w:rPr>
          <w:rFonts w:ascii="Verdana" w:eastAsia="Calibri" w:hAnsi="Verdana"/>
          <w:color w:val="000000"/>
        </w:rPr>
        <w:t xml:space="preserve">ronajímateli za škody, které by </w:t>
      </w:r>
      <w:r w:rsidR="0064389B" w:rsidRPr="00F453AF">
        <w:rPr>
          <w:rFonts w:ascii="Verdana" w:eastAsia="Calibri" w:hAnsi="Verdana"/>
          <w:color w:val="000000"/>
        </w:rPr>
        <w:t>P</w:t>
      </w:r>
      <w:r w:rsidR="00DA1972" w:rsidRPr="00F453AF">
        <w:rPr>
          <w:rFonts w:ascii="Verdana" w:eastAsia="Calibri" w:hAnsi="Verdana"/>
          <w:color w:val="000000"/>
        </w:rPr>
        <w:t>ronajímateli vznikly v</w:t>
      </w:r>
      <w:r w:rsidRPr="00F453AF">
        <w:rPr>
          <w:rFonts w:ascii="Verdana" w:eastAsia="Calibri" w:hAnsi="Verdana"/>
          <w:color w:val="000000"/>
        </w:rPr>
        <w:t xml:space="preserve"> </w:t>
      </w:r>
      <w:r w:rsidR="00DA1972" w:rsidRPr="00F453AF">
        <w:rPr>
          <w:rFonts w:ascii="Verdana" w:eastAsia="Calibri" w:hAnsi="Verdana"/>
          <w:color w:val="000000"/>
        </w:rPr>
        <w:t xml:space="preserve">souvislosti s užíváním </w:t>
      </w:r>
      <w:r w:rsidRPr="00F453AF">
        <w:rPr>
          <w:rFonts w:ascii="Verdana" w:eastAsia="Calibri" w:hAnsi="Verdana"/>
          <w:color w:val="000000"/>
        </w:rPr>
        <w:t xml:space="preserve">předmětu nájmu </w:t>
      </w:r>
      <w:r w:rsidR="00DA1972" w:rsidRPr="00F453AF">
        <w:rPr>
          <w:rFonts w:ascii="Verdana" w:eastAsia="Calibri" w:hAnsi="Verdana"/>
          <w:color w:val="000000"/>
        </w:rPr>
        <w:t>v rozporu s návodem k obsluze, neodborným zacházením nebo úmyslným poškozením</w:t>
      </w:r>
      <w:r w:rsidR="0064389B" w:rsidRPr="00F453AF">
        <w:rPr>
          <w:rFonts w:ascii="Verdana" w:eastAsia="Calibri" w:hAnsi="Verdana"/>
          <w:color w:val="000000"/>
        </w:rPr>
        <w:t xml:space="preserve"> předmětu nájmu.</w:t>
      </w:r>
      <w:r w:rsidR="00DA1972" w:rsidRPr="00F453AF">
        <w:rPr>
          <w:rFonts w:ascii="Verdana" w:eastAsia="Calibri" w:hAnsi="Verdana"/>
          <w:color w:val="000000"/>
        </w:rPr>
        <w:t xml:space="preserve"> </w:t>
      </w:r>
    </w:p>
    <w:p w14:paraId="7D21A8BF" w14:textId="77777777" w:rsidR="00F11502" w:rsidRPr="00F453AF" w:rsidRDefault="00F11502" w:rsidP="00F11502">
      <w:pPr>
        <w:autoSpaceDE w:val="0"/>
        <w:autoSpaceDN w:val="0"/>
        <w:adjustRightInd w:val="0"/>
        <w:ind w:left="567" w:hanging="567"/>
        <w:jc w:val="both"/>
        <w:rPr>
          <w:rFonts w:ascii="Verdana" w:eastAsia="Calibri" w:hAnsi="Verdana"/>
          <w:color w:val="000000"/>
        </w:rPr>
      </w:pPr>
    </w:p>
    <w:p w14:paraId="0F5397B5" w14:textId="77777777" w:rsidR="00F11502" w:rsidRPr="00F453AF" w:rsidRDefault="00F11502" w:rsidP="00F11502">
      <w:pPr>
        <w:jc w:val="center"/>
        <w:rPr>
          <w:rFonts w:ascii="Verdana" w:hAnsi="Verdana"/>
          <w:b/>
        </w:rPr>
      </w:pPr>
      <w:r w:rsidRPr="00F453AF">
        <w:rPr>
          <w:rFonts w:ascii="Verdana" w:hAnsi="Verdana"/>
          <w:b/>
        </w:rPr>
        <w:t>Čl. VI.</w:t>
      </w:r>
    </w:p>
    <w:p w14:paraId="14EFB906" w14:textId="77777777" w:rsidR="00DA1972" w:rsidRPr="00F453AF" w:rsidRDefault="00DA1972" w:rsidP="00F11502">
      <w:pPr>
        <w:autoSpaceDE w:val="0"/>
        <w:autoSpaceDN w:val="0"/>
        <w:adjustRightInd w:val="0"/>
        <w:jc w:val="center"/>
        <w:rPr>
          <w:rFonts w:ascii="Verdana" w:eastAsia="Calibri" w:hAnsi="Verdana"/>
          <w:b/>
          <w:bCs/>
          <w:color w:val="000000"/>
        </w:rPr>
      </w:pPr>
      <w:r w:rsidRPr="00F453AF">
        <w:rPr>
          <w:rFonts w:ascii="Verdana" w:eastAsia="Calibri" w:hAnsi="Verdana"/>
          <w:b/>
          <w:bCs/>
          <w:color w:val="000000"/>
        </w:rPr>
        <w:t>Údržba a opravy</w:t>
      </w:r>
    </w:p>
    <w:p w14:paraId="4B99CC7B" w14:textId="77777777" w:rsidR="00F11502" w:rsidRPr="00F453AF" w:rsidRDefault="00F11502" w:rsidP="00D44A04">
      <w:pPr>
        <w:autoSpaceDE w:val="0"/>
        <w:autoSpaceDN w:val="0"/>
        <w:adjustRightInd w:val="0"/>
        <w:ind w:left="567" w:hanging="567"/>
        <w:rPr>
          <w:rFonts w:ascii="Verdana" w:eastAsia="Calibri" w:hAnsi="Verdana"/>
          <w:color w:val="000000"/>
        </w:rPr>
      </w:pPr>
    </w:p>
    <w:p w14:paraId="66467874" w14:textId="77777777" w:rsidR="006A7AE6" w:rsidRPr="00F453AF" w:rsidRDefault="00D44A04" w:rsidP="00D44A04">
      <w:pPr>
        <w:pStyle w:val="Odstavecseseznamem"/>
        <w:numPr>
          <w:ilvl w:val="0"/>
          <w:numId w:val="30"/>
        </w:numPr>
        <w:autoSpaceDE w:val="0"/>
        <w:autoSpaceDN w:val="0"/>
        <w:adjustRightInd w:val="0"/>
        <w:ind w:left="567" w:hanging="567"/>
        <w:jc w:val="both"/>
        <w:rPr>
          <w:rFonts w:ascii="Verdana" w:hAnsi="Verdana"/>
        </w:rPr>
      </w:pPr>
      <w:r w:rsidRPr="00F453AF">
        <w:rPr>
          <w:rFonts w:ascii="Verdana" w:eastAsia="Calibri" w:hAnsi="Verdana"/>
          <w:color w:val="000000"/>
        </w:rPr>
        <w:t>P</w:t>
      </w:r>
      <w:r w:rsidR="00DA1972" w:rsidRPr="00F453AF">
        <w:rPr>
          <w:rFonts w:ascii="Verdana" w:eastAsia="Calibri" w:hAnsi="Verdana"/>
          <w:color w:val="000000"/>
        </w:rPr>
        <w:t xml:space="preserve">ronajímatel </w:t>
      </w:r>
      <w:r w:rsidR="00AA5B85" w:rsidRPr="00F453AF">
        <w:rPr>
          <w:rFonts w:ascii="Verdana" w:eastAsia="Calibri" w:hAnsi="Verdana"/>
          <w:color w:val="000000"/>
        </w:rPr>
        <w:t xml:space="preserve">je povinen zajistit a </w:t>
      </w:r>
      <w:r w:rsidR="00EB4FB2" w:rsidRPr="00F453AF">
        <w:rPr>
          <w:rFonts w:ascii="Verdana" w:eastAsia="Calibri" w:hAnsi="Verdana"/>
          <w:color w:val="000000"/>
        </w:rPr>
        <w:t xml:space="preserve">nést </w:t>
      </w:r>
      <w:r w:rsidR="00DA1972" w:rsidRPr="00F453AF">
        <w:rPr>
          <w:rFonts w:ascii="Verdana" w:eastAsia="Calibri" w:hAnsi="Verdana"/>
          <w:color w:val="000000"/>
        </w:rPr>
        <w:t xml:space="preserve">náklady na opravy, </w:t>
      </w:r>
      <w:r w:rsidRPr="00F453AF">
        <w:rPr>
          <w:rFonts w:ascii="Verdana" w:eastAsia="Calibri" w:hAnsi="Verdana"/>
          <w:color w:val="000000"/>
        </w:rPr>
        <w:t xml:space="preserve">pravidelnou a jinou </w:t>
      </w:r>
      <w:r w:rsidR="00DA1972" w:rsidRPr="00F453AF">
        <w:rPr>
          <w:rFonts w:ascii="Verdana" w:eastAsia="Calibri" w:hAnsi="Verdana"/>
          <w:color w:val="000000"/>
        </w:rPr>
        <w:t>údržb</w:t>
      </w:r>
      <w:r w:rsidRPr="00F453AF">
        <w:rPr>
          <w:rFonts w:ascii="Verdana" w:eastAsia="Calibri" w:hAnsi="Verdana"/>
          <w:color w:val="000000"/>
        </w:rPr>
        <w:t xml:space="preserve">u, </w:t>
      </w:r>
      <w:r w:rsidR="006A7AE6" w:rsidRPr="00F453AF">
        <w:rPr>
          <w:rFonts w:ascii="Verdana" w:eastAsia="Calibri" w:hAnsi="Verdana"/>
          <w:color w:val="000000"/>
        </w:rPr>
        <w:t xml:space="preserve">výměnu či </w:t>
      </w:r>
      <w:r w:rsidR="006A7AE6" w:rsidRPr="00F453AF">
        <w:rPr>
          <w:rFonts w:ascii="Verdana" w:hAnsi="Verdana"/>
          <w:color w:val="000000"/>
        </w:rPr>
        <w:t>opravy vad pneumatik</w:t>
      </w:r>
      <w:r w:rsidRPr="00F453AF">
        <w:rPr>
          <w:rFonts w:ascii="Verdana" w:hAnsi="Verdana"/>
          <w:color w:val="000000"/>
        </w:rPr>
        <w:t xml:space="preserve"> (i z</w:t>
      </w:r>
      <w:r w:rsidR="00EB4FB2" w:rsidRPr="00F453AF">
        <w:rPr>
          <w:rFonts w:ascii="Verdana" w:hAnsi="Verdana"/>
          <w:color w:val="000000"/>
        </w:rPr>
        <w:t> </w:t>
      </w:r>
      <w:r w:rsidRPr="00F453AF">
        <w:rPr>
          <w:rFonts w:ascii="Verdana" w:hAnsi="Verdana"/>
          <w:color w:val="000000"/>
        </w:rPr>
        <w:t>důvodu</w:t>
      </w:r>
      <w:r w:rsidR="00EB4FB2" w:rsidRPr="00F453AF">
        <w:rPr>
          <w:rFonts w:ascii="Verdana" w:hAnsi="Verdana"/>
          <w:color w:val="000000"/>
        </w:rPr>
        <w:t xml:space="preserve"> běžného </w:t>
      </w:r>
      <w:r w:rsidRPr="00F453AF">
        <w:rPr>
          <w:rFonts w:ascii="Verdana" w:hAnsi="Verdana"/>
          <w:color w:val="000000"/>
        </w:rPr>
        <w:t xml:space="preserve">opotřebení), </w:t>
      </w:r>
      <w:r w:rsidR="00DA1972" w:rsidRPr="00F453AF">
        <w:rPr>
          <w:rFonts w:ascii="Verdana" w:eastAsia="Calibri" w:hAnsi="Verdana"/>
          <w:color w:val="000000"/>
        </w:rPr>
        <w:t>výměny provozních kapalin</w:t>
      </w:r>
      <w:r w:rsidR="00AA5B85" w:rsidRPr="00F453AF">
        <w:rPr>
          <w:rFonts w:ascii="Verdana" w:eastAsia="Calibri" w:hAnsi="Verdana"/>
          <w:color w:val="000000"/>
        </w:rPr>
        <w:t xml:space="preserve"> </w:t>
      </w:r>
      <w:r w:rsidR="006A7AE6" w:rsidRPr="00F453AF">
        <w:rPr>
          <w:rFonts w:ascii="Verdana" w:eastAsia="Calibri" w:hAnsi="Verdana"/>
          <w:color w:val="000000"/>
        </w:rPr>
        <w:t xml:space="preserve">(s výhradou podle odst. 2. tohoto článku) </w:t>
      </w:r>
      <w:r w:rsidR="00AA5B85" w:rsidRPr="00F453AF">
        <w:rPr>
          <w:rFonts w:ascii="Verdana" w:eastAsia="Calibri" w:hAnsi="Verdana"/>
          <w:color w:val="000000"/>
        </w:rPr>
        <w:t>a pojištění p</w:t>
      </w:r>
      <w:r w:rsidR="00F11502" w:rsidRPr="00F453AF">
        <w:rPr>
          <w:rFonts w:ascii="Verdana" w:eastAsia="Calibri" w:hAnsi="Verdana"/>
          <w:color w:val="000000"/>
        </w:rPr>
        <w:t>ředmětu nájmu</w:t>
      </w:r>
      <w:r w:rsidR="00132DF5" w:rsidRPr="00F453AF">
        <w:rPr>
          <w:rFonts w:ascii="Verdana" w:eastAsia="Calibri" w:hAnsi="Verdana"/>
          <w:color w:val="000000"/>
        </w:rPr>
        <w:t xml:space="preserve">. </w:t>
      </w:r>
      <w:r w:rsidR="00F11502" w:rsidRPr="00F453AF">
        <w:rPr>
          <w:rFonts w:ascii="Verdana" w:eastAsia="Calibri" w:hAnsi="Verdana"/>
          <w:color w:val="000000"/>
        </w:rPr>
        <w:t xml:space="preserve">Sjednaná výše </w:t>
      </w:r>
      <w:r w:rsidR="00132DF5" w:rsidRPr="00F453AF">
        <w:rPr>
          <w:rFonts w:ascii="Verdana" w:eastAsia="Calibri" w:hAnsi="Verdana"/>
          <w:color w:val="000000"/>
        </w:rPr>
        <w:t xml:space="preserve">nájemného </w:t>
      </w:r>
      <w:r w:rsidR="00F11502" w:rsidRPr="00F453AF">
        <w:rPr>
          <w:rFonts w:ascii="Verdana" w:eastAsia="Calibri" w:hAnsi="Verdana"/>
          <w:color w:val="000000"/>
        </w:rPr>
        <w:t xml:space="preserve">tyto náklady </w:t>
      </w:r>
      <w:r w:rsidR="00AA5B85" w:rsidRPr="00F453AF">
        <w:rPr>
          <w:rFonts w:ascii="Verdana" w:eastAsia="Calibri" w:hAnsi="Verdana"/>
          <w:color w:val="000000"/>
        </w:rPr>
        <w:t xml:space="preserve">již </w:t>
      </w:r>
      <w:r w:rsidR="00F11502" w:rsidRPr="00F453AF">
        <w:rPr>
          <w:rFonts w:ascii="Verdana" w:eastAsia="Calibri" w:hAnsi="Verdana"/>
          <w:color w:val="000000"/>
        </w:rPr>
        <w:t>zohledňuje.</w:t>
      </w:r>
    </w:p>
    <w:p w14:paraId="3887D7F4" w14:textId="77777777" w:rsidR="006A7AE6" w:rsidRPr="00F453AF" w:rsidRDefault="006A7AE6" w:rsidP="00D44A04">
      <w:pPr>
        <w:pStyle w:val="Odstavecseseznamem"/>
        <w:autoSpaceDE w:val="0"/>
        <w:autoSpaceDN w:val="0"/>
        <w:adjustRightInd w:val="0"/>
        <w:ind w:left="567" w:hanging="567"/>
        <w:jc w:val="both"/>
        <w:rPr>
          <w:rFonts w:ascii="Verdana" w:hAnsi="Verdana"/>
        </w:rPr>
      </w:pPr>
    </w:p>
    <w:p w14:paraId="4E746F00" w14:textId="77777777" w:rsidR="00F11502" w:rsidRPr="00F453AF" w:rsidRDefault="00D44A04" w:rsidP="00D44A04">
      <w:pPr>
        <w:autoSpaceDE w:val="0"/>
        <w:autoSpaceDN w:val="0"/>
        <w:adjustRightInd w:val="0"/>
        <w:ind w:left="567" w:hanging="567"/>
        <w:jc w:val="both"/>
        <w:rPr>
          <w:rFonts w:ascii="Verdana" w:eastAsia="Calibri" w:hAnsi="Verdana"/>
          <w:color w:val="000000"/>
        </w:rPr>
      </w:pPr>
      <w:r w:rsidRPr="00F453AF">
        <w:rPr>
          <w:rFonts w:ascii="Verdana" w:eastAsia="Calibri" w:hAnsi="Verdana"/>
          <w:color w:val="000000"/>
        </w:rPr>
        <w:t>2.</w:t>
      </w:r>
      <w:r w:rsidRPr="00F453AF">
        <w:rPr>
          <w:rFonts w:ascii="Verdana" w:eastAsia="Calibri" w:hAnsi="Verdana"/>
          <w:color w:val="000000"/>
        </w:rPr>
        <w:tab/>
      </w:r>
      <w:r w:rsidR="00560BAE" w:rsidRPr="00F453AF">
        <w:rPr>
          <w:rFonts w:ascii="Verdana" w:eastAsia="Calibri" w:hAnsi="Verdana"/>
          <w:color w:val="000000"/>
        </w:rPr>
        <w:t xml:space="preserve">Nájemce je povinen zajistit a nést </w:t>
      </w:r>
      <w:r w:rsidR="00AA5B85" w:rsidRPr="00F453AF">
        <w:rPr>
          <w:rFonts w:ascii="Verdana" w:eastAsia="Calibri" w:hAnsi="Verdana"/>
          <w:color w:val="000000"/>
        </w:rPr>
        <w:t xml:space="preserve">náklady na </w:t>
      </w:r>
      <w:r w:rsidR="006A7AE6" w:rsidRPr="00F453AF">
        <w:rPr>
          <w:rFonts w:ascii="Verdana" w:eastAsia="Calibri" w:hAnsi="Verdana"/>
          <w:color w:val="000000"/>
        </w:rPr>
        <w:t xml:space="preserve">čištění předmětu nájmu, </w:t>
      </w:r>
      <w:r w:rsidR="00560BAE" w:rsidRPr="00F453AF">
        <w:rPr>
          <w:rFonts w:ascii="Verdana" w:eastAsia="Calibri" w:hAnsi="Verdana"/>
          <w:color w:val="000000"/>
        </w:rPr>
        <w:t xml:space="preserve">výměnu či doplnění </w:t>
      </w:r>
      <w:r w:rsidR="00EB4FB2" w:rsidRPr="00F453AF">
        <w:rPr>
          <w:rFonts w:ascii="Verdana" w:eastAsia="Calibri" w:hAnsi="Verdana"/>
          <w:color w:val="000000"/>
        </w:rPr>
        <w:t xml:space="preserve">destilované vody, případně nemrznoucí kapaliny, pohonných hmot či kapaliny používané do ostřikovačů skel, </w:t>
      </w:r>
      <w:r w:rsidR="00560BAE" w:rsidRPr="00F453AF">
        <w:rPr>
          <w:rFonts w:ascii="Verdana" w:eastAsia="Calibri" w:hAnsi="Verdana"/>
          <w:color w:val="000000"/>
        </w:rPr>
        <w:t xml:space="preserve">jakož i náklady na opravu či výměnu </w:t>
      </w:r>
      <w:r w:rsidR="00AA5B85" w:rsidRPr="00F453AF">
        <w:rPr>
          <w:rFonts w:ascii="Verdana" w:eastAsia="Calibri" w:hAnsi="Verdana"/>
          <w:color w:val="000000"/>
        </w:rPr>
        <w:t>světlometů</w:t>
      </w:r>
      <w:r w:rsidRPr="00F453AF">
        <w:rPr>
          <w:rFonts w:ascii="Verdana" w:eastAsia="Calibri" w:hAnsi="Verdana"/>
          <w:color w:val="000000"/>
        </w:rPr>
        <w:t xml:space="preserve"> nebo poškozených pneumatik</w:t>
      </w:r>
      <w:r w:rsidR="00EB4FB2" w:rsidRPr="00F453AF">
        <w:rPr>
          <w:rFonts w:ascii="Verdana" w:eastAsia="Calibri" w:hAnsi="Verdana"/>
          <w:color w:val="000000"/>
        </w:rPr>
        <w:t xml:space="preserve"> </w:t>
      </w:r>
      <w:r w:rsidR="00EB4FB2" w:rsidRPr="00F453AF">
        <w:rPr>
          <w:rFonts w:ascii="Verdana" w:hAnsi="Verdana"/>
          <w:color w:val="000000"/>
        </w:rPr>
        <w:t>(i z důvodů nad rámec běžného opotřebení)</w:t>
      </w:r>
      <w:r w:rsidRPr="00F453AF">
        <w:rPr>
          <w:rFonts w:ascii="Verdana" w:eastAsia="Calibri" w:hAnsi="Verdana"/>
          <w:color w:val="000000"/>
        </w:rPr>
        <w:t>.</w:t>
      </w:r>
    </w:p>
    <w:p w14:paraId="63D33827" w14:textId="77777777" w:rsidR="00D44A04" w:rsidRPr="00F453AF" w:rsidRDefault="00D44A04" w:rsidP="00D44A04">
      <w:pPr>
        <w:pStyle w:val="Odstavecseseznamem"/>
        <w:ind w:left="567" w:hanging="567"/>
        <w:rPr>
          <w:rFonts w:ascii="Verdana" w:eastAsia="Calibri" w:hAnsi="Verdana"/>
          <w:color w:val="000000"/>
        </w:rPr>
      </w:pPr>
    </w:p>
    <w:p w14:paraId="391E1240" w14:textId="77777777" w:rsidR="00F11502" w:rsidRPr="00F453AF" w:rsidRDefault="00D44A04" w:rsidP="00D44A04">
      <w:pPr>
        <w:autoSpaceDE w:val="0"/>
        <w:autoSpaceDN w:val="0"/>
        <w:adjustRightInd w:val="0"/>
        <w:ind w:left="567" w:hanging="567"/>
        <w:jc w:val="both"/>
        <w:rPr>
          <w:rFonts w:ascii="Verdana" w:eastAsia="Calibri" w:hAnsi="Verdana"/>
          <w:color w:val="000000"/>
        </w:rPr>
      </w:pPr>
      <w:r w:rsidRPr="00F453AF">
        <w:rPr>
          <w:rFonts w:ascii="Verdana" w:eastAsia="Calibri" w:hAnsi="Verdana"/>
          <w:color w:val="000000"/>
        </w:rPr>
        <w:t>3.</w:t>
      </w:r>
      <w:r w:rsidRPr="00F453AF">
        <w:rPr>
          <w:rFonts w:ascii="Verdana" w:eastAsia="Calibri" w:hAnsi="Verdana"/>
          <w:color w:val="000000"/>
        </w:rPr>
        <w:tab/>
      </w:r>
      <w:r w:rsidR="00DA1972" w:rsidRPr="00F453AF">
        <w:rPr>
          <w:rFonts w:ascii="Verdana" w:eastAsia="Calibri" w:hAnsi="Verdana"/>
          <w:color w:val="000000"/>
        </w:rPr>
        <w:t>Nájemce se zavazuje</w:t>
      </w:r>
      <w:r w:rsidR="00F11502" w:rsidRPr="00F453AF">
        <w:rPr>
          <w:rFonts w:ascii="Verdana" w:eastAsia="Calibri" w:hAnsi="Verdana"/>
          <w:color w:val="000000"/>
        </w:rPr>
        <w:t xml:space="preserve"> </w:t>
      </w:r>
      <w:r w:rsidR="00DA1972" w:rsidRPr="00F453AF">
        <w:rPr>
          <w:rFonts w:ascii="Verdana" w:eastAsia="Calibri" w:hAnsi="Verdana"/>
          <w:color w:val="000000"/>
        </w:rPr>
        <w:t xml:space="preserve">umožnit </w:t>
      </w:r>
      <w:r w:rsidRPr="00F453AF">
        <w:rPr>
          <w:rFonts w:ascii="Verdana" w:eastAsia="Calibri" w:hAnsi="Verdana"/>
          <w:color w:val="000000"/>
        </w:rPr>
        <w:t>P</w:t>
      </w:r>
      <w:r w:rsidR="00F11502" w:rsidRPr="00F453AF">
        <w:rPr>
          <w:rFonts w:ascii="Verdana" w:eastAsia="Calibri" w:hAnsi="Verdana"/>
          <w:color w:val="000000"/>
        </w:rPr>
        <w:t xml:space="preserve">ronajímateli </w:t>
      </w:r>
      <w:r w:rsidR="00DA1972" w:rsidRPr="00F453AF">
        <w:rPr>
          <w:rFonts w:ascii="Verdana" w:eastAsia="Calibri" w:hAnsi="Verdana"/>
          <w:color w:val="000000"/>
        </w:rPr>
        <w:t>provedení</w:t>
      </w:r>
      <w:r w:rsidR="00F11502" w:rsidRPr="00F453AF">
        <w:rPr>
          <w:rFonts w:ascii="Verdana" w:eastAsia="Calibri" w:hAnsi="Verdana"/>
          <w:color w:val="000000"/>
        </w:rPr>
        <w:t xml:space="preserve"> </w:t>
      </w:r>
      <w:r w:rsidRPr="00F453AF">
        <w:rPr>
          <w:rFonts w:ascii="Verdana" w:eastAsia="Calibri" w:hAnsi="Verdana"/>
          <w:color w:val="000000"/>
        </w:rPr>
        <w:t xml:space="preserve">údržby a </w:t>
      </w:r>
      <w:r w:rsidR="00F11502" w:rsidRPr="00F453AF">
        <w:rPr>
          <w:rFonts w:ascii="Verdana" w:eastAsia="Calibri" w:hAnsi="Verdana"/>
          <w:color w:val="000000"/>
        </w:rPr>
        <w:t>oprav</w:t>
      </w:r>
      <w:r w:rsidRPr="00F453AF">
        <w:rPr>
          <w:rFonts w:ascii="Verdana" w:eastAsia="Calibri" w:hAnsi="Verdana"/>
          <w:color w:val="000000"/>
        </w:rPr>
        <w:t>.</w:t>
      </w:r>
    </w:p>
    <w:p w14:paraId="51AEF22C" w14:textId="77777777" w:rsidR="00DA1972" w:rsidRPr="00F453AF" w:rsidRDefault="00DA1972" w:rsidP="00F11502">
      <w:pPr>
        <w:autoSpaceDE w:val="0"/>
        <w:autoSpaceDN w:val="0"/>
        <w:adjustRightInd w:val="0"/>
        <w:ind w:left="567" w:hanging="567"/>
        <w:jc w:val="both"/>
        <w:rPr>
          <w:rFonts w:ascii="Verdana" w:eastAsia="Calibri" w:hAnsi="Verdana"/>
          <w:color w:val="000000"/>
        </w:rPr>
      </w:pPr>
      <w:r w:rsidRPr="00F453AF">
        <w:rPr>
          <w:rFonts w:ascii="Verdana" w:eastAsia="Calibri" w:hAnsi="Verdana"/>
          <w:color w:val="000000"/>
        </w:rPr>
        <w:t xml:space="preserve"> </w:t>
      </w:r>
    </w:p>
    <w:p w14:paraId="3F8D626B" w14:textId="77777777" w:rsidR="00F11502" w:rsidRPr="00F453AF" w:rsidRDefault="00F11502" w:rsidP="00F11502">
      <w:pPr>
        <w:autoSpaceDE w:val="0"/>
        <w:autoSpaceDN w:val="0"/>
        <w:adjustRightInd w:val="0"/>
        <w:jc w:val="center"/>
        <w:rPr>
          <w:rFonts w:ascii="Verdana" w:eastAsia="Calibri" w:hAnsi="Verdana"/>
          <w:b/>
          <w:bCs/>
          <w:color w:val="000000"/>
        </w:rPr>
      </w:pPr>
      <w:r w:rsidRPr="00F453AF">
        <w:rPr>
          <w:rFonts w:ascii="Verdana" w:eastAsia="Calibri" w:hAnsi="Verdana"/>
          <w:b/>
          <w:bCs/>
          <w:color w:val="000000"/>
        </w:rPr>
        <w:t xml:space="preserve">Čl. </w:t>
      </w:r>
      <w:r w:rsidR="00DA1972" w:rsidRPr="00F453AF">
        <w:rPr>
          <w:rFonts w:ascii="Verdana" w:eastAsia="Calibri" w:hAnsi="Verdana"/>
          <w:b/>
          <w:bCs/>
          <w:color w:val="000000"/>
        </w:rPr>
        <w:t>VII.</w:t>
      </w:r>
    </w:p>
    <w:p w14:paraId="2E0573F2" w14:textId="77777777" w:rsidR="00DA1972" w:rsidRPr="00F453AF" w:rsidRDefault="00D44A04" w:rsidP="00F11502">
      <w:pPr>
        <w:autoSpaceDE w:val="0"/>
        <w:autoSpaceDN w:val="0"/>
        <w:adjustRightInd w:val="0"/>
        <w:jc w:val="center"/>
        <w:rPr>
          <w:rFonts w:ascii="Verdana" w:eastAsia="Calibri" w:hAnsi="Verdana"/>
          <w:color w:val="000000"/>
        </w:rPr>
      </w:pPr>
      <w:r w:rsidRPr="00F453AF">
        <w:rPr>
          <w:rFonts w:ascii="Verdana" w:eastAsia="Calibri" w:hAnsi="Verdana"/>
          <w:b/>
          <w:bCs/>
          <w:color w:val="000000"/>
        </w:rPr>
        <w:t>Ukončení smlouvy</w:t>
      </w:r>
    </w:p>
    <w:p w14:paraId="223DD2EC" w14:textId="77777777" w:rsidR="00F11502" w:rsidRPr="00F453AF" w:rsidRDefault="00F11502" w:rsidP="00DA1972">
      <w:pPr>
        <w:autoSpaceDE w:val="0"/>
        <w:autoSpaceDN w:val="0"/>
        <w:adjustRightInd w:val="0"/>
        <w:rPr>
          <w:rFonts w:ascii="Verdana" w:eastAsia="Calibri" w:hAnsi="Verdana"/>
          <w:color w:val="000000"/>
        </w:rPr>
      </w:pPr>
    </w:p>
    <w:p w14:paraId="38D17091" w14:textId="77777777" w:rsidR="00DA1972" w:rsidRPr="00F453AF" w:rsidRDefault="00DA1972" w:rsidP="00132DF5">
      <w:pPr>
        <w:autoSpaceDE w:val="0"/>
        <w:autoSpaceDN w:val="0"/>
        <w:adjustRightInd w:val="0"/>
        <w:ind w:left="567" w:hanging="567"/>
        <w:rPr>
          <w:rFonts w:ascii="Verdana" w:eastAsia="Calibri" w:hAnsi="Verdana"/>
          <w:color w:val="000000"/>
        </w:rPr>
      </w:pPr>
      <w:r w:rsidRPr="00F453AF">
        <w:rPr>
          <w:rFonts w:ascii="Verdana" w:eastAsia="Calibri" w:hAnsi="Verdana"/>
          <w:color w:val="000000"/>
        </w:rPr>
        <w:t xml:space="preserve">1. </w:t>
      </w:r>
      <w:r w:rsidR="00132DF5" w:rsidRPr="00F453AF">
        <w:rPr>
          <w:rFonts w:ascii="Verdana" w:eastAsia="Calibri" w:hAnsi="Verdana"/>
          <w:color w:val="000000"/>
        </w:rPr>
        <w:tab/>
      </w:r>
      <w:r w:rsidRPr="00F453AF">
        <w:rPr>
          <w:rFonts w:ascii="Verdana" w:eastAsia="Calibri" w:hAnsi="Verdana"/>
          <w:color w:val="000000"/>
        </w:rPr>
        <w:t xml:space="preserve">Nájemní poměr podle této smlouvy zaniká </w:t>
      </w:r>
    </w:p>
    <w:p w14:paraId="55D8336E" w14:textId="77777777" w:rsidR="00DA1972" w:rsidRPr="00F453AF" w:rsidRDefault="00DA1972" w:rsidP="00DA1972">
      <w:pPr>
        <w:autoSpaceDE w:val="0"/>
        <w:autoSpaceDN w:val="0"/>
        <w:adjustRightInd w:val="0"/>
        <w:rPr>
          <w:rFonts w:ascii="Verdana" w:eastAsia="Calibri" w:hAnsi="Verdana"/>
          <w:color w:val="000000"/>
        </w:rPr>
      </w:pPr>
    </w:p>
    <w:p w14:paraId="6239EB1C" w14:textId="77777777" w:rsidR="00DA1972" w:rsidRPr="00F453AF" w:rsidRDefault="00DA1972" w:rsidP="00132DF5">
      <w:pPr>
        <w:autoSpaceDE w:val="0"/>
        <w:autoSpaceDN w:val="0"/>
        <w:adjustRightInd w:val="0"/>
        <w:ind w:left="567"/>
        <w:rPr>
          <w:rFonts w:ascii="Verdana" w:eastAsia="Calibri" w:hAnsi="Verdana"/>
          <w:color w:val="000000"/>
        </w:rPr>
      </w:pPr>
      <w:r w:rsidRPr="00F453AF">
        <w:rPr>
          <w:rFonts w:ascii="Verdana" w:eastAsia="Calibri" w:hAnsi="Verdana"/>
          <w:color w:val="000000"/>
        </w:rPr>
        <w:t xml:space="preserve">a) písemnou výpovědí </w:t>
      </w:r>
      <w:r w:rsidR="00F11502" w:rsidRPr="00F453AF">
        <w:rPr>
          <w:rFonts w:ascii="Verdana" w:eastAsia="Calibri" w:hAnsi="Verdana"/>
          <w:color w:val="000000"/>
        </w:rPr>
        <w:t>podle této smlouvy nebo podle zákona</w:t>
      </w:r>
      <w:r w:rsidRPr="00F453AF">
        <w:rPr>
          <w:rFonts w:ascii="Verdana" w:eastAsia="Calibri" w:hAnsi="Verdana"/>
          <w:color w:val="000000"/>
        </w:rPr>
        <w:t xml:space="preserve">, </w:t>
      </w:r>
    </w:p>
    <w:p w14:paraId="62FD7D71" w14:textId="77777777" w:rsidR="00DA1972" w:rsidRPr="00F453AF" w:rsidRDefault="00DA1972" w:rsidP="00132DF5">
      <w:pPr>
        <w:autoSpaceDE w:val="0"/>
        <w:autoSpaceDN w:val="0"/>
        <w:adjustRightInd w:val="0"/>
        <w:ind w:left="567"/>
        <w:rPr>
          <w:rFonts w:ascii="Verdana" w:eastAsia="Calibri" w:hAnsi="Verdana"/>
          <w:color w:val="000000"/>
        </w:rPr>
      </w:pPr>
      <w:r w:rsidRPr="00F453AF">
        <w:rPr>
          <w:rFonts w:ascii="Verdana" w:eastAsia="Calibri" w:hAnsi="Verdana"/>
          <w:color w:val="000000"/>
        </w:rPr>
        <w:t xml:space="preserve">b) písemnou dohodou smluvních stran. </w:t>
      </w:r>
    </w:p>
    <w:p w14:paraId="31C243F3" w14:textId="77777777" w:rsidR="00132DF5" w:rsidRPr="00F453AF" w:rsidRDefault="00DA1972" w:rsidP="00132DF5">
      <w:pPr>
        <w:autoSpaceDE w:val="0"/>
        <w:autoSpaceDN w:val="0"/>
        <w:adjustRightInd w:val="0"/>
        <w:ind w:left="567" w:hanging="567"/>
        <w:jc w:val="both"/>
        <w:rPr>
          <w:rFonts w:ascii="Verdana" w:hAnsi="Verdana"/>
        </w:rPr>
      </w:pPr>
      <w:r w:rsidRPr="00F453AF">
        <w:rPr>
          <w:rFonts w:ascii="Verdana" w:eastAsia="Calibri" w:hAnsi="Verdana"/>
          <w:color w:val="000000"/>
        </w:rPr>
        <w:t xml:space="preserve">2. </w:t>
      </w:r>
      <w:r w:rsidR="00132DF5" w:rsidRPr="00F453AF">
        <w:rPr>
          <w:rFonts w:ascii="Verdana" w:eastAsia="Calibri" w:hAnsi="Verdana"/>
          <w:color w:val="000000"/>
        </w:rPr>
        <w:tab/>
        <w:t>N</w:t>
      </w:r>
      <w:r w:rsidR="007D7D66" w:rsidRPr="00F453AF">
        <w:rPr>
          <w:rFonts w:ascii="Verdana" w:hAnsi="Verdana"/>
        </w:rPr>
        <w:t xml:space="preserve">ájemce </w:t>
      </w:r>
      <w:r w:rsidR="00132DF5" w:rsidRPr="00F453AF">
        <w:rPr>
          <w:rFonts w:ascii="Verdana" w:hAnsi="Verdana"/>
        </w:rPr>
        <w:t xml:space="preserve">je </w:t>
      </w:r>
      <w:r w:rsidR="007D7D66" w:rsidRPr="00F453AF">
        <w:rPr>
          <w:rFonts w:ascii="Verdana" w:hAnsi="Verdana"/>
        </w:rPr>
        <w:t xml:space="preserve">povinen </w:t>
      </w:r>
      <w:r w:rsidR="00132DF5" w:rsidRPr="00F453AF">
        <w:rPr>
          <w:rFonts w:ascii="Verdana" w:hAnsi="Verdana"/>
        </w:rPr>
        <w:t xml:space="preserve">předmět nájmu </w:t>
      </w:r>
      <w:r w:rsidR="007D7D66" w:rsidRPr="00F453AF">
        <w:rPr>
          <w:rFonts w:ascii="Verdana" w:hAnsi="Verdana"/>
        </w:rPr>
        <w:t xml:space="preserve">odevzdat </w:t>
      </w:r>
      <w:r w:rsidR="00132DF5" w:rsidRPr="00F453AF">
        <w:rPr>
          <w:rFonts w:ascii="Verdana" w:hAnsi="Verdana"/>
        </w:rPr>
        <w:t>P</w:t>
      </w:r>
      <w:r w:rsidR="007D7D66" w:rsidRPr="00F453AF">
        <w:rPr>
          <w:rFonts w:ascii="Verdana" w:hAnsi="Verdana"/>
        </w:rPr>
        <w:t xml:space="preserve">ronajímateli věc v místě, kde </w:t>
      </w:r>
      <w:r w:rsidR="00EB4FB2" w:rsidRPr="00F453AF">
        <w:rPr>
          <w:rFonts w:ascii="Verdana" w:hAnsi="Verdana"/>
        </w:rPr>
        <w:t xml:space="preserve">ho </w:t>
      </w:r>
      <w:r w:rsidR="007D7D66" w:rsidRPr="00F453AF">
        <w:rPr>
          <w:rFonts w:ascii="Verdana" w:hAnsi="Verdana"/>
        </w:rPr>
        <w:t xml:space="preserve">převzal, </w:t>
      </w:r>
      <w:r w:rsidR="00EB4FB2" w:rsidRPr="00F453AF">
        <w:rPr>
          <w:rFonts w:ascii="Verdana" w:hAnsi="Verdana"/>
        </w:rPr>
        <w:t xml:space="preserve">a to </w:t>
      </w:r>
      <w:r w:rsidR="007D7D66" w:rsidRPr="00F453AF">
        <w:rPr>
          <w:rFonts w:ascii="Verdana" w:hAnsi="Verdana"/>
        </w:rPr>
        <w:t>v</w:t>
      </w:r>
      <w:r w:rsidR="00132DF5" w:rsidRPr="00F453AF">
        <w:rPr>
          <w:rFonts w:ascii="Verdana" w:hAnsi="Verdana"/>
        </w:rPr>
        <w:t>e st</w:t>
      </w:r>
      <w:r w:rsidR="007D7D66" w:rsidRPr="00F453AF">
        <w:rPr>
          <w:rFonts w:ascii="Verdana" w:hAnsi="Verdana"/>
        </w:rPr>
        <w:t xml:space="preserve">avu, v jakém </w:t>
      </w:r>
      <w:r w:rsidR="00EB4FB2" w:rsidRPr="00F453AF">
        <w:rPr>
          <w:rFonts w:ascii="Verdana" w:hAnsi="Verdana"/>
        </w:rPr>
        <w:t xml:space="preserve">ho </w:t>
      </w:r>
      <w:r w:rsidR="007D7D66" w:rsidRPr="00F453AF">
        <w:rPr>
          <w:rFonts w:ascii="Verdana" w:hAnsi="Verdana"/>
        </w:rPr>
        <w:t>převzal, s přihlédnutím k obvyklému opotřebení při řádném užívání</w:t>
      </w:r>
      <w:r w:rsidR="00132DF5" w:rsidRPr="00F453AF">
        <w:rPr>
          <w:rFonts w:ascii="Verdana" w:hAnsi="Verdana"/>
        </w:rPr>
        <w:t xml:space="preserve">. </w:t>
      </w:r>
      <w:r w:rsidR="007D7D66" w:rsidRPr="00F453AF">
        <w:rPr>
          <w:rFonts w:ascii="Verdana" w:hAnsi="Verdana"/>
        </w:rPr>
        <w:t xml:space="preserve">Při odevzdání </w:t>
      </w:r>
      <w:r w:rsidR="00132DF5" w:rsidRPr="00F453AF">
        <w:rPr>
          <w:rFonts w:ascii="Verdana" w:hAnsi="Verdana"/>
        </w:rPr>
        <w:t>předmětu nájmu</w:t>
      </w:r>
      <w:r w:rsidR="007D7D66" w:rsidRPr="00F453AF">
        <w:rPr>
          <w:rFonts w:ascii="Verdana" w:hAnsi="Verdana"/>
        </w:rPr>
        <w:t xml:space="preserve"> </w:t>
      </w:r>
      <w:r w:rsidR="00AC33E1" w:rsidRPr="00F453AF">
        <w:rPr>
          <w:rFonts w:ascii="Verdana" w:hAnsi="Verdana"/>
        </w:rPr>
        <w:t xml:space="preserve">má Nájemce právo na vyplacení zhodnocení podle čl. V. odst. 5. výše; jinak </w:t>
      </w:r>
      <w:r w:rsidR="007D7D66" w:rsidRPr="00F453AF">
        <w:rPr>
          <w:rFonts w:ascii="Verdana" w:hAnsi="Verdana"/>
        </w:rPr>
        <w:t xml:space="preserve">je </w:t>
      </w:r>
      <w:r w:rsidR="00132DF5" w:rsidRPr="00F453AF">
        <w:rPr>
          <w:rFonts w:ascii="Verdana" w:hAnsi="Verdana"/>
        </w:rPr>
        <w:t>N</w:t>
      </w:r>
      <w:r w:rsidR="007D7D66" w:rsidRPr="00F453AF">
        <w:rPr>
          <w:rFonts w:ascii="Verdana" w:hAnsi="Verdana"/>
        </w:rPr>
        <w:t xml:space="preserve">ájemce oprávněn oddělit si a vzít si </w:t>
      </w:r>
      <w:r w:rsidR="007D7D66" w:rsidRPr="00F453AF">
        <w:rPr>
          <w:rFonts w:ascii="Verdana" w:hAnsi="Verdana"/>
        </w:rPr>
        <w:lastRenderedPageBreak/>
        <w:t xml:space="preserve">vše, co do věci vložil nebo na ni vnesl vlastním nákladem, je-li to možné a nezhorší-li se tím podstata </w:t>
      </w:r>
      <w:r w:rsidR="00132DF5" w:rsidRPr="00F453AF">
        <w:rPr>
          <w:rFonts w:ascii="Verdana" w:hAnsi="Verdana"/>
        </w:rPr>
        <w:t xml:space="preserve">předmětu nájmu </w:t>
      </w:r>
      <w:r w:rsidR="007D7D66" w:rsidRPr="00F453AF">
        <w:rPr>
          <w:rFonts w:ascii="Verdana" w:hAnsi="Verdana"/>
        </w:rPr>
        <w:t xml:space="preserve">nebo neztíží-li se tím nepřiměřeně </w:t>
      </w:r>
      <w:r w:rsidR="00132DF5" w:rsidRPr="00F453AF">
        <w:rPr>
          <w:rFonts w:ascii="Verdana" w:hAnsi="Verdana"/>
        </w:rPr>
        <w:t xml:space="preserve">jeho </w:t>
      </w:r>
      <w:r w:rsidR="007D7D66" w:rsidRPr="00F453AF">
        <w:rPr>
          <w:rFonts w:ascii="Verdana" w:hAnsi="Verdana"/>
        </w:rPr>
        <w:t>užívání.</w:t>
      </w:r>
    </w:p>
    <w:p w14:paraId="04B58A56" w14:textId="77777777" w:rsidR="00132DF5" w:rsidRPr="00F453AF" w:rsidRDefault="00132DF5" w:rsidP="00132DF5">
      <w:pPr>
        <w:autoSpaceDE w:val="0"/>
        <w:autoSpaceDN w:val="0"/>
        <w:adjustRightInd w:val="0"/>
        <w:ind w:left="567" w:hanging="567"/>
        <w:jc w:val="both"/>
        <w:rPr>
          <w:rFonts w:ascii="Verdana" w:hAnsi="Verdana"/>
        </w:rPr>
      </w:pPr>
    </w:p>
    <w:p w14:paraId="4388BC8A" w14:textId="77777777" w:rsidR="006513C5" w:rsidRPr="00F453AF" w:rsidRDefault="006513C5" w:rsidP="006513C5">
      <w:pPr>
        <w:pStyle w:val="Zkladntext"/>
        <w:tabs>
          <w:tab w:val="num" w:pos="2160"/>
        </w:tabs>
        <w:spacing w:line="240" w:lineRule="atLeast"/>
        <w:jc w:val="center"/>
        <w:rPr>
          <w:rFonts w:ascii="Verdana" w:hAnsi="Verdana"/>
          <w:b/>
          <w:sz w:val="20"/>
        </w:rPr>
      </w:pPr>
      <w:r w:rsidRPr="00F453AF">
        <w:rPr>
          <w:rFonts w:ascii="Verdana" w:hAnsi="Verdana"/>
          <w:b/>
          <w:sz w:val="20"/>
        </w:rPr>
        <w:t xml:space="preserve">Čl. </w:t>
      </w:r>
      <w:r w:rsidR="00132DF5" w:rsidRPr="00F453AF">
        <w:rPr>
          <w:rFonts w:ascii="Verdana" w:hAnsi="Verdana"/>
          <w:b/>
          <w:sz w:val="20"/>
        </w:rPr>
        <w:t>VIII</w:t>
      </w:r>
      <w:r w:rsidRPr="00F453AF">
        <w:rPr>
          <w:rFonts w:ascii="Verdana" w:hAnsi="Verdana"/>
          <w:b/>
          <w:sz w:val="20"/>
        </w:rPr>
        <w:t xml:space="preserve">. </w:t>
      </w:r>
    </w:p>
    <w:p w14:paraId="6FB5D5EB" w14:textId="77777777" w:rsidR="006513C5" w:rsidRPr="00F453AF" w:rsidRDefault="006513C5" w:rsidP="006513C5">
      <w:pPr>
        <w:pStyle w:val="Zkladntext"/>
        <w:tabs>
          <w:tab w:val="num" w:pos="2160"/>
        </w:tabs>
        <w:spacing w:line="240" w:lineRule="atLeast"/>
        <w:jc w:val="center"/>
        <w:rPr>
          <w:rFonts w:ascii="Verdana" w:hAnsi="Verdana"/>
          <w:b/>
          <w:sz w:val="20"/>
        </w:rPr>
      </w:pPr>
      <w:r w:rsidRPr="00F453AF">
        <w:rPr>
          <w:rFonts w:ascii="Verdana" w:hAnsi="Verdana"/>
          <w:b/>
          <w:sz w:val="20"/>
        </w:rPr>
        <w:t xml:space="preserve">Pojištění </w:t>
      </w:r>
    </w:p>
    <w:p w14:paraId="2DDC85C5" w14:textId="77777777" w:rsidR="006513C5" w:rsidRPr="00F453AF" w:rsidRDefault="006513C5" w:rsidP="006513C5">
      <w:pPr>
        <w:pStyle w:val="Zkladntext"/>
        <w:tabs>
          <w:tab w:val="num" w:pos="2160"/>
        </w:tabs>
        <w:spacing w:line="240" w:lineRule="atLeast"/>
        <w:jc w:val="center"/>
        <w:rPr>
          <w:rFonts w:ascii="Verdana" w:hAnsi="Verdana"/>
          <w:sz w:val="20"/>
        </w:rPr>
      </w:pPr>
    </w:p>
    <w:p w14:paraId="0004918A" w14:textId="77777777" w:rsidR="006513C5" w:rsidRPr="00F453AF" w:rsidRDefault="00DA1972" w:rsidP="00132DF5">
      <w:pPr>
        <w:autoSpaceDE w:val="0"/>
        <w:autoSpaceDN w:val="0"/>
        <w:adjustRightInd w:val="0"/>
        <w:jc w:val="both"/>
        <w:rPr>
          <w:rFonts w:ascii="Verdana" w:hAnsi="Verdana"/>
        </w:rPr>
      </w:pPr>
      <w:r w:rsidRPr="00F453AF">
        <w:rPr>
          <w:rFonts w:ascii="Verdana" w:eastAsia="Calibri" w:hAnsi="Verdana"/>
          <w:color w:val="000000"/>
        </w:rPr>
        <w:t xml:space="preserve">Pronajímatel se zavazuje zajistit na svůj náklad pojištění </w:t>
      </w:r>
      <w:r w:rsidR="00132DF5" w:rsidRPr="00F453AF">
        <w:rPr>
          <w:rFonts w:ascii="Verdana" w:eastAsia="Calibri" w:hAnsi="Verdana"/>
          <w:color w:val="000000"/>
        </w:rPr>
        <w:t xml:space="preserve">předmětu nájmu a </w:t>
      </w:r>
      <w:r w:rsidR="006513C5" w:rsidRPr="00F453AF">
        <w:rPr>
          <w:rFonts w:ascii="Verdana" w:hAnsi="Verdana"/>
        </w:rPr>
        <w:t xml:space="preserve">po celou dobu </w:t>
      </w:r>
      <w:r w:rsidR="00D44A04" w:rsidRPr="00F453AF">
        <w:rPr>
          <w:rFonts w:ascii="Verdana" w:hAnsi="Verdana"/>
        </w:rPr>
        <w:t xml:space="preserve">trvání této smlouvy </w:t>
      </w:r>
      <w:r w:rsidR="006513C5" w:rsidRPr="00F453AF">
        <w:rPr>
          <w:rFonts w:ascii="Verdana" w:hAnsi="Verdana"/>
        </w:rPr>
        <w:t xml:space="preserve">uzavřenou pojistnou smlouvu </w:t>
      </w:r>
      <w:r w:rsidR="0049032F" w:rsidRPr="00F453AF">
        <w:rPr>
          <w:rFonts w:ascii="Verdana" w:hAnsi="Verdana"/>
        </w:rPr>
        <w:t xml:space="preserve">ve sjednaném rozsahu </w:t>
      </w:r>
      <w:r w:rsidR="00D44A04" w:rsidRPr="00F453AF">
        <w:rPr>
          <w:rFonts w:ascii="Verdana" w:hAnsi="Verdana"/>
        </w:rPr>
        <w:t>udržovat</w:t>
      </w:r>
      <w:r w:rsidR="0049032F" w:rsidRPr="00F453AF">
        <w:rPr>
          <w:rFonts w:ascii="Verdana" w:hAnsi="Verdana"/>
        </w:rPr>
        <w:t>.</w:t>
      </w:r>
    </w:p>
    <w:p w14:paraId="4A500CBC" w14:textId="77777777" w:rsidR="006513C5" w:rsidRPr="00F453AF" w:rsidRDefault="006513C5" w:rsidP="006513C5">
      <w:pPr>
        <w:jc w:val="both"/>
        <w:rPr>
          <w:rFonts w:ascii="Verdana" w:hAnsi="Verdana" w:cs="Arial"/>
        </w:rPr>
      </w:pPr>
      <w:r w:rsidRPr="00F453AF">
        <w:rPr>
          <w:rFonts w:ascii="Verdana" w:hAnsi="Verdana"/>
        </w:rPr>
        <w:t xml:space="preserve"> </w:t>
      </w:r>
    </w:p>
    <w:p w14:paraId="7C056B93" w14:textId="77777777" w:rsidR="006513C5" w:rsidRPr="00F453AF" w:rsidRDefault="006513C5" w:rsidP="006513C5">
      <w:pPr>
        <w:pStyle w:val="Zkladntext"/>
        <w:tabs>
          <w:tab w:val="num" w:pos="2160"/>
        </w:tabs>
        <w:spacing w:line="240" w:lineRule="atLeast"/>
        <w:jc w:val="center"/>
        <w:rPr>
          <w:rFonts w:ascii="Verdana" w:hAnsi="Verdana" w:cs="Arial"/>
          <w:b/>
          <w:sz w:val="20"/>
        </w:rPr>
      </w:pPr>
      <w:r w:rsidRPr="00F453AF">
        <w:rPr>
          <w:rFonts w:ascii="Verdana" w:hAnsi="Verdana" w:cs="Arial"/>
          <w:b/>
          <w:sz w:val="20"/>
        </w:rPr>
        <w:t xml:space="preserve">Čl. </w:t>
      </w:r>
      <w:r w:rsidR="00132DF5" w:rsidRPr="00F453AF">
        <w:rPr>
          <w:rFonts w:ascii="Verdana" w:hAnsi="Verdana" w:cs="Arial"/>
          <w:b/>
          <w:sz w:val="20"/>
        </w:rPr>
        <w:t>I</w:t>
      </w:r>
      <w:r w:rsidRPr="00F453AF">
        <w:rPr>
          <w:rFonts w:ascii="Verdana" w:hAnsi="Verdana" w:cs="Arial"/>
          <w:b/>
          <w:sz w:val="20"/>
        </w:rPr>
        <w:t>X</w:t>
      </w:r>
      <w:r w:rsidR="00132DF5" w:rsidRPr="00F453AF">
        <w:rPr>
          <w:rFonts w:ascii="Verdana" w:hAnsi="Verdana" w:cs="Arial"/>
          <w:b/>
          <w:sz w:val="20"/>
        </w:rPr>
        <w:t>.</w:t>
      </w:r>
    </w:p>
    <w:p w14:paraId="76FCE7F3" w14:textId="77777777" w:rsidR="006513C5" w:rsidRPr="00F453AF" w:rsidRDefault="006513C5" w:rsidP="006513C5">
      <w:pPr>
        <w:pStyle w:val="Zkladntext"/>
        <w:tabs>
          <w:tab w:val="num" w:pos="2160"/>
        </w:tabs>
        <w:spacing w:line="240" w:lineRule="atLeast"/>
        <w:jc w:val="center"/>
        <w:rPr>
          <w:rFonts w:ascii="Verdana" w:hAnsi="Verdana" w:cs="Arial"/>
          <w:b/>
          <w:sz w:val="20"/>
        </w:rPr>
      </w:pPr>
      <w:r w:rsidRPr="00F453AF">
        <w:rPr>
          <w:rFonts w:ascii="Verdana" w:hAnsi="Verdana" w:cs="Arial"/>
          <w:b/>
          <w:sz w:val="20"/>
        </w:rPr>
        <w:t xml:space="preserve">Vyšší moc </w:t>
      </w:r>
    </w:p>
    <w:p w14:paraId="5F5B57BA" w14:textId="77777777" w:rsidR="006513C5" w:rsidRPr="00F453AF" w:rsidRDefault="006513C5" w:rsidP="006513C5">
      <w:pPr>
        <w:pStyle w:val="Zkladntext"/>
        <w:tabs>
          <w:tab w:val="num" w:pos="2160"/>
        </w:tabs>
        <w:spacing w:line="240" w:lineRule="atLeast"/>
        <w:rPr>
          <w:rFonts w:ascii="Verdana" w:hAnsi="Verdana" w:cs="Arial"/>
          <w:sz w:val="20"/>
        </w:rPr>
      </w:pPr>
    </w:p>
    <w:p w14:paraId="4E415D8D" w14:textId="77777777" w:rsidR="006513C5" w:rsidRPr="00F453AF" w:rsidRDefault="006513C5" w:rsidP="00A7327F">
      <w:pPr>
        <w:pStyle w:val="Zkladntext"/>
        <w:numPr>
          <w:ilvl w:val="0"/>
          <w:numId w:val="16"/>
        </w:numPr>
        <w:tabs>
          <w:tab w:val="clear" w:pos="2136"/>
          <w:tab w:val="num" w:pos="720"/>
        </w:tabs>
        <w:spacing w:line="240" w:lineRule="atLeast"/>
        <w:ind w:left="567" w:hanging="567"/>
        <w:jc w:val="both"/>
        <w:rPr>
          <w:rFonts w:ascii="Verdana" w:hAnsi="Verdana"/>
          <w:sz w:val="20"/>
        </w:rPr>
      </w:pPr>
      <w:r w:rsidRPr="00F453AF">
        <w:rPr>
          <w:rFonts w:ascii="Verdana" w:hAnsi="Verdana"/>
          <w:sz w:val="20"/>
        </w:rPr>
        <w:t xml:space="preserve">Za vyšší moc se považují okolnosti </w:t>
      </w:r>
      <w:r w:rsidR="00B020FE" w:rsidRPr="00F453AF">
        <w:rPr>
          <w:rFonts w:ascii="Verdana" w:hAnsi="Verdana"/>
          <w:sz w:val="20"/>
        </w:rPr>
        <w:t>ve smyslu § 2913 odst. 2 zákona č. 89/2012, Občanského zákoníku</w:t>
      </w:r>
      <w:r w:rsidRPr="00F453AF">
        <w:rPr>
          <w:rFonts w:ascii="Verdana" w:hAnsi="Verdana"/>
          <w:sz w:val="20"/>
        </w:rPr>
        <w:t>. Jedná se např. o obecné nepokoje, živelné pohromy</w:t>
      </w:r>
      <w:r w:rsidR="0049032F" w:rsidRPr="00F453AF">
        <w:rPr>
          <w:rFonts w:ascii="Verdana" w:hAnsi="Verdana"/>
          <w:sz w:val="20"/>
        </w:rPr>
        <w:t xml:space="preserve">, </w:t>
      </w:r>
      <w:r w:rsidRPr="00F453AF">
        <w:rPr>
          <w:rFonts w:ascii="Verdana" w:hAnsi="Verdana"/>
          <w:sz w:val="20"/>
        </w:rPr>
        <w:t xml:space="preserve">zásadní negativní události v oblasti bankovního sektoru apod. </w:t>
      </w:r>
      <w:r w:rsidR="005528A4" w:rsidRPr="00F453AF">
        <w:rPr>
          <w:rFonts w:ascii="Verdana" w:hAnsi="Verdana"/>
          <w:sz w:val="20"/>
        </w:rPr>
        <w:t>Pro odstranění pochybností smluvní strany prohlašují, že za okolnosti vyšší moci nelze považovat epidemickou situaci, ať již stávající nebo budoucí, bez ohledu na její rozsah.</w:t>
      </w:r>
    </w:p>
    <w:p w14:paraId="3CAEC20A" w14:textId="77777777" w:rsidR="00A7327F" w:rsidRPr="00F453AF" w:rsidRDefault="00A7327F" w:rsidP="00A7327F">
      <w:pPr>
        <w:pStyle w:val="Zkladntext"/>
        <w:spacing w:line="240" w:lineRule="atLeast"/>
        <w:ind w:left="567" w:hanging="567"/>
        <w:jc w:val="both"/>
        <w:rPr>
          <w:rFonts w:ascii="Verdana" w:hAnsi="Verdana"/>
          <w:sz w:val="20"/>
        </w:rPr>
      </w:pPr>
    </w:p>
    <w:p w14:paraId="1756CEFB" w14:textId="77777777" w:rsidR="006513C5" w:rsidRPr="00F453AF" w:rsidRDefault="006513C5" w:rsidP="00A7327F">
      <w:pPr>
        <w:pStyle w:val="Zkladntext"/>
        <w:numPr>
          <w:ilvl w:val="0"/>
          <w:numId w:val="16"/>
        </w:numPr>
        <w:tabs>
          <w:tab w:val="clear" w:pos="2136"/>
          <w:tab w:val="num" w:pos="720"/>
        </w:tabs>
        <w:spacing w:line="240" w:lineRule="atLeast"/>
        <w:ind w:left="567" w:hanging="567"/>
        <w:jc w:val="both"/>
        <w:rPr>
          <w:rFonts w:ascii="Verdana" w:hAnsi="Verdana" w:cs="Arial"/>
          <w:sz w:val="20"/>
        </w:rPr>
      </w:pPr>
      <w:r w:rsidRPr="00F453AF">
        <w:rPr>
          <w:rFonts w:ascii="Verdana" w:hAnsi="Verdana" w:cs="Arial"/>
          <w:sz w:val="20"/>
        </w:rPr>
        <w:t xml:space="preserve">Pokud se </w:t>
      </w:r>
      <w:r w:rsidR="00F11A95" w:rsidRPr="00F453AF">
        <w:rPr>
          <w:rFonts w:ascii="Verdana" w:hAnsi="Verdana" w:cs="Arial"/>
          <w:sz w:val="20"/>
        </w:rPr>
        <w:t>plnění</w:t>
      </w:r>
      <w:r w:rsidRPr="00F453AF">
        <w:rPr>
          <w:rFonts w:ascii="Verdana" w:hAnsi="Verdana" w:cs="Arial"/>
          <w:sz w:val="20"/>
        </w:rPr>
        <w:t xml:space="preserve"> za sjednaných podmínek stane nemožným v důsledku vzniku vyšší moci, smluvní strana, která se bude chtít na vyšší moc odvolat, požádá druhou smluvní stranu o úpravu smlouvy. Pokud nedojde k dohodě, má smluvní strana, která se důvodně odvolala na vyšší moc, právo od smlouvy odstoupit. Účinnost odstoupení nastává dnem doručení oznámení.  </w:t>
      </w:r>
    </w:p>
    <w:p w14:paraId="784F2263" w14:textId="77777777" w:rsidR="006513C5" w:rsidRPr="00F453AF" w:rsidRDefault="006513C5" w:rsidP="006513C5">
      <w:pPr>
        <w:pStyle w:val="Zkladntext"/>
        <w:tabs>
          <w:tab w:val="num" w:pos="720"/>
        </w:tabs>
        <w:spacing w:line="240" w:lineRule="atLeast"/>
        <w:jc w:val="both"/>
        <w:rPr>
          <w:rFonts w:ascii="Verdana" w:hAnsi="Verdana" w:cs="Arial"/>
          <w:sz w:val="20"/>
        </w:rPr>
      </w:pPr>
    </w:p>
    <w:p w14:paraId="0EE71A71" w14:textId="77777777" w:rsidR="00446490" w:rsidRPr="00F453AF" w:rsidRDefault="00446490" w:rsidP="00446490">
      <w:pPr>
        <w:jc w:val="center"/>
        <w:rPr>
          <w:rFonts w:ascii="Verdana" w:hAnsi="Verdana"/>
          <w:b/>
          <w:bCs/>
        </w:rPr>
      </w:pPr>
      <w:r w:rsidRPr="00F453AF">
        <w:rPr>
          <w:rFonts w:ascii="Verdana" w:hAnsi="Verdana"/>
          <w:b/>
          <w:bCs/>
        </w:rPr>
        <w:t>Čl. X.</w:t>
      </w:r>
    </w:p>
    <w:p w14:paraId="52EE18DF" w14:textId="77777777" w:rsidR="00446490" w:rsidRPr="00F453AF" w:rsidRDefault="00446490" w:rsidP="00446490">
      <w:pPr>
        <w:jc w:val="center"/>
        <w:rPr>
          <w:rFonts w:ascii="Verdana" w:hAnsi="Verdana"/>
          <w:b/>
          <w:bCs/>
        </w:rPr>
      </w:pPr>
      <w:r w:rsidRPr="00F453AF">
        <w:rPr>
          <w:rFonts w:ascii="Verdana" w:hAnsi="Verdana"/>
          <w:b/>
          <w:bCs/>
        </w:rPr>
        <w:t>Protikorupční ustanovení</w:t>
      </w:r>
    </w:p>
    <w:p w14:paraId="133D0938" w14:textId="77777777" w:rsidR="00446490" w:rsidRPr="00F453AF" w:rsidRDefault="00446490" w:rsidP="00446490">
      <w:pPr>
        <w:jc w:val="center"/>
        <w:rPr>
          <w:rFonts w:ascii="Verdana" w:hAnsi="Verdana"/>
        </w:rPr>
      </w:pPr>
    </w:p>
    <w:p w14:paraId="27975388" w14:textId="77777777" w:rsidR="00446490" w:rsidRPr="00F453AF" w:rsidRDefault="00446490" w:rsidP="00A7327F">
      <w:pPr>
        <w:pStyle w:val="Odstavecseseznamem"/>
        <w:numPr>
          <w:ilvl w:val="0"/>
          <w:numId w:val="28"/>
        </w:numPr>
        <w:spacing w:after="160" w:line="259" w:lineRule="auto"/>
        <w:ind w:left="567" w:hanging="567"/>
        <w:jc w:val="both"/>
        <w:rPr>
          <w:rFonts w:ascii="Verdana" w:hAnsi="Verdana"/>
        </w:rPr>
      </w:pPr>
      <w:r w:rsidRPr="00F453AF">
        <w:rPr>
          <w:rFonts w:ascii="Verdana" w:hAnsi="Verdana"/>
        </w:rPr>
        <w:t>Vzhledem k tomu, že smluvní strany mají zájem na vytvoření a rozvíjení vzájemné korektní spolupráce založené na vzájemné důvěře a dodržování etických principů, Nájemce prohlašuje, že v souvislosti s uzavřením této smlouvy ani v souvislosti s předsmluvními jednáními s </w:t>
      </w:r>
      <w:r w:rsidR="0049032F" w:rsidRPr="00F453AF">
        <w:rPr>
          <w:rFonts w:ascii="Verdana" w:hAnsi="Verdana"/>
        </w:rPr>
        <w:t>P</w:t>
      </w:r>
      <w:r w:rsidRPr="00F453AF">
        <w:rPr>
          <w:rFonts w:ascii="Verdana" w:hAnsi="Verdana"/>
        </w:rPr>
        <w:t xml:space="preserve">ronajímatelem, jeho zaměstnanci, členy statutárních orgánů nebo jinými osobami jednajícími za </w:t>
      </w:r>
      <w:r w:rsidR="0049032F" w:rsidRPr="00F453AF">
        <w:rPr>
          <w:rFonts w:ascii="Verdana" w:hAnsi="Verdana"/>
        </w:rPr>
        <w:t>P</w:t>
      </w:r>
      <w:r w:rsidRPr="00F453AF">
        <w:rPr>
          <w:rFonts w:ascii="Verdana" w:hAnsi="Verdana"/>
        </w:rPr>
        <w:t xml:space="preserve">ronajímatele či zastupujících </w:t>
      </w:r>
      <w:r w:rsidR="0049032F" w:rsidRPr="00F453AF">
        <w:rPr>
          <w:rFonts w:ascii="Verdana" w:hAnsi="Verdana"/>
        </w:rPr>
        <w:t>P</w:t>
      </w:r>
      <w:r w:rsidRPr="00F453AF">
        <w:rPr>
          <w:rFonts w:ascii="Verdana" w:hAnsi="Verdana"/>
        </w:rPr>
        <w:t xml:space="preserve">ronajímatele nebo jednajících přímo nebo nepřímo ve prospěch </w:t>
      </w:r>
      <w:r w:rsidR="0049032F" w:rsidRPr="00F453AF">
        <w:rPr>
          <w:rFonts w:ascii="Verdana" w:hAnsi="Verdana"/>
        </w:rPr>
        <w:t>P</w:t>
      </w:r>
      <w:r w:rsidRPr="00F453AF">
        <w:rPr>
          <w:rFonts w:ascii="Verdana" w:hAnsi="Verdana"/>
        </w:rPr>
        <w:t>ronajímatele (dále j</w:t>
      </w:r>
      <w:r w:rsidR="0049032F" w:rsidRPr="00F453AF">
        <w:rPr>
          <w:rFonts w:ascii="Verdana" w:hAnsi="Verdana"/>
        </w:rPr>
        <w:t xml:space="preserve">en </w:t>
      </w:r>
      <w:r w:rsidRPr="00F453AF">
        <w:rPr>
          <w:rFonts w:ascii="Verdana" w:hAnsi="Verdana"/>
        </w:rPr>
        <w:t>„</w:t>
      </w:r>
      <w:r w:rsidRPr="00F453AF">
        <w:rPr>
          <w:rFonts w:ascii="Verdana" w:hAnsi="Verdana"/>
          <w:b/>
        </w:rPr>
        <w:t>Osoba zastupující</w:t>
      </w:r>
      <w:r w:rsidR="0049032F" w:rsidRPr="00F453AF">
        <w:rPr>
          <w:rFonts w:ascii="Verdana" w:hAnsi="Verdana"/>
          <w:b/>
        </w:rPr>
        <w:t xml:space="preserve"> P</w:t>
      </w:r>
      <w:r w:rsidRPr="00F453AF">
        <w:rPr>
          <w:rFonts w:ascii="Verdana" w:hAnsi="Verdana"/>
          <w:b/>
        </w:rPr>
        <w:t>ronajímatele</w:t>
      </w:r>
      <w:r w:rsidRPr="00F453AF">
        <w:rPr>
          <w:rFonts w:ascii="Verdana" w:hAnsi="Verdana"/>
        </w:rPr>
        <w:t>“):</w:t>
      </w:r>
    </w:p>
    <w:p w14:paraId="736C45FF" w14:textId="77777777" w:rsidR="00446490" w:rsidRPr="00F453AF" w:rsidRDefault="00446490" w:rsidP="00446490">
      <w:pPr>
        <w:pStyle w:val="Odstavecseseznamem"/>
        <w:jc w:val="both"/>
        <w:rPr>
          <w:rFonts w:ascii="Verdana" w:hAnsi="Verdana"/>
        </w:rPr>
      </w:pPr>
    </w:p>
    <w:p w14:paraId="1BC62D51" w14:textId="77777777" w:rsidR="00446490" w:rsidRPr="00F453AF" w:rsidRDefault="00446490" w:rsidP="00A7327F">
      <w:pPr>
        <w:pStyle w:val="Odstavecseseznamem"/>
        <w:numPr>
          <w:ilvl w:val="0"/>
          <w:numId w:val="29"/>
        </w:numPr>
        <w:spacing w:after="160" w:line="259" w:lineRule="auto"/>
        <w:ind w:left="993" w:hanging="426"/>
        <w:jc w:val="both"/>
        <w:rPr>
          <w:rFonts w:ascii="Verdana" w:hAnsi="Verdana"/>
        </w:rPr>
      </w:pPr>
      <w:r w:rsidRPr="00F453AF">
        <w:rPr>
          <w:rFonts w:ascii="Verdana" w:hAnsi="Verdana"/>
        </w:rPr>
        <w:t xml:space="preserve">nebyl požádán, nepřislíbil ani neposkytl přímo ani nepřímo žádné Osobě zastupující </w:t>
      </w:r>
      <w:r w:rsidR="0049032F" w:rsidRPr="00F453AF">
        <w:rPr>
          <w:rFonts w:ascii="Verdana" w:hAnsi="Verdana"/>
        </w:rPr>
        <w:t>Pronaj</w:t>
      </w:r>
      <w:r w:rsidRPr="00F453AF">
        <w:rPr>
          <w:rFonts w:ascii="Verdana" w:hAnsi="Verdana"/>
        </w:rPr>
        <w:t xml:space="preserve">ímatele ani jiné osobě přímo nebo nepřímo určené Osobou zastupující </w:t>
      </w:r>
      <w:r w:rsidR="0049032F" w:rsidRPr="00F453AF">
        <w:rPr>
          <w:rFonts w:ascii="Verdana" w:hAnsi="Verdana"/>
        </w:rPr>
        <w:t>Pronaj</w:t>
      </w:r>
      <w:r w:rsidRPr="00F453AF">
        <w:rPr>
          <w:rFonts w:ascii="Verdana" w:hAnsi="Verdana"/>
        </w:rPr>
        <w:t>ímatele žádné věcné nebo jiné plnění majetkové či nemajetkové povahy (jiné než úplata sjednaná podle této smlouvy),</w:t>
      </w:r>
    </w:p>
    <w:p w14:paraId="1CC542A3" w14:textId="77777777" w:rsidR="00446490" w:rsidRPr="00F453AF" w:rsidRDefault="00446490" w:rsidP="00A7327F">
      <w:pPr>
        <w:pStyle w:val="Odstavecseseznamem"/>
        <w:numPr>
          <w:ilvl w:val="0"/>
          <w:numId w:val="29"/>
        </w:numPr>
        <w:spacing w:after="160" w:line="259" w:lineRule="auto"/>
        <w:ind w:left="993" w:hanging="426"/>
        <w:jc w:val="both"/>
        <w:rPr>
          <w:rFonts w:ascii="Verdana" w:hAnsi="Verdana"/>
        </w:rPr>
      </w:pPr>
      <w:r w:rsidRPr="00F453AF">
        <w:rPr>
          <w:rFonts w:ascii="Verdana" w:hAnsi="Verdana"/>
        </w:rPr>
        <w:t xml:space="preserve">při vynaložení maximální odborné péče si není vědom toho, že by jakýkoliv zaměstnanec, člen statutárního orgánu, jiný subjekt jednající ve jménu </w:t>
      </w:r>
      <w:r w:rsidR="0049032F" w:rsidRPr="00F453AF">
        <w:rPr>
          <w:rFonts w:ascii="Verdana" w:hAnsi="Verdana"/>
        </w:rPr>
        <w:t>N</w:t>
      </w:r>
      <w:r w:rsidRPr="00F453AF">
        <w:rPr>
          <w:rFonts w:ascii="Verdana" w:hAnsi="Verdana"/>
        </w:rPr>
        <w:t xml:space="preserve">ájemce nebo jakékoliv jiné osoby zastupující nebo konající přímo nebo nepřímo ve prospěch </w:t>
      </w:r>
      <w:r w:rsidR="0049032F" w:rsidRPr="00F453AF">
        <w:rPr>
          <w:rFonts w:ascii="Verdana" w:hAnsi="Verdana"/>
        </w:rPr>
        <w:t>N</w:t>
      </w:r>
      <w:r w:rsidRPr="00F453AF">
        <w:rPr>
          <w:rFonts w:ascii="Verdana" w:hAnsi="Verdana"/>
        </w:rPr>
        <w:t>ájemce (dále jako „</w:t>
      </w:r>
      <w:r w:rsidRPr="00F453AF">
        <w:rPr>
          <w:rFonts w:ascii="Verdana" w:hAnsi="Verdana"/>
          <w:b/>
        </w:rPr>
        <w:t xml:space="preserve">Osoba zastupující </w:t>
      </w:r>
      <w:r w:rsidR="0049032F" w:rsidRPr="00F453AF">
        <w:rPr>
          <w:rFonts w:ascii="Verdana" w:hAnsi="Verdana"/>
          <w:b/>
        </w:rPr>
        <w:t>N</w:t>
      </w:r>
      <w:r w:rsidRPr="00F453AF">
        <w:rPr>
          <w:rFonts w:ascii="Verdana" w:hAnsi="Verdana"/>
          <w:b/>
        </w:rPr>
        <w:t>ájemce</w:t>
      </w:r>
      <w:r w:rsidRPr="00F453AF">
        <w:rPr>
          <w:rFonts w:ascii="Verdana" w:hAnsi="Verdana"/>
        </w:rPr>
        <w:t xml:space="preserve">“) byl požádán, přislíbil nebo poskytl přímo nebo nepřímo věcné nebo jiné plnění majetkové nebo nemajetkové povahy Osobě zastupující </w:t>
      </w:r>
      <w:r w:rsidR="0049032F" w:rsidRPr="00F453AF">
        <w:rPr>
          <w:rFonts w:ascii="Verdana" w:hAnsi="Verdana"/>
        </w:rPr>
        <w:t>Pronaj</w:t>
      </w:r>
      <w:r w:rsidRPr="00F453AF">
        <w:rPr>
          <w:rFonts w:ascii="Verdana" w:hAnsi="Verdana"/>
        </w:rPr>
        <w:t xml:space="preserve">ímatele ani jiné osobě přímo nebo nepřímo určené Osobu zastupující </w:t>
      </w:r>
      <w:r w:rsidR="0049032F" w:rsidRPr="00F453AF">
        <w:rPr>
          <w:rFonts w:ascii="Verdana" w:hAnsi="Verdana"/>
        </w:rPr>
        <w:t>Pronaj</w:t>
      </w:r>
      <w:r w:rsidRPr="00F453AF">
        <w:rPr>
          <w:rFonts w:ascii="Verdana" w:hAnsi="Verdana"/>
        </w:rPr>
        <w:t>ímatele,</w:t>
      </w:r>
    </w:p>
    <w:p w14:paraId="569A2242" w14:textId="77777777" w:rsidR="00446490" w:rsidRPr="00F453AF" w:rsidRDefault="00446490" w:rsidP="00A7327F">
      <w:pPr>
        <w:pStyle w:val="Odstavecseseznamem"/>
        <w:numPr>
          <w:ilvl w:val="0"/>
          <w:numId w:val="29"/>
        </w:numPr>
        <w:spacing w:after="160" w:line="259" w:lineRule="auto"/>
        <w:ind w:left="993" w:hanging="426"/>
        <w:jc w:val="both"/>
        <w:rPr>
          <w:rFonts w:ascii="Verdana" w:hAnsi="Verdana"/>
        </w:rPr>
      </w:pPr>
      <w:r w:rsidRPr="00F453AF">
        <w:rPr>
          <w:rFonts w:ascii="Verdana" w:hAnsi="Verdana"/>
        </w:rPr>
        <w:t>je si plně vědom skutečnosti, že kdo přislíbí, nabídne nebo poskytne úplatek jinému, aby jednal, nebo se zdržel jednání tak, že poruší svoji povinnost vyplývající ze zaměstnání, povolání, postavení nebo funkce, nebo z tohoto důvodu přímo nebo přes zprostředkovatele přislíbí, nabídne nebo poskytne úplatek jiné osobě, naplňuje skutkovou podstatu trestného činu podplácení podle § 332 Trestního zákon</w:t>
      </w:r>
      <w:r w:rsidR="0049032F" w:rsidRPr="00F453AF">
        <w:rPr>
          <w:rFonts w:ascii="Verdana" w:hAnsi="Verdana"/>
        </w:rPr>
        <w:t>íku</w:t>
      </w:r>
      <w:r w:rsidRPr="00F453AF">
        <w:rPr>
          <w:rFonts w:ascii="Verdana" w:hAnsi="Verdana"/>
        </w:rPr>
        <w:t>,</w:t>
      </w:r>
    </w:p>
    <w:p w14:paraId="72211CE8" w14:textId="77777777" w:rsidR="00446490" w:rsidRPr="00F453AF" w:rsidRDefault="0049032F" w:rsidP="00A7327F">
      <w:pPr>
        <w:pStyle w:val="Odstavecseseznamem"/>
        <w:numPr>
          <w:ilvl w:val="0"/>
          <w:numId w:val="29"/>
        </w:numPr>
        <w:spacing w:after="160" w:line="259" w:lineRule="auto"/>
        <w:ind w:left="993" w:hanging="426"/>
        <w:jc w:val="both"/>
        <w:rPr>
          <w:rFonts w:ascii="Verdana" w:hAnsi="Verdana"/>
        </w:rPr>
      </w:pPr>
      <w:r w:rsidRPr="00F453AF">
        <w:rPr>
          <w:rFonts w:ascii="Verdana" w:hAnsi="Verdana"/>
        </w:rPr>
        <w:lastRenderedPageBreak/>
        <w:t xml:space="preserve">nejsou mu známy žádné skutečnosti </w:t>
      </w:r>
      <w:r w:rsidR="00446490" w:rsidRPr="00F453AF">
        <w:rPr>
          <w:rFonts w:ascii="Verdana" w:hAnsi="Verdana"/>
        </w:rPr>
        <w:t xml:space="preserve">o </w:t>
      </w:r>
      <w:r w:rsidRPr="00F453AF">
        <w:rPr>
          <w:rFonts w:ascii="Verdana" w:hAnsi="Verdana"/>
        </w:rPr>
        <w:t xml:space="preserve">jakémkoliv </w:t>
      </w:r>
      <w:r w:rsidR="00446490" w:rsidRPr="00F453AF">
        <w:rPr>
          <w:rFonts w:ascii="Verdana" w:hAnsi="Verdana"/>
        </w:rPr>
        <w:t>porušování etických principů při realizaci výběrového řízení na dodávky zboží a služeb, které jsou předmětem této smlouvy,</w:t>
      </w:r>
    </w:p>
    <w:p w14:paraId="7B5EF5CD" w14:textId="77777777" w:rsidR="00446490" w:rsidRPr="00F453AF" w:rsidRDefault="00446490" w:rsidP="00A7327F">
      <w:pPr>
        <w:pStyle w:val="Odstavecseseznamem"/>
        <w:numPr>
          <w:ilvl w:val="0"/>
          <w:numId w:val="29"/>
        </w:numPr>
        <w:spacing w:after="160" w:line="259" w:lineRule="auto"/>
        <w:ind w:left="993" w:hanging="426"/>
        <w:jc w:val="both"/>
        <w:rPr>
          <w:rFonts w:ascii="Verdana" w:hAnsi="Verdana"/>
        </w:rPr>
      </w:pPr>
      <w:r w:rsidRPr="00F453AF">
        <w:rPr>
          <w:rFonts w:ascii="Verdana" w:hAnsi="Verdana"/>
        </w:rPr>
        <w:t xml:space="preserve">v případě, že by věděl nebo měl podezření z jakéhokoliv porušování etických pravidel specifikovaných v tomto ustanovení, oznámil by tuto skutečnost bez zbytečného odkladu </w:t>
      </w:r>
      <w:r w:rsidR="0049032F" w:rsidRPr="00F453AF">
        <w:rPr>
          <w:rFonts w:ascii="Verdana" w:hAnsi="Verdana"/>
        </w:rPr>
        <w:t>Pronaj</w:t>
      </w:r>
      <w:r w:rsidRPr="00F453AF">
        <w:rPr>
          <w:rFonts w:ascii="Verdana" w:hAnsi="Verdana"/>
        </w:rPr>
        <w:t>ímateli a členům jeho statutárních orgánů, resp. jim bezprostředně nadřízeným subjektům,</w:t>
      </w:r>
    </w:p>
    <w:p w14:paraId="0508ADB1" w14:textId="77777777" w:rsidR="00446490" w:rsidRPr="00F453AF" w:rsidRDefault="00446490" w:rsidP="00A7327F">
      <w:pPr>
        <w:pStyle w:val="Odstavecseseznamem"/>
        <w:numPr>
          <w:ilvl w:val="0"/>
          <w:numId w:val="29"/>
        </w:numPr>
        <w:ind w:left="993" w:hanging="426"/>
        <w:jc w:val="both"/>
        <w:rPr>
          <w:rFonts w:ascii="Verdana" w:hAnsi="Verdana"/>
        </w:rPr>
      </w:pPr>
      <w:r w:rsidRPr="00F453AF">
        <w:rPr>
          <w:rFonts w:ascii="Verdana" w:hAnsi="Verdana"/>
        </w:rPr>
        <w:t xml:space="preserve">je mu známo, že v případě, že by Osoba zastupující </w:t>
      </w:r>
      <w:r w:rsidR="0049032F" w:rsidRPr="00F453AF">
        <w:rPr>
          <w:rFonts w:ascii="Verdana" w:hAnsi="Verdana"/>
        </w:rPr>
        <w:t>N</w:t>
      </w:r>
      <w:r w:rsidRPr="00F453AF">
        <w:rPr>
          <w:rFonts w:ascii="Verdana" w:hAnsi="Verdana"/>
        </w:rPr>
        <w:t xml:space="preserve">ájemce přislíbila nebo poskytla, buď přímo nebo nepřímo Osobě zastupující </w:t>
      </w:r>
      <w:r w:rsidR="0049032F" w:rsidRPr="00F453AF">
        <w:rPr>
          <w:rFonts w:ascii="Verdana" w:hAnsi="Verdana"/>
        </w:rPr>
        <w:t>Pronaj</w:t>
      </w:r>
      <w:r w:rsidRPr="00F453AF">
        <w:rPr>
          <w:rFonts w:ascii="Verdana" w:hAnsi="Verdana"/>
        </w:rPr>
        <w:t xml:space="preserve">ímatele nebo jiné osobě přímo nebo nepřímo určené Osobou zastupující </w:t>
      </w:r>
      <w:r w:rsidR="0049032F" w:rsidRPr="00F453AF">
        <w:rPr>
          <w:rFonts w:ascii="Verdana" w:hAnsi="Verdana"/>
        </w:rPr>
        <w:t>Pronaj</w:t>
      </w:r>
      <w:r w:rsidRPr="00F453AF">
        <w:rPr>
          <w:rFonts w:ascii="Verdana" w:hAnsi="Verdana"/>
        </w:rPr>
        <w:t xml:space="preserve">ímatele, jakékoliv věcné nebo jiné plnění majetkové či nemajetkové povahy, </w:t>
      </w:r>
      <w:r w:rsidR="0049032F" w:rsidRPr="00F453AF">
        <w:rPr>
          <w:rFonts w:ascii="Verdana" w:hAnsi="Verdana"/>
        </w:rPr>
        <w:t>Pronaj</w:t>
      </w:r>
      <w:r w:rsidRPr="00F453AF">
        <w:rPr>
          <w:rFonts w:ascii="Verdana" w:hAnsi="Verdana"/>
        </w:rPr>
        <w:t>ímatel by v souladu se svými etickými pravidly nikdy opakovaně nevstoupil do smluvního vztahu s </w:t>
      </w:r>
      <w:r w:rsidR="0049032F" w:rsidRPr="00F453AF">
        <w:rPr>
          <w:rFonts w:ascii="Verdana" w:hAnsi="Verdana"/>
        </w:rPr>
        <w:t>N</w:t>
      </w:r>
      <w:r w:rsidRPr="00F453AF">
        <w:rPr>
          <w:rFonts w:ascii="Verdana" w:hAnsi="Verdana"/>
        </w:rPr>
        <w:t>ájemcem.</w:t>
      </w:r>
    </w:p>
    <w:p w14:paraId="38FC084A" w14:textId="77777777" w:rsidR="00446490" w:rsidRPr="00F453AF" w:rsidRDefault="00446490" w:rsidP="00446490">
      <w:pPr>
        <w:ind w:left="1080"/>
        <w:jc w:val="both"/>
        <w:rPr>
          <w:rFonts w:ascii="Verdana" w:hAnsi="Verdana"/>
        </w:rPr>
      </w:pPr>
    </w:p>
    <w:p w14:paraId="37D6C012" w14:textId="77777777" w:rsidR="00446490" w:rsidRPr="00F453AF" w:rsidRDefault="00446490" w:rsidP="00446490">
      <w:pPr>
        <w:pStyle w:val="Odstavecseseznamem"/>
        <w:numPr>
          <w:ilvl w:val="0"/>
          <w:numId w:val="28"/>
        </w:numPr>
        <w:spacing w:after="160" w:line="259" w:lineRule="auto"/>
        <w:ind w:left="567" w:hanging="567"/>
        <w:jc w:val="both"/>
        <w:rPr>
          <w:rFonts w:ascii="Verdana" w:hAnsi="Verdana"/>
        </w:rPr>
      </w:pPr>
      <w:r w:rsidRPr="00F453AF">
        <w:rPr>
          <w:rFonts w:ascii="Verdana" w:hAnsi="Verdana"/>
        </w:rPr>
        <w:t xml:space="preserve">Nájemce se zavazuje, že neposkytne přímo ani nepřímo žádné Osobě zastupující </w:t>
      </w:r>
      <w:r w:rsidR="0049032F" w:rsidRPr="00F453AF">
        <w:rPr>
          <w:rFonts w:ascii="Verdana" w:hAnsi="Verdana"/>
        </w:rPr>
        <w:t>Pronaj</w:t>
      </w:r>
      <w:r w:rsidRPr="00F453AF">
        <w:rPr>
          <w:rFonts w:ascii="Verdana" w:hAnsi="Verdana"/>
        </w:rPr>
        <w:t>ímatele ani jiné osobě přímo nebo nepřímo určené Osobou za</w:t>
      </w:r>
      <w:r w:rsidR="0049032F" w:rsidRPr="00F453AF">
        <w:rPr>
          <w:rFonts w:ascii="Verdana" w:hAnsi="Verdana"/>
        </w:rPr>
        <w:t>s</w:t>
      </w:r>
      <w:r w:rsidRPr="00F453AF">
        <w:rPr>
          <w:rFonts w:ascii="Verdana" w:hAnsi="Verdana"/>
        </w:rPr>
        <w:t xml:space="preserve">tupující </w:t>
      </w:r>
      <w:r w:rsidR="0049032F" w:rsidRPr="00F453AF">
        <w:rPr>
          <w:rFonts w:ascii="Verdana" w:hAnsi="Verdana"/>
        </w:rPr>
        <w:t>Pronaj</w:t>
      </w:r>
      <w:r w:rsidRPr="00F453AF">
        <w:rPr>
          <w:rFonts w:ascii="Verdana" w:hAnsi="Verdana"/>
        </w:rPr>
        <w:t xml:space="preserve">ímatele žádné </w:t>
      </w:r>
      <w:r w:rsidR="00843145" w:rsidRPr="00F453AF">
        <w:rPr>
          <w:rFonts w:ascii="Verdana" w:hAnsi="Verdana"/>
        </w:rPr>
        <w:t xml:space="preserve">věcné </w:t>
      </w:r>
      <w:r w:rsidRPr="00F453AF">
        <w:rPr>
          <w:rFonts w:ascii="Verdana" w:hAnsi="Verdana"/>
        </w:rPr>
        <w:t>nebo jiné plnění majetkové nebo nemajetkové povahy (jiné než úplata sjednaná podle této smlouvy)</w:t>
      </w:r>
      <w:r w:rsidR="0049032F" w:rsidRPr="00F453AF">
        <w:rPr>
          <w:rFonts w:ascii="Verdana" w:hAnsi="Verdana"/>
        </w:rPr>
        <w:t>. V</w:t>
      </w:r>
      <w:r w:rsidRPr="00F453AF">
        <w:rPr>
          <w:rFonts w:ascii="Verdana" w:hAnsi="Verdana"/>
        </w:rPr>
        <w:t xml:space="preserve"> případě, že se </w:t>
      </w:r>
      <w:r w:rsidR="00843145" w:rsidRPr="00F453AF">
        <w:rPr>
          <w:rFonts w:ascii="Verdana" w:hAnsi="Verdana"/>
        </w:rPr>
        <w:t xml:space="preserve">Nájemce </w:t>
      </w:r>
      <w:r w:rsidRPr="00F453AF">
        <w:rPr>
          <w:rFonts w:ascii="Verdana" w:hAnsi="Verdana"/>
        </w:rPr>
        <w:t xml:space="preserve">dozví nebo bude mít podezření z jakéhokoliv porušování etických pravidel, včetně pravidel uvedených v předcházejícím </w:t>
      </w:r>
      <w:r w:rsidR="0049032F" w:rsidRPr="00F453AF">
        <w:rPr>
          <w:rFonts w:ascii="Verdana" w:hAnsi="Verdana"/>
        </w:rPr>
        <w:t>odst. 1. výše</w:t>
      </w:r>
      <w:r w:rsidRPr="00F453AF">
        <w:rPr>
          <w:rFonts w:ascii="Verdana" w:hAnsi="Verdana"/>
        </w:rPr>
        <w:t xml:space="preserve">, oznámí tuto skutečnost bez zbytečného odkladu </w:t>
      </w:r>
      <w:r w:rsidR="0049032F" w:rsidRPr="00F453AF">
        <w:rPr>
          <w:rFonts w:ascii="Verdana" w:hAnsi="Verdana"/>
        </w:rPr>
        <w:t>Pronaj</w:t>
      </w:r>
      <w:r w:rsidRPr="00F453AF">
        <w:rPr>
          <w:rFonts w:ascii="Verdana" w:hAnsi="Verdana"/>
        </w:rPr>
        <w:t>ímateli a členům statutárních orgánů, resp. jim bezprostředně nadřízeným subjektům.</w:t>
      </w:r>
    </w:p>
    <w:p w14:paraId="44934D6D" w14:textId="77777777" w:rsidR="00843145" w:rsidRPr="00F453AF" w:rsidRDefault="00843145" w:rsidP="00843145">
      <w:pPr>
        <w:pStyle w:val="Odstavecseseznamem"/>
        <w:spacing w:after="160" w:line="259" w:lineRule="auto"/>
        <w:ind w:left="567"/>
        <w:jc w:val="both"/>
        <w:rPr>
          <w:rFonts w:ascii="Verdana" w:hAnsi="Verdana"/>
        </w:rPr>
      </w:pPr>
    </w:p>
    <w:p w14:paraId="620E3519" w14:textId="77777777" w:rsidR="00843145" w:rsidRPr="00F453AF" w:rsidRDefault="00843145" w:rsidP="00446490">
      <w:pPr>
        <w:pStyle w:val="Odstavecseseznamem"/>
        <w:numPr>
          <w:ilvl w:val="0"/>
          <w:numId w:val="28"/>
        </w:numPr>
        <w:spacing w:after="160" w:line="259" w:lineRule="auto"/>
        <w:ind w:left="567" w:hanging="567"/>
        <w:jc w:val="both"/>
        <w:rPr>
          <w:rFonts w:ascii="Verdana" w:hAnsi="Verdana"/>
        </w:rPr>
      </w:pPr>
      <w:r w:rsidRPr="00F453AF">
        <w:rPr>
          <w:rFonts w:ascii="Verdana" w:hAnsi="Verdana"/>
        </w:rPr>
        <w:t>Pronajímatel se v plném rozsahu připojuje k prohlášením a závazkům Nájemce podle odst. 1. a 2. tohoto článku tak, že recipročně činí tato prohlášení a přebírá tyto závazky ve vztahu ke své osobě.</w:t>
      </w:r>
    </w:p>
    <w:p w14:paraId="5617EC81" w14:textId="77777777" w:rsidR="00446490" w:rsidRPr="00F453AF" w:rsidRDefault="00446490" w:rsidP="006513C5">
      <w:pPr>
        <w:pStyle w:val="Zkladntext"/>
        <w:spacing w:line="240" w:lineRule="atLeast"/>
        <w:jc w:val="center"/>
        <w:rPr>
          <w:rFonts w:ascii="Verdana" w:hAnsi="Verdana" w:cs="Arial"/>
          <w:b/>
          <w:sz w:val="20"/>
        </w:rPr>
      </w:pPr>
    </w:p>
    <w:p w14:paraId="6ED8E455" w14:textId="77777777" w:rsidR="006513C5" w:rsidRPr="00F453AF" w:rsidRDefault="006513C5" w:rsidP="006513C5">
      <w:pPr>
        <w:pStyle w:val="Zkladntext"/>
        <w:spacing w:line="240" w:lineRule="atLeast"/>
        <w:jc w:val="center"/>
        <w:rPr>
          <w:rFonts w:ascii="Verdana" w:hAnsi="Verdana" w:cs="Arial"/>
          <w:b/>
          <w:sz w:val="20"/>
        </w:rPr>
      </w:pPr>
      <w:r w:rsidRPr="00F453AF">
        <w:rPr>
          <w:rFonts w:ascii="Verdana" w:hAnsi="Verdana" w:cs="Arial"/>
          <w:b/>
          <w:sz w:val="20"/>
        </w:rPr>
        <w:t>Čl. X</w:t>
      </w:r>
      <w:r w:rsidR="00446490" w:rsidRPr="00F453AF">
        <w:rPr>
          <w:rFonts w:ascii="Verdana" w:hAnsi="Verdana" w:cs="Arial"/>
          <w:b/>
          <w:sz w:val="20"/>
        </w:rPr>
        <w:t>I</w:t>
      </w:r>
      <w:r w:rsidRPr="00F453AF">
        <w:rPr>
          <w:rFonts w:ascii="Verdana" w:hAnsi="Verdana" w:cs="Arial"/>
          <w:b/>
          <w:sz w:val="20"/>
        </w:rPr>
        <w:t>.</w:t>
      </w:r>
    </w:p>
    <w:p w14:paraId="11BC780F" w14:textId="77777777" w:rsidR="006513C5" w:rsidRPr="00F453AF" w:rsidRDefault="006513C5" w:rsidP="006513C5">
      <w:pPr>
        <w:jc w:val="center"/>
        <w:rPr>
          <w:rFonts w:ascii="Verdana" w:hAnsi="Verdana"/>
        </w:rPr>
      </w:pPr>
      <w:r w:rsidRPr="00F453AF">
        <w:rPr>
          <w:rFonts w:ascii="Verdana" w:hAnsi="Verdana"/>
          <w:b/>
        </w:rPr>
        <w:t>Závěrečná ujednání</w:t>
      </w:r>
    </w:p>
    <w:p w14:paraId="06568F93" w14:textId="77777777" w:rsidR="006513C5" w:rsidRPr="00F453AF" w:rsidRDefault="006513C5" w:rsidP="006513C5">
      <w:pPr>
        <w:pStyle w:val="Zkladntext"/>
        <w:tabs>
          <w:tab w:val="num" w:pos="2160"/>
        </w:tabs>
        <w:spacing w:line="240" w:lineRule="atLeast"/>
        <w:jc w:val="both"/>
        <w:rPr>
          <w:rFonts w:ascii="Verdana" w:hAnsi="Verdana"/>
          <w:sz w:val="20"/>
        </w:rPr>
      </w:pPr>
    </w:p>
    <w:p w14:paraId="41CEAFC0" w14:textId="77777777" w:rsidR="006513C5"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 xml:space="preserve">Tuto smlouvu, včetně tohoto ustanovení, lze měnit nebo rušit pouze písemným oboustranně potvrzeným smluvním ujednáním. Zápisy, protokoly apod. se za změnu smlouvy nepovažují. </w:t>
      </w:r>
    </w:p>
    <w:p w14:paraId="31393F2E" w14:textId="77777777" w:rsidR="006513C5" w:rsidRPr="00F453AF" w:rsidRDefault="006513C5" w:rsidP="00A7327F">
      <w:pPr>
        <w:pStyle w:val="Zkladntext"/>
        <w:tabs>
          <w:tab w:val="num" w:pos="567"/>
        </w:tabs>
        <w:spacing w:line="240" w:lineRule="atLeast"/>
        <w:ind w:left="567" w:hanging="567"/>
        <w:jc w:val="both"/>
        <w:rPr>
          <w:rFonts w:ascii="Verdana" w:hAnsi="Verdana"/>
          <w:sz w:val="20"/>
        </w:rPr>
      </w:pPr>
    </w:p>
    <w:p w14:paraId="7C3986CC" w14:textId="77777777" w:rsidR="006513C5"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 xml:space="preserve">Smluvní strany prohlašují, že došlo k dohodě o celém obsahu smlouvy. K platnosti dodatků a změn této smlouvy se rovněž vyžaduje dohoda o celém jejich obsahu. </w:t>
      </w:r>
    </w:p>
    <w:p w14:paraId="45F53E10" w14:textId="77777777" w:rsidR="006513C5" w:rsidRPr="00F453AF" w:rsidRDefault="006513C5" w:rsidP="00A7327F">
      <w:pPr>
        <w:pStyle w:val="Zkladntext"/>
        <w:tabs>
          <w:tab w:val="num" w:pos="567"/>
        </w:tabs>
        <w:spacing w:line="240" w:lineRule="atLeast"/>
        <w:ind w:left="567" w:hanging="567"/>
        <w:jc w:val="both"/>
        <w:rPr>
          <w:rFonts w:ascii="Verdana" w:hAnsi="Verdana"/>
          <w:sz w:val="20"/>
        </w:rPr>
      </w:pPr>
    </w:p>
    <w:p w14:paraId="6C5AD2B0" w14:textId="77777777" w:rsidR="006513C5"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 xml:space="preserve">Nastanou-li u některé ze smluvních stran skutečnosti bránící řádnému plnění této smlouvy, je povinna to ihned bez zbytečného odkladu oznámit druhé smluvní straně a vyvolat jednání zástupců oprávněných za smluvní strany jednat. </w:t>
      </w:r>
    </w:p>
    <w:p w14:paraId="735192D6" w14:textId="77777777" w:rsidR="006513C5" w:rsidRPr="00F453AF" w:rsidRDefault="006513C5" w:rsidP="00A7327F">
      <w:pPr>
        <w:pStyle w:val="Zkladntext"/>
        <w:tabs>
          <w:tab w:val="num" w:pos="567"/>
        </w:tabs>
        <w:spacing w:line="240" w:lineRule="atLeast"/>
        <w:ind w:left="567" w:hanging="567"/>
        <w:jc w:val="both"/>
        <w:rPr>
          <w:rFonts w:ascii="Verdana" w:hAnsi="Verdana"/>
          <w:sz w:val="20"/>
        </w:rPr>
      </w:pPr>
    </w:p>
    <w:p w14:paraId="1B7B00F9" w14:textId="77777777" w:rsidR="00402851"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K návrhům změn – dodatkům smlouvy se smluvní strany zavazují navzájem vyjádřit písemně, do 15 dnů od doručení návrhu dodatku. Po stejnou dobu je příslušným návrhem na změnu smlouvy vázána smluvní strana, která jej podala.</w:t>
      </w:r>
    </w:p>
    <w:p w14:paraId="58E11338" w14:textId="77777777" w:rsidR="00402851" w:rsidRPr="00F453AF" w:rsidRDefault="00402851" w:rsidP="00A7327F">
      <w:pPr>
        <w:pStyle w:val="Odstavecseseznamem"/>
        <w:tabs>
          <w:tab w:val="num" w:pos="567"/>
        </w:tabs>
        <w:ind w:left="567" w:hanging="567"/>
        <w:rPr>
          <w:rFonts w:ascii="Verdana" w:hAnsi="Verdana"/>
        </w:rPr>
      </w:pPr>
    </w:p>
    <w:p w14:paraId="4DAB1F1D" w14:textId="77777777" w:rsidR="006513C5"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Ukončení smlouvy nemá vliv na již vzniklé finanční závazky smluvních stran. V případě zániku smlouvy smluvní strany nejsou povinny si vracet plnění poskytnutá do doby zániku smlouvy. Dle ujednání smluvních stran se zánik smlouvy nedotýká nároku na náhradu škody vznikl</w:t>
      </w:r>
      <w:r w:rsidR="00F11A95" w:rsidRPr="00F453AF">
        <w:rPr>
          <w:rFonts w:ascii="Verdana" w:hAnsi="Verdana"/>
          <w:sz w:val="20"/>
        </w:rPr>
        <w:t xml:space="preserve">é </w:t>
      </w:r>
      <w:r w:rsidRPr="00F453AF">
        <w:rPr>
          <w:rFonts w:ascii="Verdana" w:hAnsi="Verdana"/>
          <w:sz w:val="20"/>
        </w:rPr>
        <w:t>do doby zániku smlouvy.</w:t>
      </w:r>
    </w:p>
    <w:p w14:paraId="38D57839" w14:textId="77777777" w:rsidR="007C7DD8" w:rsidRPr="00F453AF" w:rsidRDefault="007C7DD8" w:rsidP="00A7327F">
      <w:pPr>
        <w:pStyle w:val="Zkladntext"/>
        <w:tabs>
          <w:tab w:val="num" w:pos="567"/>
        </w:tabs>
        <w:spacing w:line="240" w:lineRule="atLeast"/>
        <w:ind w:left="567" w:hanging="567"/>
        <w:jc w:val="both"/>
        <w:rPr>
          <w:rFonts w:ascii="Verdana" w:hAnsi="Verdana"/>
          <w:sz w:val="20"/>
        </w:rPr>
      </w:pPr>
    </w:p>
    <w:p w14:paraId="7071F0A1" w14:textId="77777777" w:rsidR="006513C5"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 xml:space="preserve">Smluvní strany se dohodly, že veškeré vzájemné spory budou řešit především smírně a vyvinou přiměřené úsilí k dosažení dohody. K řešení a rozhodnutí sporů jsou oprávněny výlučně osoby zmocněné zákonem nebo statutárními orgány k jednání na </w:t>
      </w:r>
      <w:r w:rsidRPr="00F453AF">
        <w:rPr>
          <w:rFonts w:ascii="Verdana" w:hAnsi="Verdana"/>
          <w:sz w:val="20"/>
        </w:rPr>
        <w:lastRenderedPageBreak/>
        <w:t xml:space="preserve">základě speciální plné moci. V případě, že ani takto nedojde k vyřešení sporu, je každá ze smluvních stran oprávněna spor postoupit k rozhodnutí obecnímu soudu. </w:t>
      </w:r>
    </w:p>
    <w:p w14:paraId="5E294D18" w14:textId="77777777" w:rsidR="006513C5" w:rsidRPr="00F453AF" w:rsidRDefault="006513C5" w:rsidP="00A7327F">
      <w:pPr>
        <w:pStyle w:val="Zkladntext"/>
        <w:tabs>
          <w:tab w:val="num" w:pos="567"/>
        </w:tabs>
        <w:spacing w:line="240" w:lineRule="atLeast"/>
        <w:ind w:left="567" w:hanging="567"/>
        <w:jc w:val="both"/>
        <w:rPr>
          <w:rFonts w:ascii="Verdana" w:hAnsi="Verdana"/>
          <w:sz w:val="20"/>
        </w:rPr>
      </w:pPr>
    </w:p>
    <w:p w14:paraId="717F6E41" w14:textId="77CCCE55" w:rsidR="00DA1972" w:rsidRPr="00F453AF" w:rsidRDefault="00DA1972"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 xml:space="preserve">Pronajímatel předává a </w:t>
      </w:r>
      <w:r w:rsidR="00303219" w:rsidRPr="00F453AF">
        <w:rPr>
          <w:rFonts w:ascii="Verdana" w:hAnsi="Verdana"/>
          <w:sz w:val="20"/>
        </w:rPr>
        <w:t>N</w:t>
      </w:r>
      <w:r w:rsidRPr="00F453AF">
        <w:rPr>
          <w:rFonts w:ascii="Verdana" w:hAnsi="Verdana"/>
          <w:sz w:val="20"/>
        </w:rPr>
        <w:t>ájemce přebírá následující doklady k </w:t>
      </w:r>
      <w:r w:rsidR="003C57EC" w:rsidRPr="00F453AF">
        <w:rPr>
          <w:rFonts w:ascii="Verdana" w:hAnsi="Verdana"/>
          <w:sz w:val="20"/>
        </w:rPr>
        <w:t>traktoru</w:t>
      </w:r>
      <w:r w:rsidRPr="00F453AF">
        <w:rPr>
          <w:rFonts w:ascii="Verdana" w:hAnsi="Verdana"/>
          <w:sz w:val="20"/>
        </w:rPr>
        <w:t xml:space="preserve">: </w:t>
      </w:r>
      <w:r w:rsidR="0064389B" w:rsidRPr="00F453AF">
        <w:rPr>
          <w:rFonts w:ascii="Verdana" w:hAnsi="Verdana"/>
          <w:sz w:val="20"/>
        </w:rPr>
        <w:t xml:space="preserve">návod k obsluze, </w:t>
      </w:r>
      <w:r w:rsidR="008824C1" w:rsidRPr="00F453AF">
        <w:rPr>
          <w:rFonts w:ascii="Verdana" w:hAnsi="Verdana"/>
          <w:sz w:val="20"/>
        </w:rPr>
        <w:t>klíč (</w:t>
      </w:r>
      <w:r w:rsidR="005A2790">
        <w:rPr>
          <w:rFonts w:ascii="Verdana" w:hAnsi="Verdana"/>
          <w:sz w:val="20"/>
        </w:rPr>
        <w:t>1</w:t>
      </w:r>
      <w:r w:rsidR="008824C1" w:rsidRPr="00F453AF">
        <w:rPr>
          <w:rFonts w:ascii="Verdana" w:hAnsi="Verdana"/>
          <w:sz w:val="20"/>
        </w:rPr>
        <w:t xml:space="preserve"> x),</w:t>
      </w:r>
      <w:r w:rsidR="008F4416">
        <w:rPr>
          <w:rFonts w:ascii="Verdana" w:hAnsi="Verdana"/>
          <w:sz w:val="20"/>
        </w:rPr>
        <w:t xml:space="preserve"> ORV</w:t>
      </w:r>
      <w:r w:rsidR="008824C1" w:rsidRPr="00F453AF">
        <w:rPr>
          <w:rFonts w:ascii="Verdana" w:hAnsi="Verdana"/>
          <w:sz w:val="20"/>
        </w:rPr>
        <w:t xml:space="preserve"> </w:t>
      </w:r>
      <w:r w:rsidR="003E31A1" w:rsidRPr="00F453AF">
        <w:rPr>
          <w:rFonts w:ascii="Verdana" w:hAnsi="Verdana"/>
          <w:sz w:val="20"/>
        </w:rPr>
        <w:t xml:space="preserve">doklad </w:t>
      </w:r>
      <w:r w:rsidR="00B73B38" w:rsidRPr="00F453AF">
        <w:rPr>
          <w:rFonts w:ascii="Verdana" w:hAnsi="Verdana"/>
          <w:sz w:val="20"/>
        </w:rPr>
        <w:t xml:space="preserve">o </w:t>
      </w:r>
      <w:r w:rsidR="003E31A1" w:rsidRPr="00F453AF">
        <w:rPr>
          <w:rFonts w:ascii="Verdana" w:hAnsi="Verdana"/>
          <w:sz w:val="20"/>
        </w:rPr>
        <w:t>pojištění, jakož i věci patřící k v</w:t>
      </w:r>
      <w:r w:rsidRPr="00F453AF">
        <w:rPr>
          <w:rFonts w:ascii="Verdana" w:hAnsi="Verdana"/>
          <w:sz w:val="20"/>
        </w:rPr>
        <w:t xml:space="preserve">ybavení </w:t>
      </w:r>
      <w:r w:rsidR="003C57EC" w:rsidRPr="00F453AF">
        <w:rPr>
          <w:rFonts w:ascii="Verdana" w:hAnsi="Verdana"/>
          <w:sz w:val="20"/>
        </w:rPr>
        <w:t>traktoru</w:t>
      </w:r>
      <w:r w:rsidRPr="00F453AF">
        <w:rPr>
          <w:rFonts w:ascii="Verdana" w:hAnsi="Verdana"/>
          <w:sz w:val="20"/>
        </w:rPr>
        <w:t xml:space="preserve">: </w:t>
      </w:r>
      <w:r w:rsidR="005A2790">
        <w:rPr>
          <w:rFonts w:ascii="Verdana" w:hAnsi="Verdana"/>
          <w:sz w:val="20"/>
        </w:rPr>
        <w:t>klíč na kola, lékárnička</w:t>
      </w:r>
      <w:r w:rsidR="008824C1" w:rsidRPr="00F453AF">
        <w:rPr>
          <w:rFonts w:ascii="Verdana" w:hAnsi="Verdana"/>
          <w:sz w:val="20"/>
        </w:rPr>
        <w:t>.</w:t>
      </w:r>
    </w:p>
    <w:p w14:paraId="40B599F7" w14:textId="77777777" w:rsidR="00DA1972" w:rsidRPr="00F453AF" w:rsidRDefault="00DA1972" w:rsidP="00A7327F">
      <w:pPr>
        <w:pStyle w:val="Odstavecseseznamem"/>
        <w:tabs>
          <w:tab w:val="num" w:pos="567"/>
        </w:tabs>
        <w:ind w:left="567" w:hanging="567"/>
        <w:rPr>
          <w:rFonts w:ascii="Verdana" w:hAnsi="Verdana"/>
        </w:rPr>
      </w:pPr>
    </w:p>
    <w:p w14:paraId="11E0775E" w14:textId="77777777" w:rsidR="008C3D8E" w:rsidRPr="00F453AF" w:rsidRDefault="008C3D8E"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 xml:space="preserve">Tato smlouva je vypracována ve čtyřech vyhotoveních, po dvou pro každou ze smluvních stran. </w:t>
      </w:r>
      <w:r w:rsidR="00AF2FE1" w:rsidRPr="00F453AF">
        <w:rPr>
          <w:rFonts w:ascii="Verdana" w:hAnsi="Verdana"/>
          <w:sz w:val="20"/>
        </w:rPr>
        <w:t xml:space="preserve">Pronajímatel </w:t>
      </w:r>
      <w:r w:rsidRPr="00F453AF">
        <w:rPr>
          <w:rFonts w:ascii="Verdana" w:hAnsi="Verdana"/>
          <w:sz w:val="20"/>
        </w:rPr>
        <w:t xml:space="preserve">souhlasí s tím, že jedno vyhotovení smlouvy bude předáno Městské části Prahy 9, IČ: 00063894, se sídlem Praha 9, Sokolovská 14/324, PSČ 180 49, jakožto jedinému společníkovi </w:t>
      </w:r>
      <w:r w:rsidR="003227A9" w:rsidRPr="00F453AF">
        <w:rPr>
          <w:rFonts w:ascii="Verdana" w:hAnsi="Verdana"/>
          <w:sz w:val="20"/>
        </w:rPr>
        <w:t>Nájemce.</w:t>
      </w:r>
      <w:r w:rsidRPr="00F453AF">
        <w:rPr>
          <w:rFonts w:ascii="Verdana" w:hAnsi="Verdana"/>
          <w:sz w:val="20"/>
        </w:rPr>
        <w:t xml:space="preserve">   </w:t>
      </w:r>
    </w:p>
    <w:p w14:paraId="6B50146F" w14:textId="77777777" w:rsidR="008C3D8E" w:rsidRPr="00F453AF" w:rsidRDefault="008C3D8E" w:rsidP="00A7327F">
      <w:pPr>
        <w:pStyle w:val="Zkladntext"/>
        <w:tabs>
          <w:tab w:val="num" w:pos="567"/>
        </w:tabs>
        <w:spacing w:line="240" w:lineRule="atLeast"/>
        <w:ind w:left="567" w:hanging="567"/>
        <w:jc w:val="both"/>
        <w:rPr>
          <w:rFonts w:ascii="Verdana" w:hAnsi="Verdana"/>
          <w:sz w:val="20"/>
        </w:rPr>
      </w:pPr>
    </w:p>
    <w:p w14:paraId="7A2CC482" w14:textId="77777777" w:rsidR="006513C5" w:rsidRPr="00F453AF" w:rsidRDefault="006513C5" w:rsidP="00A7327F">
      <w:pPr>
        <w:pStyle w:val="Zkladntext"/>
        <w:numPr>
          <w:ilvl w:val="0"/>
          <w:numId w:val="21"/>
        </w:numPr>
        <w:tabs>
          <w:tab w:val="clear" w:pos="720"/>
          <w:tab w:val="num" w:pos="567"/>
        </w:tabs>
        <w:spacing w:line="240" w:lineRule="atLeast"/>
        <w:ind w:left="567" w:hanging="567"/>
        <w:jc w:val="both"/>
        <w:rPr>
          <w:rFonts w:ascii="Verdana" w:hAnsi="Verdana"/>
          <w:sz w:val="20"/>
        </w:rPr>
      </w:pPr>
      <w:r w:rsidRPr="00F453AF">
        <w:rPr>
          <w:rFonts w:ascii="Verdana" w:hAnsi="Verdana"/>
          <w:sz w:val="20"/>
        </w:rPr>
        <w:t>Smluvní strany po přečtení smlouvy prohlašují, že souhlasí s jejím obsahem, že smlouva byla sepsána svobodně a vážně, určitě a srozumitelně, na základě pravdivých údajů a jejich pravé a svobodné vůle, nikoliv v tísni a za jednostranně nevýhodných podmínek. Smluvní strany prohlašují, že tato smlouva je zcela v souladu s dobrými mravy a veřejným pořádkem. Na důkaz toho připojují své vlastnoruční podpisy.</w:t>
      </w:r>
    </w:p>
    <w:p w14:paraId="227B9581" w14:textId="77777777" w:rsidR="006513C5" w:rsidRPr="00F453AF" w:rsidRDefault="006513C5" w:rsidP="006513C5">
      <w:pPr>
        <w:pStyle w:val="Zkladntext"/>
        <w:spacing w:line="240" w:lineRule="atLeast"/>
        <w:jc w:val="both"/>
        <w:rPr>
          <w:rFonts w:ascii="Verdana" w:hAnsi="Verdana"/>
          <w:sz w:val="20"/>
        </w:rPr>
      </w:pPr>
    </w:p>
    <w:p w14:paraId="7A234D74" w14:textId="77777777" w:rsidR="006513C5" w:rsidRPr="00F453AF" w:rsidRDefault="006513C5" w:rsidP="006513C5">
      <w:pPr>
        <w:pStyle w:val="Zkladntext"/>
        <w:spacing w:line="240" w:lineRule="atLeast"/>
        <w:rPr>
          <w:rFonts w:ascii="Verdana" w:hAnsi="Verdana"/>
          <w:sz w:val="20"/>
        </w:rPr>
      </w:pPr>
      <w:r w:rsidRPr="00F453AF">
        <w:rPr>
          <w:rFonts w:ascii="Verdana" w:hAnsi="Verdana"/>
          <w:sz w:val="20"/>
        </w:rPr>
        <w:t>Nedílnou součástí této smlouvy</w:t>
      </w:r>
      <w:r w:rsidR="00F11A95" w:rsidRPr="00F453AF">
        <w:rPr>
          <w:rFonts w:ascii="Verdana" w:hAnsi="Verdana"/>
          <w:sz w:val="20"/>
        </w:rPr>
        <w:t xml:space="preserve"> je </w:t>
      </w:r>
      <w:r w:rsidRPr="00F453AF">
        <w:rPr>
          <w:rFonts w:ascii="Verdana" w:hAnsi="Verdana"/>
          <w:sz w:val="20"/>
        </w:rPr>
        <w:t>její příloh</w:t>
      </w:r>
      <w:r w:rsidR="00F11A95" w:rsidRPr="00F453AF">
        <w:rPr>
          <w:rFonts w:ascii="Verdana" w:hAnsi="Verdana"/>
          <w:sz w:val="20"/>
        </w:rPr>
        <w:t>a:</w:t>
      </w:r>
    </w:p>
    <w:p w14:paraId="375F41F1" w14:textId="77777777" w:rsidR="006513C5" w:rsidRPr="00F453AF" w:rsidRDefault="006513C5" w:rsidP="006513C5">
      <w:pPr>
        <w:pStyle w:val="Zkladntext"/>
        <w:spacing w:line="240" w:lineRule="atLeast"/>
        <w:rPr>
          <w:rFonts w:ascii="Verdana" w:hAnsi="Verdana"/>
          <w:sz w:val="20"/>
        </w:rPr>
      </w:pPr>
    </w:p>
    <w:p w14:paraId="5C719C7B" w14:textId="77777777" w:rsidR="006513C5" w:rsidRPr="00F453AF" w:rsidRDefault="00421B3D" w:rsidP="006513C5">
      <w:pPr>
        <w:pStyle w:val="Zkladntext"/>
        <w:spacing w:line="240" w:lineRule="atLeast"/>
        <w:rPr>
          <w:rFonts w:ascii="Verdana" w:hAnsi="Verdana"/>
          <w:sz w:val="20"/>
        </w:rPr>
      </w:pPr>
      <w:r w:rsidRPr="00F453AF">
        <w:rPr>
          <w:rFonts w:ascii="Verdana" w:hAnsi="Verdana"/>
          <w:sz w:val="20"/>
        </w:rPr>
        <w:t>–</w:t>
      </w:r>
      <w:r w:rsidR="00F11A95" w:rsidRPr="00F453AF">
        <w:rPr>
          <w:rFonts w:ascii="Verdana" w:hAnsi="Verdana"/>
          <w:sz w:val="20"/>
        </w:rPr>
        <w:t xml:space="preserve"> </w:t>
      </w:r>
      <w:r w:rsidR="00843145" w:rsidRPr="00F453AF">
        <w:rPr>
          <w:rFonts w:ascii="Verdana" w:hAnsi="Verdana"/>
          <w:sz w:val="20"/>
        </w:rPr>
        <w:t>protokol</w:t>
      </w:r>
      <w:r w:rsidR="00DF6DC9" w:rsidRPr="00F453AF">
        <w:rPr>
          <w:rFonts w:ascii="Verdana" w:hAnsi="Verdana"/>
          <w:sz w:val="20"/>
        </w:rPr>
        <w:t xml:space="preserve"> o předání </w:t>
      </w:r>
    </w:p>
    <w:p w14:paraId="0D8D0409" w14:textId="77777777" w:rsidR="006513C5" w:rsidRPr="00F453AF" w:rsidRDefault="006513C5" w:rsidP="006513C5">
      <w:pPr>
        <w:pStyle w:val="Zkladntext"/>
        <w:spacing w:line="240" w:lineRule="atLeast"/>
        <w:jc w:val="both"/>
        <w:rPr>
          <w:rFonts w:ascii="Verdana" w:hAnsi="Verdana"/>
          <w:sz w:val="20"/>
        </w:rPr>
      </w:pPr>
    </w:p>
    <w:p w14:paraId="75E08F94" w14:textId="77777777" w:rsidR="006513C5" w:rsidRPr="00F453AF" w:rsidRDefault="006513C5" w:rsidP="006513C5">
      <w:pPr>
        <w:pStyle w:val="Zkladntext"/>
        <w:spacing w:line="240" w:lineRule="atLeast"/>
        <w:jc w:val="both"/>
        <w:rPr>
          <w:rFonts w:ascii="Verdana" w:hAnsi="Verdana"/>
          <w:sz w:val="20"/>
        </w:rPr>
      </w:pPr>
    </w:p>
    <w:p w14:paraId="42F11774" w14:textId="6E8A333C" w:rsidR="006513C5" w:rsidRPr="00F453AF" w:rsidRDefault="006513C5" w:rsidP="006513C5">
      <w:pPr>
        <w:pStyle w:val="Zkladntext"/>
        <w:spacing w:line="240" w:lineRule="atLeast"/>
        <w:jc w:val="both"/>
        <w:rPr>
          <w:rFonts w:ascii="Verdana" w:hAnsi="Verdana"/>
          <w:sz w:val="20"/>
        </w:rPr>
      </w:pPr>
      <w:r w:rsidRPr="00F453AF">
        <w:rPr>
          <w:rFonts w:ascii="Verdana" w:hAnsi="Verdana"/>
          <w:sz w:val="20"/>
        </w:rPr>
        <w:t>V</w:t>
      </w:r>
      <w:r w:rsidR="00DF6DC9" w:rsidRPr="00F453AF">
        <w:rPr>
          <w:rFonts w:ascii="Verdana" w:hAnsi="Verdana"/>
          <w:sz w:val="20"/>
        </w:rPr>
        <w:t> </w:t>
      </w:r>
      <w:r w:rsidRPr="00F453AF">
        <w:rPr>
          <w:rFonts w:ascii="Verdana" w:hAnsi="Verdana"/>
          <w:sz w:val="20"/>
        </w:rPr>
        <w:t xml:space="preserve">Praze </w:t>
      </w:r>
      <w:proofErr w:type="gramStart"/>
      <w:r w:rsidRPr="00F453AF">
        <w:rPr>
          <w:rFonts w:ascii="Verdana" w:hAnsi="Verdana"/>
          <w:sz w:val="20"/>
        </w:rPr>
        <w:t>dne</w:t>
      </w:r>
      <w:r w:rsidR="005A2790">
        <w:rPr>
          <w:rFonts w:ascii="Verdana" w:hAnsi="Verdana"/>
          <w:sz w:val="20"/>
        </w:rPr>
        <w:t xml:space="preserve">  </w:t>
      </w:r>
      <w:r w:rsidR="008F4416">
        <w:rPr>
          <w:rFonts w:ascii="Verdana" w:hAnsi="Verdana"/>
          <w:sz w:val="20"/>
        </w:rPr>
        <w:t>30</w:t>
      </w:r>
      <w:r w:rsidR="00035EE0" w:rsidRPr="00F453AF">
        <w:rPr>
          <w:rFonts w:ascii="Verdana" w:hAnsi="Verdana"/>
          <w:sz w:val="20"/>
        </w:rPr>
        <w:t>.</w:t>
      </w:r>
      <w:proofErr w:type="gramEnd"/>
      <w:r w:rsidR="00035EE0" w:rsidRPr="00F453AF">
        <w:rPr>
          <w:rFonts w:ascii="Verdana" w:hAnsi="Verdana"/>
          <w:sz w:val="20"/>
        </w:rPr>
        <w:t>0</w:t>
      </w:r>
      <w:r w:rsidR="008F4416">
        <w:rPr>
          <w:rFonts w:ascii="Verdana" w:hAnsi="Verdana"/>
          <w:sz w:val="20"/>
        </w:rPr>
        <w:t>4</w:t>
      </w:r>
      <w:r w:rsidR="00035EE0" w:rsidRPr="00F453AF">
        <w:rPr>
          <w:rFonts w:ascii="Verdana" w:hAnsi="Verdana"/>
          <w:sz w:val="20"/>
        </w:rPr>
        <w:t>.2021</w:t>
      </w:r>
      <w:r w:rsidRPr="00F453AF">
        <w:rPr>
          <w:rFonts w:ascii="Verdana" w:hAnsi="Verdana"/>
          <w:sz w:val="20"/>
        </w:rPr>
        <w:tab/>
      </w:r>
      <w:r w:rsidRPr="00F453AF">
        <w:rPr>
          <w:rFonts w:ascii="Verdana" w:hAnsi="Verdana"/>
          <w:sz w:val="20"/>
        </w:rPr>
        <w:tab/>
      </w:r>
      <w:r w:rsidRPr="00F453AF">
        <w:rPr>
          <w:rFonts w:ascii="Verdana" w:hAnsi="Verdana"/>
          <w:sz w:val="20"/>
        </w:rPr>
        <w:tab/>
        <w:t>V</w:t>
      </w:r>
      <w:r w:rsidR="00DF6DC9" w:rsidRPr="00F453AF">
        <w:rPr>
          <w:rFonts w:ascii="Verdana" w:hAnsi="Verdana"/>
          <w:sz w:val="20"/>
        </w:rPr>
        <w:t> </w:t>
      </w:r>
      <w:r w:rsidRPr="00F453AF">
        <w:rPr>
          <w:rFonts w:ascii="Verdana" w:hAnsi="Verdana"/>
          <w:sz w:val="20"/>
        </w:rPr>
        <w:t xml:space="preserve">Praze dne </w:t>
      </w:r>
      <w:r w:rsidR="008F4416">
        <w:rPr>
          <w:rFonts w:ascii="Verdana" w:hAnsi="Verdana"/>
          <w:sz w:val="20"/>
        </w:rPr>
        <w:t>30</w:t>
      </w:r>
      <w:r w:rsidR="00035EE0" w:rsidRPr="00F453AF">
        <w:rPr>
          <w:rFonts w:ascii="Verdana" w:hAnsi="Verdana"/>
          <w:sz w:val="20"/>
        </w:rPr>
        <w:t>.0</w:t>
      </w:r>
      <w:r w:rsidR="008F4416">
        <w:rPr>
          <w:rFonts w:ascii="Verdana" w:hAnsi="Verdana"/>
          <w:sz w:val="20"/>
        </w:rPr>
        <w:t>4</w:t>
      </w:r>
      <w:r w:rsidR="00035EE0" w:rsidRPr="00F453AF">
        <w:rPr>
          <w:rFonts w:ascii="Verdana" w:hAnsi="Verdana"/>
          <w:sz w:val="20"/>
        </w:rPr>
        <w:t>.2021</w:t>
      </w:r>
    </w:p>
    <w:p w14:paraId="361D8C31" w14:textId="77777777" w:rsidR="006513C5" w:rsidRPr="00F453AF" w:rsidRDefault="006513C5" w:rsidP="006513C5">
      <w:pPr>
        <w:pStyle w:val="Zkladntext"/>
        <w:spacing w:line="240" w:lineRule="atLeast"/>
        <w:jc w:val="both"/>
        <w:rPr>
          <w:rFonts w:ascii="Verdana" w:hAnsi="Verdana"/>
          <w:sz w:val="20"/>
        </w:rPr>
      </w:pPr>
    </w:p>
    <w:p w14:paraId="2697FF7B" w14:textId="77777777" w:rsidR="006513C5" w:rsidRPr="00F453AF" w:rsidRDefault="006513C5" w:rsidP="006513C5">
      <w:pPr>
        <w:pStyle w:val="Zkladntext"/>
        <w:spacing w:line="240" w:lineRule="atLeast"/>
        <w:jc w:val="both"/>
        <w:rPr>
          <w:rFonts w:ascii="Verdana" w:hAnsi="Verdana"/>
          <w:sz w:val="20"/>
        </w:rPr>
      </w:pPr>
    </w:p>
    <w:p w14:paraId="3030D6B2" w14:textId="77777777" w:rsidR="006513C5" w:rsidRPr="00F453AF" w:rsidRDefault="006513C5" w:rsidP="006513C5">
      <w:pPr>
        <w:pStyle w:val="Zkladntext"/>
        <w:spacing w:line="240" w:lineRule="atLeast"/>
        <w:jc w:val="both"/>
        <w:rPr>
          <w:rFonts w:ascii="Verdana" w:hAnsi="Verdana"/>
          <w:b/>
          <w:sz w:val="20"/>
        </w:rPr>
      </w:pPr>
      <w:r w:rsidRPr="00F453AF">
        <w:rPr>
          <w:rFonts w:ascii="Verdana" w:hAnsi="Verdana"/>
          <w:b/>
          <w:sz w:val="20"/>
        </w:rPr>
        <w:t xml:space="preserve">Za </w:t>
      </w:r>
      <w:r w:rsidR="003E05E1" w:rsidRPr="00F453AF">
        <w:rPr>
          <w:rFonts w:ascii="Verdana" w:hAnsi="Verdana"/>
          <w:b/>
          <w:sz w:val="20"/>
        </w:rPr>
        <w:t>Nájemce</w:t>
      </w:r>
      <w:r w:rsidRPr="00F453AF">
        <w:rPr>
          <w:rFonts w:ascii="Verdana" w:hAnsi="Verdana"/>
          <w:b/>
          <w:sz w:val="20"/>
        </w:rPr>
        <w:t xml:space="preserve">: </w:t>
      </w:r>
      <w:r w:rsidRPr="00F453AF">
        <w:rPr>
          <w:rFonts w:ascii="Verdana" w:hAnsi="Verdana"/>
          <w:b/>
          <w:sz w:val="20"/>
        </w:rPr>
        <w:tab/>
      </w:r>
      <w:r w:rsidRPr="00F453AF">
        <w:rPr>
          <w:rFonts w:ascii="Verdana" w:hAnsi="Verdana"/>
          <w:b/>
          <w:sz w:val="20"/>
        </w:rPr>
        <w:tab/>
      </w:r>
      <w:r w:rsidRPr="00F453AF">
        <w:rPr>
          <w:rFonts w:ascii="Verdana" w:hAnsi="Verdana"/>
          <w:b/>
          <w:sz w:val="20"/>
        </w:rPr>
        <w:tab/>
      </w:r>
      <w:r w:rsidRPr="00F453AF">
        <w:rPr>
          <w:rFonts w:ascii="Verdana" w:hAnsi="Verdana"/>
          <w:b/>
          <w:sz w:val="20"/>
        </w:rPr>
        <w:tab/>
        <w:t xml:space="preserve">Za </w:t>
      </w:r>
      <w:r w:rsidR="003E05E1" w:rsidRPr="00F453AF">
        <w:rPr>
          <w:rFonts w:ascii="Verdana" w:hAnsi="Verdana"/>
          <w:b/>
          <w:sz w:val="20"/>
        </w:rPr>
        <w:t>Pronajímatele</w:t>
      </w:r>
      <w:r w:rsidRPr="00F453AF">
        <w:rPr>
          <w:rFonts w:ascii="Verdana" w:hAnsi="Verdana"/>
          <w:b/>
          <w:sz w:val="20"/>
        </w:rPr>
        <w:t xml:space="preserve">: </w:t>
      </w:r>
    </w:p>
    <w:p w14:paraId="5CA9294D" w14:textId="77777777" w:rsidR="006513C5" w:rsidRPr="00F453AF" w:rsidRDefault="006513C5" w:rsidP="006513C5">
      <w:pPr>
        <w:pStyle w:val="Zkladntext"/>
        <w:spacing w:line="240" w:lineRule="atLeast"/>
        <w:jc w:val="both"/>
        <w:rPr>
          <w:rFonts w:ascii="Verdana" w:hAnsi="Verdana"/>
          <w:sz w:val="20"/>
        </w:rPr>
      </w:pPr>
    </w:p>
    <w:p w14:paraId="60A2697B" w14:textId="77777777" w:rsidR="006513C5" w:rsidRPr="00F453AF" w:rsidRDefault="006513C5" w:rsidP="006513C5">
      <w:pPr>
        <w:pStyle w:val="Zkladntext"/>
        <w:spacing w:line="240" w:lineRule="atLeast"/>
        <w:jc w:val="both"/>
        <w:rPr>
          <w:rFonts w:ascii="Verdana" w:hAnsi="Verdana"/>
          <w:sz w:val="20"/>
        </w:rPr>
      </w:pPr>
    </w:p>
    <w:p w14:paraId="51B56CD9" w14:textId="77777777" w:rsidR="006513C5" w:rsidRPr="00F453AF" w:rsidRDefault="006513C5" w:rsidP="006513C5">
      <w:pPr>
        <w:pStyle w:val="Zkladntext"/>
        <w:spacing w:line="240" w:lineRule="atLeast"/>
        <w:jc w:val="both"/>
        <w:rPr>
          <w:rFonts w:ascii="Verdana" w:hAnsi="Verdana"/>
          <w:sz w:val="20"/>
        </w:rPr>
      </w:pPr>
    </w:p>
    <w:p w14:paraId="381DA084" w14:textId="77777777" w:rsidR="006513C5" w:rsidRPr="00F453AF" w:rsidRDefault="006513C5" w:rsidP="006513C5">
      <w:pPr>
        <w:pStyle w:val="Zkladntext"/>
        <w:spacing w:line="240" w:lineRule="atLeast"/>
        <w:jc w:val="both"/>
        <w:rPr>
          <w:rFonts w:ascii="Verdana" w:hAnsi="Verdana"/>
          <w:sz w:val="20"/>
        </w:rPr>
      </w:pPr>
    </w:p>
    <w:p w14:paraId="63A3C011" w14:textId="77777777" w:rsidR="006513C5" w:rsidRPr="00F453AF" w:rsidRDefault="006513C5" w:rsidP="006513C5">
      <w:pPr>
        <w:pStyle w:val="Zkladntext"/>
        <w:spacing w:line="240" w:lineRule="atLeast"/>
        <w:jc w:val="both"/>
        <w:rPr>
          <w:rFonts w:ascii="Verdana" w:hAnsi="Verdana"/>
          <w:sz w:val="20"/>
        </w:rPr>
      </w:pPr>
    </w:p>
    <w:p w14:paraId="1C0C3D65" w14:textId="77777777" w:rsidR="006513C5" w:rsidRPr="00F453AF" w:rsidRDefault="00D46FA2" w:rsidP="006513C5">
      <w:pPr>
        <w:pStyle w:val="Zkladntext"/>
        <w:spacing w:line="240" w:lineRule="atLeast"/>
        <w:jc w:val="both"/>
        <w:rPr>
          <w:rFonts w:ascii="Verdana" w:hAnsi="Verdana"/>
          <w:sz w:val="20"/>
        </w:rPr>
      </w:pPr>
      <w:r w:rsidRPr="00F453AF">
        <w:rPr>
          <w:rFonts w:ascii="Verdana" w:hAnsi="Verdana"/>
          <w:sz w:val="20"/>
        </w:rPr>
        <w:t>_____________</w:t>
      </w:r>
      <w:r w:rsidR="006513C5" w:rsidRPr="00F453AF">
        <w:rPr>
          <w:rFonts w:ascii="Verdana" w:hAnsi="Verdana"/>
          <w:sz w:val="20"/>
        </w:rPr>
        <w:tab/>
      </w:r>
      <w:r w:rsidR="006513C5" w:rsidRPr="00F453AF">
        <w:rPr>
          <w:rFonts w:ascii="Verdana" w:hAnsi="Verdana"/>
          <w:sz w:val="20"/>
        </w:rPr>
        <w:tab/>
      </w:r>
      <w:r w:rsidR="006513C5" w:rsidRPr="00F453AF">
        <w:rPr>
          <w:rFonts w:ascii="Verdana" w:hAnsi="Verdana"/>
          <w:sz w:val="20"/>
        </w:rPr>
        <w:tab/>
      </w:r>
      <w:r w:rsidR="006513C5" w:rsidRPr="00F453AF">
        <w:rPr>
          <w:rFonts w:ascii="Verdana" w:hAnsi="Verdana"/>
          <w:sz w:val="20"/>
        </w:rPr>
        <w:tab/>
      </w:r>
      <w:r w:rsidRPr="00F453AF">
        <w:rPr>
          <w:rFonts w:ascii="Verdana" w:hAnsi="Verdana"/>
          <w:sz w:val="20"/>
        </w:rPr>
        <w:t>_____________</w:t>
      </w:r>
    </w:p>
    <w:p w14:paraId="1C9C10C7" w14:textId="736C574A" w:rsidR="006513C5" w:rsidRPr="00F453AF" w:rsidRDefault="00C24DDC" w:rsidP="00C24DDC">
      <w:pPr>
        <w:jc w:val="both"/>
        <w:rPr>
          <w:rFonts w:ascii="Verdana" w:hAnsi="Verdana"/>
        </w:rPr>
      </w:pPr>
      <w:r w:rsidRPr="00F453AF">
        <w:rPr>
          <w:rFonts w:ascii="Verdana" w:hAnsi="Verdana"/>
        </w:rPr>
        <w:t>Václav Buriánek</w:t>
      </w:r>
      <w:r w:rsidRPr="00F453AF">
        <w:rPr>
          <w:rFonts w:ascii="Verdana" w:hAnsi="Verdana"/>
        </w:rPr>
        <w:tab/>
      </w:r>
      <w:r w:rsidRPr="00F453AF">
        <w:rPr>
          <w:rFonts w:ascii="Verdana" w:hAnsi="Verdana"/>
        </w:rPr>
        <w:tab/>
      </w:r>
      <w:r w:rsidRPr="00F453AF">
        <w:rPr>
          <w:rFonts w:ascii="Verdana" w:hAnsi="Verdana"/>
        </w:rPr>
        <w:tab/>
      </w:r>
      <w:r w:rsidRPr="00F453AF">
        <w:rPr>
          <w:rFonts w:ascii="Verdana" w:hAnsi="Verdana"/>
        </w:rPr>
        <w:tab/>
      </w:r>
      <w:r w:rsidR="005A2790">
        <w:rPr>
          <w:rFonts w:ascii="Verdana" w:hAnsi="Verdana"/>
        </w:rPr>
        <w:t>Ing. Vladimír Vyčichlo</w:t>
      </w:r>
    </w:p>
    <w:p w14:paraId="2A3C67E7" w14:textId="77777777" w:rsidR="00C24DDC" w:rsidRPr="00F453AF" w:rsidRDefault="00C24DDC" w:rsidP="006513C5">
      <w:pPr>
        <w:ind w:left="709"/>
        <w:jc w:val="both"/>
        <w:rPr>
          <w:rFonts w:ascii="Verdana" w:hAnsi="Verdana"/>
        </w:rPr>
      </w:pPr>
    </w:p>
    <w:p w14:paraId="6A6AD8F0" w14:textId="77777777" w:rsidR="00C24DDC" w:rsidRPr="00F453AF" w:rsidRDefault="00C24DDC" w:rsidP="006513C5">
      <w:pPr>
        <w:ind w:left="709"/>
        <w:jc w:val="both"/>
        <w:rPr>
          <w:rFonts w:ascii="Verdana" w:hAnsi="Verdana"/>
        </w:rPr>
      </w:pPr>
    </w:p>
    <w:p w14:paraId="20116F18" w14:textId="77777777" w:rsidR="009E690B" w:rsidRPr="00F453AF" w:rsidRDefault="009E690B" w:rsidP="00247B8B">
      <w:pPr>
        <w:pStyle w:val="Zkladntext"/>
        <w:spacing w:line="240" w:lineRule="atLeast"/>
        <w:jc w:val="both"/>
        <w:rPr>
          <w:rFonts w:ascii="Verdana" w:hAnsi="Verdana"/>
          <w:sz w:val="20"/>
        </w:rPr>
      </w:pPr>
    </w:p>
    <w:p w14:paraId="57DFA184" w14:textId="77777777" w:rsidR="00735EA3" w:rsidRPr="00F453AF" w:rsidRDefault="00735EA3" w:rsidP="00247B8B">
      <w:pPr>
        <w:pStyle w:val="Zkladntext"/>
        <w:spacing w:line="240" w:lineRule="atLeast"/>
        <w:jc w:val="both"/>
        <w:rPr>
          <w:rFonts w:ascii="Verdana" w:hAnsi="Verdana"/>
          <w:sz w:val="20"/>
        </w:rPr>
      </w:pPr>
    </w:p>
    <w:p w14:paraId="39442ED4" w14:textId="77777777" w:rsidR="009E690B" w:rsidRPr="00F453AF" w:rsidRDefault="009E690B" w:rsidP="00247B8B">
      <w:pPr>
        <w:pStyle w:val="Zkladntext"/>
        <w:spacing w:line="240" w:lineRule="atLeast"/>
        <w:jc w:val="both"/>
        <w:rPr>
          <w:rFonts w:ascii="Verdana" w:hAnsi="Verdana"/>
          <w:sz w:val="20"/>
        </w:rPr>
      </w:pPr>
      <w:r w:rsidRPr="00F453AF">
        <w:rPr>
          <w:rFonts w:ascii="Verdana" w:hAnsi="Verdana"/>
          <w:b/>
          <w:sz w:val="20"/>
        </w:rPr>
        <w:t xml:space="preserve">Za </w:t>
      </w:r>
      <w:r w:rsidR="003E05E1" w:rsidRPr="00F453AF">
        <w:rPr>
          <w:rFonts w:ascii="Verdana" w:hAnsi="Verdana"/>
          <w:b/>
          <w:sz w:val="20"/>
        </w:rPr>
        <w:t>Nájemce</w:t>
      </w:r>
      <w:r w:rsidRPr="00F453AF">
        <w:rPr>
          <w:rFonts w:ascii="Verdana" w:hAnsi="Verdana"/>
          <w:b/>
          <w:sz w:val="20"/>
        </w:rPr>
        <w:t xml:space="preserve">: </w:t>
      </w:r>
      <w:r w:rsidRPr="00F453AF">
        <w:rPr>
          <w:rFonts w:ascii="Verdana" w:hAnsi="Verdana"/>
          <w:b/>
          <w:sz w:val="20"/>
        </w:rPr>
        <w:tab/>
      </w:r>
      <w:r w:rsidRPr="00F453AF">
        <w:rPr>
          <w:rFonts w:ascii="Verdana" w:hAnsi="Verdana"/>
          <w:b/>
          <w:sz w:val="20"/>
        </w:rPr>
        <w:tab/>
      </w:r>
      <w:r w:rsidRPr="00F453AF">
        <w:rPr>
          <w:rFonts w:ascii="Verdana" w:hAnsi="Verdana"/>
          <w:b/>
          <w:sz w:val="20"/>
        </w:rPr>
        <w:tab/>
      </w:r>
      <w:r w:rsidRPr="00F453AF">
        <w:rPr>
          <w:rFonts w:ascii="Verdana" w:hAnsi="Verdana"/>
          <w:b/>
          <w:sz w:val="20"/>
        </w:rPr>
        <w:tab/>
      </w:r>
    </w:p>
    <w:p w14:paraId="07C547BF" w14:textId="77777777" w:rsidR="009E690B" w:rsidRPr="00F453AF" w:rsidRDefault="009E690B" w:rsidP="00247B8B">
      <w:pPr>
        <w:pStyle w:val="Zkladntext"/>
        <w:spacing w:line="240" w:lineRule="atLeast"/>
        <w:jc w:val="both"/>
        <w:rPr>
          <w:rFonts w:ascii="Verdana" w:hAnsi="Verdana"/>
          <w:sz w:val="20"/>
        </w:rPr>
      </w:pPr>
    </w:p>
    <w:p w14:paraId="365E1DDD" w14:textId="77777777" w:rsidR="00735EA3" w:rsidRPr="00F453AF" w:rsidRDefault="00735EA3" w:rsidP="00247B8B">
      <w:pPr>
        <w:pStyle w:val="Zkladntext"/>
        <w:spacing w:line="240" w:lineRule="atLeast"/>
        <w:jc w:val="both"/>
        <w:rPr>
          <w:rFonts w:ascii="Verdana" w:hAnsi="Verdana"/>
          <w:sz w:val="20"/>
        </w:rPr>
      </w:pPr>
    </w:p>
    <w:p w14:paraId="53AC78F5" w14:textId="77777777" w:rsidR="009E690B" w:rsidRPr="00F453AF" w:rsidRDefault="009E690B" w:rsidP="00247B8B">
      <w:pPr>
        <w:pStyle w:val="Zkladntext"/>
        <w:spacing w:line="240" w:lineRule="atLeast"/>
        <w:jc w:val="both"/>
        <w:rPr>
          <w:rFonts w:ascii="Verdana" w:hAnsi="Verdana"/>
          <w:sz w:val="20"/>
        </w:rPr>
      </w:pPr>
    </w:p>
    <w:p w14:paraId="1AA92865" w14:textId="77777777" w:rsidR="009E690B" w:rsidRPr="00F453AF" w:rsidRDefault="009E690B" w:rsidP="00247B8B">
      <w:pPr>
        <w:pStyle w:val="Zkladntext"/>
        <w:spacing w:line="240" w:lineRule="atLeast"/>
        <w:jc w:val="both"/>
        <w:rPr>
          <w:rFonts w:ascii="Verdana" w:hAnsi="Verdana"/>
          <w:sz w:val="20"/>
        </w:rPr>
      </w:pPr>
    </w:p>
    <w:p w14:paraId="667F78EA" w14:textId="77777777" w:rsidR="009E690B" w:rsidRPr="00F453AF" w:rsidRDefault="009E690B" w:rsidP="00247B8B">
      <w:pPr>
        <w:pStyle w:val="Zkladntext"/>
        <w:spacing w:line="240" w:lineRule="atLeast"/>
        <w:jc w:val="both"/>
        <w:rPr>
          <w:rFonts w:ascii="Verdana" w:hAnsi="Verdana"/>
          <w:sz w:val="20"/>
        </w:rPr>
      </w:pPr>
    </w:p>
    <w:p w14:paraId="434E9B20" w14:textId="77777777" w:rsidR="009E690B" w:rsidRPr="00F453AF" w:rsidRDefault="00D46FA2" w:rsidP="00247B8B">
      <w:pPr>
        <w:pStyle w:val="Zkladntext"/>
        <w:spacing w:line="240" w:lineRule="atLeast"/>
        <w:jc w:val="both"/>
        <w:rPr>
          <w:rFonts w:ascii="Verdana" w:hAnsi="Verdana"/>
          <w:sz w:val="20"/>
        </w:rPr>
      </w:pPr>
      <w:r w:rsidRPr="00F453AF">
        <w:rPr>
          <w:rFonts w:ascii="Verdana" w:hAnsi="Verdana"/>
          <w:sz w:val="20"/>
        </w:rPr>
        <w:t>_____________</w:t>
      </w:r>
      <w:r w:rsidR="009E690B" w:rsidRPr="00F453AF">
        <w:rPr>
          <w:rFonts w:ascii="Verdana" w:hAnsi="Verdana"/>
          <w:sz w:val="20"/>
        </w:rPr>
        <w:tab/>
      </w:r>
      <w:r w:rsidR="009E690B" w:rsidRPr="00F453AF">
        <w:rPr>
          <w:rFonts w:ascii="Verdana" w:hAnsi="Verdana"/>
          <w:sz w:val="20"/>
        </w:rPr>
        <w:tab/>
      </w:r>
      <w:r w:rsidR="009E690B" w:rsidRPr="00F453AF">
        <w:rPr>
          <w:rFonts w:ascii="Verdana" w:hAnsi="Verdana"/>
          <w:sz w:val="20"/>
        </w:rPr>
        <w:tab/>
      </w:r>
      <w:r w:rsidR="009E690B" w:rsidRPr="00F453AF">
        <w:rPr>
          <w:rFonts w:ascii="Verdana" w:hAnsi="Verdana"/>
          <w:sz w:val="20"/>
        </w:rPr>
        <w:tab/>
        <w:t xml:space="preserve"> </w:t>
      </w:r>
    </w:p>
    <w:p w14:paraId="39A1E69A" w14:textId="77777777" w:rsidR="009E690B" w:rsidRPr="00F453AF" w:rsidRDefault="00C24DDC" w:rsidP="00C24DDC">
      <w:pPr>
        <w:jc w:val="both"/>
        <w:rPr>
          <w:rFonts w:ascii="Verdana" w:hAnsi="Verdana"/>
        </w:rPr>
      </w:pPr>
      <w:r w:rsidRPr="00F453AF">
        <w:rPr>
          <w:rFonts w:ascii="Verdana" w:hAnsi="Verdana"/>
        </w:rPr>
        <w:t>Petr Lipský</w:t>
      </w:r>
    </w:p>
    <w:p w14:paraId="131882D5" w14:textId="77777777" w:rsidR="00D81A9A" w:rsidRPr="00F453AF" w:rsidRDefault="00D81A9A" w:rsidP="00247B8B">
      <w:pPr>
        <w:ind w:left="709"/>
        <w:jc w:val="both"/>
        <w:rPr>
          <w:rFonts w:ascii="Verdana" w:hAnsi="Verdana"/>
        </w:rPr>
      </w:pPr>
    </w:p>
    <w:p w14:paraId="2E5FD389" w14:textId="77777777" w:rsidR="00D81A9A" w:rsidRPr="00F453AF" w:rsidRDefault="00D81A9A" w:rsidP="00247B8B">
      <w:pPr>
        <w:ind w:left="709"/>
        <w:jc w:val="both"/>
        <w:rPr>
          <w:rFonts w:ascii="Verdana" w:hAnsi="Verdana"/>
        </w:rPr>
      </w:pPr>
    </w:p>
    <w:p w14:paraId="2D43046A" w14:textId="77777777" w:rsidR="00D81A9A" w:rsidRPr="00F453AF" w:rsidRDefault="00D81A9A" w:rsidP="00247B8B">
      <w:pPr>
        <w:ind w:left="709"/>
        <w:jc w:val="both"/>
        <w:rPr>
          <w:rFonts w:ascii="Verdana" w:hAnsi="Verdana"/>
        </w:rPr>
      </w:pPr>
    </w:p>
    <w:p w14:paraId="7F0D2195" w14:textId="57FBF942" w:rsidR="00D81A9A" w:rsidRDefault="00D81A9A" w:rsidP="00247B8B">
      <w:pPr>
        <w:ind w:left="709"/>
        <w:jc w:val="both"/>
        <w:rPr>
          <w:rFonts w:ascii="Verdana" w:hAnsi="Verdana"/>
        </w:rPr>
      </w:pPr>
    </w:p>
    <w:p w14:paraId="7896464B" w14:textId="3813ABF9" w:rsidR="00946EB8" w:rsidRDefault="00946EB8" w:rsidP="00247B8B">
      <w:pPr>
        <w:ind w:left="709"/>
        <w:jc w:val="both"/>
        <w:rPr>
          <w:rFonts w:ascii="Verdana" w:hAnsi="Verdana"/>
        </w:rPr>
      </w:pPr>
    </w:p>
    <w:p w14:paraId="65B94BB1" w14:textId="1099B625" w:rsidR="00946EB8" w:rsidRDefault="00946EB8" w:rsidP="00247B8B">
      <w:pPr>
        <w:ind w:left="709"/>
        <w:jc w:val="both"/>
        <w:rPr>
          <w:rFonts w:ascii="Verdana" w:hAnsi="Verdana"/>
        </w:rPr>
      </w:pPr>
    </w:p>
    <w:p w14:paraId="73ED720B" w14:textId="773D1092" w:rsidR="00946EB8" w:rsidRDefault="00946EB8" w:rsidP="00247B8B">
      <w:pPr>
        <w:ind w:left="709"/>
        <w:jc w:val="both"/>
        <w:rPr>
          <w:rFonts w:ascii="Verdana" w:hAnsi="Verdana"/>
        </w:rPr>
      </w:pPr>
    </w:p>
    <w:p w14:paraId="7CB1A58D" w14:textId="4628FD72" w:rsidR="00946EB8" w:rsidRDefault="00946EB8" w:rsidP="00247B8B">
      <w:pPr>
        <w:ind w:left="709"/>
        <w:jc w:val="both"/>
        <w:rPr>
          <w:rFonts w:ascii="Verdana" w:hAnsi="Verdana"/>
        </w:rPr>
      </w:pPr>
    </w:p>
    <w:p w14:paraId="2D8FD58F" w14:textId="77777777" w:rsidR="00946EB8" w:rsidRPr="00F453AF" w:rsidRDefault="00946EB8" w:rsidP="00247B8B">
      <w:pPr>
        <w:ind w:left="709"/>
        <w:jc w:val="both"/>
        <w:rPr>
          <w:rFonts w:ascii="Verdana" w:hAnsi="Verdana"/>
        </w:rPr>
      </w:pPr>
    </w:p>
    <w:p w14:paraId="35CE517B" w14:textId="77777777" w:rsidR="00D81A9A" w:rsidRPr="00F453AF" w:rsidRDefault="00D81A9A" w:rsidP="00247B8B">
      <w:pPr>
        <w:ind w:left="709"/>
        <w:jc w:val="both"/>
        <w:rPr>
          <w:rFonts w:ascii="Verdana" w:hAnsi="Verdana"/>
        </w:rPr>
      </w:pPr>
    </w:p>
    <w:p w14:paraId="4718BB5E" w14:textId="77777777" w:rsidR="00D81A9A" w:rsidRPr="00F453AF" w:rsidRDefault="00D81A9A" w:rsidP="00247B8B">
      <w:pPr>
        <w:ind w:left="709"/>
        <w:jc w:val="both"/>
        <w:rPr>
          <w:rFonts w:ascii="Verdana" w:hAnsi="Verdana"/>
        </w:rPr>
      </w:pPr>
    </w:p>
    <w:p w14:paraId="1AD8DD44" w14:textId="77777777" w:rsidR="00D81A9A" w:rsidRPr="00F453AF" w:rsidRDefault="00D81A9A" w:rsidP="00247B8B">
      <w:pPr>
        <w:ind w:left="709"/>
        <w:jc w:val="both"/>
        <w:rPr>
          <w:rFonts w:ascii="Verdana" w:hAnsi="Verdana"/>
        </w:rPr>
      </w:pPr>
    </w:p>
    <w:p w14:paraId="0CAD448F" w14:textId="77777777" w:rsidR="00D81A9A" w:rsidRPr="00F453AF" w:rsidRDefault="00DF6DC9" w:rsidP="00DF6DC9">
      <w:pPr>
        <w:ind w:left="709"/>
        <w:jc w:val="center"/>
        <w:rPr>
          <w:rFonts w:ascii="Verdana" w:hAnsi="Verdana"/>
          <w:b/>
        </w:rPr>
      </w:pPr>
      <w:r w:rsidRPr="00F453AF">
        <w:rPr>
          <w:rFonts w:ascii="Verdana" w:hAnsi="Verdana"/>
          <w:b/>
        </w:rPr>
        <w:t xml:space="preserve">Příloha </w:t>
      </w:r>
    </w:p>
    <w:p w14:paraId="6E2BE708" w14:textId="77777777" w:rsidR="00DF6DC9" w:rsidRPr="00F453AF" w:rsidRDefault="00DF6DC9" w:rsidP="00DF6DC9">
      <w:pPr>
        <w:ind w:left="709"/>
        <w:jc w:val="center"/>
        <w:rPr>
          <w:rFonts w:ascii="Verdana" w:hAnsi="Verdana"/>
          <w:b/>
        </w:rPr>
      </w:pPr>
      <w:r w:rsidRPr="00F453AF">
        <w:rPr>
          <w:rFonts w:ascii="Verdana" w:hAnsi="Verdana"/>
          <w:b/>
        </w:rPr>
        <w:t xml:space="preserve">Protokol o předání </w:t>
      </w:r>
    </w:p>
    <w:p w14:paraId="254B09E1" w14:textId="77777777" w:rsidR="00DF6DC9" w:rsidRPr="00F453AF" w:rsidRDefault="00DF6DC9" w:rsidP="00DF6DC9">
      <w:pPr>
        <w:ind w:left="709"/>
        <w:jc w:val="center"/>
        <w:rPr>
          <w:rFonts w:ascii="Verdana" w:hAnsi="Verdana"/>
          <w:b/>
        </w:rPr>
      </w:pPr>
    </w:p>
    <w:p w14:paraId="4AC6CCD6" w14:textId="77777777" w:rsidR="008824C1" w:rsidRPr="00F453AF" w:rsidRDefault="008824C1" w:rsidP="008824C1">
      <w:pPr>
        <w:jc w:val="both"/>
        <w:rPr>
          <w:rFonts w:ascii="Verdana" w:hAnsi="Verdana"/>
        </w:rPr>
      </w:pPr>
    </w:p>
    <w:p w14:paraId="47AD0E40" w14:textId="0DD0BCEB" w:rsidR="00DF6DC9" w:rsidRPr="00F453AF" w:rsidRDefault="00DF6DC9" w:rsidP="008824C1">
      <w:pPr>
        <w:jc w:val="both"/>
        <w:rPr>
          <w:rFonts w:ascii="Verdana" w:hAnsi="Verdana"/>
        </w:rPr>
      </w:pPr>
      <w:r w:rsidRPr="00F453AF">
        <w:rPr>
          <w:rFonts w:ascii="Verdana" w:hAnsi="Verdana"/>
        </w:rPr>
        <w:t>Dnešního dne,</w:t>
      </w:r>
      <w:r w:rsidR="008824C1" w:rsidRPr="00F453AF">
        <w:rPr>
          <w:rFonts w:ascii="Verdana" w:hAnsi="Verdana"/>
        </w:rPr>
        <w:t xml:space="preserve"> </w:t>
      </w:r>
      <w:r w:rsidR="00946EB8">
        <w:rPr>
          <w:rFonts w:ascii="Verdana" w:hAnsi="Verdana"/>
        </w:rPr>
        <w:t>30</w:t>
      </w:r>
      <w:r w:rsidRPr="00F453AF">
        <w:rPr>
          <w:rFonts w:ascii="Verdana" w:hAnsi="Verdana"/>
        </w:rPr>
        <w:t>.</w:t>
      </w:r>
      <w:r w:rsidR="008824C1" w:rsidRPr="00F453AF">
        <w:rPr>
          <w:rFonts w:ascii="Verdana" w:hAnsi="Verdana"/>
        </w:rPr>
        <w:t>0</w:t>
      </w:r>
      <w:r w:rsidR="00946EB8">
        <w:rPr>
          <w:rFonts w:ascii="Verdana" w:hAnsi="Verdana"/>
        </w:rPr>
        <w:t>4</w:t>
      </w:r>
      <w:r w:rsidR="008824C1" w:rsidRPr="00F453AF">
        <w:rPr>
          <w:rFonts w:ascii="Verdana" w:hAnsi="Verdana"/>
        </w:rPr>
        <w:t>.</w:t>
      </w:r>
      <w:r w:rsidRPr="00F453AF">
        <w:rPr>
          <w:rFonts w:ascii="Verdana" w:hAnsi="Verdana"/>
        </w:rPr>
        <w:t xml:space="preserve">2021 byl předán </w:t>
      </w:r>
      <w:r w:rsidR="001F7FCC">
        <w:rPr>
          <w:rFonts w:ascii="Verdana" w:hAnsi="Verdana"/>
        </w:rPr>
        <w:t xml:space="preserve">nový </w:t>
      </w:r>
      <w:r w:rsidRPr="00F453AF">
        <w:rPr>
          <w:rFonts w:ascii="Verdana" w:hAnsi="Verdana"/>
        </w:rPr>
        <w:t xml:space="preserve">stroj - </w:t>
      </w:r>
      <w:r w:rsidRPr="00F453AF">
        <w:rPr>
          <w:rFonts w:ascii="Verdana" w:eastAsia="Calibri" w:hAnsi="Verdana"/>
          <w:color w:val="000000"/>
        </w:rPr>
        <w:t xml:space="preserve">komunální traktor zn. </w:t>
      </w:r>
      <w:r w:rsidR="00946EB8">
        <w:rPr>
          <w:rFonts w:ascii="Verdana" w:eastAsia="Calibri" w:hAnsi="Verdana"/>
          <w:color w:val="000000"/>
        </w:rPr>
        <w:t xml:space="preserve">KUBOTA ST </w:t>
      </w:r>
      <w:r w:rsidR="00EB34A7">
        <w:rPr>
          <w:rFonts w:ascii="Verdana" w:eastAsia="Calibri" w:hAnsi="Verdana"/>
          <w:color w:val="000000"/>
        </w:rPr>
        <w:t xml:space="preserve">341, </w:t>
      </w:r>
      <w:r w:rsidR="001F7FCC">
        <w:rPr>
          <w:rFonts w:ascii="Verdana" w:eastAsia="Calibri" w:hAnsi="Verdana"/>
          <w:color w:val="000000"/>
        </w:rPr>
        <w:t xml:space="preserve">RZ U022348, </w:t>
      </w:r>
      <w:proofErr w:type="gramStart"/>
      <w:r w:rsidRPr="00F453AF">
        <w:rPr>
          <w:rFonts w:ascii="Verdana" w:eastAsia="Calibri" w:hAnsi="Verdana"/>
          <w:color w:val="000000"/>
        </w:rPr>
        <w:t>VIN</w:t>
      </w:r>
      <w:r w:rsidRPr="00F453AF">
        <w:rPr>
          <w:rFonts w:ascii="Verdana" w:hAnsi="Verdana"/>
        </w:rPr>
        <w:t>:</w:t>
      </w:r>
      <w:r w:rsidR="00EB34A7">
        <w:rPr>
          <w:rFonts w:ascii="Verdana" w:hAnsi="Verdana"/>
        </w:rPr>
        <w:t>KBTBCAHCEL</w:t>
      </w:r>
      <w:proofErr w:type="gramEnd"/>
      <w:r w:rsidR="008F4416">
        <w:rPr>
          <w:rFonts w:ascii="Verdana" w:hAnsi="Verdana"/>
        </w:rPr>
        <w:t>8050555</w:t>
      </w:r>
    </w:p>
    <w:p w14:paraId="5508854A" w14:textId="77777777" w:rsidR="00DF6DC9" w:rsidRPr="00F453AF" w:rsidRDefault="00DF6DC9" w:rsidP="00DF6DC9">
      <w:pPr>
        <w:ind w:left="709"/>
        <w:jc w:val="both"/>
        <w:rPr>
          <w:rFonts w:ascii="Verdana" w:hAnsi="Verdana"/>
        </w:rPr>
      </w:pPr>
    </w:p>
    <w:p w14:paraId="42EE5222" w14:textId="77777777" w:rsidR="008824C1" w:rsidRPr="00F453AF" w:rsidRDefault="008824C1" w:rsidP="008824C1">
      <w:pPr>
        <w:widowControl w:val="0"/>
        <w:tabs>
          <w:tab w:val="left" w:pos="432"/>
          <w:tab w:val="left" w:pos="1152"/>
          <w:tab w:val="left" w:pos="1584"/>
          <w:tab w:val="left" w:pos="1728"/>
          <w:tab w:val="decimal" w:pos="3312"/>
          <w:tab w:val="left" w:pos="4032"/>
        </w:tabs>
        <w:jc w:val="both"/>
        <w:rPr>
          <w:rFonts w:ascii="Verdana" w:hAnsi="Verdana"/>
        </w:rPr>
      </w:pPr>
    </w:p>
    <w:p w14:paraId="4BD1AB8E" w14:textId="77777777" w:rsidR="008824C1" w:rsidRPr="00F453AF" w:rsidRDefault="008824C1" w:rsidP="008824C1">
      <w:pPr>
        <w:widowControl w:val="0"/>
        <w:tabs>
          <w:tab w:val="left" w:pos="432"/>
          <w:tab w:val="left" w:pos="1152"/>
          <w:tab w:val="left" w:pos="1584"/>
          <w:tab w:val="left" w:pos="1728"/>
          <w:tab w:val="decimal" w:pos="3312"/>
          <w:tab w:val="left" w:pos="4032"/>
        </w:tabs>
        <w:jc w:val="both"/>
        <w:rPr>
          <w:rFonts w:ascii="Verdana" w:hAnsi="Verdana"/>
        </w:rPr>
      </w:pPr>
      <w:r w:rsidRPr="00F453AF">
        <w:rPr>
          <w:rFonts w:ascii="Verdana" w:hAnsi="Verdana"/>
        </w:rPr>
        <w:t xml:space="preserve">Místo předání: Praha 9, </w:t>
      </w:r>
      <w:proofErr w:type="spellStart"/>
      <w:r w:rsidRPr="00F453AF">
        <w:rPr>
          <w:rFonts w:ascii="Verdana" w:hAnsi="Verdana"/>
        </w:rPr>
        <w:t>Rubeška</w:t>
      </w:r>
      <w:proofErr w:type="spellEnd"/>
      <w:r w:rsidRPr="00F453AF">
        <w:rPr>
          <w:rFonts w:ascii="Verdana" w:hAnsi="Verdana"/>
        </w:rPr>
        <w:t xml:space="preserve"> 389/5, PSČ 190 00 – sídlo společnosti HORTUS správa zeleně s.r.o.</w:t>
      </w:r>
    </w:p>
    <w:p w14:paraId="45AF522F" w14:textId="77777777" w:rsidR="008824C1" w:rsidRPr="00F453AF" w:rsidRDefault="008824C1" w:rsidP="008824C1">
      <w:pPr>
        <w:jc w:val="both"/>
        <w:rPr>
          <w:rFonts w:ascii="Verdana" w:hAnsi="Verdana"/>
        </w:rPr>
      </w:pPr>
    </w:p>
    <w:p w14:paraId="71F0A89E" w14:textId="77777777" w:rsidR="008824C1" w:rsidRPr="00F453AF" w:rsidRDefault="008824C1" w:rsidP="008824C1">
      <w:pPr>
        <w:jc w:val="both"/>
        <w:rPr>
          <w:rFonts w:ascii="Verdana" w:hAnsi="Verdana"/>
        </w:rPr>
      </w:pPr>
    </w:p>
    <w:p w14:paraId="3881A38B" w14:textId="5259BE0D" w:rsidR="008824C1" w:rsidRPr="00F453AF" w:rsidRDefault="008824C1" w:rsidP="008824C1">
      <w:pPr>
        <w:jc w:val="both"/>
        <w:rPr>
          <w:rFonts w:ascii="Verdana" w:hAnsi="Verdana"/>
        </w:rPr>
      </w:pPr>
      <w:r w:rsidRPr="00F453AF">
        <w:rPr>
          <w:rFonts w:ascii="Verdana" w:hAnsi="Verdana"/>
        </w:rPr>
        <w:t xml:space="preserve">Soupis stávajících vad: </w:t>
      </w:r>
      <w:r w:rsidRPr="00F453AF">
        <w:rPr>
          <w:rFonts w:ascii="Verdana" w:hAnsi="Verdana"/>
        </w:rPr>
        <w:tab/>
        <w:t>____</w:t>
      </w:r>
      <w:r w:rsidR="00946EB8">
        <w:rPr>
          <w:rFonts w:ascii="Verdana" w:hAnsi="Verdana"/>
        </w:rPr>
        <w:t>nejsou</w:t>
      </w:r>
      <w:r w:rsidR="001F7FCC">
        <w:rPr>
          <w:rFonts w:ascii="Verdana" w:hAnsi="Verdana"/>
        </w:rPr>
        <w:t>, nový stroj_</w:t>
      </w:r>
      <w:r w:rsidRPr="00F453AF">
        <w:rPr>
          <w:rFonts w:ascii="Verdana" w:hAnsi="Verdana"/>
        </w:rPr>
        <w:t>__</w:t>
      </w:r>
    </w:p>
    <w:p w14:paraId="606BE5EF" w14:textId="77777777" w:rsidR="008824C1" w:rsidRPr="00F453AF" w:rsidRDefault="008824C1" w:rsidP="008824C1">
      <w:pPr>
        <w:ind w:left="2124" w:firstLine="708"/>
        <w:jc w:val="both"/>
        <w:rPr>
          <w:rFonts w:ascii="Verdana" w:hAnsi="Verdana"/>
        </w:rPr>
      </w:pPr>
      <w:r w:rsidRPr="00F453AF">
        <w:rPr>
          <w:rFonts w:ascii="Verdana" w:hAnsi="Verdana"/>
        </w:rPr>
        <w:t>______________________</w:t>
      </w:r>
    </w:p>
    <w:p w14:paraId="2660E4E2" w14:textId="77777777" w:rsidR="008824C1" w:rsidRPr="00F453AF" w:rsidRDefault="008824C1" w:rsidP="008824C1">
      <w:pPr>
        <w:ind w:left="2124" w:firstLine="708"/>
        <w:jc w:val="both"/>
        <w:rPr>
          <w:rFonts w:ascii="Verdana" w:hAnsi="Verdana"/>
        </w:rPr>
      </w:pPr>
      <w:r w:rsidRPr="00F453AF">
        <w:rPr>
          <w:rFonts w:ascii="Verdana" w:hAnsi="Verdana"/>
        </w:rPr>
        <w:t>______________________</w:t>
      </w:r>
    </w:p>
    <w:p w14:paraId="6E396A85" w14:textId="77777777" w:rsidR="008824C1" w:rsidRPr="00F453AF" w:rsidRDefault="008824C1" w:rsidP="008824C1">
      <w:pPr>
        <w:jc w:val="both"/>
        <w:rPr>
          <w:rFonts w:ascii="Verdana" w:hAnsi="Verdana"/>
        </w:rPr>
      </w:pPr>
    </w:p>
    <w:p w14:paraId="2BB867E7" w14:textId="77777777" w:rsidR="008824C1" w:rsidRPr="00F453AF" w:rsidRDefault="008824C1" w:rsidP="008824C1">
      <w:pPr>
        <w:jc w:val="both"/>
        <w:rPr>
          <w:rFonts w:ascii="Verdana" w:hAnsi="Verdana"/>
        </w:rPr>
      </w:pPr>
    </w:p>
    <w:p w14:paraId="5C76DEDC" w14:textId="0F55F4D7" w:rsidR="00DF6DC9" w:rsidRPr="00F453AF" w:rsidRDefault="008824C1" w:rsidP="008824C1">
      <w:pPr>
        <w:jc w:val="both"/>
        <w:rPr>
          <w:rFonts w:ascii="Verdana" w:hAnsi="Verdana"/>
          <w:b/>
        </w:rPr>
      </w:pPr>
      <w:r w:rsidRPr="00F453AF">
        <w:rPr>
          <w:rFonts w:ascii="Verdana" w:hAnsi="Verdana"/>
        </w:rPr>
        <w:t xml:space="preserve">Předané příslušenství: </w:t>
      </w:r>
      <w:r w:rsidR="003C57EC" w:rsidRPr="00F453AF">
        <w:rPr>
          <w:rFonts w:ascii="Verdana" w:hAnsi="Verdana"/>
        </w:rPr>
        <w:t>k traktoru: návod k obsluze, klíč (</w:t>
      </w:r>
      <w:r w:rsidR="00946EB8">
        <w:rPr>
          <w:rFonts w:ascii="Verdana" w:hAnsi="Verdana"/>
        </w:rPr>
        <w:t>1</w:t>
      </w:r>
      <w:r w:rsidR="003C57EC" w:rsidRPr="00F453AF">
        <w:rPr>
          <w:rFonts w:ascii="Verdana" w:hAnsi="Verdana"/>
        </w:rPr>
        <w:t xml:space="preserve"> x), </w:t>
      </w:r>
      <w:r w:rsidR="00946EB8">
        <w:rPr>
          <w:rFonts w:ascii="Verdana" w:hAnsi="Verdana"/>
        </w:rPr>
        <w:t>ORV</w:t>
      </w:r>
      <w:r w:rsidR="008F4416">
        <w:rPr>
          <w:rFonts w:ascii="Verdana" w:hAnsi="Verdana"/>
        </w:rPr>
        <w:t xml:space="preserve"> č. ZAB043943</w:t>
      </w:r>
      <w:r w:rsidR="003C57EC" w:rsidRPr="00F453AF">
        <w:rPr>
          <w:rFonts w:ascii="Verdana" w:hAnsi="Verdana"/>
        </w:rPr>
        <w:t xml:space="preserve">, doklad o pojištění, jakož i věci patřící k vybavení traktoru: </w:t>
      </w:r>
      <w:r w:rsidR="00946EB8">
        <w:rPr>
          <w:rFonts w:ascii="Verdana" w:hAnsi="Verdana"/>
        </w:rPr>
        <w:t>lékárnička, klíč na kola</w:t>
      </w:r>
    </w:p>
    <w:p w14:paraId="575084DF" w14:textId="77777777" w:rsidR="00D81A9A" w:rsidRPr="00F453AF" w:rsidRDefault="00D81A9A" w:rsidP="00247B8B">
      <w:pPr>
        <w:ind w:left="709"/>
        <w:jc w:val="both"/>
        <w:rPr>
          <w:rFonts w:ascii="Verdana" w:hAnsi="Verdana"/>
        </w:rPr>
      </w:pPr>
    </w:p>
    <w:p w14:paraId="47064EE1" w14:textId="77777777" w:rsidR="00D81A9A" w:rsidRPr="00F453AF" w:rsidRDefault="00D81A9A" w:rsidP="00247B8B">
      <w:pPr>
        <w:ind w:left="709"/>
        <w:jc w:val="both"/>
        <w:rPr>
          <w:rFonts w:ascii="Verdana" w:hAnsi="Verdana"/>
        </w:rPr>
      </w:pPr>
    </w:p>
    <w:p w14:paraId="580CEED8" w14:textId="77777777" w:rsidR="008824C1" w:rsidRPr="00F453AF" w:rsidRDefault="008824C1" w:rsidP="008824C1">
      <w:pPr>
        <w:pStyle w:val="Zkladntext"/>
        <w:spacing w:line="240" w:lineRule="atLeast"/>
        <w:jc w:val="both"/>
        <w:rPr>
          <w:rFonts w:ascii="Verdana" w:hAnsi="Verdana"/>
          <w:sz w:val="20"/>
        </w:rPr>
      </w:pPr>
      <w:r w:rsidRPr="00F453AF">
        <w:rPr>
          <w:rFonts w:ascii="Verdana" w:hAnsi="Verdana"/>
          <w:sz w:val="20"/>
        </w:rPr>
        <w:t>Tento protokol je vyhotoven ve dvou originálech, po jednom pro každou ze smluvních stran.</w:t>
      </w:r>
    </w:p>
    <w:p w14:paraId="0333BDE6" w14:textId="77777777" w:rsidR="008824C1" w:rsidRPr="00F453AF" w:rsidRDefault="008824C1" w:rsidP="008824C1">
      <w:pPr>
        <w:pStyle w:val="Zkladntext"/>
        <w:spacing w:line="240" w:lineRule="atLeast"/>
        <w:jc w:val="both"/>
        <w:rPr>
          <w:rFonts w:ascii="Verdana" w:hAnsi="Verdana"/>
          <w:sz w:val="20"/>
        </w:rPr>
      </w:pPr>
    </w:p>
    <w:p w14:paraId="7308C378" w14:textId="77777777" w:rsidR="008824C1" w:rsidRPr="00F453AF" w:rsidRDefault="008824C1" w:rsidP="008824C1">
      <w:pPr>
        <w:pStyle w:val="Zkladntext"/>
        <w:spacing w:line="240" w:lineRule="atLeast"/>
        <w:jc w:val="both"/>
        <w:rPr>
          <w:rFonts w:ascii="Verdana" w:hAnsi="Verdana"/>
          <w:sz w:val="20"/>
        </w:rPr>
      </w:pPr>
    </w:p>
    <w:p w14:paraId="323FC52A" w14:textId="79B64C00" w:rsidR="008824C1" w:rsidRPr="00F453AF" w:rsidRDefault="008824C1" w:rsidP="008824C1">
      <w:pPr>
        <w:pStyle w:val="Zkladntext"/>
        <w:spacing w:line="240" w:lineRule="atLeast"/>
        <w:jc w:val="both"/>
        <w:rPr>
          <w:rFonts w:ascii="Verdana" w:hAnsi="Verdana"/>
          <w:sz w:val="20"/>
        </w:rPr>
      </w:pPr>
      <w:r w:rsidRPr="00F453AF">
        <w:rPr>
          <w:rFonts w:ascii="Verdana" w:hAnsi="Verdana"/>
          <w:sz w:val="20"/>
        </w:rPr>
        <w:t xml:space="preserve">V Praze dne </w:t>
      </w:r>
      <w:r w:rsidR="00946EB8">
        <w:rPr>
          <w:rFonts w:ascii="Verdana" w:hAnsi="Verdana"/>
          <w:sz w:val="20"/>
        </w:rPr>
        <w:t>30</w:t>
      </w:r>
      <w:r w:rsidRPr="00F453AF">
        <w:rPr>
          <w:rFonts w:ascii="Verdana" w:hAnsi="Verdana"/>
          <w:sz w:val="20"/>
        </w:rPr>
        <w:t>.0</w:t>
      </w:r>
      <w:r w:rsidR="00946EB8">
        <w:rPr>
          <w:rFonts w:ascii="Verdana" w:hAnsi="Verdana"/>
          <w:sz w:val="20"/>
        </w:rPr>
        <w:t>4</w:t>
      </w:r>
      <w:r w:rsidRPr="00F453AF">
        <w:rPr>
          <w:rFonts w:ascii="Verdana" w:hAnsi="Verdana"/>
          <w:sz w:val="20"/>
        </w:rPr>
        <w:t>.2021</w:t>
      </w:r>
      <w:r w:rsidRPr="00F453AF">
        <w:rPr>
          <w:rFonts w:ascii="Verdana" w:hAnsi="Verdana"/>
          <w:sz w:val="20"/>
        </w:rPr>
        <w:tab/>
      </w:r>
      <w:r w:rsidRPr="00F453AF">
        <w:rPr>
          <w:rFonts w:ascii="Verdana" w:hAnsi="Verdana"/>
          <w:sz w:val="20"/>
        </w:rPr>
        <w:tab/>
      </w:r>
      <w:r w:rsidRPr="00F453AF">
        <w:rPr>
          <w:rFonts w:ascii="Verdana" w:hAnsi="Verdana"/>
          <w:sz w:val="20"/>
        </w:rPr>
        <w:tab/>
        <w:t xml:space="preserve">V Praze dne </w:t>
      </w:r>
      <w:r w:rsidR="00946EB8">
        <w:rPr>
          <w:rFonts w:ascii="Verdana" w:hAnsi="Verdana"/>
          <w:sz w:val="20"/>
        </w:rPr>
        <w:t>30</w:t>
      </w:r>
      <w:r w:rsidRPr="00F453AF">
        <w:rPr>
          <w:rFonts w:ascii="Verdana" w:hAnsi="Verdana"/>
          <w:sz w:val="20"/>
        </w:rPr>
        <w:t>.0</w:t>
      </w:r>
      <w:r w:rsidR="00946EB8">
        <w:rPr>
          <w:rFonts w:ascii="Verdana" w:hAnsi="Verdana"/>
          <w:sz w:val="20"/>
        </w:rPr>
        <w:t>4</w:t>
      </w:r>
      <w:r w:rsidRPr="00F453AF">
        <w:rPr>
          <w:rFonts w:ascii="Verdana" w:hAnsi="Verdana"/>
          <w:sz w:val="20"/>
        </w:rPr>
        <w:t>.2021</w:t>
      </w:r>
    </w:p>
    <w:p w14:paraId="537B9C52" w14:textId="77777777" w:rsidR="008824C1" w:rsidRPr="00F453AF" w:rsidRDefault="008824C1" w:rsidP="008824C1">
      <w:pPr>
        <w:pStyle w:val="Zkladntext"/>
        <w:spacing w:line="240" w:lineRule="atLeast"/>
        <w:jc w:val="both"/>
        <w:rPr>
          <w:rFonts w:ascii="Verdana" w:hAnsi="Verdana"/>
          <w:sz w:val="20"/>
        </w:rPr>
      </w:pPr>
    </w:p>
    <w:p w14:paraId="4828DB3E" w14:textId="77777777" w:rsidR="008824C1" w:rsidRPr="00F453AF" w:rsidRDefault="008824C1" w:rsidP="008824C1">
      <w:pPr>
        <w:pStyle w:val="Zkladntext"/>
        <w:spacing w:line="240" w:lineRule="atLeast"/>
        <w:jc w:val="both"/>
        <w:rPr>
          <w:rFonts w:ascii="Verdana" w:hAnsi="Verdana"/>
          <w:sz w:val="20"/>
        </w:rPr>
      </w:pPr>
    </w:p>
    <w:p w14:paraId="626FB11D" w14:textId="77777777" w:rsidR="008824C1" w:rsidRPr="00F453AF" w:rsidRDefault="008824C1" w:rsidP="008824C1">
      <w:pPr>
        <w:pStyle w:val="Zkladntext"/>
        <w:spacing w:line="240" w:lineRule="atLeast"/>
        <w:jc w:val="both"/>
        <w:rPr>
          <w:rFonts w:ascii="Verdana" w:hAnsi="Verdana"/>
          <w:sz w:val="20"/>
        </w:rPr>
      </w:pPr>
    </w:p>
    <w:p w14:paraId="71EA8C56" w14:textId="77777777" w:rsidR="008824C1" w:rsidRPr="00F453AF" w:rsidRDefault="008824C1" w:rsidP="008824C1">
      <w:pPr>
        <w:pStyle w:val="Zkladntext"/>
        <w:spacing w:line="240" w:lineRule="atLeast"/>
        <w:jc w:val="both"/>
        <w:rPr>
          <w:rFonts w:ascii="Verdana" w:hAnsi="Verdana"/>
          <w:b/>
          <w:sz w:val="20"/>
        </w:rPr>
      </w:pPr>
      <w:r w:rsidRPr="00F453AF">
        <w:rPr>
          <w:rFonts w:ascii="Verdana" w:hAnsi="Verdana"/>
          <w:b/>
          <w:sz w:val="20"/>
        </w:rPr>
        <w:t xml:space="preserve">Za Nájemce: </w:t>
      </w:r>
      <w:r w:rsidRPr="00F453AF">
        <w:rPr>
          <w:rFonts w:ascii="Verdana" w:hAnsi="Verdana"/>
          <w:b/>
          <w:sz w:val="20"/>
        </w:rPr>
        <w:tab/>
      </w:r>
      <w:r w:rsidRPr="00F453AF">
        <w:rPr>
          <w:rFonts w:ascii="Verdana" w:hAnsi="Verdana"/>
          <w:b/>
          <w:sz w:val="20"/>
        </w:rPr>
        <w:tab/>
      </w:r>
      <w:r w:rsidRPr="00F453AF">
        <w:rPr>
          <w:rFonts w:ascii="Verdana" w:hAnsi="Verdana"/>
          <w:b/>
          <w:sz w:val="20"/>
        </w:rPr>
        <w:tab/>
      </w:r>
      <w:r w:rsidRPr="00F453AF">
        <w:rPr>
          <w:rFonts w:ascii="Verdana" w:hAnsi="Verdana"/>
          <w:b/>
          <w:sz w:val="20"/>
        </w:rPr>
        <w:tab/>
        <w:t xml:space="preserve">Za Pronajímatele: </w:t>
      </w:r>
    </w:p>
    <w:p w14:paraId="4E16A12C" w14:textId="77777777" w:rsidR="008824C1" w:rsidRPr="00F453AF" w:rsidRDefault="008824C1" w:rsidP="008824C1">
      <w:pPr>
        <w:pStyle w:val="Zkladntext"/>
        <w:spacing w:line="240" w:lineRule="atLeast"/>
        <w:jc w:val="both"/>
        <w:rPr>
          <w:rFonts w:ascii="Verdana" w:hAnsi="Verdana"/>
          <w:sz w:val="20"/>
        </w:rPr>
      </w:pPr>
    </w:p>
    <w:p w14:paraId="5531FE68" w14:textId="77777777" w:rsidR="008824C1" w:rsidRPr="00F453AF" w:rsidRDefault="008824C1" w:rsidP="008824C1">
      <w:pPr>
        <w:pStyle w:val="Zkladntext"/>
        <w:spacing w:line="240" w:lineRule="atLeast"/>
        <w:jc w:val="both"/>
        <w:rPr>
          <w:rFonts w:ascii="Verdana" w:hAnsi="Verdana"/>
          <w:sz w:val="20"/>
        </w:rPr>
      </w:pPr>
    </w:p>
    <w:p w14:paraId="79F9CB6C" w14:textId="77777777" w:rsidR="008824C1" w:rsidRPr="00F453AF" w:rsidRDefault="008824C1" w:rsidP="008824C1">
      <w:pPr>
        <w:pStyle w:val="Zkladntext"/>
        <w:spacing w:line="240" w:lineRule="atLeast"/>
        <w:jc w:val="both"/>
        <w:rPr>
          <w:rFonts w:ascii="Verdana" w:hAnsi="Verdana"/>
          <w:sz w:val="20"/>
        </w:rPr>
      </w:pPr>
    </w:p>
    <w:p w14:paraId="7EFDE0CC" w14:textId="77777777" w:rsidR="008824C1" w:rsidRPr="00F453AF" w:rsidRDefault="008824C1" w:rsidP="008824C1">
      <w:pPr>
        <w:pStyle w:val="Zkladntext"/>
        <w:spacing w:line="240" w:lineRule="atLeast"/>
        <w:jc w:val="both"/>
        <w:rPr>
          <w:rFonts w:ascii="Verdana" w:hAnsi="Verdana"/>
          <w:sz w:val="20"/>
        </w:rPr>
      </w:pPr>
    </w:p>
    <w:p w14:paraId="6CA5E7F8" w14:textId="77777777" w:rsidR="008824C1" w:rsidRPr="00F453AF" w:rsidRDefault="008824C1" w:rsidP="008824C1">
      <w:pPr>
        <w:pStyle w:val="Zkladntext"/>
        <w:spacing w:line="240" w:lineRule="atLeast"/>
        <w:jc w:val="both"/>
        <w:rPr>
          <w:rFonts w:ascii="Verdana" w:hAnsi="Verdana"/>
          <w:sz w:val="20"/>
        </w:rPr>
      </w:pPr>
    </w:p>
    <w:p w14:paraId="33C10AA8" w14:textId="77777777" w:rsidR="008824C1" w:rsidRPr="00F453AF" w:rsidRDefault="008824C1" w:rsidP="008824C1">
      <w:pPr>
        <w:pStyle w:val="Zkladntext"/>
        <w:spacing w:line="240" w:lineRule="atLeast"/>
        <w:jc w:val="both"/>
        <w:rPr>
          <w:rFonts w:ascii="Verdana" w:hAnsi="Verdana"/>
          <w:sz w:val="20"/>
        </w:rPr>
      </w:pPr>
      <w:r w:rsidRPr="00F453AF">
        <w:rPr>
          <w:rFonts w:ascii="Verdana" w:hAnsi="Verdana"/>
          <w:sz w:val="20"/>
        </w:rPr>
        <w:t>_____________</w:t>
      </w:r>
      <w:r w:rsidRPr="00F453AF">
        <w:rPr>
          <w:rFonts w:ascii="Verdana" w:hAnsi="Verdana"/>
          <w:sz w:val="20"/>
        </w:rPr>
        <w:tab/>
      </w:r>
      <w:r w:rsidRPr="00F453AF">
        <w:rPr>
          <w:rFonts w:ascii="Verdana" w:hAnsi="Verdana"/>
          <w:sz w:val="20"/>
        </w:rPr>
        <w:tab/>
      </w:r>
      <w:r w:rsidRPr="00F453AF">
        <w:rPr>
          <w:rFonts w:ascii="Verdana" w:hAnsi="Verdana"/>
          <w:sz w:val="20"/>
        </w:rPr>
        <w:tab/>
      </w:r>
      <w:r w:rsidRPr="00F453AF">
        <w:rPr>
          <w:rFonts w:ascii="Verdana" w:hAnsi="Verdana"/>
          <w:sz w:val="20"/>
        </w:rPr>
        <w:tab/>
        <w:t>_____________</w:t>
      </w:r>
    </w:p>
    <w:p w14:paraId="0FC2A8B9" w14:textId="23771407" w:rsidR="008824C1" w:rsidRPr="00F453AF" w:rsidRDefault="008824C1" w:rsidP="008824C1">
      <w:pPr>
        <w:jc w:val="both"/>
        <w:rPr>
          <w:rFonts w:ascii="Verdana" w:hAnsi="Verdana"/>
        </w:rPr>
      </w:pPr>
      <w:r w:rsidRPr="00F453AF">
        <w:rPr>
          <w:rFonts w:ascii="Verdana" w:hAnsi="Verdana"/>
        </w:rPr>
        <w:t>Václav Buriánek</w:t>
      </w:r>
      <w:r w:rsidRPr="00F453AF">
        <w:rPr>
          <w:rFonts w:ascii="Verdana" w:hAnsi="Verdana"/>
        </w:rPr>
        <w:tab/>
      </w:r>
      <w:r w:rsidRPr="00F453AF">
        <w:rPr>
          <w:rFonts w:ascii="Verdana" w:hAnsi="Verdana"/>
        </w:rPr>
        <w:tab/>
      </w:r>
      <w:r w:rsidRPr="00F453AF">
        <w:rPr>
          <w:rFonts w:ascii="Verdana" w:hAnsi="Verdana"/>
        </w:rPr>
        <w:tab/>
      </w:r>
      <w:r w:rsidRPr="00F453AF">
        <w:rPr>
          <w:rFonts w:ascii="Verdana" w:hAnsi="Verdana"/>
        </w:rPr>
        <w:tab/>
      </w:r>
      <w:r w:rsidR="00946EB8">
        <w:rPr>
          <w:rFonts w:ascii="Verdana" w:hAnsi="Verdana"/>
        </w:rPr>
        <w:t>Ing. Vladimír Vyčichlo</w:t>
      </w:r>
    </w:p>
    <w:p w14:paraId="39CF84F1" w14:textId="77777777" w:rsidR="008824C1" w:rsidRPr="00F453AF" w:rsidRDefault="008824C1" w:rsidP="008824C1">
      <w:pPr>
        <w:ind w:left="709"/>
        <w:jc w:val="both"/>
        <w:rPr>
          <w:rFonts w:ascii="Verdana" w:hAnsi="Verdana"/>
        </w:rPr>
      </w:pPr>
    </w:p>
    <w:p w14:paraId="692BF32E" w14:textId="77777777" w:rsidR="008824C1" w:rsidRPr="00F453AF" w:rsidRDefault="008824C1" w:rsidP="008824C1">
      <w:pPr>
        <w:ind w:left="709"/>
        <w:jc w:val="both"/>
        <w:rPr>
          <w:rFonts w:ascii="Verdana" w:hAnsi="Verdana"/>
        </w:rPr>
      </w:pPr>
    </w:p>
    <w:p w14:paraId="561D1F8D" w14:textId="77777777" w:rsidR="008824C1" w:rsidRPr="00F453AF" w:rsidRDefault="008824C1" w:rsidP="008824C1">
      <w:pPr>
        <w:pStyle w:val="Zkladntext"/>
        <w:spacing w:line="240" w:lineRule="atLeast"/>
        <w:jc w:val="both"/>
        <w:rPr>
          <w:rFonts w:ascii="Verdana" w:hAnsi="Verdana"/>
          <w:sz w:val="20"/>
        </w:rPr>
      </w:pPr>
    </w:p>
    <w:p w14:paraId="36503705" w14:textId="77777777" w:rsidR="008824C1" w:rsidRPr="00F453AF" w:rsidRDefault="008824C1" w:rsidP="008824C1">
      <w:pPr>
        <w:pStyle w:val="Zkladntext"/>
        <w:spacing w:line="240" w:lineRule="atLeast"/>
        <w:jc w:val="both"/>
        <w:rPr>
          <w:rFonts w:ascii="Verdana" w:hAnsi="Verdana"/>
          <w:sz w:val="20"/>
        </w:rPr>
      </w:pPr>
    </w:p>
    <w:p w14:paraId="3E5B89A4" w14:textId="77777777" w:rsidR="008824C1" w:rsidRPr="00F453AF" w:rsidRDefault="008824C1" w:rsidP="008824C1">
      <w:pPr>
        <w:pStyle w:val="Zkladntext"/>
        <w:spacing w:line="240" w:lineRule="atLeast"/>
        <w:jc w:val="both"/>
        <w:rPr>
          <w:rFonts w:ascii="Verdana" w:hAnsi="Verdana"/>
          <w:sz w:val="20"/>
        </w:rPr>
      </w:pPr>
      <w:r w:rsidRPr="00F453AF">
        <w:rPr>
          <w:rFonts w:ascii="Verdana" w:hAnsi="Verdana"/>
          <w:b/>
          <w:sz w:val="20"/>
        </w:rPr>
        <w:t xml:space="preserve">Za Nájemce: </w:t>
      </w:r>
      <w:r w:rsidRPr="00F453AF">
        <w:rPr>
          <w:rFonts w:ascii="Verdana" w:hAnsi="Verdana"/>
          <w:b/>
          <w:sz w:val="20"/>
        </w:rPr>
        <w:tab/>
      </w:r>
      <w:r w:rsidRPr="00F453AF">
        <w:rPr>
          <w:rFonts w:ascii="Verdana" w:hAnsi="Verdana"/>
          <w:b/>
          <w:sz w:val="20"/>
        </w:rPr>
        <w:tab/>
      </w:r>
      <w:r w:rsidRPr="00F453AF">
        <w:rPr>
          <w:rFonts w:ascii="Verdana" w:hAnsi="Verdana"/>
          <w:b/>
          <w:sz w:val="20"/>
        </w:rPr>
        <w:tab/>
      </w:r>
      <w:r w:rsidRPr="00F453AF">
        <w:rPr>
          <w:rFonts w:ascii="Verdana" w:hAnsi="Verdana"/>
          <w:b/>
          <w:sz w:val="20"/>
        </w:rPr>
        <w:tab/>
      </w:r>
    </w:p>
    <w:p w14:paraId="58BC35B6" w14:textId="77777777" w:rsidR="008824C1" w:rsidRPr="00F453AF" w:rsidRDefault="008824C1" w:rsidP="008824C1">
      <w:pPr>
        <w:pStyle w:val="Zkladntext"/>
        <w:spacing w:line="240" w:lineRule="atLeast"/>
        <w:jc w:val="both"/>
        <w:rPr>
          <w:rFonts w:ascii="Verdana" w:hAnsi="Verdana"/>
          <w:sz w:val="20"/>
        </w:rPr>
      </w:pPr>
    </w:p>
    <w:p w14:paraId="47657EDA" w14:textId="77777777" w:rsidR="008824C1" w:rsidRPr="00F453AF" w:rsidRDefault="008824C1" w:rsidP="008824C1">
      <w:pPr>
        <w:pStyle w:val="Zkladntext"/>
        <w:spacing w:line="240" w:lineRule="atLeast"/>
        <w:jc w:val="both"/>
        <w:rPr>
          <w:rFonts w:ascii="Verdana" w:hAnsi="Verdana"/>
          <w:sz w:val="20"/>
        </w:rPr>
      </w:pPr>
    </w:p>
    <w:p w14:paraId="1BC05514" w14:textId="77777777" w:rsidR="008824C1" w:rsidRPr="00F453AF" w:rsidRDefault="008824C1" w:rsidP="008824C1">
      <w:pPr>
        <w:pStyle w:val="Zkladntext"/>
        <w:spacing w:line="240" w:lineRule="atLeast"/>
        <w:jc w:val="both"/>
        <w:rPr>
          <w:rFonts w:ascii="Verdana" w:hAnsi="Verdana"/>
          <w:sz w:val="20"/>
        </w:rPr>
      </w:pPr>
    </w:p>
    <w:p w14:paraId="3C8C989D" w14:textId="77777777" w:rsidR="008824C1" w:rsidRPr="00F453AF" w:rsidRDefault="008824C1" w:rsidP="008824C1">
      <w:pPr>
        <w:pStyle w:val="Zkladntext"/>
        <w:spacing w:line="240" w:lineRule="atLeast"/>
        <w:jc w:val="both"/>
        <w:rPr>
          <w:rFonts w:ascii="Verdana" w:hAnsi="Verdana"/>
          <w:sz w:val="20"/>
        </w:rPr>
      </w:pPr>
    </w:p>
    <w:p w14:paraId="78C78949" w14:textId="77777777" w:rsidR="008824C1" w:rsidRPr="00F453AF" w:rsidRDefault="008824C1" w:rsidP="008824C1">
      <w:pPr>
        <w:pStyle w:val="Zkladntext"/>
        <w:spacing w:line="240" w:lineRule="atLeast"/>
        <w:jc w:val="both"/>
        <w:rPr>
          <w:rFonts w:ascii="Verdana" w:hAnsi="Verdana"/>
          <w:sz w:val="20"/>
        </w:rPr>
      </w:pPr>
    </w:p>
    <w:p w14:paraId="19EAB5F3" w14:textId="77777777" w:rsidR="008824C1" w:rsidRPr="00F453AF" w:rsidRDefault="008824C1" w:rsidP="008824C1">
      <w:pPr>
        <w:pStyle w:val="Zkladntext"/>
        <w:spacing w:line="240" w:lineRule="atLeast"/>
        <w:jc w:val="both"/>
        <w:rPr>
          <w:rFonts w:ascii="Verdana" w:hAnsi="Verdana"/>
          <w:sz w:val="20"/>
        </w:rPr>
      </w:pPr>
      <w:r w:rsidRPr="00F453AF">
        <w:rPr>
          <w:rFonts w:ascii="Verdana" w:hAnsi="Verdana"/>
          <w:sz w:val="20"/>
        </w:rPr>
        <w:t>_____________</w:t>
      </w:r>
      <w:r w:rsidRPr="00F453AF">
        <w:rPr>
          <w:rFonts w:ascii="Verdana" w:hAnsi="Verdana"/>
          <w:sz w:val="20"/>
        </w:rPr>
        <w:tab/>
      </w:r>
      <w:r w:rsidRPr="00F453AF">
        <w:rPr>
          <w:rFonts w:ascii="Verdana" w:hAnsi="Verdana"/>
          <w:sz w:val="20"/>
        </w:rPr>
        <w:tab/>
      </w:r>
      <w:r w:rsidRPr="00F453AF">
        <w:rPr>
          <w:rFonts w:ascii="Verdana" w:hAnsi="Verdana"/>
          <w:sz w:val="20"/>
        </w:rPr>
        <w:tab/>
      </w:r>
      <w:r w:rsidRPr="00F453AF">
        <w:rPr>
          <w:rFonts w:ascii="Verdana" w:hAnsi="Verdana"/>
          <w:sz w:val="20"/>
        </w:rPr>
        <w:tab/>
        <w:t xml:space="preserve"> </w:t>
      </w:r>
    </w:p>
    <w:p w14:paraId="5C52EBA4" w14:textId="77777777" w:rsidR="008824C1" w:rsidRPr="00236965" w:rsidRDefault="008824C1" w:rsidP="008824C1">
      <w:pPr>
        <w:jc w:val="both"/>
        <w:rPr>
          <w:rFonts w:ascii="Verdana" w:hAnsi="Verdana"/>
        </w:rPr>
      </w:pPr>
      <w:r w:rsidRPr="00F453AF">
        <w:rPr>
          <w:rFonts w:ascii="Verdana" w:hAnsi="Verdana"/>
        </w:rPr>
        <w:t>Petr Lipský</w:t>
      </w:r>
    </w:p>
    <w:p w14:paraId="7426CD8A" w14:textId="77777777" w:rsidR="00D81A9A" w:rsidRPr="00236965" w:rsidRDefault="00D81A9A" w:rsidP="008824C1">
      <w:pPr>
        <w:ind w:left="709"/>
        <w:jc w:val="both"/>
        <w:rPr>
          <w:rFonts w:ascii="Verdana" w:hAnsi="Verdana"/>
        </w:rPr>
      </w:pPr>
    </w:p>
    <w:sectPr w:rsidR="00D81A9A" w:rsidRPr="00236965" w:rsidSect="004D0B6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61EC" w14:textId="77777777" w:rsidR="00D631C9" w:rsidRDefault="00D631C9" w:rsidP="00A34777">
      <w:r>
        <w:separator/>
      </w:r>
    </w:p>
  </w:endnote>
  <w:endnote w:type="continuationSeparator" w:id="0">
    <w:p w14:paraId="30167111" w14:textId="77777777" w:rsidR="00D631C9" w:rsidRDefault="00D631C9" w:rsidP="00A3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7FF4" w14:textId="77777777" w:rsidR="00421B3D" w:rsidRDefault="00421B3D">
    <w:pPr>
      <w:pStyle w:val="Zpat"/>
      <w:jc w:val="right"/>
    </w:pPr>
    <w:r w:rsidRPr="002D719D">
      <w:rPr>
        <w:rFonts w:ascii="Verdana" w:hAnsi="Verdana"/>
      </w:rPr>
      <w:fldChar w:fldCharType="begin"/>
    </w:r>
    <w:r w:rsidRPr="002D719D">
      <w:rPr>
        <w:rFonts w:ascii="Verdana" w:hAnsi="Verdana"/>
      </w:rPr>
      <w:instrText xml:space="preserve"> PAGE   \* MERGEFORMAT </w:instrText>
    </w:r>
    <w:r w:rsidRPr="002D719D">
      <w:rPr>
        <w:rFonts w:ascii="Verdana" w:hAnsi="Verdana"/>
      </w:rPr>
      <w:fldChar w:fldCharType="separate"/>
    </w:r>
    <w:r w:rsidR="00F453AF">
      <w:rPr>
        <w:rFonts w:ascii="Verdana" w:hAnsi="Verdana"/>
        <w:noProof/>
      </w:rPr>
      <w:t>6</w:t>
    </w:r>
    <w:r w:rsidRPr="002D719D">
      <w:rPr>
        <w:rFonts w:ascii="Verdana" w:hAnsi="Verdana"/>
      </w:rPr>
      <w:fldChar w:fldCharType="end"/>
    </w:r>
  </w:p>
  <w:p w14:paraId="28517DBF" w14:textId="77777777" w:rsidR="00421B3D" w:rsidRDefault="00421B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CF00" w14:textId="77777777" w:rsidR="00D631C9" w:rsidRDefault="00D631C9" w:rsidP="00A34777">
      <w:r>
        <w:separator/>
      </w:r>
    </w:p>
  </w:footnote>
  <w:footnote w:type="continuationSeparator" w:id="0">
    <w:p w14:paraId="6A294597" w14:textId="77777777" w:rsidR="00D631C9" w:rsidRDefault="00D631C9" w:rsidP="00A3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54FA" w14:textId="77777777" w:rsidR="00421B3D" w:rsidRPr="000B18B3" w:rsidRDefault="00421B3D" w:rsidP="001F7045">
    <w:pPr>
      <w:pStyle w:val="Zhlav"/>
      <w:jc w:val="center"/>
      <w:rPr>
        <w:rFonts w:ascii="Verdana" w:hAnsi="Verdana" w:cs="Arial"/>
        <w:b/>
        <w:i/>
      </w:rPr>
    </w:pPr>
    <w:r w:rsidRPr="000B18B3">
      <w:rPr>
        <w:rFonts w:ascii="Verdana" w:hAnsi="Verdana" w:cs="Arial"/>
        <w:b/>
        <w:i/>
      </w:rPr>
      <w:t>HORTUS správa zeleně s.r.o.</w:t>
    </w:r>
  </w:p>
  <w:p w14:paraId="157DD09E" w14:textId="77777777" w:rsidR="00421B3D" w:rsidRPr="000B18B3" w:rsidRDefault="00421B3D" w:rsidP="001F7045">
    <w:pPr>
      <w:pStyle w:val="Zhlav"/>
      <w:jc w:val="center"/>
      <w:rPr>
        <w:rFonts w:ascii="Verdana" w:hAnsi="Verdana" w:cs="Arial"/>
        <w:i/>
      </w:rPr>
    </w:pPr>
    <w:r>
      <w:rPr>
        <w:noProof/>
      </w:rPr>
      <mc:AlternateContent>
        <mc:Choice Requires="wps">
          <w:drawing>
            <wp:anchor distT="0" distB="0" distL="114300" distR="114300" simplePos="0" relativeHeight="251660288" behindDoc="0" locked="0" layoutInCell="1" allowOverlap="1" wp14:anchorId="02144C6D" wp14:editId="5FC4A1A0">
              <wp:simplePos x="0" y="0"/>
              <wp:positionH relativeFrom="column">
                <wp:posOffset>-114300</wp:posOffset>
              </wp:positionH>
              <wp:positionV relativeFrom="paragraph">
                <wp:posOffset>-651510</wp:posOffset>
              </wp:positionV>
              <wp:extent cx="240665" cy="237490"/>
              <wp:effectExtent l="0" t="0" r="6985" b="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96187" w14:textId="77777777" w:rsidR="00421B3D" w:rsidRDefault="00421B3D" w:rsidP="001F704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144C6D" id="_x0000_t202" coordsize="21600,21600" o:spt="202" path="m,l,21600r21600,l21600,xe">
              <v:stroke joinstyle="miter"/>
              <v:path gradientshapeok="t" o:connecttype="rect"/>
            </v:shapetype>
            <v:shape id="Textové pole 16" o:spid="_x0000_s1026" type="#_x0000_t202" style="position:absolute;left:0;text-align:left;margin-left:-9pt;margin-top:-51.3pt;width:18.95pt;height:18.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" stroked="f">
              <v:textbox style="mso-fit-shape-to-text:t">
                <w:txbxContent>
                  <w:p w14:paraId="15796187" w14:textId="77777777" w:rsidR="00421B3D" w:rsidRDefault="00421B3D" w:rsidP="001F7045"/>
                </w:txbxContent>
              </v:textbox>
            </v:shape>
          </w:pict>
        </mc:Fallback>
      </mc:AlternateContent>
    </w:r>
    <w:r w:rsidRPr="000B18B3">
      <w:rPr>
        <w:rFonts w:ascii="Verdana" w:hAnsi="Verdana" w:cs="Arial"/>
        <w:i/>
      </w:rPr>
      <w:t xml:space="preserve">IČ: </w:t>
    </w:r>
    <w:r w:rsidRPr="000B18B3">
      <w:rPr>
        <w:rFonts w:ascii="Verdana" w:hAnsi="Verdana" w:cs="Arial"/>
        <w:bCs/>
        <w:i/>
      </w:rPr>
      <w:t>604 86</w:t>
    </w:r>
    <w:r>
      <w:rPr>
        <w:rFonts w:ascii="Verdana" w:hAnsi="Verdana" w:cs="Arial"/>
        <w:bCs/>
        <w:i/>
      </w:rPr>
      <w:t> </w:t>
    </w:r>
    <w:r w:rsidRPr="000B18B3">
      <w:rPr>
        <w:rFonts w:ascii="Verdana" w:hAnsi="Verdana" w:cs="Arial"/>
        <w:bCs/>
        <w:i/>
      </w:rPr>
      <w:t>791</w:t>
    </w:r>
    <w:r>
      <w:rPr>
        <w:rFonts w:ascii="Verdana" w:hAnsi="Verdana" w:cs="Arial"/>
        <w:bCs/>
        <w:i/>
      </w:rPr>
      <w:t xml:space="preserve">, </w:t>
    </w:r>
    <w:r w:rsidRPr="000B18B3">
      <w:rPr>
        <w:rFonts w:ascii="Verdana" w:hAnsi="Verdana" w:cs="Arial"/>
        <w:i/>
      </w:rPr>
      <w:t xml:space="preserve">se sídlem Praha 9, </w:t>
    </w:r>
    <w:proofErr w:type="spellStart"/>
    <w:r w:rsidRPr="000B18B3">
      <w:rPr>
        <w:rFonts w:ascii="Verdana" w:hAnsi="Verdana" w:cs="Arial"/>
        <w:i/>
      </w:rPr>
      <w:t>Rubeška</w:t>
    </w:r>
    <w:proofErr w:type="spellEnd"/>
    <w:r w:rsidRPr="000B18B3">
      <w:rPr>
        <w:rFonts w:ascii="Verdana" w:hAnsi="Verdana" w:cs="Arial"/>
        <w:i/>
      </w:rPr>
      <w:t xml:space="preserve"> 389/5, PSČ 190 00</w:t>
    </w:r>
    <w:r w:rsidR="00C537AE">
      <w:rPr>
        <w:rFonts w:ascii="Verdana" w:hAnsi="Verdana" w:cs="Arial"/>
        <w:i/>
      </w:rPr>
      <w:t xml:space="preserve">, </w:t>
    </w:r>
    <w:r w:rsidRPr="000B18B3">
      <w:rPr>
        <w:rFonts w:ascii="Verdana" w:hAnsi="Verdana" w:cs="Arial"/>
        <w:i/>
      </w:rPr>
      <w:t>zapsaná v obchodním rejstříku vedeném Městským soudem v Praze, oddíl C, vložka 27110</w:t>
    </w:r>
  </w:p>
  <w:p w14:paraId="16B8F00E" w14:textId="77777777" w:rsidR="00421B3D" w:rsidRDefault="00421B3D" w:rsidP="001F704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0D"/>
    <w:multiLevelType w:val="hybridMultilevel"/>
    <w:tmpl w:val="CD083BDE"/>
    <w:lvl w:ilvl="0" w:tplc="0405000F">
      <w:start w:val="1"/>
      <w:numFmt w:val="decimal"/>
      <w:lvlText w:val="%1."/>
      <w:lvlJc w:val="left"/>
      <w:pPr>
        <w:tabs>
          <w:tab w:val="num" w:pos="1776"/>
        </w:tabs>
        <w:ind w:left="1776" w:hanging="360"/>
      </w:pPr>
      <w:rPr>
        <w:rFonts w:cs="Times New Roman"/>
      </w:rPr>
    </w:lvl>
    <w:lvl w:ilvl="1" w:tplc="04050019" w:tentative="1">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1" w15:restartNumberingAfterBreak="0">
    <w:nsid w:val="035F10DA"/>
    <w:multiLevelType w:val="hybridMultilevel"/>
    <w:tmpl w:val="53369042"/>
    <w:lvl w:ilvl="0" w:tplc="0405000F">
      <w:start w:val="1"/>
      <w:numFmt w:val="decimal"/>
      <w:lvlText w:val="%1."/>
      <w:lvlJc w:val="left"/>
      <w:pPr>
        <w:tabs>
          <w:tab w:val="num" w:pos="1776"/>
        </w:tabs>
        <w:ind w:left="1776" w:hanging="360"/>
      </w:pPr>
      <w:rPr>
        <w:rFonts w:cs="Times New Roman"/>
      </w:rPr>
    </w:lvl>
    <w:lvl w:ilvl="1" w:tplc="04050019">
      <w:start w:val="1"/>
      <w:numFmt w:val="lowerLetter"/>
      <w:lvlText w:val="%2."/>
      <w:lvlJc w:val="left"/>
      <w:pPr>
        <w:tabs>
          <w:tab w:val="num" w:pos="2496"/>
        </w:tabs>
        <w:ind w:left="2496" w:hanging="360"/>
      </w:pPr>
      <w:rPr>
        <w:rFonts w:cs="Times New Roman"/>
      </w:rPr>
    </w:lvl>
    <w:lvl w:ilvl="2" w:tplc="ABCEAD26">
      <w:start w:val="1"/>
      <w:numFmt w:val="lowerLetter"/>
      <w:lvlText w:val="%3)"/>
      <w:lvlJc w:val="left"/>
      <w:pPr>
        <w:tabs>
          <w:tab w:val="num" w:pos="3396"/>
        </w:tabs>
        <w:ind w:left="3396" w:hanging="360"/>
      </w:pPr>
      <w:rPr>
        <w:rFonts w:cs="Times New Roman" w:hint="default"/>
      </w:rPr>
    </w:lvl>
    <w:lvl w:ilvl="3" w:tplc="0405000F">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2" w15:restartNumberingAfterBreak="0">
    <w:nsid w:val="05473392"/>
    <w:multiLevelType w:val="hybridMultilevel"/>
    <w:tmpl w:val="BDD4FD6E"/>
    <w:lvl w:ilvl="0" w:tplc="042AFDC2">
      <w:start w:val="1"/>
      <w:numFmt w:val="decimal"/>
      <w:lvlText w:val="%1."/>
      <w:lvlJc w:val="left"/>
      <w:pPr>
        <w:tabs>
          <w:tab w:val="num" w:pos="720"/>
        </w:tabs>
        <w:ind w:left="720" w:hanging="360"/>
      </w:pPr>
      <w:rPr>
        <w:rFonts w:cs="Times New Roman"/>
        <w:b w:val="0"/>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2D5B46"/>
    <w:multiLevelType w:val="hybridMultilevel"/>
    <w:tmpl w:val="361C1FC0"/>
    <w:lvl w:ilvl="0" w:tplc="99584A0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B4D2DBB"/>
    <w:multiLevelType w:val="hybridMultilevel"/>
    <w:tmpl w:val="328C7FFC"/>
    <w:lvl w:ilvl="0" w:tplc="11A8C280">
      <w:start w:val="4"/>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2A621AB"/>
    <w:multiLevelType w:val="hybridMultilevel"/>
    <w:tmpl w:val="852AF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cs="Times New Roman" w:hint="default"/>
        <w:b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64217E9"/>
    <w:multiLevelType w:val="hybridMultilevel"/>
    <w:tmpl w:val="21EE175E"/>
    <w:lvl w:ilvl="0" w:tplc="2B1E83B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1B2625DB"/>
    <w:multiLevelType w:val="hybridMultilevel"/>
    <w:tmpl w:val="81FC41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5F90363"/>
    <w:multiLevelType w:val="multilevel"/>
    <w:tmpl w:val="4B92780E"/>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3004406B"/>
    <w:multiLevelType w:val="multilevel"/>
    <w:tmpl w:val="49243CA8"/>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31E4316B"/>
    <w:multiLevelType w:val="hybridMultilevel"/>
    <w:tmpl w:val="BD40BD5E"/>
    <w:lvl w:ilvl="0" w:tplc="F9281712">
      <w:start w:val="1"/>
      <w:numFmt w:val="lowerLetter"/>
      <w:lvlText w:val="%1)"/>
      <w:lvlJc w:val="left"/>
      <w:pPr>
        <w:tabs>
          <w:tab w:val="num" w:pos="1776"/>
        </w:tabs>
        <w:ind w:left="1776" w:hanging="360"/>
      </w:pPr>
      <w:rPr>
        <w:rFonts w:ascii="Arial" w:eastAsia="Times New Roman" w:hAnsi="Arial" w:cs="Times New Roman"/>
      </w:rPr>
    </w:lvl>
    <w:lvl w:ilvl="1" w:tplc="04050019" w:tentative="1">
      <w:start w:val="1"/>
      <w:numFmt w:val="lowerLetter"/>
      <w:lvlText w:val="%2."/>
      <w:lvlJc w:val="left"/>
      <w:pPr>
        <w:tabs>
          <w:tab w:val="num" w:pos="2496"/>
        </w:tabs>
        <w:ind w:left="2496" w:hanging="360"/>
      </w:pPr>
      <w:rPr>
        <w:rFonts w:cs="Times New Roman"/>
      </w:rPr>
    </w:lvl>
    <w:lvl w:ilvl="2" w:tplc="0405001B" w:tentative="1">
      <w:start w:val="1"/>
      <w:numFmt w:val="lowerRoman"/>
      <w:lvlText w:val="%3."/>
      <w:lvlJc w:val="right"/>
      <w:pPr>
        <w:tabs>
          <w:tab w:val="num" w:pos="3216"/>
        </w:tabs>
        <w:ind w:left="3216" w:hanging="180"/>
      </w:pPr>
      <w:rPr>
        <w:rFonts w:cs="Times New Roman"/>
      </w:rPr>
    </w:lvl>
    <w:lvl w:ilvl="3" w:tplc="3104C0AE">
      <w:start w:val="1"/>
      <w:numFmt w:val="decimal"/>
      <w:lvlText w:val="%4."/>
      <w:lvlJc w:val="left"/>
      <w:pPr>
        <w:tabs>
          <w:tab w:val="num" w:pos="4680"/>
        </w:tabs>
        <w:ind w:left="4680" w:hanging="360"/>
      </w:pPr>
      <w:rPr>
        <w:rFonts w:cs="Times New Roman"/>
        <w:b w:val="0"/>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13" w15:restartNumberingAfterBreak="0">
    <w:nsid w:val="36D12C34"/>
    <w:multiLevelType w:val="hybridMultilevel"/>
    <w:tmpl w:val="8CDE8754"/>
    <w:lvl w:ilvl="0" w:tplc="91FC1588">
      <w:start w:val="1"/>
      <w:numFmt w:val="decimal"/>
      <w:lvlText w:val="%1."/>
      <w:lvlJc w:val="left"/>
      <w:pPr>
        <w:tabs>
          <w:tab w:val="num" w:pos="975"/>
        </w:tabs>
        <w:ind w:left="975" w:hanging="360"/>
      </w:pPr>
      <w:rPr>
        <w:rFonts w:cs="Times New Roman"/>
        <w:b w:val="0"/>
      </w:rPr>
    </w:lvl>
    <w:lvl w:ilvl="1" w:tplc="04050019" w:tentative="1">
      <w:start w:val="1"/>
      <w:numFmt w:val="lowerLetter"/>
      <w:lvlText w:val="%2."/>
      <w:lvlJc w:val="left"/>
      <w:pPr>
        <w:tabs>
          <w:tab w:val="num" w:pos="1695"/>
        </w:tabs>
        <w:ind w:left="1695" w:hanging="360"/>
      </w:pPr>
      <w:rPr>
        <w:rFonts w:cs="Times New Roman"/>
      </w:rPr>
    </w:lvl>
    <w:lvl w:ilvl="2" w:tplc="0405001B" w:tentative="1">
      <w:start w:val="1"/>
      <w:numFmt w:val="lowerRoman"/>
      <w:lvlText w:val="%3."/>
      <w:lvlJc w:val="right"/>
      <w:pPr>
        <w:tabs>
          <w:tab w:val="num" w:pos="2415"/>
        </w:tabs>
        <w:ind w:left="2415" w:hanging="180"/>
      </w:pPr>
      <w:rPr>
        <w:rFonts w:cs="Times New Roman"/>
      </w:rPr>
    </w:lvl>
    <w:lvl w:ilvl="3" w:tplc="0405000F" w:tentative="1">
      <w:start w:val="1"/>
      <w:numFmt w:val="decimal"/>
      <w:lvlText w:val="%4."/>
      <w:lvlJc w:val="left"/>
      <w:pPr>
        <w:tabs>
          <w:tab w:val="num" w:pos="3135"/>
        </w:tabs>
        <w:ind w:left="3135" w:hanging="360"/>
      </w:pPr>
      <w:rPr>
        <w:rFonts w:cs="Times New Roman"/>
      </w:rPr>
    </w:lvl>
    <w:lvl w:ilvl="4" w:tplc="04050019" w:tentative="1">
      <w:start w:val="1"/>
      <w:numFmt w:val="lowerLetter"/>
      <w:lvlText w:val="%5."/>
      <w:lvlJc w:val="left"/>
      <w:pPr>
        <w:tabs>
          <w:tab w:val="num" w:pos="3855"/>
        </w:tabs>
        <w:ind w:left="3855" w:hanging="360"/>
      </w:pPr>
      <w:rPr>
        <w:rFonts w:cs="Times New Roman"/>
      </w:rPr>
    </w:lvl>
    <w:lvl w:ilvl="5" w:tplc="0405001B" w:tentative="1">
      <w:start w:val="1"/>
      <w:numFmt w:val="lowerRoman"/>
      <w:lvlText w:val="%6."/>
      <w:lvlJc w:val="right"/>
      <w:pPr>
        <w:tabs>
          <w:tab w:val="num" w:pos="4575"/>
        </w:tabs>
        <w:ind w:left="4575" w:hanging="180"/>
      </w:pPr>
      <w:rPr>
        <w:rFonts w:cs="Times New Roman"/>
      </w:rPr>
    </w:lvl>
    <w:lvl w:ilvl="6" w:tplc="0405000F" w:tentative="1">
      <w:start w:val="1"/>
      <w:numFmt w:val="decimal"/>
      <w:lvlText w:val="%7."/>
      <w:lvlJc w:val="left"/>
      <w:pPr>
        <w:tabs>
          <w:tab w:val="num" w:pos="5295"/>
        </w:tabs>
        <w:ind w:left="5295" w:hanging="360"/>
      </w:pPr>
      <w:rPr>
        <w:rFonts w:cs="Times New Roman"/>
      </w:rPr>
    </w:lvl>
    <w:lvl w:ilvl="7" w:tplc="04050019" w:tentative="1">
      <w:start w:val="1"/>
      <w:numFmt w:val="lowerLetter"/>
      <w:lvlText w:val="%8."/>
      <w:lvlJc w:val="left"/>
      <w:pPr>
        <w:tabs>
          <w:tab w:val="num" w:pos="6015"/>
        </w:tabs>
        <w:ind w:left="6015" w:hanging="360"/>
      </w:pPr>
      <w:rPr>
        <w:rFonts w:cs="Times New Roman"/>
      </w:rPr>
    </w:lvl>
    <w:lvl w:ilvl="8" w:tplc="0405001B" w:tentative="1">
      <w:start w:val="1"/>
      <w:numFmt w:val="lowerRoman"/>
      <w:lvlText w:val="%9."/>
      <w:lvlJc w:val="right"/>
      <w:pPr>
        <w:tabs>
          <w:tab w:val="num" w:pos="6735"/>
        </w:tabs>
        <w:ind w:left="6735" w:hanging="180"/>
      </w:pPr>
      <w:rPr>
        <w:rFonts w:cs="Times New Roman"/>
      </w:rPr>
    </w:lvl>
  </w:abstractNum>
  <w:abstractNum w:abstractNumId="14" w15:restartNumberingAfterBreak="0">
    <w:nsid w:val="3A812044"/>
    <w:multiLevelType w:val="singleLevel"/>
    <w:tmpl w:val="FD32EED4"/>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3B5A341E"/>
    <w:multiLevelType w:val="multilevel"/>
    <w:tmpl w:val="49243CA8"/>
    <w:lvl w:ilvl="0">
      <w:start w:val="8"/>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3DA11274"/>
    <w:multiLevelType w:val="multilevel"/>
    <w:tmpl w:val="DBA6ECEA"/>
    <w:lvl w:ilvl="0">
      <w:start w:val="4"/>
      <w:numFmt w:val="decimal"/>
      <w:lvlText w:val="%1."/>
      <w:lvlJc w:val="left"/>
      <w:pPr>
        <w:ind w:left="360" w:hanging="360"/>
      </w:pPr>
      <w:rPr>
        <w:rFonts w:cs="Times New Roman"/>
      </w:rPr>
    </w:lvl>
    <w:lvl w:ilvl="1">
      <w:start w:val="1"/>
      <w:numFmt w:val="decimal"/>
      <w:lvlText w:val="%1.%2."/>
      <w:lvlJc w:val="left"/>
      <w:pPr>
        <w:ind w:left="862"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411927F2"/>
    <w:multiLevelType w:val="hybridMultilevel"/>
    <w:tmpl w:val="10FE3ABE"/>
    <w:lvl w:ilvl="0" w:tplc="04050017">
      <w:start w:val="1"/>
      <w:numFmt w:val="lowerLetter"/>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54C284E"/>
    <w:multiLevelType w:val="hybridMultilevel"/>
    <w:tmpl w:val="D318E400"/>
    <w:lvl w:ilvl="0" w:tplc="603A1FFE">
      <w:start w:val="1"/>
      <w:numFmt w:val="decimal"/>
      <w:lvlText w:val="%1."/>
      <w:lvlJc w:val="left"/>
      <w:pPr>
        <w:tabs>
          <w:tab w:val="num" w:pos="2136"/>
        </w:tabs>
        <w:ind w:left="2136" w:hanging="360"/>
      </w:pPr>
      <w:rPr>
        <w:rFonts w:cs="Times New Roman" w:hint="default"/>
        <w:b w:val="0"/>
      </w:rPr>
    </w:lvl>
    <w:lvl w:ilvl="1" w:tplc="04050019" w:tentative="1">
      <w:start w:val="1"/>
      <w:numFmt w:val="lowerLetter"/>
      <w:lvlText w:val="%2."/>
      <w:lvlJc w:val="left"/>
      <w:pPr>
        <w:tabs>
          <w:tab w:val="num" w:pos="2496"/>
        </w:tabs>
        <w:ind w:left="2496" w:hanging="360"/>
      </w:pPr>
      <w:rPr>
        <w:rFonts w:cs="Times New Roman"/>
      </w:rPr>
    </w:lvl>
    <w:lvl w:ilvl="2" w:tplc="0405001B" w:tentative="1">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19" w15:restartNumberingAfterBreak="0">
    <w:nsid w:val="47A708FA"/>
    <w:multiLevelType w:val="hybridMultilevel"/>
    <w:tmpl w:val="B010FC66"/>
    <w:lvl w:ilvl="0" w:tplc="6978AE9E">
      <w:start w:val="1"/>
      <w:numFmt w:val="decimal"/>
      <w:lvlText w:val="%1."/>
      <w:lvlJc w:val="left"/>
      <w:pPr>
        <w:tabs>
          <w:tab w:val="num" w:pos="960"/>
        </w:tabs>
        <w:ind w:left="960" w:hanging="60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9D7756C"/>
    <w:multiLevelType w:val="hybridMultilevel"/>
    <w:tmpl w:val="41C80F5C"/>
    <w:lvl w:ilvl="0" w:tplc="7DB8A15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156CDE"/>
    <w:multiLevelType w:val="hybridMultilevel"/>
    <w:tmpl w:val="BA8E64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4C4D6B"/>
    <w:multiLevelType w:val="hybridMultilevel"/>
    <w:tmpl w:val="CD083BDE"/>
    <w:lvl w:ilvl="0" w:tplc="0405000F">
      <w:start w:val="1"/>
      <w:numFmt w:val="decimal"/>
      <w:lvlText w:val="%1."/>
      <w:lvlJc w:val="left"/>
      <w:pPr>
        <w:tabs>
          <w:tab w:val="num" w:pos="1776"/>
        </w:tabs>
        <w:ind w:left="1776" w:hanging="360"/>
      </w:pPr>
      <w:rPr>
        <w:rFonts w:cs="Times New Roman"/>
      </w:rPr>
    </w:lvl>
    <w:lvl w:ilvl="1" w:tplc="04050019" w:tentative="1">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23" w15:restartNumberingAfterBreak="0">
    <w:nsid w:val="6A9A6741"/>
    <w:multiLevelType w:val="hybridMultilevel"/>
    <w:tmpl w:val="E8885078"/>
    <w:lvl w:ilvl="0" w:tplc="0C602B34">
      <w:start w:val="2"/>
      <w:numFmt w:val="bullet"/>
      <w:lvlText w:val="-"/>
      <w:lvlJc w:val="left"/>
      <w:pPr>
        <w:ind w:left="1069" w:hanging="360"/>
      </w:pPr>
      <w:rPr>
        <w:rFonts w:ascii="Verdana" w:eastAsia="Times New Roman"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C913B51"/>
    <w:multiLevelType w:val="hybridMultilevel"/>
    <w:tmpl w:val="65085776"/>
    <w:lvl w:ilvl="0" w:tplc="452AB998">
      <w:numFmt w:val="none"/>
      <w:lvlText w:val=""/>
      <w:lvlJc w:val="left"/>
      <w:pPr>
        <w:tabs>
          <w:tab w:val="num" w:pos="360"/>
        </w:tabs>
      </w:pPr>
      <w:rPr>
        <w:rFonts w:cs="Times New Roman"/>
      </w:rPr>
    </w:lvl>
    <w:lvl w:ilvl="1" w:tplc="75B8B534">
      <w:numFmt w:val="none"/>
      <w:lvlText w:val=""/>
      <w:lvlJc w:val="left"/>
      <w:pPr>
        <w:tabs>
          <w:tab w:val="num" w:pos="360"/>
        </w:tabs>
      </w:pPr>
      <w:rPr>
        <w:rFonts w:cs="Times New Roman"/>
      </w:rPr>
    </w:lvl>
    <w:lvl w:ilvl="2" w:tplc="E196D620">
      <w:start w:val="1"/>
      <w:numFmt w:val="decimal"/>
      <w:isLgl/>
      <w:lvlText w:val="%3."/>
      <w:lvlJc w:val="left"/>
      <w:pPr>
        <w:tabs>
          <w:tab w:val="num" w:pos="2160"/>
        </w:tabs>
        <w:ind w:left="2160" w:hanging="720"/>
      </w:pPr>
      <w:rPr>
        <w:rFonts w:ascii="Arial" w:eastAsia="Times New Roman" w:hAnsi="Arial" w:cs="Arial"/>
        <w:i w:val="0"/>
      </w:rPr>
    </w:lvl>
    <w:lvl w:ilvl="3" w:tplc="6116DFC6">
      <w:numFmt w:val="none"/>
      <w:lvlText w:val=""/>
      <w:lvlJc w:val="left"/>
      <w:pPr>
        <w:tabs>
          <w:tab w:val="num" w:pos="360"/>
        </w:tabs>
      </w:pPr>
      <w:rPr>
        <w:rFonts w:cs="Times New Roman"/>
      </w:rPr>
    </w:lvl>
    <w:lvl w:ilvl="4" w:tplc="2E7EFD94">
      <w:numFmt w:val="none"/>
      <w:lvlText w:val=""/>
      <w:lvlJc w:val="left"/>
      <w:pPr>
        <w:tabs>
          <w:tab w:val="num" w:pos="360"/>
        </w:tabs>
      </w:pPr>
      <w:rPr>
        <w:rFonts w:cs="Times New Roman"/>
      </w:rPr>
    </w:lvl>
    <w:lvl w:ilvl="5" w:tplc="A3A8D25E">
      <w:numFmt w:val="none"/>
      <w:lvlText w:val=""/>
      <w:lvlJc w:val="left"/>
      <w:pPr>
        <w:tabs>
          <w:tab w:val="num" w:pos="360"/>
        </w:tabs>
      </w:pPr>
      <w:rPr>
        <w:rFonts w:cs="Times New Roman"/>
      </w:rPr>
    </w:lvl>
    <w:lvl w:ilvl="6" w:tplc="DAA2F0F0">
      <w:numFmt w:val="none"/>
      <w:lvlText w:val=""/>
      <w:lvlJc w:val="left"/>
      <w:pPr>
        <w:tabs>
          <w:tab w:val="num" w:pos="360"/>
        </w:tabs>
      </w:pPr>
      <w:rPr>
        <w:rFonts w:cs="Times New Roman"/>
      </w:rPr>
    </w:lvl>
    <w:lvl w:ilvl="7" w:tplc="D94A8708">
      <w:numFmt w:val="none"/>
      <w:lvlText w:val=""/>
      <w:lvlJc w:val="left"/>
      <w:pPr>
        <w:tabs>
          <w:tab w:val="num" w:pos="360"/>
        </w:tabs>
      </w:pPr>
      <w:rPr>
        <w:rFonts w:cs="Times New Roman"/>
      </w:rPr>
    </w:lvl>
    <w:lvl w:ilvl="8" w:tplc="C7CEA92C">
      <w:numFmt w:val="none"/>
      <w:lvlText w:val=""/>
      <w:lvlJc w:val="left"/>
      <w:pPr>
        <w:tabs>
          <w:tab w:val="num" w:pos="360"/>
        </w:tabs>
      </w:pPr>
      <w:rPr>
        <w:rFonts w:cs="Times New Roman"/>
      </w:rPr>
    </w:lvl>
  </w:abstractNum>
  <w:abstractNum w:abstractNumId="25" w15:restartNumberingAfterBreak="0">
    <w:nsid w:val="6CD85A75"/>
    <w:multiLevelType w:val="hybridMultilevel"/>
    <w:tmpl w:val="24426422"/>
    <w:lvl w:ilvl="0" w:tplc="7A46494A">
      <w:start w:val="1"/>
      <w:numFmt w:val="decimal"/>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7" w15:restartNumberingAfterBreak="0">
    <w:nsid w:val="73566F18"/>
    <w:multiLevelType w:val="multilevel"/>
    <w:tmpl w:val="61321624"/>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78E77FCE"/>
    <w:multiLevelType w:val="hybridMultilevel"/>
    <w:tmpl w:val="BDD4FD6E"/>
    <w:lvl w:ilvl="0" w:tplc="042AFDC2">
      <w:start w:val="1"/>
      <w:numFmt w:val="decimal"/>
      <w:lvlText w:val="%1."/>
      <w:lvlJc w:val="left"/>
      <w:pPr>
        <w:tabs>
          <w:tab w:val="num" w:pos="720"/>
        </w:tabs>
        <w:ind w:left="720" w:hanging="360"/>
      </w:pPr>
      <w:rPr>
        <w:rFonts w:cs="Times New Roman"/>
        <w:b w:val="0"/>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2D44E4"/>
    <w:multiLevelType w:val="hybridMultilevel"/>
    <w:tmpl w:val="21DA28C8"/>
    <w:lvl w:ilvl="0" w:tplc="2ECE1228">
      <w:start w:val="1"/>
      <w:numFmt w:val="decimal"/>
      <w:lvlText w:val="%1."/>
      <w:lvlJc w:val="left"/>
      <w:pPr>
        <w:tabs>
          <w:tab w:val="num" w:pos="1776"/>
        </w:tabs>
        <w:ind w:left="1776" w:hanging="360"/>
      </w:pPr>
      <w:rPr>
        <w:rFonts w:cs="Times New Roman"/>
        <w:b w:val="0"/>
      </w:rPr>
    </w:lvl>
    <w:lvl w:ilvl="1" w:tplc="04050019" w:tentative="1">
      <w:start w:val="1"/>
      <w:numFmt w:val="lowerLetter"/>
      <w:lvlText w:val="%2."/>
      <w:lvlJc w:val="left"/>
      <w:pPr>
        <w:tabs>
          <w:tab w:val="num" w:pos="2496"/>
        </w:tabs>
        <w:ind w:left="2496" w:hanging="360"/>
      </w:pPr>
      <w:rPr>
        <w:rFonts w:cs="Times New Roman"/>
      </w:rPr>
    </w:lvl>
    <w:lvl w:ilvl="2" w:tplc="0405001B">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30" w15:restartNumberingAfterBreak="0">
    <w:nsid w:val="7CA2200B"/>
    <w:multiLevelType w:val="hybridMultilevel"/>
    <w:tmpl w:val="74764A78"/>
    <w:lvl w:ilvl="0" w:tplc="FFFFFFFF">
      <w:start w:val="1"/>
      <w:numFmt w:val="lowerLetter"/>
      <w:lvlText w:val="%1)"/>
      <w:lvlJc w:val="left"/>
      <w:pPr>
        <w:tabs>
          <w:tab w:val="num" w:pos="2136"/>
        </w:tabs>
        <w:ind w:left="2136" w:hanging="360"/>
      </w:pPr>
      <w:rPr>
        <w:rFonts w:cs="Times New Roman" w:hint="default"/>
      </w:rPr>
    </w:lvl>
    <w:lvl w:ilvl="1" w:tplc="E196D620">
      <w:start w:val="1"/>
      <w:numFmt w:val="decimal"/>
      <w:isLgl/>
      <w:lvlText w:val="%2."/>
      <w:lvlJc w:val="left"/>
      <w:pPr>
        <w:tabs>
          <w:tab w:val="num" w:pos="2856"/>
        </w:tabs>
        <w:ind w:left="2856" w:hanging="360"/>
      </w:pPr>
      <w:rPr>
        <w:rFonts w:ascii="Arial" w:eastAsia="Times New Roman" w:hAnsi="Arial" w:cs="Arial"/>
        <w:i w:val="0"/>
      </w:rPr>
    </w:lvl>
    <w:lvl w:ilvl="2" w:tplc="FFFFFFFF" w:tentative="1">
      <w:start w:val="1"/>
      <w:numFmt w:val="lowerRoman"/>
      <w:lvlText w:val="%3."/>
      <w:lvlJc w:val="right"/>
      <w:pPr>
        <w:tabs>
          <w:tab w:val="num" w:pos="3576"/>
        </w:tabs>
        <w:ind w:left="3576" w:hanging="180"/>
      </w:pPr>
      <w:rPr>
        <w:rFonts w:cs="Times New Roman"/>
      </w:rPr>
    </w:lvl>
    <w:lvl w:ilvl="3" w:tplc="FFFFFFFF" w:tentative="1">
      <w:start w:val="1"/>
      <w:numFmt w:val="decimal"/>
      <w:lvlText w:val="%4."/>
      <w:lvlJc w:val="left"/>
      <w:pPr>
        <w:tabs>
          <w:tab w:val="num" w:pos="4296"/>
        </w:tabs>
        <w:ind w:left="4296" w:hanging="360"/>
      </w:pPr>
      <w:rPr>
        <w:rFonts w:cs="Times New Roman"/>
      </w:rPr>
    </w:lvl>
    <w:lvl w:ilvl="4" w:tplc="FFFFFFFF" w:tentative="1">
      <w:start w:val="1"/>
      <w:numFmt w:val="lowerLetter"/>
      <w:lvlText w:val="%5."/>
      <w:lvlJc w:val="left"/>
      <w:pPr>
        <w:tabs>
          <w:tab w:val="num" w:pos="5016"/>
        </w:tabs>
        <w:ind w:left="5016" w:hanging="360"/>
      </w:pPr>
      <w:rPr>
        <w:rFonts w:cs="Times New Roman"/>
      </w:rPr>
    </w:lvl>
    <w:lvl w:ilvl="5" w:tplc="FFFFFFFF" w:tentative="1">
      <w:start w:val="1"/>
      <w:numFmt w:val="lowerRoman"/>
      <w:lvlText w:val="%6."/>
      <w:lvlJc w:val="right"/>
      <w:pPr>
        <w:tabs>
          <w:tab w:val="num" w:pos="5736"/>
        </w:tabs>
        <w:ind w:left="5736" w:hanging="180"/>
      </w:pPr>
      <w:rPr>
        <w:rFonts w:cs="Times New Roman"/>
      </w:rPr>
    </w:lvl>
    <w:lvl w:ilvl="6" w:tplc="FFFFFFFF" w:tentative="1">
      <w:start w:val="1"/>
      <w:numFmt w:val="decimal"/>
      <w:lvlText w:val="%7."/>
      <w:lvlJc w:val="left"/>
      <w:pPr>
        <w:tabs>
          <w:tab w:val="num" w:pos="6456"/>
        </w:tabs>
        <w:ind w:left="6456" w:hanging="360"/>
      </w:pPr>
      <w:rPr>
        <w:rFonts w:cs="Times New Roman"/>
      </w:rPr>
    </w:lvl>
    <w:lvl w:ilvl="7" w:tplc="FFFFFFFF" w:tentative="1">
      <w:start w:val="1"/>
      <w:numFmt w:val="lowerLetter"/>
      <w:lvlText w:val="%8."/>
      <w:lvlJc w:val="left"/>
      <w:pPr>
        <w:tabs>
          <w:tab w:val="num" w:pos="7176"/>
        </w:tabs>
        <w:ind w:left="7176" w:hanging="360"/>
      </w:pPr>
      <w:rPr>
        <w:rFonts w:cs="Times New Roman"/>
      </w:rPr>
    </w:lvl>
    <w:lvl w:ilvl="8" w:tplc="FFFFFFFF" w:tentative="1">
      <w:start w:val="1"/>
      <w:numFmt w:val="lowerRoman"/>
      <w:lvlText w:val="%9."/>
      <w:lvlJc w:val="right"/>
      <w:pPr>
        <w:tabs>
          <w:tab w:val="num" w:pos="7896"/>
        </w:tabs>
        <w:ind w:left="7896" w:hanging="180"/>
      </w:pPr>
      <w:rPr>
        <w:rFonts w:cs="Times New Roman"/>
      </w:rPr>
    </w:lvl>
  </w:abstractNum>
  <w:num w:numId="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4"/>
  </w:num>
  <w:num w:numId="8">
    <w:abstractNumId w:val="12"/>
  </w:num>
  <w:num w:numId="9">
    <w:abstractNumId w:val="13"/>
  </w:num>
  <w:num w:numId="10">
    <w:abstractNumId w:val="22"/>
  </w:num>
  <w:num w:numId="11">
    <w:abstractNumId w:val="26"/>
  </w:num>
  <w:num w:numId="12">
    <w:abstractNumId w:val="3"/>
  </w:num>
  <w:num w:numId="13">
    <w:abstractNumId w:val="29"/>
  </w:num>
  <w:num w:numId="14">
    <w:abstractNumId w:val="14"/>
  </w:num>
  <w:num w:numId="15">
    <w:abstractNumId w:val="7"/>
  </w:num>
  <w:num w:numId="16">
    <w:abstractNumId w:val="18"/>
  </w:num>
  <w:num w:numId="17">
    <w:abstractNumId w:val="19"/>
  </w:num>
  <w:num w:numId="18">
    <w:abstractNumId w:val="28"/>
  </w:num>
  <w:num w:numId="19">
    <w:abstractNumId w:val="30"/>
  </w:num>
  <w:num w:numId="20">
    <w:abstractNumId w:val="0"/>
  </w:num>
  <w:num w:numId="21">
    <w:abstractNumId w:val="2"/>
  </w:num>
  <w:num w:numId="22">
    <w:abstractNumId w:val="9"/>
  </w:num>
  <w:num w:numId="23">
    <w:abstractNumId w:val="20"/>
  </w:num>
  <w:num w:numId="24">
    <w:abstractNumId w:val="5"/>
  </w:num>
  <w:num w:numId="25">
    <w:abstractNumId w:val="21"/>
  </w:num>
  <w:num w:numId="26">
    <w:abstractNumId w:val="8"/>
  </w:num>
  <w:num w:numId="27">
    <w:abstractNumId w:val="4"/>
  </w:num>
  <w:num w:numId="28">
    <w:abstractNumId w:val="6"/>
  </w:num>
  <w:num w:numId="29">
    <w:abstractNumId w:val="17"/>
  </w:num>
  <w:num w:numId="30">
    <w:abstractNumId w:val="2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77"/>
    <w:rsid w:val="00020262"/>
    <w:rsid w:val="000277AC"/>
    <w:rsid w:val="00033012"/>
    <w:rsid w:val="00035DE3"/>
    <w:rsid w:val="00035EE0"/>
    <w:rsid w:val="000377B8"/>
    <w:rsid w:val="0006689B"/>
    <w:rsid w:val="00073C34"/>
    <w:rsid w:val="00090BBB"/>
    <w:rsid w:val="000A4D33"/>
    <w:rsid w:val="000B18B3"/>
    <w:rsid w:val="000C547C"/>
    <w:rsid w:val="000C6D73"/>
    <w:rsid w:val="000D120B"/>
    <w:rsid w:val="000E170C"/>
    <w:rsid w:val="0010474E"/>
    <w:rsid w:val="0012500D"/>
    <w:rsid w:val="00132DF5"/>
    <w:rsid w:val="00146A37"/>
    <w:rsid w:val="001503FC"/>
    <w:rsid w:val="00156B9A"/>
    <w:rsid w:val="00164BFB"/>
    <w:rsid w:val="00165357"/>
    <w:rsid w:val="001759AB"/>
    <w:rsid w:val="00191C9A"/>
    <w:rsid w:val="001B1FCF"/>
    <w:rsid w:val="001B443F"/>
    <w:rsid w:val="001B7B94"/>
    <w:rsid w:val="001D40CD"/>
    <w:rsid w:val="001E5A3C"/>
    <w:rsid w:val="001F7045"/>
    <w:rsid w:val="001F7FCC"/>
    <w:rsid w:val="00226CAC"/>
    <w:rsid w:val="00231A66"/>
    <w:rsid w:val="00236965"/>
    <w:rsid w:val="00247B8B"/>
    <w:rsid w:val="00260DFE"/>
    <w:rsid w:val="00265CBE"/>
    <w:rsid w:val="00284E7E"/>
    <w:rsid w:val="00287D6F"/>
    <w:rsid w:val="002C19C6"/>
    <w:rsid w:val="002C6C39"/>
    <w:rsid w:val="002D719D"/>
    <w:rsid w:val="00303219"/>
    <w:rsid w:val="00303414"/>
    <w:rsid w:val="00317FF6"/>
    <w:rsid w:val="00320643"/>
    <w:rsid w:val="00320FB9"/>
    <w:rsid w:val="003227A9"/>
    <w:rsid w:val="00331A08"/>
    <w:rsid w:val="00333BA6"/>
    <w:rsid w:val="003418FF"/>
    <w:rsid w:val="003564CB"/>
    <w:rsid w:val="0036650E"/>
    <w:rsid w:val="00374E3F"/>
    <w:rsid w:val="003A74CA"/>
    <w:rsid w:val="003B67C6"/>
    <w:rsid w:val="003C17D0"/>
    <w:rsid w:val="003C57EC"/>
    <w:rsid w:val="003D3ECE"/>
    <w:rsid w:val="003E05E1"/>
    <w:rsid w:val="003E31A1"/>
    <w:rsid w:val="003E4909"/>
    <w:rsid w:val="003E7211"/>
    <w:rsid w:val="004012B0"/>
    <w:rsid w:val="00402851"/>
    <w:rsid w:val="00421B3D"/>
    <w:rsid w:val="00437CCF"/>
    <w:rsid w:val="00441C9F"/>
    <w:rsid w:val="00444776"/>
    <w:rsid w:val="00444C6D"/>
    <w:rsid w:val="00446490"/>
    <w:rsid w:val="004514C7"/>
    <w:rsid w:val="0045478C"/>
    <w:rsid w:val="00457942"/>
    <w:rsid w:val="004639A2"/>
    <w:rsid w:val="00487904"/>
    <w:rsid w:val="0049032F"/>
    <w:rsid w:val="00492AD8"/>
    <w:rsid w:val="00494E5B"/>
    <w:rsid w:val="004A4E46"/>
    <w:rsid w:val="004C5B94"/>
    <w:rsid w:val="004D0B68"/>
    <w:rsid w:val="004D785C"/>
    <w:rsid w:val="004E4DB3"/>
    <w:rsid w:val="004E535C"/>
    <w:rsid w:val="004F659E"/>
    <w:rsid w:val="00503D75"/>
    <w:rsid w:val="00511E2F"/>
    <w:rsid w:val="0051260B"/>
    <w:rsid w:val="00512991"/>
    <w:rsid w:val="0051436B"/>
    <w:rsid w:val="00527871"/>
    <w:rsid w:val="00545F6D"/>
    <w:rsid w:val="005528A4"/>
    <w:rsid w:val="00555FF5"/>
    <w:rsid w:val="00560BAE"/>
    <w:rsid w:val="00573D17"/>
    <w:rsid w:val="00596492"/>
    <w:rsid w:val="005A2790"/>
    <w:rsid w:val="005A39A2"/>
    <w:rsid w:val="005C7A6A"/>
    <w:rsid w:val="005D602F"/>
    <w:rsid w:val="005E54C7"/>
    <w:rsid w:val="006370C0"/>
    <w:rsid w:val="0064389B"/>
    <w:rsid w:val="006513C5"/>
    <w:rsid w:val="006516DB"/>
    <w:rsid w:val="00654AB7"/>
    <w:rsid w:val="006A0878"/>
    <w:rsid w:val="006A320D"/>
    <w:rsid w:val="006A7AE6"/>
    <w:rsid w:val="006D6CD3"/>
    <w:rsid w:val="006E73F2"/>
    <w:rsid w:val="006E79A5"/>
    <w:rsid w:val="00710F5B"/>
    <w:rsid w:val="00735EA3"/>
    <w:rsid w:val="00737565"/>
    <w:rsid w:val="0074592A"/>
    <w:rsid w:val="00773FA9"/>
    <w:rsid w:val="00774F32"/>
    <w:rsid w:val="00786226"/>
    <w:rsid w:val="00794C9C"/>
    <w:rsid w:val="007A6A35"/>
    <w:rsid w:val="007A7A49"/>
    <w:rsid w:val="007C7CAF"/>
    <w:rsid w:val="007C7DD8"/>
    <w:rsid w:val="007D7D66"/>
    <w:rsid w:val="008003F4"/>
    <w:rsid w:val="00831987"/>
    <w:rsid w:val="00833C3D"/>
    <w:rsid w:val="00834FAF"/>
    <w:rsid w:val="00843145"/>
    <w:rsid w:val="0084486C"/>
    <w:rsid w:val="0084611D"/>
    <w:rsid w:val="008473CC"/>
    <w:rsid w:val="00850123"/>
    <w:rsid w:val="0085358E"/>
    <w:rsid w:val="008560D8"/>
    <w:rsid w:val="00856AC2"/>
    <w:rsid w:val="00861C3C"/>
    <w:rsid w:val="008824C1"/>
    <w:rsid w:val="008C3D8E"/>
    <w:rsid w:val="008D0BF7"/>
    <w:rsid w:val="008F4416"/>
    <w:rsid w:val="008F7079"/>
    <w:rsid w:val="00905052"/>
    <w:rsid w:val="00912D13"/>
    <w:rsid w:val="0093317A"/>
    <w:rsid w:val="00933BEB"/>
    <w:rsid w:val="00946EB8"/>
    <w:rsid w:val="00955E22"/>
    <w:rsid w:val="00960130"/>
    <w:rsid w:val="0097583B"/>
    <w:rsid w:val="00981196"/>
    <w:rsid w:val="0098545F"/>
    <w:rsid w:val="009864E2"/>
    <w:rsid w:val="00996806"/>
    <w:rsid w:val="009A09B1"/>
    <w:rsid w:val="009A2DB1"/>
    <w:rsid w:val="009B2283"/>
    <w:rsid w:val="009D1D24"/>
    <w:rsid w:val="009E690B"/>
    <w:rsid w:val="009F3C1A"/>
    <w:rsid w:val="00A27B4B"/>
    <w:rsid w:val="00A34777"/>
    <w:rsid w:val="00A3505A"/>
    <w:rsid w:val="00A66FEA"/>
    <w:rsid w:val="00A7327F"/>
    <w:rsid w:val="00A80EF5"/>
    <w:rsid w:val="00AA5B85"/>
    <w:rsid w:val="00AB60C0"/>
    <w:rsid w:val="00AC33E1"/>
    <w:rsid w:val="00AC4966"/>
    <w:rsid w:val="00AF2FE1"/>
    <w:rsid w:val="00AF4E2D"/>
    <w:rsid w:val="00B020FE"/>
    <w:rsid w:val="00B17B0B"/>
    <w:rsid w:val="00B46694"/>
    <w:rsid w:val="00B63607"/>
    <w:rsid w:val="00B73B38"/>
    <w:rsid w:val="00B95228"/>
    <w:rsid w:val="00BA506A"/>
    <w:rsid w:val="00BA577F"/>
    <w:rsid w:val="00BB119C"/>
    <w:rsid w:val="00BB43A4"/>
    <w:rsid w:val="00BC12ED"/>
    <w:rsid w:val="00BE2E5A"/>
    <w:rsid w:val="00C13CE8"/>
    <w:rsid w:val="00C24DDC"/>
    <w:rsid w:val="00C33925"/>
    <w:rsid w:val="00C4716C"/>
    <w:rsid w:val="00C537AE"/>
    <w:rsid w:val="00C551EC"/>
    <w:rsid w:val="00C70091"/>
    <w:rsid w:val="00C83C3A"/>
    <w:rsid w:val="00C96457"/>
    <w:rsid w:val="00CB7EEF"/>
    <w:rsid w:val="00CD096B"/>
    <w:rsid w:val="00CD7950"/>
    <w:rsid w:val="00CE5BDE"/>
    <w:rsid w:val="00D00209"/>
    <w:rsid w:val="00D10509"/>
    <w:rsid w:val="00D2066B"/>
    <w:rsid w:val="00D44A04"/>
    <w:rsid w:val="00D46FA2"/>
    <w:rsid w:val="00D47069"/>
    <w:rsid w:val="00D631C9"/>
    <w:rsid w:val="00D71F7D"/>
    <w:rsid w:val="00D81A9A"/>
    <w:rsid w:val="00D83D7A"/>
    <w:rsid w:val="00D84247"/>
    <w:rsid w:val="00DA1972"/>
    <w:rsid w:val="00DB4B46"/>
    <w:rsid w:val="00DC0FFA"/>
    <w:rsid w:val="00DF068F"/>
    <w:rsid w:val="00DF4DD8"/>
    <w:rsid w:val="00DF6DC9"/>
    <w:rsid w:val="00E03A08"/>
    <w:rsid w:val="00E343DD"/>
    <w:rsid w:val="00E52540"/>
    <w:rsid w:val="00E72183"/>
    <w:rsid w:val="00EA164D"/>
    <w:rsid w:val="00EB34A7"/>
    <w:rsid w:val="00EB4FB2"/>
    <w:rsid w:val="00EC437E"/>
    <w:rsid w:val="00ED1DFA"/>
    <w:rsid w:val="00EE7EC2"/>
    <w:rsid w:val="00F022F3"/>
    <w:rsid w:val="00F109AF"/>
    <w:rsid w:val="00F11502"/>
    <w:rsid w:val="00F11A95"/>
    <w:rsid w:val="00F15CB6"/>
    <w:rsid w:val="00F453AF"/>
    <w:rsid w:val="00FB2E16"/>
    <w:rsid w:val="00FB5CF4"/>
    <w:rsid w:val="00FC023A"/>
    <w:rsid w:val="00FC2AD4"/>
    <w:rsid w:val="00FE2662"/>
    <w:rsid w:val="00FE298A"/>
    <w:rsid w:val="00FE3A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3C404"/>
  <w15:docId w15:val="{055486D8-396E-41D3-B9FD-E0365509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4777"/>
    <w:rPr>
      <w:rFonts w:ascii="Times New Roman" w:eastAsia="Times New Roman" w:hAnsi="Times New Roman"/>
      <w:sz w:val="20"/>
      <w:szCs w:val="20"/>
    </w:rPr>
  </w:style>
  <w:style w:type="paragraph" w:styleId="Nadpis1">
    <w:name w:val="heading 1"/>
    <w:basedOn w:val="Normln"/>
    <w:next w:val="Normln"/>
    <w:link w:val="Nadpis1Char"/>
    <w:uiPriority w:val="99"/>
    <w:qFormat/>
    <w:rsid w:val="00A34777"/>
    <w:pPr>
      <w:keepNext/>
      <w:outlineLvl w:val="0"/>
    </w:pPr>
    <w:rPr>
      <w:b/>
    </w:rPr>
  </w:style>
  <w:style w:type="paragraph" w:styleId="Nadpis2">
    <w:name w:val="heading 2"/>
    <w:basedOn w:val="Normln"/>
    <w:next w:val="Normln"/>
    <w:link w:val="Nadpis2Char"/>
    <w:uiPriority w:val="99"/>
    <w:qFormat/>
    <w:rsid w:val="00A34777"/>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34777"/>
    <w:rPr>
      <w:rFonts w:ascii="Times New Roman" w:hAnsi="Times New Roman" w:cs="Times New Roman"/>
      <w:b/>
      <w:sz w:val="20"/>
      <w:szCs w:val="20"/>
      <w:lang w:eastAsia="cs-CZ"/>
    </w:rPr>
  </w:style>
  <w:style w:type="character" w:customStyle="1" w:styleId="Nadpis2Char">
    <w:name w:val="Nadpis 2 Char"/>
    <w:basedOn w:val="Standardnpsmoodstavce"/>
    <w:link w:val="Nadpis2"/>
    <w:uiPriority w:val="99"/>
    <w:semiHidden/>
    <w:locked/>
    <w:rsid w:val="00A34777"/>
    <w:rPr>
      <w:rFonts w:ascii="Times New Roman" w:hAnsi="Times New Roman" w:cs="Times New Roman"/>
      <w:b/>
      <w:sz w:val="20"/>
      <w:szCs w:val="20"/>
      <w:lang w:eastAsia="cs-CZ"/>
    </w:rPr>
  </w:style>
  <w:style w:type="paragraph" w:styleId="Nzev">
    <w:name w:val="Title"/>
    <w:basedOn w:val="Normln"/>
    <w:link w:val="NzevChar"/>
    <w:uiPriority w:val="99"/>
    <w:qFormat/>
    <w:rsid w:val="00A34777"/>
    <w:pPr>
      <w:jc w:val="center"/>
    </w:pPr>
    <w:rPr>
      <w:b/>
      <w:sz w:val="28"/>
    </w:rPr>
  </w:style>
  <w:style w:type="character" w:customStyle="1" w:styleId="NzevChar">
    <w:name w:val="Název Char"/>
    <w:basedOn w:val="Standardnpsmoodstavce"/>
    <w:link w:val="Nzev"/>
    <w:uiPriority w:val="99"/>
    <w:locked/>
    <w:rsid w:val="00A34777"/>
    <w:rPr>
      <w:rFonts w:ascii="Times New Roman" w:hAnsi="Times New Roman" w:cs="Times New Roman"/>
      <w:b/>
      <w:sz w:val="20"/>
      <w:szCs w:val="20"/>
      <w:lang w:eastAsia="cs-CZ"/>
    </w:rPr>
  </w:style>
  <w:style w:type="paragraph" w:styleId="Zhlav">
    <w:name w:val="header"/>
    <w:aliases w:val="hd"/>
    <w:basedOn w:val="Normln"/>
    <w:link w:val="ZhlavChar"/>
    <w:uiPriority w:val="99"/>
    <w:rsid w:val="00A34777"/>
    <w:pPr>
      <w:tabs>
        <w:tab w:val="center" w:pos="4536"/>
        <w:tab w:val="right" w:pos="9072"/>
      </w:tabs>
    </w:pPr>
  </w:style>
  <w:style w:type="character" w:customStyle="1" w:styleId="ZhlavChar">
    <w:name w:val="Záhlaví Char"/>
    <w:aliases w:val="hd Char"/>
    <w:basedOn w:val="Standardnpsmoodstavce"/>
    <w:link w:val="Zhlav"/>
    <w:uiPriority w:val="99"/>
    <w:locked/>
    <w:rsid w:val="00A34777"/>
    <w:rPr>
      <w:rFonts w:ascii="Times New Roman" w:hAnsi="Times New Roman" w:cs="Times New Roman"/>
      <w:sz w:val="20"/>
      <w:szCs w:val="20"/>
      <w:lang w:eastAsia="cs-CZ"/>
    </w:rPr>
  </w:style>
  <w:style w:type="paragraph" w:styleId="Zpat">
    <w:name w:val="footer"/>
    <w:basedOn w:val="Normln"/>
    <w:link w:val="ZpatChar"/>
    <w:uiPriority w:val="99"/>
    <w:rsid w:val="00A34777"/>
    <w:pPr>
      <w:tabs>
        <w:tab w:val="center" w:pos="4536"/>
        <w:tab w:val="right" w:pos="9072"/>
      </w:tabs>
    </w:pPr>
  </w:style>
  <w:style w:type="character" w:customStyle="1" w:styleId="ZpatChar">
    <w:name w:val="Zápatí Char"/>
    <w:basedOn w:val="Standardnpsmoodstavce"/>
    <w:link w:val="Zpat"/>
    <w:uiPriority w:val="99"/>
    <w:locked/>
    <w:rsid w:val="00A34777"/>
    <w:rPr>
      <w:rFonts w:ascii="Times New Roman" w:hAnsi="Times New Roman" w:cs="Times New Roman"/>
      <w:sz w:val="20"/>
      <w:szCs w:val="20"/>
      <w:lang w:eastAsia="cs-CZ"/>
    </w:rPr>
  </w:style>
  <w:style w:type="paragraph" w:styleId="Odstavecseseznamem">
    <w:name w:val="List Paragraph"/>
    <w:basedOn w:val="Normln"/>
    <w:uiPriority w:val="34"/>
    <w:qFormat/>
    <w:rsid w:val="00C13CE8"/>
    <w:pPr>
      <w:ind w:left="720"/>
      <w:contextualSpacing/>
    </w:pPr>
  </w:style>
  <w:style w:type="paragraph" w:styleId="Zkladntext">
    <w:name w:val="Body Text"/>
    <w:basedOn w:val="Normln"/>
    <w:link w:val="ZkladntextChar"/>
    <w:uiPriority w:val="99"/>
    <w:rsid w:val="00247B8B"/>
    <w:rPr>
      <w:color w:val="000000"/>
      <w:sz w:val="24"/>
    </w:rPr>
  </w:style>
  <w:style w:type="character" w:customStyle="1" w:styleId="ZkladntextChar">
    <w:name w:val="Základní text Char"/>
    <w:basedOn w:val="Standardnpsmoodstavce"/>
    <w:link w:val="Zkladntext"/>
    <w:uiPriority w:val="99"/>
    <w:locked/>
    <w:rsid w:val="00247B8B"/>
    <w:rPr>
      <w:rFonts w:ascii="Times New Roman" w:hAnsi="Times New Roman" w:cs="Times New Roman"/>
      <w:snapToGrid w:val="0"/>
      <w:color w:val="000000"/>
      <w:sz w:val="20"/>
      <w:szCs w:val="20"/>
      <w:lang w:eastAsia="cs-CZ"/>
    </w:rPr>
  </w:style>
  <w:style w:type="paragraph" w:customStyle="1" w:styleId="Default">
    <w:name w:val="Default"/>
    <w:rsid w:val="006513C5"/>
    <w:pPr>
      <w:autoSpaceDE w:val="0"/>
      <w:autoSpaceDN w:val="0"/>
      <w:adjustRightInd w:val="0"/>
    </w:pPr>
    <w:rPr>
      <w:rFonts w:ascii="Times New Roman" w:hAnsi="Times New Roman"/>
      <w:color w:val="000000"/>
      <w:sz w:val="24"/>
      <w:szCs w:val="24"/>
    </w:rPr>
  </w:style>
  <w:style w:type="character" w:styleId="Zdraznn">
    <w:name w:val="Emphasis"/>
    <w:basedOn w:val="Standardnpsmoodstavce"/>
    <w:uiPriority w:val="20"/>
    <w:qFormat/>
    <w:locked/>
    <w:rsid w:val="007D7D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638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2309</Words>
  <Characters>13407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0CGZ</dc:creator>
  <cp:lastModifiedBy>Jan Poupě</cp:lastModifiedBy>
  <cp:revision>2</cp:revision>
  <cp:lastPrinted>2021-05-01T19:33:00Z</cp:lastPrinted>
  <dcterms:created xsi:type="dcterms:W3CDTF">2021-05-04T11:44:00Z</dcterms:created>
  <dcterms:modified xsi:type="dcterms:W3CDTF">2021-05-04T11:44:00Z</dcterms:modified>
</cp:coreProperties>
</file>