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3C0D574E" w:rsidR="00C67443" w:rsidRPr="006F10DB" w:rsidRDefault="00C67443" w:rsidP="00FC48AC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  <w:lang w:val="en-GB"/>
        </w:rPr>
      </w:pPr>
      <w:bookmarkStart w:id="0" w:name="_gjdgxs"/>
      <w:bookmarkEnd w:id="0"/>
      <w:r w:rsidRPr="006F10DB">
        <w:rPr>
          <w:rFonts w:ascii="Arial" w:hAnsi="Arial" w:cs="Arial"/>
          <w:bCs/>
          <w:sz w:val="18"/>
          <w:szCs w:val="18"/>
        </w:rPr>
        <w:t xml:space="preserve">Příloha č. 1 </w:t>
      </w:r>
      <w:r w:rsidR="00E36668" w:rsidRPr="006F10DB">
        <w:rPr>
          <w:rFonts w:ascii="Arial" w:hAnsi="Arial" w:cs="Arial"/>
          <w:bCs/>
          <w:sz w:val="18"/>
          <w:szCs w:val="18"/>
        </w:rPr>
        <w:tab/>
      </w:r>
      <w:r w:rsidR="00E36668" w:rsidRPr="006F10DB">
        <w:rPr>
          <w:rFonts w:ascii="Arial" w:hAnsi="Arial" w:cs="Arial"/>
          <w:bCs/>
          <w:sz w:val="18"/>
          <w:szCs w:val="18"/>
        </w:rPr>
        <w:tab/>
      </w:r>
      <w:r w:rsidR="00E36668" w:rsidRPr="006F10DB">
        <w:rPr>
          <w:rFonts w:ascii="Arial" w:hAnsi="Arial" w:cs="Arial"/>
          <w:bCs/>
          <w:sz w:val="18"/>
          <w:szCs w:val="18"/>
        </w:rPr>
        <w:tab/>
      </w:r>
      <w:r w:rsidR="00E36668" w:rsidRPr="006F10DB">
        <w:rPr>
          <w:rFonts w:ascii="Arial" w:hAnsi="Arial" w:cs="Arial"/>
          <w:bCs/>
          <w:sz w:val="18"/>
          <w:szCs w:val="18"/>
        </w:rPr>
        <w:tab/>
      </w:r>
      <w:r w:rsidR="00E36668" w:rsidRPr="006F10DB">
        <w:rPr>
          <w:rFonts w:ascii="Arial" w:hAnsi="Arial" w:cs="Arial"/>
          <w:bCs/>
          <w:sz w:val="18"/>
          <w:szCs w:val="18"/>
        </w:rPr>
        <w:tab/>
      </w:r>
      <w:r w:rsidR="00E36668" w:rsidRPr="006F10DB">
        <w:rPr>
          <w:rFonts w:ascii="Arial" w:hAnsi="Arial" w:cs="Arial"/>
          <w:bCs/>
          <w:sz w:val="18"/>
          <w:szCs w:val="18"/>
        </w:rPr>
        <w:tab/>
      </w:r>
      <w:r w:rsidR="00E36668" w:rsidRPr="006F10DB">
        <w:rPr>
          <w:rFonts w:ascii="Arial" w:hAnsi="Arial" w:cs="Arial"/>
          <w:bCs/>
          <w:sz w:val="18"/>
          <w:szCs w:val="18"/>
          <w:lang w:val="en-GB"/>
        </w:rPr>
        <w:t>Annex 1</w:t>
      </w:r>
    </w:p>
    <w:p w14:paraId="77519E9E" w14:textId="544A6AD1" w:rsidR="00CD2697" w:rsidRPr="006F10DB" w:rsidRDefault="00CD2697" w:rsidP="00FC48AC">
      <w:pPr>
        <w:pStyle w:val="Odstavecseseznamem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val="cs-CZ"/>
        </w:rPr>
        <w:sectPr w:rsidR="00CD2697" w:rsidRPr="006F10DB" w:rsidSect="004B7C90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470B39" w14:textId="406B8171" w:rsidR="00C67443" w:rsidRPr="006F10DB" w:rsidRDefault="00C67443" w:rsidP="00FC48AC">
      <w:pPr>
        <w:pStyle w:val="Odstavecseseznamem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6F10DB" w:rsidRDefault="00C67443" w:rsidP="00FC48AC">
      <w:pPr>
        <w:pStyle w:val="Odstavecseseznamem"/>
        <w:spacing w:after="0" w:line="276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6F10DB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2A058653" w14:textId="77777777" w:rsidR="00E36668" w:rsidRPr="006F10DB" w:rsidRDefault="00E36668" w:rsidP="00FC48AC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D60A8C8" w14:textId="274910E4" w:rsidR="004B3337" w:rsidRPr="006F10DB" w:rsidRDefault="00C67443" w:rsidP="00FC48AC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6F10DB">
        <w:rPr>
          <w:rFonts w:ascii="Arial" w:hAnsi="Arial" w:cs="Arial"/>
          <w:sz w:val="20"/>
          <w:szCs w:val="20"/>
        </w:rPr>
        <w:t>Předmětem veřejné zakázky je dodávka</w:t>
      </w:r>
      <w:r w:rsidR="008B61B9">
        <w:rPr>
          <w:rFonts w:ascii="Arial" w:hAnsi="Arial" w:cs="Arial"/>
          <w:sz w:val="20"/>
          <w:szCs w:val="20"/>
        </w:rPr>
        <w:t xml:space="preserve"> elektrostatického separátoru s dlouhým diferenciálním třídičem částic </w:t>
      </w:r>
      <w:r w:rsidR="004B3337" w:rsidRPr="006F10DB">
        <w:rPr>
          <w:rFonts w:ascii="Arial" w:hAnsi="Arial" w:cs="Arial"/>
          <w:sz w:val="20"/>
          <w:szCs w:val="20"/>
        </w:rPr>
        <w:t>(dále jen „</w:t>
      </w:r>
      <w:r w:rsidR="008B61B9">
        <w:rPr>
          <w:rFonts w:ascii="Arial" w:hAnsi="Arial" w:cs="Arial"/>
          <w:b/>
          <w:sz w:val="20"/>
          <w:szCs w:val="20"/>
        </w:rPr>
        <w:t>LDMA</w:t>
      </w:r>
      <w:r w:rsidR="004B3337" w:rsidRPr="006F10DB">
        <w:rPr>
          <w:rFonts w:ascii="Arial" w:hAnsi="Arial" w:cs="Arial"/>
          <w:sz w:val="20"/>
          <w:szCs w:val="20"/>
        </w:rPr>
        <w:t xml:space="preserve">“). </w:t>
      </w:r>
    </w:p>
    <w:p w14:paraId="2F8FD787" w14:textId="77777777" w:rsidR="00CF4BBF" w:rsidRPr="006F10DB" w:rsidRDefault="00CF4BBF" w:rsidP="00FC48AC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ED66013" w14:textId="7E6987A1" w:rsidR="003F5EB8" w:rsidRPr="008B61B9" w:rsidRDefault="008B61B9" w:rsidP="00FC48AC">
      <w:pPr>
        <w:pStyle w:val="Vchoz"/>
        <w:keepNext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LDMA</w:t>
      </w:r>
      <w:r w:rsidR="004B3337" w:rsidRPr="006F10DB">
        <w:rPr>
          <w:rFonts w:ascii="Arial" w:hAnsi="Arial" w:cs="Arial"/>
          <w:b/>
          <w:sz w:val="20"/>
          <w:szCs w:val="20"/>
        </w:rPr>
        <w:t xml:space="preserve"> </w:t>
      </w:r>
      <w:r w:rsidR="00CF4BBF" w:rsidRPr="006F10DB">
        <w:rPr>
          <w:rFonts w:ascii="Arial" w:hAnsi="Arial" w:cs="Arial"/>
          <w:b/>
          <w:sz w:val="20"/>
          <w:szCs w:val="20"/>
        </w:rPr>
        <w:t>bude umožňovat / musí splňovat</w:t>
      </w:r>
      <w:r w:rsidR="004B3337" w:rsidRPr="006F10DB">
        <w:rPr>
          <w:rFonts w:ascii="Arial" w:hAnsi="Arial" w:cs="Arial"/>
          <w:b/>
          <w:sz w:val="20"/>
          <w:szCs w:val="20"/>
        </w:rPr>
        <w:t xml:space="preserve"> </w:t>
      </w:r>
      <w:r w:rsidR="00E36668" w:rsidRPr="006F10DB">
        <w:rPr>
          <w:rFonts w:ascii="Arial" w:hAnsi="Arial" w:cs="Arial"/>
          <w:b/>
          <w:sz w:val="20"/>
          <w:szCs w:val="20"/>
        </w:rPr>
        <w:t xml:space="preserve">/ bude obsahovat </w:t>
      </w:r>
      <w:r w:rsidR="004B3337" w:rsidRPr="006F10DB">
        <w:rPr>
          <w:rFonts w:ascii="Arial" w:hAnsi="Arial" w:cs="Arial"/>
          <w:b/>
          <w:sz w:val="20"/>
          <w:szCs w:val="20"/>
        </w:rPr>
        <w:t>ve svých minimálních parametrech</w:t>
      </w:r>
      <w:r w:rsidR="00CF4BBF" w:rsidRPr="006F10DB">
        <w:rPr>
          <w:rFonts w:ascii="Arial" w:hAnsi="Arial" w:cs="Arial"/>
          <w:b/>
          <w:sz w:val="20"/>
          <w:szCs w:val="20"/>
        </w:rPr>
        <w:t>:</w:t>
      </w:r>
    </w:p>
    <w:p w14:paraId="2A5C99F8" w14:textId="7CB9F1DB" w:rsidR="008B61B9" w:rsidRPr="008B61B9" w:rsidRDefault="008B61B9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e</w:t>
      </w:r>
      <w:r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>lektrostatický separátor s měřícím rackem pro výběr a měření velikosti aerosolových částic s jedním dlouhým elektrostatickým třídičem částic (DMA)</w:t>
      </w:r>
    </w:p>
    <w:p w14:paraId="3D8B8347" w14:textId="793CF044" w:rsidR="008B61B9" w:rsidRPr="008B61B9" w:rsidRDefault="008B61B9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e</w:t>
      </w:r>
      <w:r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lektrostatický separátor musí splňovat požadavky ACTRIS WCCAP 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>(</w:t>
      </w:r>
      <w:proofErr w:type="spellStart"/>
      <w:r w:rsidRPr="008B61B9">
        <w:rPr>
          <w:rFonts w:ascii="Arial" w:eastAsia="Times New Roman" w:hAnsi="Arial" w:cs="Arial"/>
          <w:sz w:val="20"/>
          <w:szCs w:val="20"/>
          <w:lang w:val="cs-CZ"/>
        </w:rPr>
        <w:t>World</w:t>
      </w:r>
      <w:proofErr w:type="spellEnd"/>
      <w:r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8B61B9">
        <w:rPr>
          <w:rFonts w:ascii="Arial" w:eastAsia="Times New Roman" w:hAnsi="Arial" w:cs="Arial"/>
          <w:sz w:val="20"/>
          <w:szCs w:val="20"/>
          <w:lang w:val="cs-CZ"/>
        </w:rPr>
        <w:t>Calibration</w:t>
      </w:r>
      <w:proofErr w:type="spellEnd"/>
      <w:r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Centre </w:t>
      </w:r>
      <w:proofErr w:type="spellStart"/>
      <w:r w:rsidRPr="008B61B9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Aerosol </w:t>
      </w:r>
      <w:proofErr w:type="spellStart"/>
      <w:r w:rsidRPr="008B61B9">
        <w:rPr>
          <w:rFonts w:ascii="Arial" w:eastAsia="Times New Roman" w:hAnsi="Arial" w:cs="Arial"/>
          <w:sz w:val="20"/>
          <w:szCs w:val="20"/>
          <w:lang w:val="cs-CZ"/>
        </w:rPr>
        <w:t>Physics</w:t>
      </w:r>
      <w:proofErr w:type="spellEnd"/>
      <w:r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) </w:t>
      </w:r>
      <w:r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>a třídit částice do 3,5 µm</w:t>
      </w:r>
    </w:p>
    <w:p w14:paraId="2C381FDF" w14:textId="409041E6" w:rsidR="008B61B9" w:rsidRPr="008B61B9" w:rsidRDefault="008B61B9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>řístroj musí zahrnovat měřicí a řídící software</w:t>
      </w:r>
      <w:r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>, včetně ovládacího a elektronického boxu</w:t>
      </w:r>
    </w:p>
    <w:p w14:paraId="002B8921" w14:textId="65EAA148" w:rsidR="008B61B9" w:rsidRPr="008B61B9" w:rsidRDefault="008B61B9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e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lektrostatický separátor s měřícím rackem musí obsahovat </w:t>
      </w:r>
      <w:r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1 zdroj vysokého napětí 12,5 </w:t>
      </w:r>
      <w:proofErr w:type="spellStart"/>
      <w:r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>kV</w:t>
      </w:r>
      <w:proofErr w:type="spellEnd"/>
    </w:p>
    <w:p w14:paraId="213865AC" w14:textId="11BAA673" w:rsidR="008B61B9" w:rsidRPr="008B61B9" w:rsidRDefault="008B61B9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>alibraci vysokonapěťového napájení by mělo být možné provádět ručně a upravovat v softwaru uživatelem, nejen dodavatelem</w:t>
      </w:r>
    </w:p>
    <w:p w14:paraId="0BA1312F" w14:textId="30358EF9" w:rsidR="008B61B9" w:rsidRPr="008B61B9" w:rsidRDefault="008B61B9" w:rsidP="00FC48AC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>řístroj musí umožňovat snadný přístup k měřicím bodům (například třícestné ventily), aby bylo možné ručně měřit průtoky pomocí kalibračního bublinového průtokoměru v DMA (obalový proud a proud vzduchu s aerosolovými částicemi)</w:t>
      </w:r>
    </w:p>
    <w:p w14:paraId="41E894B1" w14:textId="328B973B" w:rsidR="008B61B9" w:rsidRPr="008B61B9" w:rsidRDefault="008B61B9" w:rsidP="00FC48AC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o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>balový proud vzduchu v obou DMA musí cirkulovat v uzavřeném okruhu</w:t>
      </w:r>
    </w:p>
    <w:p w14:paraId="129D221F" w14:textId="31700C10" w:rsidR="008B61B9" w:rsidRDefault="008B61B9" w:rsidP="00FC48AC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Pr="008B61B9">
        <w:rPr>
          <w:rFonts w:ascii="Arial" w:eastAsia="Times New Roman" w:hAnsi="Arial" w:cs="Arial"/>
          <w:sz w:val="20"/>
          <w:szCs w:val="20"/>
          <w:lang w:val="cs-CZ"/>
        </w:rPr>
        <w:t>řístroj musí mít sušený tok aerosolu a obalového proudu vzduchu pomocí membránových výměníků vlhkosti (</w:t>
      </w:r>
      <w:proofErr w:type="spellStart"/>
      <w:r w:rsidRPr="008B61B9">
        <w:rPr>
          <w:rFonts w:ascii="Arial" w:eastAsia="Times New Roman" w:hAnsi="Arial" w:cs="Arial"/>
          <w:sz w:val="20"/>
          <w:szCs w:val="20"/>
          <w:lang w:val="cs-CZ"/>
        </w:rPr>
        <w:t>Nafion</w:t>
      </w:r>
      <w:proofErr w:type="spellEnd"/>
      <w:r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či difuzní sušička)</w:t>
      </w:r>
    </w:p>
    <w:p w14:paraId="3BBADE77" w14:textId="5C2A3D5D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B81105F" w14:textId="015DE275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09C56319" w14:textId="77777777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F96F32D" w14:textId="5CFBF5D0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9121F21" w14:textId="57410469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4531EA9" w14:textId="33CC3687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B3C66FE" w14:textId="77777777" w:rsidR="008B61B9" w:rsidRPr="006F10DB" w:rsidRDefault="008B61B9" w:rsidP="00FC48AC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F10DB">
        <w:rPr>
          <w:rFonts w:ascii="Arial" w:hAnsi="Arial" w:cs="Arial"/>
          <w:b/>
          <w:color w:val="000000"/>
          <w:sz w:val="28"/>
          <w:szCs w:val="28"/>
        </w:rPr>
        <w:t>TECHNICAL SPECIFICATION</w:t>
      </w:r>
    </w:p>
    <w:p w14:paraId="3747F5CA" w14:textId="77777777" w:rsidR="008B61B9" w:rsidRPr="006F10DB" w:rsidRDefault="008B61B9" w:rsidP="00FC48AC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AD2637" w14:textId="4B4F2647" w:rsidR="008B61B9" w:rsidRPr="006F10DB" w:rsidRDefault="008B61B9" w:rsidP="00FC48AC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F10DB">
        <w:rPr>
          <w:rFonts w:ascii="Arial" w:hAnsi="Arial" w:cs="Arial"/>
          <w:color w:val="000000"/>
          <w:sz w:val="20"/>
          <w:szCs w:val="20"/>
          <w:lang w:val="en-GB"/>
        </w:rPr>
        <w:t>Scope of the public procurement is supply of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long differential mobility analyser</w:t>
      </w:r>
      <w:r w:rsidRPr="006F10DB">
        <w:rPr>
          <w:rFonts w:ascii="Arial" w:hAnsi="Arial" w:cs="Arial"/>
          <w:color w:val="000000"/>
          <w:sz w:val="20"/>
          <w:szCs w:val="20"/>
          <w:lang w:val="en-GB"/>
        </w:rPr>
        <w:t xml:space="preserve"> (hereinafter „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lang w:val="en-GB"/>
        </w:rPr>
        <w:t>LDMA</w:t>
      </w:r>
      <w:r w:rsidRPr="006F10DB">
        <w:rPr>
          <w:rFonts w:ascii="Arial" w:hAnsi="Arial" w:cs="Arial"/>
          <w:color w:val="000000"/>
          <w:sz w:val="20"/>
          <w:szCs w:val="20"/>
          <w:lang w:val="en-GB"/>
        </w:rPr>
        <w:t>“</w:t>
      </w:r>
      <w:proofErr w:type="gramEnd"/>
      <w:r w:rsidRPr="006F10DB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339FF209" w14:textId="367C49D6" w:rsidR="008B61B9" w:rsidRDefault="008B61B9" w:rsidP="00FC48AC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9295AA0" w14:textId="77777777" w:rsidR="008B61B9" w:rsidRPr="006F10DB" w:rsidRDefault="008B61B9" w:rsidP="00FC48AC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A1505E2" w14:textId="6706E948" w:rsidR="008B61B9" w:rsidRDefault="008B61B9" w:rsidP="00FC48AC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LDMA </w:t>
      </w:r>
      <w:r w:rsidRPr="006F10DB">
        <w:rPr>
          <w:rFonts w:ascii="Arial" w:hAnsi="Arial" w:cs="Arial"/>
          <w:b/>
          <w:color w:val="000000"/>
          <w:sz w:val="20"/>
          <w:szCs w:val="20"/>
          <w:lang w:val="en-GB"/>
        </w:rPr>
        <w:t>will allow / must fulfil / must contain in its minimum parameters:</w:t>
      </w:r>
    </w:p>
    <w:p w14:paraId="3C5499B5" w14:textId="1499853B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29A1374" w14:textId="048061C3" w:rsid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1B9">
        <w:rPr>
          <w:rFonts w:ascii="Arial" w:hAnsi="Arial" w:cs="Arial"/>
          <w:color w:val="000000" w:themeColor="text1"/>
          <w:sz w:val="20"/>
          <w:szCs w:val="20"/>
        </w:rPr>
        <w:t>size selection and measurement rack with one long DMA</w:t>
      </w:r>
    </w:p>
    <w:p w14:paraId="4C332B6A" w14:textId="6215567A" w:rsidR="008B61B9" w:rsidRDefault="008B61B9" w:rsidP="00FC48AC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A35F68" w14:textId="77777777" w:rsidR="008B61B9" w:rsidRPr="008B61B9" w:rsidRDefault="008B61B9" w:rsidP="00FC48AC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E91891" w14:textId="0C4E0261" w:rsid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>t must fulfil the requirement of WCCAP and select particles up to 3.5 µm</w:t>
      </w:r>
    </w:p>
    <w:p w14:paraId="27BDF0FC" w14:textId="3CD2B60C" w:rsidR="008B61B9" w:rsidRDefault="008B61B9" w:rsidP="00FC48AC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9EB8EB" w14:textId="77777777" w:rsidR="008B61B9" w:rsidRPr="008B61B9" w:rsidRDefault="008B61B9" w:rsidP="00FC48AC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603AD5" w14:textId="5FFF6F75" w:rsidR="008B61B9" w:rsidRP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>ontrol and measurement software should be included for size selection including control and electronic box</w:t>
      </w:r>
    </w:p>
    <w:p w14:paraId="0EBDD426" w14:textId="3D67602F" w:rsidR="008B61B9" w:rsidRP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>he size selection and measurement rack should include 1 high voltage power supply 12.5 kV</w:t>
      </w:r>
    </w:p>
    <w:p w14:paraId="23807652" w14:textId="0CFE7A2D" w:rsidR="008B61B9" w:rsidRP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>he calibration of the high voltage supply should be possible to perform manually and to modify in the software by the user and not only by the supplier</w:t>
      </w:r>
    </w:p>
    <w:p w14:paraId="1247EA54" w14:textId="0F2980C7" w:rsid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 xml:space="preserve">he instrument must have easy access (for example three-way valves) to manually measure with bubble flow meter the flow rates in the aerosol and DMA sheath flows </w:t>
      </w:r>
    </w:p>
    <w:p w14:paraId="463E0B2A" w14:textId="553F1EED" w:rsidR="008B61B9" w:rsidRDefault="008B61B9" w:rsidP="00FC48AC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924DAD" w14:textId="77777777" w:rsidR="008B61B9" w:rsidRPr="008B61B9" w:rsidRDefault="008B61B9" w:rsidP="00FC48AC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F55761" w14:textId="5DA5DA19" w:rsidR="008B61B9" w:rsidRP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>he long DMA sheath flows must be closed-loop type</w:t>
      </w:r>
    </w:p>
    <w:p w14:paraId="3E260D4A" w14:textId="2B8EAE08" w:rsidR="008B61B9" w:rsidRPr="008B61B9" w:rsidRDefault="008B61B9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8B61B9">
        <w:rPr>
          <w:rFonts w:ascii="Arial" w:hAnsi="Arial" w:cs="Arial"/>
          <w:color w:val="000000" w:themeColor="text1"/>
          <w:sz w:val="20"/>
          <w:szCs w:val="20"/>
        </w:rPr>
        <w:t xml:space="preserve">erosol and DMA sheath flows must be able to accommodate </w:t>
      </w:r>
      <w:proofErr w:type="spellStart"/>
      <w:r w:rsidRPr="008B61B9">
        <w:rPr>
          <w:rFonts w:ascii="Arial" w:hAnsi="Arial" w:cs="Arial"/>
          <w:color w:val="000000" w:themeColor="text1"/>
          <w:sz w:val="20"/>
          <w:szCs w:val="20"/>
        </w:rPr>
        <w:t>Nafion</w:t>
      </w:r>
      <w:proofErr w:type="spellEnd"/>
      <w:r w:rsidRPr="008B61B9">
        <w:rPr>
          <w:rFonts w:ascii="Arial" w:hAnsi="Arial" w:cs="Arial"/>
          <w:color w:val="000000" w:themeColor="text1"/>
          <w:sz w:val="20"/>
          <w:szCs w:val="20"/>
        </w:rPr>
        <w:t xml:space="preserve"> or diffusion driers</w:t>
      </w:r>
    </w:p>
    <w:p w14:paraId="6098DF0E" w14:textId="63B205E2" w:rsidR="008B61B9" w:rsidRP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F989B39" w14:textId="5C87B7AA" w:rsidR="008B61B9" w:rsidRP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D9DEC6B" w14:textId="0E83A1C9" w:rsidR="008B61B9" w:rsidRP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AE2587C" w14:textId="08697D4B" w:rsidR="008B61B9" w:rsidRP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1F85D9E" w14:textId="402C5927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00651672" w14:textId="411ACEC2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132AE3E" w14:textId="1288CB9E" w:rsidR="008B61B9" w:rsidRPr="008B61B9" w:rsidRDefault="00FC48AC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lastRenderedPageBreak/>
        <w:t>p</w:t>
      </w:r>
      <w:r w:rsidR="008B61B9"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>oměr průtoků obalového proudu vzduchu a vzduchu s aerosolovými částicemi musí být nastavitelný</w:t>
      </w:r>
      <w:r>
        <w:rPr>
          <w:rFonts w:ascii="Arial" w:hAnsi="Arial" w:cs="Arial"/>
          <w:color w:val="000000" w:themeColor="text1"/>
          <w:sz w:val="20"/>
          <w:szCs w:val="20"/>
          <w:lang w:val="cs-CZ"/>
        </w:rPr>
        <w:t>; o</w:t>
      </w:r>
      <w:r w:rsidR="008B61B9" w:rsidRPr="008B61B9">
        <w:rPr>
          <w:rFonts w:ascii="Arial" w:hAnsi="Arial" w:cs="Arial"/>
          <w:color w:val="000000" w:themeColor="text1"/>
          <w:sz w:val="20"/>
          <w:szCs w:val="20"/>
          <w:lang w:val="cs-CZ"/>
        </w:rPr>
        <w:t>balový proud vzduchu by měl být nastavitelný v rozmezí alespoň od 5 do 20 l/min</w:t>
      </w:r>
    </w:p>
    <w:p w14:paraId="00535619" w14:textId="3BF7AADE" w:rsidR="008B61B9" w:rsidRPr="008B61B9" w:rsidRDefault="00FC48AC" w:rsidP="00FC48AC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řístroj musí mít při dodání platnou certifikaci ACTRIS z WCCAP (</w:t>
      </w:r>
      <w:proofErr w:type="spellStart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World</w:t>
      </w:r>
      <w:proofErr w:type="spellEnd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Calibration</w:t>
      </w:r>
      <w:proofErr w:type="spellEnd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Centre </w:t>
      </w:r>
      <w:proofErr w:type="spellStart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Aerosol </w:t>
      </w:r>
      <w:proofErr w:type="spellStart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Physics</w:t>
      </w:r>
      <w:proofErr w:type="spellEnd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)</w:t>
      </w:r>
    </w:p>
    <w:p w14:paraId="181A9AD5" w14:textId="1CD1E981" w:rsidR="008B61B9" w:rsidRPr="008B61B9" w:rsidRDefault="00FC48AC" w:rsidP="00FC48AC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odavatel musí poskytnout uživateli dostatečné informace, aby mohl přístroj sám opravovat</w:t>
      </w:r>
    </w:p>
    <w:p w14:paraId="4FB29520" w14:textId="2762D88C" w:rsidR="008B61B9" w:rsidRPr="008B61B9" w:rsidRDefault="00FC48AC" w:rsidP="00FC48AC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</w:t>
      </w:r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oučástí dodávky musí být i pravidelný bezplatný update měřicího a řídícího software</w:t>
      </w:r>
    </w:p>
    <w:p w14:paraId="110FDA3B" w14:textId="161A3ACB" w:rsidR="008B61B9" w:rsidRPr="008B61B9" w:rsidRDefault="00FC48AC" w:rsidP="00FC48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řístroj nezahrnuje radioaktivní zdroj (</w:t>
      </w:r>
      <w:proofErr w:type="spellStart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>neutralizátor</w:t>
      </w:r>
      <w:proofErr w:type="spellEnd"/>
      <w:r w:rsidR="008B61B9" w:rsidRPr="008B61B9">
        <w:rPr>
          <w:rFonts w:ascii="Arial" w:eastAsia="Times New Roman" w:hAnsi="Arial" w:cs="Arial"/>
          <w:sz w:val="20"/>
          <w:szCs w:val="20"/>
          <w:lang w:val="cs-CZ"/>
        </w:rPr>
        <w:t xml:space="preserve"> aerosolu)</w:t>
      </w:r>
    </w:p>
    <w:p w14:paraId="7F291292" w14:textId="475590D0" w:rsidR="008B61B9" w:rsidRDefault="008B61B9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8A14478" w14:textId="1DCC7F52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93D2A74" w14:textId="75B383B1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02D0168A" w14:textId="03FD5BB7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9B43C13" w14:textId="02715F0B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257CB6D" w14:textId="0D23ED0E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649F9B8" w14:textId="4EFDD432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AC25F85" w14:textId="0DD77DF6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F07F799" w14:textId="0FB26906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A73C6BF" w14:textId="569C76BC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B83F2F9" w14:textId="200D0AC8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F6369B5" w14:textId="13DB106F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6123755" w14:textId="13E19CE3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14C5E3F" w14:textId="79C8700C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97F8269" w14:textId="4BBAA7F9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2CACD47" w14:textId="4932041E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ED4DF3F" w14:textId="67854063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E040142" w14:textId="7AB1455F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DBF4C36" w14:textId="2EDBB9D1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E7446B1" w14:textId="0DC8BDE2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92948D0" w14:textId="6FDB38DD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821664E" w14:textId="445E8717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9716581" w14:textId="0E4FF223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C08EE53" w14:textId="6DABB62C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F78B5E2" w14:textId="04E6A1B5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ED640F2" w14:textId="1C86537E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83DB880" w14:textId="22DBFB64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C47EC97" w14:textId="1E4C3EB7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E0EAEA5" w14:textId="444EEAAD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28DB6B5" w14:textId="31A6F8A6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D9DC94D" w14:textId="5940765F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90A0DD4" w14:textId="31C14666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EB67C5D" w14:textId="77777777" w:rsidR="00FC48AC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0E2A9882" w14:textId="604E343B" w:rsidR="00FC48AC" w:rsidRDefault="00FC48AC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FC48AC">
        <w:rPr>
          <w:rFonts w:ascii="Arial" w:hAnsi="Arial" w:cs="Arial"/>
          <w:color w:val="000000" w:themeColor="text1"/>
          <w:sz w:val="20"/>
          <w:szCs w:val="20"/>
        </w:rPr>
        <w:t>he flow ratio between aerosol and sheath air should be variable</w:t>
      </w:r>
      <w:r>
        <w:rPr>
          <w:rFonts w:ascii="Arial" w:hAnsi="Arial" w:cs="Arial"/>
          <w:color w:val="000000" w:themeColor="text1"/>
          <w:sz w:val="20"/>
          <w:szCs w:val="20"/>
        </w:rPr>
        <w:t>; f</w:t>
      </w:r>
      <w:bookmarkStart w:id="1" w:name="_GoBack"/>
      <w:bookmarkEnd w:id="1"/>
      <w:r w:rsidRPr="00FC48AC">
        <w:rPr>
          <w:rFonts w:ascii="Arial" w:hAnsi="Arial" w:cs="Arial"/>
          <w:color w:val="000000" w:themeColor="text1"/>
          <w:sz w:val="20"/>
          <w:szCs w:val="20"/>
        </w:rPr>
        <w:t>lows from 5 up to 20 l/min in sheath air should be possible</w:t>
      </w:r>
    </w:p>
    <w:p w14:paraId="46DCAFE6" w14:textId="77777777" w:rsidR="00FC48AC" w:rsidRPr="00FC48AC" w:rsidRDefault="00FC48AC" w:rsidP="00FC48AC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296C66" w14:textId="2161CAC9" w:rsidR="00FC48AC" w:rsidRDefault="00FC48AC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FC48AC">
        <w:rPr>
          <w:rFonts w:ascii="Arial" w:hAnsi="Arial" w:cs="Arial"/>
          <w:color w:val="000000" w:themeColor="text1"/>
          <w:sz w:val="20"/>
          <w:szCs w:val="20"/>
        </w:rPr>
        <w:t>t must come with a WCCAP ACTRIS calibration certificate upon delivery</w:t>
      </w:r>
    </w:p>
    <w:p w14:paraId="3FAD42E2" w14:textId="77777777" w:rsidR="00FC48AC" w:rsidRPr="00FC48AC" w:rsidRDefault="00FC48AC" w:rsidP="00FC48A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04F3C" w14:textId="226BECA2" w:rsidR="00FC48AC" w:rsidRPr="00FC48AC" w:rsidRDefault="00FC48AC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FC48AC">
        <w:rPr>
          <w:rFonts w:ascii="Arial" w:hAnsi="Arial" w:cs="Arial"/>
          <w:color w:val="000000" w:themeColor="text1"/>
          <w:sz w:val="20"/>
          <w:szCs w:val="20"/>
        </w:rPr>
        <w:t>he supplier must provide sufficient information for the user to be able to service the instrument</w:t>
      </w:r>
    </w:p>
    <w:p w14:paraId="535C83E4" w14:textId="74AEB2C4" w:rsidR="00FC48AC" w:rsidRDefault="00FC48AC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FC48AC">
        <w:rPr>
          <w:rFonts w:ascii="Arial" w:hAnsi="Arial" w:cs="Arial"/>
          <w:color w:val="000000" w:themeColor="text1"/>
          <w:sz w:val="20"/>
          <w:szCs w:val="20"/>
        </w:rPr>
        <w:t>t must come with free software updates</w:t>
      </w:r>
    </w:p>
    <w:p w14:paraId="6D0D0FB2" w14:textId="77777777" w:rsidR="00FC48AC" w:rsidRPr="00FC48AC" w:rsidRDefault="00FC48AC" w:rsidP="00FC48AC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3CAC87" w14:textId="292021AB" w:rsidR="00FC48AC" w:rsidRPr="00FC48AC" w:rsidRDefault="00FC48AC" w:rsidP="00FC48A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FC48AC">
        <w:rPr>
          <w:rFonts w:ascii="Arial" w:hAnsi="Arial" w:cs="Arial"/>
          <w:color w:val="000000" w:themeColor="text1"/>
          <w:sz w:val="20"/>
          <w:szCs w:val="20"/>
        </w:rPr>
        <w:t>he instrument excludes the radioactive source</w:t>
      </w:r>
    </w:p>
    <w:p w14:paraId="73C95764" w14:textId="77777777" w:rsidR="00FC48AC" w:rsidRPr="008B61B9" w:rsidRDefault="00FC48AC" w:rsidP="00FC48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sectPr w:rsidR="00FC48AC" w:rsidRPr="008B61B9" w:rsidSect="00E36668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3F6B" w14:textId="77777777" w:rsidR="00A43A92" w:rsidRDefault="00A43A92" w:rsidP="00980A04">
      <w:pPr>
        <w:spacing w:after="0" w:line="240" w:lineRule="auto"/>
      </w:pPr>
      <w:r>
        <w:separator/>
      </w:r>
    </w:p>
  </w:endnote>
  <w:endnote w:type="continuationSeparator" w:id="0">
    <w:p w14:paraId="5947A9C4" w14:textId="77777777" w:rsidR="00A43A92" w:rsidRDefault="00A43A92" w:rsidP="009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2042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AD10019" w14:textId="50BECC33" w:rsidR="004B7C90" w:rsidRPr="004B7C90" w:rsidRDefault="004B7C90" w:rsidP="004B7C90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4B7C90">
          <w:rPr>
            <w:rFonts w:ascii="Arial" w:hAnsi="Arial" w:cs="Arial"/>
            <w:sz w:val="18"/>
            <w:szCs w:val="18"/>
          </w:rPr>
          <w:fldChar w:fldCharType="begin"/>
        </w:r>
        <w:r w:rsidRPr="004B7C90">
          <w:rPr>
            <w:rFonts w:ascii="Arial" w:hAnsi="Arial" w:cs="Arial"/>
            <w:sz w:val="18"/>
            <w:szCs w:val="18"/>
          </w:rPr>
          <w:instrText>PAGE   \* MERGEFORMAT</w:instrText>
        </w:r>
        <w:r w:rsidRPr="004B7C90">
          <w:rPr>
            <w:rFonts w:ascii="Arial" w:hAnsi="Arial" w:cs="Arial"/>
            <w:sz w:val="18"/>
            <w:szCs w:val="18"/>
          </w:rPr>
          <w:fldChar w:fldCharType="separate"/>
        </w:r>
        <w:r w:rsidR="003941CE" w:rsidRPr="003941CE">
          <w:rPr>
            <w:rFonts w:ascii="Arial" w:hAnsi="Arial" w:cs="Arial"/>
            <w:noProof/>
            <w:sz w:val="18"/>
            <w:szCs w:val="18"/>
            <w:lang w:val="cs-CZ"/>
          </w:rPr>
          <w:t>3</w:t>
        </w:r>
        <w:r w:rsidRPr="004B7C9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504FE1B" w14:textId="77777777" w:rsidR="004B7C90" w:rsidRDefault="004B7C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D71F" w14:textId="77777777" w:rsidR="00A43A92" w:rsidRDefault="00A43A92" w:rsidP="00980A04">
      <w:pPr>
        <w:spacing w:after="0" w:line="240" w:lineRule="auto"/>
      </w:pPr>
      <w:r>
        <w:separator/>
      </w:r>
    </w:p>
  </w:footnote>
  <w:footnote w:type="continuationSeparator" w:id="0">
    <w:p w14:paraId="17584584" w14:textId="77777777" w:rsidR="00A43A92" w:rsidRDefault="00A43A92" w:rsidP="0098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9CCA" w14:textId="77777777" w:rsidR="00453D49" w:rsidRDefault="00453D49" w:rsidP="00453D4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171C408" wp14:editId="247A27CC">
          <wp:extent cx="2895600" cy="638277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>
      <w:rPr>
        <w:noProof/>
        <w:lang w:val="cs-CZ" w:eastAsia="cs-CZ"/>
      </w:rPr>
      <w:drawing>
        <wp:inline distT="0" distB="0" distL="0" distR="0" wp14:anchorId="7D557C1F" wp14:editId="5387A83F">
          <wp:extent cx="2352070" cy="874459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41" cy="90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FC92A" w14:textId="68FF95B1" w:rsidR="001A377C" w:rsidRPr="00453D49" w:rsidRDefault="001A377C" w:rsidP="00453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24A5" w14:textId="77777777" w:rsidR="004B7C90" w:rsidRDefault="004B7C90" w:rsidP="004B7C90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7DD8A142" wp14:editId="7AAF6094">
          <wp:extent cx="2895600" cy="638277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>
      <w:rPr>
        <w:noProof/>
        <w:lang w:val="cs-CZ" w:eastAsia="cs-CZ"/>
      </w:rPr>
      <w:drawing>
        <wp:inline distT="0" distB="0" distL="0" distR="0" wp14:anchorId="3518F47E" wp14:editId="196860D0">
          <wp:extent cx="2352070" cy="874459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41" cy="90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81CD7" w14:textId="77777777" w:rsidR="004B7C90" w:rsidRDefault="004B7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A7"/>
    <w:multiLevelType w:val="hybridMultilevel"/>
    <w:tmpl w:val="F7C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45B"/>
    <w:multiLevelType w:val="hybridMultilevel"/>
    <w:tmpl w:val="94224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B69"/>
    <w:multiLevelType w:val="hybridMultilevel"/>
    <w:tmpl w:val="1E58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4C0"/>
    <w:multiLevelType w:val="hybridMultilevel"/>
    <w:tmpl w:val="5C186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471"/>
    <w:multiLevelType w:val="hybridMultilevel"/>
    <w:tmpl w:val="8F5E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382"/>
    <w:multiLevelType w:val="hybridMultilevel"/>
    <w:tmpl w:val="AA8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5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38C4"/>
    <w:multiLevelType w:val="hybridMultilevel"/>
    <w:tmpl w:val="03F6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6014"/>
    <w:multiLevelType w:val="hybridMultilevel"/>
    <w:tmpl w:val="6E64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14E0"/>
    <w:multiLevelType w:val="hybridMultilevel"/>
    <w:tmpl w:val="F790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20287"/>
    <w:multiLevelType w:val="hybridMultilevel"/>
    <w:tmpl w:val="76D2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00989"/>
    <w:multiLevelType w:val="hybridMultilevel"/>
    <w:tmpl w:val="06680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338BA"/>
    <w:multiLevelType w:val="hybridMultilevel"/>
    <w:tmpl w:val="3CBC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3D80"/>
    <w:multiLevelType w:val="hybridMultilevel"/>
    <w:tmpl w:val="2814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6"/>
  </w:num>
  <w:num w:numId="5">
    <w:abstractNumId w:val="12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"/>
  </w:num>
  <w:num w:numId="17">
    <w:abstractNumId w:val="1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B3A25"/>
    <w:rsid w:val="000B7697"/>
    <w:rsid w:val="00194D26"/>
    <w:rsid w:val="001A377C"/>
    <w:rsid w:val="001D1CFA"/>
    <w:rsid w:val="002013C6"/>
    <w:rsid w:val="00265400"/>
    <w:rsid w:val="002A39F4"/>
    <w:rsid w:val="00343D77"/>
    <w:rsid w:val="003941CE"/>
    <w:rsid w:val="003E400C"/>
    <w:rsid w:val="003F22A7"/>
    <w:rsid w:val="003F5EB8"/>
    <w:rsid w:val="00443844"/>
    <w:rsid w:val="00453D49"/>
    <w:rsid w:val="004B3337"/>
    <w:rsid w:val="004B5578"/>
    <w:rsid w:val="004B7C90"/>
    <w:rsid w:val="004C38A3"/>
    <w:rsid w:val="00514B4B"/>
    <w:rsid w:val="00524089"/>
    <w:rsid w:val="006354E4"/>
    <w:rsid w:val="00673036"/>
    <w:rsid w:val="006739C2"/>
    <w:rsid w:val="006F10DB"/>
    <w:rsid w:val="00712709"/>
    <w:rsid w:val="00757CEE"/>
    <w:rsid w:val="007A541B"/>
    <w:rsid w:val="007E6856"/>
    <w:rsid w:val="007E7491"/>
    <w:rsid w:val="008736E6"/>
    <w:rsid w:val="008B61B9"/>
    <w:rsid w:val="008D4A0B"/>
    <w:rsid w:val="008E0F4B"/>
    <w:rsid w:val="00924677"/>
    <w:rsid w:val="00980A04"/>
    <w:rsid w:val="009830F8"/>
    <w:rsid w:val="00A43A92"/>
    <w:rsid w:val="00A55120"/>
    <w:rsid w:val="00A73A29"/>
    <w:rsid w:val="00B04E1A"/>
    <w:rsid w:val="00B63DBE"/>
    <w:rsid w:val="00B7494C"/>
    <w:rsid w:val="00C12C5A"/>
    <w:rsid w:val="00C67443"/>
    <w:rsid w:val="00CD2697"/>
    <w:rsid w:val="00CF4BBF"/>
    <w:rsid w:val="00D17CB4"/>
    <w:rsid w:val="00D23789"/>
    <w:rsid w:val="00D76A8A"/>
    <w:rsid w:val="00DB6845"/>
    <w:rsid w:val="00DC6793"/>
    <w:rsid w:val="00E302CA"/>
    <w:rsid w:val="00E36668"/>
    <w:rsid w:val="00E478A3"/>
    <w:rsid w:val="00EC09DC"/>
    <w:rsid w:val="00EE54E0"/>
    <w:rsid w:val="00F93E5D"/>
    <w:rsid w:val="00FC48AC"/>
    <w:rsid w:val="00FE3C1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04"/>
    <w:rPr>
      <w:vertAlign w:val="superscript"/>
    </w:rPr>
  </w:style>
  <w:style w:type="paragraph" w:styleId="Revize">
    <w:name w:val="Revision"/>
    <w:hidden/>
    <w:uiPriority w:val="99"/>
    <w:semiHidden/>
    <w:rsid w:val="004438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77C"/>
  </w:style>
  <w:style w:type="paragraph" w:styleId="Zpat">
    <w:name w:val="footer"/>
    <w:basedOn w:val="Normln"/>
    <w:link w:val="Zpat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77C"/>
  </w:style>
  <w:style w:type="paragraph" w:customStyle="1" w:styleId="-wm-msonormal">
    <w:name w:val="-wm-msonormal"/>
    <w:basedOn w:val="Normln"/>
    <w:rsid w:val="00E3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F4FA-0205-469E-BAF8-C822BC73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5</cp:revision>
  <dcterms:created xsi:type="dcterms:W3CDTF">2020-11-06T13:52:00Z</dcterms:created>
  <dcterms:modified xsi:type="dcterms:W3CDTF">2020-12-11T17:34:00Z</dcterms:modified>
</cp:coreProperties>
</file>