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B8" w:rsidRDefault="006464B8" w:rsidP="006464B8">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4511C1" w:rsidRPr="006464B8" w:rsidRDefault="0033354A" w:rsidP="006464B8">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sidRPr="006464B8">
        <w:rPr>
          <w:rFonts w:ascii="Arial" w:hAnsi="Arial" w:cs="Arial"/>
          <w:b/>
          <w:sz w:val="24"/>
          <w:szCs w:val="24"/>
        </w:rPr>
        <w:t xml:space="preserve">RÁMCOVÁ </w:t>
      </w:r>
      <w:r w:rsidR="004511C1" w:rsidRPr="006464B8">
        <w:rPr>
          <w:rFonts w:ascii="Arial" w:hAnsi="Arial" w:cs="Arial"/>
          <w:b/>
          <w:sz w:val="24"/>
          <w:szCs w:val="24"/>
        </w:rPr>
        <w:t>KUPNÍ</w:t>
      </w:r>
      <w:r w:rsidR="0080660B" w:rsidRPr="006464B8">
        <w:rPr>
          <w:rFonts w:ascii="Arial" w:hAnsi="Arial" w:cs="Arial"/>
          <w:b/>
          <w:sz w:val="24"/>
          <w:szCs w:val="24"/>
        </w:rPr>
        <w:t xml:space="preserve"> </w:t>
      </w:r>
      <w:r w:rsidR="004511C1" w:rsidRPr="006464B8">
        <w:rPr>
          <w:rFonts w:ascii="Arial" w:hAnsi="Arial" w:cs="Arial"/>
          <w:b/>
          <w:sz w:val="24"/>
          <w:szCs w:val="24"/>
        </w:rPr>
        <w:t>SMLOUVA</w:t>
      </w:r>
    </w:p>
    <w:p w:rsidR="004511C1" w:rsidRPr="006464B8" w:rsidRDefault="004511C1" w:rsidP="006464B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rsidR="004511C1" w:rsidRPr="006464B8" w:rsidRDefault="00563680" w:rsidP="006464B8">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sidRPr="006464B8">
        <w:rPr>
          <w:rFonts w:ascii="Arial" w:hAnsi="Arial" w:cs="Arial"/>
          <w:sz w:val="20"/>
          <w:szCs w:val="20"/>
        </w:rPr>
        <w:t>evid</w:t>
      </w:r>
      <w:proofErr w:type="spellEnd"/>
      <w:r w:rsidRPr="006464B8">
        <w:rPr>
          <w:rFonts w:ascii="Arial" w:hAnsi="Arial" w:cs="Arial"/>
          <w:sz w:val="20"/>
          <w:szCs w:val="20"/>
        </w:rPr>
        <w:t>. č. ČSÚ</w:t>
      </w:r>
      <w:r w:rsidR="00857781" w:rsidRPr="006464B8">
        <w:rPr>
          <w:rFonts w:ascii="Arial" w:hAnsi="Arial" w:cs="Arial"/>
          <w:sz w:val="20"/>
          <w:szCs w:val="20"/>
        </w:rPr>
        <w:t>:</w:t>
      </w:r>
      <w:r w:rsidRPr="006464B8">
        <w:rPr>
          <w:rFonts w:ascii="Arial" w:hAnsi="Arial" w:cs="Arial"/>
          <w:sz w:val="20"/>
          <w:szCs w:val="20"/>
        </w:rPr>
        <w:t xml:space="preserve"> </w:t>
      </w:r>
      <w:r w:rsidR="00CD4986" w:rsidRPr="006464B8">
        <w:rPr>
          <w:rFonts w:ascii="Arial" w:hAnsi="Arial" w:cs="Arial"/>
          <w:sz w:val="20"/>
          <w:szCs w:val="20"/>
        </w:rPr>
        <w:t>149-</w:t>
      </w:r>
      <w:r w:rsidR="003E5EFD" w:rsidRPr="006464B8">
        <w:rPr>
          <w:rFonts w:ascii="Arial" w:hAnsi="Arial" w:cs="Arial"/>
          <w:sz w:val="20"/>
          <w:szCs w:val="20"/>
        </w:rPr>
        <w:t>201</w:t>
      </w:r>
      <w:r w:rsidR="006F488B" w:rsidRPr="006464B8">
        <w:rPr>
          <w:rFonts w:ascii="Arial" w:hAnsi="Arial" w:cs="Arial"/>
          <w:sz w:val="20"/>
          <w:szCs w:val="20"/>
        </w:rPr>
        <w:t>6</w:t>
      </w:r>
      <w:r w:rsidR="003E5EFD" w:rsidRPr="006464B8">
        <w:rPr>
          <w:rFonts w:ascii="Arial" w:hAnsi="Arial" w:cs="Arial"/>
          <w:sz w:val="20"/>
          <w:szCs w:val="20"/>
        </w:rPr>
        <w:t>-</w:t>
      </w:r>
      <w:r w:rsidR="00DA7DA1" w:rsidRPr="006464B8">
        <w:rPr>
          <w:rFonts w:ascii="Arial" w:hAnsi="Arial" w:cs="Arial"/>
          <w:sz w:val="20"/>
          <w:szCs w:val="20"/>
        </w:rPr>
        <w:t>R</w:t>
      </w:r>
    </w:p>
    <w:p w:rsidR="004511C1" w:rsidRPr="006464B8" w:rsidRDefault="004511C1" w:rsidP="006464B8">
      <w:pPr>
        <w:pStyle w:val="Bezmezer"/>
        <w:spacing w:line="276" w:lineRule="auto"/>
        <w:jc w:val="both"/>
        <w:rPr>
          <w:rFonts w:ascii="Arial" w:hAnsi="Arial" w:cs="Arial"/>
          <w:sz w:val="20"/>
          <w:szCs w:val="20"/>
        </w:rPr>
      </w:pPr>
    </w:p>
    <w:p w:rsidR="004511C1" w:rsidRPr="006464B8" w:rsidRDefault="004511C1" w:rsidP="006464B8">
      <w:pPr>
        <w:pStyle w:val="Bezmezer"/>
        <w:spacing w:line="276" w:lineRule="auto"/>
        <w:jc w:val="both"/>
        <w:rPr>
          <w:rFonts w:ascii="Arial" w:hAnsi="Arial" w:cs="Arial"/>
          <w:sz w:val="20"/>
          <w:szCs w:val="20"/>
        </w:rPr>
      </w:pPr>
    </w:p>
    <w:p w:rsidR="004511C1" w:rsidRPr="006464B8" w:rsidRDefault="006464B8" w:rsidP="006464B8">
      <w:pPr>
        <w:pStyle w:val="Bezmezer"/>
        <w:spacing w:line="276" w:lineRule="auto"/>
        <w:jc w:val="both"/>
        <w:rPr>
          <w:rFonts w:ascii="Arial" w:hAnsi="Arial" w:cs="Arial"/>
          <w:sz w:val="20"/>
          <w:szCs w:val="20"/>
        </w:rPr>
      </w:pPr>
      <w:r>
        <w:rPr>
          <w:rFonts w:ascii="Arial" w:hAnsi="Arial" w:cs="Arial"/>
          <w:sz w:val="20"/>
          <w:szCs w:val="20"/>
        </w:rPr>
        <w:t>Níže uvedeného dne, měsíce a roku uzavřely smluvní strany:</w:t>
      </w:r>
    </w:p>
    <w:p w:rsidR="004511C1" w:rsidRPr="006464B8" w:rsidRDefault="004511C1" w:rsidP="006464B8">
      <w:pPr>
        <w:pStyle w:val="Bezmezer"/>
        <w:spacing w:line="276" w:lineRule="auto"/>
        <w:jc w:val="both"/>
        <w:rPr>
          <w:rFonts w:ascii="Arial" w:hAnsi="Arial" w:cs="Arial"/>
          <w:sz w:val="20"/>
          <w:szCs w:val="20"/>
        </w:rPr>
      </w:pPr>
    </w:p>
    <w:p w:rsidR="004511C1" w:rsidRPr="006464B8" w:rsidRDefault="00C32F84" w:rsidP="006464B8">
      <w:pPr>
        <w:pStyle w:val="Bezmezer"/>
        <w:spacing w:line="276" w:lineRule="auto"/>
        <w:jc w:val="both"/>
        <w:rPr>
          <w:rFonts w:ascii="Arial" w:hAnsi="Arial" w:cs="Arial"/>
          <w:b/>
          <w:sz w:val="20"/>
          <w:szCs w:val="20"/>
        </w:rPr>
      </w:pPr>
      <w:r w:rsidRPr="006464B8">
        <w:rPr>
          <w:rFonts w:ascii="Arial" w:hAnsi="Arial" w:cs="Arial"/>
          <w:b/>
          <w:sz w:val="20"/>
          <w:szCs w:val="20"/>
        </w:rPr>
        <w:t>Česká republika – Český statistický úřad</w:t>
      </w:r>
    </w:p>
    <w:p w:rsidR="004511C1" w:rsidRPr="006464B8" w:rsidRDefault="0080660B" w:rsidP="006464B8">
      <w:pPr>
        <w:pStyle w:val="Bezmezer"/>
        <w:spacing w:line="276" w:lineRule="auto"/>
        <w:jc w:val="both"/>
        <w:rPr>
          <w:rFonts w:ascii="Arial" w:hAnsi="Arial" w:cs="Arial"/>
          <w:sz w:val="20"/>
          <w:szCs w:val="20"/>
        </w:rPr>
      </w:pPr>
      <w:r w:rsidRPr="006464B8">
        <w:rPr>
          <w:rFonts w:ascii="Arial" w:hAnsi="Arial" w:cs="Arial"/>
          <w:sz w:val="20"/>
          <w:szCs w:val="20"/>
        </w:rPr>
        <w:t xml:space="preserve">se </w:t>
      </w:r>
      <w:r w:rsidR="00563680" w:rsidRPr="006464B8">
        <w:rPr>
          <w:rFonts w:ascii="Arial" w:hAnsi="Arial" w:cs="Arial"/>
          <w:sz w:val="20"/>
          <w:szCs w:val="20"/>
        </w:rPr>
        <w:t>s</w:t>
      </w:r>
      <w:r w:rsidR="004511C1" w:rsidRPr="006464B8">
        <w:rPr>
          <w:rFonts w:ascii="Arial" w:hAnsi="Arial" w:cs="Arial"/>
          <w:sz w:val="20"/>
          <w:szCs w:val="20"/>
        </w:rPr>
        <w:t>ídl</w:t>
      </w:r>
      <w:r w:rsidR="00563680" w:rsidRPr="006464B8">
        <w:rPr>
          <w:rFonts w:ascii="Arial" w:hAnsi="Arial" w:cs="Arial"/>
          <w:sz w:val="20"/>
          <w:szCs w:val="20"/>
        </w:rPr>
        <w:t>em:</w:t>
      </w:r>
      <w:r w:rsidR="00C32F84" w:rsidRPr="006464B8">
        <w:rPr>
          <w:rFonts w:ascii="Arial" w:hAnsi="Arial" w:cs="Arial"/>
          <w:sz w:val="20"/>
          <w:szCs w:val="20"/>
        </w:rPr>
        <w:t xml:space="preserve"> Na padesátém 3268/81, Praha 10 - Strašnice, PSČ: 100 82</w:t>
      </w:r>
    </w:p>
    <w:p w:rsidR="0080660B" w:rsidRPr="006464B8" w:rsidRDefault="0080660B" w:rsidP="006464B8">
      <w:pPr>
        <w:pStyle w:val="Bezmezer"/>
        <w:spacing w:line="276" w:lineRule="auto"/>
        <w:jc w:val="both"/>
        <w:rPr>
          <w:rFonts w:ascii="Arial" w:hAnsi="Arial" w:cs="Arial"/>
          <w:sz w:val="20"/>
          <w:szCs w:val="20"/>
        </w:rPr>
      </w:pPr>
      <w:r w:rsidRPr="006464B8">
        <w:rPr>
          <w:rFonts w:ascii="Arial" w:hAnsi="Arial" w:cs="Arial"/>
          <w:sz w:val="20"/>
          <w:szCs w:val="20"/>
        </w:rPr>
        <w:t>IČO: 000 25 593</w:t>
      </w:r>
    </w:p>
    <w:p w:rsidR="0080660B" w:rsidRPr="006464B8" w:rsidRDefault="0080660B" w:rsidP="006464B8">
      <w:pPr>
        <w:pStyle w:val="Bezmezer"/>
        <w:spacing w:line="276" w:lineRule="auto"/>
        <w:jc w:val="both"/>
        <w:rPr>
          <w:rFonts w:ascii="Arial" w:hAnsi="Arial" w:cs="Arial"/>
          <w:sz w:val="20"/>
          <w:szCs w:val="20"/>
        </w:rPr>
      </w:pPr>
      <w:r w:rsidRPr="006464B8">
        <w:rPr>
          <w:rFonts w:ascii="Arial" w:hAnsi="Arial" w:cs="Arial"/>
          <w:sz w:val="20"/>
          <w:szCs w:val="20"/>
        </w:rPr>
        <w:t xml:space="preserve">zastoupená: </w:t>
      </w:r>
      <w:r w:rsidR="006D6C3C" w:rsidRPr="006464B8">
        <w:rPr>
          <w:rFonts w:ascii="Arial" w:hAnsi="Arial" w:cs="Arial"/>
          <w:sz w:val="20"/>
          <w:szCs w:val="20"/>
        </w:rPr>
        <w:t xml:space="preserve">Mgr. Radoslavem </w:t>
      </w:r>
      <w:proofErr w:type="spellStart"/>
      <w:r w:rsidR="006D6C3C" w:rsidRPr="006464B8">
        <w:rPr>
          <w:rFonts w:ascii="Arial" w:hAnsi="Arial" w:cs="Arial"/>
          <w:sz w:val="20"/>
          <w:szCs w:val="20"/>
        </w:rPr>
        <w:t>Bulířem</w:t>
      </w:r>
      <w:proofErr w:type="spellEnd"/>
      <w:r w:rsidR="006D6C3C" w:rsidRPr="006464B8">
        <w:rPr>
          <w:rFonts w:ascii="Arial" w:hAnsi="Arial" w:cs="Arial"/>
          <w:sz w:val="20"/>
          <w:szCs w:val="20"/>
        </w:rPr>
        <w:t>, ředitelem sekce ekonomické a správní na základě pověření předsedkyně ČSÚ ze dne 16. 3. 2015</w:t>
      </w:r>
    </w:p>
    <w:p w:rsidR="00563680" w:rsidRPr="006464B8" w:rsidRDefault="00563680" w:rsidP="006464B8">
      <w:pPr>
        <w:pStyle w:val="Bezmezer"/>
        <w:spacing w:line="276" w:lineRule="auto"/>
        <w:jc w:val="both"/>
        <w:rPr>
          <w:rFonts w:ascii="Arial" w:hAnsi="Arial" w:cs="Arial"/>
          <w:sz w:val="20"/>
          <w:szCs w:val="20"/>
        </w:rPr>
      </w:pPr>
      <w:r w:rsidRPr="006464B8">
        <w:rPr>
          <w:rFonts w:ascii="Arial" w:hAnsi="Arial" w:cs="Arial"/>
          <w:sz w:val="20"/>
          <w:szCs w:val="20"/>
        </w:rPr>
        <w:t>b</w:t>
      </w:r>
      <w:r w:rsidR="004511C1" w:rsidRPr="006464B8">
        <w:rPr>
          <w:rFonts w:ascii="Arial" w:hAnsi="Arial" w:cs="Arial"/>
          <w:sz w:val="20"/>
          <w:szCs w:val="20"/>
        </w:rPr>
        <w:t>ankovní spojení:</w:t>
      </w:r>
      <w:r w:rsidR="00C32F84" w:rsidRPr="006464B8">
        <w:rPr>
          <w:rFonts w:ascii="Arial" w:hAnsi="Arial" w:cs="Arial"/>
          <w:sz w:val="20"/>
          <w:szCs w:val="20"/>
        </w:rPr>
        <w:t xml:space="preserve"> </w:t>
      </w:r>
      <w:proofErr w:type="spellStart"/>
      <w:r w:rsidR="004B2E68">
        <w:rPr>
          <w:rFonts w:ascii="Arial" w:hAnsi="Arial" w:cs="Arial"/>
          <w:sz w:val="20"/>
          <w:szCs w:val="20"/>
        </w:rPr>
        <w:t>xxxxxxxxxxxxxxxxxx</w:t>
      </w:r>
      <w:proofErr w:type="spellEnd"/>
      <w:r w:rsidR="004511C1" w:rsidRPr="006464B8">
        <w:rPr>
          <w:rFonts w:ascii="Arial" w:hAnsi="Arial" w:cs="Arial"/>
          <w:sz w:val="20"/>
          <w:szCs w:val="20"/>
        </w:rPr>
        <w:tab/>
        <w:t xml:space="preserve"> </w:t>
      </w:r>
    </w:p>
    <w:p w:rsidR="00563680" w:rsidRPr="006464B8" w:rsidRDefault="004511C1" w:rsidP="006464B8">
      <w:pPr>
        <w:pStyle w:val="Bezmezer"/>
        <w:spacing w:line="276" w:lineRule="auto"/>
        <w:jc w:val="both"/>
        <w:rPr>
          <w:rFonts w:ascii="Arial" w:hAnsi="Arial" w:cs="Arial"/>
          <w:sz w:val="20"/>
          <w:szCs w:val="20"/>
        </w:rPr>
      </w:pPr>
      <w:r w:rsidRPr="006464B8">
        <w:rPr>
          <w:rFonts w:ascii="Arial" w:hAnsi="Arial" w:cs="Arial"/>
          <w:sz w:val="20"/>
          <w:szCs w:val="20"/>
        </w:rPr>
        <w:t>č. účtu:</w:t>
      </w:r>
      <w:r w:rsidR="00C32F84" w:rsidRPr="006464B8">
        <w:rPr>
          <w:rFonts w:ascii="Arial" w:hAnsi="Arial" w:cs="Arial"/>
          <w:sz w:val="20"/>
          <w:szCs w:val="20"/>
        </w:rPr>
        <w:t xml:space="preserve"> </w:t>
      </w:r>
      <w:proofErr w:type="spellStart"/>
      <w:r w:rsidR="004B2E68">
        <w:rPr>
          <w:rFonts w:ascii="Arial" w:hAnsi="Arial" w:cs="Arial"/>
          <w:sz w:val="20"/>
          <w:szCs w:val="20"/>
        </w:rPr>
        <w:t>xxxxxxxxxxxxxxxxxxxxxxxxxxx</w:t>
      </w:r>
      <w:proofErr w:type="spellEnd"/>
    </w:p>
    <w:p w:rsidR="004511C1" w:rsidRPr="006464B8" w:rsidRDefault="00563680" w:rsidP="006464B8">
      <w:pPr>
        <w:pStyle w:val="Bezmezer"/>
        <w:spacing w:line="276" w:lineRule="auto"/>
        <w:jc w:val="both"/>
        <w:rPr>
          <w:rFonts w:ascii="Arial" w:hAnsi="Arial" w:cs="Arial"/>
          <w:sz w:val="20"/>
          <w:szCs w:val="20"/>
        </w:rPr>
      </w:pPr>
      <w:r w:rsidRPr="006464B8">
        <w:rPr>
          <w:rFonts w:ascii="Arial" w:hAnsi="Arial" w:cs="Arial"/>
          <w:sz w:val="20"/>
          <w:szCs w:val="20"/>
        </w:rPr>
        <w:t>(</w:t>
      </w:r>
      <w:r w:rsidR="004511C1" w:rsidRPr="006464B8">
        <w:rPr>
          <w:rFonts w:ascii="Arial" w:hAnsi="Arial" w:cs="Arial"/>
          <w:sz w:val="20"/>
          <w:szCs w:val="20"/>
        </w:rPr>
        <w:t xml:space="preserve">dále jen </w:t>
      </w:r>
      <w:r w:rsidRPr="006464B8">
        <w:rPr>
          <w:rFonts w:ascii="Arial" w:hAnsi="Arial" w:cs="Arial"/>
          <w:sz w:val="20"/>
          <w:szCs w:val="20"/>
        </w:rPr>
        <w:t>„</w:t>
      </w:r>
      <w:r w:rsidR="004511C1" w:rsidRPr="006464B8">
        <w:rPr>
          <w:rFonts w:ascii="Arial" w:hAnsi="Arial" w:cs="Arial"/>
          <w:sz w:val="20"/>
          <w:szCs w:val="20"/>
        </w:rPr>
        <w:t>kupující</w:t>
      </w:r>
      <w:r w:rsidRPr="006464B8">
        <w:rPr>
          <w:rFonts w:ascii="Arial" w:hAnsi="Arial" w:cs="Arial"/>
          <w:sz w:val="20"/>
          <w:szCs w:val="20"/>
        </w:rPr>
        <w:t>“</w:t>
      </w:r>
      <w:r w:rsidR="006464B8">
        <w:rPr>
          <w:rFonts w:ascii="Arial" w:hAnsi="Arial" w:cs="Arial"/>
          <w:sz w:val="20"/>
          <w:szCs w:val="20"/>
        </w:rPr>
        <w:t xml:space="preserve"> nebo „ČSÚ“</w:t>
      </w:r>
      <w:r w:rsidRPr="006464B8">
        <w:rPr>
          <w:rFonts w:ascii="Arial" w:hAnsi="Arial" w:cs="Arial"/>
          <w:sz w:val="20"/>
          <w:szCs w:val="20"/>
        </w:rPr>
        <w:t>)</w:t>
      </w:r>
      <w:r w:rsidR="006464B8">
        <w:rPr>
          <w:rFonts w:ascii="Arial" w:hAnsi="Arial" w:cs="Arial"/>
          <w:sz w:val="20"/>
          <w:szCs w:val="20"/>
        </w:rPr>
        <w:t xml:space="preserve"> na straně jedné</w:t>
      </w:r>
    </w:p>
    <w:p w:rsidR="004511C1" w:rsidRPr="006464B8" w:rsidRDefault="004511C1" w:rsidP="006464B8">
      <w:pPr>
        <w:pStyle w:val="Bezmezer"/>
        <w:spacing w:line="276" w:lineRule="auto"/>
        <w:jc w:val="both"/>
        <w:rPr>
          <w:rFonts w:ascii="Arial" w:hAnsi="Arial" w:cs="Arial"/>
          <w:sz w:val="20"/>
          <w:szCs w:val="20"/>
        </w:rPr>
      </w:pPr>
    </w:p>
    <w:p w:rsidR="004511C1" w:rsidRPr="006464B8" w:rsidRDefault="004511C1" w:rsidP="006464B8">
      <w:pPr>
        <w:pStyle w:val="Bezmezer"/>
        <w:spacing w:line="276" w:lineRule="auto"/>
        <w:jc w:val="both"/>
        <w:rPr>
          <w:rFonts w:ascii="Arial" w:hAnsi="Arial" w:cs="Arial"/>
          <w:sz w:val="20"/>
          <w:szCs w:val="20"/>
        </w:rPr>
      </w:pPr>
      <w:r w:rsidRPr="006464B8">
        <w:rPr>
          <w:rFonts w:ascii="Arial" w:hAnsi="Arial" w:cs="Arial"/>
          <w:sz w:val="20"/>
          <w:szCs w:val="20"/>
        </w:rPr>
        <w:t>a</w:t>
      </w:r>
    </w:p>
    <w:p w:rsidR="004511C1" w:rsidRPr="006464B8" w:rsidRDefault="004511C1" w:rsidP="006464B8">
      <w:pPr>
        <w:pStyle w:val="Bezmezer"/>
        <w:spacing w:line="276" w:lineRule="auto"/>
        <w:jc w:val="both"/>
        <w:rPr>
          <w:rFonts w:ascii="Arial" w:hAnsi="Arial" w:cs="Arial"/>
          <w:sz w:val="20"/>
          <w:szCs w:val="20"/>
        </w:rPr>
      </w:pPr>
    </w:p>
    <w:p w:rsidR="004511C1" w:rsidRPr="00E33FDA" w:rsidRDefault="00E33FDA" w:rsidP="006464B8">
      <w:pPr>
        <w:pStyle w:val="Bezmezer"/>
        <w:spacing w:line="276" w:lineRule="auto"/>
        <w:jc w:val="both"/>
        <w:rPr>
          <w:rFonts w:ascii="Arial" w:hAnsi="Arial" w:cs="Arial"/>
          <w:b/>
          <w:sz w:val="20"/>
          <w:szCs w:val="20"/>
        </w:rPr>
      </w:pPr>
      <w:r w:rsidRPr="00E33FDA">
        <w:rPr>
          <w:rFonts w:ascii="Arial" w:hAnsi="Arial" w:cs="Arial"/>
          <w:b/>
          <w:sz w:val="20"/>
          <w:szCs w:val="20"/>
        </w:rPr>
        <w:t>Z + M Partner, spol. s r.o.</w:t>
      </w:r>
    </w:p>
    <w:p w:rsidR="0080660B" w:rsidRPr="006464B8" w:rsidRDefault="0080660B" w:rsidP="006464B8">
      <w:pPr>
        <w:pStyle w:val="Bezmezer"/>
        <w:spacing w:line="276" w:lineRule="auto"/>
        <w:jc w:val="both"/>
        <w:rPr>
          <w:rFonts w:ascii="Arial" w:hAnsi="Arial" w:cs="Arial"/>
          <w:sz w:val="20"/>
          <w:szCs w:val="20"/>
        </w:rPr>
      </w:pPr>
      <w:r w:rsidRPr="006464B8">
        <w:rPr>
          <w:rFonts w:ascii="Arial" w:hAnsi="Arial" w:cs="Arial"/>
          <w:sz w:val="20"/>
          <w:szCs w:val="20"/>
        </w:rPr>
        <w:t>se sídlem</w:t>
      </w:r>
      <w:r w:rsidR="00A65689" w:rsidRPr="00E33FDA">
        <w:rPr>
          <w:rFonts w:ascii="Arial" w:hAnsi="Arial" w:cs="Arial"/>
          <w:sz w:val="20"/>
          <w:szCs w:val="20"/>
        </w:rPr>
        <w:t xml:space="preserve">: </w:t>
      </w:r>
      <w:proofErr w:type="spellStart"/>
      <w:r w:rsidR="00E33FDA" w:rsidRPr="00E33FDA">
        <w:rPr>
          <w:rFonts w:ascii="Arial" w:hAnsi="Arial" w:cs="Arial"/>
          <w:sz w:val="20"/>
          <w:szCs w:val="20"/>
        </w:rPr>
        <w:t>Valchařská</w:t>
      </w:r>
      <w:proofErr w:type="spellEnd"/>
      <w:r w:rsidR="00E33FDA" w:rsidRPr="00E33FDA">
        <w:rPr>
          <w:rFonts w:ascii="Arial" w:hAnsi="Arial" w:cs="Arial"/>
          <w:sz w:val="20"/>
          <w:szCs w:val="20"/>
        </w:rPr>
        <w:t xml:space="preserve"> 3261/17, Moravská Ostrava, 702 00 Ostrava</w:t>
      </w:r>
    </w:p>
    <w:p w:rsidR="00646FB9" w:rsidRPr="00E33FDA" w:rsidRDefault="00D879EA" w:rsidP="006464B8">
      <w:pPr>
        <w:pStyle w:val="Bezmezer"/>
        <w:spacing w:line="276" w:lineRule="auto"/>
        <w:jc w:val="both"/>
        <w:rPr>
          <w:rFonts w:ascii="Arial" w:hAnsi="Arial" w:cs="Arial"/>
          <w:sz w:val="20"/>
          <w:szCs w:val="20"/>
        </w:rPr>
      </w:pPr>
      <w:r w:rsidRPr="006464B8">
        <w:rPr>
          <w:rFonts w:ascii="Arial" w:hAnsi="Arial" w:cs="Arial"/>
          <w:sz w:val="20"/>
          <w:szCs w:val="20"/>
        </w:rPr>
        <w:t>IČ</w:t>
      </w:r>
      <w:r w:rsidR="005B27E7" w:rsidRPr="006464B8">
        <w:rPr>
          <w:rFonts w:ascii="Arial" w:hAnsi="Arial" w:cs="Arial"/>
          <w:sz w:val="20"/>
          <w:szCs w:val="20"/>
        </w:rPr>
        <w:t>O</w:t>
      </w:r>
      <w:r w:rsidR="00646FB9" w:rsidRPr="00E33FDA">
        <w:rPr>
          <w:rFonts w:ascii="Arial" w:hAnsi="Arial" w:cs="Arial"/>
          <w:sz w:val="20"/>
          <w:szCs w:val="20"/>
        </w:rPr>
        <w:t xml:space="preserve">: </w:t>
      </w:r>
      <w:r w:rsidR="00E33FDA" w:rsidRPr="00E33FDA">
        <w:rPr>
          <w:rFonts w:ascii="Arial" w:hAnsi="Arial" w:cs="Arial"/>
          <w:sz w:val="20"/>
          <w:szCs w:val="20"/>
        </w:rPr>
        <w:t>26843935</w:t>
      </w:r>
    </w:p>
    <w:p w:rsidR="004511C1" w:rsidRPr="006464B8" w:rsidRDefault="00D879EA" w:rsidP="006464B8">
      <w:pPr>
        <w:pStyle w:val="Bezmezer"/>
        <w:spacing w:line="276" w:lineRule="auto"/>
        <w:jc w:val="both"/>
        <w:rPr>
          <w:rFonts w:ascii="Arial" w:hAnsi="Arial" w:cs="Arial"/>
          <w:sz w:val="20"/>
          <w:szCs w:val="20"/>
        </w:rPr>
      </w:pPr>
      <w:r w:rsidRPr="00E33FDA">
        <w:rPr>
          <w:rFonts w:ascii="Arial" w:hAnsi="Arial" w:cs="Arial"/>
          <w:sz w:val="20"/>
          <w:szCs w:val="20"/>
        </w:rPr>
        <w:t xml:space="preserve">DIČ: </w:t>
      </w:r>
      <w:r w:rsidR="00E33FDA" w:rsidRPr="00E33FDA">
        <w:rPr>
          <w:rFonts w:ascii="Arial" w:hAnsi="Arial" w:cs="Arial"/>
          <w:sz w:val="20"/>
          <w:szCs w:val="20"/>
        </w:rPr>
        <w:t>CZ699003336</w:t>
      </w:r>
    </w:p>
    <w:p w:rsidR="004511C1" w:rsidRPr="006464B8" w:rsidRDefault="00D879EA" w:rsidP="006464B8">
      <w:pPr>
        <w:pStyle w:val="Bezmezer"/>
        <w:spacing w:line="276" w:lineRule="auto"/>
        <w:jc w:val="both"/>
        <w:rPr>
          <w:rFonts w:ascii="Arial" w:hAnsi="Arial" w:cs="Arial"/>
          <w:sz w:val="20"/>
          <w:szCs w:val="20"/>
        </w:rPr>
      </w:pPr>
      <w:r w:rsidRPr="006464B8">
        <w:rPr>
          <w:rFonts w:ascii="Arial" w:hAnsi="Arial" w:cs="Arial"/>
          <w:sz w:val="20"/>
          <w:szCs w:val="20"/>
        </w:rPr>
        <w:t>z</w:t>
      </w:r>
      <w:r w:rsidR="00B147A5">
        <w:rPr>
          <w:rFonts w:ascii="Arial" w:hAnsi="Arial" w:cs="Arial"/>
          <w:sz w:val="20"/>
          <w:szCs w:val="20"/>
        </w:rPr>
        <w:t xml:space="preserve">apsaná v obchodním rejstříku vedeném </w:t>
      </w:r>
      <w:r w:rsidR="00E33FDA">
        <w:rPr>
          <w:rFonts w:ascii="Arial" w:hAnsi="Arial" w:cs="Arial"/>
          <w:sz w:val="20"/>
          <w:szCs w:val="20"/>
        </w:rPr>
        <w:t>Krajským soudem</w:t>
      </w:r>
      <w:r w:rsidR="00B147A5">
        <w:rPr>
          <w:rFonts w:ascii="Arial" w:hAnsi="Arial" w:cs="Arial"/>
          <w:sz w:val="20"/>
          <w:szCs w:val="20"/>
        </w:rPr>
        <w:t xml:space="preserve"> v</w:t>
      </w:r>
      <w:r w:rsidR="00E33FDA">
        <w:rPr>
          <w:rFonts w:ascii="Arial" w:hAnsi="Arial" w:cs="Arial"/>
          <w:sz w:val="20"/>
          <w:szCs w:val="20"/>
        </w:rPr>
        <w:t xml:space="preserve"> Ostravě, </w:t>
      </w:r>
      <w:r w:rsidR="00B147A5">
        <w:rPr>
          <w:rFonts w:ascii="Arial" w:hAnsi="Arial" w:cs="Arial"/>
          <w:sz w:val="20"/>
          <w:szCs w:val="20"/>
        </w:rPr>
        <w:t xml:space="preserve">odd. </w:t>
      </w:r>
      <w:r w:rsidR="00E33FDA">
        <w:rPr>
          <w:rFonts w:ascii="Arial" w:hAnsi="Arial" w:cs="Arial"/>
          <w:sz w:val="20"/>
          <w:szCs w:val="20"/>
        </w:rPr>
        <w:t>C</w:t>
      </w:r>
      <w:r w:rsidR="00B147A5">
        <w:rPr>
          <w:rFonts w:ascii="Arial" w:hAnsi="Arial" w:cs="Arial"/>
          <w:sz w:val="20"/>
          <w:szCs w:val="20"/>
        </w:rPr>
        <w:t xml:space="preserve"> vložka č. </w:t>
      </w:r>
      <w:r w:rsidR="00E33FDA">
        <w:rPr>
          <w:rFonts w:ascii="Arial" w:hAnsi="Arial" w:cs="Arial"/>
          <w:sz w:val="20"/>
          <w:szCs w:val="20"/>
        </w:rPr>
        <w:t>40340</w:t>
      </w:r>
    </w:p>
    <w:p w:rsidR="0080660B" w:rsidRPr="006464B8" w:rsidRDefault="0080660B" w:rsidP="006464B8">
      <w:pPr>
        <w:pStyle w:val="Bezmezer"/>
        <w:spacing w:line="276" w:lineRule="auto"/>
        <w:jc w:val="both"/>
        <w:rPr>
          <w:rFonts w:ascii="Arial" w:hAnsi="Arial" w:cs="Arial"/>
          <w:sz w:val="20"/>
          <w:szCs w:val="20"/>
        </w:rPr>
      </w:pPr>
      <w:r w:rsidRPr="006464B8">
        <w:rPr>
          <w:rFonts w:ascii="Arial" w:hAnsi="Arial" w:cs="Arial"/>
          <w:sz w:val="20"/>
          <w:szCs w:val="20"/>
        </w:rPr>
        <w:t xml:space="preserve">zastoupená: </w:t>
      </w:r>
      <w:r w:rsidR="00E33FDA">
        <w:rPr>
          <w:rFonts w:ascii="Arial" w:hAnsi="Arial" w:cs="Arial"/>
          <w:sz w:val="20"/>
          <w:szCs w:val="20"/>
        </w:rPr>
        <w:t>David Ševčík, jednatel</w:t>
      </w:r>
    </w:p>
    <w:p w:rsidR="004511C1" w:rsidRPr="006464B8" w:rsidRDefault="00D879EA" w:rsidP="006464B8">
      <w:pPr>
        <w:pStyle w:val="Bezmezer"/>
        <w:spacing w:line="276" w:lineRule="auto"/>
        <w:jc w:val="both"/>
        <w:rPr>
          <w:rFonts w:ascii="Arial" w:hAnsi="Arial" w:cs="Arial"/>
          <w:sz w:val="20"/>
          <w:szCs w:val="20"/>
        </w:rPr>
      </w:pPr>
      <w:r w:rsidRPr="006464B8">
        <w:rPr>
          <w:rFonts w:ascii="Arial" w:hAnsi="Arial" w:cs="Arial"/>
          <w:sz w:val="20"/>
          <w:szCs w:val="20"/>
        </w:rPr>
        <w:t>b</w:t>
      </w:r>
      <w:r w:rsidR="004511C1" w:rsidRPr="006464B8">
        <w:rPr>
          <w:rFonts w:ascii="Arial" w:hAnsi="Arial" w:cs="Arial"/>
          <w:sz w:val="20"/>
          <w:szCs w:val="20"/>
        </w:rPr>
        <w:t>ankovní spojení:</w:t>
      </w:r>
      <w:r w:rsidRPr="006464B8">
        <w:rPr>
          <w:rFonts w:ascii="Arial" w:hAnsi="Arial" w:cs="Arial"/>
          <w:sz w:val="20"/>
          <w:szCs w:val="20"/>
        </w:rPr>
        <w:t xml:space="preserve"> </w:t>
      </w:r>
      <w:proofErr w:type="spellStart"/>
      <w:r w:rsidR="004B2E68">
        <w:rPr>
          <w:rFonts w:ascii="Arial" w:hAnsi="Arial" w:cs="Arial"/>
          <w:sz w:val="20"/>
          <w:szCs w:val="20"/>
        </w:rPr>
        <w:t>xxxxxxxxxxxxxxxxxxxxx</w:t>
      </w:r>
      <w:proofErr w:type="spellEnd"/>
    </w:p>
    <w:p w:rsidR="004511C1" w:rsidRPr="006464B8" w:rsidRDefault="004511C1" w:rsidP="006464B8">
      <w:pPr>
        <w:pStyle w:val="Bezmezer"/>
        <w:spacing w:line="276" w:lineRule="auto"/>
        <w:jc w:val="both"/>
        <w:rPr>
          <w:rFonts w:ascii="Arial" w:hAnsi="Arial" w:cs="Arial"/>
          <w:sz w:val="20"/>
          <w:szCs w:val="20"/>
        </w:rPr>
      </w:pPr>
      <w:r w:rsidRPr="006464B8">
        <w:rPr>
          <w:rFonts w:ascii="Arial" w:hAnsi="Arial" w:cs="Arial"/>
          <w:sz w:val="20"/>
          <w:szCs w:val="20"/>
        </w:rPr>
        <w:t>č. účtu:</w:t>
      </w:r>
      <w:r w:rsidRPr="006464B8">
        <w:rPr>
          <w:rFonts w:ascii="Arial" w:hAnsi="Arial" w:cs="Arial"/>
          <w:sz w:val="20"/>
          <w:szCs w:val="20"/>
        </w:rPr>
        <w:tab/>
      </w:r>
      <w:proofErr w:type="spellStart"/>
      <w:r w:rsidR="004B2E68">
        <w:rPr>
          <w:rFonts w:ascii="Arial" w:hAnsi="Arial" w:cs="Arial"/>
          <w:sz w:val="20"/>
          <w:szCs w:val="20"/>
        </w:rPr>
        <w:t>xxxxxxxxxxxxxxxxxxxxxxxxxxxxxx</w:t>
      </w:r>
      <w:proofErr w:type="spellEnd"/>
    </w:p>
    <w:p w:rsidR="004511C1" w:rsidRDefault="00563680" w:rsidP="006464B8">
      <w:pPr>
        <w:pStyle w:val="Bezmezer"/>
        <w:spacing w:line="276" w:lineRule="auto"/>
        <w:jc w:val="both"/>
        <w:rPr>
          <w:rFonts w:ascii="Arial" w:hAnsi="Arial" w:cs="Arial"/>
          <w:sz w:val="20"/>
          <w:szCs w:val="20"/>
        </w:rPr>
      </w:pPr>
      <w:r w:rsidRPr="006464B8">
        <w:rPr>
          <w:rFonts w:ascii="Arial" w:hAnsi="Arial" w:cs="Arial"/>
          <w:sz w:val="20"/>
          <w:szCs w:val="20"/>
        </w:rPr>
        <w:t>(</w:t>
      </w:r>
      <w:r w:rsidR="004511C1" w:rsidRPr="006464B8">
        <w:rPr>
          <w:rFonts w:ascii="Arial" w:hAnsi="Arial" w:cs="Arial"/>
          <w:sz w:val="20"/>
          <w:szCs w:val="20"/>
        </w:rPr>
        <w:t xml:space="preserve">dále jen </w:t>
      </w:r>
      <w:r w:rsidRPr="006464B8">
        <w:rPr>
          <w:rFonts w:ascii="Arial" w:hAnsi="Arial" w:cs="Arial"/>
          <w:sz w:val="20"/>
          <w:szCs w:val="20"/>
        </w:rPr>
        <w:t>„</w:t>
      </w:r>
      <w:r w:rsidR="004511C1" w:rsidRPr="006464B8">
        <w:rPr>
          <w:rFonts w:ascii="Arial" w:hAnsi="Arial" w:cs="Arial"/>
          <w:sz w:val="20"/>
          <w:szCs w:val="20"/>
        </w:rPr>
        <w:t>prodávající</w:t>
      </w:r>
      <w:r w:rsidRPr="006464B8">
        <w:rPr>
          <w:rFonts w:ascii="Arial" w:hAnsi="Arial" w:cs="Arial"/>
          <w:sz w:val="20"/>
          <w:szCs w:val="20"/>
        </w:rPr>
        <w:t>“)</w:t>
      </w:r>
      <w:r w:rsidR="006464B8">
        <w:rPr>
          <w:rFonts w:ascii="Arial" w:hAnsi="Arial" w:cs="Arial"/>
          <w:sz w:val="20"/>
          <w:szCs w:val="20"/>
        </w:rPr>
        <w:t xml:space="preserve"> na straně druhé</w:t>
      </w:r>
    </w:p>
    <w:p w:rsidR="006464B8" w:rsidRDefault="006464B8" w:rsidP="006464B8">
      <w:pPr>
        <w:pStyle w:val="Bezmezer"/>
        <w:spacing w:line="276" w:lineRule="auto"/>
        <w:jc w:val="both"/>
        <w:rPr>
          <w:rFonts w:ascii="Arial" w:hAnsi="Arial" w:cs="Arial"/>
          <w:sz w:val="20"/>
          <w:szCs w:val="20"/>
        </w:rPr>
      </w:pPr>
    </w:p>
    <w:p w:rsidR="006464B8" w:rsidRDefault="006464B8" w:rsidP="006464B8">
      <w:pPr>
        <w:pStyle w:val="Bezmezer"/>
        <w:spacing w:line="276" w:lineRule="auto"/>
        <w:jc w:val="both"/>
        <w:rPr>
          <w:rFonts w:ascii="Arial" w:hAnsi="Arial" w:cs="Arial"/>
          <w:sz w:val="20"/>
          <w:szCs w:val="20"/>
        </w:rPr>
      </w:pPr>
      <w:r>
        <w:rPr>
          <w:rFonts w:ascii="Arial" w:hAnsi="Arial" w:cs="Arial"/>
          <w:sz w:val="20"/>
          <w:szCs w:val="20"/>
        </w:rPr>
        <w:t>(kupující a prodávající společně dále také jen „smluvní strany“) tuto</w:t>
      </w:r>
    </w:p>
    <w:p w:rsidR="006464B8" w:rsidRDefault="006464B8" w:rsidP="006464B8">
      <w:pPr>
        <w:pStyle w:val="Bezmezer"/>
        <w:spacing w:line="276" w:lineRule="auto"/>
        <w:jc w:val="both"/>
        <w:rPr>
          <w:rFonts w:ascii="Arial" w:hAnsi="Arial" w:cs="Arial"/>
          <w:sz w:val="20"/>
          <w:szCs w:val="20"/>
        </w:rPr>
      </w:pPr>
    </w:p>
    <w:p w:rsidR="006464B8" w:rsidRDefault="006464B8" w:rsidP="006464B8">
      <w:pPr>
        <w:pStyle w:val="Bezmezer"/>
        <w:spacing w:line="276" w:lineRule="auto"/>
        <w:jc w:val="center"/>
        <w:rPr>
          <w:rFonts w:ascii="Arial" w:hAnsi="Arial" w:cs="Arial"/>
          <w:b/>
          <w:sz w:val="20"/>
          <w:szCs w:val="20"/>
        </w:rPr>
      </w:pPr>
      <w:r>
        <w:rPr>
          <w:rFonts w:ascii="Arial" w:hAnsi="Arial" w:cs="Arial"/>
          <w:b/>
          <w:sz w:val="20"/>
          <w:szCs w:val="20"/>
        </w:rPr>
        <w:t>rámcovou kupní smlouvu</w:t>
      </w:r>
    </w:p>
    <w:p w:rsidR="006464B8" w:rsidRDefault="006464B8" w:rsidP="006464B8">
      <w:pPr>
        <w:pStyle w:val="Bezmezer"/>
        <w:spacing w:line="276" w:lineRule="auto"/>
        <w:jc w:val="center"/>
        <w:rPr>
          <w:rFonts w:ascii="Arial" w:hAnsi="Arial" w:cs="Arial"/>
          <w:b/>
          <w:sz w:val="20"/>
          <w:szCs w:val="20"/>
        </w:rPr>
      </w:pPr>
    </w:p>
    <w:p w:rsidR="006464B8" w:rsidRPr="006464B8" w:rsidRDefault="006464B8" w:rsidP="006464B8">
      <w:pPr>
        <w:pStyle w:val="Bezmezer"/>
        <w:spacing w:line="276" w:lineRule="auto"/>
        <w:jc w:val="both"/>
        <w:rPr>
          <w:rFonts w:ascii="Arial" w:hAnsi="Arial" w:cs="Arial"/>
          <w:sz w:val="20"/>
          <w:szCs w:val="20"/>
        </w:rPr>
      </w:pP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2079 a </w:t>
      </w:r>
      <w:proofErr w:type="spellStart"/>
      <w:r>
        <w:rPr>
          <w:rFonts w:ascii="Arial" w:hAnsi="Arial" w:cs="Arial"/>
          <w:sz w:val="20"/>
          <w:szCs w:val="20"/>
        </w:rPr>
        <w:t>násl</w:t>
      </w:r>
      <w:proofErr w:type="spellEnd"/>
      <w:r>
        <w:rPr>
          <w:rFonts w:ascii="Arial" w:hAnsi="Arial" w:cs="Arial"/>
          <w:sz w:val="20"/>
          <w:szCs w:val="20"/>
        </w:rPr>
        <w:t xml:space="preserve">. zákona č. 89/2012 Sb., občanský zákoník (dále jen „občanský zákoník“) a s příslušnými ustanoveními zákona č. 134/2016 Sb., o zadávání veřejných zakázek (dále jen „zákon o </w:t>
      </w:r>
      <w:r w:rsidR="00BF52D1">
        <w:rPr>
          <w:rFonts w:ascii="Arial" w:hAnsi="Arial" w:cs="Arial"/>
          <w:sz w:val="20"/>
          <w:szCs w:val="20"/>
        </w:rPr>
        <w:t>zadávání veřejných zakázek“):</w:t>
      </w:r>
    </w:p>
    <w:p w:rsidR="004511C1" w:rsidRPr="006464B8" w:rsidRDefault="004511C1" w:rsidP="006464B8">
      <w:pPr>
        <w:pStyle w:val="Bezmezer"/>
        <w:spacing w:line="276" w:lineRule="auto"/>
        <w:jc w:val="both"/>
        <w:rPr>
          <w:rFonts w:ascii="Arial" w:hAnsi="Arial" w:cs="Arial"/>
          <w:sz w:val="20"/>
          <w:szCs w:val="20"/>
        </w:rPr>
      </w:pPr>
    </w:p>
    <w:p w:rsidR="008A5456" w:rsidRDefault="008A5456" w:rsidP="00BF52D1">
      <w:pPr>
        <w:pStyle w:val="Bezmezer"/>
        <w:spacing w:line="276" w:lineRule="auto"/>
        <w:jc w:val="center"/>
        <w:rPr>
          <w:rFonts w:ascii="Arial" w:hAnsi="Arial" w:cs="Arial"/>
          <w:b/>
          <w:sz w:val="20"/>
          <w:szCs w:val="20"/>
        </w:rPr>
      </w:pPr>
      <w:r w:rsidRPr="00BF52D1">
        <w:rPr>
          <w:rFonts w:ascii="Arial" w:hAnsi="Arial" w:cs="Arial"/>
          <w:b/>
          <w:sz w:val="20"/>
          <w:szCs w:val="20"/>
        </w:rPr>
        <w:t>Preambule</w:t>
      </w:r>
    </w:p>
    <w:p w:rsidR="00BF52D1" w:rsidRPr="00BF52D1" w:rsidRDefault="00BF52D1" w:rsidP="00BF52D1">
      <w:pPr>
        <w:pStyle w:val="Bezmezer"/>
        <w:spacing w:line="276" w:lineRule="auto"/>
        <w:jc w:val="center"/>
        <w:rPr>
          <w:rFonts w:ascii="Arial" w:hAnsi="Arial" w:cs="Arial"/>
          <w:b/>
          <w:sz w:val="20"/>
          <w:szCs w:val="20"/>
        </w:rPr>
      </w:pPr>
    </w:p>
    <w:p w:rsidR="002639CF" w:rsidRPr="006464B8" w:rsidRDefault="00C86ADF" w:rsidP="006464B8">
      <w:pPr>
        <w:pStyle w:val="Bezmezer"/>
        <w:spacing w:line="276" w:lineRule="auto"/>
        <w:jc w:val="both"/>
        <w:rPr>
          <w:rFonts w:ascii="Arial" w:hAnsi="Arial" w:cs="Arial"/>
          <w:sz w:val="20"/>
          <w:szCs w:val="20"/>
        </w:rPr>
      </w:pPr>
      <w:r w:rsidRPr="006464B8">
        <w:rPr>
          <w:rFonts w:ascii="Arial" w:hAnsi="Arial" w:cs="Arial"/>
          <w:sz w:val="20"/>
          <w:szCs w:val="20"/>
        </w:rPr>
        <w:t>S</w:t>
      </w:r>
      <w:r w:rsidR="002639CF" w:rsidRPr="006464B8">
        <w:rPr>
          <w:rFonts w:ascii="Arial" w:hAnsi="Arial" w:cs="Arial"/>
          <w:sz w:val="20"/>
          <w:szCs w:val="20"/>
        </w:rPr>
        <w:t xml:space="preserve">mluvní strany </w:t>
      </w:r>
      <w:r w:rsidRPr="006464B8">
        <w:rPr>
          <w:rFonts w:ascii="Arial" w:hAnsi="Arial" w:cs="Arial"/>
          <w:sz w:val="20"/>
          <w:szCs w:val="20"/>
        </w:rPr>
        <w:t xml:space="preserve">uzavírají tuto smlouvu </w:t>
      </w:r>
      <w:r w:rsidR="002639CF" w:rsidRPr="006464B8">
        <w:rPr>
          <w:rFonts w:ascii="Arial" w:hAnsi="Arial" w:cs="Arial"/>
          <w:sz w:val="20"/>
          <w:szCs w:val="20"/>
        </w:rPr>
        <w:t>na základě výsledk</w:t>
      </w:r>
      <w:r w:rsidR="00BF52D1">
        <w:rPr>
          <w:rFonts w:ascii="Arial" w:hAnsi="Arial" w:cs="Arial"/>
          <w:sz w:val="20"/>
          <w:szCs w:val="20"/>
        </w:rPr>
        <w:t>u</w:t>
      </w:r>
      <w:r w:rsidR="002639CF" w:rsidRPr="006464B8">
        <w:rPr>
          <w:rFonts w:ascii="Arial" w:hAnsi="Arial" w:cs="Arial"/>
          <w:sz w:val="20"/>
          <w:szCs w:val="20"/>
        </w:rPr>
        <w:t xml:space="preserve"> </w:t>
      </w:r>
      <w:r w:rsidR="002639CF" w:rsidRPr="006464B8">
        <w:rPr>
          <w:rFonts w:ascii="Arial" w:hAnsi="Arial" w:cs="Arial"/>
          <w:bCs/>
          <w:sz w:val="20"/>
          <w:szCs w:val="20"/>
        </w:rPr>
        <w:t>výběrového řízení na veřejnou zakázku malého rozsahu s názvem „</w:t>
      </w:r>
      <w:r w:rsidR="00FA18EE" w:rsidRPr="006464B8">
        <w:rPr>
          <w:rFonts w:ascii="Arial" w:hAnsi="Arial" w:cs="Arial"/>
          <w:sz w:val="20"/>
          <w:szCs w:val="20"/>
        </w:rPr>
        <w:t>Dodávka papíru a kancelářských potřeb</w:t>
      </w:r>
      <w:r w:rsidR="002639CF" w:rsidRPr="006464B8">
        <w:rPr>
          <w:rFonts w:ascii="Arial" w:hAnsi="Arial" w:cs="Arial"/>
          <w:sz w:val="20"/>
          <w:szCs w:val="20"/>
        </w:rPr>
        <w:t xml:space="preserve">” zadávanou kupujícím jako zadavatelem ve smyslu ustanovení § 6 a § </w:t>
      </w:r>
      <w:r w:rsidR="00FA18EE" w:rsidRPr="006464B8">
        <w:rPr>
          <w:rFonts w:ascii="Arial" w:hAnsi="Arial" w:cs="Arial"/>
          <w:sz w:val="20"/>
          <w:szCs w:val="20"/>
        </w:rPr>
        <w:t>31</w:t>
      </w:r>
      <w:r w:rsidR="002639CF" w:rsidRPr="006464B8">
        <w:rPr>
          <w:rFonts w:ascii="Arial" w:hAnsi="Arial" w:cs="Arial"/>
          <w:sz w:val="20"/>
          <w:szCs w:val="20"/>
        </w:rPr>
        <w:t xml:space="preserve"> zákona </w:t>
      </w:r>
      <w:r w:rsidR="00FA18EE" w:rsidRPr="006464B8">
        <w:rPr>
          <w:rFonts w:ascii="Arial" w:hAnsi="Arial" w:cs="Arial"/>
          <w:sz w:val="20"/>
          <w:szCs w:val="20"/>
        </w:rPr>
        <w:t>zadávání veřejných zakázek</w:t>
      </w:r>
      <w:r w:rsidR="00FA18EE" w:rsidRPr="006464B8" w:rsidDel="00FA18EE">
        <w:rPr>
          <w:rFonts w:ascii="Arial" w:hAnsi="Arial" w:cs="Arial"/>
          <w:sz w:val="20"/>
          <w:szCs w:val="20"/>
        </w:rPr>
        <w:t xml:space="preserve"> </w:t>
      </w:r>
      <w:r w:rsidR="002639CF" w:rsidRPr="006464B8">
        <w:rPr>
          <w:rFonts w:ascii="Arial" w:hAnsi="Arial" w:cs="Arial"/>
          <w:sz w:val="20"/>
          <w:szCs w:val="20"/>
        </w:rPr>
        <w:t xml:space="preserve">pod </w:t>
      </w:r>
      <w:proofErr w:type="spellStart"/>
      <w:r w:rsidR="002639CF" w:rsidRPr="006464B8">
        <w:rPr>
          <w:rFonts w:ascii="Arial" w:hAnsi="Arial" w:cs="Arial"/>
          <w:sz w:val="20"/>
          <w:szCs w:val="20"/>
        </w:rPr>
        <w:t>evid</w:t>
      </w:r>
      <w:proofErr w:type="spellEnd"/>
      <w:r w:rsidR="002639CF" w:rsidRPr="006464B8">
        <w:rPr>
          <w:rFonts w:ascii="Arial" w:hAnsi="Arial" w:cs="Arial"/>
          <w:sz w:val="20"/>
          <w:szCs w:val="20"/>
        </w:rPr>
        <w:t>. č.</w:t>
      </w:r>
      <w:r w:rsidR="00B41DC8">
        <w:rPr>
          <w:rFonts w:ascii="Arial" w:hAnsi="Arial" w:cs="Arial"/>
          <w:sz w:val="20"/>
          <w:szCs w:val="20"/>
        </w:rPr>
        <w:t> </w:t>
      </w:r>
      <w:r w:rsidR="002639CF" w:rsidRPr="006464B8">
        <w:rPr>
          <w:rFonts w:ascii="Arial" w:hAnsi="Arial" w:cs="Arial"/>
          <w:sz w:val="20"/>
          <w:szCs w:val="20"/>
        </w:rPr>
        <w:t xml:space="preserve">zakázky VZ </w:t>
      </w:r>
      <w:r w:rsidR="00FA18EE" w:rsidRPr="006464B8">
        <w:rPr>
          <w:rFonts w:ascii="Arial" w:hAnsi="Arial" w:cs="Arial"/>
          <w:sz w:val="20"/>
          <w:szCs w:val="20"/>
        </w:rPr>
        <w:t>035</w:t>
      </w:r>
      <w:r w:rsidR="003E5EFD" w:rsidRPr="006464B8">
        <w:rPr>
          <w:rFonts w:ascii="Arial" w:hAnsi="Arial" w:cs="Arial"/>
          <w:sz w:val="20"/>
          <w:szCs w:val="20"/>
        </w:rPr>
        <w:t>/201</w:t>
      </w:r>
      <w:r w:rsidR="00857781" w:rsidRPr="006464B8">
        <w:rPr>
          <w:rFonts w:ascii="Arial" w:hAnsi="Arial" w:cs="Arial"/>
          <w:sz w:val="20"/>
          <w:szCs w:val="20"/>
        </w:rPr>
        <w:t>6</w:t>
      </w:r>
      <w:r w:rsidR="002639CF" w:rsidRPr="006464B8">
        <w:rPr>
          <w:rFonts w:ascii="Arial" w:hAnsi="Arial" w:cs="Arial"/>
          <w:sz w:val="20"/>
          <w:szCs w:val="20"/>
        </w:rPr>
        <w:t xml:space="preserve"> (dále jen “veřejná zakázka”)</w:t>
      </w:r>
      <w:r w:rsidR="00BF52D1">
        <w:rPr>
          <w:rFonts w:ascii="Arial" w:hAnsi="Arial" w:cs="Arial"/>
          <w:sz w:val="20"/>
          <w:szCs w:val="20"/>
        </w:rPr>
        <w:t>, v němž byla nabídka prodávajícího vybrána jako nejvhodnější</w:t>
      </w:r>
      <w:r w:rsidR="002639CF" w:rsidRPr="006464B8">
        <w:rPr>
          <w:rFonts w:ascii="Arial" w:hAnsi="Arial" w:cs="Arial"/>
          <w:sz w:val="20"/>
          <w:szCs w:val="20"/>
        </w:rPr>
        <w:t>.</w:t>
      </w:r>
    </w:p>
    <w:p w:rsidR="00BF52D1" w:rsidRDefault="00BF52D1" w:rsidP="006464B8">
      <w:pPr>
        <w:pStyle w:val="Bezmezer"/>
        <w:spacing w:line="276" w:lineRule="auto"/>
        <w:jc w:val="both"/>
        <w:rPr>
          <w:rFonts w:ascii="Arial" w:hAnsi="Arial" w:cs="Arial"/>
          <w:sz w:val="20"/>
          <w:szCs w:val="20"/>
        </w:rPr>
      </w:pPr>
    </w:p>
    <w:p w:rsidR="00C76317" w:rsidRPr="00BF52D1" w:rsidRDefault="00BF52D1" w:rsidP="00BF52D1">
      <w:pPr>
        <w:pStyle w:val="Bezmezer"/>
        <w:spacing w:line="276" w:lineRule="auto"/>
        <w:jc w:val="center"/>
        <w:rPr>
          <w:rFonts w:ascii="Arial" w:hAnsi="Arial" w:cs="Arial"/>
          <w:b/>
          <w:sz w:val="20"/>
          <w:szCs w:val="20"/>
        </w:rPr>
      </w:pPr>
      <w:r>
        <w:rPr>
          <w:rFonts w:ascii="Arial" w:hAnsi="Arial" w:cs="Arial"/>
          <w:b/>
          <w:sz w:val="20"/>
          <w:szCs w:val="20"/>
        </w:rPr>
        <w:t>Článek I</w:t>
      </w:r>
    </w:p>
    <w:p w:rsidR="00C76317" w:rsidRDefault="00C76317" w:rsidP="00BF52D1">
      <w:pPr>
        <w:pStyle w:val="Bezmezer"/>
        <w:spacing w:line="276" w:lineRule="auto"/>
        <w:jc w:val="center"/>
        <w:rPr>
          <w:rFonts w:ascii="Arial" w:hAnsi="Arial" w:cs="Arial"/>
          <w:b/>
          <w:sz w:val="20"/>
          <w:szCs w:val="20"/>
        </w:rPr>
      </w:pPr>
      <w:r w:rsidRPr="00BF52D1">
        <w:rPr>
          <w:rFonts w:ascii="Arial" w:hAnsi="Arial" w:cs="Arial"/>
          <w:b/>
          <w:sz w:val="20"/>
          <w:szCs w:val="20"/>
        </w:rPr>
        <w:t>Ú</w:t>
      </w:r>
      <w:r w:rsidR="00220125">
        <w:rPr>
          <w:rFonts w:ascii="Arial" w:hAnsi="Arial" w:cs="Arial"/>
          <w:b/>
          <w:sz w:val="20"/>
          <w:szCs w:val="20"/>
        </w:rPr>
        <w:t>vodní ustanovení</w:t>
      </w:r>
      <w:r w:rsidR="00B41DC8">
        <w:rPr>
          <w:rFonts w:ascii="Arial" w:hAnsi="Arial" w:cs="Arial"/>
          <w:b/>
          <w:sz w:val="20"/>
          <w:szCs w:val="20"/>
        </w:rPr>
        <w:t>, ú</w:t>
      </w:r>
      <w:r w:rsidR="00B41DC8" w:rsidRPr="00BF52D1">
        <w:rPr>
          <w:rFonts w:ascii="Arial" w:hAnsi="Arial" w:cs="Arial"/>
          <w:b/>
          <w:sz w:val="20"/>
          <w:szCs w:val="20"/>
        </w:rPr>
        <w:t>čel smlouvy</w:t>
      </w:r>
    </w:p>
    <w:p w:rsidR="00BF52D1" w:rsidRPr="00BF52D1" w:rsidRDefault="00BF52D1" w:rsidP="00BF52D1">
      <w:pPr>
        <w:pStyle w:val="Bezmezer"/>
        <w:spacing w:line="276" w:lineRule="auto"/>
        <w:jc w:val="center"/>
        <w:rPr>
          <w:rFonts w:ascii="Arial" w:hAnsi="Arial" w:cs="Arial"/>
          <w:b/>
          <w:sz w:val="20"/>
          <w:szCs w:val="20"/>
        </w:rPr>
      </w:pPr>
    </w:p>
    <w:p w:rsidR="00C76317" w:rsidRPr="006464B8" w:rsidRDefault="00C76317" w:rsidP="00BF52D1">
      <w:pPr>
        <w:pStyle w:val="Bezmezer"/>
        <w:numPr>
          <w:ilvl w:val="0"/>
          <w:numId w:val="45"/>
        </w:numPr>
        <w:spacing w:line="276" w:lineRule="auto"/>
        <w:ind w:left="426" w:hanging="426"/>
        <w:jc w:val="both"/>
        <w:rPr>
          <w:rFonts w:ascii="Arial" w:hAnsi="Arial" w:cs="Arial"/>
          <w:sz w:val="20"/>
          <w:szCs w:val="20"/>
        </w:rPr>
      </w:pPr>
      <w:r w:rsidRPr="006464B8">
        <w:rPr>
          <w:rFonts w:ascii="Arial" w:hAnsi="Arial" w:cs="Arial"/>
          <w:sz w:val="20"/>
          <w:szCs w:val="20"/>
        </w:rPr>
        <w:t xml:space="preserve">Účelem této smlouvy je vymezení práv a povinností smluvních stran při </w:t>
      </w:r>
      <w:r w:rsidR="00CC133D" w:rsidRPr="006464B8">
        <w:rPr>
          <w:rFonts w:ascii="Arial" w:hAnsi="Arial" w:cs="Arial"/>
          <w:sz w:val="20"/>
          <w:szCs w:val="20"/>
        </w:rPr>
        <w:t>dodávkách papíru a kancelářských potřeb prodávající</w:t>
      </w:r>
      <w:r w:rsidR="00BF52D1">
        <w:rPr>
          <w:rFonts w:ascii="Arial" w:hAnsi="Arial" w:cs="Arial"/>
          <w:sz w:val="20"/>
          <w:szCs w:val="20"/>
        </w:rPr>
        <w:t>m</w:t>
      </w:r>
      <w:r w:rsidR="00CC133D" w:rsidRPr="006464B8">
        <w:rPr>
          <w:rFonts w:ascii="Arial" w:hAnsi="Arial" w:cs="Arial"/>
          <w:sz w:val="20"/>
          <w:szCs w:val="20"/>
        </w:rPr>
        <w:t xml:space="preserve"> kupujícímu</w:t>
      </w:r>
      <w:r w:rsidRPr="006464B8">
        <w:rPr>
          <w:rFonts w:ascii="Arial" w:hAnsi="Arial" w:cs="Arial"/>
          <w:sz w:val="20"/>
          <w:szCs w:val="20"/>
        </w:rPr>
        <w:t xml:space="preserve">. </w:t>
      </w:r>
    </w:p>
    <w:p w:rsidR="00C76317" w:rsidRDefault="00C76317" w:rsidP="00BF52D1">
      <w:pPr>
        <w:pStyle w:val="Bezmezer"/>
        <w:numPr>
          <w:ilvl w:val="0"/>
          <w:numId w:val="45"/>
        </w:numPr>
        <w:spacing w:line="276" w:lineRule="auto"/>
        <w:ind w:left="426" w:hanging="426"/>
        <w:jc w:val="both"/>
        <w:rPr>
          <w:rFonts w:ascii="Arial" w:hAnsi="Arial" w:cs="Arial"/>
          <w:sz w:val="20"/>
          <w:szCs w:val="20"/>
        </w:rPr>
      </w:pPr>
      <w:r w:rsidRPr="006464B8">
        <w:rPr>
          <w:rFonts w:ascii="Arial" w:hAnsi="Arial" w:cs="Arial"/>
          <w:sz w:val="20"/>
          <w:szCs w:val="20"/>
        </w:rPr>
        <w:lastRenderedPageBreak/>
        <w:t xml:space="preserve">Pro plnění předmětu této smlouvy jsou závazné rovněž všechny dokumenty vztahující se k veřejné zakázce, a to výzva a zadávací podmínky včetně všech příloh vztahujících se k předmětu této smlouvy a nabídka </w:t>
      </w:r>
      <w:r w:rsidR="00FC1239">
        <w:rPr>
          <w:rFonts w:ascii="Arial" w:hAnsi="Arial" w:cs="Arial"/>
          <w:sz w:val="20"/>
          <w:szCs w:val="20"/>
        </w:rPr>
        <w:t>prodávajícího</w:t>
      </w:r>
      <w:r w:rsidRPr="006464B8">
        <w:rPr>
          <w:rFonts w:ascii="Arial" w:hAnsi="Arial" w:cs="Arial"/>
          <w:sz w:val="20"/>
          <w:szCs w:val="20"/>
        </w:rPr>
        <w:t xml:space="preserve"> k veřejné zakázce.</w:t>
      </w:r>
    </w:p>
    <w:p w:rsidR="00BF52D1" w:rsidRPr="006464B8" w:rsidRDefault="00BF52D1" w:rsidP="00BF52D1">
      <w:pPr>
        <w:pStyle w:val="Bezmezer"/>
        <w:spacing w:line="276" w:lineRule="auto"/>
        <w:ind w:left="426" w:hanging="426"/>
        <w:jc w:val="both"/>
        <w:rPr>
          <w:rFonts w:ascii="Arial" w:hAnsi="Arial" w:cs="Arial"/>
          <w:sz w:val="20"/>
          <w:szCs w:val="20"/>
        </w:rPr>
      </w:pPr>
    </w:p>
    <w:p w:rsidR="00C76317" w:rsidRDefault="00C76317" w:rsidP="00BF52D1">
      <w:pPr>
        <w:pStyle w:val="Bezmezer"/>
        <w:numPr>
          <w:ilvl w:val="0"/>
          <w:numId w:val="45"/>
        </w:numPr>
        <w:spacing w:line="276" w:lineRule="auto"/>
        <w:ind w:left="426" w:hanging="426"/>
        <w:jc w:val="both"/>
        <w:rPr>
          <w:rFonts w:ascii="Arial" w:hAnsi="Arial" w:cs="Arial"/>
          <w:sz w:val="20"/>
          <w:szCs w:val="20"/>
        </w:rPr>
      </w:pPr>
      <w:r w:rsidRPr="006464B8">
        <w:rPr>
          <w:rFonts w:ascii="Arial" w:hAnsi="Arial" w:cs="Arial"/>
          <w:sz w:val="20"/>
          <w:szCs w:val="20"/>
        </w:rPr>
        <w:t>P</w:t>
      </w:r>
      <w:r w:rsidR="00BF52D1">
        <w:rPr>
          <w:rFonts w:ascii="Arial" w:hAnsi="Arial" w:cs="Arial"/>
          <w:sz w:val="20"/>
          <w:szCs w:val="20"/>
        </w:rPr>
        <w:t>rodávající</w:t>
      </w:r>
      <w:r w:rsidRPr="006464B8">
        <w:rPr>
          <w:rFonts w:ascii="Arial" w:hAnsi="Arial" w:cs="Arial"/>
          <w:sz w:val="20"/>
          <w:szCs w:val="20"/>
        </w:rPr>
        <w:t xml:space="preserve"> prohlašuje, že je odborně způsobilý ke splnění všech závazků podle této smlouvy, že jsou mu známy podmínky nezbytné pro realizaci veřejné zakázky, a že disponuje takovými kapacitami a odbornými znalostmi, včetně technického a personálního zázemí, které jsou nezbytné pro realizaci této smlouvy za dohodnutou maximální smluvní cenu uvedenou ve smlouvě, a to rovněž ve vazbě na jím prokázanou kvalifikaci pro plnění veřejné zakázky. </w:t>
      </w:r>
    </w:p>
    <w:p w:rsidR="00BF52D1" w:rsidRPr="006464B8" w:rsidRDefault="00BF52D1" w:rsidP="00BF52D1">
      <w:pPr>
        <w:pStyle w:val="Bezmezer"/>
        <w:spacing w:line="276" w:lineRule="auto"/>
        <w:ind w:left="426" w:hanging="426"/>
        <w:jc w:val="both"/>
        <w:rPr>
          <w:rFonts w:ascii="Arial" w:hAnsi="Arial" w:cs="Arial"/>
          <w:sz w:val="20"/>
          <w:szCs w:val="20"/>
        </w:rPr>
      </w:pPr>
    </w:p>
    <w:p w:rsidR="00C76317" w:rsidRDefault="00C76317" w:rsidP="00BF52D1">
      <w:pPr>
        <w:pStyle w:val="Bezmezer"/>
        <w:numPr>
          <w:ilvl w:val="0"/>
          <w:numId w:val="45"/>
        </w:numPr>
        <w:spacing w:line="276" w:lineRule="auto"/>
        <w:ind w:left="426" w:hanging="426"/>
        <w:jc w:val="both"/>
        <w:rPr>
          <w:rFonts w:ascii="Arial" w:hAnsi="Arial" w:cs="Arial"/>
          <w:sz w:val="20"/>
          <w:szCs w:val="20"/>
        </w:rPr>
      </w:pPr>
      <w:r w:rsidRPr="006464B8">
        <w:rPr>
          <w:rFonts w:ascii="Arial" w:hAnsi="Arial" w:cs="Arial"/>
          <w:sz w:val="20"/>
          <w:szCs w:val="20"/>
        </w:rPr>
        <w:t>P</w:t>
      </w:r>
      <w:r w:rsidR="00BF52D1">
        <w:rPr>
          <w:rFonts w:ascii="Arial" w:hAnsi="Arial" w:cs="Arial"/>
          <w:sz w:val="20"/>
          <w:szCs w:val="20"/>
        </w:rPr>
        <w:t>rodávající</w:t>
      </w:r>
      <w:r w:rsidRPr="006464B8">
        <w:rPr>
          <w:rFonts w:ascii="Arial" w:hAnsi="Arial" w:cs="Arial"/>
          <w:sz w:val="20"/>
          <w:szCs w:val="20"/>
        </w:rPr>
        <w:t xml:space="preserve"> se zavazuje plnit své závazky plynoucí z této smlouvy v souladu s platnými právními předpisy a s veškerými zadávacími podmínkami veřejné zakázky. P</w:t>
      </w:r>
      <w:r w:rsidR="00BF52D1">
        <w:rPr>
          <w:rFonts w:ascii="Arial" w:hAnsi="Arial" w:cs="Arial"/>
          <w:sz w:val="20"/>
          <w:szCs w:val="20"/>
        </w:rPr>
        <w:t>rodávající</w:t>
      </w:r>
      <w:r w:rsidRPr="006464B8">
        <w:rPr>
          <w:rFonts w:ascii="Arial" w:hAnsi="Arial" w:cs="Arial"/>
          <w:sz w:val="20"/>
          <w:szCs w:val="20"/>
        </w:rPr>
        <w:t xml:space="preserve"> prohlašuje, že jím poskytované plnění je prosto práv třetích osob, zejména žádné jeho plnění neporušuje autorská nebo průmyslová práva třetích osob. Pokud by toto prohlášení p</w:t>
      </w:r>
      <w:r w:rsidR="00BF52D1">
        <w:rPr>
          <w:rFonts w:ascii="Arial" w:hAnsi="Arial" w:cs="Arial"/>
          <w:sz w:val="20"/>
          <w:szCs w:val="20"/>
        </w:rPr>
        <w:t>rodávajícího</w:t>
      </w:r>
      <w:r w:rsidRPr="006464B8">
        <w:rPr>
          <w:rFonts w:ascii="Arial" w:hAnsi="Arial" w:cs="Arial"/>
          <w:sz w:val="20"/>
          <w:szCs w:val="20"/>
        </w:rPr>
        <w:t xml:space="preserve"> neodpovídalo skutečnosti, je </w:t>
      </w:r>
      <w:r w:rsidR="00F82D61" w:rsidRPr="006464B8">
        <w:rPr>
          <w:rFonts w:ascii="Arial" w:hAnsi="Arial" w:cs="Arial"/>
          <w:sz w:val="20"/>
          <w:szCs w:val="20"/>
        </w:rPr>
        <w:t xml:space="preserve">kupující </w:t>
      </w:r>
      <w:r w:rsidRPr="006464B8">
        <w:rPr>
          <w:rFonts w:ascii="Arial" w:hAnsi="Arial" w:cs="Arial"/>
          <w:sz w:val="20"/>
          <w:szCs w:val="20"/>
        </w:rPr>
        <w:t>oprávněn požadovat po p</w:t>
      </w:r>
      <w:r w:rsidR="00BF52D1">
        <w:rPr>
          <w:rFonts w:ascii="Arial" w:hAnsi="Arial" w:cs="Arial"/>
          <w:sz w:val="20"/>
          <w:szCs w:val="20"/>
        </w:rPr>
        <w:t>rodávajícím</w:t>
      </w:r>
      <w:r w:rsidRPr="006464B8">
        <w:rPr>
          <w:rFonts w:ascii="Arial" w:hAnsi="Arial" w:cs="Arial"/>
          <w:sz w:val="20"/>
          <w:szCs w:val="20"/>
        </w:rPr>
        <w:t xml:space="preserve"> náhradu škody, která mu vznikla porušením práv třetích osob a uplatňováním jejich nároků s tím spojených, v plné výši.</w:t>
      </w:r>
    </w:p>
    <w:p w:rsidR="00532A33" w:rsidRDefault="00532A33">
      <w:pPr>
        <w:pStyle w:val="Bezmezer"/>
        <w:spacing w:line="276" w:lineRule="auto"/>
        <w:ind w:left="426" w:hanging="426"/>
        <w:jc w:val="both"/>
        <w:rPr>
          <w:rFonts w:ascii="Arial" w:hAnsi="Arial" w:cs="Arial"/>
          <w:sz w:val="20"/>
          <w:szCs w:val="20"/>
        </w:rPr>
      </w:pPr>
    </w:p>
    <w:p w:rsidR="009420DD" w:rsidRDefault="00D2124E" w:rsidP="009420DD">
      <w:pPr>
        <w:pStyle w:val="Bezmezer"/>
        <w:numPr>
          <w:ilvl w:val="0"/>
          <w:numId w:val="45"/>
        </w:numPr>
        <w:spacing w:line="276" w:lineRule="auto"/>
        <w:ind w:left="426" w:hanging="426"/>
        <w:jc w:val="both"/>
        <w:rPr>
          <w:rFonts w:ascii="Arial" w:hAnsi="Arial" w:cs="Arial"/>
          <w:sz w:val="20"/>
          <w:szCs w:val="20"/>
        </w:rPr>
      </w:pPr>
      <w:r>
        <w:rPr>
          <w:rFonts w:ascii="Arial" w:hAnsi="Arial" w:cs="Arial"/>
          <w:sz w:val="20"/>
          <w:szCs w:val="20"/>
        </w:rPr>
        <w:t xml:space="preserve">Prodávající </w:t>
      </w:r>
      <w:r w:rsidR="009420DD">
        <w:rPr>
          <w:rFonts w:ascii="Arial" w:hAnsi="Arial" w:cs="Arial"/>
          <w:sz w:val="20"/>
          <w:szCs w:val="20"/>
        </w:rPr>
        <w:t xml:space="preserve">se zavazuje po celou dobu trvání této smlouvy být zaměstnavatelem zaměstnávajícím </w:t>
      </w:r>
      <w:r w:rsidR="000E1B4F">
        <w:rPr>
          <w:rFonts w:ascii="Arial" w:hAnsi="Arial" w:cs="Arial"/>
          <w:sz w:val="20"/>
          <w:szCs w:val="20"/>
        </w:rPr>
        <w:t>alespoň</w:t>
      </w:r>
      <w:r w:rsidR="009420DD">
        <w:rPr>
          <w:rFonts w:ascii="Arial" w:hAnsi="Arial" w:cs="Arial"/>
          <w:sz w:val="20"/>
          <w:szCs w:val="20"/>
        </w:rPr>
        <w:t xml:space="preserve"> 50% zaměstnanců</w:t>
      </w:r>
      <w:r w:rsidR="009F3F8D">
        <w:rPr>
          <w:rFonts w:ascii="Arial" w:hAnsi="Arial" w:cs="Arial"/>
          <w:sz w:val="20"/>
          <w:szCs w:val="20"/>
        </w:rPr>
        <w:t xml:space="preserve"> na chráněných pracovních místech</w:t>
      </w:r>
      <w:r w:rsidR="009420DD">
        <w:rPr>
          <w:rFonts w:ascii="Arial" w:hAnsi="Arial" w:cs="Arial"/>
          <w:sz w:val="20"/>
          <w:szCs w:val="20"/>
        </w:rPr>
        <w:t xml:space="preserve">, kteří jsou osobami se zdravotním postižením podle </w:t>
      </w:r>
      <w:proofErr w:type="spellStart"/>
      <w:r w:rsidR="009420DD">
        <w:rPr>
          <w:rFonts w:ascii="Arial" w:hAnsi="Arial" w:cs="Arial"/>
          <w:sz w:val="20"/>
          <w:szCs w:val="20"/>
        </w:rPr>
        <w:t>ust</w:t>
      </w:r>
      <w:proofErr w:type="spellEnd"/>
      <w:r w:rsidR="009420DD">
        <w:rPr>
          <w:rFonts w:ascii="Arial" w:hAnsi="Arial" w:cs="Arial"/>
          <w:sz w:val="20"/>
          <w:szCs w:val="20"/>
        </w:rPr>
        <w:t xml:space="preserve">. § 67 zákona č. 435/2004 Sb., o zaměstnanosti, ve znění pozdějších předpisů a garantuje </w:t>
      </w:r>
      <w:r>
        <w:rPr>
          <w:rFonts w:ascii="Arial" w:hAnsi="Arial" w:cs="Arial"/>
          <w:sz w:val="20"/>
          <w:szCs w:val="20"/>
        </w:rPr>
        <w:t xml:space="preserve">kupujícímu </w:t>
      </w:r>
      <w:r w:rsidR="009420DD">
        <w:rPr>
          <w:rFonts w:ascii="Arial" w:hAnsi="Arial" w:cs="Arial"/>
          <w:sz w:val="20"/>
          <w:szCs w:val="20"/>
        </w:rPr>
        <w:t xml:space="preserve">maximální možnou výši náhradního plnění poskytnutého </w:t>
      </w:r>
      <w:r>
        <w:rPr>
          <w:rFonts w:ascii="Arial" w:hAnsi="Arial" w:cs="Arial"/>
          <w:sz w:val="20"/>
          <w:szCs w:val="20"/>
        </w:rPr>
        <w:t xml:space="preserve">kupujícím </w:t>
      </w:r>
      <w:r w:rsidR="009420DD">
        <w:rPr>
          <w:rFonts w:ascii="Arial" w:hAnsi="Arial" w:cs="Arial"/>
          <w:sz w:val="20"/>
          <w:szCs w:val="20"/>
        </w:rPr>
        <w:t xml:space="preserve">v rámci zákonem stanoveného limitu pro účely splnění povinného podílu zaměstnávání osob se zdravotním postižením (dále jen „náhradní plnění“). V případě nesplnění této garance, tj. nedosažení maximální možné výše náhradního plnění </w:t>
      </w:r>
      <w:r>
        <w:rPr>
          <w:rFonts w:ascii="Arial" w:hAnsi="Arial" w:cs="Arial"/>
          <w:sz w:val="20"/>
          <w:szCs w:val="20"/>
        </w:rPr>
        <w:t>kupujícím</w:t>
      </w:r>
      <w:r w:rsidR="009420DD">
        <w:rPr>
          <w:rFonts w:ascii="Arial" w:hAnsi="Arial" w:cs="Arial"/>
          <w:sz w:val="20"/>
          <w:szCs w:val="20"/>
        </w:rPr>
        <w:t xml:space="preserve">, nahradí </w:t>
      </w:r>
      <w:r>
        <w:rPr>
          <w:rFonts w:ascii="Arial" w:hAnsi="Arial" w:cs="Arial"/>
          <w:sz w:val="20"/>
          <w:szCs w:val="20"/>
        </w:rPr>
        <w:t xml:space="preserve">prodávající kupujícímu </w:t>
      </w:r>
      <w:r w:rsidR="009420DD">
        <w:rPr>
          <w:rFonts w:ascii="Arial" w:hAnsi="Arial" w:cs="Arial"/>
          <w:sz w:val="20"/>
          <w:szCs w:val="20"/>
        </w:rPr>
        <w:t>veškeré v důsledku toho vzniklé finanční náklady.</w:t>
      </w:r>
    </w:p>
    <w:p w:rsidR="00A43EDE" w:rsidRPr="006464B8" w:rsidRDefault="00A43EDE" w:rsidP="006464B8">
      <w:pPr>
        <w:pStyle w:val="Bezmezer"/>
        <w:spacing w:line="276" w:lineRule="auto"/>
        <w:jc w:val="both"/>
        <w:rPr>
          <w:rFonts w:ascii="Arial" w:hAnsi="Arial" w:cs="Arial"/>
          <w:sz w:val="20"/>
          <w:szCs w:val="20"/>
        </w:rPr>
      </w:pPr>
    </w:p>
    <w:p w:rsidR="00130B6E" w:rsidRPr="00BF52D1" w:rsidRDefault="00BF52D1" w:rsidP="00BF52D1">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4511C1" w:rsidRPr="00BF52D1">
        <w:rPr>
          <w:rFonts w:ascii="Arial" w:hAnsi="Arial" w:cs="Arial"/>
          <w:b/>
          <w:sz w:val="20"/>
          <w:szCs w:val="20"/>
        </w:rPr>
        <w:t>I</w:t>
      </w:r>
      <w:r w:rsidR="00C76317" w:rsidRPr="00BF52D1">
        <w:rPr>
          <w:rFonts w:ascii="Arial" w:hAnsi="Arial" w:cs="Arial"/>
          <w:b/>
          <w:sz w:val="20"/>
          <w:szCs w:val="20"/>
        </w:rPr>
        <w:t>I</w:t>
      </w:r>
    </w:p>
    <w:p w:rsidR="004511C1" w:rsidRDefault="00130B6E" w:rsidP="00BF52D1">
      <w:pPr>
        <w:pStyle w:val="Bezmezer"/>
        <w:spacing w:line="276" w:lineRule="auto"/>
        <w:jc w:val="center"/>
        <w:rPr>
          <w:rFonts w:ascii="Arial" w:hAnsi="Arial" w:cs="Arial"/>
          <w:b/>
          <w:sz w:val="20"/>
          <w:szCs w:val="20"/>
        </w:rPr>
      </w:pPr>
      <w:r w:rsidRPr="00BF52D1">
        <w:rPr>
          <w:rFonts w:ascii="Arial" w:hAnsi="Arial" w:cs="Arial"/>
          <w:b/>
          <w:sz w:val="20"/>
          <w:szCs w:val="20"/>
        </w:rPr>
        <w:t>Předmět smlouvy</w:t>
      </w:r>
    </w:p>
    <w:p w:rsidR="00BF52D1" w:rsidRPr="00BF52D1" w:rsidRDefault="00BF52D1" w:rsidP="00BF52D1">
      <w:pPr>
        <w:pStyle w:val="Bezmezer"/>
        <w:spacing w:line="276" w:lineRule="auto"/>
        <w:jc w:val="center"/>
        <w:rPr>
          <w:rFonts w:ascii="Arial" w:hAnsi="Arial" w:cs="Arial"/>
          <w:b/>
          <w:sz w:val="20"/>
          <w:szCs w:val="20"/>
        </w:rPr>
      </w:pPr>
    </w:p>
    <w:p w:rsidR="00C146ED" w:rsidRDefault="004511C1" w:rsidP="009B2213">
      <w:pPr>
        <w:pStyle w:val="Bezmezer"/>
        <w:numPr>
          <w:ilvl w:val="0"/>
          <w:numId w:val="46"/>
        </w:numPr>
        <w:spacing w:line="276" w:lineRule="auto"/>
        <w:ind w:left="426" w:hanging="426"/>
        <w:jc w:val="both"/>
        <w:rPr>
          <w:rFonts w:ascii="Arial" w:hAnsi="Arial" w:cs="Arial"/>
          <w:sz w:val="20"/>
          <w:szCs w:val="20"/>
        </w:rPr>
      </w:pPr>
      <w:r w:rsidRPr="006464B8">
        <w:rPr>
          <w:rFonts w:ascii="Arial" w:hAnsi="Arial" w:cs="Arial"/>
          <w:sz w:val="20"/>
          <w:szCs w:val="20"/>
        </w:rPr>
        <w:t>P</w:t>
      </w:r>
      <w:r w:rsidR="00556217">
        <w:rPr>
          <w:rFonts w:ascii="Arial" w:hAnsi="Arial" w:cs="Arial"/>
          <w:sz w:val="20"/>
          <w:szCs w:val="20"/>
        </w:rPr>
        <w:t xml:space="preserve">rodávající se touto smlouvou zavazuje na základě jednotlivých objednávek dodávat kupujícímu do míst plnění </w:t>
      </w:r>
      <w:r w:rsidR="00B72435">
        <w:rPr>
          <w:rFonts w:ascii="Arial" w:hAnsi="Arial" w:cs="Arial"/>
          <w:sz w:val="20"/>
          <w:szCs w:val="20"/>
        </w:rPr>
        <w:t xml:space="preserve">(jejichž specifikace je uvedena v příloze č. 1 této smlouvy) </w:t>
      </w:r>
      <w:r w:rsidR="00107417">
        <w:rPr>
          <w:rFonts w:ascii="Arial" w:hAnsi="Arial" w:cs="Arial"/>
          <w:sz w:val="20"/>
          <w:szCs w:val="20"/>
        </w:rPr>
        <w:t xml:space="preserve">určených v objednávkách </w:t>
      </w:r>
      <w:r w:rsidR="00556217">
        <w:rPr>
          <w:rFonts w:ascii="Arial" w:hAnsi="Arial" w:cs="Arial"/>
          <w:sz w:val="20"/>
          <w:szCs w:val="20"/>
        </w:rPr>
        <w:t xml:space="preserve">kancelářské zboží, tj. </w:t>
      </w:r>
      <w:r w:rsidR="00A43EDE" w:rsidRPr="006464B8">
        <w:rPr>
          <w:rFonts w:ascii="Arial" w:hAnsi="Arial" w:cs="Arial"/>
          <w:sz w:val="20"/>
          <w:szCs w:val="20"/>
        </w:rPr>
        <w:t>papír a kancelářsk</w:t>
      </w:r>
      <w:r w:rsidR="00556217">
        <w:rPr>
          <w:rFonts w:ascii="Arial" w:hAnsi="Arial" w:cs="Arial"/>
          <w:sz w:val="20"/>
          <w:szCs w:val="20"/>
        </w:rPr>
        <w:t>é potřeby (dále jen „zboží“)</w:t>
      </w:r>
      <w:r w:rsidR="00BE22E5" w:rsidRPr="006464B8">
        <w:rPr>
          <w:rFonts w:ascii="Arial" w:hAnsi="Arial" w:cs="Arial"/>
          <w:sz w:val="20"/>
          <w:szCs w:val="20"/>
        </w:rPr>
        <w:t xml:space="preserve">, a to v rozsahu </w:t>
      </w:r>
      <w:r w:rsidR="00CC133D" w:rsidRPr="006464B8">
        <w:rPr>
          <w:rFonts w:ascii="Arial" w:hAnsi="Arial" w:cs="Arial"/>
          <w:sz w:val="20"/>
          <w:szCs w:val="20"/>
        </w:rPr>
        <w:t>stanoveném v</w:t>
      </w:r>
      <w:r w:rsidR="00BE22E5" w:rsidRPr="006464B8">
        <w:rPr>
          <w:rFonts w:ascii="Arial" w:hAnsi="Arial" w:cs="Arial"/>
          <w:sz w:val="20"/>
          <w:szCs w:val="20"/>
        </w:rPr>
        <w:t xml:space="preserve"> jednotlivých </w:t>
      </w:r>
      <w:r w:rsidR="00556217">
        <w:rPr>
          <w:rFonts w:ascii="Arial" w:hAnsi="Arial" w:cs="Arial"/>
          <w:sz w:val="20"/>
          <w:szCs w:val="20"/>
        </w:rPr>
        <w:t>objednávkách</w:t>
      </w:r>
      <w:r w:rsidR="00AA774D">
        <w:rPr>
          <w:rFonts w:ascii="Arial" w:hAnsi="Arial" w:cs="Arial"/>
          <w:sz w:val="20"/>
          <w:szCs w:val="20"/>
        </w:rPr>
        <w:t>, a převést na kupujícího k tomuto zboží vlastnické právo</w:t>
      </w:r>
      <w:r w:rsidR="00130B6E" w:rsidRPr="006464B8">
        <w:rPr>
          <w:rFonts w:ascii="Arial" w:hAnsi="Arial" w:cs="Arial"/>
          <w:sz w:val="20"/>
          <w:szCs w:val="20"/>
        </w:rPr>
        <w:t>.</w:t>
      </w:r>
      <w:r w:rsidRPr="006464B8">
        <w:rPr>
          <w:rFonts w:ascii="Arial" w:hAnsi="Arial" w:cs="Arial"/>
          <w:sz w:val="20"/>
          <w:szCs w:val="20"/>
        </w:rPr>
        <w:t xml:space="preserve"> </w:t>
      </w:r>
      <w:r w:rsidR="00B72435">
        <w:rPr>
          <w:rFonts w:ascii="Arial" w:hAnsi="Arial" w:cs="Arial"/>
          <w:sz w:val="20"/>
          <w:szCs w:val="20"/>
        </w:rPr>
        <w:t>Specifikace předmětu smlouvy je uvedena v p</w:t>
      </w:r>
      <w:r w:rsidR="0027594F">
        <w:rPr>
          <w:rFonts w:ascii="Arial" w:hAnsi="Arial" w:cs="Arial"/>
          <w:sz w:val="20"/>
          <w:szCs w:val="20"/>
        </w:rPr>
        <w:t>řílo</w:t>
      </w:r>
      <w:r w:rsidR="00B72435">
        <w:rPr>
          <w:rFonts w:ascii="Arial" w:hAnsi="Arial" w:cs="Arial"/>
          <w:sz w:val="20"/>
          <w:szCs w:val="20"/>
        </w:rPr>
        <w:t>ze</w:t>
      </w:r>
      <w:r w:rsidR="0027594F">
        <w:rPr>
          <w:rFonts w:ascii="Arial" w:hAnsi="Arial" w:cs="Arial"/>
          <w:sz w:val="20"/>
          <w:szCs w:val="20"/>
        </w:rPr>
        <w:t xml:space="preserve"> č. </w:t>
      </w:r>
      <w:r w:rsidR="00114345">
        <w:rPr>
          <w:rFonts w:ascii="Arial" w:hAnsi="Arial" w:cs="Arial"/>
          <w:sz w:val="20"/>
          <w:szCs w:val="20"/>
        </w:rPr>
        <w:t xml:space="preserve">2 </w:t>
      </w:r>
      <w:proofErr w:type="gramStart"/>
      <w:r w:rsidR="00B72435">
        <w:rPr>
          <w:rFonts w:ascii="Arial" w:hAnsi="Arial" w:cs="Arial"/>
          <w:sz w:val="20"/>
          <w:szCs w:val="20"/>
        </w:rPr>
        <w:t>této</w:t>
      </w:r>
      <w:proofErr w:type="gramEnd"/>
      <w:r w:rsidR="00B72435">
        <w:rPr>
          <w:rFonts w:ascii="Arial" w:hAnsi="Arial" w:cs="Arial"/>
          <w:sz w:val="20"/>
          <w:szCs w:val="20"/>
        </w:rPr>
        <w:t xml:space="preserve"> smlouvy (</w:t>
      </w:r>
      <w:r w:rsidR="0027594F">
        <w:rPr>
          <w:rFonts w:ascii="Arial" w:hAnsi="Arial" w:cs="Arial"/>
          <w:sz w:val="20"/>
          <w:szCs w:val="20"/>
        </w:rPr>
        <w:t>obsahuje seznam zboží</w:t>
      </w:r>
      <w:r w:rsidR="0093108E">
        <w:rPr>
          <w:rFonts w:ascii="Arial" w:hAnsi="Arial" w:cs="Arial"/>
          <w:sz w:val="20"/>
          <w:szCs w:val="20"/>
        </w:rPr>
        <w:t>,</w:t>
      </w:r>
      <w:r w:rsidR="0027594F">
        <w:rPr>
          <w:rFonts w:ascii="Arial" w:hAnsi="Arial" w:cs="Arial"/>
          <w:sz w:val="20"/>
          <w:szCs w:val="20"/>
        </w:rPr>
        <w:t xml:space="preserve"> tzv. seznam položek</w:t>
      </w:r>
      <w:r w:rsidR="00B72435">
        <w:rPr>
          <w:rFonts w:ascii="Arial" w:hAnsi="Arial" w:cs="Arial"/>
          <w:sz w:val="20"/>
          <w:szCs w:val="20"/>
        </w:rPr>
        <w:t xml:space="preserve"> a jejich ceny)</w:t>
      </w:r>
      <w:r w:rsidR="0027594F">
        <w:rPr>
          <w:rFonts w:ascii="Arial" w:hAnsi="Arial" w:cs="Arial"/>
          <w:sz w:val="20"/>
          <w:szCs w:val="20"/>
        </w:rPr>
        <w:t>.</w:t>
      </w:r>
    </w:p>
    <w:p w:rsidR="00C146ED" w:rsidRDefault="00C146ED" w:rsidP="00C146ED">
      <w:pPr>
        <w:pStyle w:val="Bezmezer"/>
        <w:spacing w:line="276" w:lineRule="auto"/>
        <w:ind w:left="426"/>
        <w:jc w:val="both"/>
        <w:rPr>
          <w:rFonts w:ascii="Arial" w:hAnsi="Arial" w:cs="Arial"/>
          <w:sz w:val="20"/>
          <w:szCs w:val="20"/>
        </w:rPr>
      </w:pPr>
    </w:p>
    <w:p w:rsidR="00C146ED" w:rsidRDefault="00C146ED" w:rsidP="009B2213">
      <w:pPr>
        <w:pStyle w:val="Bezmezer"/>
        <w:numPr>
          <w:ilvl w:val="0"/>
          <w:numId w:val="46"/>
        </w:numPr>
        <w:spacing w:line="276" w:lineRule="auto"/>
        <w:ind w:left="426" w:hanging="426"/>
        <w:jc w:val="both"/>
        <w:rPr>
          <w:rFonts w:ascii="Arial" w:hAnsi="Arial" w:cs="Arial"/>
          <w:sz w:val="20"/>
          <w:szCs w:val="20"/>
        </w:rPr>
      </w:pPr>
      <w:r>
        <w:rPr>
          <w:rFonts w:ascii="Arial" w:hAnsi="Arial" w:cs="Arial"/>
          <w:sz w:val="20"/>
          <w:szCs w:val="20"/>
        </w:rPr>
        <w:t xml:space="preserve">Požadavky na technické parametry a užitné vlastnosti zboží jsou uvedeny v příloze č. </w:t>
      </w:r>
      <w:r w:rsidR="008228C1">
        <w:rPr>
          <w:rFonts w:ascii="Arial" w:hAnsi="Arial" w:cs="Arial"/>
          <w:sz w:val="20"/>
          <w:szCs w:val="20"/>
        </w:rPr>
        <w:t xml:space="preserve">2 </w:t>
      </w:r>
      <w:proofErr w:type="gramStart"/>
      <w:r>
        <w:rPr>
          <w:rFonts w:ascii="Arial" w:hAnsi="Arial" w:cs="Arial"/>
          <w:sz w:val="20"/>
          <w:szCs w:val="20"/>
        </w:rPr>
        <w:t>této</w:t>
      </w:r>
      <w:proofErr w:type="gramEnd"/>
      <w:r>
        <w:rPr>
          <w:rFonts w:ascii="Arial" w:hAnsi="Arial" w:cs="Arial"/>
          <w:sz w:val="20"/>
          <w:szCs w:val="20"/>
        </w:rPr>
        <w:t xml:space="preserve"> smlouvy, technické parametry jsou stanoveny jako limitní, tzn., že je-li požadována minimální nebo maximální hodnota parametru, je prodávající povinen dodat zboží se shodnou nebo lepší hodnotou požadovaného parametru.</w:t>
      </w:r>
    </w:p>
    <w:p w:rsidR="00532A33" w:rsidRDefault="00532A33">
      <w:pPr>
        <w:pStyle w:val="Bezmezer"/>
        <w:spacing w:line="276" w:lineRule="auto"/>
        <w:ind w:left="426"/>
        <w:jc w:val="both"/>
        <w:rPr>
          <w:rFonts w:ascii="Arial" w:hAnsi="Arial" w:cs="Arial"/>
          <w:sz w:val="20"/>
          <w:szCs w:val="20"/>
        </w:rPr>
      </w:pPr>
    </w:p>
    <w:p w:rsidR="00C146ED" w:rsidRDefault="00C146ED" w:rsidP="009B2213">
      <w:pPr>
        <w:pStyle w:val="Bezmezer"/>
        <w:numPr>
          <w:ilvl w:val="0"/>
          <w:numId w:val="46"/>
        </w:numPr>
        <w:spacing w:line="276" w:lineRule="auto"/>
        <w:ind w:left="426" w:hanging="426"/>
        <w:jc w:val="both"/>
        <w:rPr>
          <w:rFonts w:ascii="Arial" w:hAnsi="Arial" w:cs="Arial"/>
          <w:sz w:val="20"/>
          <w:szCs w:val="20"/>
        </w:rPr>
      </w:pPr>
      <w:r>
        <w:rPr>
          <w:rFonts w:ascii="Arial" w:hAnsi="Arial" w:cs="Arial"/>
          <w:sz w:val="20"/>
          <w:szCs w:val="20"/>
        </w:rPr>
        <w:t>Prodávající je povinen dodat</w:t>
      </w:r>
      <w:r w:rsidR="0027594F">
        <w:rPr>
          <w:rFonts w:ascii="Arial" w:hAnsi="Arial" w:cs="Arial"/>
          <w:sz w:val="20"/>
          <w:szCs w:val="20"/>
        </w:rPr>
        <w:t xml:space="preserve"> kupujícímu</w:t>
      </w:r>
      <w:r>
        <w:rPr>
          <w:rFonts w:ascii="Arial" w:hAnsi="Arial" w:cs="Arial"/>
          <w:sz w:val="20"/>
          <w:szCs w:val="20"/>
        </w:rPr>
        <w:t xml:space="preserve"> vždy nové, nepoužité a originální zboží</w:t>
      </w:r>
      <w:r w:rsidR="00FC3A3C">
        <w:rPr>
          <w:rFonts w:ascii="Arial" w:hAnsi="Arial" w:cs="Arial"/>
          <w:sz w:val="20"/>
          <w:szCs w:val="20"/>
        </w:rPr>
        <w:t>, shodující se vzorky zboží, které prodávajícímu předložil s nabídkou k veřejné zakázce.</w:t>
      </w:r>
    </w:p>
    <w:p w:rsidR="00532A33" w:rsidRDefault="00532A33">
      <w:pPr>
        <w:pStyle w:val="Bezmezer"/>
        <w:spacing w:line="276" w:lineRule="auto"/>
        <w:ind w:left="426"/>
        <w:jc w:val="both"/>
        <w:rPr>
          <w:rFonts w:ascii="Arial" w:hAnsi="Arial" w:cs="Arial"/>
          <w:sz w:val="20"/>
          <w:szCs w:val="20"/>
        </w:rPr>
      </w:pPr>
    </w:p>
    <w:p w:rsidR="005B27E7" w:rsidRPr="006464B8" w:rsidRDefault="00F964CB" w:rsidP="009B2213">
      <w:pPr>
        <w:pStyle w:val="Bezmezer"/>
        <w:numPr>
          <w:ilvl w:val="0"/>
          <w:numId w:val="46"/>
        </w:numPr>
        <w:spacing w:line="276" w:lineRule="auto"/>
        <w:ind w:left="426" w:hanging="426"/>
        <w:jc w:val="both"/>
        <w:rPr>
          <w:rFonts w:ascii="Arial" w:hAnsi="Arial" w:cs="Arial"/>
          <w:sz w:val="20"/>
          <w:szCs w:val="20"/>
        </w:rPr>
      </w:pPr>
      <w:r w:rsidRPr="006464B8">
        <w:rPr>
          <w:rFonts w:ascii="Arial" w:hAnsi="Arial" w:cs="Arial"/>
          <w:sz w:val="20"/>
          <w:szCs w:val="20"/>
        </w:rPr>
        <w:t xml:space="preserve"> </w:t>
      </w:r>
      <w:r w:rsidR="00F410E1" w:rsidRPr="006464B8">
        <w:rPr>
          <w:rFonts w:ascii="Arial" w:hAnsi="Arial" w:cs="Arial"/>
          <w:sz w:val="20"/>
          <w:szCs w:val="20"/>
        </w:rPr>
        <w:t xml:space="preserve">V případě, že se v průběhu </w:t>
      </w:r>
      <w:r w:rsidR="00C146ED">
        <w:rPr>
          <w:rFonts w:ascii="Arial" w:hAnsi="Arial" w:cs="Arial"/>
          <w:sz w:val="20"/>
          <w:szCs w:val="20"/>
        </w:rPr>
        <w:t>trvání</w:t>
      </w:r>
      <w:r w:rsidR="00F410E1" w:rsidRPr="006464B8">
        <w:rPr>
          <w:rFonts w:ascii="Arial" w:hAnsi="Arial" w:cs="Arial"/>
          <w:sz w:val="20"/>
          <w:szCs w:val="20"/>
        </w:rPr>
        <w:t xml:space="preserve"> této smlouvy určité zboží přestane vyrábět, </w:t>
      </w:r>
      <w:r w:rsidR="00556217">
        <w:rPr>
          <w:rFonts w:ascii="Arial" w:hAnsi="Arial" w:cs="Arial"/>
          <w:sz w:val="20"/>
          <w:szCs w:val="20"/>
        </w:rPr>
        <w:t xml:space="preserve">zavazuje </w:t>
      </w:r>
      <w:r w:rsidR="00F410E1" w:rsidRPr="006464B8">
        <w:rPr>
          <w:rFonts w:ascii="Arial" w:hAnsi="Arial" w:cs="Arial"/>
          <w:sz w:val="20"/>
          <w:szCs w:val="20"/>
        </w:rPr>
        <w:t xml:space="preserve">se prodávající </w:t>
      </w:r>
      <w:r w:rsidR="005F6D2B" w:rsidRPr="006464B8">
        <w:rPr>
          <w:rFonts w:ascii="Arial" w:hAnsi="Arial" w:cs="Arial"/>
          <w:sz w:val="20"/>
          <w:szCs w:val="20"/>
        </w:rPr>
        <w:t>kupujícího na tuto skutečnost v</w:t>
      </w:r>
      <w:r w:rsidR="00556217">
        <w:rPr>
          <w:rFonts w:ascii="Arial" w:hAnsi="Arial" w:cs="Arial"/>
          <w:sz w:val="20"/>
          <w:szCs w:val="20"/>
        </w:rPr>
        <w:t xml:space="preserve"> dostatečném </w:t>
      </w:r>
      <w:r w:rsidR="005F6D2B" w:rsidRPr="006464B8">
        <w:rPr>
          <w:rFonts w:ascii="Arial" w:hAnsi="Arial" w:cs="Arial"/>
          <w:sz w:val="20"/>
          <w:szCs w:val="20"/>
        </w:rPr>
        <w:t xml:space="preserve">předstihu upozornit a </w:t>
      </w:r>
      <w:r w:rsidR="00F410E1" w:rsidRPr="006464B8">
        <w:rPr>
          <w:rFonts w:ascii="Arial" w:hAnsi="Arial" w:cs="Arial"/>
          <w:sz w:val="20"/>
          <w:szCs w:val="20"/>
        </w:rPr>
        <w:t>nahradit t</w:t>
      </w:r>
      <w:r w:rsidR="00556217">
        <w:rPr>
          <w:rFonts w:ascii="Arial" w:hAnsi="Arial" w:cs="Arial"/>
          <w:sz w:val="20"/>
          <w:szCs w:val="20"/>
        </w:rPr>
        <w:t>akové</w:t>
      </w:r>
      <w:r w:rsidR="00F410E1" w:rsidRPr="006464B8">
        <w:rPr>
          <w:rFonts w:ascii="Arial" w:hAnsi="Arial" w:cs="Arial"/>
          <w:sz w:val="20"/>
          <w:szCs w:val="20"/>
        </w:rPr>
        <w:t xml:space="preserve"> zboží zbožím </w:t>
      </w:r>
      <w:r w:rsidR="0027594F">
        <w:rPr>
          <w:rFonts w:ascii="Arial" w:hAnsi="Arial" w:cs="Arial"/>
          <w:sz w:val="20"/>
          <w:szCs w:val="20"/>
        </w:rPr>
        <w:t xml:space="preserve">splňujícím </w:t>
      </w:r>
      <w:r w:rsidR="009853A9">
        <w:rPr>
          <w:rFonts w:ascii="Arial" w:hAnsi="Arial" w:cs="Arial"/>
          <w:sz w:val="20"/>
          <w:szCs w:val="20"/>
        </w:rPr>
        <w:t xml:space="preserve">požadavky ve smyslu </w:t>
      </w:r>
      <w:r w:rsidR="008123A8">
        <w:rPr>
          <w:rFonts w:ascii="Arial" w:hAnsi="Arial" w:cs="Arial"/>
          <w:sz w:val="20"/>
          <w:szCs w:val="20"/>
        </w:rPr>
        <w:t>článku</w:t>
      </w:r>
      <w:r w:rsidR="009853A9">
        <w:rPr>
          <w:rFonts w:ascii="Arial" w:hAnsi="Arial" w:cs="Arial"/>
          <w:sz w:val="20"/>
          <w:szCs w:val="20"/>
        </w:rPr>
        <w:t xml:space="preserve"> II</w:t>
      </w:r>
      <w:r w:rsidR="0027594F">
        <w:rPr>
          <w:rFonts w:ascii="Arial" w:hAnsi="Arial" w:cs="Arial"/>
          <w:sz w:val="20"/>
          <w:szCs w:val="20"/>
        </w:rPr>
        <w:t xml:space="preserve"> odst. 2. této smlouvy a </w:t>
      </w:r>
      <w:r w:rsidR="00556217">
        <w:rPr>
          <w:rFonts w:ascii="Arial" w:hAnsi="Arial" w:cs="Arial"/>
          <w:sz w:val="20"/>
          <w:szCs w:val="20"/>
        </w:rPr>
        <w:t>stejné</w:t>
      </w:r>
      <w:r w:rsidR="00F410E1" w:rsidRPr="006464B8">
        <w:rPr>
          <w:rFonts w:ascii="Arial" w:hAnsi="Arial" w:cs="Arial"/>
          <w:sz w:val="20"/>
          <w:szCs w:val="20"/>
        </w:rPr>
        <w:t xml:space="preserve"> kvality a ceny.</w:t>
      </w:r>
    </w:p>
    <w:p w:rsidR="00532A33" w:rsidRDefault="00532A33">
      <w:pPr>
        <w:pStyle w:val="Bezmezer"/>
        <w:spacing w:line="276" w:lineRule="auto"/>
        <w:ind w:left="426"/>
        <w:jc w:val="both"/>
        <w:rPr>
          <w:rFonts w:ascii="Arial" w:hAnsi="Arial" w:cs="Arial"/>
          <w:sz w:val="20"/>
          <w:szCs w:val="20"/>
        </w:rPr>
      </w:pPr>
    </w:p>
    <w:p w:rsidR="004511C1" w:rsidRPr="006464B8" w:rsidRDefault="004511C1" w:rsidP="009B2213">
      <w:pPr>
        <w:pStyle w:val="Bezmezer"/>
        <w:numPr>
          <w:ilvl w:val="0"/>
          <w:numId w:val="46"/>
        </w:numPr>
        <w:spacing w:line="276" w:lineRule="auto"/>
        <w:ind w:left="426" w:hanging="426"/>
        <w:jc w:val="both"/>
        <w:rPr>
          <w:rFonts w:ascii="Arial" w:hAnsi="Arial" w:cs="Arial"/>
          <w:sz w:val="20"/>
          <w:szCs w:val="20"/>
        </w:rPr>
      </w:pPr>
      <w:r w:rsidRPr="006464B8">
        <w:rPr>
          <w:rFonts w:ascii="Arial" w:hAnsi="Arial" w:cs="Arial"/>
          <w:sz w:val="20"/>
          <w:szCs w:val="20"/>
        </w:rPr>
        <w:t xml:space="preserve">Kupující se zavazuje </w:t>
      </w:r>
      <w:r w:rsidR="00BE22E5" w:rsidRPr="006464B8">
        <w:rPr>
          <w:rFonts w:ascii="Arial" w:hAnsi="Arial" w:cs="Arial"/>
          <w:sz w:val="20"/>
          <w:szCs w:val="20"/>
        </w:rPr>
        <w:t xml:space="preserve">zboží </w:t>
      </w:r>
      <w:r w:rsidR="00556217">
        <w:rPr>
          <w:rFonts w:ascii="Arial" w:hAnsi="Arial" w:cs="Arial"/>
          <w:sz w:val="20"/>
          <w:szCs w:val="20"/>
        </w:rPr>
        <w:t xml:space="preserve">dodané v souladu s objednávkou </w:t>
      </w:r>
      <w:r w:rsidR="001066AD" w:rsidRPr="006464B8">
        <w:rPr>
          <w:rFonts w:ascii="Arial" w:hAnsi="Arial" w:cs="Arial"/>
          <w:sz w:val="20"/>
          <w:szCs w:val="20"/>
        </w:rPr>
        <w:t>v</w:t>
      </w:r>
      <w:r w:rsidR="00556217">
        <w:rPr>
          <w:rFonts w:ascii="Arial" w:hAnsi="Arial" w:cs="Arial"/>
          <w:sz w:val="20"/>
          <w:szCs w:val="20"/>
        </w:rPr>
        <w:t xml:space="preserve"> určeném </w:t>
      </w:r>
      <w:r w:rsidR="001066AD" w:rsidRPr="006464B8">
        <w:rPr>
          <w:rFonts w:ascii="Arial" w:hAnsi="Arial" w:cs="Arial"/>
          <w:sz w:val="20"/>
          <w:szCs w:val="20"/>
        </w:rPr>
        <w:t xml:space="preserve">místě plnění </w:t>
      </w:r>
      <w:r w:rsidRPr="006464B8">
        <w:rPr>
          <w:rFonts w:ascii="Arial" w:hAnsi="Arial" w:cs="Arial"/>
          <w:sz w:val="20"/>
          <w:szCs w:val="20"/>
        </w:rPr>
        <w:t>převzít a zaplatit za ně</w:t>
      </w:r>
      <w:r w:rsidR="00844D21" w:rsidRPr="006464B8">
        <w:rPr>
          <w:rFonts w:ascii="Arial" w:hAnsi="Arial" w:cs="Arial"/>
          <w:sz w:val="20"/>
          <w:szCs w:val="20"/>
        </w:rPr>
        <w:t>j</w:t>
      </w:r>
      <w:r w:rsidR="0085643E" w:rsidRPr="006464B8">
        <w:rPr>
          <w:rFonts w:ascii="Arial" w:hAnsi="Arial" w:cs="Arial"/>
          <w:sz w:val="20"/>
          <w:szCs w:val="20"/>
        </w:rPr>
        <w:t xml:space="preserve"> prodávajícímu</w:t>
      </w:r>
      <w:r w:rsidRPr="006464B8">
        <w:rPr>
          <w:rFonts w:ascii="Arial" w:hAnsi="Arial" w:cs="Arial"/>
          <w:sz w:val="20"/>
          <w:szCs w:val="20"/>
        </w:rPr>
        <w:t xml:space="preserve"> </w:t>
      </w:r>
      <w:r w:rsidR="009B2213">
        <w:rPr>
          <w:rFonts w:ascii="Arial" w:hAnsi="Arial" w:cs="Arial"/>
          <w:sz w:val="20"/>
          <w:szCs w:val="20"/>
        </w:rPr>
        <w:t xml:space="preserve">kupní cenu ve výši a </w:t>
      </w:r>
      <w:r w:rsidRPr="006464B8">
        <w:rPr>
          <w:rFonts w:ascii="Arial" w:hAnsi="Arial" w:cs="Arial"/>
          <w:sz w:val="20"/>
          <w:szCs w:val="20"/>
        </w:rPr>
        <w:t>způsobem stanoveným v článku V</w:t>
      </w:r>
      <w:r w:rsidR="00CC133D" w:rsidRPr="006464B8">
        <w:rPr>
          <w:rFonts w:ascii="Arial" w:hAnsi="Arial" w:cs="Arial"/>
          <w:sz w:val="20"/>
          <w:szCs w:val="20"/>
        </w:rPr>
        <w:t>I</w:t>
      </w:r>
      <w:r w:rsidRPr="006464B8">
        <w:rPr>
          <w:rFonts w:ascii="Arial" w:hAnsi="Arial" w:cs="Arial"/>
          <w:sz w:val="20"/>
          <w:szCs w:val="20"/>
        </w:rPr>
        <w:t xml:space="preserve"> </w:t>
      </w:r>
      <w:r w:rsidR="009B2213">
        <w:rPr>
          <w:rFonts w:ascii="Arial" w:hAnsi="Arial" w:cs="Arial"/>
          <w:sz w:val="20"/>
          <w:szCs w:val="20"/>
        </w:rPr>
        <w:t xml:space="preserve">a VII </w:t>
      </w:r>
      <w:r w:rsidRPr="006464B8">
        <w:rPr>
          <w:rFonts w:ascii="Arial" w:hAnsi="Arial" w:cs="Arial"/>
          <w:sz w:val="20"/>
          <w:szCs w:val="20"/>
        </w:rPr>
        <w:t>této smlouvy.</w:t>
      </w:r>
    </w:p>
    <w:p w:rsidR="009B2213" w:rsidRDefault="009B2213" w:rsidP="006464B8">
      <w:pPr>
        <w:pStyle w:val="Bezmezer"/>
        <w:spacing w:line="276" w:lineRule="auto"/>
        <w:jc w:val="both"/>
        <w:rPr>
          <w:rFonts w:ascii="Arial" w:hAnsi="Arial" w:cs="Arial"/>
          <w:sz w:val="20"/>
          <w:szCs w:val="20"/>
        </w:rPr>
      </w:pPr>
    </w:p>
    <w:p w:rsidR="00B54605" w:rsidRDefault="00AA774D" w:rsidP="009B2213">
      <w:pPr>
        <w:pStyle w:val="Bezmezer"/>
        <w:numPr>
          <w:ilvl w:val="0"/>
          <w:numId w:val="46"/>
        </w:numPr>
        <w:spacing w:line="276" w:lineRule="auto"/>
        <w:ind w:left="426" w:hanging="426"/>
        <w:jc w:val="both"/>
        <w:rPr>
          <w:rFonts w:ascii="Arial" w:hAnsi="Arial" w:cs="Arial"/>
          <w:sz w:val="20"/>
          <w:szCs w:val="20"/>
        </w:rPr>
      </w:pPr>
      <w:r>
        <w:rPr>
          <w:rFonts w:ascii="Arial" w:hAnsi="Arial" w:cs="Arial"/>
          <w:sz w:val="20"/>
          <w:szCs w:val="20"/>
        </w:rPr>
        <w:lastRenderedPageBreak/>
        <w:t>T</w:t>
      </w:r>
      <w:r w:rsidR="00B54605" w:rsidRPr="006464B8">
        <w:rPr>
          <w:rFonts w:ascii="Arial" w:hAnsi="Arial" w:cs="Arial"/>
          <w:sz w:val="20"/>
          <w:szCs w:val="20"/>
        </w:rPr>
        <w:t xml:space="preserve">ato smlouva nezakládá povinnost kupujícího činit </w:t>
      </w:r>
      <w:r w:rsidR="00556217">
        <w:rPr>
          <w:rFonts w:ascii="Arial" w:hAnsi="Arial" w:cs="Arial"/>
          <w:sz w:val="20"/>
          <w:szCs w:val="20"/>
        </w:rPr>
        <w:t>objednávky zboží</w:t>
      </w:r>
      <w:r w:rsidR="00B54605" w:rsidRPr="006464B8">
        <w:rPr>
          <w:rFonts w:ascii="Arial" w:hAnsi="Arial" w:cs="Arial"/>
          <w:sz w:val="20"/>
          <w:szCs w:val="20"/>
        </w:rPr>
        <w:t xml:space="preserve"> a odebrat jakékoliv závazné množství zboží, tzn., že kupující není povinen vyčerpat celou předpokládanou hodnotu veřejné zakázky.</w:t>
      </w:r>
    </w:p>
    <w:p w:rsidR="00532A33" w:rsidRDefault="00532A33">
      <w:pPr>
        <w:pStyle w:val="Bezmezer"/>
        <w:spacing w:line="276" w:lineRule="auto"/>
        <w:ind w:left="426"/>
        <w:jc w:val="both"/>
        <w:rPr>
          <w:rFonts w:ascii="Arial" w:hAnsi="Arial" w:cs="Arial"/>
          <w:sz w:val="20"/>
          <w:szCs w:val="20"/>
        </w:rPr>
      </w:pPr>
    </w:p>
    <w:p w:rsidR="000E1AC3" w:rsidRDefault="00220125" w:rsidP="009B2213">
      <w:pPr>
        <w:pStyle w:val="Bezmezer"/>
        <w:numPr>
          <w:ilvl w:val="0"/>
          <w:numId w:val="46"/>
        </w:numPr>
        <w:spacing w:line="276" w:lineRule="auto"/>
        <w:ind w:left="426" w:hanging="426"/>
        <w:jc w:val="both"/>
        <w:rPr>
          <w:rFonts w:ascii="Arial" w:hAnsi="Arial" w:cs="Arial"/>
          <w:sz w:val="20"/>
          <w:szCs w:val="20"/>
        </w:rPr>
      </w:pPr>
      <w:r>
        <w:rPr>
          <w:rFonts w:ascii="Arial" w:hAnsi="Arial" w:cs="Arial"/>
          <w:sz w:val="20"/>
          <w:szCs w:val="20"/>
        </w:rPr>
        <w:t xml:space="preserve">Prodávající není oprávněn plnit své závazky vyplývající z této smlouvy prostřednictvím poddodavatelů. </w:t>
      </w:r>
    </w:p>
    <w:p w:rsidR="000E1AC3" w:rsidRDefault="000E1AC3" w:rsidP="000E1AC3">
      <w:pPr>
        <w:pStyle w:val="Odstavecseseznamem"/>
        <w:rPr>
          <w:rFonts w:ascii="Arial" w:hAnsi="Arial" w:cs="Arial"/>
          <w:sz w:val="20"/>
          <w:szCs w:val="20"/>
        </w:rPr>
      </w:pPr>
    </w:p>
    <w:p w:rsidR="00556217" w:rsidRPr="0027594F" w:rsidRDefault="00556217" w:rsidP="00556217">
      <w:pPr>
        <w:pStyle w:val="Bezmezer"/>
        <w:spacing w:line="276" w:lineRule="auto"/>
        <w:jc w:val="center"/>
        <w:rPr>
          <w:rFonts w:ascii="Arial" w:hAnsi="Arial" w:cs="Arial"/>
          <w:b/>
          <w:sz w:val="20"/>
          <w:szCs w:val="20"/>
        </w:rPr>
      </w:pPr>
      <w:r w:rsidRPr="0027594F">
        <w:rPr>
          <w:rFonts w:ascii="Arial" w:hAnsi="Arial" w:cs="Arial"/>
          <w:b/>
          <w:sz w:val="20"/>
          <w:szCs w:val="20"/>
        </w:rPr>
        <w:t>Článek III</w:t>
      </w:r>
    </w:p>
    <w:p w:rsidR="00556217" w:rsidRPr="0027594F" w:rsidRDefault="00610479" w:rsidP="00556217">
      <w:pPr>
        <w:pStyle w:val="Bezmezer"/>
        <w:spacing w:line="276" w:lineRule="auto"/>
        <w:jc w:val="center"/>
        <w:rPr>
          <w:rFonts w:ascii="Arial" w:hAnsi="Arial" w:cs="Arial"/>
          <w:b/>
          <w:sz w:val="20"/>
          <w:szCs w:val="20"/>
        </w:rPr>
      </w:pPr>
      <w:r>
        <w:rPr>
          <w:rFonts w:ascii="Arial" w:hAnsi="Arial" w:cs="Arial"/>
          <w:b/>
          <w:sz w:val="20"/>
          <w:szCs w:val="20"/>
        </w:rPr>
        <w:t>Místa plnění</w:t>
      </w:r>
    </w:p>
    <w:p w:rsidR="00556217" w:rsidRPr="0027594F" w:rsidRDefault="00556217" w:rsidP="00556217">
      <w:pPr>
        <w:pStyle w:val="Bezmezer"/>
        <w:spacing w:line="276" w:lineRule="auto"/>
        <w:jc w:val="center"/>
        <w:rPr>
          <w:rFonts w:ascii="Arial" w:hAnsi="Arial" w:cs="Arial"/>
          <w:b/>
          <w:sz w:val="20"/>
          <w:szCs w:val="20"/>
        </w:rPr>
      </w:pPr>
    </w:p>
    <w:p w:rsidR="00556217" w:rsidRPr="00556217" w:rsidRDefault="00610479" w:rsidP="00556217">
      <w:pPr>
        <w:pStyle w:val="Bezmezer"/>
        <w:spacing w:line="276" w:lineRule="auto"/>
        <w:jc w:val="both"/>
        <w:rPr>
          <w:rFonts w:ascii="Arial" w:hAnsi="Arial" w:cs="Arial"/>
          <w:sz w:val="20"/>
          <w:szCs w:val="20"/>
        </w:rPr>
      </w:pPr>
      <w:r>
        <w:rPr>
          <w:rFonts w:ascii="Arial" w:hAnsi="Arial" w:cs="Arial"/>
          <w:sz w:val="20"/>
          <w:szCs w:val="20"/>
        </w:rPr>
        <w:t>Místy plnění podle této smlouvy jsou sídlo ČSÚ</w:t>
      </w:r>
      <w:r w:rsidR="0093108E">
        <w:rPr>
          <w:rFonts w:ascii="Arial" w:hAnsi="Arial" w:cs="Arial"/>
          <w:sz w:val="20"/>
          <w:szCs w:val="20"/>
        </w:rPr>
        <w:t xml:space="preserve"> a</w:t>
      </w:r>
      <w:r>
        <w:rPr>
          <w:rFonts w:ascii="Arial" w:hAnsi="Arial" w:cs="Arial"/>
          <w:sz w:val="20"/>
          <w:szCs w:val="20"/>
        </w:rPr>
        <w:t xml:space="preserve"> sídla krajských správ ČSÚ </w:t>
      </w:r>
      <w:r w:rsidR="00AA774D">
        <w:rPr>
          <w:rFonts w:ascii="Arial" w:hAnsi="Arial" w:cs="Arial"/>
          <w:sz w:val="20"/>
          <w:szCs w:val="20"/>
        </w:rPr>
        <w:t>na adresách uvedených v příloze č. 1 této smlouvy</w:t>
      </w:r>
      <w:r w:rsidR="00771D0F">
        <w:rPr>
          <w:rFonts w:ascii="Arial" w:hAnsi="Arial" w:cs="Arial"/>
          <w:sz w:val="20"/>
          <w:szCs w:val="20"/>
        </w:rPr>
        <w:t xml:space="preserve"> (dále jen „místa plnění“)</w:t>
      </w:r>
      <w:r w:rsidR="00AA774D">
        <w:rPr>
          <w:rFonts w:ascii="Arial" w:hAnsi="Arial" w:cs="Arial"/>
          <w:sz w:val="20"/>
          <w:szCs w:val="20"/>
        </w:rPr>
        <w:t>.</w:t>
      </w:r>
    </w:p>
    <w:p w:rsidR="009C61DE" w:rsidRPr="006464B8" w:rsidRDefault="009C61DE" w:rsidP="006464B8">
      <w:pPr>
        <w:pStyle w:val="Bezmezer"/>
        <w:spacing w:line="276" w:lineRule="auto"/>
        <w:jc w:val="both"/>
        <w:rPr>
          <w:rFonts w:ascii="Arial" w:hAnsi="Arial" w:cs="Arial"/>
          <w:sz w:val="20"/>
          <w:szCs w:val="20"/>
        </w:rPr>
      </w:pPr>
    </w:p>
    <w:p w:rsidR="009C61DE" w:rsidRPr="00AA774D" w:rsidRDefault="00AA774D" w:rsidP="00AA774D">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9C61DE" w:rsidRPr="00AA774D">
        <w:rPr>
          <w:rFonts w:ascii="Arial" w:hAnsi="Arial" w:cs="Arial"/>
          <w:b/>
          <w:sz w:val="20"/>
          <w:szCs w:val="20"/>
        </w:rPr>
        <w:t>I</w:t>
      </w:r>
      <w:r>
        <w:rPr>
          <w:rFonts w:ascii="Arial" w:hAnsi="Arial" w:cs="Arial"/>
          <w:b/>
          <w:sz w:val="20"/>
          <w:szCs w:val="20"/>
        </w:rPr>
        <w:t>V</w:t>
      </w:r>
    </w:p>
    <w:p w:rsidR="009C61DE" w:rsidRDefault="00AA774D" w:rsidP="00AA774D">
      <w:pPr>
        <w:pStyle w:val="Bezmezer"/>
        <w:spacing w:line="276" w:lineRule="auto"/>
        <w:jc w:val="center"/>
        <w:rPr>
          <w:rFonts w:ascii="Arial" w:hAnsi="Arial" w:cs="Arial"/>
          <w:b/>
          <w:sz w:val="20"/>
          <w:szCs w:val="20"/>
        </w:rPr>
      </w:pPr>
      <w:r>
        <w:rPr>
          <w:rFonts w:ascii="Arial" w:hAnsi="Arial" w:cs="Arial"/>
          <w:b/>
          <w:sz w:val="20"/>
          <w:szCs w:val="20"/>
        </w:rPr>
        <w:t>Objednávky zboží</w:t>
      </w:r>
      <w:r w:rsidR="009B2213">
        <w:rPr>
          <w:rFonts w:ascii="Arial" w:hAnsi="Arial" w:cs="Arial"/>
          <w:b/>
          <w:sz w:val="20"/>
          <w:szCs w:val="20"/>
        </w:rPr>
        <w:t> </w:t>
      </w:r>
    </w:p>
    <w:p w:rsidR="009B2213" w:rsidRPr="00AA774D" w:rsidRDefault="009B2213" w:rsidP="00AA774D">
      <w:pPr>
        <w:pStyle w:val="Bezmezer"/>
        <w:spacing w:line="276" w:lineRule="auto"/>
        <w:jc w:val="center"/>
        <w:rPr>
          <w:rFonts w:ascii="Arial" w:hAnsi="Arial" w:cs="Arial"/>
          <w:b/>
          <w:sz w:val="20"/>
          <w:szCs w:val="20"/>
        </w:rPr>
      </w:pPr>
    </w:p>
    <w:p w:rsidR="009C61DE" w:rsidRPr="006464B8" w:rsidRDefault="00F802B7" w:rsidP="009B2213">
      <w:pPr>
        <w:pStyle w:val="Bezmezer"/>
        <w:numPr>
          <w:ilvl w:val="0"/>
          <w:numId w:val="47"/>
        </w:numPr>
        <w:spacing w:line="276" w:lineRule="auto"/>
        <w:ind w:left="426" w:hanging="426"/>
        <w:jc w:val="both"/>
        <w:rPr>
          <w:rFonts w:ascii="Arial" w:hAnsi="Arial" w:cs="Arial"/>
          <w:sz w:val="20"/>
          <w:szCs w:val="20"/>
        </w:rPr>
      </w:pPr>
      <w:r>
        <w:rPr>
          <w:rFonts w:ascii="Arial" w:hAnsi="Arial" w:cs="Arial"/>
          <w:sz w:val="20"/>
          <w:szCs w:val="20"/>
        </w:rPr>
        <w:t>P</w:t>
      </w:r>
      <w:r w:rsidR="009C61DE" w:rsidRPr="006464B8">
        <w:rPr>
          <w:rFonts w:ascii="Arial" w:hAnsi="Arial" w:cs="Arial"/>
          <w:sz w:val="20"/>
          <w:szCs w:val="20"/>
        </w:rPr>
        <w:t xml:space="preserve">ředpokladem pro vznik povinnosti prodávajícího dodat a prodat zboží kupujícímu je doručení písemné </w:t>
      </w:r>
      <w:r w:rsidR="00534FA6" w:rsidRPr="006464B8">
        <w:rPr>
          <w:rFonts w:ascii="Arial" w:hAnsi="Arial" w:cs="Arial"/>
          <w:sz w:val="20"/>
          <w:szCs w:val="20"/>
        </w:rPr>
        <w:t xml:space="preserve">objednávky </w:t>
      </w:r>
      <w:r w:rsidR="009C61DE" w:rsidRPr="006464B8">
        <w:rPr>
          <w:rFonts w:ascii="Arial" w:hAnsi="Arial" w:cs="Arial"/>
          <w:sz w:val="20"/>
          <w:szCs w:val="20"/>
        </w:rPr>
        <w:t xml:space="preserve">kupujícího s náležitostmi podle odstavce </w:t>
      </w:r>
      <w:r w:rsidR="00A51FCB">
        <w:rPr>
          <w:rFonts w:ascii="Arial" w:hAnsi="Arial" w:cs="Arial"/>
          <w:sz w:val="20"/>
          <w:szCs w:val="20"/>
        </w:rPr>
        <w:t>4</w:t>
      </w:r>
      <w:r w:rsidR="00B828D1">
        <w:rPr>
          <w:rFonts w:ascii="Arial" w:hAnsi="Arial" w:cs="Arial"/>
          <w:sz w:val="20"/>
          <w:szCs w:val="20"/>
        </w:rPr>
        <w:t xml:space="preserve"> </w:t>
      </w:r>
      <w:r w:rsidR="009C61DE" w:rsidRPr="006464B8">
        <w:rPr>
          <w:rFonts w:ascii="Arial" w:hAnsi="Arial" w:cs="Arial"/>
          <w:sz w:val="20"/>
          <w:szCs w:val="20"/>
        </w:rPr>
        <w:t>tohoto článku smlouvy (dále jen „</w:t>
      </w:r>
      <w:r w:rsidR="00534FA6" w:rsidRPr="006464B8">
        <w:rPr>
          <w:rFonts w:ascii="Arial" w:hAnsi="Arial" w:cs="Arial"/>
          <w:sz w:val="20"/>
          <w:szCs w:val="20"/>
        </w:rPr>
        <w:t>objednávka</w:t>
      </w:r>
      <w:r w:rsidR="009C61DE" w:rsidRPr="006464B8">
        <w:rPr>
          <w:rFonts w:ascii="Arial" w:hAnsi="Arial" w:cs="Arial"/>
          <w:sz w:val="20"/>
          <w:szCs w:val="20"/>
        </w:rPr>
        <w:t>“) prodávajícímu.</w:t>
      </w:r>
    </w:p>
    <w:p w:rsidR="009B2213" w:rsidRDefault="009B2213" w:rsidP="006464B8">
      <w:pPr>
        <w:pStyle w:val="Bezmezer"/>
        <w:spacing w:line="276" w:lineRule="auto"/>
        <w:jc w:val="both"/>
        <w:rPr>
          <w:rFonts w:ascii="Arial" w:hAnsi="Arial" w:cs="Arial"/>
          <w:sz w:val="20"/>
          <w:szCs w:val="20"/>
        </w:rPr>
      </w:pPr>
    </w:p>
    <w:p w:rsidR="004F27FD" w:rsidRDefault="00F802B7" w:rsidP="00F802B7">
      <w:pPr>
        <w:pStyle w:val="Bezmezer"/>
        <w:numPr>
          <w:ilvl w:val="0"/>
          <w:numId w:val="74"/>
        </w:numPr>
        <w:spacing w:line="276" w:lineRule="auto"/>
        <w:ind w:left="426" w:hanging="426"/>
        <w:jc w:val="both"/>
        <w:rPr>
          <w:rFonts w:ascii="Arial" w:hAnsi="Arial" w:cs="Arial"/>
          <w:sz w:val="20"/>
          <w:szCs w:val="20"/>
        </w:rPr>
      </w:pPr>
      <w:r>
        <w:rPr>
          <w:rFonts w:ascii="Arial" w:hAnsi="Arial" w:cs="Arial"/>
          <w:sz w:val="20"/>
          <w:szCs w:val="20"/>
        </w:rPr>
        <w:t>O</w:t>
      </w:r>
      <w:r w:rsidR="00534FA6" w:rsidRPr="00F802B7">
        <w:rPr>
          <w:rFonts w:ascii="Arial" w:hAnsi="Arial" w:cs="Arial"/>
          <w:sz w:val="20"/>
          <w:szCs w:val="20"/>
        </w:rPr>
        <w:t xml:space="preserve">bjednávky </w:t>
      </w:r>
      <w:r w:rsidR="00B54605" w:rsidRPr="00F802B7">
        <w:rPr>
          <w:rFonts w:ascii="Arial" w:hAnsi="Arial" w:cs="Arial"/>
          <w:sz w:val="20"/>
          <w:szCs w:val="20"/>
        </w:rPr>
        <w:t>bud</w:t>
      </w:r>
      <w:r w:rsidR="009B2213" w:rsidRPr="00F802B7">
        <w:rPr>
          <w:rFonts w:ascii="Arial" w:hAnsi="Arial" w:cs="Arial"/>
          <w:sz w:val="20"/>
          <w:szCs w:val="20"/>
        </w:rPr>
        <w:t>e</w:t>
      </w:r>
      <w:r w:rsidR="00B54605" w:rsidRPr="00F802B7">
        <w:rPr>
          <w:rFonts w:ascii="Arial" w:hAnsi="Arial" w:cs="Arial"/>
          <w:sz w:val="20"/>
          <w:szCs w:val="20"/>
        </w:rPr>
        <w:t xml:space="preserve"> </w:t>
      </w:r>
      <w:r w:rsidR="009B2213" w:rsidRPr="00F802B7">
        <w:rPr>
          <w:rFonts w:ascii="Arial" w:hAnsi="Arial" w:cs="Arial"/>
          <w:sz w:val="20"/>
          <w:szCs w:val="20"/>
        </w:rPr>
        <w:t xml:space="preserve">kupující </w:t>
      </w:r>
      <w:r w:rsidR="00771D0F" w:rsidRPr="00F802B7">
        <w:rPr>
          <w:rFonts w:ascii="Arial" w:hAnsi="Arial" w:cs="Arial"/>
          <w:sz w:val="20"/>
          <w:szCs w:val="20"/>
        </w:rPr>
        <w:t>zadávat</w:t>
      </w:r>
      <w:r w:rsidR="00C146ED" w:rsidRPr="00F802B7">
        <w:rPr>
          <w:rFonts w:ascii="Arial" w:hAnsi="Arial" w:cs="Arial"/>
          <w:sz w:val="20"/>
          <w:szCs w:val="20"/>
        </w:rPr>
        <w:t xml:space="preserve"> elektronicky </w:t>
      </w:r>
      <w:r w:rsidR="009B2213" w:rsidRPr="00F802B7">
        <w:rPr>
          <w:rFonts w:ascii="Arial" w:hAnsi="Arial" w:cs="Arial"/>
          <w:sz w:val="20"/>
          <w:szCs w:val="20"/>
        </w:rPr>
        <w:t>prostřednictvím</w:t>
      </w:r>
      <w:r w:rsidR="001F5DA5" w:rsidRPr="00F802B7">
        <w:rPr>
          <w:rFonts w:ascii="Arial" w:hAnsi="Arial" w:cs="Arial"/>
          <w:sz w:val="20"/>
          <w:szCs w:val="20"/>
        </w:rPr>
        <w:t xml:space="preserve"> e-</w:t>
      </w:r>
      <w:proofErr w:type="spellStart"/>
      <w:r w:rsidR="001F5DA5" w:rsidRPr="00F802B7">
        <w:rPr>
          <w:rFonts w:ascii="Arial" w:hAnsi="Arial" w:cs="Arial"/>
          <w:sz w:val="20"/>
          <w:szCs w:val="20"/>
        </w:rPr>
        <w:t>shop</w:t>
      </w:r>
      <w:r w:rsidR="009B2213" w:rsidRPr="00F802B7">
        <w:rPr>
          <w:rFonts w:ascii="Arial" w:hAnsi="Arial" w:cs="Arial"/>
          <w:sz w:val="20"/>
          <w:szCs w:val="20"/>
        </w:rPr>
        <w:t>u</w:t>
      </w:r>
      <w:proofErr w:type="spellEnd"/>
      <w:r w:rsidR="001F5DA5" w:rsidRPr="00F802B7">
        <w:rPr>
          <w:rFonts w:ascii="Arial" w:hAnsi="Arial" w:cs="Arial"/>
          <w:sz w:val="20"/>
          <w:szCs w:val="20"/>
        </w:rPr>
        <w:t xml:space="preserve"> prodávajícího </w:t>
      </w:r>
      <w:r w:rsidR="00C146ED" w:rsidRPr="00F802B7">
        <w:rPr>
          <w:rFonts w:ascii="Arial" w:hAnsi="Arial" w:cs="Arial"/>
          <w:sz w:val="20"/>
          <w:szCs w:val="20"/>
        </w:rPr>
        <w:t>provozovaného formou internetové aplikace prod</w:t>
      </w:r>
      <w:r w:rsidR="00C146ED">
        <w:rPr>
          <w:rFonts w:ascii="Arial" w:hAnsi="Arial" w:cs="Arial"/>
          <w:sz w:val="20"/>
          <w:szCs w:val="20"/>
        </w:rPr>
        <w:t>ávajícího</w:t>
      </w:r>
      <w:r>
        <w:rPr>
          <w:rFonts w:ascii="Arial" w:hAnsi="Arial" w:cs="Arial"/>
          <w:sz w:val="20"/>
          <w:szCs w:val="20"/>
        </w:rPr>
        <w:t xml:space="preserve">, která musí splňovat požadavky podle odstavce </w:t>
      </w:r>
      <w:r w:rsidR="00A51FCB">
        <w:rPr>
          <w:rFonts w:ascii="Arial" w:hAnsi="Arial" w:cs="Arial"/>
          <w:sz w:val="20"/>
          <w:szCs w:val="20"/>
        </w:rPr>
        <w:t>6</w:t>
      </w:r>
      <w:r>
        <w:rPr>
          <w:rFonts w:ascii="Arial" w:hAnsi="Arial" w:cs="Arial"/>
          <w:sz w:val="20"/>
          <w:szCs w:val="20"/>
        </w:rPr>
        <w:t xml:space="preserve"> tohoto článku smlouvy,</w:t>
      </w:r>
      <w:r w:rsidR="004E4369">
        <w:rPr>
          <w:rFonts w:ascii="Arial" w:hAnsi="Arial" w:cs="Arial"/>
          <w:sz w:val="20"/>
          <w:szCs w:val="20"/>
        </w:rPr>
        <w:t xml:space="preserve"> </w:t>
      </w:r>
      <w:r w:rsidR="001F5DA5" w:rsidRPr="009B2213">
        <w:rPr>
          <w:rFonts w:ascii="Arial" w:hAnsi="Arial" w:cs="Arial"/>
          <w:sz w:val="20"/>
          <w:szCs w:val="20"/>
        </w:rPr>
        <w:t xml:space="preserve">a v případě jeho nefunkčnosti formou objednávek zasílaných </w:t>
      </w:r>
      <w:r w:rsidR="00B54605" w:rsidRPr="009B2213">
        <w:rPr>
          <w:rFonts w:ascii="Arial" w:hAnsi="Arial" w:cs="Arial"/>
          <w:sz w:val="20"/>
          <w:szCs w:val="20"/>
        </w:rPr>
        <w:t xml:space="preserve">prodávajícímu e-mailem na adresu </w:t>
      </w:r>
      <w:r>
        <w:rPr>
          <w:rFonts w:ascii="Arial" w:hAnsi="Arial" w:cs="Arial"/>
          <w:sz w:val="20"/>
          <w:szCs w:val="20"/>
        </w:rPr>
        <w:t>jeho kontaktní osoby uvedené v článku XI této smlouvy</w:t>
      </w:r>
      <w:r w:rsidR="006214B1">
        <w:rPr>
          <w:rFonts w:ascii="Arial" w:hAnsi="Arial" w:cs="Arial"/>
          <w:sz w:val="20"/>
          <w:szCs w:val="20"/>
        </w:rPr>
        <w:t>. V</w:t>
      </w:r>
      <w:r w:rsidR="006214B1" w:rsidRPr="006464B8">
        <w:rPr>
          <w:rFonts w:ascii="Arial" w:hAnsi="Arial" w:cs="Arial"/>
          <w:sz w:val="20"/>
          <w:szCs w:val="20"/>
        </w:rPr>
        <w:t>eškerá komunikace o skutečnostech souvisejících s procesem objednávaní (vytváření objednáv</w:t>
      </w:r>
      <w:r w:rsidR="006214B1">
        <w:rPr>
          <w:rFonts w:ascii="Arial" w:hAnsi="Arial" w:cs="Arial"/>
          <w:sz w:val="20"/>
          <w:szCs w:val="20"/>
        </w:rPr>
        <w:t>e</w:t>
      </w:r>
      <w:r w:rsidR="006214B1" w:rsidRPr="006464B8">
        <w:rPr>
          <w:rFonts w:ascii="Arial" w:hAnsi="Arial" w:cs="Arial"/>
          <w:sz w:val="20"/>
          <w:szCs w:val="20"/>
        </w:rPr>
        <w:t>k, požadavek na schválení, schválení, potvrzení objednávky atd.), bude uskutečňována prostřednictvím e-</w:t>
      </w:r>
      <w:proofErr w:type="spellStart"/>
      <w:r w:rsidR="006214B1" w:rsidRPr="006464B8">
        <w:rPr>
          <w:rFonts w:ascii="Arial" w:hAnsi="Arial" w:cs="Arial"/>
          <w:sz w:val="20"/>
          <w:szCs w:val="20"/>
        </w:rPr>
        <w:t>shopu</w:t>
      </w:r>
      <w:proofErr w:type="spellEnd"/>
      <w:r w:rsidR="006214B1" w:rsidRPr="006464B8">
        <w:rPr>
          <w:rFonts w:ascii="Arial" w:hAnsi="Arial" w:cs="Arial"/>
          <w:sz w:val="20"/>
          <w:szCs w:val="20"/>
        </w:rPr>
        <w:t xml:space="preserve"> a e-mailu</w:t>
      </w:r>
      <w:r w:rsidR="006214B1">
        <w:rPr>
          <w:rFonts w:ascii="Arial" w:hAnsi="Arial" w:cs="Arial"/>
          <w:sz w:val="20"/>
          <w:szCs w:val="20"/>
        </w:rPr>
        <w:t>, jak je popsáno níže</w:t>
      </w:r>
      <w:r w:rsidR="00A51FCB">
        <w:rPr>
          <w:rFonts w:ascii="Arial" w:hAnsi="Arial" w:cs="Arial"/>
          <w:sz w:val="20"/>
          <w:szCs w:val="20"/>
        </w:rPr>
        <w:t xml:space="preserve"> v tomto článku</w:t>
      </w:r>
      <w:r w:rsidR="006214B1">
        <w:rPr>
          <w:rFonts w:ascii="Arial" w:hAnsi="Arial" w:cs="Arial"/>
          <w:sz w:val="20"/>
          <w:szCs w:val="20"/>
        </w:rPr>
        <w:t>.</w:t>
      </w:r>
    </w:p>
    <w:p w:rsidR="009B2213" w:rsidRDefault="009B2213" w:rsidP="006464B8">
      <w:pPr>
        <w:pStyle w:val="Bezmezer"/>
        <w:spacing w:line="276" w:lineRule="auto"/>
        <w:jc w:val="both"/>
        <w:rPr>
          <w:rFonts w:ascii="Arial" w:hAnsi="Arial" w:cs="Arial"/>
          <w:sz w:val="20"/>
          <w:szCs w:val="20"/>
        </w:rPr>
      </w:pPr>
    </w:p>
    <w:p w:rsidR="001C3274" w:rsidRDefault="00127474" w:rsidP="001C3274">
      <w:pPr>
        <w:pStyle w:val="Bezmezer"/>
        <w:numPr>
          <w:ilvl w:val="0"/>
          <w:numId w:val="74"/>
        </w:numPr>
        <w:ind w:left="426" w:hanging="426"/>
        <w:jc w:val="both"/>
        <w:rPr>
          <w:rFonts w:ascii="Arial" w:hAnsi="Arial" w:cs="Arial"/>
          <w:sz w:val="20"/>
          <w:szCs w:val="20"/>
        </w:rPr>
      </w:pPr>
      <w:r w:rsidRPr="001C3274">
        <w:rPr>
          <w:rFonts w:ascii="Arial" w:hAnsi="Arial" w:cs="Arial"/>
          <w:sz w:val="20"/>
          <w:szCs w:val="20"/>
        </w:rPr>
        <w:t>Smluvní strany se dohodly na tomto postupu při zadávání objednáv</w:t>
      </w:r>
      <w:r w:rsidR="009B2213" w:rsidRPr="001C3274">
        <w:rPr>
          <w:rFonts w:ascii="Arial" w:hAnsi="Arial" w:cs="Arial"/>
          <w:sz w:val="20"/>
          <w:szCs w:val="20"/>
        </w:rPr>
        <w:t>e</w:t>
      </w:r>
      <w:r w:rsidRPr="001C3274">
        <w:rPr>
          <w:rFonts w:ascii="Arial" w:hAnsi="Arial" w:cs="Arial"/>
          <w:sz w:val="20"/>
          <w:szCs w:val="20"/>
        </w:rPr>
        <w:t>k p</w:t>
      </w:r>
      <w:r w:rsidR="00740A2B" w:rsidRPr="001C3274">
        <w:rPr>
          <w:rFonts w:ascii="Arial" w:hAnsi="Arial" w:cs="Arial"/>
          <w:sz w:val="20"/>
          <w:szCs w:val="20"/>
        </w:rPr>
        <w:t>rostřednictvím</w:t>
      </w:r>
      <w:r w:rsidRPr="001C3274">
        <w:rPr>
          <w:rFonts w:ascii="Arial" w:hAnsi="Arial" w:cs="Arial"/>
          <w:sz w:val="20"/>
          <w:szCs w:val="20"/>
        </w:rPr>
        <w:t xml:space="preserve"> e-</w:t>
      </w:r>
      <w:proofErr w:type="spellStart"/>
      <w:r w:rsidRPr="001C3274">
        <w:rPr>
          <w:rFonts w:ascii="Arial" w:hAnsi="Arial" w:cs="Arial"/>
          <w:sz w:val="20"/>
          <w:szCs w:val="20"/>
        </w:rPr>
        <w:t>shop</w:t>
      </w:r>
      <w:r w:rsidR="00740A2B" w:rsidRPr="001C3274">
        <w:rPr>
          <w:rFonts w:ascii="Arial" w:hAnsi="Arial" w:cs="Arial"/>
          <w:sz w:val="20"/>
          <w:szCs w:val="20"/>
        </w:rPr>
        <w:t>u</w:t>
      </w:r>
      <w:proofErr w:type="spellEnd"/>
      <w:r w:rsidRPr="001C3274">
        <w:rPr>
          <w:rFonts w:ascii="Arial" w:hAnsi="Arial" w:cs="Arial"/>
          <w:sz w:val="20"/>
          <w:szCs w:val="20"/>
        </w:rPr>
        <w:t xml:space="preserve"> prodávajícího</w:t>
      </w:r>
      <w:r w:rsidR="001C3274" w:rsidRPr="001C3274">
        <w:rPr>
          <w:rFonts w:ascii="Arial" w:hAnsi="Arial" w:cs="Arial"/>
          <w:sz w:val="20"/>
          <w:szCs w:val="20"/>
        </w:rPr>
        <w:t>:</w:t>
      </w:r>
    </w:p>
    <w:p w:rsidR="00532A33" w:rsidRDefault="00532A33">
      <w:pPr>
        <w:pStyle w:val="Bezmezer"/>
        <w:jc w:val="both"/>
        <w:rPr>
          <w:rFonts w:ascii="Arial" w:hAnsi="Arial" w:cs="Arial"/>
          <w:sz w:val="20"/>
          <w:szCs w:val="20"/>
        </w:rPr>
      </w:pPr>
    </w:p>
    <w:p w:rsidR="00A65689" w:rsidRDefault="001C3274" w:rsidP="00A65689">
      <w:pPr>
        <w:pStyle w:val="Odstavecseseznamem"/>
        <w:numPr>
          <w:ilvl w:val="0"/>
          <w:numId w:val="78"/>
        </w:numPr>
        <w:spacing w:after="0"/>
        <w:jc w:val="both"/>
        <w:rPr>
          <w:rFonts w:ascii="Arial" w:hAnsi="Arial" w:cs="Arial"/>
          <w:sz w:val="20"/>
          <w:szCs w:val="20"/>
        </w:rPr>
      </w:pPr>
      <w:r w:rsidRPr="002F7EF9">
        <w:rPr>
          <w:rFonts w:ascii="Arial" w:hAnsi="Arial" w:cs="Arial"/>
          <w:sz w:val="20"/>
          <w:szCs w:val="20"/>
        </w:rPr>
        <w:t xml:space="preserve">objednávání zboží </w:t>
      </w:r>
      <w:r w:rsidR="00604D61">
        <w:rPr>
          <w:rFonts w:ascii="Arial" w:hAnsi="Arial" w:cs="Arial"/>
          <w:sz w:val="20"/>
          <w:szCs w:val="20"/>
        </w:rPr>
        <w:t xml:space="preserve">bude prováděno </w:t>
      </w:r>
      <w:r w:rsidRPr="002F7EF9">
        <w:rPr>
          <w:rFonts w:ascii="Arial" w:hAnsi="Arial" w:cs="Arial"/>
          <w:sz w:val="20"/>
          <w:szCs w:val="20"/>
        </w:rPr>
        <w:t xml:space="preserve">příslušnými zaměstnanci kupujícího (dále jen „oprávnění </w:t>
      </w:r>
      <w:r w:rsidR="00A26233">
        <w:rPr>
          <w:rFonts w:ascii="Arial" w:hAnsi="Arial" w:cs="Arial"/>
          <w:sz w:val="20"/>
          <w:szCs w:val="20"/>
        </w:rPr>
        <w:t xml:space="preserve">zaměstnanci“ </w:t>
      </w:r>
      <w:r w:rsidRPr="002F7EF9">
        <w:rPr>
          <w:rFonts w:ascii="Arial" w:hAnsi="Arial" w:cs="Arial"/>
          <w:sz w:val="20"/>
          <w:szCs w:val="20"/>
        </w:rPr>
        <w:t xml:space="preserve">a </w:t>
      </w:r>
      <w:r w:rsidR="00A26233">
        <w:rPr>
          <w:rFonts w:ascii="Arial" w:hAnsi="Arial" w:cs="Arial"/>
          <w:sz w:val="20"/>
          <w:szCs w:val="20"/>
        </w:rPr>
        <w:t>„</w:t>
      </w:r>
      <w:r w:rsidRPr="002F7EF9">
        <w:rPr>
          <w:rFonts w:ascii="Arial" w:hAnsi="Arial" w:cs="Arial"/>
          <w:sz w:val="20"/>
          <w:szCs w:val="20"/>
        </w:rPr>
        <w:t xml:space="preserve">odpovědní zaměstnanci“) prostřednictvím internetového rozhraní, s přístupem chráněným heslem zvlášť pro každého zaměstnance; </w:t>
      </w:r>
    </w:p>
    <w:p w:rsidR="00A65689" w:rsidRDefault="001C3274" w:rsidP="00A65689">
      <w:pPr>
        <w:pStyle w:val="Odstavecseseznamem"/>
        <w:numPr>
          <w:ilvl w:val="0"/>
          <w:numId w:val="78"/>
        </w:numPr>
        <w:spacing w:after="0"/>
        <w:jc w:val="both"/>
        <w:rPr>
          <w:rFonts w:ascii="Arial" w:hAnsi="Arial" w:cs="Arial"/>
          <w:sz w:val="20"/>
          <w:szCs w:val="20"/>
        </w:rPr>
      </w:pPr>
      <w:r w:rsidRPr="002F7EF9">
        <w:rPr>
          <w:rFonts w:ascii="Arial" w:hAnsi="Arial" w:cs="Arial"/>
          <w:sz w:val="20"/>
          <w:szCs w:val="20"/>
        </w:rPr>
        <w:t>jednotliví oprávnění zaměstnanci kupujícího budou vystavovat objednávky. Takto vystavené objednávky musí být schvalovány odpovědnými zaměstnanci kupujícího;</w:t>
      </w:r>
    </w:p>
    <w:p w:rsidR="00A65689" w:rsidRDefault="001C3274" w:rsidP="00A65689">
      <w:pPr>
        <w:pStyle w:val="Odstavecseseznamem"/>
        <w:numPr>
          <w:ilvl w:val="0"/>
          <w:numId w:val="78"/>
        </w:numPr>
        <w:spacing w:after="0"/>
        <w:jc w:val="both"/>
        <w:rPr>
          <w:rFonts w:ascii="Arial" w:hAnsi="Arial" w:cs="Arial"/>
          <w:sz w:val="20"/>
          <w:szCs w:val="20"/>
        </w:rPr>
      </w:pPr>
      <w:r w:rsidRPr="002F7EF9">
        <w:rPr>
          <w:rFonts w:ascii="Arial" w:hAnsi="Arial" w:cs="Arial"/>
          <w:sz w:val="20"/>
          <w:szCs w:val="20"/>
        </w:rPr>
        <w:t>jednotliví odpovědní zaměstnanci kupujícího mohou schvalovat objednávky všech oprávněných zaměstnanců. Odpovědní zaměstnanci kupujícího mohou zároveň sam</w:t>
      </w:r>
      <w:r w:rsidR="00FC1239">
        <w:rPr>
          <w:rFonts w:ascii="Arial" w:hAnsi="Arial" w:cs="Arial"/>
          <w:sz w:val="20"/>
          <w:szCs w:val="20"/>
        </w:rPr>
        <w:t>i</w:t>
      </w:r>
      <w:r w:rsidRPr="002F7EF9">
        <w:rPr>
          <w:rFonts w:ascii="Arial" w:hAnsi="Arial" w:cs="Arial"/>
          <w:sz w:val="20"/>
          <w:szCs w:val="20"/>
        </w:rPr>
        <w:t xml:space="preserve"> vystavovat objednávky, které budou zavedeny přímo (bez schvalování) do e-</w:t>
      </w:r>
      <w:proofErr w:type="spellStart"/>
      <w:r w:rsidRPr="002F7EF9">
        <w:rPr>
          <w:rFonts w:ascii="Arial" w:hAnsi="Arial" w:cs="Arial"/>
          <w:sz w:val="20"/>
          <w:szCs w:val="20"/>
        </w:rPr>
        <w:t>shopu</w:t>
      </w:r>
      <w:proofErr w:type="spellEnd"/>
      <w:r w:rsidRPr="002F7EF9">
        <w:rPr>
          <w:rFonts w:ascii="Arial" w:hAnsi="Arial" w:cs="Arial"/>
          <w:sz w:val="20"/>
          <w:szCs w:val="20"/>
        </w:rPr>
        <w:t xml:space="preserve">; </w:t>
      </w:r>
    </w:p>
    <w:p w:rsidR="00A65689" w:rsidRDefault="00D908F6" w:rsidP="00A65689">
      <w:pPr>
        <w:pStyle w:val="Odstavecseseznamem"/>
        <w:numPr>
          <w:ilvl w:val="0"/>
          <w:numId w:val="78"/>
        </w:numPr>
        <w:spacing w:after="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shop</w:t>
      </w:r>
      <w:proofErr w:type="spellEnd"/>
      <w:r w:rsidR="001C3274" w:rsidRPr="002F7EF9">
        <w:rPr>
          <w:rFonts w:ascii="Arial" w:hAnsi="Arial" w:cs="Arial"/>
          <w:sz w:val="20"/>
          <w:szCs w:val="20"/>
        </w:rPr>
        <w:t xml:space="preserve"> bude e-mailem automaticky informovat příslušného odpovědného zaměstnance o tom, že oprávněným zaměstnancem byla vystavena objednávka, kterou má schválit. V případě, že odpovědný zaměstnanec neschválí vystavenou objednávku, objednávka bude následně upravena nebo zrušena oprávněným nebo odpovědným zaměstnancem. V případě, že bude objednávka upravena oprávněným zaměstnancem, musí být znovu schválena odpovědným zaměstnancem;</w:t>
      </w:r>
      <w:r w:rsidR="00FC1239">
        <w:rPr>
          <w:rFonts w:ascii="Arial" w:hAnsi="Arial" w:cs="Arial"/>
          <w:sz w:val="20"/>
          <w:szCs w:val="20"/>
        </w:rPr>
        <w:t xml:space="preserve"> </w:t>
      </w:r>
    </w:p>
    <w:p w:rsidR="00A65689" w:rsidRPr="00493970" w:rsidRDefault="00FC1239" w:rsidP="00A65689">
      <w:pPr>
        <w:pStyle w:val="Odstavecseseznamem"/>
        <w:numPr>
          <w:ilvl w:val="0"/>
          <w:numId w:val="78"/>
        </w:numPr>
        <w:spacing w:after="0"/>
        <w:jc w:val="both"/>
        <w:rPr>
          <w:rFonts w:ascii="Arial" w:hAnsi="Arial" w:cs="Arial"/>
          <w:sz w:val="20"/>
          <w:szCs w:val="20"/>
        </w:rPr>
      </w:pPr>
      <w:r w:rsidRPr="00493970">
        <w:rPr>
          <w:rFonts w:ascii="Arial" w:hAnsi="Arial" w:cs="Arial"/>
          <w:sz w:val="20"/>
          <w:szCs w:val="20"/>
        </w:rPr>
        <w:t>zavedením objednávky do e-</w:t>
      </w:r>
      <w:proofErr w:type="spellStart"/>
      <w:r w:rsidRPr="00493970">
        <w:rPr>
          <w:rFonts w:ascii="Arial" w:hAnsi="Arial" w:cs="Arial"/>
          <w:sz w:val="20"/>
          <w:szCs w:val="20"/>
        </w:rPr>
        <w:t>shopu</w:t>
      </w:r>
      <w:proofErr w:type="spellEnd"/>
      <w:r w:rsidRPr="00493970">
        <w:rPr>
          <w:rFonts w:ascii="Arial" w:hAnsi="Arial" w:cs="Arial"/>
          <w:sz w:val="20"/>
          <w:szCs w:val="20"/>
        </w:rPr>
        <w:t xml:space="preserve"> je okamžik vystavení objednávky odpovědným zaměstnancem nebo okamžik schválení objednávky oprávněného zaměstnance odpovědným zaměstnancem; </w:t>
      </w:r>
      <w:r w:rsidR="001C3274" w:rsidRPr="00493970">
        <w:rPr>
          <w:rFonts w:ascii="Arial" w:hAnsi="Arial" w:cs="Arial"/>
          <w:sz w:val="20"/>
          <w:szCs w:val="20"/>
        </w:rPr>
        <w:t>současně se zavedením objednávky do e-</w:t>
      </w:r>
      <w:proofErr w:type="spellStart"/>
      <w:r w:rsidR="001C3274" w:rsidRPr="00493970">
        <w:rPr>
          <w:rFonts w:ascii="Arial" w:hAnsi="Arial" w:cs="Arial"/>
          <w:sz w:val="20"/>
          <w:szCs w:val="20"/>
        </w:rPr>
        <w:t>shopu</w:t>
      </w:r>
      <w:proofErr w:type="spellEnd"/>
      <w:r w:rsidR="001C3274" w:rsidRPr="00493970">
        <w:rPr>
          <w:rFonts w:ascii="Arial" w:hAnsi="Arial" w:cs="Arial"/>
          <w:sz w:val="20"/>
          <w:szCs w:val="20"/>
        </w:rPr>
        <w:t xml:space="preserve"> bude oprávněnému i odpovědnému zaměstnanci kupujícího e-mailem potvrzeno přijetí objednávky</w:t>
      </w:r>
      <w:r w:rsidR="001B073E" w:rsidRPr="00493970">
        <w:rPr>
          <w:rFonts w:ascii="Arial" w:hAnsi="Arial" w:cs="Arial"/>
          <w:sz w:val="20"/>
          <w:szCs w:val="20"/>
        </w:rPr>
        <w:t xml:space="preserve"> spolu s datem zavedení objednávky</w:t>
      </w:r>
      <w:r w:rsidR="00F65129" w:rsidRPr="00493970">
        <w:rPr>
          <w:rFonts w:ascii="Arial" w:hAnsi="Arial" w:cs="Arial"/>
          <w:sz w:val="20"/>
          <w:szCs w:val="20"/>
        </w:rPr>
        <w:t>; v případě objednání e-mailem bude objednávka potvrzena nejpozději následující pracovní den</w:t>
      </w:r>
      <w:r w:rsidR="001C3274" w:rsidRPr="00493970">
        <w:rPr>
          <w:rFonts w:ascii="Arial" w:hAnsi="Arial" w:cs="Arial"/>
          <w:sz w:val="20"/>
          <w:szCs w:val="20"/>
        </w:rPr>
        <w:t xml:space="preserve">; </w:t>
      </w:r>
    </w:p>
    <w:p w:rsidR="00A65689" w:rsidRDefault="001C3274" w:rsidP="00A65689">
      <w:pPr>
        <w:pStyle w:val="Odstavecseseznamem"/>
        <w:numPr>
          <w:ilvl w:val="0"/>
          <w:numId w:val="78"/>
        </w:numPr>
        <w:spacing w:after="0"/>
        <w:jc w:val="both"/>
        <w:rPr>
          <w:rFonts w:ascii="Arial" w:hAnsi="Arial" w:cs="Arial"/>
          <w:sz w:val="20"/>
          <w:szCs w:val="20"/>
        </w:rPr>
      </w:pPr>
      <w:r w:rsidRPr="002F7EF9">
        <w:rPr>
          <w:rFonts w:ascii="Arial" w:hAnsi="Arial" w:cs="Arial"/>
          <w:sz w:val="20"/>
          <w:szCs w:val="20"/>
        </w:rPr>
        <w:t xml:space="preserve">zaměstnanci kupujícího budou objednávat zboží z katalogu v internetové aplikaci prodávajícího (obsahem a rozsahem odpovídajícího seznamu položek), a to za jednotkové ceny, které jsou uvedeny v seznamu položek. Jednotkové ceny tak musí vždy a bezvýhradně respektovat jednotkové ceny použité prodávajícím při ocenění seznamu položek v rámci nabídky prodávajícího učiněné ve veřejné zakázce, a to jako ceny maximální a nepřekročitelné. Zároveň jednotkové ceny objednávaného zboží uvedeného v seznamu položek nesmí být po celou dobu platnosti uzavřené rámcové smlouvy vyšší než aktuální katalogové jednotkové ceny, za které je toto zboží prodávajícím nabízeno v jeho veřejném internetovém obchodě; ustanovení </w:t>
      </w:r>
      <w:r w:rsidR="008123A8">
        <w:rPr>
          <w:rFonts w:ascii="Arial" w:hAnsi="Arial" w:cs="Arial"/>
          <w:sz w:val="20"/>
          <w:szCs w:val="20"/>
        </w:rPr>
        <w:t>článku</w:t>
      </w:r>
      <w:r w:rsidRPr="002F7EF9">
        <w:rPr>
          <w:rFonts w:ascii="Arial" w:hAnsi="Arial" w:cs="Arial"/>
          <w:sz w:val="20"/>
          <w:szCs w:val="20"/>
        </w:rPr>
        <w:t xml:space="preserve"> </w:t>
      </w:r>
      <w:r>
        <w:rPr>
          <w:rFonts w:ascii="Arial" w:hAnsi="Arial" w:cs="Arial"/>
          <w:sz w:val="20"/>
          <w:szCs w:val="20"/>
        </w:rPr>
        <w:t>VI</w:t>
      </w:r>
      <w:r w:rsidRPr="002F7EF9">
        <w:rPr>
          <w:rFonts w:ascii="Arial" w:hAnsi="Arial" w:cs="Arial"/>
          <w:sz w:val="20"/>
          <w:szCs w:val="20"/>
        </w:rPr>
        <w:t xml:space="preserve"> odst. </w:t>
      </w:r>
      <w:r>
        <w:rPr>
          <w:rFonts w:ascii="Arial" w:hAnsi="Arial" w:cs="Arial"/>
          <w:sz w:val="20"/>
          <w:szCs w:val="20"/>
        </w:rPr>
        <w:t>2</w:t>
      </w:r>
      <w:r w:rsidRPr="002F7EF9">
        <w:rPr>
          <w:rFonts w:ascii="Arial" w:hAnsi="Arial" w:cs="Arial"/>
          <w:sz w:val="20"/>
          <w:szCs w:val="20"/>
        </w:rPr>
        <w:t xml:space="preserve"> tím není dotčeno;</w:t>
      </w:r>
    </w:p>
    <w:p w:rsidR="00A65689" w:rsidRDefault="001C3274" w:rsidP="00A65689">
      <w:pPr>
        <w:pStyle w:val="Odstavecseseznamem"/>
        <w:numPr>
          <w:ilvl w:val="0"/>
          <w:numId w:val="78"/>
        </w:numPr>
        <w:spacing w:after="0"/>
        <w:jc w:val="both"/>
        <w:rPr>
          <w:rFonts w:ascii="Arial" w:hAnsi="Arial" w:cs="Arial"/>
          <w:sz w:val="20"/>
          <w:szCs w:val="20"/>
        </w:rPr>
      </w:pPr>
      <w:r w:rsidRPr="002F7EF9">
        <w:rPr>
          <w:rFonts w:ascii="Arial" w:hAnsi="Arial" w:cs="Arial"/>
          <w:sz w:val="20"/>
          <w:szCs w:val="20"/>
        </w:rPr>
        <w:t>vešker</w:t>
      </w:r>
      <w:r w:rsidR="00FC1239">
        <w:rPr>
          <w:rFonts w:ascii="Arial" w:hAnsi="Arial" w:cs="Arial"/>
          <w:sz w:val="20"/>
          <w:szCs w:val="20"/>
        </w:rPr>
        <w:t>á</w:t>
      </w:r>
      <w:r w:rsidRPr="002F7EF9">
        <w:rPr>
          <w:rFonts w:ascii="Arial" w:hAnsi="Arial" w:cs="Arial"/>
          <w:sz w:val="20"/>
          <w:szCs w:val="20"/>
        </w:rPr>
        <w:t xml:space="preserve"> komunikace o skutečnostech související</w:t>
      </w:r>
      <w:r w:rsidR="00FC1239">
        <w:rPr>
          <w:rFonts w:ascii="Arial" w:hAnsi="Arial" w:cs="Arial"/>
          <w:sz w:val="20"/>
          <w:szCs w:val="20"/>
        </w:rPr>
        <w:t>ch</w:t>
      </w:r>
      <w:r w:rsidRPr="002F7EF9">
        <w:rPr>
          <w:rFonts w:ascii="Arial" w:hAnsi="Arial" w:cs="Arial"/>
          <w:sz w:val="20"/>
          <w:szCs w:val="20"/>
        </w:rPr>
        <w:t xml:space="preserve"> s procesem objednávání (vytváření objednávky, požadavek na schválení, schválení, potvrzení objednávky atd.) bude uskutečňována prostřednictvím internetové aplikace (e-</w:t>
      </w:r>
      <w:proofErr w:type="spellStart"/>
      <w:r w:rsidRPr="002F7EF9">
        <w:rPr>
          <w:rFonts w:ascii="Arial" w:hAnsi="Arial" w:cs="Arial"/>
          <w:sz w:val="20"/>
          <w:szCs w:val="20"/>
        </w:rPr>
        <w:t>shopu</w:t>
      </w:r>
      <w:proofErr w:type="spellEnd"/>
      <w:r w:rsidRPr="002F7EF9">
        <w:rPr>
          <w:rFonts w:ascii="Arial" w:hAnsi="Arial" w:cs="Arial"/>
          <w:sz w:val="20"/>
          <w:szCs w:val="20"/>
        </w:rPr>
        <w:t xml:space="preserve">) a e-mailu; </w:t>
      </w:r>
    </w:p>
    <w:p w:rsidR="00A65689" w:rsidRDefault="001C3274" w:rsidP="00A65689">
      <w:pPr>
        <w:pStyle w:val="Odstavecseseznamem"/>
        <w:numPr>
          <w:ilvl w:val="0"/>
          <w:numId w:val="78"/>
        </w:numPr>
        <w:spacing w:after="0"/>
        <w:jc w:val="both"/>
        <w:rPr>
          <w:rFonts w:ascii="Arial" w:hAnsi="Arial" w:cs="Arial"/>
          <w:sz w:val="20"/>
          <w:szCs w:val="20"/>
        </w:rPr>
      </w:pPr>
      <w:r w:rsidRPr="002F7EF9">
        <w:rPr>
          <w:rFonts w:ascii="Arial" w:hAnsi="Arial" w:cs="Arial"/>
          <w:sz w:val="20"/>
          <w:szCs w:val="20"/>
        </w:rPr>
        <w:t>telefonická podpora zaměstnancům kupujícího pověřeným objednáváním zboží musí být prodávajícím poskytnuta alespoň v pracovní dny od 8:00 do 15:00 hod, a bude spočívat v pomoc</w:t>
      </w:r>
      <w:r w:rsidR="00AC7AC5">
        <w:rPr>
          <w:rFonts w:ascii="Arial" w:hAnsi="Arial" w:cs="Arial"/>
          <w:sz w:val="20"/>
          <w:szCs w:val="20"/>
        </w:rPr>
        <w:t>i</w:t>
      </w:r>
      <w:r w:rsidRPr="002F7EF9">
        <w:rPr>
          <w:rFonts w:ascii="Arial" w:hAnsi="Arial" w:cs="Arial"/>
          <w:sz w:val="20"/>
          <w:szCs w:val="20"/>
        </w:rPr>
        <w:t xml:space="preserve"> při řešení problémů, které by se mohly vyskytnout, a to po celou dobu platnosti smlouvy.</w:t>
      </w:r>
    </w:p>
    <w:p w:rsidR="00A65689" w:rsidRDefault="00A65689" w:rsidP="00A65689">
      <w:pPr>
        <w:pStyle w:val="Odstavecseseznamem"/>
        <w:spacing w:after="0"/>
        <w:jc w:val="both"/>
        <w:rPr>
          <w:rFonts w:ascii="Arial" w:hAnsi="Arial" w:cs="Arial"/>
          <w:sz w:val="20"/>
          <w:szCs w:val="20"/>
        </w:rPr>
      </w:pPr>
    </w:p>
    <w:p w:rsidR="00A65689" w:rsidRDefault="002D3C79" w:rsidP="00A65689">
      <w:pPr>
        <w:pStyle w:val="Bezmezer"/>
        <w:numPr>
          <w:ilvl w:val="0"/>
          <w:numId w:val="74"/>
        </w:numPr>
        <w:spacing w:line="276" w:lineRule="auto"/>
        <w:ind w:left="426" w:hanging="426"/>
        <w:jc w:val="both"/>
        <w:rPr>
          <w:rFonts w:ascii="Arial" w:hAnsi="Arial" w:cs="Arial"/>
          <w:sz w:val="20"/>
          <w:szCs w:val="20"/>
        </w:rPr>
      </w:pPr>
      <w:r w:rsidRPr="002D3C79">
        <w:rPr>
          <w:rFonts w:ascii="Arial" w:hAnsi="Arial" w:cs="Arial"/>
          <w:sz w:val="20"/>
          <w:szCs w:val="20"/>
        </w:rPr>
        <w:t>Kupující bude zadávat jednotlivé objednávky vystavené a schválené v e-</w:t>
      </w:r>
      <w:proofErr w:type="spellStart"/>
      <w:r w:rsidRPr="002D3C79">
        <w:rPr>
          <w:rFonts w:ascii="Arial" w:hAnsi="Arial" w:cs="Arial"/>
          <w:sz w:val="20"/>
          <w:szCs w:val="20"/>
        </w:rPr>
        <w:t>shopu</w:t>
      </w:r>
      <w:proofErr w:type="spellEnd"/>
      <w:r w:rsidRPr="002D3C79">
        <w:rPr>
          <w:rFonts w:ascii="Arial" w:hAnsi="Arial" w:cs="Arial"/>
          <w:sz w:val="20"/>
          <w:szCs w:val="20"/>
        </w:rPr>
        <w:t xml:space="preserve"> (objednávky jsou na úrovni výzvy k poskytnutí plnění). Objednávka bude obsahovat upřesněn</w:t>
      </w:r>
      <w:r w:rsidR="005967E5">
        <w:rPr>
          <w:rFonts w:ascii="Arial" w:hAnsi="Arial" w:cs="Arial"/>
          <w:sz w:val="20"/>
          <w:szCs w:val="20"/>
        </w:rPr>
        <w:t>ou</w:t>
      </w:r>
      <w:r w:rsidRPr="002D3C79">
        <w:rPr>
          <w:rFonts w:ascii="Arial" w:hAnsi="Arial" w:cs="Arial"/>
          <w:sz w:val="20"/>
          <w:szCs w:val="20"/>
        </w:rPr>
        <w:t xml:space="preserve"> informaci o rozsahu plněn</w:t>
      </w:r>
      <w:r w:rsidR="00FC1239">
        <w:rPr>
          <w:rFonts w:ascii="Arial" w:hAnsi="Arial" w:cs="Arial"/>
          <w:sz w:val="20"/>
          <w:szCs w:val="20"/>
        </w:rPr>
        <w:t>í</w:t>
      </w:r>
      <w:r w:rsidR="003C08C3">
        <w:rPr>
          <w:rFonts w:ascii="Arial" w:hAnsi="Arial" w:cs="Arial"/>
          <w:sz w:val="20"/>
          <w:szCs w:val="20"/>
        </w:rPr>
        <w:t>, a to</w:t>
      </w:r>
      <w:r w:rsidRPr="002D3C79">
        <w:rPr>
          <w:rFonts w:ascii="Arial" w:hAnsi="Arial" w:cs="Arial"/>
          <w:sz w:val="20"/>
          <w:szCs w:val="20"/>
        </w:rPr>
        <w:t xml:space="preserve"> podle aktuálních potřeb kupujícího v souladu s podmínkami smlouvy. Objednávka (výzva k poskytnutí plnění) bude mít tento obsah: </w:t>
      </w:r>
    </w:p>
    <w:p w:rsidR="00A65689" w:rsidRDefault="00A65689" w:rsidP="00A65689">
      <w:pPr>
        <w:pStyle w:val="Odstavecseseznamem"/>
        <w:spacing w:after="0"/>
        <w:jc w:val="both"/>
        <w:rPr>
          <w:rFonts w:ascii="Arial" w:hAnsi="Arial" w:cs="Arial"/>
          <w:sz w:val="20"/>
          <w:szCs w:val="20"/>
        </w:rPr>
      </w:pPr>
    </w:p>
    <w:p w:rsidR="00A65689" w:rsidRDefault="002D3C79" w:rsidP="00A65689">
      <w:pPr>
        <w:pStyle w:val="Odstavecseseznamem"/>
        <w:numPr>
          <w:ilvl w:val="0"/>
          <w:numId w:val="79"/>
        </w:numPr>
        <w:spacing w:after="0"/>
        <w:jc w:val="both"/>
        <w:rPr>
          <w:rFonts w:ascii="Arial" w:hAnsi="Arial" w:cs="Arial"/>
          <w:sz w:val="20"/>
          <w:szCs w:val="20"/>
        </w:rPr>
      </w:pPr>
      <w:r w:rsidRPr="002D3C79">
        <w:rPr>
          <w:rFonts w:ascii="Arial" w:hAnsi="Arial" w:cs="Arial"/>
          <w:sz w:val="20"/>
          <w:szCs w:val="20"/>
        </w:rPr>
        <w:t>předmět plnění objednávky (specifikace položek, množství jednotlivých položek) – při zpracování objednávky vyplní objednávající</w:t>
      </w:r>
      <w:r w:rsidR="00FC1239">
        <w:rPr>
          <w:rFonts w:ascii="Arial" w:hAnsi="Arial" w:cs="Arial"/>
          <w:sz w:val="20"/>
          <w:szCs w:val="20"/>
        </w:rPr>
        <w:t xml:space="preserve"> (kupující)</w:t>
      </w:r>
      <w:r w:rsidRPr="002D3C79">
        <w:rPr>
          <w:rFonts w:ascii="Arial" w:hAnsi="Arial" w:cs="Arial"/>
          <w:sz w:val="20"/>
          <w:szCs w:val="20"/>
        </w:rPr>
        <w:t xml:space="preserve">; </w:t>
      </w:r>
    </w:p>
    <w:p w:rsidR="00A65689" w:rsidRDefault="002D3C79" w:rsidP="00A65689">
      <w:pPr>
        <w:pStyle w:val="Odstavecseseznamem"/>
        <w:numPr>
          <w:ilvl w:val="0"/>
          <w:numId w:val="79"/>
        </w:numPr>
        <w:spacing w:after="0"/>
        <w:jc w:val="both"/>
        <w:rPr>
          <w:rFonts w:ascii="Arial" w:hAnsi="Arial" w:cs="Arial"/>
          <w:sz w:val="20"/>
          <w:szCs w:val="20"/>
        </w:rPr>
      </w:pPr>
      <w:r w:rsidRPr="002D3C79">
        <w:rPr>
          <w:rFonts w:ascii="Arial" w:hAnsi="Arial" w:cs="Arial"/>
          <w:sz w:val="20"/>
          <w:szCs w:val="20"/>
        </w:rPr>
        <w:t xml:space="preserve">jednotková cena, celková cena jednotlivých položek, celková cena objednávky – při zpracování objednávky bude doplněno automaticky </w:t>
      </w:r>
      <w:r w:rsidR="005C47A6">
        <w:rPr>
          <w:rFonts w:ascii="Arial" w:hAnsi="Arial" w:cs="Arial"/>
          <w:sz w:val="20"/>
          <w:szCs w:val="20"/>
        </w:rPr>
        <w:t xml:space="preserve">internetovou aplikací pro provozování </w:t>
      </w:r>
      <w:r>
        <w:rPr>
          <w:rFonts w:ascii="Arial" w:hAnsi="Arial" w:cs="Arial"/>
          <w:sz w:val="20"/>
          <w:szCs w:val="20"/>
        </w:rPr>
        <w:t>e-</w:t>
      </w:r>
      <w:proofErr w:type="spellStart"/>
      <w:r>
        <w:rPr>
          <w:rFonts w:ascii="Arial" w:hAnsi="Arial" w:cs="Arial"/>
          <w:sz w:val="20"/>
          <w:szCs w:val="20"/>
        </w:rPr>
        <w:t>shop</w:t>
      </w:r>
      <w:r w:rsidR="005C47A6">
        <w:rPr>
          <w:rFonts w:ascii="Arial" w:hAnsi="Arial" w:cs="Arial"/>
          <w:sz w:val="20"/>
          <w:szCs w:val="20"/>
        </w:rPr>
        <w:t>u</w:t>
      </w:r>
      <w:proofErr w:type="spellEnd"/>
      <w:r w:rsidR="008123A8">
        <w:rPr>
          <w:rFonts w:ascii="Arial" w:hAnsi="Arial" w:cs="Arial"/>
          <w:sz w:val="20"/>
          <w:szCs w:val="20"/>
        </w:rPr>
        <w:t xml:space="preserve"> (dále také jen „aplikace“)</w:t>
      </w:r>
      <w:r w:rsidRPr="002D3C79">
        <w:rPr>
          <w:rFonts w:ascii="Arial" w:hAnsi="Arial" w:cs="Arial"/>
          <w:sz w:val="20"/>
          <w:szCs w:val="20"/>
        </w:rPr>
        <w:t xml:space="preserve">; </w:t>
      </w:r>
    </w:p>
    <w:p w:rsidR="00A65689" w:rsidRDefault="002D3C79" w:rsidP="00A65689">
      <w:pPr>
        <w:pStyle w:val="Odstavecseseznamem"/>
        <w:numPr>
          <w:ilvl w:val="0"/>
          <w:numId w:val="79"/>
        </w:numPr>
        <w:spacing w:after="0"/>
        <w:jc w:val="both"/>
        <w:rPr>
          <w:rFonts w:ascii="Arial" w:hAnsi="Arial" w:cs="Arial"/>
          <w:sz w:val="20"/>
          <w:szCs w:val="20"/>
        </w:rPr>
      </w:pPr>
      <w:r w:rsidRPr="002D3C79">
        <w:rPr>
          <w:rFonts w:ascii="Arial" w:hAnsi="Arial" w:cs="Arial"/>
          <w:sz w:val="20"/>
          <w:szCs w:val="20"/>
        </w:rPr>
        <w:t>identifikační údaje kupujícího a zaměstnance, který vystavil objednávku – při zpracování objednávky bude doplněno automaticky</w:t>
      </w:r>
      <w:r w:rsidR="004B40C1">
        <w:rPr>
          <w:rFonts w:ascii="Arial" w:hAnsi="Arial" w:cs="Arial"/>
          <w:sz w:val="20"/>
          <w:szCs w:val="20"/>
        </w:rPr>
        <w:t xml:space="preserve"> internetovou aplikací</w:t>
      </w:r>
      <w:r w:rsidRPr="002D3C79">
        <w:rPr>
          <w:rFonts w:ascii="Arial" w:hAnsi="Arial" w:cs="Arial"/>
          <w:sz w:val="20"/>
          <w:szCs w:val="20"/>
        </w:rPr>
        <w:t xml:space="preserve"> </w:t>
      </w:r>
      <w:r w:rsidR="005C47A6">
        <w:rPr>
          <w:rFonts w:ascii="Arial" w:hAnsi="Arial" w:cs="Arial"/>
          <w:sz w:val="20"/>
          <w:szCs w:val="20"/>
        </w:rPr>
        <w:t>pro provozování e-</w:t>
      </w:r>
      <w:proofErr w:type="spellStart"/>
      <w:r w:rsidR="005C47A6">
        <w:rPr>
          <w:rFonts w:ascii="Arial" w:hAnsi="Arial" w:cs="Arial"/>
          <w:sz w:val="20"/>
          <w:szCs w:val="20"/>
        </w:rPr>
        <w:t>shopu</w:t>
      </w:r>
      <w:proofErr w:type="spellEnd"/>
      <w:r w:rsidR="005C47A6">
        <w:rPr>
          <w:rFonts w:ascii="Arial" w:hAnsi="Arial" w:cs="Arial"/>
          <w:sz w:val="20"/>
          <w:szCs w:val="20"/>
        </w:rPr>
        <w:t xml:space="preserve"> </w:t>
      </w:r>
      <w:r w:rsidRPr="002D3C79">
        <w:rPr>
          <w:rFonts w:ascii="Arial" w:hAnsi="Arial" w:cs="Arial"/>
          <w:sz w:val="20"/>
          <w:szCs w:val="20"/>
        </w:rPr>
        <w:t>na základě přihlášen</w:t>
      </w:r>
      <w:r>
        <w:rPr>
          <w:rFonts w:ascii="Arial" w:hAnsi="Arial" w:cs="Arial"/>
          <w:sz w:val="20"/>
          <w:szCs w:val="20"/>
        </w:rPr>
        <w:t>í</w:t>
      </w:r>
      <w:r w:rsidRPr="002D3C79">
        <w:rPr>
          <w:rFonts w:ascii="Arial" w:hAnsi="Arial" w:cs="Arial"/>
          <w:sz w:val="20"/>
          <w:szCs w:val="20"/>
        </w:rPr>
        <w:t xml:space="preserve"> zaměstnance do </w:t>
      </w:r>
      <w:r>
        <w:rPr>
          <w:rFonts w:ascii="Arial" w:hAnsi="Arial" w:cs="Arial"/>
          <w:sz w:val="20"/>
          <w:szCs w:val="20"/>
        </w:rPr>
        <w:t>e-</w:t>
      </w:r>
      <w:proofErr w:type="spellStart"/>
      <w:r>
        <w:rPr>
          <w:rFonts w:ascii="Arial" w:hAnsi="Arial" w:cs="Arial"/>
          <w:sz w:val="20"/>
          <w:szCs w:val="20"/>
        </w:rPr>
        <w:t>shopu</w:t>
      </w:r>
      <w:proofErr w:type="spellEnd"/>
      <w:r w:rsidRPr="002D3C79">
        <w:rPr>
          <w:rFonts w:ascii="Arial" w:hAnsi="Arial" w:cs="Arial"/>
          <w:sz w:val="20"/>
          <w:szCs w:val="20"/>
        </w:rPr>
        <w:t xml:space="preserve">; </w:t>
      </w:r>
    </w:p>
    <w:p w:rsidR="00A65689" w:rsidRDefault="002D3C79" w:rsidP="00A65689">
      <w:pPr>
        <w:pStyle w:val="Odstavecseseznamem"/>
        <w:numPr>
          <w:ilvl w:val="0"/>
          <w:numId w:val="79"/>
        </w:numPr>
        <w:spacing w:after="0"/>
        <w:jc w:val="both"/>
        <w:rPr>
          <w:rFonts w:ascii="Arial" w:hAnsi="Arial" w:cs="Arial"/>
          <w:sz w:val="20"/>
          <w:szCs w:val="20"/>
        </w:rPr>
      </w:pPr>
      <w:r w:rsidRPr="002D3C79">
        <w:rPr>
          <w:rFonts w:ascii="Arial" w:hAnsi="Arial" w:cs="Arial"/>
          <w:sz w:val="20"/>
          <w:szCs w:val="20"/>
        </w:rPr>
        <w:t xml:space="preserve">místo plnění – při zpracování objednávky bude doplněno automaticky </w:t>
      </w:r>
      <w:r w:rsidR="005C47A6">
        <w:rPr>
          <w:rFonts w:ascii="Arial" w:hAnsi="Arial" w:cs="Arial"/>
          <w:sz w:val="20"/>
          <w:szCs w:val="20"/>
        </w:rPr>
        <w:t>internetovou aplikací pro provozování e-</w:t>
      </w:r>
      <w:proofErr w:type="spellStart"/>
      <w:r w:rsidR="005C47A6">
        <w:rPr>
          <w:rFonts w:ascii="Arial" w:hAnsi="Arial" w:cs="Arial"/>
          <w:sz w:val="20"/>
          <w:szCs w:val="20"/>
        </w:rPr>
        <w:t>shopu</w:t>
      </w:r>
      <w:proofErr w:type="spellEnd"/>
      <w:r w:rsidRPr="002D3C79">
        <w:rPr>
          <w:rFonts w:ascii="Arial" w:hAnsi="Arial" w:cs="Arial"/>
          <w:sz w:val="20"/>
          <w:szCs w:val="20"/>
        </w:rPr>
        <w:t xml:space="preserve"> na základě přihlášen</w:t>
      </w:r>
      <w:r>
        <w:rPr>
          <w:rFonts w:ascii="Arial" w:hAnsi="Arial" w:cs="Arial"/>
          <w:sz w:val="20"/>
          <w:szCs w:val="20"/>
        </w:rPr>
        <w:t>í</w:t>
      </w:r>
      <w:r w:rsidRPr="002D3C79">
        <w:rPr>
          <w:rFonts w:ascii="Arial" w:hAnsi="Arial" w:cs="Arial"/>
          <w:sz w:val="20"/>
          <w:szCs w:val="20"/>
        </w:rPr>
        <w:t xml:space="preserve"> zaměstnance do </w:t>
      </w:r>
      <w:r w:rsidR="005C47A6">
        <w:rPr>
          <w:rFonts w:ascii="Arial" w:hAnsi="Arial" w:cs="Arial"/>
          <w:sz w:val="20"/>
          <w:szCs w:val="20"/>
        </w:rPr>
        <w:t>této aplikace</w:t>
      </w:r>
      <w:r w:rsidRPr="002D3C79">
        <w:rPr>
          <w:rFonts w:ascii="Arial" w:hAnsi="Arial" w:cs="Arial"/>
          <w:sz w:val="20"/>
          <w:szCs w:val="20"/>
        </w:rPr>
        <w:t xml:space="preserve">. </w:t>
      </w:r>
      <w:r w:rsidR="005C47A6">
        <w:rPr>
          <w:rFonts w:ascii="Arial" w:hAnsi="Arial" w:cs="Arial"/>
          <w:sz w:val="20"/>
          <w:szCs w:val="20"/>
        </w:rPr>
        <w:t xml:space="preserve">Internetová </w:t>
      </w:r>
      <w:proofErr w:type="gramStart"/>
      <w:r w:rsidR="005C47A6">
        <w:rPr>
          <w:rFonts w:ascii="Arial" w:hAnsi="Arial" w:cs="Arial"/>
          <w:sz w:val="20"/>
          <w:szCs w:val="20"/>
        </w:rPr>
        <w:t xml:space="preserve">aplikace </w:t>
      </w:r>
      <w:r w:rsidRPr="002D3C79">
        <w:rPr>
          <w:rFonts w:ascii="Arial" w:hAnsi="Arial" w:cs="Arial"/>
          <w:sz w:val="20"/>
          <w:szCs w:val="20"/>
        </w:rPr>
        <w:t xml:space="preserve"> </w:t>
      </w:r>
      <w:r w:rsidR="005C47A6">
        <w:rPr>
          <w:rFonts w:ascii="Arial" w:hAnsi="Arial" w:cs="Arial"/>
          <w:sz w:val="20"/>
          <w:szCs w:val="20"/>
        </w:rPr>
        <w:t>pro</w:t>
      </w:r>
      <w:proofErr w:type="gramEnd"/>
      <w:r w:rsidR="005C47A6">
        <w:rPr>
          <w:rFonts w:ascii="Arial" w:hAnsi="Arial" w:cs="Arial"/>
          <w:sz w:val="20"/>
          <w:szCs w:val="20"/>
        </w:rPr>
        <w:t xml:space="preserve"> provozování e-</w:t>
      </w:r>
      <w:proofErr w:type="spellStart"/>
      <w:r w:rsidR="005C47A6">
        <w:rPr>
          <w:rFonts w:ascii="Arial" w:hAnsi="Arial" w:cs="Arial"/>
          <w:sz w:val="20"/>
          <w:szCs w:val="20"/>
        </w:rPr>
        <w:t>shopu</w:t>
      </w:r>
      <w:proofErr w:type="spellEnd"/>
      <w:r w:rsidR="005C47A6">
        <w:rPr>
          <w:rFonts w:ascii="Arial" w:hAnsi="Arial" w:cs="Arial"/>
          <w:sz w:val="20"/>
          <w:szCs w:val="20"/>
        </w:rPr>
        <w:t xml:space="preserve"> prodávajícího </w:t>
      </w:r>
      <w:r w:rsidRPr="002D3C79">
        <w:rPr>
          <w:rFonts w:ascii="Arial" w:hAnsi="Arial" w:cs="Arial"/>
          <w:sz w:val="20"/>
          <w:szCs w:val="20"/>
        </w:rPr>
        <w:t>mus</w:t>
      </w:r>
      <w:r w:rsidR="005C47A6">
        <w:rPr>
          <w:rFonts w:ascii="Arial" w:hAnsi="Arial" w:cs="Arial"/>
          <w:sz w:val="20"/>
          <w:szCs w:val="20"/>
        </w:rPr>
        <w:t>í</w:t>
      </w:r>
      <w:r w:rsidRPr="002D3C79">
        <w:rPr>
          <w:rFonts w:ascii="Arial" w:hAnsi="Arial" w:cs="Arial"/>
          <w:sz w:val="20"/>
          <w:szCs w:val="20"/>
        </w:rPr>
        <w:t xml:space="preserve"> umožnit ručn</w:t>
      </w:r>
      <w:r w:rsidR="005C47A6">
        <w:rPr>
          <w:rFonts w:ascii="Arial" w:hAnsi="Arial" w:cs="Arial"/>
          <w:sz w:val="20"/>
          <w:szCs w:val="20"/>
        </w:rPr>
        <w:t>í</w:t>
      </w:r>
      <w:r w:rsidRPr="002D3C79">
        <w:rPr>
          <w:rFonts w:ascii="Arial" w:hAnsi="Arial" w:cs="Arial"/>
          <w:sz w:val="20"/>
          <w:szCs w:val="20"/>
        </w:rPr>
        <w:t xml:space="preserve"> změnu místa plnění. </w:t>
      </w:r>
    </w:p>
    <w:p w:rsidR="00A65689" w:rsidRDefault="00A65689" w:rsidP="00A65689">
      <w:pPr>
        <w:pStyle w:val="Bezmezer"/>
        <w:spacing w:line="276" w:lineRule="auto"/>
        <w:ind w:left="426"/>
        <w:jc w:val="both"/>
        <w:rPr>
          <w:rFonts w:ascii="Arial" w:hAnsi="Arial" w:cs="Arial"/>
          <w:sz w:val="20"/>
          <w:szCs w:val="20"/>
        </w:rPr>
      </w:pPr>
    </w:p>
    <w:p w:rsidR="00A65689" w:rsidRDefault="00DD7320" w:rsidP="00A65689">
      <w:pPr>
        <w:pStyle w:val="Bezmezer"/>
        <w:numPr>
          <w:ilvl w:val="0"/>
          <w:numId w:val="74"/>
        </w:numPr>
        <w:spacing w:line="276" w:lineRule="auto"/>
        <w:ind w:left="426" w:hanging="426"/>
        <w:jc w:val="both"/>
        <w:rPr>
          <w:rFonts w:ascii="Arial" w:hAnsi="Arial" w:cs="Arial"/>
          <w:sz w:val="20"/>
          <w:szCs w:val="20"/>
        </w:rPr>
      </w:pPr>
      <w:r>
        <w:rPr>
          <w:rFonts w:ascii="Arial" w:hAnsi="Arial" w:cs="Arial"/>
          <w:sz w:val="20"/>
          <w:szCs w:val="20"/>
        </w:rPr>
        <w:t xml:space="preserve">Smluvní strany v této souvislosti shodně konstatují, že </w:t>
      </w:r>
      <w:r w:rsidR="001D5023">
        <w:rPr>
          <w:rFonts w:ascii="Arial" w:hAnsi="Arial" w:cs="Arial"/>
          <w:sz w:val="20"/>
          <w:szCs w:val="20"/>
        </w:rPr>
        <w:t xml:space="preserve">povinnost prodávajícího </w:t>
      </w:r>
      <w:r>
        <w:rPr>
          <w:rFonts w:ascii="Arial" w:hAnsi="Arial" w:cs="Arial"/>
          <w:sz w:val="20"/>
          <w:szCs w:val="20"/>
        </w:rPr>
        <w:t>dod</w:t>
      </w:r>
      <w:r w:rsidR="001D5023">
        <w:rPr>
          <w:rFonts w:ascii="Arial" w:hAnsi="Arial" w:cs="Arial"/>
          <w:sz w:val="20"/>
          <w:szCs w:val="20"/>
        </w:rPr>
        <w:t>at</w:t>
      </w:r>
      <w:r>
        <w:rPr>
          <w:rFonts w:ascii="Arial" w:hAnsi="Arial" w:cs="Arial"/>
          <w:sz w:val="20"/>
          <w:szCs w:val="20"/>
        </w:rPr>
        <w:t xml:space="preserve"> </w:t>
      </w:r>
      <w:r w:rsidR="001D5023">
        <w:rPr>
          <w:rFonts w:ascii="Arial" w:hAnsi="Arial" w:cs="Arial"/>
          <w:sz w:val="20"/>
          <w:szCs w:val="20"/>
        </w:rPr>
        <w:t xml:space="preserve">kupujícímu </w:t>
      </w:r>
      <w:r>
        <w:rPr>
          <w:rFonts w:ascii="Arial" w:hAnsi="Arial" w:cs="Arial"/>
          <w:sz w:val="20"/>
          <w:szCs w:val="20"/>
        </w:rPr>
        <w:t xml:space="preserve">zboží </w:t>
      </w:r>
      <w:r w:rsidR="001D5023">
        <w:rPr>
          <w:rFonts w:ascii="Arial" w:hAnsi="Arial" w:cs="Arial"/>
          <w:sz w:val="20"/>
          <w:szCs w:val="20"/>
        </w:rPr>
        <w:t>vzniká zavedením objednávky do e-</w:t>
      </w:r>
      <w:proofErr w:type="spellStart"/>
      <w:r w:rsidR="001D5023">
        <w:rPr>
          <w:rFonts w:ascii="Arial" w:hAnsi="Arial" w:cs="Arial"/>
          <w:sz w:val="20"/>
          <w:szCs w:val="20"/>
        </w:rPr>
        <w:t>shopu</w:t>
      </w:r>
      <w:proofErr w:type="spellEnd"/>
      <w:r w:rsidR="001D5023">
        <w:rPr>
          <w:rFonts w:ascii="Arial" w:hAnsi="Arial" w:cs="Arial"/>
          <w:sz w:val="20"/>
          <w:szCs w:val="20"/>
        </w:rPr>
        <w:t xml:space="preserve"> prodávajícího (tj. vystavením objednávky odpovědným zaměstnancem kupujícího), aniž by bylo pro vznik této povinnosti nutné potvrzení objednávky prodávajícím. Povinnost prodávajícího zaslat kupujícímu e-mailem potvrzení objednávky podle ujednání článku IV odst. 3 písm. e) této smlouvy tímto ujednáním není dotčena.</w:t>
      </w:r>
    </w:p>
    <w:p w:rsidR="001C3274" w:rsidRDefault="001C3274" w:rsidP="005C47A6">
      <w:pPr>
        <w:pStyle w:val="Bezmezer"/>
        <w:spacing w:line="276" w:lineRule="auto"/>
        <w:jc w:val="both"/>
        <w:rPr>
          <w:rFonts w:ascii="Arial" w:hAnsi="Arial" w:cs="Arial"/>
          <w:sz w:val="20"/>
          <w:szCs w:val="20"/>
        </w:rPr>
      </w:pPr>
    </w:p>
    <w:p w:rsidR="00A65689" w:rsidRDefault="000F05A1" w:rsidP="00A65689">
      <w:pPr>
        <w:pStyle w:val="Bezmezer"/>
        <w:numPr>
          <w:ilvl w:val="0"/>
          <w:numId w:val="74"/>
        </w:numPr>
        <w:spacing w:line="276" w:lineRule="auto"/>
        <w:ind w:left="426" w:hanging="426"/>
        <w:jc w:val="both"/>
        <w:rPr>
          <w:rFonts w:ascii="Arial" w:hAnsi="Arial" w:cs="Arial"/>
          <w:sz w:val="20"/>
          <w:szCs w:val="20"/>
        </w:rPr>
      </w:pPr>
      <w:r>
        <w:rPr>
          <w:rFonts w:ascii="Arial" w:hAnsi="Arial" w:cs="Arial"/>
          <w:sz w:val="20"/>
          <w:szCs w:val="20"/>
        </w:rPr>
        <w:t>Internetová aplikace k provozování e-</w:t>
      </w:r>
      <w:proofErr w:type="spellStart"/>
      <w:r>
        <w:rPr>
          <w:rFonts w:ascii="Arial" w:hAnsi="Arial" w:cs="Arial"/>
          <w:sz w:val="20"/>
          <w:szCs w:val="20"/>
        </w:rPr>
        <w:t>shopu</w:t>
      </w:r>
      <w:proofErr w:type="spellEnd"/>
      <w:r>
        <w:rPr>
          <w:rFonts w:ascii="Arial" w:hAnsi="Arial" w:cs="Arial"/>
          <w:sz w:val="20"/>
          <w:szCs w:val="20"/>
        </w:rPr>
        <w:t xml:space="preserve"> prodávajícího musí splňovat alespoň následující požadavky:</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 xml:space="preserve">kompatibilita se stávajícím </w:t>
      </w:r>
      <w:r w:rsidR="00FF6BD1">
        <w:rPr>
          <w:rFonts w:ascii="Arial" w:hAnsi="Arial" w:cs="Arial"/>
          <w:sz w:val="20"/>
          <w:szCs w:val="20"/>
        </w:rPr>
        <w:t>i</w:t>
      </w:r>
      <w:r w:rsidRPr="004A0E58">
        <w:rPr>
          <w:rFonts w:ascii="Arial" w:hAnsi="Arial" w:cs="Arial"/>
          <w:sz w:val="20"/>
          <w:szCs w:val="20"/>
        </w:rPr>
        <w:t>nformačním systémem kupujícího (z hled</w:t>
      </w:r>
      <w:r w:rsidR="008123A8">
        <w:rPr>
          <w:rFonts w:ascii="Arial" w:hAnsi="Arial" w:cs="Arial"/>
          <w:sz w:val="20"/>
          <w:szCs w:val="20"/>
        </w:rPr>
        <w:t>i</w:t>
      </w:r>
      <w:r w:rsidRPr="004A0E58">
        <w:rPr>
          <w:rFonts w:ascii="Arial" w:hAnsi="Arial" w:cs="Arial"/>
          <w:sz w:val="20"/>
          <w:szCs w:val="20"/>
        </w:rPr>
        <w:t xml:space="preserve">ska přístupu přes uživatelské rozhraní - OS </w:t>
      </w:r>
      <w:proofErr w:type="spellStart"/>
      <w:r w:rsidRPr="004A0E58">
        <w:rPr>
          <w:rFonts w:ascii="Arial" w:hAnsi="Arial" w:cs="Arial"/>
          <w:sz w:val="20"/>
          <w:szCs w:val="20"/>
        </w:rPr>
        <w:t>Wíndows</w:t>
      </w:r>
      <w:proofErr w:type="spellEnd"/>
      <w:r w:rsidRPr="004A0E58">
        <w:rPr>
          <w:rFonts w:ascii="Arial" w:hAnsi="Arial" w:cs="Arial"/>
          <w:sz w:val="20"/>
          <w:szCs w:val="20"/>
        </w:rPr>
        <w:t xml:space="preserve">, MS Internet Explorer, </w:t>
      </w:r>
      <w:proofErr w:type="spellStart"/>
      <w:r w:rsidRPr="004A0E58">
        <w:rPr>
          <w:rFonts w:ascii="Arial" w:hAnsi="Arial" w:cs="Arial"/>
          <w:sz w:val="20"/>
          <w:szCs w:val="20"/>
        </w:rPr>
        <w:t>Mozilla</w:t>
      </w:r>
      <w:proofErr w:type="spellEnd"/>
      <w:r w:rsidRPr="004A0E58">
        <w:rPr>
          <w:rFonts w:ascii="Arial" w:hAnsi="Arial" w:cs="Arial"/>
          <w:sz w:val="20"/>
          <w:szCs w:val="20"/>
        </w:rPr>
        <w:t xml:space="preserve"> </w:t>
      </w:r>
      <w:proofErr w:type="spellStart"/>
      <w:r w:rsidRPr="004A0E58">
        <w:rPr>
          <w:rFonts w:ascii="Arial" w:hAnsi="Arial" w:cs="Arial"/>
          <w:sz w:val="20"/>
          <w:szCs w:val="20"/>
        </w:rPr>
        <w:t>Firefox</w:t>
      </w:r>
      <w:proofErr w:type="spellEnd"/>
      <w:r w:rsidRPr="004A0E58">
        <w:rPr>
          <w:rFonts w:ascii="Arial" w:hAnsi="Arial" w:cs="Arial"/>
          <w:sz w:val="20"/>
          <w:szCs w:val="20"/>
        </w:rPr>
        <w:t>);</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zajištění časově neomezeného (24</w:t>
      </w:r>
      <w:r w:rsidR="00B80D5C">
        <w:rPr>
          <w:rFonts w:ascii="Arial" w:hAnsi="Arial" w:cs="Arial"/>
          <w:sz w:val="20"/>
          <w:szCs w:val="20"/>
        </w:rPr>
        <w:t xml:space="preserve"> hodin po </w:t>
      </w:r>
      <w:r w:rsidRPr="004A0E58">
        <w:rPr>
          <w:rFonts w:ascii="Arial" w:hAnsi="Arial" w:cs="Arial"/>
          <w:sz w:val="20"/>
          <w:szCs w:val="20"/>
        </w:rPr>
        <w:t>7</w:t>
      </w:r>
      <w:r w:rsidR="00B80D5C">
        <w:rPr>
          <w:rFonts w:ascii="Arial" w:hAnsi="Arial" w:cs="Arial"/>
          <w:sz w:val="20"/>
          <w:szCs w:val="20"/>
        </w:rPr>
        <w:t xml:space="preserve"> dní v týdnu</w:t>
      </w:r>
      <w:r w:rsidRPr="004A0E58">
        <w:rPr>
          <w:rFonts w:ascii="Arial" w:hAnsi="Arial" w:cs="Arial"/>
          <w:sz w:val="20"/>
          <w:szCs w:val="20"/>
        </w:rPr>
        <w:t xml:space="preserve">) autorizovaného přístupu do </w:t>
      </w:r>
      <w:r w:rsidR="00BC1364">
        <w:rPr>
          <w:rFonts w:ascii="Arial" w:hAnsi="Arial" w:cs="Arial"/>
          <w:sz w:val="20"/>
          <w:szCs w:val="20"/>
        </w:rPr>
        <w:t xml:space="preserve">internetové </w:t>
      </w:r>
      <w:r w:rsidRPr="004A0E58">
        <w:rPr>
          <w:rFonts w:ascii="Arial" w:hAnsi="Arial" w:cs="Arial"/>
          <w:sz w:val="20"/>
          <w:szCs w:val="20"/>
        </w:rPr>
        <w:t xml:space="preserve">aplikace přes uživatelské rozhraní na webovém serveru poskytovatele služby bez nutnosti </w:t>
      </w:r>
      <w:r>
        <w:rPr>
          <w:rFonts w:ascii="Arial" w:hAnsi="Arial" w:cs="Arial"/>
          <w:sz w:val="20"/>
          <w:szCs w:val="20"/>
        </w:rPr>
        <w:t>i</w:t>
      </w:r>
      <w:r w:rsidRPr="004A0E58">
        <w:rPr>
          <w:rFonts w:ascii="Arial" w:hAnsi="Arial" w:cs="Arial"/>
          <w:sz w:val="20"/>
          <w:szCs w:val="20"/>
        </w:rPr>
        <w:t xml:space="preserve">nstalace dalšího SW u kupujícího; </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 xml:space="preserve">autorizovaný přístup do </w:t>
      </w:r>
      <w:r w:rsidR="00BC1364">
        <w:rPr>
          <w:rFonts w:ascii="Arial" w:hAnsi="Arial" w:cs="Arial"/>
          <w:sz w:val="20"/>
          <w:szCs w:val="20"/>
        </w:rPr>
        <w:t>internetové</w:t>
      </w:r>
      <w:r w:rsidR="00BC1364" w:rsidRPr="004A0E58">
        <w:rPr>
          <w:rFonts w:ascii="Arial" w:hAnsi="Arial" w:cs="Arial"/>
          <w:sz w:val="20"/>
          <w:szCs w:val="20"/>
        </w:rPr>
        <w:t xml:space="preserve"> </w:t>
      </w:r>
      <w:r w:rsidRPr="004A0E58">
        <w:rPr>
          <w:rFonts w:ascii="Arial" w:hAnsi="Arial" w:cs="Arial"/>
          <w:sz w:val="20"/>
          <w:szCs w:val="20"/>
        </w:rPr>
        <w:t>aplikace přes už</w:t>
      </w:r>
      <w:r>
        <w:rPr>
          <w:rFonts w:ascii="Arial" w:hAnsi="Arial" w:cs="Arial"/>
          <w:sz w:val="20"/>
          <w:szCs w:val="20"/>
        </w:rPr>
        <w:t>i</w:t>
      </w:r>
      <w:r w:rsidRPr="004A0E58">
        <w:rPr>
          <w:rFonts w:ascii="Arial" w:hAnsi="Arial" w:cs="Arial"/>
          <w:sz w:val="20"/>
          <w:szCs w:val="20"/>
        </w:rPr>
        <w:t xml:space="preserve">vatelské rozhraní na webovém serveru prodávajícího pro všechny zaměstnance kupujícího, kteří budou mocí vystavovat, respektive vystavovat a schvalovat objednávky; </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 xml:space="preserve">funkce vyhledávání zboží podle části jeho názvu, anebo podle jeho katalogového čísla; </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 xml:space="preserve">tvorba nákladových sestav pro jednotlivé součásti a pracoviště kupujícího s autorizovaným přístupem pro oprávněné a odpovědné zaměstnance kupujícího. Minimální rozsah nákladových sestav je: </w:t>
      </w:r>
      <w:r w:rsidR="00B80D5C">
        <w:rPr>
          <w:rFonts w:ascii="Arial" w:hAnsi="Arial" w:cs="Arial"/>
          <w:sz w:val="20"/>
          <w:szCs w:val="20"/>
        </w:rPr>
        <w:t>i</w:t>
      </w:r>
      <w:r w:rsidRPr="004A0E58">
        <w:rPr>
          <w:rFonts w:ascii="Arial" w:hAnsi="Arial" w:cs="Arial"/>
          <w:sz w:val="20"/>
          <w:szCs w:val="20"/>
        </w:rPr>
        <w:t>dentifikace objednávajícího, ident</w:t>
      </w:r>
      <w:r w:rsidR="00B80D5C">
        <w:rPr>
          <w:rFonts w:ascii="Arial" w:hAnsi="Arial" w:cs="Arial"/>
          <w:sz w:val="20"/>
          <w:szCs w:val="20"/>
        </w:rPr>
        <w:t>ifi</w:t>
      </w:r>
      <w:r w:rsidRPr="004A0E58">
        <w:rPr>
          <w:rFonts w:ascii="Arial" w:hAnsi="Arial" w:cs="Arial"/>
          <w:sz w:val="20"/>
          <w:szCs w:val="20"/>
        </w:rPr>
        <w:t>kace objednávky, identifikace objednávaného zboží, množství objednávaného zboží, jednotkově ceny zboží, identifikace faktury</w:t>
      </w:r>
      <w:r w:rsidR="00DE134E">
        <w:rPr>
          <w:rFonts w:ascii="Arial" w:hAnsi="Arial" w:cs="Arial"/>
          <w:sz w:val="20"/>
          <w:szCs w:val="20"/>
        </w:rPr>
        <w:t xml:space="preserve"> a datum zavedení objednávky</w:t>
      </w:r>
      <w:r w:rsidRPr="004A0E58">
        <w:rPr>
          <w:rFonts w:ascii="Arial" w:hAnsi="Arial" w:cs="Arial"/>
          <w:sz w:val="20"/>
          <w:szCs w:val="20"/>
        </w:rPr>
        <w:t xml:space="preserve">; </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 xml:space="preserve">přístup k datům pro tvorbu nákladových sestav po celou dobu platnosti smlouvy a jeden měsíc po skončení platnosti této smlouvy; </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 xml:space="preserve">autorizovaný přístup zaměstnanců kupujícího, kteří budou mocí nahlížet do nákladových sestav podřízených organizačních jednotek; </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 xml:space="preserve">zajištění exportu nákladových sestav z databáze poskytovatele v některém z běžných formátů (XLS, </w:t>
      </w:r>
      <w:proofErr w:type="gramStart"/>
      <w:r w:rsidRPr="004A0E58">
        <w:rPr>
          <w:rFonts w:ascii="Arial" w:hAnsi="Arial" w:cs="Arial"/>
          <w:sz w:val="20"/>
          <w:szCs w:val="20"/>
        </w:rPr>
        <w:t>TXT, ...);</w:t>
      </w:r>
      <w:proofErr w:type="gramEnd"/>
      <w:r w:rsidRPr="004A0E58">
        <w:rPr>
          <w:rFonts w:ascii="Arial" w:hAnsi="Arial" w:cs="Arial"/>
          <w:sz w:val="20"/>
          <w:szCs w:val="20"/>
        </w:rPr>
        <w:t xml:space="preserve"> </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pro každého zam</w:t>
      </w:r>
      <w:r w:rsidR="00FF6BD1">
        <w:rPr>
          <w:rFonts w:ascii="Arial" w:hAnsi="Arial" w:cs="Arial"/>
          <w:sz w:val="20"/>
          <w:szCs w:val="20"/>
        </w:rPr>
        <w:t>ě</w:t>
      </w:r>
      <w:r w:rsidRPr="004A0E58">
        <w:rPr>
          <w:rFonts w:ascii="Arial" w:hAnsi="Arial" w:cs="Arial"/>
          <w:sz w:val="20"/>
          <w:szCs w:val="20"/>
        </w:rPr>
        <w:t xml:space="preserve">stnance vytvářejícího objednávky bude možné samostatně definovat logiku výběru dodacích adres; </w:t>
      </w:r>
    </w:p>
    <w:p w:rsidR="00A65689" w:rsidRDefault="004A0E58" w:rsidP="00A65689">
      <w:pPr>
        <w:pStyle w:val="Bezmezer"/>
        <w:numPr>
          <w:ilvl w:val="0"/>
          <w:numId w:val="77"/>
        </w:numPr>
        <w:spacing w:line="276" w:lineRule="auto"/>
        <w:jc w:val="both"/>
        <w:rPr>
          <w:rFonts w:ascii="Arial" w:hAnsi="Arial" w:cs="Arial"/>
          <w:sz w:val="20"/>
          <w:szCs w:val="20"/>
        </w:rPr>
      </w:pPr>
      <w:r w:rsidRPr="004A0E58">
        <w:rPr>
          <w:rFonts w:ascii="Arial" w:hAnsi="Arial" w:cs="Arial"/>
          <w:sz w:val="20"/>
          <w:szCs w:val="20"/>
        </w:rPr>
        <w:t xml:space="preserve">u každé položky katalogu aplikace musí být vyobrazení zboží (fotografie), jeho popis a </w:t>
      </w:r>
      <w:r>
        <w:rPr>
          <w:rFonts w:ascii="Arial" w:hAnsi="Arial" w:cs="Arial"/>
          <w:sz w:val="20"/>
          <w:szCs w:val="20"/>
        </w:rPr>
        <w:t>cena dle této smlouvy (od okamžik</w:t>
      </w:r>
      <w:r w:rsidRPr="004A0E58">
        <w:rPr>
          <w:rFonts w:ascii="Arial" w:hAnsi="Arial" w:cs="Arial"/>
          <w:sz w:val="20"/>
          <w:szCs w:val="20"/>
        </w:rPr>
        <w:t xml:space="preserve">u zpřístupnění aplikace pro prvního zaměstnance kupujícího); </w:t>
      </w:r>
    </w:p>
    <w:p w:rsidR="000F05A1" w:rsidRDefault="00BC1364" w:rsidP="005C47A6">
      <w:pPr>
        <w:pStyle w:val="Bezmezer"/>
        <w:numPr>
          <w:ilvl w:val="0"/>
          <w:numId w:val="77"/>
        </w:numPr>
        <w:spacing w:line="276" w:lineRule="auto"/>
        <w:jc w:val="both"/>
        <w:rPr>
          <w:rFonts w:ascii="Arial" w:hAnsi="Arial" w:cs="Arial"/>
          <w:sz w:val="20"/>
          <w:szCs w:val="20"/>
        </w:rPr>
      </w:pPr>
      <w:r>
        <w:rPr>
          <w:rFonts w:ascii="Arial" w:hAnsi="Arial" w:cs="Arial"/>
          <w:sz w:val="20"/>
          <w:szCs w:val="20"/>
        </w:rPr>
        <w:t>internetové</w:t>
      </w:r>
      <w:r w:rsidRPr="004A0E58">
        <w:rPr>
          <w:rFonts w:ascii="Arial" w:hAnsi="Arial" w:cs="Arial"/>
          <w:sz w:val="20"/>
          <w:szCs w:val="20"/>
        </w:rPr>
        <w:t xml:space="preserve"> </w:t>
      </w:r>
      <w:r w:rsidR="004A0E58" w:rsidRPr="004A0E58">
        <w:rPr>
          <w:rFonts w:ascii="Arial" w:hAnsi="Arial" w:cs="Arial"/>
          <w:sz w:val="20"/>
          <w:szCs w:val="20"/>
        </w:rPr>
        <w:t>aplikace musí umožňovat úpravu katalogu prodávajícího - omezení zobrazovaného obsahu tak, aby zaměstnanec sestavující objednávku neměl přístup do veřejných částí katalogu/</w:t>
      </w:r>
      <w:r w:rsidRPr="00BC1364">
        <w:rPr>
          <w:rFonts w:ascii="Arial" w:hAnsi="Arial" w:cs="Arial"/>
          <w:sz w:val="20"/>
          <w:szCs w:val="20"/>
        </w:rPr>
        <w:t xml:space="preserve"> </w:t>
      </w:r>
      <w:r>
        <w:rPr>
          <w:rFonts w:ascii="Arial" w:hAnsi="Arial" w:cs="Arial"/>
          <w:sz w:val="20"/>
          <w:szCs w:val="20"/>
        </w:rPr>
        <w:t>internetové</w:t>
      </w:r>
      <w:r w:rsidRPr="004A0E58">
        <w:rPr>
          <w:rFonts w:ascii="Arial" w:hAnsi="Arial" w:cs="Arial"/>
          <w:sz w:val="20"/>
          <w:szCs w:val="20"/>
        </w:rPr>
        <w:t xml:space="preserve"> </w:t>
      </w:r>
      <w:r>
        <w:rPr>
          <w:rFonts w:ascii="Arial" w:hAnsi="Arial" w:cs="Arial"/>
          <w:sz w:val="20"/>
          <w:szCs w:val="20"/>
        </w:rPr>
        <w:t>aplikace</w:t>
      </w:r>
      <w:r w:rsidR="004A0E58" w:rsidRPr="004A0E58">
        <w:rPr>
          <w:rFonts w:ascii="Arial" w:hAnsi="Arial" w:cs="Arial"/>
          <w:sz w:val="20"/>
          <w:szCs w:val="20"/>
        </w:rPr>
        <w:t>, ve kterých je nabízeno zboží, které není předmětem plnění dle této smlouvy.</w:t>
      </w:r>
    </w:p>
    <w:p w:rsidR="00A65689" w:rsidRDefault="00A65689">
      <w:pPr>
        <w:pStyle w:val="Bezmezer"/>
        <w:spacing w:line="276" w:lineRule="auto"/>
        <w:jc w:val="both"/>
        <w:rPr>
          <w:rFonts w:ascii="Arial" w:hAnsi="Arial" w:cs="Arial"/>
          <w:sz w:val="20"/>
          <w:szCs w:val="20"/>
        </w:rPr>
      </w:pPr>
    </w:p>
    <w:p w:rsidR="00C00251" w:rsidRPr="00B876C2" w:rsidRDefault="00B54605" w:rsidP="00B876C2">
      <w:pPr>
        <w:pStyle w:val="Bezmezer"/>
        <w:spacing w:line="276" w:lineRule="auto"/>
        <w:jc w:val="center"/>
        <w:rPr>
          <w:rFonts w:ascii="Arial" w:hAnsi="Arial" w:cs="Arial"/>
          <w:b/>
          <w:sz w:val="20"/>
          <w:szCs w:val="20"/>
        </w:rPr>
      </w:pPr>
      <w:r w:rsidRPr="00B876C2">
        <w:rPr>
          <w:rFonts w:ascii="Arial" w:hAnsi="Arial" w:cs="Arial"/>
          <w:b/>
          <w:sz w:val="20"/>
          <w:szCs w:val="20"/>
        </w:rPr>
        <w:t>V</w:t>
      </w:r>
    </w:p>
    <w:p w:rsidR="00130B6E" w:rsidRDefault="00C00251" w:rsidP="00B876C2">
      <w:pPr>
        <w:pStyle w:val="Bezmezer"/>
        <w:spacing w:line="276" w:lineRule="auto"/>
        <w:jc w:val="center"/>
        <w:rPr>
          <w:rFonts w:ascii="Arial" w:hAnsi="Arial" w:cs="Arial"/>
          <w:b/>
          <w:sz w:val="20"/>
          <w:szCs w:val="20"/>
        </w:rPr>
      </w:pPr>
      <w:r w:rsidRPr="00B876C2">
        <w:rPr>
          <w:rFonts w:ascii="Arial" w:hAnsi="Arial" w:cs="Arial"/>
          <w:b/>
          <w:sz w:val="20"/>
          <w:szCs w:val="20"/>
        </w:rPr>
        <w:t>Termín</w:t>
      </w:r>
      <w:r w:rsidR="00B876C2">
        <w:rPr>
          <w:rFonts w:ascii="Arial" w:hAnsi="Arial" w:cs="Arial"/>
          <w:b/>
          <w:sz w:val="20"/>
          <w:szCs w:val="20"/>
        </w:rPr>
        <w:t>y</w:t>
      </w:r>
      <w:r w:rsidRPr="00B876C2">
        <w:rPr>
          <w:rFonts w:ascii="Arial" w:hAnsi="Arial" w:cs="Arial"/>
          <w:b/>
          <w:sz w:val="20"/>
          <w:szCs w:val="20"/>
        </w:rPr>
        <w:t xml:space="preserve"> a podmínky dodáv</w:t>
      </w:r>
      <w:r w:rsidR="003C6026" w:rsidRPr="00B876C2">
        <w:rPr>
          <w:rFonts w:ascii="Arial" w:hAnsi="Arial" w:cs="Arial"/>
          <w:b/>
          <w:sz w:val="20"/>
          <w:szCs w:val="20"/>
        </w:rPr>
        <w:t>e</w:t>
      </w:r>
      <w:r w:rsidRPr="00B876C2">
        <w:rPr>
          <w:rFonts w:ascii="Arial" w:hAnsi="Arial" w:cs="Arial"/>
          <w:b/>
          <w:sz w:val="20"/>
          <w:szCs w:val="20"/>
        </w:rPr>
        <w:t>k</w:t>
      </w:r>
    </w:p>
    <w:p w:rsidR="00B876C2" w:rsidRPr="00B876C2" w:rsidRDefault="00B876C2" w:rsidP="00B876C2">
      <w:pPr>
        <w:pStyle w:val="Bezmezer"/>
        <w:spacing w:line="276" w:lineRule="auto"/>
        <w:jc w:val="center"/>
        <w:rPr>
          <w:rFonts w:ascii="Arial" w:hAnsi="Arial" w:cs="Arial"/>
          <w:b/>
          <w:sz w:val="20"/>
          <w:szCs w:val="20"/>
        </w:rPr>
      </w:pPr>
    </w:p>
    <w:p w:rsidR="00B876C2" w:rsidRDefault="004511C1" w:rsidP="00594431">
      <w:pPr>
        <w:pStyle w:val="Bezmezer"/>
        <w:numPr>
          <w:ilvl w:val="0"/>
          <w:numId w:val="50"/>
        </w:numPr>
        <w:spacing w:line="276" w:lineRule="auto"/>
        <w:ind w:left="426" w:hanging="426"/>
        <w:jc w:val="both"/>
        <w:rPr>
          <w:rFonts w:ascii="Arial" w:hAnsi="Arial" w:cs="Arial"/>
          <w:sz w:val="20"/>
          <w:szCs w:val="20"/>
        </w:rPr>
      </w:pPr>
      <w:r w:rsidRPr="006464B8">
        <w:rPr>
          <w:rFonts w:ascii="Arial" w:hAnsi="Arial" w:cs="Arial"/>
          <w:sz w:val="20"/>
          <w:szCs w:val="20"/>
        </w:rPr>
        <w:t xml:space="preserve">Prodávající </w:t>
      </w:r>
      <w:r w:rsidR="00FD0772" w:rsidRPr="006464B8">
        <w:rPr>
          <w:rFonts w:ascii="Arial" w:hAnsi="Arial" w:cs="Arial"/>
          <w:sz w:val="20"/>
          <w:szCs w:val="20"/>
        </w:rPr>
        <w:t xml:space="preserve">se zavazuje </w:t>
      </w:r>
      <w:r w:rsidR="00B54605" w:rsidRPr="006464B8">
        <w:rPr>
          <w:rFonts w:ascii="Arial" w:hAnsi="Arial" w:cs="Arial"/>
          <w:sz w:val="20"/>
          <w:szCs w:val="20"/>
        </w:rPr>
        <w:t>zboží</w:t>
      </w:r>
      <w:r w:rsidRPr="006464B8">
        <w:rPr>
          <w:rFonts w:ascii="Arial" w:hAnsi="Arial" w:cs="Arial"/>
          <w:sz w:val="20"/>
          <w:szCs w:val="20"/>
        </w:rPr>
        <w:t xml:space="preserve"> </w:t>
      </w:r>
      <w:r w:rsidR="00FD0772" w:rsidRPr="006464B8">
        <w:rPr>
          <w:rFonts w:ascii="Arial" w:hAnsi="Arial" w:cs="Arial"/>
          <w:sz w:val="20"/>
          <w:szCs w:val="20"/>
        </w:rPr>
        <w:t xml:space="preserve">dodat </w:t>
      </w:r>
      <w:r w:rsidR="00B876C2">
        <w:rPr>
          <w:rFonts w:ascii="Arial" w:hAnsi="Arial" w:cs="Arial"/>
          <w:sz w:val="20"/>
          <w:szCs w:val="20"/>
        </w:rPr>
        <w:t xml:space="preserve">kupujícímu </w:t>
      </w:r>
      <w:r w:rsidRPr="006464B8">
        <w:rPr>
          <w:rFonts w:ascii="Arial" w:hAnsi="Arial" w:cs="Arial"/>
          <w:sz w:val="20"/>
          <w:szCs w:val="20"/>
        </w:rPr>
        <w:t xml:space="preserve">do </w:t>
      </w:r>
      <w:r w:rsidR="004E4369">
        <w:rPr>
          <w:rFonts w:ascii="Arial" w:hAnsi="Arial" w:cs="Arial"/>
          <w:sz w:val="20"/>
          <w:szCs w:val="20"/>
        </w:rPr>
        <w:t>4</w:t>
      </w:r>
      <w:r w:rsidR="005D38C1" w:rsidRPr="006464B8">
        <w:rPr>
          <w:rFonts w:ascii="Arial" w:hAnsi="Arial" w:cs="Arial"/>
          <w:sz w:val="20"/>
          <w:szCs w:val="20"/>
        </w:rPr>
        <w:t xml:space="preserve"> </w:t>
      </w:r>
      <w:r w:rsidRPr="006464B8">
        <w:rPr>
          <w:rFonts w:ascii="Arial" w:hAnsi="Arial" w:cs="Arial"/>
          <w:sz w:val="20"/>
          <w:szCs w:val="20"/>
        </w:rPr>
        <w:t xml:space="preserve">(slovy: </w:t>
      </w:r>
      <w:r w:rsidR="004E4369">
        <w:rPr>
          <w:rFonts w:ascii="Arial" w:hAnsi="Arial" w:cs="Arial"/>
          <w:sz w:val="20"/>
          <w:szCs w:val="20"/>
        </w:rPr>
        <w:t>čtyř</w:t>
      </w:r>
      <w:r w:rsidR="00C024E4" w:rsidRPr="006464B8">
        <w:rPr>
          <w:rFonts w:ascii="Arial" w:hAnsi="Arial" w:cs="Arial"/>
          <w:sz w:val="20"/>
          <w:szCs w:val="20"/>
        </w:rPr>
        <w:t>)</w:t>
      </w:r>
      <w:r w:rsidR="001D1CB7" w:rsidRPr="006464B8">
        <w:rPr>
          <w:rFonts w:ascii="Arial" w:hAnsi="Arial" w:cs="Arial"/>
          <w:sz w:val="20"/>
          <w:szCs w:val="20"/>
        </w:rPr>
        <w:t xml:space="preserve"> </w:t>
      </w:r>
      <w:r w:rsidR="004E4369">
        <w:rPr>
          <w:rFonts w:ascii="Arial" w:hAnsi="Arial" w:cs="Arial"/>
          <w:sz w:val="20"/>
          <w:szCs w:val="20"/>
        </w:rPr>
        <w:t xml:space="preserve">pracovních </w:t>
      </w:r>
      <w:r w:rsidRPr="006464B8">
        <w:rPr>
          <w:rFonts w:ascii="Arial" w:hAnsi="Arial" w:cs="Arial"/>
          <w:sz w:val="20"/>
          <w:szCs w:val="20"/>
        </w:rPr>
        <w:t>dnů</w:t>
      </w:r>
      <w:r w:rsidR="00C00251" w:rsidRPr="006464B8">
        <w:rPr>
          <w:rFonts w:ascii="Arial" w:hAnsi="Arial" w:cs="Arial"/>
          <w:sz w:val="20"/>
          <w:szCs w:val="20"/>
        </w:rPr>
        <w:t xml:space="preserve"> </w:t>
      </w:r>
      <w:r w:rsidRPr="006464B8">
        <w:rPr>
          <w:rFonts w:ascii="Arial" w:hAnsi="Arial" w:cs="Arial"/>
          <w:sz w:val="20"/>
          <w:szCs w:val="20"/>
        </w:rPr>
        <w:t xml:space="preserve">od </w:t>
      </w:r>
      <w:r w:rsidR="00D73094">
        <w:rPr>
          <w:rFonts w:ascii="Arial" w:hAnsi="Arial" w:cs="Arial"/>
          <w:sz w:val="20"/>
          <w:szCs w:val="20"/>
        </w:rPr>
        <w:t>zavedení</w:t>
      </w:r>
      <w:r w:rsidR="00B876C2">
        <w:rPr>
          <w:rFonts w:ascii="Arial" w:hAnsi="Arial" w:cs="Arial"/>
          <w:sz w:val="20"/>
          <w:szCs w:val="20"/>
        </w:rPr>
        <w:t xml:space="preserve"> objednávky </w:t>
      </w:r>
      <w:r w:rsidR="00D73094">
        <w:rPr>
          <w:rFonts w:ascii="Arial" w:hAnsi="Arial" w:cs="Arial"/>
          <w:sz w:val="20"/>
          <w:szCs w:val="20"/>
        </w:rPr>
        <w:t>do</w:t>
      </w:r>
      <w:r w:rsidR="00B876C2">
        <w:rPr>
          <w:rFonts w:ascii="Arial" w:hAnsi="Arial" w:cs="Arial"/>
          <w:sz w:val="20"/>
          <w:szCs w:val="20"/>
        </w:rPr>
        <w:t xml:space="preserve"> e-</w:t>
      </w:r>
      <w:proofErr w:type="spellStart"/>
      <w:r w:rsidR="00B876C2">
        <w:rPr>
          <w:rFonts w:ascii="Arial" w:hAnsi="Arial" w:cs="Arial"/>
          <w:sz w:val="20"/>
          <w:szCs w:val="20"/>
        </w:rPr>
        <w:t>shopu</w:t>
      </w:r>
      <w:proofErr w:type="spellEnd"/>
      <w:r w:rsidR="00B876C2">
        <w:rPr>
          <w:rFonts w:ascii="Arial" w:hAnsi="Arial" w:cs="Arial"/>
          <w:sz w:val="20"/>
          <w:szCs w:val="20"/>
        </w:rPr>
        <w:t xml:space="preserve"> nebo případně od </w:t>
      </w:r>
      <w:r w:rsidR="005D38C1" w:rsidRPr="006464B8">
        <w:rPr>
          <w:rFonts w:ascii="Arial" w:hAnsi="Arial" w:cs="Arial"/>
          <w:sz w:val="20"/>
          <w:szCs w:val="20"/>
        </w:rPr>
        <w:t xml:space="preserve">doručení </w:t>
      </w:r>
      <w:r w:rsidR="00B876C2">
        <w:rPr>
          <w:rFonts w:ascii="Arial" w:hAnsi="Arial" w:cs="Arial"/>
          <w:sz w:val="20"/>
          <w:szCs w:val="20"/>
        </w:rPr>
        <w:t>objednávky zaslané e-mailem</w:t>
      </w:r>
      <w:r w:rsidRPr="006464B8">
        <w:rPr>
          <w:rFonts w:ascii="Arial" w:hAnsi="Arial" w:cs="Arial"/>
          <w:sz w:val="20"/>
          <w:szCs w:val="20"/>
        </w:rPr>
        <w:t xml:space="preserve">. </w:t>
      </w:r>
      <w:r w:rsidR="009E1E66" w:rsidRPr="006464B8">
        <w:rPr>
          <w:rFonts w:ascii="Arial" w:hAnsi="Arial" w:cs="Arial"/>
          <w:sz w:val="20"/>
          <w:szCs w:val="20"/>
        </w:rPr>
        <w:t xml:space="preserve"> </w:t>
      </w:r>
    </w:p>
    <w:p w:rsidR="00B876C2" w:rsidRDefault="00B876C2" w:rsidP="006464B8">
      <w:pPr>
        <w:pStyle w:val="Bezmezer"/>
        <w:spacing w:line="276" w:lineRule="auto"/>
        <w:jc w:val="both"/>
        <w:rPr>
          <w:rFonts w:ascii="Arial" w:hAnsi="Arial" w:cs="Arial"/>
          <w:sz w:val="20"/>
          <w:szCs w:val="20"/>
        </w:rPr>
      </w:pPr>
    </w:p>
    <w:p w:rsidR="00B876C2" w:rsidRDefault="004511C1" w:rsidP="00594431">
      <w:pPr>
        <w:pStyle w:val="Bezmezer"/>
        <w:numPr>
          <w:ilvl w:val="0"/>
          <w:numId w:val="50"/>
        </w:numPr>
        <w:spacing w:line="276" w:lineRule="auto"/>
        <w:ind w:left="426" w:hanging="426"/>
        <w:jc w:val="both"/>
        <w:rPr>
          <w:rFonts w:ascii="Arial" w:hAnsi="Arial" w:cs="Arial"/>
          <w:sz w:val="20"/>
          <w:szCs w:val="20"/>
        </w:rPr>
      </w:pPr>
      <w:r w:rsidRPr="006464B8">
        <w:rPr>
          <w:rFonts w:ascii="Arial" w:hAnsi="Arial" w:cs="Arial"/>
          <w:sz w:val="20"/>
          <w:szCs w:val="20"/>
        </w:rPr>
        <w:t xml:space="preserve">V případě, že prodávající dodá </w:t>
      </w:r>
      <w:r w:rsidR="00B54605" w:rsidRPr="006464B8">
        <w:rPr>
          <w:rFonts w:ascii="Arial" w:hAnsi="Arial" w:cs="Arial"/>
          <w:sz w:val="20"/>
          <w:szCs w:val="20"/>
        </w:rPr>
        <w:t>zboží</w:t>
      </w:r>
      <w:r w:rsidR="009B4633" w:rsidRPr="006464B8">
        <w:rPr>
          <w:rFonts w:ascii="Arial" w:hAnsi="Arial" w:cs="Arial"/>
          <w:sz w:val="20"/>
          <w:szCs w:val="20"/>
        </w:rPr>
        <w:t xml:space="preserve"> </w:t>
      </w:r>
      <w:r w:rsidRPr="006464B8">
        <w:rPr>
          <w:rFonts w:ascii="Arial" w:hAnsi="Arial" w:cs="Arial"/>
          <w:sz w:val="20"/>
          <w:szCs w:val="20"/>
        </w:rPr>
        <w:t xml:space="preserve">v kratší dodací lhůtě, kupující se zavazuje </w:t>
      </w:r>
      <w:r w:rsidR="00B54605" w:rsidRPr="006464B8">
        <w:rPr>
          <w:rFonts w:ascii="Arial" w:hAnsi="Arial" w:cs="Arial"/>
          <w:sz w:val="20"/>
          <w:szCs w:val="20"/>
        </w:rPr>
        <w:t>zboží</w:t>
      </w:r>
      <w:r w:rsidRPr="006464B8">
        <w:rPr>
          <w:rFonts w:ascii="Arial" w:hAnsi="Arial" w:cs="Arial"/>
          <w:sz w:val="20"/>
          <w:szCs w:val="20"/>
        </w:rPr>
        <w:t xml:space="preserve"> za podmínek této smlouvy převzít. </w:t>
      </w:r>
    </w:p>
    <w:p w:rsidR="00B876C2" w:rsidRDefault="00B876C2" w:rsidP="00594431">
      <w:pPr>
        <w:pStyle w:val="Bezmezer"/>
        <w:spacing w:line="276" w:lineRule="auto"/>
        <w:ind w:left="426" w:hanging="426"/>
        <w:jc w:val="both"/>
        <w:rPr>
          <w:rFonts w:ascii="Arial" w:hAnsi="Arial" w:cs="Arial"/>
          <w:sz w:val="20"/>
          <w:szCs w:val="20"/>
        </w:rPr>
      </w:pPr>
    </w:p>
    <w:p w:rsidR="004511C1" w:rsidRDefault="004511C1" w:rsidP="00594431">
      <w:pPr>
        <w:pStyle w:val="Bezmezer"/>
        <w:numPr>
          <w:ilvl w:val="0"/>
          <w:numId w:val="50"/>
        </w:numPr>
        <w:spacing w:line="276" w:lineRule="auto"/>
        <w:ind w:left="426" w:hanging="426"/>
        <w:jc w:val="both"/>
        <w:rPr>
          <w:rFonts w:ascii="Arial" w:hAnsi="Arial" w:cs="Arial"/>
          <w:sz w:val="20"/>
          <w:szCs w:val="20"/>
        </w:rPr>
      </w:pPr>
      <w:r w:rsidRPr="006464B8">
        <w:rPr>
          <w:rFonts w:ascii="Arial" w:hAnsi="Arial" w:cs="Arial"/>
          <w:sz w:val="20"/>
          <w:szCs w:val="20"/>
        </w:rPr>
        <w:t xml:space="preserve">Dodáním se rozumí předání </w:t>
      </w:r>
      <w:r w:rsidR="00B54605" w:rsidRPr="006464B8">
        <w:rPr>
          <w:rFonts w:ascii="Arial" w:hAnsi="Arial" w:cs="Arial"/>
          <w:sz w:val="20"/>
          <w:szCs w:val="20"/>
        </w:rPr>
        <w:t>zboží</w:t>
      </w:r>
      <w:r w:rsidR="009B4633" w:rsidRPr="006464B8">
        <w:rPr>
          <w:rFonts w:ascii="Arial" w:hAnsi="Arial" w:cs="Arial"/>
          <w:sz w:val="20"/>
          <w:szCs w:val="20"/>
        </w:rPr>
        <w:t xml:space="preserve"> </w:t>
      </w:r>
      <w:r w:rsidRPr="006464B8">
        <w:rPr>
          <w:rFonts w:ascii="Arial" w:hAnsi="Arial" w:cs="Arial"/>
          <w:sz w:val="20"/>
          <w:szCs w:val="20"/>
        </w:rPr>
        <w:t xml:space="preserve">kupujícímu v místě plnění. </w:t>
      </w:r>
      <w:r w:rsidR="004E4369">
        <w:rPr>
          <w:rFonts w:ascii="Arial" w:hAnsi="Arial" w:cs="Arial"/>
          <w:sz w:val="20"/>
          <w:szCs w:val="20"/>
        </w:rPr>
        <w:t xml:space="preserve">Součástí každé dodávky zboží musí být dodací list s přesným výpisem položek dodaného zboží a uvedeným místem dodání. </w:t>
      </w:r>
      <w:r w:rsidRPr="006464B8">
        <w:rPr>
          <w:rFonts w:ascii="Arial" w:hAnsi="Arial" w:cs="Arial"/>
          <w:sz w:val="20"/>
          <w:szCs w:val="20"/>
        </w:rPr>
        <w:t>Prodávající se zavazuje dodávku</w:t>
      </w:r>
      <w:r w:rsidR="009B4633" w:rsidRPr="006464B8">
        <w:rPr>
          <w:rFonts w:ascii="Arial" w:hAnsi="Arial" w:cs="Arial"/>
          <w:sz w:val="20"/>
          <w:szCs w:val="20"/>
        </w:rPr>
        <w:t xml:space="preserve"> </w:t>
      </w:r>
      <w:r w:rsidR="00B54605" w:rsidRPr="006464B8">
        <w:rPr>
          <w:rFonts w:ascii="Arial" w:hAnsi="Arial" w:cs="Arial"/>
          <w:sz w:val="20"/>
          <w:szCs w:val="20"/>
        </w:rPr>
        <w:t>zboží</w:t>
      </w:r>
      <w:r w:rsidRPr="006464B8">
        <w:rPr>
          <w:rFonts w:ascii="Arial" w:hAnsi="Arial" w:cs="Arial"/>
          <w:sz w:val="20"/>
          <w:szCs w:val="20"/>
        </w:rPr>
        <w:t xml:space="preserve"> kupujícímu avizovat alespoň </w:t>
      </w:r>
      <w:r w:rsidR="005D38C1" w:rsidRPr="006464B8">
        <w:rPr>
          <w:rFonts w:ascii="Arial" w:hAnsi="Arial" w:cs="Arial"/>
          <w:sz w:val="20"/>
          <w:szCs w:val="20"/>
        </w:rPr>
        <w:t>jeden</w:t>
      </w:r>
      <w:r w:rsidRPr="006464B8">
        <w:rPr>
          <w:rFonts w:ascii="Arial" w:hAnsi="Arial" w:cs="Arial"/>
          <w:sz w:val="20"/>
          <w:szCs w:val="20"/>
        </w:rPr>
        <w:t xml:space="preserve"> d</w:t>
      </w:r>
      <w:r w:rsidR="00CC133D" w:rsidRPr="006464B8">
        <w:rPr>
          <w:rFonts w:ascii="Arial" w:hAnsi="Arial" w:cs="Arial"/>
          <w:sz w:val="20"/>
          <w:szCs w:val="20"/>
        </w:rPr>
        <w:t>e</w:t>
      </w:r>
      <w:r w:rsidRPr="006464B8">
        <w:rPr>
          <w:rFonts w:ascii="Arial" w:hAnsi="Arial" w:cs="Arial"/>
          <w:sz w:val="20"/>
          <w:szCs w:val="20"/>
        </w:rPr>
        <w:t>n před</w:t>
      </w:r>
      <w:r w:rsidR="006A2D68" w:rsidRPr="006464B8">
        <w:rPr>
          <w:rFonts w:ascii="Arial" w:hAnsi="Arial" w:cs="Arial"/>
          <w:sz w:val="20"/>
          <w:szCs w:val="20"/>
        </w:rPr>
        <w:t>e</w:t>
      </w:r>
      <w:r w:rsidRPr="006464B8">
        <w:rPr>
          <w:rFonts w:ascii="Arial" w:hAnsi="Arial" w:cs="Arial"/>
          <w:sz w:val="20"/>
          <w:szCs w:val="20"/>
        </w:rPr>
        <w:t xml:space="preserve"> dnem dodání</w:t>
      </w:r>
      <w:r w:rsidR="00D34349" w:rsidRPr="006464B8">
        <w:rPr>
          <w:rFonts w:ascii="Arial" w:hAnsi="Arial" w:cs="Arial"/>
          <w:sz w:val="20"/>
          <w:szCs w:val="20"/>
        </w:rPr>
        <w:t>, a to</w:t>
      </w:r>
      <w:r w:rsidRPr="006464B8">
        <w:rPr>
          <w:rFonts w:ascii="Arial" w:hAnsi="Arial" w:cs="Arial"/>
          <w:sz w:val="20"/>
          <w:szCs w:val="20"/>
        </w:rPr>
        <w:t xml:space="preserve"> kontaktní osobě </w:t>
      </w:r>
      <w:r w:rsidR="00B876C2">
        <w:rPr>
          <w:rFonts w:ascii="Arial" w:hAnsi="Arial" w:cs="Arial"/>
          <w:sz w:val="20"/>
          <w:szCs w:val="20"/>
        </w:rPr>
        <w:t>uvedené v článku XI odst. 1 této smlouvy</w:t>
      </w:r>
      <w:r w:rsidR="00B25207">
        <w:rPr>
          <w:rFonts w:ascii="Arial" w:hAnsi="Arial" w:cs="Arial"/>
          <w:sz w:val="20"/>
          <w:szCs w:val="20"/>
        </w:rPr>
        <w:t xml:space="preserve"> a dále příslušné odpovědné osobě, která vystavila a/nebo potvrdila objednávku</w:t>
      </w:r>
      <w:r w:rsidRPr="006464B8">
        <w:rPr>
          <w:rFonts w:ascii="Arial" w:hAnsi="Arial" w:cs="Arial"/>
          <w:sz w:val="20"/>
          <w:szCs w:val="20"/>
        </w:rPr>
        <w:t>.</w:t>
      </w:r>
      <w:r w:rsidR="00B55770" w:rsidRPr="006464B8">
        <w:rPr>
          <w:rFonts w:ascii="Arial" w:hAnsi="Arial" w:cs="Arial"/>
          <w:sz w:val="20"/>
          <w:szCs w:val="20"/>
        </w:rPr>
        <w:t xml:space="preserve"> Kupující je pak povinen v dohodnutém termínu zajistit převzetí </w:t>
      </w:r>
      <w:r w:rsidR="00B54605" w:rsidRPr="006464B8">
        <w:rPr>
          <w:rFonts w:ascii="Arial" w:hAnsi="Arial" w:cs="Arial"/>
          <w:sz w:val="20"/>
          <w:szCs w:val="20"/>
        </w:rPr>
        <w:t>zboží</w:t>
      </w:r>
      <w:r w:rsidR="00B55770" w:rsidRPr="006464B8">
        <w:rPr>
          <w:rFonts w:ascii="Arial" w:hAnsi="Arial" w:cs="Arial"/>
          <w:sz w:val="20"/>
          <w:szCs w:val="20"/>
        </w:rPr>
        <w:t xml:space="preserve"> k tomu oprávněnou osobou.</w:t>
      </w:r>
    </w:p>
    <w:p w:rsidR="00B876C2" w:rsidRPr="006464B8" w:rsidRDefault="00B876C2" w:rsidP="00594431">
      <w:pPr>
        <w:pStyle w:val="Bezmezer"/>
        <w:spacing w:line="276" w:lineRule="auto"/>
        <w:ind w:left="426" w:hanging="426"/>
        <w:jc w:val="both"/>
        <w:rPr>
          <w:rFonts w:ascii="Arial" w:hAnsi="Arial" w:cs="Arial"/>
          <w:sz w:val="20"/>
          <w:szCs w:val="20"/>
        </w:rPr>
      </w:pPr>
    </w:p>
    <w:p w:rsidR="00B876C2" w:rsidRDefault="004511C1" w:rsidP="00594431">
      <w:pPr>
        <w:pStyle w:val="Bezmezer"/>
        <w:numPr>
          <w:ilvl w:val="0"/>
          <w:numId w:val="50"/>
        </w:numPr>
        <w:spacing w:line="276" w:lineRule="auto"/>
        <w:ind w:left="426" w:hanging="426"/>
        <w:jc w:val="both"/>
        <w:rPr>
          <w:rFonts w:ascii="Arial" w:hAnsi="Arial" w:cs="Arial"/>
          <w:sz w:val="20"/>
          <w:szCs w:val="20"/>
        </w:rPr>
      </w:pPr>
      <w:r w:rsidRPr="006464B8">
        <w:rPr>
          <w:rFonts w:ascii="Arial" w:hAnsi="Arial" w:cs="Arial"/>
          <w:sz w:val="20"/>
          <w:szCs w:val="20"/>
        </w:rPr>
        <w:t xml:space="preserve">Nebezpečí škody na </w:t>
      </w:r>
      <w:r w:rsidR="00B54605" w:rsidRPr="006464B8">
        <w:rPr>
          <w:rFonts w:ascii="Arial" w:hAnsi="Arial" w:cs="Arial"/>
          <w:sz w:val="20"/>
          <w:szCs w:val="20"/>
        </w:rPr>
        <w:t>zboží</w:t>
      </w:r>
      <w:r w:rsidRPr="006464B8">
        <w:rPr>
          <w:rFonts w:ascii="Arial" w:hAnsi="Arial" w:cs="Arial"/>
          <w:sz w:val="20"/>
          <w:szCs w:val="20"/>
        </w:rPr>
        <w:t xml:space="preserve"> a vlastnick</w:t>
      </w:r>
      <w:r w:rsidR="00255648" w:rsidRPr="006464B8">
        <w:rPr>
          <w:rFonts w:ascii="Arial" w:hAnsi="Arial" w:cs="Arial"/>
          <w:sz w:val="20"/>
          <w:szCs w:val="20"/>
        </w:rPr>
        <w:t>é</w:t>
      </w:r>
      <w:r w:rsidRPr="006464B8">
        <w:rPr>
          <w:rFonts w:ascii="Arial" w:hAnsi="Arial" w:cs="Arial"/>
          <w:sz w:val="20"/>
          <w:szCs w:val="20"/>
        </w:rPr>
        <w:t xml:space="preserve"> práv</w:t>
      </w:r>
      <w:r w:rsidR="00255648" w:rsidRPr="006464B8">
        <w:rPr>
          <w:rFonts w:ascii="Arial" w:hAnsi="Arial" w:cs="Arial"/>
          <w:sz w:val="20"/>
          <w:szCs w:val="20"/>
        </w:rPr>
        <w:t>o</w:t>
      </w:r>
      <w:r w:rsidRPr="006464B8">
        <w:rPr>
          <w:rFonts w:ascii="Arial" w:hAnsi="Arial" w:cs="Arial"/>
          <w:sz w:val="20"/>
          <w:szCs w:val="20"/>
        </w:rPr>
        <w:t xml:space="preserve"> k </w:t>
      </w:r>
      <w:r w:rsidR="006A2D68" w:rsidRPr="006464B8">
        <w:rPr>
          <w:rFonts w:ascii="Arial" w:hAnsi="Arial" w:cs="Arial"/>
          <w:sz w:val="20"/>
          <w:szCs w:val="20"/>
        </w:rPr>
        <w:t>n</w:t>
      </w:r>
      <w:r w:rsidR="00255648" w:rsidRPr="006464B8">
        <w:rPr>
          <w:rFonts w:ascii="Arial" w:hAnsi="Arial" w:cs="Arial"/>
          <w:sz w:val="20"/>
          <w:szCs w:val="20"/>
        </w:rPr>
        <w:t>ě</w:t>
      </w:r>
      <w:r w:rsidR="006A2D68" w:rsidRPr="006464B8">
        <w:rPr>
          <w:rFonts w:ascii="Arial" w:hAnsi="Arial" w:cs="Arial"/>
          <w:sz w:val="20"/>
          <w:szCs w:val="20"/>
        </w:rPr>
        <w:t>m</w:t>
      </w:r>
      <w:r w:rsidR="00255648" w:rsidRPr="006464B8">
        <w:rPr>
          <w:rFonts w:ascii="Arial" w:hAnsi="Arial" w:cs="Arial"/>
          <w:sz w:val="20"/>
          <w:szCs w:val="20"/>
        </w:rPr>
        <w:t>u</w:t>
      </w:r>
      <w:r w:rsidRPr="006464B8">
        <w:rPr>
          <w:rFonts w:ascii="Arial" w:hAnsi="Arial" w:cs="Arial"/>
          <w:sz w:val="20"/>
          <w:szCs w:val="20"/>
        </w:rPr>
        <w:t xml:space="preserve"> přejdou z prodávajícího na kupujícího dnem </w:t>
      </w:r>
      <w:r w:rsidR="006A2D68" w:rsidRPr="006464B8">
        <w:rPr>
          <w:rFonts w:ascii="Arial" w:hAnsi="Arial" w:cs="Arial"/>
          <w:sz w:val="20"/>
          <w:szCs w:val="20"/>
        </w:rPr>
        <w:t>je</w:t>
      </w:r>
      <w:r w:rsidR="00255648" w:rsidRPr="006464B8">
        <w:rPr>
          <w:rFonts w:ascii="Arial" w:hAnsi="Arial" w:cs="Arial"/>
          <w:sz w:val="20"/>
          <w:szCs w:val="20"/>
        </w:rPr>
        <w:t>ho</w:t>
      </w:r>
      <w:r w:rsidR="006A2D68" w:rsidRPr="006464B8">
        <w:rPr>
          <w:rFonts w:ascii="Arial" w:hAnsi="Arial" w:cs="Arial"/>
          <w:sz w:val="20"/>
          <w:szCs w:val="20"/>
        </w:rPr>
        <w:t xml:space="preserve"> </w:t>
      </w:r>
      <w:r w:rsidRPr="006464B8">
        <w:rPr>
          <w:rFonts w:ascii="Arial" w:hAnsi="Arial" w:cs="Arial"/>
          <w:sz w:val="20"/>
          <w:szCs w:val="20"/>
        </w:rPr>
        <w:t>převzetí, tj. podpisem</w:t>
      </w:r>
      <w:r w:rsidR="0001619B">
        <w:rPr>
          <w:rFonts w:ascii="Arial" w:hAnsi="Arial" w:cs="Arial"/>
          <w:sz w:val="20"/>
          <w:szCs w:val="20"/>
        </w:rPr>
        <w:t xml:space="preserve"> dodacího listu</w:t>
      </w:r>
      <w:r w:rsidRPr="006464B8">
        <w:rPr>
          <w:rFonts w:ascii="Arial" w:hAnsi="Arial" w:cs="Arial"/>
          <w:sz w:val="20"/>
          <w:szCs w:val="20"/>
        </w:rPr>
        <w:t>.</w:t>
      </w:r>
    </w:p>
    <w:p w:rsidR="004511C1" w:rsidRPr="006464B8" w:rsidRDefault="004511C1" w:rsidP="006464B8">
      <w:pPr>
        <w:pStyle w:val="Bezmezer"/>
        <w:spacing w:line="276" w:lineRule="auto"/>
        <w:jc w:val="both"/>
        <w:rPr>
          <w:rFonts w:ascii="Arial" w:hAnsi="Arial" w:cs="Arial"/>
          <w:sz w:val="20"/>
          <w:szCs w:val="20"/>
        </w:rPr>
      </w:pPr>
      <w:r w:rsidRPr="006464B8">
        <w:rPr>
          <w:rFonts w:ascii="Arial" w:hAnsi="Arial" w:cs="Arial"/>
          <w:sz w:val="20"/>
          <w:szCs w:val="20"/>
        </w:rPr>
        <w:t xml:space="preserve"> </w:t>
      </w:r>
    </w:p>
    <w:p w:rsidR="004511C1" w:rsidRPr="006464B8" w:rsidRDefault="00DE134E" w:rsidP="00594431">
      <w:pPr>
        <w:pStyle w:val="Bezmezer"/>
        <w:numPr>
          <w:ilvl w:val="0"/>
          <w:numId w:val="50"/>
        </w:numPr>
        <w:spacing w:line="276" w:lineRule="auto"/>
        <w:ind w:left="426" w:hanging="426"/>
        <w:jc w:val="both"/>
        <w:rPr>
          <w:rFonts w:ascii="Arial" w:hAnsi="Arial" w:cs="Arial"/>
          <w:sz w:val="20"/>
          <w:szCs w:val="20"/>
        </w:rPr>
      </w:pPr>
      <w:r>
        <w:rPr>
          <w:rFonts w:ascii="Arial" w:hAnsi="Arial" w:cs="Arial"/>
          <w:sz w:val="20"/>
          <w:szCs w:val="20"/>
        </w:rPr>
        <w:t>Dodací list</w:t>
      </w:r>
      <w:r w:rsidR="004511C1" w:rsidRPr="006464B8">
        <w:rPr>
          <w:rFonts w:ascii="Arial" w:hAnsi="Arial" w:cs="Arial"/>
          <w:sz w:val="20"/>
          <w:szCs w:val="20"/>
        </w:rPr>
        <w:t xml:space="preserve"> potvrzující převzetí </w:t>
      </w:r>
      <w:r w:rsidR="00B54605" w:rsidRPr="006464B8">
        <w:rPr>
          <w:rFonts w:ascii="Arial" w:hAnsi="Arial" w:cs="Arial"/>
          <w:sz w:val="20"/>
          <w:szCs w:val="20"/>
        </w:rPr>
        <w:t>zboží</w:t>
      </w:r>
      <w:r w:rsidR="004511C1" w:rsidRPr="006464B8">
        <w:rPr>
          <w:rFonts w:ascii="Arial" w:hAnsi="Arial" w:cs="Arial"/>
          <w:sz w:val="20"/>
          <w:szCs w:val="20"/>
        </w:rPr>
        <w:t xml:space="preserve"> kupujícím musí obsahovat alespoň následující náležitosti:</w:t>
      </w:r>
    </w:p>
    <w:p w:rsidR="004511C1" w:rsidRPr="006464B8" w:rsidRDefault="004511C1" w:rsidP="00594431">
      <w:pPr>
        <w:pStyle w:val="Bezmezer"/>
        <w:numPr>
          <w:ilvl w:val="0"/>
          <w:numId w:val="51"/>
        </w:numPr>
        <w:spacing w:line="276" w:lineRule="auto"/>
        <w:jc w:val="both"/>
        <w:rPr>
          <w:rFonts w:ascii="Arial" w:hAnsi="Arial" w:cs="Arial"/>
          <w:sz w:val="20"/>
          <w:szCs w:val="20"/>
        </w:rPr>
      </w:pPr>
      <w:r w:rsidRPr="006464B8">
        <w:rPr>
          <w:rFonts w:ascii="Arial" w:hAnsi="Arial" w:cs="Arial"/>
          <w:sz w:val="20"/>
          <w:szCs w:val="20"/>
        </w:rPr>
        <w:t>označení smluvních stran;</w:t>
      </w:r>
    </w:p>
    <w:p w:rsidR="00373ACC" w:rsidRPr="006464B8" w:rsidRDefault="004511C1" w:rsidP="00594431">
      <w:pPr>
        <w:pStyle w:val="Bezmezer"/>
        <w:numPr>
          <w:ilvl w:val="0"/>
          <w:numId w:val="51"/>
        </w:numPr>
        <w:spacing w:line="276" w:lineRule="auto"/>
        <w:jc w:val="both"/>
        <w:rPr>
          <w:rFonts w:ascii="Arial" w:hAnsi="Arial" w:cs="Arial"/>
          <w:sz w:val="20"/>
          <w:szCs w:val="20"/>
        </w:rPr>
      </w:pPr>
      <w:r w:rsidRPr="006464B8">
        <w:rPr>
          <w:rFonts w:ascii="Arial" w:hAnsi="Arial" w:cs="Arial"/>
          <w:sz w:val="20"/>
          <w:szCs w:val="20"/>
        </w:rPr>
        <w:t>datum a místo předání</w:t>
      </w:r>
      <w:r w:rsidR="006A2D68" w:rsidRPr="006464B8">
        <w:rPr>
          <w:rFonts w:ascii="Arial" w:hAnsi="Arial" w:cs="Arial"/>
          <w:sz w:val="20"/>
          <w:szCs w:val="20"/>
        </w:rPr>
        <w:t xml:space="preserve"> </w:t>
      </w:r>
      <w:r w:rsidR="00B54605" w:rsidRPr="006464B8">
        <w:rPr>
          <w:rFonts w:ascii="Arial" w:hAnsi="Arial" w:cs="Arial"/>
          <w:sz w:val="20"/>
          <w:szCs w:val="20"/>
        </w:rPr>
        <w:t>zboží</w:t>
      </w:r>
      <w:r w:rsidRPr="006464B8">
        <w:rPr>
          <w:rFonts w:ascii="Arial" w:hAnsi="Arial" w:cs="Arial"/>
          <w:sz w:val="20"/>
          <w:szCs w:val="20"/>
        </w:rPr>
        <w:t>;</w:t>
      </w:r>
    </w:p>
    <w:p w:rsidR="00373ACC" w:rsidRPr="006464B8" w:rsidRDefault="00C00251" w:rsidP="00594431">
      <w:pPr>
        <w:pStyle w:val="Bezmezer"/>
        <w:numPr>
          <w:ilvl w:val="0"/>
          <w:numId w:val="51"/>
        </w:numPr>
        <w:spacing w:line="276" w:lineRule="auto"/>
        <w:jc w:val="both"/>
        <w:rPr>
          <w:rFonts w:ascii="Arial" w:hAnsi="Arial" w:cs="Arial"/>
          <w:sz w:val="20"/>
          <w:szCs w:val="20"/>
        </w:rPr>
      </w:pPr>
      <w:r w:rsidRPr="006464B8">
        <w:rPr>
          <w:rFonts w:ascii="Arial" w:hAnsi="Arial" w:cs="Arial"/>
          <w:sz w:val="20"/>
          <w:szCs w:val="20"/>
        </w:rPr>
        <w:t xml:space="preserve">výrobní označení </w:t>
      </w:r>
      <w:r w:rsidR="005D38C1" w:rsidRPr="006464B8">
        <w:rPr>
          <w:rFonts w:ascii="Arial" w:hAnsi="Arial" w:cs="Arial"/>
          <w:sz w:val="20"/>
          <w:szCs w:val="20"/>
        </w:rPr>
        <w:t xml:space="preserve">zboží </w:t>
      </w:r>
      <w:r w:rsidRPr="006464B8">
        <w:rPr>
          <w:rFonts w:ascii="Arial" w:hAnsi="Arial" w:cs="Arial"/>
          <w:sz w:val="20"/>
          <w:szCs w:val="20"/>
        </w:rPr>
        <w:t>(značka, typ)</w:t>
      </w:r>
      <w:r w:rsidR="004511C1" w:rsidRPr="006464B8">
        <w:rPr>
          <w:rFonts w:ascii="Arial" w:hAnsi="Arial" w:cs="Arial"/>
          <w:sz w:val="20"/>
          <w:szCs w:val="20"/>
        </w:rPr>
        <w:t xml:space="preserve"> a </w:t>
      </w:r>
      <w:r w:rsidR="005D38C1" w:rsidRPr="006464B8">
        <w:rPr>
          <w:rFonts w:ascii="Arial" w:hAnsi="Arial" w:cs="Arial"/>
          <w:sz w:val="20"/>
          <w:szCs w:val="20"/>
        </w:rPr>
        <w:t>jeho počet</w:t>
      </w:r>
      <w:r w:rsidR="004511C1" w:rsidRPr="006464B8">
        <w:rPr>
          <w:rFonts w:ascii="Arial" w:hAnsi="Arial" w:cs="Arial"/>
          <w:sz w:val="20"/>
          <w:szCs w:val="20"/>
        </w:rPr>
        <w:t>;</w:t>
      </w:r>
    </w:p>
    <w:p w:rsidR="003400A5" w:rsidRPr="006464B8" w:rsidRDefault="004511C1" w:rsidP="00594431">
      <w:pPr>
        <w:pStyle w:val="Bezmezer"/>
        <w:numPr>
          <w:ilvl w:val="0"/>
          <w:numId w:val="51"/>
        </w:numPr>
        <w:spacing w:line="276" w:lineRule="auto"/>
        <w:jc w:val="both"/>
        <w:rPr>
          <w:rFonts w:ascii="Arial" w:hAnsi="Arial" w:cs="Arial"/>
          <w:sz w:val="20"/>
          <w:szCs w:val="20"/>
        </w:rPr>
      </w:pPr>
      <w:r w:rsidRPr="006464B8">
        <w:rPr>
          <w:rFonts w:ascii="Arial" w:hAnsi="Arial" w:cs="Arial"/>
          <w:sz w:val="20"/>
          <w:szCs w:val="20"/>
        </w:rPr>
        <w:t>případné výhrady kupujícího k přebíran</w:t>
      </w:r>
      <w:r w:rsidR="00EE7A91" w:rsidRPr="006464B8">
        <w:rPr>
          <w:rFonts w:ascii="Arial" w:hAnsi="Arial" w:cs="Arial"/>
          <w:sz w:val="20"/>
          <w:szCs w:val="20"/>
        </w:rPr>
        <w:t>ému</w:t>
      </w:r>
      <w:r w:rsidRPr="006464B8">
        <w:rPr>
          <w:rFonts w:ascii="Arial" w:hAnsi="Arial" w:cs="Arial"/>
          <w:sz w:val="20"/>
          <w:szCs w:val="20"/>
        </w:rPr>
        <w:t xml:space="preserve"> </w:t>
      </w:r>
      <w:r w:rsidR="00B54605" w:rsidRPr="006464B8">
        <w:rPr>
          <w:rFonts w:ascii="Arial" w:hAnsi="Arial" w:cs="Arial"/>
          <w:sz w:val="20"/>
          <w:szCs w:val="20"/>
        </w:rPr>
        <w:t>zboží</w:t>
      </w:r>
      <w:r w:rsidRPr="006464B8">
        <w:rPr>
          <w:rFonts w:ascii="Arial" w:hAnsi="Arial" w:cs="Arial"/>
          <w:sz w:val="20"/>
          <w:szCs w:val="20"/>
        </w:rPr>
        <w:t>;</w:t>
      </w:r>
    </w:p>
    <w:p w:rsidR="003400A5" w:rsidRPr="006464B8" w:rsidRDefault="004511C1" w:rsidP="00594431">
      <w:pPr>
        <w:pStyle w:val="Bezmezer"/>
        <w:numPr>
          <w:ilvl w:val="0"/>
          <w:numId w:val="51"/>
        </w:numPr>
        <w:spacing w:line="276" w:lineRule="auto"/>
        <w:jc w:val="both"/>
        <w:rPr>
          <w:rFonts w:ascii="Arial" w:hAnsi="Arial" w:cs="Arial"/>
          <w:sz w:val="20"/>
          <w:szCs w:val="20"/>
        </w:rPr>
      </w:pPr>
      <w:r w:rsidRPr="006464B8">
        <w:rPr>
          <w:rFonts w:ascii="Arial" w:hAnsi="Arial" w:cs="Arial"/>
          <w:sz w:val="20"/>
          <w:szCs w:val="20"/>
        </w:rPr>
        <w:t>případný důvod kupujícího pro odmítnutí převzetí dodávan</w:t>
      </w:r>
      <w:r w:rsidR="00EE7A91" w:rsidRPr="006464B8">
        <w:rPr>
          <w:rFonts w:ascii="Arial" w:hAnsi="Arial" w:cs="Arial"/>
          <w:sz w:val="20"/>
          <w:szCs w:val="20"/>
        </w:rPr>
        <w:t>ého</w:t>
      </w:r>
      <w:r w:rsidR="007F2A3B" w:rsidRPr="006464B8">
        <w:rPr>
          <w:rFonts w:ascii="Arial" w:hAnsi="Arial" w:cs="Arial"/>
          <w:sz w:val="20"/>
          <w:szCs w:val="20"/>
        </w:rPr>
        <w:t xml:space="preserve"> </w:t>
      </w:r>
      <w:r w:rsidR="00B54605" w:rsidRPr="006464B8">
        <w:rPr>
          <w:rFonts w:ascii="Arial" w:hAnsi="Arial" w:cs="Arial"/>
          <w:sz w:val="20"/>
          <w:szCs w:val="20"/>
        </w:rPr>
        <w:t>zboží</w:t>
      </w:r>
      <w:r w:rsidRPr="006464B8">
        <w:rPr>
          <w:rFonts w:ascii="Arial" w:hAnsi="Arial" w:cs="Arial"/>
          <w:sz w:val="20"/>
          <w:szCs w:val="20"/>
        </w:rPr>
        <w:t>;</w:t>
      </w:r>
    </w:p>
    <w:p w:rsidR="003400A5" w:rsidRPr="006464B8" w:rsidRDefault="004511C1" w:rsidP="00594431">
      <w:pPr>
        <w:pStyle w:val="Bezmezer"/>
        <w:numPr>
          <w:ilvl w:val="0"/>
          <w:numId w:val="51"/>
        </w:numPr>
        <w:spacing w:line="276" w:lineRule="auto"/>
        <w:jc w:val="both"/>
        <w:rPr>
          <w:rFonts w:ascii="Arial" w:hAnsi="Arial" w:cs="Arial"/>
          <w:sz w:val="20"/>
          <w:szCs w:val="20"/>
        </w:rPr>
      </w:pPr>
      <w:r w:rsidRPr="006464B8">
        <w:rPr>
          <w:rFonts w:ascii="Arial" w:hAnsi="Arial" w:cs="Arial"/>
          <w:sz w:val="20"/>
          <w:szCs w:val="20"/>
        </w:rPr>
        <w:t>podpisy smluvních stran, resp. jimi pověřených osob.</w:t>
      </w:r>
    </w:p>
    <w:p w:rsidR="00B876C2" w:rsidRDefault="00B876C2" w:rsidP="006464B8">
      <w:pPr>
        <w:pStyle w:val="Bezmezer"/>
        <w:spacing w:line="276" w:lineRule="auto"/>
        <w:jc w:val="both"/>
        <w:rPr>
          <w:rFonts w:ascii="Arial" w:hAnsi="Arial" w:cs="Arial"/>
          <w:sz w:val="20"/>
          <w:szCs w:val="20"/>
        </w:rPr>
      </w:pPr>
    </w:p>
    <w:p w:rsidR="004511C1" w:rsidRDefault="004511C1" w:rsidP="00594431">
      <w:pPr>
        <w:pStyle w:val="Bezmezer"/>
        <w:numPr>
          <w:ilvl w:val="0"/>
          <w:numId w:val="53"/>
        </w:numPr>
        <w:spacing w:line="276" w:lineRule="auto"/>
        <w:ind w:left="426" w:hanging="426"/>
        <w:jc w:val="both"/>
        <w:rPr>
          <w:rFonts w:ascii="Arial" w:hAnsi="Arial" w:cs="Arial"/>
          <w:sz w:val="20"/>
          <w:szCs w:val="20"/>
        </w:rPr>
      </w:pPr>
      <w:r w:rsidRPr="006464B8">
        <w:rPr>
          <w:rFonts w:ascii="Arial" w:hAnsi="Arial" w:cs="Arial"/>
          <w:sz w:val="20"/>
          <w:szCs w:val="20"/>
        </w:rPr>
        <w:t>Kupující není povinen převzít dodávan</w:t>
      </w:r>
      <w:r w:rsidR="00B876C2">
        <w:rPr>
          <w:rFonts w:ascii="Arial" w:hAnsi="Arial" w:cs="Arial"/>
          <w:sz w:val="20"/>
          <w:szCs w:val="20"/>
        </w:rPr>
        <w:t>é</w:t>
      </w:r>
      <w:r w:rsidRPr="006464B8">
        <w:rPr>
          <w:rFonts w:ascii="Arial" w:hAnsi="Arial" w:cs="Arial"/>
          <w:sz w:val="20"/>
          <w:szCs w:val="20"/>
        </w:rPr>
        <w:t xml:space="preserve"> </w:t>
      </w:r>
      <w:r w:rsidR="00B54605" w:rsidRPr="006464B8">
        <w:rPr>
          <w:rFonts w:ascii="Arial" w:hAnsi="Arial" w:cs="Arial"/>
          <w:sz w:val="20"/>
          <w:szCs w:val="20"/>
        </w:rPr>
        <w:t>zboží</w:t>
      </w:r>
      <w:r w:rsidRPr="006464B8">
        <w:rPr>
          <w:rFonts w:ascii="Arial" w:hAnsi="Arial" w:cs="Arial"/>
          <w:sz w:val="20"/>
          <w:szCs w:val="20"/>
        </w:rPr>
        <w:t xml:space="preserve"> zejména v následujících případech:</w:t>
      </w:r>
    </w:p>
    <w:p w:rsidR="00B876C2" w:rsidRPr="006464B8" w:rsidRDefault="00B876C2" w:rsidP="00594431">
      <w:pPr>
        <w:pStyle w:val="Bezmezer"/>
        <w:numPr>
          <w:ilvl w:val="0"/>
          <w:numId w:val="54"/>
        </w:numPr>
        <w:spacing w:line="276" w:lineRule="auto"/>
        <w:jc w:val="both"/>
        <w:rPr>
          <w:rFonts w:ascii="Arial" w:hAnsi="Arial" w:cs="Arial"/>
          <w:sz w:val="20"/>
          <w:szCs w:val="20"/>
        </w:rPr>
      </w:pPr>
      <w:r>
        <w:rPr>
          <w:rFonts w:ascii="Arial" w:hAnsi="Arial" w:cs="Arial"/>
          <w:sz w:val="20"/>
          <w:szCs w:val="20"/>
        </w:rPr>
        <w:t>zboží co do druhu</w:t>
      </w:r>
      <w:r w:rsidR="00594431">
        <w:rPr>
          <w:rFonts w:ascii="Arial" w:hAnsi="Arial" w:cs="Arial"/>
          <w:sz w:val="20"/>
          <w:szCs w:val="20"/>
        </w:rPr>
        <w:t>, kvality</w:t>
      </w:r>
      <w:r>
        <w:rPr>
          <w:rFonts w:ascii="Arial" w:hAnsi="Arial" w:cs="Arial"/>
          <w:sz w:val="20"/>
          <w:szCs w:val="20"/>
        </w:rPr>
        <w:t xml:space="preserve"> a množství neodpovídá objednávce</w:t>
      </w:r>
      <w:r w:rsidR="00594431">
        <w:rPr>
          <w:rFonts w:ascii="Arial" w:hAnsi="Arial" w:cs="Arial"/>
          <w:sz w:val="20"/>
          <w:szCs w:val="20"/>
        </w:rPr>
        <w:t>, resp. této smlouvě</w:t>
      </w:r>
      <w:r>
        <w:rPr>
          <w:rFonts w:ascii="Arial" w:hAnsi="Arial" w:cs="Arial"/>
          <w:sz w:val="20"/>
          <w:szCs w:val="20"/>
        </w:rPr>
        <w:t>;</w:t>
      </w:r>
    </w:p>
    <w:p w:rsidR="004511C1" w:rsidRPr="006464B8" w:rsidRDefault="00B54605" w:rsidP="00594431">
      <w:pPr>
        <w:pStyle w:val="Bezmezer"/>
        <w:numPr>
          <w:ilvl w:val="0"/>
          <w:numId w:val="54"/>
        </w:numPr>
        <w:spacing w:line="276" w:lineRule="auto"/>
        <w:jc w:val="both"/>
        <w:rPr>
          <w:rFonts w:ascii="Arial" w:hAnsi="Arial" w:cs="Arial"/>
          <w:sz w:val="20"/>
          <w:szCs w:val="20"/>
        </w:rPr>
      </w:pPr>
      <w:r w:rsidRPr="006464B8">
        <w:rPr>
          <w:rFonts w:ascii="Arial" w:hAnsi="Arial" w:cs="Arial"/>
          <w:sz w:val="20"/>
          <w:szCs w:val="20"/>
        </w:rPr>
        <w:t>zboží</w:t>
      </w:r>
      <w:r w:rsidR="00134396" w:rsidRPr="006464B8">
        <w:rPr>
          <w:rFonts w:ascii="Arial" w:hAnsi="Arial" w:cs="Arial"/>
          <w:sz w:val="20"/>
          <w:szCs w:val="20"/>
        </w:rPr>
        <w:t xml:space="preserve"> </w:t>
      </w:r>
      <w:r w:rsidR="004511C1" w:rsidRPr="006464B8">
        <w:rPr>
          <w:rFonts w:ascii="Arial" w:hAnsi="Arial" w:cs="Arial"/>
          <w:sz w:val="20"/>
          <w:szCs w:val="20"/>
        </w:rPr>
        <w:t>vykazuj</w:t>
      </w:r>
      <w:r w:rsidR="00F06912" w:rsidRPr="006464B8">
        <w:rPr>
          <w:rFonts w:ascii="Arial" w:hAnsi="Arial" w:cs="Arial"/>
          <w:sz w:val="20"/>
          <w:szCs w:val="20"/>
        </w:rPr>
        <w:t>e</w:t>
      </w:r>
      <w:r w:rsidR="006364E4" w:rsidRPr="006464B8">
        <w:rPr>
          <w:rFonts w:ascii="Arial" w:hAnsi="Arial" w:cs="Arial"/>
          <w:sz w:val="20"/>
          <w:szCs w:val="20"/>
        </w:rPr>
        <w:t xml:space="preserve"> </w:t>
      </w:r>
      <w:r w:rsidR="004511C1" w:rsidRPr="006464B8">
        <w:rPr>
          <w:rFonts w:ascii="Arial" w:hAnsi="Arial" w:cs="Arial"/>
          <w:sz w:val="20"/>
          <w:szCs w:val="20"/>
        </w:rPr>
        <w:t xml:space="preserve">zjevné známky poškození či znečištění či je </w:t>
      </w:r>
      <w:r w:rsidR="00134396" w:rsidRPr="006464B8">
        <w:rPr>
          <w:rFonts w:ascii="Arial" w:hAnsi="Arial" w:cs="Arial"/>
          <w:sz w:val="20"/>
          <w:szCs w:val="20"/>
        </w:rPr>
        <w:t>dodán</w:t>
      </w:r>
      <w:r w:rsidR="00B876C2">
        <w:rPr>
          <w:rFonts w:ascii="Arial" w:hAnsi="Arial" w:cs="Arial"/>
          <w:sz w:val="20"/>
          <w:szCs w:val="20"/>
        </w:rPr>
        <w:t>o</w:t>
      </w:r>
      <w:r w:rsidR="00134396" w:rsidRPr="006464B8">
        <w:rPr>
          <w:rFonts w:ascii="Arial" w:hAnsi="Arial" w:cs="Arial"/>
          <w:sz w:val="20"/>
          <w:szCs w:val="20"/>
        </w:rPr>
        <w:t xml:space="preserve"> </w:t>
      </w:r>
      <w:r w:rsidR="004511C1" w:rsidRPr="006464B8">
        <w:rPr>
          <w:rFonts w:ascii="Arial" w:hAnsi="Arial" w:cs="Arial"/>
          <w:sz w:val="20"/>
          <w:szCs w:val="20"/>
        </w:rPr>
        <w:t xml:space="preserve">v rozporu s touto smlouvou; </w:t>
      </w:r>
    </w:p>
    <w:p w:rsidR="005D38C1" w:rsidRPr="006464B8" w:rsidRDefault="00EE7A91" w:rsidP="00594431">
      <w:pPr>
        <w:pStyle w:val="Bezmezer"/>
        <w:numPr>
          <w:ilvl w:val="0"/>
          <w:numId w:val="54"/>
        </w:numPr>
        <w:spacing w:line="276" w:lineRule="auto"/>
        <w:jc w:val="both"/>
        <w:rPr>
          <w:rFonts w:ascii="Arial" w:hAnsi="Arial" w:cs="Arial"/>
          <w:sz w:val="20"/>
          <w:szCs w:val="20"/>
        </w:rPr>
      </w:pPr>
      <w:r w:rsidRPr="006464B8">
        <w:rPr>
          <w:rFonts w:ascii="Arial" w:hAnsi="Arial" w:cs="Arial"/>
          <w:sz w:val="20"/>
          <w:szCs w:val="20"/>
        </w:rPr>
        <w:t xml:space="preserve">prodávající dodal </w:t>
      </w:r>
      <w:r w:rsidR="00B54605" w:rsidRPr="006464B8">
        <w:rPr>
          <w:rFonts w:ascii="Arial" w:hAnsi="Arial" w:cs="Arial"/>
          <w:sz w:val="20"/>
          <w:szCs w:val="20"/>
        </w:rPr>
        <w:t>zboží</w:t>
      </w:r>
      <w:r w:rsidRPr="006464B8">
        <w:rPr>
          <w:rFonts w:ascii="Arial" w:hAnsi="Arial" w:cs="Arial"/>
          <w:sz w:val="20"/>
          <w:szCs w:val="20"/>
        </w:rPr>
        <w:t xml:space="preserve"> do jiného místa nebo v jiné </w:t>
      </w:r>
      <w:r w:rsidR="00B876C2">
        <w:rPr>
          <w:rFonts w:ascii="Arial" w:hAnsi="Arial" w:cs="Arial"/>
          <w:sz w:val="20"/>
          <w:szCs w:val="20"/>
        </w:rPr>
        <w:t xml:space="preserve">než dohodnuté </w:t>
      </w:r>
      <w:r w:rsidRPr="006464B8">
        <w:rPr>
          <w:rFonts w:ascii="Arial" w:hAnsi="Arial" w:cs="Arial"/>
          <w:sz w:val="20"/>
          <w:szCs w:val="20"/>
        </w:rPr>
        <w:t>době</w:t>
      </w:r>
      <w:r w:rsidR="005D38C1" w:rsidRPr="006464B8">
        <w:rPr>
          <w:rFonts w:ascii="Arial" w:hAnsi="Arial" w:cs="Arial"/>
          <w:sz w:val="20"/>
          <w:szCs w:val="20"/>
        </w:rPr>
        <w:t>.</w:t>
      </w:r>
    </w:p>
    <w:p w:rsidR="001B073E" w:rsidRDefault="001B073E" w:rsidP="00594431">
      <w:pPr>
        <w:pStyle w:val="Bezmezer"/>
        <w:spacing w:line="276" w:lineRule="auto"/>
        <w:jc w:val="center"/>
        <w:rPr>
          <w:rFonts w:ascii="Arial" w:hAnsi="Arial" w:cs="Arial"/>
          <w:sz w:val="20"/>
          <w:szCs w:val="20"/>
        </w:rPr>
      </w:pPr>
    </w:p>
    <w:p w:rsidR="00E33FDA" w:rsidRDefault="00E33FDA" w:rsidP="00594431">
      <w:pPr>
        <w:pStyle w:val="Bezmezer"/>
        <w:spacing w:line="276" w:lineRule="auto"/>
        <w:jc w:val="center"/>
        <w:rPr>
          <w:rFonts w:ascii="Arial" w:hAnsi="Arial" w:cs="Arial"/>
          <w:sz w:val="20"/>
          <w:szCs w:val="20"/>
        </w:rPr>
      </w:pPr>
    </w:p>
    <w:p w:rsidR="00EE7A91" w:rsidRPr="00594431" w:rsidRDefault="003C6026" w:rsidP="00594431">
      <w:pPr>
        <w:pStyle w:val="Bezmezer"/>
        <w:spacing w:line="276" w:lineRule="auto"/>
        <w:jc w:val="center"/>
        <w:rPr>
          <w:rFonts w:ascii="Arial" w:hAnsi="Arial" w:cs="Arial"/>
          <w:b/>
          <w:sz w:val="20"/>
          <w:szCs w:val="20"/>
        </w:rPr>
      </w:pPr>
      <w:r w:rsidRPr="00594431">
        <w:rPr>
          <w:rFonts w:ascii="Arial" w:hAnsi="Arial" w:cs="Arial"/>
          <w:b/>
          <w:sz w:val="20"/>
          <w:szCs w:val="20"/>
        </w:rPr>
        <w:t>V</w:t>
      </w:r>
      <w:r w:rsidR="00594431" w:rsidRPr="00594431">
        <w:rPr>
          <w:rFonts w:ascii="Arial" w:hAnsi="Arial" w:cs="Arial"/>
          <w:b/>
          <w:sz w:val="20"/>
          <w:szCs w:val="20"/>
        </w:rPr>
        <w:t>I</w:t>
      </w:r>
    </w:p>
    <w:p w:rsidR="004511C1" w:rsidRDefault="00594431" w:rsidP="00594431">
      <w:pPr>
        <w:pStyle w:val="Bezmezer"/>
        <w:spacing w:line="276" w:lineRule="auto"/>
        <w:jc w:val="center"/>
        <w:rPr>
          <w:rFonts w:ascii="Arial" w:hAnsi="Arial" w:cs="Arial"/>
          <w:b/>
          <w:sz w:val="20"/>
          <w:szCs w:val="20"/>
        </w:rPr>
      </w:pPr>
      <w:r>
        <w:rPr>
          <w:rFonts w:ascii="Arial" w:hAnsi="Arial" w:cs="Arial"/>
          <w:b/>
          <w:sz w:val="20"/>
          <w:szCs w:val="20"/>
        </w:rPr>
        <w:t>Kupní c</w:t>
      </w:r>
      <w:r w:rsidR="00EE7A91" w:rsidRPr="00594431">
        <w:rPr>
          <w:rFonts w:ascii="Arial" w:hAnsi="Arial" w:cs="Arial"/>
          <w:b/>
          <w:sz w:val="20"/>
          <w:szCs w:val="20"/>
        </w:rPr>
        <w:t>ena</w:t>
      </w:r>
    </w:p>
    <w:p w:rsidR="00594431" w:rsidRPr="00594431" w:rsidRDefault="00594431" w:rsidP="00594431">
      <w:pPr>
        <w:pStyle w:val="Bezmezer"/>
        <w:spacing w:line="276" w:lineRule="auto"/>
        <w:jc w:val="center"/>
        <w:rPr>
          <w:rFonts w:ascii="Arial" w:hAnsi="Arial" w:cs="Arial"/>
          <w:b/>
          <w:sz w:val="20"/>
          <w:szCs w:val="20"/>
        </w:rPr>
      </w:pPr>
    </w:p>
    <w:p w:rsidR="0052532C" w:rsidRPr="006464B8" w:rsidRDefault="004511C1" w:rsidP="006214B1">
      <w:pPr>
        <w:pStyle w:val="Bezmezer"/>
        <w:numPr>
          <w:ilvl w:val="0"/>
          <w:numId w:val="59"/>
        </w:numPr>
        <w:spacing w:line="276" w:lineRule="auto"/>
        <w:ind w:left="426" w:hanging="426"/>
        <w:jc w:val="both"/>
        <w:rPr>
          <w:rFonts w:ascii="Arial" w:hAnsi="Arial" w:cs="Arial"/>
          <w:sz w:val="20"/>
          <w:szCs w:val="20"/>
        </w:rPr>
      </w:pPr>
      <w:r w:rsidRPr="006464B8">
        <w:rPr>
          <w:rFonts w:ascii="Arial" w:hAnsi="Arial" w:cs="Arial"/>
          <w:sz w:val="20"/>
          <w:szCs w:val="20"/>
        </w:rPr>
        <w:t xml:space="preserve">Kupní cena </w:t>
      </w:r>
      <w:r w:rsidR="00B54605" w:rsidRPr="006464B8">
        <w:rPr>
          <w:rFonts w:ascii="Arial" w:hAnsi="Arial" w:cs="Arial"/>
          <w:sz w:val="20"/>
          <w:szCs w:val="20"/>
        </w:rPr>
        <w:t>zboží</w:t>
      </w:r>
      <w:r w:rsidR="00902EC0" w:rsidRPr="006464B8">
        <w:rPr>
          <w:rFonts w:ascii="Arial" w:hAnsi="Arial" w:cs="Arial"/>
          <w:sz w:val="20"/>
          <w:szCs w:val="20"/>
        </w:rPr>
        <w:t xml:space="preserve"> (dále jen „kupní cena“)</w:t>
      </w:r>
      <w:r w:rsidRPr="006464B8">
        <w:rPr>
          <w:rFonts w:ascii="Arial" w:hAnsi="Arial" w:cs="Arial"/>
          <w:sz w:val="20"/>
          <w:szCs w:val="20"/>
        </w:rPr>
        <w:t xml:space="preserve"> </w:t>
      </w:r>
      <w:r w:rsidR="00446473" w:rsidRPr="006464B8">
        <w:rPr>
          <w:rFonts w:ascii="Arial" w:hAnsi="Arial" w:cs="Arial"/>
          <w:sz w:val="20"/>
          <w:szCs w:val="20"/>
        </w:rPr>
        <w:t xml:space="preserve">je uvedena v příloze č. 2 </w:t>
      </w:r>
      <w:proofErr w:type="gramStart"/>
      <w:r w:rsidR="00446473" w:rsidRPr="006464B8">
        <w:rPr>
          <w:rFonts w:ascii="Arial" w:hAnsi="Arial" w:cs="Arial"/>
          <w:sz w:val="20"/>
          <w:szCs w:val="20"/>
        </w:rPr>
        <w:t>této</w:t>
      </w:r>
      <w:proofErr w:type="gramEnd"/>
      <w:r w:rsidR="00446473" w:rsidRPr="006464B8">
        <w:rPr>
          <w:rFonts w:ascii="Arial" w:hAnsi="Arial" w:cs="Arial"/>
          <w:sz w:val="20"/>
          <w:szCs w:val="20"/>
        </w:rPr>
        <w:t xml:space="preserve"> smlouvy</w:t>
      </w:r>
      <w:r w:rsidR="0052532C">
        <w:rPr>
          <w:rFonts w:ascii="Arial" w:hAnsi="Arial" w:cs="Arial"/>
          <w:sz w:val="20"/>
          <w:szCs w:val="20"/>
        </w:rPr>
        <w:t>, jakožto jednotková cena jednotlivých položek zboží</w:t>
      </w:r>
      <w:r w:rsidR="006214B1">
        <w:rPr>
          <w:rFonts w:ascii="Arial" w:hAnsi="Arial" w:cs="Arial"/>
          <w:sz w:val="20"/>
          <w:szCs w:val="20"/>
        </w:rPr>
        <w:t xml:space="preserve"> ke dni uzavření této smlouvy</w:t>
      </w:r>
      <w:r w:rsidRPr="006464B8">
        <w:rPr>
          <w:rFonts w:ascii="Arial" w:hAnsi="Arial" w:cs="Arial"/>
          <w:sz w:val="20"/>
          <w:szCs w:val="20"/>
        </w:rPr>
        <w:t>.</w:t>
      </w:r>
      <w:r w:rsidR="0052532C">
        <w:rPr>
          <w:rFonts w:ascii="Arial" w:hAnsi="Arial" w:cs="Arial"/>
          <w:sz w:val="20"/>
          <w:szCs w:val="20"/>
        </w:rPr>
        <w:t xml:space="preserve"> Kupní</w:t>
      </w:r>
      <w:r w:rsidR="0052532C" w:rsidRPr="006464B8">
        <w:rPr>
          <w:rFonts w:ascii="Arial" w:hAnsi="Arial" w:cs="Arial"/>
          <w:sz w:val="20"/>
          <w:szCs w:val="20"/>
        </w:rPr>
        <w:t xml:space="preserve"> cen</w:t>
      </w:r>
      <w:r w:rsidR="0052532C">
        <w:rPr>
          <w:rFonts w:ascii="Arial" w:hAnsi="Arial" w:cs="Arial"/>
          <w:sz w:val="20"/>
          <w:szCs w:val="20"/>
        </w:rPr>
        <w:t>a</w:t>
      </w:r>
      <w:r w:rsidR="0052532C" w:rsidRPr="006464B8">
        <w:rPr>
          <w:rFonts w:ascii="Arial" w:hAnsi="Arial" w:cs="Arial"/>
          <w:sz w:val="20"/>
          <w:szCs w:val="20"/>
        </w:rPr>
        <w:t xml:space="preserve"> musí vždy a bezvýhradně respektovat jednotkové ceny použité prodávajícím př</w:t>
      </w:r>
      <w:r w:rsidR="00FF6BD1">
        <w:rPr>
          <w:rFonts w:ascii="Arial" w:hAnsi="Arial" w:cs="Arial"/>
          <w:sz w:val="20"/>
          <w:szCs w:val="20"/>
        </w:rPr>
        <w:t>i</w:t>
      </w:r>
      <w:r w:rsidR="0052532C" w:rsidRPr="006464B8">
        <w:rPr>
          <w:rFonts w:ascii="Arial" w:hAnsi="Arial" w:cs="Arial"/>
          <w:sz w:val="20"/>
          <w:szCs w:val="20"/>
        </w:rPr>
        <w:t xml:space="preserve"> ocenění seznamu položek v rámci nabídky prodávajícího učiněné ve veřejné zakázce, a to jako cen</w:t>
      </w:r>
      <w:r w:rsidR="0052532C">
        <w:rPr>
          <w:rFonts w:ascii="Arial" w:hAnsi="Arial" w:cs="Arial"/>
          <w:sz w:val="20"/>
          <w:szCs w:val="20"/>
        </w:rPr>
        <w:t>a</w:t>
      </w:r>
      <w:r w:rsidR="0052532C" w:rsidRPr="006464B8">
        <w:rPr>
          <w:rFonts w:ascii="Arial" w:hAnsi="Arial" w:cs="Arial"/>
          <w:sz w:val="20"/>
          <w:szCs w:val="20"/>
        </w:rPr>
        <w:t xml:space="preserve"> maximální a nepřekročiteln</w:t>
      </w:r>
      <w:r w:rsidR="0052532C">
        <w:rPr>
          <w:rFonts w:ascii="Arial" w:hAnsi="Arial" w:cs="Arial"/>
          <w:sz w:val="20"/>
          <w:szCs w:val="20"/>
        </w:rPr>
        <w:t>á</w:t>
      </w:r>
      <w:r w:rsidR="0052532C" w:rsidRPr="006464B8">
        <w:rPr>
          <w:rFonts w:ascii="Arial" w:hAnsi="Arial" w:cs="Arial"/>
          <w:sz w:val="20"/>
          <w:szCs w:val="20"/>
        </w:rPr>
        <w:t xml:space="preserve">. Zároveň jednotkové ceny zboží nesmí být po celou dobu platnosti </w:t>
      </w:r>
      <w:r w:rsidR="006214B1">
        <w:rPr>
          <w:rFonts w:ascii="Arial" w:hAnsi="Arial" w:cs="Arial"/>
          <w:sz w:val="20"/>
          <w:szCs w:val="20"/>
        </w:rPr>
        <w:t>této</w:t>
      </w:r>
      <w:r w:rsidR="0052532C" w:rsidRPr="006464B8">
        <w:rPr>
          <w:rFonts w:ascii="Arial" w:hAnsi="Arial" w:cs="Arial"/>
          <w:sz w:val="20"/>
          <w:szCs w:val="20"/>
        </w:rPr>
        <w:t xml:space="preserve"> rámcové smlouvy vyšší než aktuální katalogové jednotkové ceny, za které je toto zboží prodávajícím nabízeno v jeho veřejném internetovém obchod</w:t>
      </w:r>
      <w:r w:rsidR="006214B1">
        <w:rPr>
          <w:rFonts w:ascii="Arial" w:hAnsi="Arial" w:cs="Arial"/>
          <w:sz w:val="20"/>
          <w:szCs w:val="20"/>
        </w:rPr>
        <w:t>ě.</w:t>
      </w:r>
      <w:r w:rsidR="00FF6BD1">
        <w:rPr>
          <w:rFonts w:ascii="Arial" w:hAnsi="Arial" w:cs="Arial"/>
          <w:sz w:val="20"/>
          <w:szCs w:val="20"/>
        </w:rPr>
        <w:t xml:space="preserve"> Pokud by došlo k situaci, že ke dni zavedení objednávky do e-</w:t>
      </w:r>
      <w:proofErr w:type="spellStart"/>
      <w:r w:rsidR="00FF6BD1">
        <w:rPr>
          <w:rFonts w:ascii="Arial" w:hAnsi="Arial" w:cs="Arial"/>
          <w:sz w:val="20"/>
          <w:szCs w:val="20"/>
        </w:rPr>
        <w:t>shopu</w:t>
      </w:r>
      <w:proofErr w:type="spellEnd"/>
      <w:r w:rsidR="00FF6BD1">
        <w:rPr>
          <w:rFonts w:ascii="Arial" w:hAnsi="Arial" w:cs="Arial"/>
          <w:sz w:val="20"/>
          <w:szCs w:val="20"/>
        </w:rPr>
        <w:t xml:space="preserve"> bude jednotková cena zboží uvedená v příloze č. 2 této smlouvy vyšší než aktuální katalogová jednotková cena</w:t>
      </w:r>
      <w:r w:rsidR="00FF6BD1" w:rsidRPr="006464B8">
        <w:rPr>
          <w:rFonts w:ascii="Arial" w:hAnsi="Arial" w:cs="Arial"/>
          <w:sz w:val="20"/>
          <w:szCs w:val="20"/>
        </w:rPr>
        <w:t>, za které je toto zboží prodávajícím nabízeno v jeho veřejném internetovém obchod</w:t>
      </w:r>
      <w:r w:rsidR="00FF6BD1">
        <w:rPr>
          <w:rFonts w:ascii="Arial" w:hAnsi="Arial" w:cs="Arial"/>
          <w:sz w:val="20"/>
          <w:szCs w:val="20"/>
        </w:rPr>
        <w:t xml:space="preserve">ě, strany tímto výslovně sjednávají, že v takovém případě se jednotková cena uvedená v příloze č. 2 </w:t>
      </w:r>
      <w:proofErr w:type="gramStart"/>
      <w:r w:rsidR="00FF6BD1">
        <w:rPr>
          <w:rFonts w:ascii="Arial" w:hAnsi="Arial" w:cs="Arial"/>
          <w:sz w:val="20"/>
          <w:szCs w:val="20"/>
        </w:rPr>
        <w:t>této</w:t>
      </w:r>
      <w:proofErr w:type="gramEnd"/>
      <w:r w:rsidR="00FF6BD1">
        <w:rPr>
          <w:rFonts w:ascii="Arial" w:hAnsi="Arial" w:cs="Arial"/>
          <w:sz w:val="20"/>
          <w:szCs w:val="20"/>
        </w:rPr>
        <w:t xml:space="preserve"> smlouvy za konkrétní zboží snižuje na jednotkovou cenu</w:t>
      </w:r>
      <w:r w:rsidR="00FF6BD1" w:rsidRPr="006464B8">
        <w:rPr>
          <w:rFonts w:ascii="Arial" w:hAnsi="Arial" w:cs="Arial"/>
          <w:sz w:val="20"/>
          <w:szCs w:val="20"/>
        </w:rPr>
        <w:t>, z</w:t>
      </w:r>
      <w:r w:rsidR="009853A9">
        <w:rPr>
          <w:rFonts w:ascii="Arial" w:hAnsi="Arial" w:cs="Arial"/>
          <w:sz w:val="20"/>
          <w:szCs w:val="20"/>
        </w:rPr>
        <w:t>a kterou</w:t>
      </w:r>
      <w:r w:rsidR="00FF6BD1" w:rsidRPr="006464B8">
        <w:rPr>
          <w:rFonts w:ascii="Arial" w:hAnsi="Arial" w:cs="Arial"/>
          <w:sz w:val="20"/>
          <w:szCs w:val="20"/>
        </w:rPr>
        <w:t xml:space="preserve"> je toto zboží prodávajícím nabízeno v jeho veřejném internetovém obchod</w:t>
      </w:r>
      <w:r w:rsidR="00FF6BD1">
        <w:rPr>
          <w:rFonts w:ascii="Arial" w:hAnsi="Arial" w:cs="Arial"/>
          <w:sz w:val="20"/>
          <w:szCs w:val="20"/>
        </w:rPr>
        <w:t>ě</w:t>
      </w:r>
      <w:r w:rsidR="00191516">
        <w:rPr>
          <w:rFonts w:ascii="Arial" w:hAnsi="Arial" w:cs="Arial"/>
          <w:sz w:val="20"/>
          <w:szCs w:val="20"/>
        </w:rPr>
        <w:t>.</w:t>
      </w:r>
    </w:p>
    <w:p w:rsidR="0052532C" w:rsidRDefault="004511C1" w:rsidP="009604B2">
      <w:pPr>
        <w:pStyle w:val="Bezmezer"/>
        <w:spacing w:line="276" w:lineRule="auto"/>
        <w:jc w:val="both"/>
        <w:rPr>
          <w:rFonts w:ascii="Arial" w:hAnsi="Arial" w:cs="Arial"/>
          <w:sz w:val="20"/>
          <w:szCs w:val="20"/>
        </w:rPr>
      </w:pPr>
      <w:r w:rsidRPr="006464B8">
        <w:rPr>
          <w:rFonts w:ascii="Arial" w:hAnsi="Arial" w:cs="Arial"/>
          <w:sz w:val="20"/>
          <w:szCs w:val="20"/>
        </w:rPr>
        <w:t xml:space="preserve"> </w:t>
      </w:r>
    </w:p>
    <w:p w:rsidR="00B876C2" w:rsidRDefault="004511C1" w:rsidP="006214B1">
      <w:pPr>
        <w:pStyle w:val="Bezmezer"/>
        <w:numPr>
          <w:ilvl w:val="0"/>
          <w:numId w:val="59"/>
        </w:numPr>
        <w:spacing w:line="276" w:lineRule="auto"/>
        <w:ind w:left="426" w:hanging="426"/>
        <w:jc w:val="both"/>
        <w:rPr>
          <w:rFonts w:ascii="Arial" w:hAnsi="Arial" w:cs="Arial"/>
          <w:sz w:val="20"/>
          <w:szCs w:val="20"/>
        </w:rPr>
      </w:pPr>
      <w:r w:rsidRPr="006464B8">
        <w:rPr>
          <w:rFonts w:ascii="Arial" w:hAnsi="Arial" w:cs="Arial"/>
          <w:sz w:val="20"/>
          <w:szCs w:val="20"/>
        </w:rPr>
        <w:t>K</w:t>
      </w:r>
      <w:r w:rsidR="006807FC" w:rsidRPr="006464B8">
        <w:rPr>
          <w:rFonts w:ascii="Arial" w:hAnsi="Arial" w:cs="Arial"/>
          <w:sz w:val="20"/>
          <w:szCs w:val="20"/>
        </w:rPr>
        <w:t>e</w:t>
      </w:r>
      <w:r w:rsidRPr="006464B8">
        <w:rPr>
          <w:rFonts w:ascii="Arial" w:hAnsi="Arial" w:cs="Arial"/>
          <w:sz w:val="20"/>
          <w:szCs w:val="20"/>
        </w:rPr>
        <w:t xml:space="preserve"> </w:t>
      </w:r>
      <w:r w:rsidR="006807FC" w:rsidRPr="006464B8">
        <w:rPr>
          <w:rFonts w:ascii="Arial" w:hAnsi="Arial" w:cs="Arial"/>
          <w:sz w:val="20"/>
          <w:szCs w:val="20"/>
        </w:rPr>
        <w:t xml:space="preserve">kupní </w:t>
      </w:r>
      <w:r w:rsidRPr="006464B8">
        <w:rPr>
          <w:rFonts w:ascii="Arial" w:hAnsi="Arial" w:cs="Arial"/>
          <w:sz w:val="20"/>
          <w:szCs w:val="20"/>
        </w:rPr>
        <w:t xml:space="preserve">ceně bude připočtena DPH </w:t>
      </w:r>
      <w:r w:rsidR="006807FC" w:rsidRPr="006464B8">
        <w:rPr>
          <w:rFonts w:ascii="Arial" w:hAnsi="Arial" w:cs="Arial"/>
          <w:sz w:val="20"/>
          <w:szCs w:val="20"/>
        </w:rPr>
        <w:t>ve výši po</w:t>
      </w:r>
      <w:r w:rsidRPr="006464B8">
        <w:rPr>
          <w:rFonts w:ascii="Arial" w:hAnsi="Arial" w:cs="Arial"/>
          <w:sz w:val="20"/>
          <w:szCs w:val="20"/>
        </w:rPr>
        <w:t xml:space="preserve">dle platných </w:t>
      </w:r>
      <w:r w:rsidR="006807FC" w:rsidRPr="006464B8">
        <w:rPr>
          <w:rFonts w:ascii="Arial" w:hAnsi="Arial" w:cs="Arial"/>
          <w:sz w:val="20"/>
          <w:szCs w:val="20"/>
        </w:rPr>
        <w:t xml:space="preserve">právních </w:t>
      </w:r>
      <w:r w:rsidRPr="006464B8">
        <w:rPr>
          <w:rFonts w:ascii="Arial" w:hAnsi="Arial" w:cs="Arial"/>
          <w:sz w:val="20"/>
          <w:szCs w:val="20"/>
        </w:rPr>
        <w:t>předpisů</w:t>
      </w:r>
      <w:r w:rsidR="006807FC" w:rsidRPr="006464B8">
        <w:rPr>
          <w:rFonts w:ascii="Arial" w:hAnsi="Arial" w:cs="Arial"/>
          <w:sz w:val="20"/>
          <w:szCs w:val="20"/>
        </w:rPr>
        <w:t xml:space="preserve"> ke dni uskutečnění zdanitelného plnění</w:t>
      </w:r>
      <w:r w:rsidRPr="006464B8">
        <w:rPr>
          <w:rFonts w:ascii="Arial" w:hAnsi="Arial" w:cs="Arial"/>
          <w:sz w:val="20"/>
          <w:szCs w:val="20"/>
        </w:rPr>
        <w:t xml:space="preserve">. </w:t>
      </w:r>
    </w:p>
    <w:p w:rsidR="00594431" w:rsidRDefault="00594431" w:rsidP="00C00B52">
      <w:pPr>
        <w:pStyle w:val="Bezmezer"/>
        <w:spacing w:line="276" w:lineRule="auto"/>
        <w:jc w:val="both"/>
        <w:rPr>
          <w:rFonts w:ascii="Arial" w:hAnsi="Arial" w:cs="Arial"/>
          <w:sz w:val="20"/>
          <w:szCs w:val="20"/>
        </w:rPr>
      </w:pPr>
    </w:p>
    <w:p w:rsidR="00B876C2" w:rsidRDefault="004511C1" w:rsidP="006214B1">
      <w:pPr>
        <w:pStyle w:val="Bezmezer"/>
        <w:numPr>
          <w:ilvl w:val="0"/>
          <w:numId w:val="59"/>
        </w:numPr>
        <w:spacing w:line="276" w:lineRule="auto"/>
        <w:ind w:left="426" w:hanging="426"/>
        <w:jc w:val="both"/>
        <w:rPr>
          <w:rFonts w:ascii="Arial" w:hAnsi="Arial" w:cs="Arial"/>
          <w:sz w:val="20"/>
          <w:szCs w:val="20"/>
        </w:rPr>
      </w:pPr>
      <w:r w:rsidRPr="006464B8">
        <w:rPr>
          <w:rFonts w:ascii="Arial" w:hAnsi="Arial" w:cs="Arial"/>
          <w:sz w:val="20"/>
          <w:szCs w:val="20"/>
        </w:rPr>
        <w:t>Součástí kupní ceny j</w:t>
      </w:r>
      <w:r w:rsidR="00594431">
        <w:rPr>
          <w:rFonts w:ascii="Arial" w:hAnsi="Arial" w:cs="Arial"/>
          <w:sz w:val="20"/>
          <w:szCs w:val="20"/>
        </w:rPr>
        <w:t>e cena za</w:t>
      </w:r>
      <w:r w:rsidRPr="006464B8">
        <w:rPr>
          <w:rFonts w:ascii="Arial" w:hAnsi="Arial" w:cs="Arial"/>
          <w:sz w:val="20"/>
          <w:szCs w:val="20"/>
        </w:rPr>
        <w:t xml:space="preserve"> veškerá plnění prodávajícího z titulu splnění jeho závazků, ke kterým se zavázal na základě této smlouvy</w:t>
      </w:r>
      <w:r w:rsidR="0052532C">
        <w:rPr>
          <w:rFonts w:ascii="Arial" w:hAnsi="Arial" w:cs="Arial"/>
          <w:sz w:val="20"/>
          <w:szCs w:val="20"/>
        </w:rPr>
        <w:t>, je stanovena jako nejvýše přípustná, kterou lze překročit pouze v případě změny sazby DPH</w:t>
      </w:r>
      <w:r w:rsidRPr="006464B8">
        <w:rPr>
          <w:rFonts w:ascii="Arial" w:hAnsi="Arial" w:cs="Arial"/>
          <w:sz w:val="20"/>
          <w:szCs w:val="20"/>
        </w:rPr>
        <w:t>. Kupní cena zahrnuje zejména, nikoliv však pouze:</w:t>
      </w:r>
    </w:p>
    <w:p w:rsidR="00B876C2" w:rsidRDefault="00012B14" w:rsidP="006214B1">
      <w:pPr>
        <w:pStyle w:val="Bezmezer"/>
        <w:numPr>
          <w:ilvl w:val="0"/>
          <w:numId w:val="56"/>
        </w:numPr>
        <w:spacing w:line="276" w:lineRule="auto"/>
        <w:ind w:left="426" w:firstLine="0"/>
        <w:jc w:val="both"/>
        <w:rPr>
          <w:rFonts w:ascii="Arial" w:hAnsi="Arial" w:cs="Arial"/>
          <w:sz w:val="20"/>
          <w:szCs w:val="20"/>
        </w:rPr>
      </w:pPr>
      <w:r w:rsidRPr="006464B8">
        <w:rPr>
          <w:rFonts w:ascii="Arial" w:hAnsi="Arial" w:cs="Arial"/>
          <w:sz w:val="20"/>
          <w:szCs w:val="20"/>
        </w:rPr>
        <w:t>náklady na balení zboží</w:t>
      </w:r>
      <w:r w:rsidR="007F1BAF" w:rsidRPr="006464B8">
        <w:rPr>
          <w:rFonts w:ascii="Arial" w:hAnsi="Arial" w:cs="Arial"/>
          <w:sz w:val="20"/>
          <w:szCs w:val="20"/>
        </w:rPr>
        <w:t>;</w:t>
      </w:r>
    </w:p>
    <w:p w:rsidR="00A30188" w:rsidRDefault="007F1BAF" w:rsidP="006214B1">
      <w:pPr>
        <w:pStyle w:val="Bezmezer"/>
        <w:numPr>
          <w:ilvl w:val="0"/>
          <w:numId w:val="56"/>
        </w:numPr>
        <w:spacing w:line="276" w:lineRule="auto"/>
        <w:ind w:left="426" w:firstLine="0"/>
        <w:jc w:val="both"/>
        <w:rPr>
          <w:rFonts w:ascii="Arial" w:hAnsi="Arial" w:cs="Arial"/>
          <w:sz w:val="20"/>
          <w:szCs w:val="20"/>
        </w:rPr>
      </w:pPr>
      <w:r w:rsidRPr="006464B8">
        <w:rPr>
          <w:rFonts w:ascii="Arial" w:hAnsi="Arial" w:cs="Arial"/>
          <w:sz w:val="20"/>
          <w:szCs w:val="20"/>
        </w:rPr>
        <w:t xml:space="preserve">dopravu </w:t>
      </w:r>
      <w:r w:rsidR="00B54605" w:rsidRPr="006464B8">
        <w:rPr>
          <w:rFonts w:ascii="Arial" w:hAnsi="Arial" w:cs="Arial"/>
          <w:sz w:val="20"/>
          <w:szCs w:val="20"/>
        </w:rPr>
        <w:t>zboží</w:t>
      </w:r>
      <w:r w:rsidRPr="006464B8">
        <w:rPr>
          <w:rFonts w:ascii="Arial" w:hAnsi="Arial" w:cs="Arial"/>
          <w:sz w:val="20"/>
          <w:szCs w:val="20"/>
        </w:rPr>
        <w:t xml:space="preserve"> do místa plnění</w:t>
      </w:r>
      <w:r w:rsidR="00A30188">
        <w:rPr>
          <w:rFonts w:ascii="Arial" w:hAnsi="Arial" w:cs="Arial"/>
          <w:sz w:val="20"/>
          <w:szCs w:val="20"/>
        </w:rPr>
        <w:t>;</w:t>
      </w:r>
    </w:p>
    <w:p w:rsidR="0066761E" w:rsidRDefault="00A30188" w:rsidP="0066761E">
      <w:pPr>
        <w:pStyle w:val="Bezmezer"/>
        <w:numPr>
          <w:ilvl w:val="0"/>
          <w:numId w:val="56"/>
        </w:numPr>
        <w:spacing w:line="276" w:lineRule="auto"/>
        <w:ind w:left="709" w:hanging="283"/>
        <w:jc w:val="both"/>
        <w:rPr>
          <w:rFonts w:ascii="Arial" w:hAnsi="Arial" w:cs="Arial"/>
          <w:sz w:val="20"/>
          <w:szCs w:val="20"/>
        </w:rPr>
      </w:pPr>
      <w:r>
        <w:rPr>
          <w:rFonts w:ascii="Arial" w:hAnsi="Arial" w:cs="Arial"/>
          <w:sz w:val="20"/>
          <w:szCs w:val="20"/>
        </w:rPr>
        <w:t xml:space="preserve">vyzvednutí reklamovaného zboží v místech plnění a dopravu opraveného a/nebo vyměněného zboží </w:t>
      </w:r>
      <w:r w:rsidR="006A2C27">
        <w:rPr>
          <w:rFonts w:ascii="Arial" w:hAnsi="Arial" w:cs="Arial"/>
          <w:sz w:val="20"/>
          <w:szCs w:val="20"/>
        </w:rPr>
        <w:t xml:space="preserve">zpět </w:t>
      </w:r>
      <w:r>
        <w:rPr>
          <w:rFonts w:ascii="Arial" w:hAnsi="Arial" w:cs="Arial"/>
          <w:sz w:val="20"/>
          <w:szCs w:val="20"/>
        </w:rPr>
        <w:t>do míst</w:t>
      </w:r>
      <w:r w:rsidR="006A2C27">
        <w:rPr>
          <w:rFonts w:ascii="Arial" w:hAnsi="Arial" w:cs="Arial"/>
          <w:sz w:val="20"/>
          <w:szCs w:val="20"/>
        </w:rPr>
        <w:t xml:space="preserve"> plnění</w:t>
      </w:r>
      <w:r w:rsidR="0052532C">
        <w:rPr>
          <w:rFonts w:ascii="Arial" w:hAnsi="Arial" w:cs="Arial"/>
          <w:sz w:val="20"/>
          <w:szCs w:val="20"/>
        </w:rPr>
        <w:t>.</w:t>
      </w:r>
    </w:p>
    <w:p w:rsidR="00532A33" w:rsidRDefault="00532A33">
      <w:pPr>
        <w:pStyle w:val="Bezmezer"/>
        <w:spacing w:line="276" w:lineRule="auto"/>
        <w:ind w:left="426"/>
        <w:jc w:val="both"/>
        <w:rPr>
          <w:rFonts w:ascii="Arial" w:hAnsi="Arial" w:cs="Arial"/>
          <w:sz w:val="20"/>
          <w:szCs w:val="20"/>
        </w:rPr>
      </w:pPr>
    </w:p>
    <w:p w:rsidR="00863F1E" w:rsidRDefault="004511C1" w:rsidP="00863F1E">
      <w:pPr>
        <w:pStyle w:val="Bezmezer"/>
        <w:numPr>
          <w:ilvl w:val="0"/>
          <w:numId w:val="72"/>
        </w:numPr>
        <w:spacing w:line="276" w:lineRule="auto"/>
        <w:ind w:left="426" w:hanging="426"/>
        <w:jc w:val="both"/>
        <w:rPr>
          <w:rFonts w:ascii="Arial" w:hAnsi="Arial" w:cs="Arial"/>
          <w:sz w:val="20"/>
          <w:szCs w:val="20"/>
        </w:rPr>
      </w:pPr>
      <w:r w:rsidRPr="006464B8">
        <w:rPr>
          <w:rFonts w:ascii="Arial" w:hAnsi="Arial" w:cs="Arial"/>
          <w:sz w:val="20"/>
          <w:szCs w:val="20"/>
        </w:rPr>
        <w:t xml:space="preserve">Sjednáním </w:t>
      </w:r>
      <w:r w:rsidR="0052532C">
        <w:rPr>
          <w:rFonts w:ascii="Arial" w:hAnsi="Arial" w:cs="Arial"/>
          <w:sz w:val="20"/>
          <w:szCs w:val="20"/>
        </w:rPr>
        <w:t>kupní</w:t>
      </w:r>
      <w:r w:rsidRPr="006464B8">
        <w:rPr>
          <w:rFonts w:ascii="Arial" w:hAnsi="Arial" w:cs="Arial"/>
          <w:sz w:val="20"/>
          <w:szCs w:val="20"/>
        </w:rPr>
        <w:t xml:space="preserve"> ceny nezískává žádná ze smluvních stran nepřiměřený hospodářský prospěch. </w:t>
      </w:r>
    </w:p>
    <w:p w:rsidR="0052532C" w:rsidRDefault="0052532C">
      <w:pPr>
        <w:pStyle w:val="Bezmezer"/>
        <w:spacing w:line="276" w:lineRule="auto"/>
        <w:jc w:val="both"/>
        <w:rPr>
          <w:rFonts w:ascii="Arial" w:hAnsi="Arial" w:cs="Arial"/>
          <w:sz w:val="20"/>
          <w:szCs w:val="20"/>
        </w:rPr>
      </w:pPr>
    </w:p>
    <w:p w:rsidR="00863F1E" w:rsidRDefault="00733531" w:rsidP="00863F1E">
      <w:pPr>
        <w:pStyle w:val="Bezmezer"/>
        <w:numPr>
          <w:ilvl w:val="0"/>
          <w:numId w:val="72"/>
        </w:numPr>
        <w:spacing w:line="276" w:lineRule="auto"/>
        <w:ind w:left="426" w:hanging="426"/>
        <w:jc w:val="both"/>
        <w:rPr>
          <w:rFonts w:ascii="Arial" w:hAnsi="Arial" w:cs="Arial"/>
          <w:sz w:val="20"/>
          <w:szCs w:val="20"/>
        </w:rPr>
      </w:pPr>
      <w:r w:rsidRPr="006464B8">
        <w:rPr>
          <w:rFonts w:ascii="Arial" w:hAnsi="Arial" w:cs="Arial"/>
          <w:sz w:val="20"/>
          <w:szCs w:val="20"/>
        </w:rPr>
        <w:t xml:space="preserve">Prodávající přebírá ve smyslu ustanovení § 1765 odst. 2 </w:t>
      </w:r>
      <w:r w:rsidR="00494520" w:rsidRPr="006464B8">
        <w:rPr>
          <w:rFonts w:ascii="Arial" w:hAnsi="Arial" w:cs="Arial"/>
          <w:sz w:val="20"/>
          <w:szCs w:val="20"/>
        </w:rPr>
        <w:t>občanského zákoníku</w:t>
      </w:r>
      <w:r w:rsidRPr="006464B8">
        <w:rPr>
          <w:rFonts w:ascii="Arial" w:hAnsi="Arial" w:cs="Arial"/>
          <w:sz w:val="20"/>
          <w:szCs w:val="20"/>
        </w:rPr>
        <w:t xml:space="preserve"> nebezpečí změny okolností po uzavření smlouvy.</w:t>
      </w:r>
    </w:p>
    <w:p w:rsidR="0014125C" w:rsidRPr="006464B8" w:rsidRDefault="0014125C" w:rsidP="006464B8">
      <w:pPr>
        <w:pStyle w:val="Bezmezer"/>
        <w:spacing w:line="276" w:lineRule="auto"/>
        <w:jc w:val="both"/>
        <w:rPr>
          <w:rFonts w:ascii="Arial" w:hAnsi="Arial" w:cs="Arial"/>
          <w:sz w:val="20"/>
          <w:szCs w:val="20"/>
        </w:rPr>
      </w:pPr>
    </w:p>
    <w:p w:rsidR="00CC56DB" w:rsidRPr="006214B1" w:rsidRDefault="004511C1" w:rsidP="006214B1">
      <w:pPr>
        <w:pStyle w:val="Bezmezer"/>
        <w:spacing w:line="276" w:lineRule="auto"/>
        <w:jc w:val="center"/>
        <w:rPr>
          <w:rFonts w:ascii="Arial" w:hAnsi="Arial" w:cs="Arial"/>
          <w:b/>
          <w:sz w:val="20"/>
          <w:szCs w:val="20"/>
        </w:rPr>
      </w:pPr>
      <w:r w:rsidRPr="006214B1">
        <w:rPr>
          <w:rFonts w:ascii="Arial" w:hAnsi="Arial" w:cs="Arial"/>
          <w:b/>
          <w:sz w:val="20"/>
          <w:szCs w:val="20"/>
        </w:rPr>
        <w:t>V</w:t>
      </w:r>
      <w:r w:rsidR="006214B1" w:rsidRPr="006214B1">
        <w:rPr>
          <w:rFonts w:ascii="Arial" w:hAnsi="Arial" w:cs="Arial"/>
          <w:b/>
          <w:sz w:val="20"/>
          <w:szCs w:val="20"/>
        </w:rPr>
        <w:t>I</w:t>
      </w:r>
      <w:r w:rsidR="003C6026" w:rsidRPr="006214B1">
        <w:rPr>
          <w:rFonts w:ascii="Arial" w:hAnsi="Arial" w:cs="Arial"/>
          <w:b/>
          <w:sz w:val="20"/>
          <w:szCs w:val="20"/>
        </w:rPr>
        <w:t>I</w:t>
      </w:r>
    </w:p>
    <w:p w:rsidR="004511C1" w:rsidRDefault="00CC56DB" w:rsidP="006214B1">
      <w:pPr>
        <w:pStyle w:val="Bezmezer"/>
        <w:spacing w:line="276" w:lineRule="auto"/>
        <w:jc w:val="center"/>
        <w:rPr>
          <w:rFonts w:ascii="Arial" w:hAnsi="Arial" w:cs="Arial"/>
          <w:b/>
          <w:sz w:val="20"/>
          <w:szCs w:val="20"/>
        </w:rPr>
      </w:pPr>
      <w:r w:rsidRPr="006214B1">
        <w:rPr>
          <w:rFonts w:ascii="Arial" w:hAnsi="Arial" w:cs="Arial"/>
          <w:b/>
          <w:sz w:val="20"/>
          <w:szCs w:val="20"/>
        </w:rPr>
        <w:t>Platební podmínky</w:t>
      </w:r>
    </w:p>
    <w:p w:rsidR="006214B1" w:rsidRPr="006214B1" w:rsidRDefault="006214B1" w:rsidP="006214B1">
      <w:pPr>
        <w:pStyle w:val="Bezmezer"/>
        <w:spacing w:line="276" w:lineRule="auto"/>
        <w:jc w:val="center"/>
        <w:rPr>
          <w:rFonts w:ascii="Arial" w:hAnsi="Arial" w:cs="Arial"/>
          <w:b/>
          <w:sz w:val="20"/>
          <w:szCs w:val="20"/>
        </w:rPr>
      </w:pPr>
    </w:p>
    <w:p w:rsidR="00B21EFD" w:rsidRDefault="004511C1" w:rsidP="0067614F">
      <w:pPr>
        <w:pStyle w:val="Bezmezer"/>
        <w:numPr>
          <w:ilvl w:val="0"/>
          <w:numId w:val="64"/>
        </w:numPr>
        <w:spacing w:line="276" w:lineRule="auto"/>
        <w:ind w:left="426" w:hanging="426"/>
        <w:jc w:val="both"/>
        <w:rPr>
          <w:rFonts w:ascii="Arial" w:hAnsi="Arial" w:cs="Arial"/>
          <w:sz w:val="20"/>
          <w:szCs w:val="20"/>
        </w:rPr>
      </w:pPr>
      <w:r w:rsidRPr="006464B8">
        <w:rPr>
          <w:rFonts w:ascii="Arial" w:hAnsi="Arial" w:cs="Arial"/>
          <w:sz w:val="20"/>
          <w:szCs w:val="20"/>
        </w:rPr>
        <w:t xml:space="preserve">Kupující neposkytne </w:t>
      </w:r>
      <w:r w:rsidR="00494520" w:rsidRPr="006464B8">
        <w:rPr>
          <w:rFonts w:ascii="Arial" w:hAnsi="Arial" w:cs="Arial"/>
          <w:sz w:val="20"/>
          <w:szCs w:val="20"/>
        </w:rPr>
        <w:t xml:space="preserve">prodávajícímu </w:t>
      </w:r>
      <w:r w:rsidRPr="006464B8">
        <w:rPr>
          <w:rFonts w:ascii="Arial" w:hAnsi="Arial" w:cs="Arial"/>
          <w:sz w:val="20"/>
          <w:szCs w:val="20"/>
        </w:rPr>
        <w:t>zálohu</w:t>
      </w:r>
      <w:r w:rsidR="00494520" w:rsidRPr="006464B8">
        <w:rPr>
          <w:rFonts w:ascii="Arial" w:hAnsi="Arial" w:cs="Arial"/>
          <w:sz w:val="20"/>
          <w:szCs w:val="20"/>
        </w:rPr>
        <w:t xml:space="preserve"> na kupní cenu</w:t>
      </w:r>
      <w:r w:rsidRPr="006464B8">
        <w:rPr>
          <w:rFonts w:ascii="Arial" w:hAnsi="Arial" w:cs="Arial"/>
          <w:sz w:val="20"/>
          <w:szCs w:val="20"/>
        </w:rPr>
        <w:t>. Kupní cenu uhradí kupující prodávajícímu na základě faktury – daňového dokladu (dále jen „faktura“) vystavené po pře</w:t>
      </w:r>
      <w:r w:rsidR="00B21EFD">
        <w:rPr>
          <w:rFonts w:ascii="Arial" w:hAnsi="Arial" w:cs="Arial"/>
          <w:sz w:val="20"/>
          <w:szCs w:val="20"/>
        </w:rPr>
        <w:t>vzetí řádně dodaného zboží kupujícím</w:t>
      </w:r>
      <w:r w:rsidRPr="006464B8">
        <w:rPr>
          <w:rFonts w:ascii="Arial" w:hAnsi="Arial" w:cs="Arial"/>
          <w:sz w:val="20"/>
          <w:szCs w:val="20"/>
        </w:rPr>
        <w:t xml:space="preserve">. </w:t>
      </w:r>
    </w:p>
    <w:p w:rsidR="00B21EFD" w:rsidRDefault="00B21EFD" w:rsidP="0067614F">
      <w:pPr>
        <w:pStyle w:val="Bezmezer"/>
        <w:spacing w:line="276" w:lineRule="auto"/>
        <w:ind w:left="426" w:hanging="426"/>
        <w:jc w:val="both"/>
        <w:rPr>
          <w:rFonts w:ascii="Arial" w:hAnsi="Arial" w:cs="Arial"/>
          <w:sz w:val="20"/>
          <w:szCs w:val="20"/>
        </w:rPr>
      </w:pPr>
    </w:p>
    <w:p w:rsidR="004511C1" w:rsidRDefault="004511C1" w:rsidP="0067614F">
      <w:pPr>
        <w:pStyle w:val="Bezmezer"/>
        <w:numPr>
          <w:ilvl w:val="0"/>
          <w:numId w:val="64"/>
        </w:numPr>
        <w:spacing w:line="276" w:lineRule="auto"/>
        <w:ind w:left="426" w:hanging="426"/>
        <w:jc w:val="both"/>
        <w:rPr>
          <w:rFonts w:ascii="Arial" w:hAnsi="Arial" w:cs="Arial"/>
          <w:sz w:val="20"/>
          <w:szCs w:val="20"/>
        </w:rPr>
      </w:pPr>
      <w:r w:rsidRPr="006464B8">
        <w:rPr>
          <w:rFonts w:ascii="Arial" w:hAnsi="Arial" w:cs="Arial"/>
          <w:sz w:val="20"/>
          <w:szCs w:val="20"/>
        </w:rPr>
        <w:t xml:space="preserve">Splatnost </w:t>
      </w:r>
      <w:r w:rsidR="006807FC" w:rsidRPr="006464B8">
        <w:rPr>
          <w:rFonts w:ascii="Arial" w:hAnsi="Arial" w:cs="Arial"/>
          <w:sz w:val="20"/>
          <w:szCs w:val="20"/>
        </w:rPr>
        <w:t>kupní ceny</w:t>
      </w:r>
      <w:r w:rsidRPr="006464B8">
        <w:rPr>
          <w:rFonts w:ascii="Arial" w:hAnsi="Arial" w:cs="Arial"/>
          <w:sz w:val="20"/>
          <w:szCs w:val="20"/>
        </w:rPr>
        <w:t xml:space="preserve"> </w:t>
      </w:r>
      <w:r w:rsidR="00134396" w:rsidRPr="006464B8">
        <w:rPr>
          <w:rFonts w:ascii="Arial" w:hAnsi="Arial" w:cs="Arial"/>
          <w:sz w:val="20"/>
          <w:szCs w:val="20"/>
        </w:rPr>
        <w:t xml:space="preserve">činí </w:t>
      </w:r>
      <w:r w:rsidR="00D431ED" w:rsidRPr="006464B8">
        <w:rPr>
          <w:rFonts w:ascii="Arial" w:hAnsi="Arial" w:cs="Arial"/>
          <w:sz w:val="20"/>
          <w:szCs w:val="20"/>
        </w:rPr>
        <w:t>21</w:t>
      </w:r>
      <w:r w:rsidRPr="006464B8">
        <w:rPr>
          <w:rFonts w:ascii="Arial" w:hAnsi="Arial" w:cs="Arial"/>
          <w:sz w:val="20"/>
          <w:szCs w:val="20"/>
        </w:rPr>
        <w:t xml:space="preserve"> (</w:t>
      </w:r>
      <w:r w:rsidR="00791EF9" w:rsidRPr="006464B8">
        <w:rPr>
          <w:rFonts w:ascii="Arial" w:hAnsi="Arial" w:cs="Arial"/>
          <w:sz w:val="20"/>
          <w:szCs w:val="20"/>
        </w:rPr>
        <w:t xml:space="preserve">slovy: </w:t>
      </w:r>
      <w:r w:rsidR="00D431ED" w:rsidRPr="006464B8">
        <w:rPr>
          <w:rFonts w:ascii="Arial" w:hAnsi="Arial" w:cs="Arial"/>
          <w:sz w:val="20"/>
          <w:szCs w:val="20"/>
        </w:rPr>
        <w:t>dvacet jedna</w:t>
      </w:r>
      <w:r w:rsidRPr="006464B8">
        <w:rPr>
          <w:rFonts w:ascii="Arial" w:hAnsi="Arial" w:cs="Arial"/>
          <w:sz w:val="20"/>
          <w:szCs w:val="20"/>
        </w:rPr>
        <w:t>) dn</w:t>
      </w:r>
      <w:r w:rsidR="00D431ED" w:rsidRPr="006464B8">
        <w:rPr>
          <w:rFonts w:ascii="Arial" w:hAnsi="Arial" w:cs="Arial"/>
          <w:sz w:val="20"/>
          <w:szCs w:val="20"/>
        </w:rPr>
        <w:t>í</w:t>
      </w:r>
      <w:r w:rsidRPr="006464B8">
        <w:rPr>
          <w:rFonts w:ascii="Arial" w:hAnsi="Arial" w:cs="Arial"/>
          <w:sz w:val="20"/>
          <w:szCs w:val="20"/>
        </w:rPr>
        <w:t xml:space="preserve"> od data doručení </w:t>
      </w:r>
      <w:r w:rsidR="006807FC" w:rsidRPr="006464B8">
        <w:rPr>
          <w:rFonts w:ascii="Arial" w:hAnsi="Arial" w:cs="Arial"/>
          <w:sz w:val="20"/>
          <w:szCs w:val="20"/>
        </w:rPr>
        <w:t xml:space="preserve">faktury </w:t>
      </w:r>
      <w:r w:rsidRPr="006464B8">
        <w:rPr>
          <w:rFonts w:ascii="Arial" w:hAnsi="Arial" w:cs="Arial"/>
          <w:sz w:val="20"/>
          <w:szCs w:val="20"/>
        </w:rPr>
        <w:t>kupujícímu</w:t>
      </w:r>
      <w:r w:rsidR="006807FC" w:rsidRPr="006464B8">
        <w:rPr>
          <w:rFonts w:ascii="Arial" w:hAnsi="Arial" w:cs="Arial"/>
          <w:sz w:val="20"/>
          <w:szCs w:val="20"/>
        </w:rPr>
        <w:t xml:space="preserve"> do datové schránky</w:t>
      </w:r>
      <w:r w:rsidR="007A176C">
        <w:rPr>
          <w:rFonts w:ascii="Arial" w:hAnsi="Arial" w:cs="Arial"/>
          <w:sz w:val="20"/>
          <w:szCs w:val="20"/>
        </w:rPr>
        <w:t xml:space="preserve"> nebo</w:t>
      </w:r>
      <w:r w:rsidR="006807FC" w:rsidRPr="006464B8">
        <w:rPr>
          <w:rFonts w:ascii="Arial" w:hAnsi="Arial" w:cs="Arial"/>
          <w:sz w:val="20"/>
          <w:szCs w:val="20"/>
        </w:rPr>
        <w:t xml:space="preserve"> doporučenou listovní zásilkou (případně osobně do podatelny) na adresu sídla kupujícího</w:t>
      </w:r>
      <w:r w:rsidR="0029761E" w:rsidRPr="006464B8">
        <w:rPr>
          <w:rFonts w:ascii="Arial" w:hAnsi="Arial" w:cs="Arial"/>
          <w:sz w:val="20"/>
          <w:szCs w:val="20"/>
        </w:rPr>
        <w:t xml:space="preserve"> uvedenou v záhlaví této smlouvy</w:t>
      </w:r>
      <w:r w:rsidRPr="006464B8">
        <w:rPr>
          <w:rFonts w:ascii="Arial" w:hAnsi="Arial" w:cs="Arial"/>
          <w:sz w:val="20"/>
          <w:szCs w:val="20"/>
        </w:rPr>
        <w:t>.</w:t>
      </w:r>
      <w:r w:rsidR="00023475" w:rsidRPr="006464B8">
        <w:rPr>
          <w:rFonts w:ascii="Arial" w:hAnsi="Arial" w:cs="Arial"/>
          <w:sz w:val="20"/>
          <w:szCs w:val="20"/>
        </w:rPr>
        <w:t xml:space="preserve"> </w:t>
      </w:r>
      <w:r w:rsidR="00B21EFD">
        <w:rPr>
          <w:rFonts w:ascii="Arial" w:hAnsi="Arial" w:cs="Arial"/>
          <w:sz w:val="20"/>
          <w:szCs w:val="20"/>
        </w:rPr>
        <w:t xml:space="preserve">V případě doručení faktury kupujícímu </w:t>
      </w:r>
      <w:r w:rsidR="00191516">
        <w:rPr>
          <w:rFonts w:ascii="Arial" w:hAnsi="Arial" w:cs="Arial"/>
          <w:sz w:val="20"/>
          <w:szCs w:val="20"/>
        </w:rPr>
        <w:t>v době od 5. 12. včetně do 31. 12. včetně v kalendářním roce</w:t>
      </w:r>
      <w:r w:rsidR="00B21EFD">
        <w:rPr>
          <w:rFonts w:ascii="Arial" w:hAnsi="Arial" w:cs="Arial"/>
          <w:sz w:val="20"/>
          <w:szCs w:val="20"/>
        </w:rPr>
        <w:t xml:space="preserve"> činí splatnost kupní ceny z důvodu interních účetních předpisů kupujícího 60 (slovy: šedesát) dní ode dne doručení faktury způsobem uvedeným v předchozí větě.</w:t>
      </w:r>
    </w:p>
    <w:p w:rsidR="00B21EFD" w:rsidRPr="006464B8" w:rsidRDefault="00B21EFD" w:rsidP="0067614F">
      <w:pPr>
        <w:pStyle w:val="Bezmezer"/>
        <w:spacing w:line="276" w:lineRule="auto"/>
        <w:ind w:left="426" w:hanging="426"/>
        <w:jc w:val="both"/>
        <w:rPr>
          <w:rFonts w:ascii="Arial" w:hAnsi="Arial" w:cs="Arial"/>
          <w:sz w:val="20"/>
          <w:szCs w:val="20"/>
        </w:rPr>
      </w:pPr>
    </w:p>
    <w:p w:rsidR="004511C1" w:rsidRPr="006464B8" w:rsidRDefault="00D60895" w:rsidP="0067614F">
      <w:pPr>
        <w:pStyle w:val="Bezmezer"/>
        <w:numPr>
          <w:ilvl w:val="0"/>
          <w:numId w:val="64"/>
        </w:numPr>
        <w:spacing w:line="276" w:lineRule="auto"/>
        <w:ind w:left="426" w:hanging="426"/>
        <w:jc w:val="both"/>
        <w:rPr>
          <w:rFonts w:ascii="Arial" w:hAnsi="Arial" w:cs="Arial"/>
          <w:sz w:val="20"/>
          <w:szCs w:val="20"/>
        </w:rPr>
      </w:pPr>
      <w:r w:rsidRPr="006464B8">
        <w:rPr>
          <w:rFonts w:ascii="Arial" w:hAnsi="Arial" w:cs="Arial"/>
          <w:sz w:val="20"/>
          <w:szCs w:val="20"/>
        </w:rPr>
        <w:t>F</w:t>
      </w:r>
      <w:r w:rsidR="0082555E" w:rsidRPr="006464B8">
        <w:rPr>
          <w:rFonts w:ascii="Arial" w:hAnsi="Arial" w:cs="Arial"/>
          <w:sz w:val="20"/>
          <w:szCs w:val="20"/>
        </w:rPr>
        <w:t xml:space="preserve">aktura vystavená na základě této smlouvy musí mít </w:t>
      </w:r>
      <w:r w:rsidR="006807FC" w:rsidRPr="006464B8">
        <w:rPr>
          <w:rFonts w:ascii="Arial" w:hAnsi="Arial" w:cs="Arial"/>
          <w:sz w:val="20"/>
          <w:szCs w:val="20"/>
        </w:rPr>
        <w:t xml:space="preserve">všechny </w:t>
      </w:r>
      <w:r w:rsidR="0082555E" w:rsidRPr="006464B8">
        <w:rPr>
          <w:rFonts w:ascii="Arial" w:hAnsi="Arial" w:cs="Arial"/>
          <w:sz w:val="20"/>
          <w:szCs w:val="20"/>
        </w:rPr>
        <w:t>náležitosti daňového dokladu stanovené v § 29 zákona č. 235/2004 Sb., o dani z přidané hodnoty, v platném znění, a v § 435 odst. 1 občansk</w:t>
      </w:r>
      <w:r w:rsidR="00B21EFD">
        <w:rPr>
          <w:rFonts w:ascii="Arial" w:hAnsi="Arial" w:cs="Arial"/>
          <w:sz w:val="20"/>
          <w:szCs w:val="20"/>
        </w:rPr>
        <w:t>ého</w:t>
      </w:r>
      <w:r w:rsidR="0082555E" w:rsidRPr="006464B8">
        <w:rPr>
          <w:rFonts w:ascii="Arial" w:hAnsi="Arial" w:cs="Arial"/>
          <w:sz w:val="20"/>
          <w:szCs w:val="20"/>
        </w:rPr>
        <w:t xml:space="preserve"> zákoník</w:t>
      </w:r>
      <w:r w:rsidR="00B21EFD">
        <w:rPr>
          <w:rFonts w:ascii="Arial" w:hAnsi="Arial" w:cs="Arial"/>
          <w:sz w:val="20"/>
          <w:szCs w:val="20"/>
        </w:rPr>
        <w:t>u</w:t>
      </w:r>
      <w:r w:rsidR="006807FC" w:rsidRPr="006464B8">
        <w:rPr>
          <w:rFonts w:ascii="Arial" w:hAnsi="Arial" w:cs="Arial"/>
          <w:sz w:val="20"/>
          <w:szCs w:val="20"/>
        </w:rPr>
        <w:t>;</w:t>
      </w:r>
      <w:r w:rsidR="007C1B03" w:rsidRPr="006464B8">
        <w:rPr>
          <w:rFonts w:ascii="Arial" w:hAnsi="Arial" w:cs="Arial"/>
          <w:sz w:val="20"/>
          <w:szCs w:val="20"/>
        </w:rPr>
        <w:t xml:space="preserve"> její p</w:t>
      </w:r>
      <w:r w:rsidR="004511C1" w:rsidRPr="006464B8">
        <w:rPr>
          <w:rFonts w:ascii="Arial" w:hAnsi="Arial" w:cs="Arial"/>
          <w:sz w:val="20"/>
          <w:szCs w:val="20"/>
        </w:rPr>
        <w:t xml:space="preserve">řílohou bude </w:t>
      </w:r>
      <w:r w:rsidR="005117B0" w:rsidRPr="006464B8">
        <w:rPr>
          <w:rFonts w:ascii="Arial" w:hAnsi="Arial" w:cs="Arial"/>
          <w:sz w:val="20"/>
          <w:szCs w:val="20"/>
        </w:rPr>
        <w:t>předávací protokol</w:t>
      </w:r>
      <w:r w:rsidR="004511C1" w:rsidRPr="006464B8">
        <w:rPr>
          <w:rFonts w:ascii="Arial" w:hAnsi="Arial" w:cs="Arial"/>
          <w:sz w:val="20"/>
          <w:szCs w:val="20"/>
        </w:rPr>
        <w:t>. Nebude-li faktura obsahovat uvedené náležitosti, je kupující oprávněn fakturu vrátit prodávajícímu k opravě s tím, že lhůta splatnosti počne běžet znovu od doručení opravené faktury kupujícímu</w:t>
      </w:r>
      <w:r w:rsidR="006807FC" w:rsidRPr="006464B8">
        <w:rPr>
          <w:rFonts w:ascii="Arial" w:hAnsi="Arial" w:cs="Arial"/>
          <w:sz w:val="20"/>
          <w:szCs w:val="20"/>
        </w:rPr>
        <w:t xml:space="preserve"> způsobem uvedeným v odstavci </w:t>
      </w:r>
      <w:r w:rsidR="00023441">
        <w:rPr>
          <w:rFonts w:ascii="Arial" w:hAnsi="Arial" w:cs="Arial"/>
          <w:sz w:val="20"/>
          <w:szCs w:val="20"/>
        </w:rPr>
        <w:t>2</w:t>
      </w:r>
      <w:r w:rsidR="006807FC" w:rsidRPr="006464B8">
        <w:rPr>
          <w:rFonts w:ascii="Arial" w:hAnsi="Arial" w:cs="Arial"/>
          <w:sz w:val="20"/>
          <w:szCs w:val="20"/>
        </w:rPr>
        <w:t xml:space="preserve"> tohoto článku smlouvy</w:t>
      </w:r>
      <w:r w:rsidR="004511C1" w:rsidRPr="006464B8">
        <w:rPr>
          <w:rFonts w:ascii="Arial" w:hAnsi="Arial" w:cs="Arial"/>
          <w:sz w:val="20"/>
          <w:szCs w:val="20"/>
        </w:rPr>
        <w:t>.</w:t>
      </w:r>
    </w:p>
    <w:p w:rsidR="00023441" w:rsidRPr="006464B8" w:rsidRDefault="00023441" w:rsidP="0067614F">
      <w:pPr>
        <w:pStyle w:val="Bezmezer"/>
        <w:spacing w:line="276" w:lineRule="auto"/>
        <w:ind w:left="426" w:hanging="426"/>
        <w:jc w:val="both"/>
        <w:rPr>
          <w:rFonts w:ascii="Arial" w:hAnsi="Arial" w:cs="Arial"/>
          <w:sz w:val="20"/>
          <w:szCs w:val="20"/>
        </w:rPr>
      </w:pPr>
    </w:p>
    <w:p w:rsidR="009A2732" w:rsidRDefault="004511C1" w:rsidP="0067614F">
      <w:pPr>
        <w:pStyle w:val="Bezmezer"/>
        <w:numPr>
          <w:ilvl w:val="0"/>
          <w:numId w:val="64"/>
        </w:numPr>
        <w:spacing w:line="276" w:lineRule="auto"/>
        <w:ind w:left="426" w:hanging="426"/>
        <w:jc w:val="both"/>
        <w:rPr>
          <w:rFonts w:ascii="Arial" w:hAnsi="Arial" w:cs="Arial"/>
          <w:sz w:val="20"/>
          <w:szCs w:val="20"/>
        </w:rPr>
      </w:pPr>
      <w:r w:rsidRPr="006464B8">
        <w:rPr>
          <w:rFonts w:ascii="Arial" w:hAnsi="Arial" w:cs="Arial"/>
          <w:sz w:val="20"/>
          <w:szCs w:val="20"/>
        </w:rPr>
        <w:t>Úhradu kupní ceny provede kupující bezhotovostně na výše uvedený bankovní účet prodávajícího. Platba bude probíhat výhradně v Kč. Rovněž veškeré cenové údaje jsou v Kč.</w:t>
      </w:r>
    </w:p>
    <w:p w:rsidR="00023441" w:rsidRPr="006464B8" w:rsidRDefault="00023441" w:rsidP="0067614F">
      <w:pPr>
        <w:pStyle w:val="Bezmezer"/>
        <w:spacing w:line="276" w:lineRule="auto"/>
        <w:ind w:left="426" w:hanging="426"/>
        <w:jc w:val="both"/>
        <w:rPr>
          <w:rFonts w:ascii="Arial" w:hAnsi="Arial" w:cs="Arial"/>
          <w:sz w:val="20"/>
          <w:szCs w:val="20"/>
        </w:rPr>
      </w:pPr>
    </w:p>
    <w:p w:rsidR="009A2732" w:rsidRPr="006464B8" w:rsidRDefault="002067E0" w:rsidP="0067614F">
      <w:pPr>
        <w:pStyle w:val="Bezmezer"/>
        <w:numPr>
          <w:ilvl w:val="0"/>
          <w:numId w:val="64"/>
        </w:numPr>
        <w:spacing w:line="276" w:lineRule="auto"/>
        <w:ind w:left="426" w:hanging="426"/>
        <w:jc w:val="both"/>
        <w:rPr>
          <w:rFonts w:ascii="Arial" w:hAnsi="Arial" w:cs="Arial"/>
          <w:sz w:val="20"/>
          <w:szCs w:val="20"/>
        </w:rPr>
      </w:pPr>
      <w:r w:rsidRPr="006464B8">
        <w:rPr>
          <w:rFonts w:ascii="Arial" w:hAnsi="Arial" w:cs="Arial"/>
          <w:sz w:val="20"/>
          <w:szCs w:val="20"/>
        </w:rPr>
        <w:t xml:space="preserve">Kupní cena </w:t>
      </w:r>
      <w:r w:rsidR="009A2732" w:rsidRPr="006464B8">
        <w:rPr>
          <w:rFonts w:ascii="Arial" w:hAnsi="Arial" w:cs="Arial"/>
          <w:sz w:val="20"/>
          <w:szCs w:val="20"/>
        </w:rPr>
        <w:t xml:space="preserve">vyúčtovaná fakturou </w:t>
      </w:r>
      <w:r w:rsidRPr="006464B8">
        <w:rPr>
          <w:rFonts w:ascii="Arial" w:hAnsi="Arial" w:cs="Arial"/>
          <w:sz w:val="20"/>
          <w:szCs w:val="20"/>
        </w:rPr>
        <w:t>prodávajícího</w:t>
      </w:r>
      <w:r w:rsidR="009A2732" w:rsidRPr="006464B8">
        <w:rPr>
          <w:rFonts w:ascii="Arial" w:hAnsi="Arial" w:cs="Arial"/>
          <w:sz w:val="20"/>
          <w:szCs w:val="20"/>
        </w:rPr>
        <w:t xml:space="preserve"> se pokládá za uhrazenou okamžikem odepsání příslušné částky z účtu </w:t>
      </w:r>
      <w:r w:rsidRPr="006464B8">
        <w:rPr>
          <w:rFonts w:ascii="Arial" w:hAnsi="Arial" w:cs="Arial"/>
          <w:sz w:val="20"/>
          <w:szCs w:val="20"/>
        </w:rPr>
        <w:t>kupujícího</w:t>
      </w:r>
      <w:r w:rsidR="009A2732" w:rsidRPr="006464B8">
        <w:rPr>
          <w:rFonts w:ascii="Arial" w:hAnsi="Arial" w:cs="Arial"/>
          <w:sz w:val="20"/>
          <w:szCs w:val="20"/>
        </w:rPr>
        <w:t xml:space="preserve"> ve prospěch účtu </w:t>
      </w:r>
      <w:r w:rsidRPr="006464B8">
        <w:rPr>
          <w:rFonts w:ascii="Arial" w:hAnsi="Arial" w:cs="Arial"/>
          <w:sz w:val="20"/>
          <w:szCs w:val="20"/>
        </w:rPr>
        <w:t>prodávajícího</w:t>
      </w:r>
      <w:r w:rsidR="009A2732" w:rsidRPr="006464B8">
        <w:rPr>
          <w:rFonts w:ascii="Arial" w:hAnsi="Arial" w:cs="Arial"/>
          <w:sz w:val="20"/>
          <w:szCs w:val="20"/>
        </w:rPr>
        <w:t>.</w:t>
      </w:r>
      <w:r w:rsidR="007B7CF3" w:rsidRPr="006464B8">
        <w:rPr>
          <w:rFonts w:ascii="Arial" w:hAnsi="Arial" w:cs="Arial"/>
          <w:sz w:val="20"/>
          <w:szCs w:val="20"/>
        </w:rPr>
        <w:t xml:space="preserve"> </w:t>
      </w:r>
    </w:p>
    <w:p w:rsidR="0014125C" w:rsidRPr="006464B8" w:rsidRDefault="0014125C" w:rsidP="006464B8">
      <w:pPr>
        <w:pStyle w:val="Bezmezer"/>
        <w:spacing w:line="276" w:lineRule="auto"/>
        <w:jc w:val="both"/>
        <w:rPr>
          <w:rFonts w:ascii="Arial" w:hAnsi="Arial" w:cs="Arial"/>
          <w:sz w:val="20"/>
          <w:szCs w:val="20"/>
        </w:rPr>
      </w:pPr>
    </w:p>
    <w:p w:rsidR="009A2732" w:rsidRPr="00023441" w:rsidRDefault="004511C1" w:rsidP="00023441">
      <w:pPr>
        <w:pStyle w:val="Bezmezer"/>
        <w:spacing w:line="276" w:lineRule="auto"/>
        <w:jc w:val="center"/>
        <w:rPr>
          <w:rFonts w:ascii="Arial" w:hAnsi="Arial" w:cs="Arial"/>
          <w:b/>
          <w:sz w:val="20"/>
          <w:szCs w:val="20"/>
        </w:rPr>
      </w:pPr>
      <w:r w:rsidRPr="00023441">
        <w:rPr>
          <w:rFonts w:ascii="Arial" w:hAnsi="Arial" w:cs="Arial"/>
          <w:b/>
          <w:sz w:val="20"/>
          <w:szCs w:val="20"/>
        </w:rPr>
        <w:t>V</w:t>
      </w:r>
      <w:r w:rsidR="00023441" w:rsidRPr="00023441">
        <w:rPr>
          <w:rFonts w:ascii="Arial" w:hAnsi="Arial" w:cs="Arial"/>
          <w:b/>
          <w:sz w:val="20"/>
          <w:szCs w:val="20"/>
        </w:rPr>
        <w:t>I</w:t>
      </w:r>
      <w:r w:rsidR="003C6026" w:rsidRPr="00023441">
        <w:rPr>
          <w:rFonts w:ascii="Arial" w:hAnsi="Arial" w:cs="Arial"/>
          <w:b/>
          <w:sz w:val="20"/>
          <w:szCs w:val="20"/>
        </w:rPr>
        <w:t>II</w:t>
      </w:r>
    </w:p>
    <w:p w:rsidR="004511C1" w:rsidRDefault="004511C1" w:rsidP="00023441">
      <w:pPr>
        <w:pStyle w:val="Bezmezer"/>
        <w:spacing w:line="276" w:lineRule="auto"/>
        <w:jc w:val="center"/>
        <w:rPr>
          <w:rFonts w:ascii="Arial" w:hAnsi="Arial" w:cs="Arial"/>
          <w:b/>
          <w:sz w:val="20"/>
          <w:szCs w:val="20"/>
        </w:rPr>
      </w:pPr>
      <w:r w:rsidRPr="00023441">
        <w:rPr>
          <w:rFonts w:ascii="Arial" w:hAnsi="Arial" w:cs="Arial"/>
          <w:b/>
          <w:sz w:val="20"/>
          <w:szCs w:val="20"/>
        </w:rPr>
        <w:t>Z</w:t>
      </w:r>
      <w:r w:rsidR="009A2732" w:rsidRPr="00023441">
        <w:rPr>
          <w:rFonts w:ascii="Arial" w:hAnsi="Arial" w:cs="Arial"/>
          <w:b/>
          <w:sz w:val="20"/>
          <w:szCs w:val="20"/>
        </w:rPr>
        <w:t>áruka</w:t>
      </w:r>
      <w:r w:rsidR="004E37BD" w:rsidRPr="00023441">
        <w:rPr>
          <w:rFonts w:ascii="Arial" w:hAnsi="Arial" w:cs="Arial"/>
          <w:b/>
          <w:sz w:val="20"/>
          <w:szCs w:val="20"/>
        </w:rPr>
        <w:t xml:space="preserve"> za jakost</w:t>
      </w:r>
    </w:p>
    <w:p w:rsidR="00023441" w:rsidRPr="00023441" w:rsidRDefault="00023441" w:rsidP="00023441">
      <w:pPr>
        <w:pStyle w:val="Bezmezer"/>
        <w:spacing w:line="276" w:lineRule="auto"/>
        <w:jc w:val="center"/>
        <w:rPr>
          <w:rFonts w:ascii="Arial" w:hAnsi="Arial" w:cs="Arial"/>
          <w:b/>
          <w:sz w:val="20"/>
          <w:szCs w:val="20"/>
        </w:rPr>
      </w:pPr>
    </w:p>
    <w:p w:rsidR="004511C1" w:rsidRDefault="004511C1" w:rsidP="0067614F">
      <w:pPr>
        <w:pStyle w:val="Bezmezer"/>
        <w:numPr>
          <w:ilvl w:val="0"/>
          <w:numId w:val="65"/>
        </w:numPr>
        <w:spacing w:line="276" w:lineRule="auto"/>
        <w:ind w:left="426" w:hanging="426"/>
        <w:jc w:val="both"/>
        <w:rPr>
          <w:rFonts w:ascii="Arial" w:hAnsi="Arial" w:cs="Arial"/>
          <w:sz w:val="20"/>
          <w:szCs w:val="20"/>
        </w:rPr>
      </w:pPr>
      <w:r w:rsidRPr="006464B8">
        <w:rPr>
          <w:rFonts w:ascii="Arial" w:hAnsi="Arial" w:cs="Arial"/>
          <w:sz w:val="20"/>
          <w:szCs w:val="20"/>
        </w:rPr>
        <w:t>Prodávající poskytuje kupujícímu záruku za to, že</w:t>
      </w:r>
      <w:r w:rsidR="00946BA6" w:rsidRPr="006464B8">
        <w:rPr>
          <w:rFonts w:ascii="Arial" w:hAnsi="Arial" w:cs="Arial"/>
          <w:sz w:val="20"/>
          <w:szCs w:val="20"/>
        </w:rPr>
        <w:t xml:space="preserve"> </w:t>
      </w:r>
      <w:r w:rsidR="00B54605" w:rsidRPr="006464B8">
        <w:rPr>
          <w:rFonts w:ascii="Arial" w:hAnsi="Arial" w:cs="Arial"/>
          <w:sz w:val="20"/>
          <w:szCs w:val="20"/>
        </w:rPr>
        <w:t>zboží</w:t>
      </w:r>
      <w:r w:rsidRPr="006464B8">
        <w:rPr>
          <w:rFonts w:ascii="Arial" w:hAnsi="Arial" w:cs="Arial"/>
          <w:sz w:val="20"/>
          <w:szCs w:val="20"/>
        </w:rPr>
        <w:t xml:space="preserve"> bud</w:t>
      </w:r>
      <w:r w:rsidR="0014125C" w:rsidRPr="006464B8">
        <w:rPr>
          <w:rFonts w:ascii="Arial" w:hAnsi="Arial" w:cs="Arial"/>
          <w:sz w:val="20"/>
          <w:szCs w:val="20"/>
        </w:rPr>
        <w:t>e</w:t>
      </w:r>
      <w:r w:rsidRPr="006464B8">
        <w:rPr>
          <w:rFonts w:ascii="Arial" w:hAnsi="Arial" w:cs="Arial"/>
          <w:sz w:val="20"/>
          <w:szCs w:val="20"/>
        </w:rPr>
        <w:t xml:space="preserve"> mít obvyklé technické vlastnosti, odpovídající technickým údajům výrobce</w:t>
      </w:r>
      <w:r w:rsidR="006807FC" w:rsidRPr="006464B8">
        <w:rPr>
          <w:rFonts w:ascii="Arial" w:hAnsi="Arial" w:cs="Arial"/>
          <w:sz w:val="20"/>
          <w:szCs w:val="20"/>
        </w:rPr>
        <w:t xml:space="preserve"> a </w:t>
      </w:r>
      <w:r w:rsidRPr="006464B8">
        <w:rPr>
          <w:rFonts w:ascii="Arial" w:hAnsi="Arial" w:cs="Arial"/>
          <w:sz w:val="20"/>
          <w:szCs w:val="20"/>
        </w:rPr>
        <w:t>nebud</w:t>
      </w:r>
      <w:r w:rsidR="0014125C" w:rsidRPr="006464B8">
        <w:rPr>
          <w:rFonts w:ascii="Arial" w:hAnsi="Arial" w:cs="Arial"/>
          <w:sz w:val="20"/>
          <w:szCs w:val="20"/>
        </w:rPr>
        <w:t>e</w:t>
      </w:r>
      <w:r w:rsidRPr="006464B8">
        <w:rPr>
          <w:rFonts w:ascii="Arial" w:hAnsi="Arial" w:cs="Arial"/>
          <w:sz w:val="20"/>
          <w:szCs w:val="20"/>
        </w:rPr>
        <w:t xml:space="preserve"> zatížen</w:t>
      </w:r>
      <w:r w:rsidR="00023441">
        <w:rPr>
          <w:rFonts w:ascii="Arial" w:hAnsi="Arial" w:cs="Arial"/>
          <w:sz w:val="20"/>
          <w:szCs w:val="20"/>
        </w:rPr>
        <w:t>o</w:t>
      </w:r>
      <w:r w:rsidRPr="006464B8">
        <w:rPr>
          <w:rFonts w:ascii="Arial" w:hAnsi="Arial" w:cs="Arial"/>
          <w:sz w:val="20"/>
          <w:szCs w:val="20"/>
        </w:rPr>
        <w:t xml:space="preserve"> právními nároky třetích osob.</w:t>
      </w:r>
    </w:p>
    <w:p w:rsidR="00023441" w:rsidRPr="006464B8" w:rsidRDefault="00023441" w:rsidP="0067614F">
      <w:pPr>
        <w:pStyle w:val="Bezmezer"/>
        <w:spacing w:line="276" w:lineRule="auto"/>
        <w:ind w:left="426" w:hanging="426"/>
        <w:jc w:val="both"/>
        <w:rPr>
          <w:rFonts w:ascii="Arial" w:hAnsi="Arial" w:cs="Arial"/>
          <w:sz w:val="20"/>
          <w:szCs w:val="20"/>
        </w:rPr>
      </w:pPr>
    </w:p>
    <w:p w:rsidR="006807FC" w:rsidRDefault="00FE44A7" w:rsidP="0067614F">
      <w:pPr>
        <w:pStyle w:val="Bezmezer"/>
        <w:numPr>
          <w:ilvl w:val="0"/>
          <w:numId w:val="65"/>
        </w:numPr>
        <w:spacing w:line="276" w:lineRule="auto"/>
        <w:ind w:left="426" w:hanging="426"/>
        <w:jc w:val="both"/>
        <w:rPr>
          <w:rFonts w:ascii="Arial" w:hAnsi="Arial" w:cs="Arial"/>
          <w:sz w:val="20"/>
          <w:szCs w:val="20"/>
        </w:rPr>
      </w:pPr>
      <w:r w:rsidRPr="006464B8">
        <w:rPr>
          <w:rFonts w:ascii="Arial" w:hAnsi="Arial" w:cs="Arial"/>
          <w:sz w:val="20"/>
          <w:szCs w:val="20"/>
        </w:rPr>
        <w:t>P</w:t>
      </w:r>
      <w:r w:rsidR="00946BA6" w:rsidRPr="006464B8">
        <w:rPr>
          <w:rFonts w:ascii="Arial" w:hAnsi="Arial" w:cs="Arial"/>
          <w:sz w:val="20"/>
          <w:szCs w:val="20"/>
        </w:rPr>
        <w:t xml:space="preserve">rodávající </w:t>
      </w:r>
      <w:r w:rsidRPr="006464B8">
        <w:rPr>
          <w:rFonts w:ascii="Arial" w:hAnsi="Arial" w:cs="Arial"/>
          <w:sz w:val="20"/>
          <w:szCs w:val="20"/>
        </w:rPr>
        <w:t xml:space="preserve">na zboží poskytuje </w:t>
      </w:r>
      <w:r w:rsidR="00946BA6" w:rsidRPr="006464B8">
        <w:rPr>
          <w:rFonts w:ascii="Arial" w:hAnsi="Arial" w:cs="Arial"/>
          <w:sz w:val="20"/>
          <w:szCs w:val="20"/>
        </w:rPr>
        <w:t>kupujícímu záruku</w:t>
      </w:r>
      <w:r w:rsidR="006807FC" w:rsidRPr="006464B8">
        <w:rPr>
          <w:rFonts w:ascii="Arial" w:hAnsi="Arial" w:cs="Arial"/>
          <w:sz w:val="20"/>
          <w:szCs w:val="20"/>
        </w:rPr>
        <w:t xml:space="preserve"> po dobu</w:t>
      </w:r>
      <w:r w:rsidRPr="006464B8">
        <w:rPr>
          <w:rFonts w:ascii="Arial" w:hAnsi="Arial" w:cs="Arial"/>
          <w:sz w:val="20"/>
          <w:szCs w:val="20"/>
        </w:rPr>
        <w:t xml:space="preserve"> </w:t>
      </w:r>
      <w:r w:rsidR="00946BA6" w:rsidRPr="006464B8">
        <w:rPr>
          <w:rFonts w:ascii="Arial" w:hAnsi="Arial" w:cs="Arial"/>
          <w:sz w:val="20"/>
          <w:szCs w:val="20"/>
        </w:rPr>
        <w:t xml:space="preserve">24 </w:t>
      </w:r>
      <w:r w:rsidRPr="006464B8">
        <w:rPr>
          <w:rFonts w:ascii="Arial" w:hAnsi="Arial" w:cs="Arial"/>
          <w:sz w:val="20"/>
          <w:szCs w:val="20"/>
        </w:rPr>
        <w:t xml:space="preserve">(slovy: dvaceti čtyř) </w:t>
      </w:r>
      <w:r w:rsidR="00946BA6" w:rsidRPr="006464B8">
        <w:rPr>
          <w:rFonts w:ascii="Arial" w:hAnsi="Arial" w:cs="Arial"/>
          <w:sz w:val="20"/>
          <w:szCs w:val="20"/>
        </w:rPr>
        <w:t>měsíců na věcné a právní vady</w:t>
      </w:r>
      <w:r w:rsidRPr="006464B8">
        <w:rPr>
          <w:rFonts w:ascii="Arial" w:hAnsi="Arial" w:cs="Arial"/>
          <w:sz w:val="20"/>
          <w:szCs w:val="20"/>
        </w:rPr>
        <w:t xml:space="preserve"> </w:t>
      </w:r>
      <w:r w:rsidR="006807FC" w:rsidRPr="006464B8">
        <w:rPr>
          <w:rFonts w:ascii="Arial" w:hAnsi="Arial" w:cs="Arial"/>
          <w:sz w:val="20"/>
          <w:szCs w:val="20"/>
        </w:rPr>
        <w:t xml:space="preserve">od převzetí </w:t>
      </w:r>
      <w:r w:rsidR="00B54605" w:rsidRPr="006464B8">
        <w:rPr>
          <w:rFonts w:ascii="Arial" w:hAnsi="Arial" w:cs="Arial"/>
          <w:sz w:val="20"/>
          <w:szCs w:val="20"/>
        </w:rPr>
        <w:t>zboží</w:t>
      </w:r>
      <w:r w:rsidR="006807FC" w:rsidRPr="006464B8">
        <w:rPr>
          <w:rFonts w:ascii="Arial" w:hAnsi="Arial" w:cs="Arial"/>
          <w:sz w:val="20"/>
          <w:szCs w:val="20"/>
        </w:rPr>
        <w:t xml:space="preserve"> kupujícím.</w:t>
      </w:r>
    </w:p>
    <w:p w:rsidR="00023441" w:rsidRPr="006464B8" w:rsidRDefault="00023441" w:rsidP="0067614F">
      <w:pPr>
        <w:pStyle w:val="Bezmezer"/>
        <w:spacing w:line="276" w:lineRule="auto"/>
        <w:ind w:left="426" w:hanging="426"/>
        <w:jc w:val="both"/>
        <w:rPr>
          <w:rFonts w:ascii="Arial" w:hAnsi="Arial" w:cs="Arial"/>
          <w:sz w:val="20"/>
          <w:szCs w:val="20"/>
        </w:rPr>
      </w:pPr>
    </w:p>
    <w:p w:rsidR="004511C1" w:rsidRPr="00493970" w:rsidRDefault="004511C1" w:rsidP="0067614F">
      <w:pPr>
        <w:pStyle w:val="Bezmezer"/>
        <w:numPr>
          <w:ilvl w:val="0"/>
          <w:numId w:val="65"/>
        </w:numPr>
        <w:spacing w:line="276" w:lineRule="auto"/>
        <w:ind w:left="426" w:hanging="426"/>
        <w:jc w:val="both"/>
        <w:rPr>
          <w:rFonts w:ascii="Arial" w:hAnsi="Arial" w:cs="Arial"/>
          <w:sz w:val="20"/>
          <w:szCs w:val="20"/>
        </w:rPr>
      </w:pPr>
      <w:r w:rsidRPr="00493970">
        <w:rPr>
          <w:rFonts w:ascii="Arial" w:hAnsi="Arial" w:cs="Arial"/>
          <w:sz w:val="20"/>
          <w:szCs w:val="20"/>
        </w:rPr>
        <w:t xml:space="preserve">Prodávající se zavazuje, že po dobu záruční </w:t>
      </w:r>
      <w:r w:rsidR="004E37BD" w:rsidRPr="00493970">
        <w:rPr>
          <w:rFonts w:ascii="Arial" w:hAnsi="Arial" w:cs="Arial"/>
          <w:sz w:val="20"/>
          <w:szCs w:val="20"/>
        </w:rPr>
        <w:t xml:space="preserve">doby </w:t>
      </w:r>
      <w:r w:rsidRPr="00493970">
        <w:rPr>
          <w:rFonts w:ascii="Arial" w:hAnsi="Arial" w:cs="Arial"/>
          <w:sz w:val="20"/>
          <w:szCs w:val="20"/>
        </w:rPr>
        <w:t xml:space="preserve">na svoje náklady odstraní všechny závady, které se na </w:t>
      </w:r>
      <w:r w:rsidR="00B54605" w:rsidRPr="00493970">
        <w:rPr>
          <w:rFonts w:ascii="Arial" w:hAnsi="Arial" w:cs="Arial"/>
          <w:sz w:val="20"/>
          <w:szCs w:val="20"/>
        </w:rPr>
        <w:t>zboží</w:t>
      </w:r>
      <w:r w:rsidR="004E37BD" w:rsidRPr="00493970">
        <w:rPr>
          <w:rFonts w:ascii="Arial" w:hAnsi="Arial" w:cs="Arial"/>
          <w:sz w:val="20"/>
          <w:szCs w:val="20"/>
        </w:rPr>
        <w:t xml:space="preserve"> </w:t>
      </w:r>
      <w:r w:rsidRPr="00493970">
        <w:rPr>
          <w:rFonts w:ascii="Arial" w:hAnsi="Arial" w:cs="Arial"/>
          <w:sz w:val="20"/>
          <w:szCs w:val="20"/>
        </w:rPr>
        <w:t>vyskytnou</w:t>
      </w:r>
      <w:r w:rsidR="000609D1" w:rsidRPr="00493970">
        <w:rPr>
          <w:rFonts w:ascii="Arial" w:hAnsi="Arial" w:cs="Arial"/>
          <w:sz w:val="20"/>
          <w:szCs w:val="20"/>
        </w:rPr>
        <w:t xml:space="preserve"> a/nebo vymění vadné zboží na nové</w:t>
      </w:r>
      <w:r w:rsidR="00FC7FB0" w:rsidRPr="00493970">
        <w:rPr>
          <w:rFonts w:ascii="Arial" w:hAnsi="Arial" w:cs="Arial"/>
          <w:sz w:val="20"/>
          <w:szCs w:val="20"/>
        </w:rPr>
        <w:t>, a to ve stejné lhůtě jaká byla stanovena pro dodání zboží v původní objednávce zboží, která počne běžet ode dne doručení reklamace zboží kupujícímu způsobem uvedeným v odst. 6 tohoto článku smlouvy</w:t>
      </w:r>
      <w:r w:rsidRPr="00493970">
        <w:rPr>
          <w:rFonts w:ascii="Arial" w:hAnsi="Arial" w:cs="Arial"/>
          <w:sz w:val="20"/>
          <w:szCs w:val="20"/>
        </w:rPr>
        <w:t>. Tento závazek zahrnuje lokalizaci závady, výměnu vadných součástek, seřízení</w:t>
      </w:r>
      <w:r w:rsidR="000609D1" w:rsidRPr="00493970">
        <w:rPr>
          <w:rFonts w:ascii="Arial" w:hAnsi="Arial" w:cs="Arial"/>
          <w:sz w:val="20"/>
          <w:szCs w:val="20"/>
        </w:rPr>
        <w:t>,</w:t>
      </w:r>
      <w:r w:rsidRPr="00493970">
        <w:rPr>
          <w:rFonts w:ascii="Arial" w:hAnsi="Arial" w:cs="Arial"/>
          <w:sz w:val="20"/>
          <w:szCs w:val="20"/>
        </w:rPr>
        <w:t xml:space="preserve"> kontrolu po provedené opravě</w:t>
      </w:r>
      <w:r w:rsidR="000609D1" w:rsidRPr="00493970">
        <w:rPr>
          <w:rFonts w:ascii="Arial" w:hAnsi="Arial" w:cs="Arial"/>
          <w:sz w:val="20"/>
          <w:szCs w:val="20"/>
        </w:rPr>
        <w:t xml:space="preserve"> a dodání opraveného nebo nového zboží do místa plnění</w:t>
      </w:r>
      <w:r w:rsidRPr="00493970">
        <w:rPr>
          <w:rFonts w:ascii="Arial" w:hAnsi="Arial" w:cs="Arial"/>
          <w:sz w:val="20"/>
          <w:szCs w:val="20"/>
        </w:rPr>
        <w:t>. Záruční doba se prodlužuje o dobu, po kterou byl</w:t>
      </w:r>
      <w:r w:rsidR="000609D1" w:rsidRPr="00493970">
        <w:rPr>
          <w:rFonts w:ascii="Arial" w:hAnsi="Arial" w:cs="Arial"/>
          <w:sz w:val="20"/>
          <w:szCs w:val="20"/>
        </w:rPr>
        <w:t>o</w:t>
      </w:r>
      <w:r w:rsidR="004E37BD" w:rsidRPr="00493970">
        <w:rPr>
          <w:rFonts w:ascii="Arial" w:hAnsi="Arial" w:cs="Arial"/>
          <w:sz w:val="20"/>
          <w:szCs w:val="20"/>
        </w:rPr>
        <w:t xml:space="preserve"> </w:t>
      </w:r>
      <w:r w:rsidR="00B54605" w:rsidRPr="00493970">
        <w:rPr>
          <w:rFonts w:ascii="Arial" w:hAnsi="Arial" w:cs="Arial"/>
          <w:sz w:val="20"/>
          <w:szCs w:val="20"/>
        </w:rPr>
        <w:t>zboží</w:t>
      </w:r>
      <w:r w:rsidRPr="00493970">
        <w:rPr>
          <w:rFonts w:ascii="Arial" w:hAnsi="Arial" w:cs="Arial"/>
          <w:sz w:val="20"/>
          <w:szCs w:val="20"/>
        </w:rPr>
        <w:t xml:space="preserve"> v opravě.</w:t>
      </w:r>
    </w:p>
    <w:p w:rsidR="00023441" w:rsidRPr="00493970" w:rsidRDefault="00023441" w:rsidP="0067614F">
      <w:pPr>
        <w:pStyle w:val="Bezmezer"/>
        <w:spacing w:line="276" w:lineRule="auto"/>
        <w:ind w:left="426" w:hanging="426"/>
        <w:jc w:val="both"/>
        <w:rPr>
          <w:rFonts w:ascii="Arial" w:hAnsi="Arial" w:cs="Arial"/>
          <w:sz w:val="20"/>
          <w:szCs w:val="20"/>
        </w:rPr>
      </w:pPr>
    </w:p>
    <w:p w:rsidR="003D1B51" w:rsidRPr="00493970" w:rsidRDefault="003D1B51" w:rsidP="0067614F">
      <w:pPr>
        <w:pStyle w:val="Bezmezer"/>
        <w:numPr>
          <w:ilvl w:val="0"/>
          <w:numId w:val="65"/>
        </w:numPr>
        <w:spacing w:line="276" w:lineRule="auto"/>
        <w:ind w:left="426" w:hanging="426"/>
        <w:jc w:val="both"/>
        <w:rPr>
          <w:rFonts w:ascii="Arial" w:hAnsi="Arial" w:cs="Arial"/>
          <w:sz w:val="20"/>
          <w:szCs w:val="20"/>
        </w:rPr>
      </w:pPr>
      <w:r w:rsidRPr="00493970">
        <w:rPr>
          <w:rFonts w:ascii="Arial" w:hAnsi="Arial" w:cs="Arial"/>
          <w:sz w:val="20"/>
          <w:szCs w:val="20"/>
        </w:rPr>
        <w:t xml:space="preserve">Smluvní strany </w:t>
      </w:r>
      <w:r w:rsidR="00707F87">
        <w:rPr>
          <w:rFonts w:ascii="Arial" w:hAnsi="Arial" w:cs="Arial"/>
          <w:sz w:val="20"/>
          <w:szCs w:val="20"/>
        </w:rPr>
        <w:t xml:space="preserve">se </w:t>
      </w:r>
      <w:r w:rsidRPr="00493970">
        <w:rPr>
          <w:rFonts w:ascii="Arial" w:hAnsi="Arial" w:cs="Arial"/>
          <w:sz w:val="20"/>
          <w:szCs w:val="20"/>
        </w:rPr>
        <w:t xml:space="preserve">dohodly řešit </w:t>
      </w:r>
      <w:r w:rsidR="00023441" w:rsidRPr="00493970">
        <w:rPr>
          <w:rFonts w:ascii="Arial" w:hAnsi="Arial" w:cs="Arial"/>
          <w:sz w:val="20"/>
          <w:szCs w:val="20"/>
        </w:rPr>
        <w:t xml:space="preserve">všechny </w:t>
      </w:r>
      <w:r w:rsidRPr="00493970">
        <w:rPr>
          <w:rFonts w:ascii="Arial" w:hAnsi="Arial" w:cs="Arial"/>
          <w:sz w:val="20"/>
          <w:szCs w:val="20"/>
        </w:rPr>
        <w:t xml:space="preserve">případné reklamace </w:t>
      </w:r>
      <w:r w:rsidR="00023441" w:rsidRPr="00493970">
        <w:rPr>
          <w:rFonts w:ascii="Arial" w:hAnsi="Arial" w:cs="Arial"/>
          <w:sz w:val="20"/>
          <w:szCs w:val="20"/>
        </w:rPr>
        <w:t xml:space="preserve">hromadně, a to </w:t>
      </w:r>
      <w:r w:rsidRPr="00493970">
        <w:rPr>
          <w:rFonts w:ascii="Arial" w:hAnsi="Arial" w:cs="Arial"/>
          <w:sz w:val="20"/>
          <w:szCs w:val="20"/>
        </w:rPr>
        <w:t>jednou měsíčně</w:t>
      </w:r>
      <w:r w:rsidR="00EF7BB9">
        <w:rPr>
          <w:rFonts w:ascii="Arial" w:hAnsi="Arial" w:cs="Arial"/>
          <w:sz w:val="20"/>
          <w:szCs w:val="20"/>
        </w:rPr>
        <w:t xml:space="preserve"> vždy k patnáctému dni kalendářního měsíce</w:t>
      </w:r>
      <w:r w:rsidR="00707F87">
        <w:rPr>
          <w:rFonts w:ascii="Arial" w:hAnsi="Arial" w:cs="Arial"/>
          <w:sz w:val="20"/>
          <w:szCs w:val="20"/>
        </w:rPr>
        <w:t xml:space="preserve"> v místě plnění</w:t>
      </w:r>
      <w:r w:rsidRPr="00493970">
        <w:rPr>
          <w:rFonts w:ascii="Arial" w:hAnsi="Arial" w:cs="Arial"/>
          <w:sz w:val="20"/>
          <w:szCs w:val="20"/>
        </w:rPr>
        <w:t xml:space="preserve">. </w:t>
      </w:r>
    </w:p>
    <w:p w:rsidR="00306780" w:rsidRPr="00493970" w:rsidRDefault="00306780" w:rsidP="0067614F">
      <w:pPr>
        <w:pStyle w:val="Bezmezer"/>
        <w:spacing w:line="276" w:lineRule="auto"/>
        <w:ind w:left="426" w:hanging="426"/>
        <w:jc w:val="both"/>
        <w:rPr>
          <w:rFonts w:ascii="Arial" w:hAnsi="Arial" w:cs="Arial"/>
          <w:sz w:val="20"/>
          <w:szCs w:val="20"/>
        </w:rPr>
      </w:pPr>
    </w:p>
    <w:p w:rsidR="00C024E4" w:rsidRPr="00493970" w:rsidRDefault="00C024E4" w:rsidP="0067614F">
      <w:pPr>
        <w:pStyle w:val="Bezmezer"/>
        <w:numPr>
          <w:ilvl w:val="0"/>
          <w:numId w:val="65"/>
        </w:numPr>
        <w:spacing w:line="276" w:lineRule="auto"/>
        <w:ind w:left="426" w:hanging="426"/>
        <w:jc w:val="both"/>
        <w:rPr>
          <w:rFonts w:ascii="Arial" w:hAnsi="Arial" w:cs="Arial"/>
          <w:sz w:val="20"/>
          <w:szCs w:val="20"/>
        </w:rPr>
      </w:pPr>
      <w:r w:rsidRPr="00493970">
        <w:rPr>
          <w:rFonts w:ascii="Arial" w:hAnsi="Arial" w:cs="Arial"/>
          <w:sz w:val="20"/>
          <w:szCs w:val="20"/>
        </w:rPr>
        <w:t>Záruka se nevztahuje na poruchy, které byly způsobeny chybnou obsluhou a údržbou, nedodržením provozních podmínek nebo jiným způsobem než obvyklým provozem.</w:t>
      </w:r>
    </w:p>
    <w:p w:rsidR="00023441" w:rsidRPr="006464B8" w:rsidRDefault="00023441" w:rsidP="0067614F">
      <w:pPr>
        <w:pStyle w:val="Bezmezer"/>
        <w:spacing w:line="276" w:lineRule="auto"/>
        <w:ind w:left="426" w:hanging="426"/>
        <w:jc w:val="both"/>
        <w:rPr>
          <w:rFonts w:ascii="Arial" w:hAnsi="Arial" w:cs="Arial"/>
          <w:sz w:val="20"/>
          <w:szCs w:val="20"/>
        </w:rPr>
      </w:pPr>
    </w:p>
    <w:p w:rsidR="004511C1" w:rsidRPr="006464B8" w:rsidRDefault="004511C1" w:rsidP="0067614F">
      <w:pPr>
        <w:pStyle w:val="Bezmezer"/>
        <w:numPr>
          <w:ilvl w:val="0"/>
          <w:numId w:val="65"/>
        </w:numPr>
        <w:spacing w:line="276" w:lineRule="auto"/>
        <w:ind w:left="426" w:hanging="426"/>
        <w:jc w:val="both"/>
        <w:rPr>
          <w:rFonts w:ascii="Arial" w:hAnsi="Arial" w:cs="Arial"/>
          <w:sz w:val="20"/>
          <w:szCs w:val="20"/>
        </w:rPr>
      </w:pPr>
      <w:bookmarkStart w:id="0" w:name="_GoBack"/>
      <w:bookmarkEnd w:id="0"/>
      <w:r w:rsidRPr="006464B8">
        <w:rPr>
          <w:rFonts w:ascii="Arial" w:hAnsi="Arial" w:cs="Arial"/>
          <w:sz w:val="20"/>
          <w:szCs w:val="20"/>
        </w:rPr>
        <w:t>Kontaktní adres</w:t>
      </w:r>
      <w:r w:rsidR="00023441">
        <w:rPr>
          <w:rFonts w:ascii="Arial" w:hAnsi="Arial" w:cs="Arial"/>
          <w:sz w:val="20"/>
          <w:szCs w:val="20"/>
        </w:rPr>
        <w:t>ou</w:t>
      </w:r>
      <w:r w:rsidRPr="006464B8">
        <w:rPr>
          <w:rFonts w:ascii="Arial" w:hAnsi="Arial" w:cs="Arial"/>
          <w:sz w:val="20"/>
          <w:szCs w:val="20"/>
        </w:rPr>
        <w:t xml:space="preserve"> </w:t>
      </w:r>
      <w:r w:rsidR="004E37BD" w:rsidRPr="006464B8">
        <w:rPr>
          <w:rFonts w:ascii="Arial" w:hAnsi="Arial" w:cs="Arial"/>
          <w:sz w:val="20"/>
          <w:szCs w:val="20"/>
        </w:rPr>
        <w:t xml:space="preserve">prodávajícího </w:t>
      </w:r>
      <w:r w:rsidRPr="006464B8">
        <w:rPr>
          <w:rFonts w:ascii="Arial" w:hAnsi="Arial" w:cs="Arial"/>
          <w:sz w:val="20"/>
          <w:szCs w:val="20"/>
        </w:rPr>
        <w:t>pro nahlášení závad</w:t>
      </w:r>
      <w:r w:rsidR="00857781" w:rsidRPr="006464B8">
        <w:rPr>
          <w:rFonts w:ascii="Arial" w:hAnsi="Arial" w:cs="Arial"/>
          <w:sz w:val="20"/>
          <w:szCs w:val="20"/>
        </w:rPr>
        <w:t xml:space="preserve"> </w:t>
      </w:r>
      <w:r w:rsidR="00B54605" w:rsidRPr="006464B8">
        <w:rPr>
          <w:rFonts w:ascii="Arial" w:hAnsi="Arial" w:cs="Arial"/>
          <w:sz w:val="20"/>
          <w:szCs w:val="20"/>
        </w:rPr>
        <w:t>zboží</w:t>
      </w:r>
      <w:r w:rsidRPr="006464B8">
        <w:rPr>
          <w:rFonts w:ascii="Arial" w:hAnsi="Arial" w:cs="Arial"/>
          <w:sz w:val="20"/>
          <w:szCs w:val="20"/>
        </w:rPr>
        <w:t xml:space="preserve"> je</w:t>
      </w:r>
      <w:r w:rsidR="00FE44A7" w:rsidRPr="006464B8">
        <w:rPr>
          <w:rFonts w:ascii="Arial" w:hAnsi="Arial" w:cs="Arial"/>
          <w:sz w:val="20"/>
          <w:szCs w:val="20"/>
        </w:rPr>
        <w:t xml:space="preserve"> e-</w:t>
      </w:r>
      <w:proofErr w:type="spellStart"/>
      <w:r w:rsidR="00FE44A7" w:rsidRPr="006464B8">
        <w:rPr>
          <w:rFonts w:ascii="Arial" w:hAnsi="Arial" w:cs="Arial"/>
          <w:sz w:val="20"/>
          <w:szCs w:val="20"/>
        </w:rPr>
        <w:t>mailová</w:t>
      </w:r>
      <w:proofErr w:type="spellEnd"/>
      <w:r w:rsidR="00FE44A7" w:rsidRPr="006464B8">
        <w:rPr>
          <w:rFonts w:ascii="Arial" w:hAnsi="Arial" w:cs="Arial"/>
          <w:sz w:val="20"/>
          <w:szCs w:val="20"/>
        </w:rPr>
        <w:t xml:space="preserve"> adresa </w:t>
      </w:r>
      <w:r w:rsidR="00AE1113">
        <w:rPr>
          <w:rFonts w:ascii="Arial" w:hAnsi="Arial" w:cs="Arial"/>
          <w:sz w:val="20"/>
          <w:szCs w:val="20"/>
        </w:rPr>
        <w:t xml:space="preserve">kontaktní osoby </w:t>
      </w:r>
      <w:r w:rsidR="00FE44A7" w:rsidRPr="006464B8">
        <w:rPr>
          <w:rFonts w:ascii="Arial" w:hAnsi="Arial" w:cs="Arial"/>
          <w:sz w:val="20"/>
          <w:szCs w:val="20"/>
        </w:rPr>
        <w:t>uvedená v </w:t>
      </w:r>
      <w:r w:rsidR="008123A8">
        <w:rPr>
          <w:rFonts w:ascii="Arial" w:hAnsi="Arial" w:cs="Arial"/>
          <w:sz w:val="20"/>
          <w:szCs w:val="20"/>
        </w:rPr>
        <w:t>článku</w:t>
      </w:r>
      <w:r w:rsidR="00FE44A7" w:rsidRPr="006464B8">
        <w:rPr>
          <w:rFonts w:ascii="Arial" w:hAnsi="Arial" w:cs="Arial"/>
          <w:sz w:val="20"/>
          <w:szCs w:val="20"/>
        </w:rPr>
        <w:t xml:space="preserve"> </w:t>
      </w:r>
      <w:r w:rsidR="00AE1113">
        <w:rPr>
          <w:rFonts w:ascii="Arial" w:hAnsi="Arial" w:cs="Arial"/>
          <w:sz w:val="20"/>
          <w:szCs w:val="20"/>
        </w:rPr>
        <w:t>X</w:t>
      </w:r>
      <w:r w:rsidR="00FE44A7" w:rsidRPr="006464B8">
        <w:rPr>
          <w:rFonts w:ascii="Arial" w:hAnsi="Arial" w:cs="Arial"/>
          <w:sz w:val="20"/>
          <w:szCs w:val="20"/>
        </w:rPr>
        <w:t>I této smlouvy.</w:t>
      </w:r>
      <w:r w:rsidR="00FC7FB0">
        <w:rPr>
          <w:rFonts w:ascii="Arial" w:hAnsi="Arial" w:cs="Arial"/>
          <w:sz w:val="20"/>
          <w:szCs w:val="20"/>
        </w:rPr>
        <w:t xml:space="preserve"> Opravené nebo vyměněné zboží je prodávající povinen dodat do místa plnění podle původní objednávky zboží.</w:t>
      </w:r>
      <w:r w:rsidRPr="006464B8">
        <w:rPr>
          <w:rFonts w:ascii="Arial" w:hAnsi="Arial" w:cs="Arial"/>
          <w:sz w:val="20"/>
          <w:szCs w:val="20"/>
        </w:rPr>
        <w:tab/>
      </w:r>
    </w:p>
    <w:p w:rsidR="00FE44A7" w:rsidRPr="006464B8" w:rsidRDefault="00FE44A7" w:rsidP="006464B8">
      <w:pPr>
        <w:pStyle w:val="Bezmezer"/>
        <w:spacing w:line="276" w:lineRule="auto"/>
        <w:jc w:val="both"/>
        <w:rPr>
          <w:rFonts w:ascii="Arial" w:hAnsi="Arial" w:cs="Arial"/>
          <w:sz w:val="20"/>
          <w:szCs w:val="20"/>
        </w:rPr>
      </w:pPr>
    </w:p>
    <w:p w:rsidR="006F5261" w:rsidRPr="00023441" w:rsidRDefault="00023441" w:rsidP="00023441">
      <w:pPr>
        <w:pStyle w:val="Bezmezer"/>
        <w:spacing w:line="276" w:lineRule="auto"/>
        <w:jc w:val="center"/>
        <w:rPr>
          <w:rFonts w:ascii="Arial" w:hAnsi="Arial" w:cs="Arial"/>
          <w:b/>
          <w:sz w:val="20"/>
          <w:szCs w:val="20"/>
        </w:rPr>
      </w:pPr>
      <w:r w:rsidRPr="00023441">
        <w:rPr>
          <w:rFonts w:ascii="Arial" w:hAnsi="Arial" w:cs="Arial"/>
          <w:b/>
          <w:sz w:val="20"/>
          <w:szCs w:val="20"/>
        </w:rPr>
        <w:t>IX</w:t>
      </w:r>
    </w:p>
    <w:p w:rsidR="004511C1" w:rsidRDefault="004511C1" w:rsidP="00023441">
      <w:pPr>
        <w:pStyle w:val="Bezmezer"/>
        <w:spacing w:line="276" w:lineRule="auto"/>
        <w:jc w:val="center"/>
        <w:rPr>
          <w:rFonts w:ascii="Arial" w:hAnsi="Arial" w:cs="Arial"/>
          <w:b/>
          <w:sz w:val="20"/>
          <w:szCs w:val="20"/>
        </w:rPr>
      </w:pPr>
      <w:r w:rsidRPr="00023441">
        <w:rPr>
          <w:rFonts w:ascii="Arial" w:hAnsi="Arial" w:cs="Arial"/>
          <w:b/>
          <w:sz w:val="20"/>
          <w:szCs w:val="20"/>
        </w:rPr>
        <w:t>S</w:t>
      </w:r>
      <w:r w:rsidR="006F5261" w:rsidRPr="00023441">
        <w:rPr>
          <w:rFonts w:ascii="Arial" w:hAnsi="Arial" w:cs="Arial"/>
          <w:b/>
          <w:sz w:val="20"/>
          <w:szCs w:val="20"/>
        </w:rPr>
        <w:t>ankce</w:t>
      </w:r>
    </w:p>
    <w:p w:rsidR="00023441" w:rsidRPr="00023441" w:rsidRDefault="00023441" w:rsidP="00023441">
      <w:pPr>
        <w:pStyle w:val="Bezmezer"/>
        <w:spacing w:line="276" w:lineRule="auto"/>
        <w:jc w:val="center"/>
        <w:rPr>
          <w:rFonts w:ascii="Arial" w:hAnsi="Arial" w:cs="Arial"/>
          <w:b/>
          <w:sz w:val="20"/>
          <w:szCs w:val="20"/>
        </w:rPr>
      </w:pPr>
    </w:p>
    <w:p w:rsidR="00540D6A" w:rsidRDefault="00540D6A" w:rsidP="0067614F">
      <w:pPr>
        <w:pStyle w:val="Bezmezer"/>
        <w:numPr>
          <w:ilvl w:val="0"/>
          <w:numId w:val="66"/>
        </w:numPr>
        <w:spacing w:line="276" w:lineRule="auto"/>
        <w:ind w:left="426" w:hanging="426"/>
        <w:jc w:val="both"/>
        <w:rPr>
          <w:rFonts w:ascii="Arial" w:hAnsi="Arial" w:cs="Arial"/>
          <w:sz w:val="20"/>
          <w:szCs w:val="20"/>
        </w:rPr>
      </w:pPr>
      <w:r w:rsidRPr="006464B8">
        <w:rPr>
          <w:rFonts w:ascii="Arial" w:hAnsi="Arial" w:cs="Arial"/>
          <w:sz w:val="20"/>
          <w:szCs w:val="20"/>
        </w:rPr>
        <w:t xml:space="preserve">V případě prodlení prodávajícího s dodáním </w:t>
      </w:r>
      <w:r w:rsidR="000609D1" w:rsidRPr="006464B8">
        <w:rPr>
          <w:rFonts w:ascii="Arial" w:hAnsi="Arial" w:cs="Arial"/>
          <w:sz w:val="20"/>
          <w:szCs w:val="20"/>
        </w:rPr>
        <w:t>zboží</w:t>
      </w:r>
      <w:r w:rsidRPr="006464B8">
        <w:rPr>
          <w:rFonts w:ascii="Arial" w:hAnsi="Arial" w:cs="Arial"/>
          <w:sz w:val="20"/>
          <w:szCs w:val="20"/>
        </w:rPr>
        <w:t xml:space="preserve"> v termínu stanoveném v </w:t>
      </w:r>
      <w:r w:rsidR="00023441">
        <w:rPr>
          <w:rFonts w:ascii="Arial" w:hAnsi="Arial" w:cs="Arial"/>
          <w:sz w:val="20"/>
          <w:szCs w:val="20"/>
        </w:rPr>
        <w:t>objednávce</w:t>
      </w:r>
      <w:r w:rsidRPr="006464B8">
        <w:rPr>
          <w:rFonts w:ascii="Arial" w:hAnsi="Arial" w:cs="Arial"/>
          <w:sz w:val="20"/>
          <w:szCs w:val="20"/>
        </w:rPr>
        <w:t xml:space="preserve"> je kupující oprávněn požadovat zaplacení smluvní pokuty ve výši </w:t>
      </w:r>
      <w:r w:rsidR="004A0E58">
        <w:rPr>
          <w:rFonts w:ascii="Arial" w:hAnsi="Arial" w:cs="Arial"/>
          <w:sz w:val="20"/>
          <w:szCs w:val="20"/>
        </w:rPr>
        <w:t>500</w:t>
      </w:r>
      <w:r w:rsidR="004A0E58" w:rsidRPr="006464B8">
        <w:rPr>
          <w:rFonts w:ascii="Arial" w:hAnsi="Arial" w:cs="Arial"/>
          <w:sz w:val="20"/>
          <w:szCs w:val="20"/>
        </w:rPr>
        <w:t xml:space="preserve"> </w:t>
      </w:r>
      <w:r w:rsidRPr="006464B8">
        <w:rPr>
          <w:rFonts w:ascii="Arial" w:hAnsi="Arial" w:cs="Arial"/>
          <w:sz w:val="20"/>
          <w:szCs w:val="20"/>
        </w:rPr>
        <w:t xml:space="preserve">Kč (slovy: </w:t>
      </w:r>
      <w:r w:rsidR="004A0E58">
        <w:rPr>
          <w:rFonts w:ascii="Arial" w:hAnsi="Arial" w:cs="Arial"/>
          <w:sz w:val="20"/>
          <w:szCs w:val="20"/>
        </w:rPr>
        <w:t>pět set</w:t>
      </w:r>
      <w:r w:rsidR="004A0E58" w:rsidRPr="006464B8">
        <w:rPr>
          <w:rFonts w:ascii="Arial" w:hAnsi="Arial" w:cs="Arial"/>
          <w:sz w:val="20"/>
          <w:szCs w:val="20"/>
        </w:rPr>
        <w:t xml:space="preserve"> </w:t>
      </w:r>
      <w:r w:rsidRPr="006464B8">
        <w:rPr>
          <w:rFonts w:ascii="Arial" w:hAnsi="Arial" w:cs="Arial"/>
          <w:sz w:val="20"/>
          <w:szCs w:val="20"/>
        </w:rPr>
        <w:t>korun českých) za každý započatý den prodlení</w:t>
      </w:r>
      <w:r w:rsidR="00191516">
        <w:rPr>
          <w:rFonts w:ascii="Arial" w:hAnsi="Arial" w:cs="Arial"/>
          <w:sz w:val="20"/>
          <w:szCs w:val="20"/>
        </w:rPr>
        <w:t xml:space="preserve"> s dodáním  jednotlivé položky zboží v objednávce</w:t>
      </w:r>
      <w:r w:rsidRPr="006464B8">
        <w:rPr>
          <w:rFonts w:ascii="Arial" w:hAnsi="Arial" w:cs="Arial"/>
          <w:sz w:val="20"/>
          <w:szCs w:val="20"/>
        </w:rPr>
        <w:t>.</w:t>
      </w:r>
    </w:p>
    <w:p w:rsidR="0066761E" w:rsidRDefault="0066761E" w:rsidP="0066761E">
      <w:pPr>
        <w:pStyle w:val="Bezmezer"/>
        <w:spacing w:line="276" w:lineRule="auto"/>
        <w:ind w:left="426"/>
        <w:jc w:val="both"/>
        <w:rPr>
          <w:rFonts w:ascii="Arial" w:hAnsi="Arial" w:cs="Arial"/>
          <w:sz w:val="20"/>
          <w:szCs w:val="20"/>
        </w:rPr>
      </w:pPr>
    </w:p>
    <w:p w:rsidR="001B073E" w:rsidRDefault="001B073E" w:rsidP="0067614F">
      <w:pPr>
        <w:pStyle w:val="Bezmezer"/>
        <w:numPr>
          <w:ilvl w:val="0"/>
          <w:numId w:val="66"/>
        </w:numPr>
        <w:spacing w:line="276" w:lineRule="auto"/>
        <w:ind w:left="426" w:hanging="426"/>
        <w:jc w:val="both"/>
        <w:rPr>
          <w:rFonts w:ascii="Arial" w:hAnsi="Arial" w:cs="Arial"/>
          <w:sz w:val="20"/>
          <w:szCs w:val="20"/>
        </w:rPr>
      </w:pPr>
      <w:r w:rsidRPr="006464B8">
        <w:rPr>
          <w:rFonts w:ascii="Arial" w:hAnsi="Arial" w:cs="Arial"/>
          <w:sz w:val="20"/>
          <w:szCs w:val="20"/>
        </w:rPr>
        <w:t>V případě prodlení prodávajícího s</w:t>
      </w:r>
      <w:r w:rsidR="00D407C0">
        <w:rPr>
          <w:rFonts w:ascii="Arial" w:hAnsi="Arial" w:cs="Arial"/>
          <w:sz w:val="20"/>
          <w:szCs w:val="20"/>
        </w:rPr>
        <w:t> potvrzením objednávky</w:t>
      </w:r>
      <w:r w:rsidRPr="006464B8">
        <w:rPr>
          <w:rFonts w:ascii="Arial" w:hAnsi="Arial" w:cs="Arial"/>
          <w:sz w:val="20"/>
          <w:szCs w:val="20"/>
        </w:rPr>
        <w:t xml:space="preserve"> v termínu stanoveném v</w:t>
      </w:r>
      <w:r w:rsidR="00D407C0">
        <w:rPr>
          <w:rFonts w:ascii="Arial" w:hAnsi="Arial" w:cs="Arial"/>
          <w:sz w:val="20"/>
          <w:szCs w:val="20"/>
        </w:rPr>
        <w:t> článku IV odst. 3 písm. e) této smlouvy</w:t>
      </w:r>
      <w:r w:rsidRPr="006464B8">
        <w:rPr>
          <w:rFonts w:ascii="Arial" w:hAnsi="Arial" w:cs="Arial"/>
          <w:sz w:val="20"/>
          <w:szCs w:val="20"/>
        </w:rPr>
        <w:t xml:space="preserve"> je kupující oprávněn požadovat zaplacení smluvní pokuty ve výši </w:t>
      </w:r>
      <w:r>
        <w:rPr>
          <w:rFonts w:ascii="Arial" w:hAnsi="Arial" w:cs="Arial"/>
          <w:sz w:val="20"/>
          <w:szCs w:val="20"/>
        </w:rPr>
        <w:t>500</w:t>
      </w:r>
      <w:r w:rsidRPr="006464B8">
        <w:rPr>
          <w:rFonts w:ascii="Arial" w:hAnsi="Arial" w:cs="Arial"/>
          <w:sz w:val="20"/>
          <w:szCs w:val="20"/>
        </w:rPr>
        <w:t xml:space="preserve"> Kč (slovy: </w:t>
      </w:r>
      <w:r>
        <w:rPr>
          <w:rFonts w:ascii="Arial" w:hAnsi="Arial" w:cs="Arial"/>
          <w:sz w:val="20"/>
          <w:szCs w:val="20"/>
        </w:rPr>
        <w:t>pět set</w:t>
      </w:r>
      <w:r w:rsidRPr="006464B8">
        <w:rPr>
          <w:rFonts w:ascii="Arial" w:hAnsi="Arial" w:cs="Arial"/>
          <w:sz w:val="20"/>
          <w:szCs w:val="20"/>
        </w:rPr>
        <w:t xml:space="preserve"> korun českých) za každ</w:t>
      </w:r>
      <w:r w:rsidR="00FC3A3C">
        <w:rPr>
          <w:rFonts w:ascii="Arial" w:hAnsi="Arial" w:cs="Arial"/>
          <w:sz w:val="20"/>
          <w:szCs w:val="20"/>
        </w:rPr>
        <w:t>ý jednotlivý případ a každý den prodlení s</w:t>
      </w:r>
      <w:r w:rsidR="00D407C0">
        <w:rPr>
          <w:rFonts w:ascii="Arial" w:hAnsi="Arial" w:cs="Arial"/>
          <w:sz w:val="20"/>
          <w:szCs w:val="20"/>
        </w:rPr>
        <w:t xml:space="preserve"> potvrzení</w:t>
      </w:r>
      <w:r w:rsidR="00FC3A3C">
        <w:rPr>
          <w:rFonts w:ascii="Arial" w:hAnsi="Arial" w:cs="Arial"/>
          <w:sz w:val="20"/>
          <w:szCs w:val="20"/>
        </w:rPr>
        <w:t>m</w:t>
      </w:r>
      <w:r w:rsidR="00D407C0">
        <w:rPr>
          <w:rFonts w:ascii="Arial" w:hAnsi="Arial" w:cs="Arial"/>
          <w:sz w:val="20"/>
          <w:szCs w:val="20"/>
        </w:rPr>
        <w:t xml:space="preserve"> objednávky</w:t>
      </w:r>
      <w:r>
        <w:rPr>
          <w:rFonts w:ascii="Arial" w:hAnsi="Arial" w:cs="Arial"/>
          <w:sz w:val="20"/>
          <w:szCs w:val="20"/>
        </w:rPr>
        <w:t>.</w:t>
      </w:r>
    </w:p>
    <w:p w:rsidR="00FC7FB0" w:rsidRPr="006464B8" w:rsidRDefault="00FC7FB0" w:rsidP="0067614F">
      <w:pPr>
        <w:pStyle w:val="Bezmezer"/>
        <w:spacing w:line="276" w:lineRule="auto"/>
        <w:ind w:left="426" w:hanging="426"/>
        <w:jc w:val="both"/>
        <w:rPr>
          <w:rFonts w:ascii="Arial" w:hAnsi="Arial" w:cs="Arial"/>
          <w:sz w:val="20"/>
          <w:szCs w:val="20"/>
        </w:rPr>
      </w:pPr>
    </w:p>
    <w:p w:rsidR="00FC7FB0" w:rsidRDefault="00540D6A" w:rsidP="0067614F">
      <w:pPr>
        <w:pStyle w:val="Bezmezer"/>
        <w:numPr>
          <w:ilvl w:val="0"/>
          <w:numId w:val="66"/>
        </w:numPr>
        <w:spacing w:line="276" w:lineRule="auto"/>
        <w:ind w:left="426" w:hanging="426"/>
        <w:jc w:val="both"/>
        <w:rPr>
          <w:rFonts w:ascii="Arial" w:hAnsi="Arial" w:cs="Arial"/>
          <w:sz w:val="20"/>
          <w:szCs w:val="20"/>
        </w:rPr>
      </w:pPr>
      <w:r w:rsidRPr="006464B8">
        <w:rPr>
          <w:rFonts w:ascii="Arial" w:hAnsi="Arial" w:cs="Arial"/>
          <w:sz w:val="20"/>
          <w:szCs w:val="20"/>
        </w:rPr>
        <w:t xml:space="preserve">V případě prodlení prodávajícího s opravou a dodáním opraveného </w:t>
      </w:r>
      <w:r w:rsidR="000609D1" w:rsidRPr="006464B8">
        <w:rPr>
          <w:rFonts w:ascii="Arial" w:hAnsi="Arial" w:cs="Arial"/>
          <w:sz w:val="20"/>
          <w:szCs w:val="20"/>
        </w:rPr>
        <w:t>zboží</w:t>
      </w:r>
      <w:r w:rsidRPr="006464B8">
        <w:rPr>
          <w:rFonts w:ascii="Arial" w:hAnsi="Arial" w:cs="Arial"/>
          <w:sz w:val="20"/>
          <w:szCs w:val="20"/>
        </w:rPr>
        <w:t xml:space="preserve"> </w:t>
      </w:r>
      <w:r w:rsidR="004E5993" w:rsidRPr="006464B8">
        <w:rPr>
          <w:rFonts w:ascii="Arial" w:hAnsi="Arial" w:cs="Arial"/>
          <w:sz w:val="20"/>
          <w:szCs w:val="20"/>
        </w:rPr>
        <w:t xml:space="preserve">nebo </w:t>
      </w:r>
      <w:r w:rsidR="00FC7FB0">
        <w:rPr>
          <w:rFonts w:ascii="Arial" w:hAnsi="Arial" w:cs="Arial"/>
          <w:sz w:val="20"/>
          <w:szCs w:val="20"/>
        </w:rPr>
        <w:t>vyměněného</w:t>
      </w:r>
      <w:r w:rsidR="004E5993" w:rsidRPr="006464B8">
        <w:rPr>
          <w:rFonts w:ascii="Arial" w:hAnsi="Arial" w:cs="Arial"/>
          <w:sz w:val="20"/>
          <w:szCs w:val="20"/>
        </w:rPr>
        <w:t xml:space="preserve"> zboží </w:t>
      </w:r>
      <w:r w:rsidRPr="006464B8">
        <w:rPr>
          <w:rFonts w:ascii="Arial" w:hAnsi="Arial" w:cs="Arial"/>
          <w:sz w:val="20"/>
          <w:szCs w:val="20"/>
        </w:rPr>
        <w:t xml:space="preserve">do místa plnění podle </w:t>
      </w:r>
      <w:r w:rsidR="008123A8">
        <w:rPr>
          <w:rFonts w:ascii="Arial" w:hAnsi="Arial" w:cs="Arial"/>
          <w:sz w:val="20"/>
          <w:szCs w:val="20"/>
        </w:rPr>
        <w:t>článku</w:t>
      </w:r>
      <w:r w:rsidRPr="006464B8">
        <w:rPr>
          <w:rFonts w:ascii="Arial" w:hAnsi="Arial" w:cs="Arial"/>
          <w:sz w:val="20"/>
          <w:szCs w:val="20"/>
        </w:rPr>
        <w:t xml:space="preserve"> </w:t>
      </w:r>
      <w:r w:rsidR="004E5993" w:rsidRPr="006464B8">
        <w:rPr>
          <w:rFonts w:ascii="Arial" w:hAnsi="Arial" w:cs="Arial"/>
          <w:sz w:val="20"/>
          <w:szCs w:val="20"/>
        </w:rPr>
        <w:t>V</w:t>
      </w:r>
      <w:r w:rsidR="00FC7FB0">
        <w:rPr>
          <w:rFonts w:ascii="Arial" w:hAnsi="Arial" w:cs="Arial"/>
          <w:sz w:val="20"/>
          <w:szCs w:val="20"/>
        </w:rPr>
        <w:t>I</w:t>
      </w:r>
      <w:r w:rsidR="004E5993" w:rsidRPr="006464B8">
        <w:rPr>
          <w:rFonts w:ascii="Arial" w:hAnsi="Arial" w:cs="Arial"/>
          <w:sz w:val="20"/>
          <w:szCs w:val="20"/>
        </w:rPr>
        <w:t xml:space="preserve">II </w:t>
      </w:r>
      <w:r w:rsidRPr="006464B8">
        <w:rPr>
          <w:rFonts w:ascii="Arial" w:hAnsi="Arial" w:cs="Arial"/>
          <w:sz w:val="20"/>
          <w:szCs w:val="20"/>
        </w:rPr>
        <w:t xml:space="preserve">odst. </w:t>
      </w:r>
      <w:r w:rsidR="004E5993" w:rsidRPr="006464B8">
        <w:rPr>
          <w:rFonts w:ascii="Arial" w:hAnsi="Arial" w:cs="Arial"/>
          <w:sz w:val="20"/>
          <w:szCs w:val="20"/>
        </w:rPr>
        <w:t xml:space="preserve">3 </w:t>
      </w:r>
      <w:r w:rsidR="00FC7FB0">
        <w:rPr>
          <w:rFonts w:ascii="Arial" w:hAnsi="Arial" w:cs="Arial"/>
          <w:sz w:val="20"/>
          <w:szCs w:val="20"/>
        </w:rPr>
        <w:t xml:space="preserve">a 6 </w:t>
      </w:r>
      <w:r w:rsidRPr="006464B8">
        <w:rPr>
          <w:rFonts w:ascii="Arial" w:hAnsi="Arial" w:cs="Arial"/>
          <w:sz w:val="20"/>
          <w:szCs w:val="20"/>
        </w:rPr>
        <w:t xml:space="preserve">této smlouvy </w:t>
      </w:r>
      <w:r w:rsidR="00FC7FB0">
        <w:rPr>
          <w:rFonts w:ascii="Arial" w:hAnsi="Arial" w:cs="Arial"/>
          <w:sz w:val="20"/>
          <w:szCs w:val="20"/>
        </w:rPr>
        <w:t xml:space="preserve">je </w:t>
      </w:r>
      <w:r w:rsidRPr="006464B8">
        <w:rPr>
          <w:rFonts w:ascii="Arial" w:hAnsi="Arial" w:cs="Arial"/>
          <w:sz w:val="20"/>
          <w:szCs w:val="20"/>
        </w:rPr>
        <w:t xml:space="preserve">kupující oprávněn požadovat zaplacení smluvní pokuty ve výši </w:t>
      </w:r>
      <w:r w:rsidR="00445415">
        <w:rPr>
          <w:rFonts w:ascii="Arial" w:hAnsi="Arial" w:cs="Arial"/>
          <w:sz w:val="20"/>
          <w:szCs w:val="20"/>
        </w:rPr>
        <w:t>100</w:t>
      </w:r>
      <w:r w:rsidR="00445415" w:rsidRPr="006464B8">
        <w:rPr>
          <w:rFonts w:ascii="Arial" w:hAnsi="Arial" w:cs="Arial"/>
          <w:sz w:val="20"/>
          <w:szCs w:val="20"/>
        </w:rPr>
        <w:t xml:space="preserve"> </w:t>
      </w:r>
      <w:r w:rsidRPr="006464B8">
        <w:rPr>
          <w:rFonts w:ascii="Arial" w:hAnsi="Arial" w:cs="Arial"/>
          <w:sz w:val="20"/>
          <w:szCs w:val="20"/>
        </w:rPr>
        <w:t xml:space="preserve">Kč (slovy: </w:t>
      </w:r>
      <w:r w:rsidR="00445415">
        <w:rPr>
          <w:rFonts w:ascii="Arial" w:hAnsi="Arial" w:cs="Arial"/>
          <w:sz w:val="20"/>
          <w:szCs w:val="20"/>
        </w:rPr>
        <w:t>jedno sto</w:t>
      </w:r>
      <w:r w:rsidR="00445415" w:rsidRPr="006464B8">
        <w:rPr>
          <w:rFonts w:ascii="Arial" w:hAnsi="Arial" w:cs="Arial"/>
          <w:sz w:val="20"/>
          <w:szCs w:val="20"/>
        </w:rPr>
        <w:t xml:space="preserve"> </w:t>
      </w:r>
      <w:r w:rsidRPr="006464B8">
        <w:rPr>
          <w:rFonts w:ascii="Arial" w:hAnsi="Arial" w:cs="Arial"/>
          <w:sz w:val="20"/>
          <w:szCs w:val="20"/>
        </w:rPr>
        <w:t>korun českých) za každý započatý den prodlení</w:t>
      </w:r>
      <w:r w:rsidR="00191516">
        <w:rPr>
          <w:rFonts w:ascii="Arial" w:hAnsi="Arial" w:cs="Arial"/>
          <w:sz w:val="20"/>
          <w:szCs w:val="20"/>
        </w:rPr>
        <w:t xml:space="preserve"> s dodáním opraveného nebo vyměněného zboží</w:t>
      </w:r>
      <w:r w:rsidRPr="006464B8">
        <w:rPr>
          <w:rFonts w:ascii="Arial" w:hAnsi="Arial" w:cs="Arial"/>
          <w:sz w:val="20"/>
          <w:szCs w:val="20"/>
        </w:rPr>
        <w:t>.</w:t>
      </w:r>
    </w:p>
    <w:p w:rsidR="00532A33" w:rsidRDefault="00532A33">
      <w:pPr>
        <w:pStyle w:val="Bezmezer"/>
        <w:spacing w:line="276" w:lineRule="auto"/>
        <w:ind w:left="426" w:hanging="426"/>
        <w:jc w:val="both"/>
        <w:rPr>
          <w:rFonts w:ascii="Arial" w:hAnsi="Arial" w:cs="Arial"/>
          <w:sz w:val="20"/>
          <w:szCs w:val="20"/>
        </w:rPr>
      </w:pPr>
    </w:p>
    <w:p w:rsidR="005E4FEA" w:rsidRDefault="005E4FEA" w:rsidP="005C47A6">
      <w:pPr>
        <w:pStyle w:val="Bezmezer"/>
        <w:numPr>
          <w:ilvl w:val="0"/>
          <w:numId w:val="66"/>
        </w:numPr>
        <w:spacing w:line="276" w:lineRule="auto"/>
        <w:ind w:left="426" w:hanging="426"/>
        <w:jc w:val="both"/>
        <w:rPr>
          <w:rFonts w:ascii="Arial" w:hAnsi="Arial" w:cs="Arial"/>
          <w:sz w:val="20"/>
          <w:szCs w:val="20"/>
        </w:rPr>
      </w:pPr>
      <w:r w:rsidRPr="006464B8">
        <w:rPr>
          <w:rFonts w:ascii="Arial" w:hAnsi="Arial" w:cs="Arial"/>
          <w:sz w:val="20"/>
          <w:szCs w:val="20"/>
        </w:rPr>
        <w:t>V případě porušení</w:t>
      </w:r>
      <w:r>
        <w:rPr>
          <w:rFonts w:ascii="Arial" w:hAnsi="Arial" w:cs="Arial"/>
          <w:sz w:val="20"/>
          <w:szCs w:val="20"/>
        </w:rPr>
        <w:t xml:space="preserve"> </w:t>
      </w:r>
      <w:r w:rsidR="00BE65CB">
        <w:rPr>
          <w:rFonts w:ascii="Arial" w:hAnsi="Arial" w:cs="Arial"/>
          <w:sz w:val="20"/>
          <w:szCs w:val="20"/>
        </w:rPr>
        <w:t>zákazu plnit tuto smlouvu pomocí poddodavatele</w:t>
      </w:r>
      <w:r w:rsidRPr="006464B8">
        <w:rPr>
          <w:rFonts w:ascii="Arial" w:hAnsi="Arial" w:cs="Arial"/>
          <w:sz w:val="20"/>
          <w:szCs w:val="20"/>
        </w:rPr>
        <w:t xml:space="preserve"> </w:t>
      </w:r>
      <w:r>
        <w:rPr>
          <w:rFonts w:ascii="Arial" w:hAnsi="Arial" w:cs="Arial"/>
          <w:sz w:val="20"/>
          <w:szCs w:val="20"/>
        </w:rPr>
        <w:t>stanoveného v </w:t>
      </w:r>
      <w:r w:rsidR="008123A8">
        <w:rPr>
          <w:rFonts w:ascii="Arial" w:hAnsi="Arial" w:cs="Arial"/>
          <w:sz w:val="20"/>
          <w:szCs w:val="20"/>
        </w:rPr>
        <w:t>článku</w:t>
      </w:r>
      <w:r>
        <w:rPr>
          <w:rFonts w:ascii="Arial" w:hAnsi="Arial" w:cs="Arial"/>
          <w:sz w:val="20"/>
          <w:szCs w:val="20"/>
        </w:rPr>
        <w:t xml:space="preserve"> II odst. 7 vět</w:t>
      </w:r>
      <w:r w:rsidR="00BE65CB">
        <w:rPr>
          <w:rFonts w:ascii="Arial" w:hAnsi="Arial" w:cs="Arial"/>
          <w:sz w:val="20"/>
          <w:szCs w:val="20"/>
        </w:rPr>
        <w:t>ě</w:t>
      </w:r>
      <w:r>
        <w:rPr>
          <w:rFonts w:ascii="Arial" w:hAnsi="Arial" w:cs="Arial"/>
          <w:sz w:val="20"/>
          <w:szCs w:val="20"/>
        </w:rPr>
        <w:t xml:space="preserve"> prvé </w:t>
      </w:r>
      <w:r w:rsidRPr="006464B8">
        <w:rPr>
          <w:rFonts w:ascii="Arial" w:hAnsi="Arial" w:cs="Arial"/>
          <w:sz w:val="20"/>
          <w:szCs w:val="20"/>
        </w:rPr>
        <w:t xml:space="preserve">této smlouvy je kupující oprávněn požadovat </w:t>
      </w:r>
      <w:r w:rsidR="00BE65CB">
        <w:rPr>
          <w:rFonts w:ascii="Arial" w:hAnsi="Arial" w:cs="Arial"/>
          <w:sz w:val="20"/>
          <w:szCs w:val="20"/>
        </w:rPr>
        <w:t>po prodávajícím</w:t>
      </w:r>
      <w:r w:rsidR="00BE65CB" w:rsidRPr="006464B8">
        <w:rPr>
          <w:rFonts w:ascii="Arial" w:hAnsi="Arial" w:cs="Arial"/>
          <w:sz w:val="20"/>
          <w:szCs w:val="20"/>
        </w:rPr>
        <w:t xml:space="preserve"> </w:t>
      </w:r>
      <w:r w:rsidRPr="006464B8">
        <w:rPr>
          <w:rFonts w:ascii="Arial" w:hAnsi="Arial" w:cs="Arial"/>
          <w:sz w:val="20"/>
          <w:szCs w:val="20"/>
        </w:rPr>
        <w:t xml:space="preserve">zaplacení smluvní pokuty ve výši </w:t>
      </w:r>
      <w:r>
        <w:rPr>
          <w:rFonts w:ascii="Arial" w:hAnsi="Arial" w:cs="Arial"/>
          <w:sz w:val="20"/>
          <w:szCs w:val="20"/>
        </w:rPr>
        <w:t>100.000</w:t>
      </w:r>
      <w:r w:rsidRPr="006464B8">
        <w:rPr>
          <w:rFonts w:ascii="Arial" w:hAnsi="Arial" w:cs="Arial"/>
          <w:sz w:val="20"/>
          <w:szCs w:val="20"/>
        </w:rPr>
        <w:t xml:space="preserve"> Kč (slovy: </w:t>
      </w:r>
      <w:r>
        <w:rPr>
          <w:rFonts w:ascii="Arial" w:hAnsi="Arial" w:cs="Arial"/>
          <w:sz w:val="20"/>
          <w:szCs w:val="20"/>
        </w:rPr>
        <w:t>jedno sto tisíc</w:t>
      </w:r>
      <w:r w:rsidRPr="006464B8">
        <w:rPr>
          <w:rFonts w:ascii="Arial" w:hAnsi="Arial" w:cs="Arial"/>
          <w:sz w:val="20"/>
          <w:szCs w:val="20"/>
        </w:rPr>
        <w:t xml:space="preserve"> korun českých)</w:t>
      </w:r>
      <w:r w:rsidR="002601D4">
        <w:rPr>
          <w:rFonts w:ascii="Arial" w:hAnsi="Arial" w:cs="Arial"/>
          <w:sz w:val="20"/>
          <w:szCs w:val="20"/>
        </w:rPr>
        <w:t>.</w:t>
      </w:r>
    </w:p>
    <w:p w:rsidR="00532A33" w:rsidRDefault="00532A33" w:rsidP="005C47A6">
      <w:pPr>
        <w:pStyle w:val="Bezmezer"/>
        <w:spacing w:line="276" w:lineRule="auto"/>
        <w:ind w:left="426" w:hanging="426"/>
        <w:jc w:val="both"/>
        <w:rPr>
          <w:rFonts w:ascii="Arial" w:hAnsi="Arial" w:cs="Arial"/>
          <w:sz w:val="20"/>
          <w:szCs w:val="20"/>
        </w:rPr>
      </w:pPr>
    </w:p>
    <w:p w:rsidR="00A65689" w:rsidRDefault="002601D4" w:rsidP="00A65689">
      <w:pPr>
        <w:pStyle w:val="Bezmezer"/>
        <w:numPr>
          <w:ilvl w:val="0"/>
          <w:numId w:val="66"/>
        </w:numPr>
        <w:spacing w:line="276" w:lineRule="auto"/>
        <w:ind w:left="426" w:hanging="426"/>
        <w:jc w:val="both"/>
        <w:rPr>
          <w:rFonts w:ascii="Arial" w:hAnsi="Arial" w:cs="Arial"/>
          <w:sz w:val="20"/>
          <w:szCs w:val="20"/>
        </w:rPr>
      </w:pPr>
      <w:r w:rsidRPr="002601D4">
        <w:rPr>
          <w:rFonts w:ascii="Arial" w:hAnsi="Arial" w:cs="Arial"/>
          <w:sz w:val="20"/>
          <w:szCs w:val="20"/>
        </w:rPr>
        <w:t>V případě, že e-</w:t>
      </w:r>
      <w:proofErr w:type="spellStart"/>
      <w:r w:rsidRPr="002601D4">
        <w:rPr>
          <w:rFonts w:ascii="Arial" w:hAnsi="Arial" w:cs="Arial"/>
          <w:sz w:val="20"/>
          <w:szCs w:val="20"/>
        </w:rPr>
        <w:t>shop</w:t>
      </w:r>
      <w:proofErr w:type="spellEnd"/>
      <w:r w:rsidRPr="002601D4">
        <w:rPr>
          <w:rFonts w:ascii="Arial" w:hAnsi="Arial" w:cs="Arial"/>
          <w:sz w:val="20"/>
          <w:szCs w:val="20"/>
        </w:rPr>
        <w:t xml:space="preserve">/internetová aplikace prodávajícího nebude </w:t>
      </w:r>
      <w:r w:rsidR="00FC3A3C">
        <w:rPr>
          <w:rFonts w:ascii="Arial" w:hAnsi="Arial" w:cs="Arial"/>
          <w:sz w:val="20"/>
          <w:szCs w:val="20"/>
        </w:rPr>
        <w:t xml:space="preserve">plně </w:t>
      </w:r>
      <w:r w:rsidRPr="002601D4">
        <w:rPr>
          <w:rFonts w:ascii="Arial" w:hAnsi="Arial" w:cs="Arial"/>
          <w:sz w:val="20"/>
          <w:szCs w:val="20"/>
        </w:rPr>
        <w:t xml:space="preserve">funkční nebo nebude splňovat </w:t>
      </w:r>
      <w:r w:rsidR="00FC3A3C">
        <w:rPr>
          <w:rFonts w:ascii="Arial" w:hAnsi="Arial" w:cs="Arial"/>
          <w:sz w:val="20"/>
          <w:szCs w:val="20"/>
        </w:rPr>
        <w:t xml:space="preserve">všechny </w:t>
      </w:r>
      <w:r w:rsidRPr="002601D4">
        <w:rPr>
          <w:rFonts w:ascii="Arial" w:hAnsi="Arial" w:cs="Arial"/>
          <w:sz w:val="20"/>
          <w:szCs w:val="20"/>
        </w:rPr>
        <w:t>parametry stanovené v </w:t>
      </w:r>
      <w:r w:rsidR="008123A8">
        <w:rPr>
          <w:rFonts w:ascii="Arial" w:hAnsi="Arial" w:cs="Arial"/>
          <w:sz w:val="20"/>
          <w:szCs w:val="20"/>
        </w:rPr>
        <w:t>článku</w:t>
      </w:r>
      <w:r w:rsidRPr="002601D4">
        <w:rPr>
          <w:rFonts w:ascii="Arial" w:hAnsi="Arial" w:cs="Arial"/>
          <w:sz w:val="20"/>
          <w:szCs w:val="20"/>
        </w:rPr>
        <w:t xml:space="preserve"> IV odst. 4 </w:t>
      </w:r>
      <w:proofErr w:type="gramStart"/>
      <w:r w:rsidRPr="002601D4">
        <w:rPr>
          <w:rFonts w:ascii="Arial" w:hAnsi="Arial" w:cs="Arial"/>
          <w:sz w:val="20"/>
          <w:szCs w:val="20"/>
        </w:rPr>
        <w:t>této</w:t>
      </w:r>
      <w:proofErr w:type="gramEnd"/>
      <w:r w:rsidRPr="002601D4">
        <w:rPr>
          <w:rFonts w:ascii="Arial" w:hAnsi="Arial" w:cs="Arial"/>
          <w:sz w:val="20"/>
          <w:szCs w:val="20"/>
        </w:rPr>
        <w:t xml:space="preserve"> smlouvy je kupující oprávněn požadovat po prodávajícím zaplacení smluvní pokuty ve výši 10.000 Kč (slovy: deset tisíc korun českých)</w:t>
      </w:r>
      <w:r w:rsidR="007067B4">
        <w:rPr>
          <w:rFonts w:ascii="Arial" w:hAnsi="Arial" w:cs="Arial"/>
          <w:sz w:val="20"/>
          <w:szCs w:val="20"/>
        </w:rPr>
        <w:t xml:space="preserve"> denně</w:t>
      </w:r>
      <w:r w:rsidRPr="002601D4">
        <w:rPr>
          <w:rFonts w:ascii="Arial" w:hAnsi="Arial" w:cs="Arial"/>
          <w:sz w:val="20"/>
          <w:szCs w:val="20"/>
        </w:rPr>
        <w:t xml:space="preserve">, a to za každý </w:t>
      </w:r>
      <w:r w:rsidR="007067B4">
        <w:rPr>
          <w:rFonts w:ascii="Arial" w:hAnsi="Arial" w:cs="Arial"/>
          <w:sz w:val="20"/>
          <w:szCs w:val="20"/>
        </w:rPr>
        <w:t>jednotlivý případ</w:t>
      </w:r>
      <w:r w:rsidRPr="002601D4">
        <w:rPr>
          <w:rFonts w:ascii="Arial" w:hAnsi="Arial" w:cs="Arial"/>
          <w:sz w:val="20"/>
          <w:szCs w:val="20"/>
        </w:rPr>
        <w:t xml:space="preserve">, kdy prodávající nezajistí obnovení všech jeho funkcí </w:t>
      </w:r>
      <w:r>
        <w:rPr>
          <w:rFonts w:ascii="Arial" w:hAnsi="Arial" w:cs="Arial"/>
          <w:sz w:val="20"/>
          <w:szCs w:val="20"/>
        </w:rPr>
        <w:t xml:space="preserve">anebo parametrů </w:t>
      </w:r>
      <w:r w:rsidRPr="002601D4">
        <w:rPr>
          <w:rFonts w:ascii="Arial" w:hAnsi="Arial" w:cs="Arial"/>
          <w:sz w:val="20"/>
          <w:szCs w:val="20"/>
        </w:rPr>
        <w:t>do 24 hodin od zjištění</w:t>
      </w:r>
      <w:r w:rsidR="007067B4">
        <w:rPr>
          <w:rFonts w:ascii="Arial" w:hAnsi="Arial" w:cs="Arial"/>
          <w:sz w:val="20"/>
          <w:szCs w:val="20"/>
        </w:rPr>
        <w:t xml:space="preserve"> jejich nefunkčnosti</w:t>
      </w:r>
      <w:r w:rsidRPr="002601D4">
        <w:rPr>
          <w:rFonts w:ascii="Arial" w:hAnsi="Arial" w:cs="Arial"/>
          <w:sz w:val="20"/>
          <w:szCs w:val="20"/>
        </w:rPr>
        <w:t xml:space="preserve">. </w:t>
      </w:r>
    </w:p>
    <w:p w:rsidR="00532A33" w:rsidRDefault="00532A33" w:rsidP="005C47A6">
      <w:pPr>
        <w:pStyle w:val="Bezmezer"/>
        <w:spacing w:line="276" w:lineRule="auto"/>
        <w:ind w:left="426" w:hanging="426"/>
        <w:jc w:val="both"/>
        <w:rPr>
          <w:rFonts w:ascii="Arial" w:hAnsi="Arial" w:cs="Arial"/>
          <w:sz w:val="20"/>
          <w:szCs w:val="20"/>
        </w:rPr>
      </w:pPr>
    </w:p>
    <w:p w:rsidR="00A65689" w:rsidRDefault="002D6FD8" w:rsidP="00A65689">
      <w:pPr>
        <w:pStyle w:val="Bezmezer"/>
        <w:numPr>
          <w:ilvl w:val="0"/>
          <w:numId w:val="66"/>
        </w:numPr>
        <w:spacing w:line="276" w:lineRule="auto"/>
        <w:ind w:left="426" w:hanging="426"/>
        <w:jc w:val="both"/>
        <w:rPr>
          <w:rFonts w:ascii="Arial" w:hAnsi="Arial" w:cs="Arial"/>
          <w:sz w:val="20"/>
          <w:szCs w:val="20"/>
        </w:rPr>
      </w:pPr>
      <w:r w:rsidRPr="002601D4">
        <w:rPr>
          <w:rFonts w:ascii="Arial" w:hAnsi="Arial" w:cs="Arial"/>
          <w:sz w:val="20"/>
          <w:szCs w:val="20"/>
        </w:rPr>
        <w:t>V případě, že e-</w:t>
      </w:r>
      <w:proofErr w:type="spellStart"/>
      <w:r w:rsidRPr="002601D4">
        <w:rPr>
          <w:rFonts w:ascii="Arial" w:hAnsi="Arial" w:cs="Arial"/>
          <w:sz w:val="20"/>
          <w:szCs w:val="20"/>
        </w:rPr>
        <w:t>shop</w:t>
      </w:r>
      <w:proofErr w:type="spellEnd"/>
      <w:r w:rsidRPr="002601D4">
        <w:rPr>
          <w:rFonts w:ascii="Arial" w:hAnsi="Arial" w:cs="Arial"/>
          <w:sz w:val="20"/>
          <w:szCs w:val="20"/>
        </w:rPr>
        <w:t xml:space="preserve"> </w:t>
      </w:r>
      <w:r>
        <w:rPr>
          <w:rFonts w:ascii="Arial" w:hAnsi="Arial" w:cs="Arial"/>
          <w:sz w:val="20"/>
          <w:szCs w:val="20"/>
        </w:rPr>
        <w:t xml:space="preserve">prodávajícího bude </w:t>
      </w:r>
      <w:r w:rsidR="00123B67">
        <w:rPr>
          <w:rFonts w:ascii="Arial" w:hAnsi="Arial" w:cs="Arial"/>
          <w:sz w:val="20"/>
          <w:szCs w:val="20"/>
        </w:rPr>
        <w:t xml:space="preserve">pro kupujícího </w:t>
      </w:r>
      <w:r>
        <w:rPr>
          <w:rFonts w:ascii="Arial" w:hAnsi="Arial" w:cs="Arial"/>
          <w:sz w:val="20"/>
          <w:szCs w:val="20"/>
        </w:rPr>
        <w:t xml:space="preserve">nabízet vyšší ceny zboží, než jaké garantuje tato smlouva, </w:t>
      </w:r>
      <w:r w:rsidRPr="002601D4">
        <w:rPr>
          <w:rFonts w:ascii="Arial" w:hAnsi="Arial" w:cs="Arial"/>
          <w:sz w:val="20"/>
          <w:szCs w:val="20"/>
        </w:rPr>
        <w:t>je kupující oprávněn požadovat po prodávajícím zaplacení smluvní pokuty ve výši 10.000 Kč (slovy: deset tisíc korun českých</w:t>
      </w:r>
      <w:r w:rsidR="007175D2">
        <w:rPr>
          <w:rFonts w:ascii="Arial" w:hAnsi="Arial" w:cs="Arial"/>
          <w:sz w:val="20"/>
          <w:szCs w:val="20"/>
        </w:rPr>
        <w:t>)</w:t>
      </w:r>
      <w:r w:rsidR="002601D4" w:rsidRPr="002601D4">
        <w:rPr>
          <w:rFonts w:ascii="Arial" w:hAnsi="Arial" w:cs="Arial"/>
          <w:sz w:val="20"/>
          <w:szCs w:val="20"/>
        </w:rPr>
        <w:t xml:space="preserve"> za každ</w:t>
      </w:r>
      <w:r>
        <w:rPr>
          <w:rFonts w:ascii="Arial" w:hAnsi="Arial" w:cs="Arial"/>
          <w:sz w:val="20"/>
          <w:szCs w:val="20"/>
        </w:rPr>
        <w:t>ý zji</w:t>
      </w:r>
      <w:r w:rsidR="002601D4" w:rsidRPr="002601D4">
        <w:rPr>
          <w:rFonts w:ascii="Arial" w:hAnsi="Arial" w:cs="Arial"/>
          <w:sz w:val="20"/>
          <w:szCs w:val="20"/>
        </w:rPr>
        <w:t>štěný případ.</w:t>
      </w:r>
    </w:p>
    <w:p w:rsidR="00540D6A" w:rsidRPr="006464B8" w:rsidRDefault="00540D6A" w:rsidP="004969EF">
      <w:pPr>
        <w:pStyle w:val="Bezmezer"/>
        <w:spacing w:line="276" w:lineRule="auto"/>
        <w:ind w:left="426" w:hanging="426"/>
        <w:jc w:val="both"/>
        <w:rPr>
          <w:rFonts w:ascii="Arial" w:hAnsi="Arial" w:cs="Arial"/>
          <w:sz w:val="20"/>
          <w:szCs w:val="20"/>
        </w:rPr>
      </w:pPr>
    </w:p>
    <w:p w:rsidR="00540D6A" w:rsidRDefault="00540D6A" w:rsidP="0067614F">
      <w:pPr>
        <w:pStyle w:val="Bezmezer"/>
        <w:numPr>
          <w:ilvl w:val="0"/>
          <w:numId w:val="66"/>
        </w:numPr>
        <w:spacing w:line="276" w:lineRule="auto"/>
        <w:ind w:left="426" w:hanging="426"/>
        <w:jc w:val="both"/>
        <w:rPr>
          <w:rFonts w:ascii="Arial" w:hAnsi="Arial" w:cs="Arial"/>
          <w:sz w:val="20"/>
          <w:szCs w:val="20"/>
        </w:rPr>
      </w:pPr>
      <w:r w:rsidRPr="006464B8">
        <w:rPr>
          <w:rFonts w:ascii="Arial" w:hAnsi="Arial" w:cs="Arial"/>
          <w:sz w:val="20"/>
          <w:szCs w:val="20"/>
        </w:rPr>
        <w:t xml:space="preserve">V případě porušení jakékoli jiné povinnosti prodávajícího podle této smlouvy je kupující oprávněn požadovat zaplacení smluvní pokuty ve výši </w:t>
      </w:r>
      <w:r w:rsidR="0092309D">
        <w:rPr>
          <w:rFonts w:ascii="Arial" w:hAnsi="Arial" w:cs="Arial"/>
          <w:sz w:val="20"/>
          <w:szCs w:val="20"/>
        </w:rPr>
        <w:t>500</w:t>
      </w:r>
      <w:r w:rsidR="0092309D" w:rsidRPr="006464B8">
        <w:rPr>
          <w:rFonts w:ascii="Arial" w:hAnsi="Arial" w:cs="Arial"/>
          <w:sz w:val="20"/>
          <w:szCs w:val="20"/>
        </w:rPr>
        <w:t xml:space="preserve"> </w:t>
      </w:r>
      <w:r w:rsidRPr="006464B8">
        <w:rPr>
          <w:rFonts w:ascii="Arial" w:hAnsi="Arial" w:cs="Arial"/>
          <w:sz w:val="20"/>
          <w:szCs w:val="20"/>
        </w:rPr>
        <w:t xml:space="preserve">Kč (slovy: </w:t>
      </w:r>
      <w:r w:rsidR="0092309D">
        <w:rPr>
          <w:rFonts w:ascii="Arial" w:hAnsi="Arial" w:cs="Arial"/>
          <w:sz w:val="20"/>
          <w:szCs w:val="20"/>
        </w:rPr>
        <w:t>pět set</w:t>
      </w:r>
      <w:r w:rsidR="0092309D" w:rsidRPr="006464B8">
        <w:rPr>
          <w:rFonts w:ascii="Arial" w:hAnsi="Arial" w:cs="Arial"/>
          <w:sz w:val="20"/>
          <w:szCs w:val="20"/>
        </w:rPr>
        <w:t xml:space="preserve"> </w:t>
      </w:r>
      <w:r w:rsidRPr="006464B8">
        <w:rPr>
          <w:rFonts w:ascii="Arial" w:hAnsi="Arial" w:cs="Arial"/>
          <w:sz w:val="20"/>
          <w:szCs w:val="20"/>
        </w:rPr>
        <w:t xml:space="preserve">korun českých) za každý </w:t>
      </w:r>
      <w:r w:rsidR="00FC7FB0">
        <w:rPr>
          <w:rFonts w:ascii="Arial" w:hAnsi="Arial" w:cs="Arial"/>
          <w:sz w:val="20"/>
          <w:szCs w:val="20"/>
        </w:rPr>
        <w:t xml:space="preserve">den prodlení </w:t>
      </w:r>
      <w:r w:rsidR="007175D2">
        <w:rPr>
          <w:rFonts w:ascii="Arial" w:hAnsi="Arial" w:cs="Arial"/>
          <w:sz w:val="20"/>
          <w:szCs w:val="20"/>
        </w:rPr>
        <w:t>a</w:t>
      </w:r>
      <w:r w:rsidR="00123B67">
        <w:rPr>
          <w:rFonts w:ascii="Arial" w:hAnsi="Arial" w:cs="Arial"/>
          <w:sz w:val="20"/>
          <w:szCs w:val="20"/>
        </w:rPr>
        <w:t>nebo</w:t>
      </w:r>
      <w:r w:rsidR="00FC7FB0">
        <w:rPr>
          <w:rFonts w:ascii="Arial" w:hAnsi="Arial" w:cs="Arial"/>
          <w:sz w:val="20"/>
          <w:szCs w:val="20"/>
        </w:rPr>
        <w:t xml:space="preserve"> </w:t>
      </w:r>
      <w:r w:rsidRPr="006464B8">
        <w:rPr>
          <w:rFonts w:ascii="Arial" w:hAnsi="Arial" w:cs="Arial"/>
          <w:sz w:val="20"/>
          <w:szCs w:val="20"/>
        </w:rPr>
        <w:t xml:space="preserve">jednotlivý případ porušení smluvní povinnosti. </w:t>
      </w:r>
    </w:p>
    <w:p w:rsidR="00FC7FB0" w:rsidRPr="006464B8" w:rsidRDefault="00FC7FB0" w:rsidP="0067614F">
      <w:pPr>
        <w:pStyle w:val="Bezmezer"/>
        <w:spacing w:line="276" w:lineRule="auto"/>
        <w:ind w:left="426" w:hanging="426"/>
        <w:jc w:val="both"/>
        <w:rPr>
          <w:rFonts w:ascii="Arial" w:hAnsi="Arial" w:cs="Arial"/>
          <w:sz w:val="20"/>
          <w:szCs w:val="20"/>
        </w:rPr>
      </w:pPr>
    </w:p>
    <w:p w:rsidR="00540D6A" w:rsidRPr="00B011DF" w:rsidRDefault="00540D6A" w:rsidP="00B011DF">
      <w:pPr>
        <w:pStyle w:val="Bezmezer"/>
        <w:numPr>
          <w:ilvl w:val="0"/>
          <w:numId w:val="66"/>
        </w:numPr>
        <w:spacing w:line="276" w:lineRule="auto"/>
        <w:ind w:left="426" w:hanging="426"/>
        <w:jc w:val="both"/>
        <w:rPr>
          <w:rFonts w:ascii="Arial" w:hAnsi="Arial" w:cs="Arial"/>
          <w:sz w:val="20"/>
          <w:szCs w:val="20"/>
        </w:rPr>
      </w:pPr>
      <w:r w:rsidRPr="00B011DF">
        <w:rPr>
          <w:rFonts w:ascii="Arial" w:hAnsi="Arial" w:cs="Arial"/>
          <w:sz w:val="20"/>
          <w:szCs w:val="20"/>
        </w:rPr>
        <w:t>Splatnost smluvních pokut nastává dnem porušení smluvní povinnosti.</w:t>
      </w:r>
      <w:r w:rsidR="00B011DF" w:rsidRPr="00B011DF">
        <w:rPr>
          <w:rFonts w:ascii="Arial" w:hAnsi="Arial" w:cs="Arial"/>
          <w:sz w:val="20"/>
          <w:szCs w:val="20"/>
        </w:rPr>
        <w:t xml:space="preserve"> </w:t>
      </w:r>
      <w:r w:rsidR="00B011DF">
        <w:rPr>
          <w:rFonts w:ascii="Arial" w:hAnsi="Arial" w:cs="Arial"/>
          <w:sz w:val="20"/>
          <w:szCs w:val="20"/>
        </w:rPr>
        <w:t xml:space="preserve">Požadavek kupujícího na zaplacení </w:t>
      </w:r>
      <w:r w:rsidR="00B011DF" w:rsidRPr="00B011DF">
        <w:rPr>
          <w:rFonts w:ascii="Arial" w:hAnsi="Arial" w:cs="Arial"/>
          <w:sz w:val="20"/>
          <w:szCs w:val="20"/>
        </w:rPr>
        <w:t>jedné smluvní pokuty nevylučuje souběžně uplatnění jakékol</w:t>
      </w:r>
      <w:r w:rsidR="00B011DF">
        <w:rPr>
          <w:rFonts w:ascii="Arial" w:hAnsi="Arial" w:cs="Arial"/>
          <w:sz w:val="20"/>
          <w:szCs w:val="20"/>
        </w:rPr>
        <w:t>i</w:t>
      </w:r>
      <w:r w:rsidR="00B011DF" w:rsidRPr="00B011DF">
        <w:rPr>
          <w:rFonts w:ascii="Arial" w:hAnsi="Arial" w:cs="Arial"/>
          <w:sz w:val="20"/>
          <w:szCs w:val="20"/>
        </w:rPr>
        <w:t>v jiné smluvní pokuty</w:t>
      </w:r>
      <w:r w:rsidR="00B011DF">
        <w:rPr>
          <w:rFonts w:ascii="Arial" w:hAnsi="Arial" w:cs="Arial"/>
          <w:sz w:val="20"/>
          <w:szCs w:val="20"/>
        </w:rPr>
        <w:t xml:space="preserve"> podle této smlouvy.</w:t>
      </w:r>
    </w:p>
    <w:p w:rsidR="00532A33" w:rsidRDefault="00532A33">
      <w:pPr>
        <w:pStyle w:val="Bezmezer"/>
        <w:spacing w:line="276" w:lineRule="auto"/>
        <w:ind w:left="426"/>
        <w:jc w:val="both"/>
        <w:rPr>
          <w:rFonts w:ascii="Arial" w:hAnsi="Arial" w:cs="Arial"/>
          <w:sz w:val="20"/>
          <w:szCs w:val="20"/>
        </w:rPr>
      </w:pPr>
    </w:p>
    <w:p w:rsidR="00540D6A" w:rsidRDefault="00540D6A" w:rsidP="0067614F">
      <w:pPr>
        <w:pStyle w:val="Bezmezer"/>
        <w:numPr>
          <w:ilvl w:val="0"/>
          <w:numId w:val="66"/>
        </w:numPr>
        <w:spacing w:line="276" w:lineRule="auto"/>
        <w:ind w:left="426" w:hanging="426"/>
        <w:jc w:val="both"/>
        <w:rPr>
          <w:rFonts w:ascii="Arial" w:hAnsi="Arial" w:cs="Arial"/>
          <w:sz w:val="20"/>
          <w:szCs w:val="20"/>
        </w:rPr>
      </w:pPr>
      <w:r w:rsidRPr="006464B8">
        <w:rPr>
          <w:rFonts w:ascii="Arial" w:hAnsi="Arial" w:cs="Arial"/>
          <w:sz w:val="20"/>
          <w:szCs w:val="20"/>
        </w:rPr>
        <w:t>Ujednáními o smluvní pokutě není dotčen nárok kupujícího na náhradu případně způsobené škody, kterou je kupující oprávněn požadovat vedle smluvní pokuty v plné výši.</w:t>
      </w:r>
    </w:p>
    <w:p w:rsidR="00FC7FB0" w:rsidRPr="006464B8" w:rsidRDefault="00FC7FB0" w:rsidP="0067614F">
      <w:pPr>
        <w:pStyle w:val="Bezmezer"/>
        <w:spacing w:line="276" w:lineRule="auto"/>
        <w:ind w:left="426" w:hanging="426"/>
        <w:jc w:val="both"/>
        <w:rPr>
          <w:rFonts w:ascii="Arial" w:hAnsi="Arial" w:cs="Arial"/>
          <w:sz w:val="20"/>
          <w:szCs w:val="20"/>
        </w:rPr>
      </w:pPr>
    </w:p>
    <w:p w:rsidR="00540D6A" w:rsidRDefault="00540D6A" w:rsidP="0067614F">
      <w:pPr>
        <w:pStyle w:val="Bezmezer"/>
        <w:numPr>
          <w:ilvl w:val="0"/>
          <w:numId w:val="66"/>
        </w:numPr>
        <w:spacing w:line="276" w:lineRule="auto"/>
        <w:ind w:left="426" w:hanging="426"/>
        <w:jc w:val="both"/>
        <w:rPr>
          <w:rFonts w:ascii="Arial" w:hAnsi="Arial" w:cs="Arial"/>
          <w:sz w:val="20"/>
          <w:szCs w:val="20"/>
        </w:rPr>
      </w:pPr>
      <w:r w:rsidRPr="006464B8">
        <w:rPr>
          <w:rFonts w:ascii="Arial" w:hAnsi="Arial" w:cs="Arial"/>
          <w:sz w:val="20"/>
          <w:szCs w:val="20"/>
        </w:rPr>
        <w:t>Kupující je oprávněn jednostranně započíst svou pohledávku za prodávajícím z titulu smluvní pokuty vůči jakékoli splatné pohledávce prodávajícího za kupujícím.</w:t>
      </w:r>
    </w:p>
    <w:p w:rsidR="00FC7FB0" w:rsidRPr="006464B8" w:rsidRDefault="00FC7FB0" w:rsidP="0067614F">
      <w:pPr>
        <w:pStyle w:val="Bezmezer"/>
        <w:spacing w:line="276" w:lineRule="auto"/>
        <w:ind w:left="426" w:hanging="426"/>
        <w:jc w:val="both"/>
        <w:rPr>
          <w:rFonts w:ascii="Arial" w:hAnsi="Arial" w:cs="Arial"/>
          <w:sz w:val="20"/>
          <w:szCs w:val="20"/>
        </w:rPr>
      </w:pPr>
    </w:p>
    <w:p w:rsidR="00540D6A" w:rsidRPr="006464B8" w:rsidRDefault="00540D6A" w:rsidP="0067614F">
      <w:pPr>
        <w:pStyle w:val="Bezmezer"/>
        <w:numPr>
          <w:ilvl w:val="0"/>
          <w:numId w:val="66"/>
        </w:numPr>
        <w:spacing w:line="276" w:lineRule="auto"/>
        <w:ind w:left="426" w:hanging="426"/>
        <w:jc w:val="both"/>
        <w:rPr>
          <w:rFonts w:ascii="Arial" w:hAnsi="Arial" w:cs="Arial"/>
          <w:sz w:val="20"/>
          <w:szCs w:val="20"/>
        </w:rPr>
      </w:pPr>
      <w:r w:rsidRPr="006464B8">
        <w:rPr>
          <w:rFonts w:ascii="Arial" w:hAnsi="Arial" w:cs="Arial"/>
          <w:sz w:val="20"/>
          <w:szCs w:val="20"/>
        </w:rPr>
        <w:t>V případě prodlení kupujícího s uhrazením kupní ceny je prodávající oprávněn požadovat zaplacení úroku z prodlení v zákonné výši.</w:t>
      </w:r>
    </w:p>
    <w:p w:rsidR="00CB342D" w:rsidRPr="00FC7FB0" w:rsidRDefault="00CB342D" w:rsidP="00FC7FB0">
      <w:pPr>
        <w:pStyle w:val="Bezmezer"/>
        <w:spacing w:line="276" w:lineRule="auto"/>
        <w:jc w:val="center"/>
        <w:rPr>
          <w:rFonts w:ascii="Arial" w:hAnsi="Arial" w:cs="Arial"/>
          <w:b/>
          <w:sz w:val="20"/>
          <w:szCs w:val="20"/>
        </w:rPr>
      </w:pPr>
    </w:p>
    <w:p w:rsidR="00540D6A" w:rsidRPr="00FC7FB0" w:rsidRDefault="00540D6A" w:rsidP="00FC7FB0">
      <w:pPr>
        <w:pStyle w:val="Bezmezer"/>
        <w:spacing w:line="276" w:lineRule="auto"/>
        <w:jc w:val="center"/>
        <w:rPr>
          <w:rFonts w:ascii="Arial" w:hAnsi="Arial" w:cs="Arial"/>
          <w:b/>
          <w:sz w:val="20"/>
          <w:szCs w:val="20"/>
        </w:rPr>
      </w:pPr>
      <w:r w:rsidRPr="00FC7FB0">
        <w:rPr>
          <w:rFonts w:ascii="Arial" w:hAnsi="Arial" w:cs="Arial"/>
          <w:b/>
          <w:sz w:val="20"/>
          <w:szCs w:val="20"/>
        </w:rPr>
        <w:t>X</w:t>
      </w:r>
    </w:p>
    <w:p w:rsidR="00540D6A" w:rsidRPr="00FC7FB0" w:rsidRDefault="00540D6A" w:rsidP="00FC7FB0">
      <w:pPr>
        <w:pStyle w:val="Bezmezer"/>
        <w:spacing w:line="276" w:lineRule="auto"/>
        <w:jc w:val="center"/>
        <w:rPr>
          <w:rFonts w:ascii="Arial" w:hAnsi="Arial" w:cs="Arial"/>
          <w:b/>
          <w:sz w:val="20"/>
          <w:szCs w:val="20"/>
        </w:rPr>
      </w:pPr>
      <w:r w:rsidRPr="00FC7FB0">
        <w:rPr>
          <w:rFonts w:ascii="Arial" w:hAnsi="Arial" w:cs="Arial"/>
          <w:b/>
          <w:sz w:val="20"/>
          <w:szCs w:val="20"/>
        </w:rPr>
        <w:t>Odstoupení od smlouvy</w:t>
      </w:r>
      <w:r w:rsidR="00FC7FB0">
        <w:rPr>
          <w:rFonts w:ascii="Arial" w:hAnsi="Arial" w:cs="Arial"/>
          <w:b/>
          <w:sz w:val="20"/>
          <w:szCs w:val="20"/>
        </w:rPr>
        <w:t>, výpověď smlouvy</w:t>
      </w:r>
    </w:p>
    <w:p w:rsidR="00540D6A" w:rsidRPr="006464B8" w:rsidRDefault="00540D6A" w:rsidP="006464B8">
      <w:pPr>
        <w:pStyle w:val="Bezmezer"/>
        <w:spacing w:line="276" w:lineRule="auto"/>
        <w:jc w:val="both"/>
        <w:rPr>
          <w:rFonts w:ascii="Arial" w:hAnsi="Arial" w:cs="Arial"/>
          <w:sz w:val="20"/>
          <w:szCs w:val="20"/>
        </w:rPr>
      </w:pPr>
    </w:p>
    <w:p w:rsidR="008738BB" w:rsidRDefault="004511C1" w:rsidP="0067614F">
      <w:pPr>
        <w:pStyle w:val="Bezmezer"/>
        <w:numPr>
          <w:ilvl w:val="0"/>
          <w:numId w:val="67"/>
        </w:numPr>
        <w:spacing w:line="276" w:lineRule="auto"/>
        <w:ind w:left="426" w:hanging="426"/>
        <w:jc w:val="both"/>
        <w:rPr>
          <w:rFonts w:ascii="Arial" w:hAnsi="Arial" w:cs="Arial"/>
          <w:sz w:val="20"/>
          <w:szCs w:val="20"/>
        </w:rPr>
      </w:pPr>
      <w:r w:rsidRPr="006464B8">
        <w:rPr>
          <w:rFonts w:ascii="Arial" w:hAnsi="Arial" w:cs="Arial"/>
          <w:sz w:val="20"/>
          <w:szCs w:val="20"/>
        </w:rPr>
        <w:t xml:space="preserve">Smluvní strany se dohodly, že </w:t>
      </w:r>
      <w:r w:rsidR="00CB342D" w:rsidRPr="006464B8">
        <w:rPr>
          <w:rFonts w:ascii="Arial" w:hAnsi="Arial" w:cs="Arial"/>
          <w:sz w:val="20"/>
          <w:szCs w:val="20"/>
        </w:rPr>
        <w:t xml:space="preserve">kupující je oprávněn od této smlouvy odstoupit s účinky do budoucna v případě </w:t>
      </w:r>
      <w:r w:rsidR="008738BB">
        <w:rPr>
          <w:rFonts w:ascii="Arial" w:hAnsi="Arial" w:cs="Arial"/>
          <w:sz w:val="20"/>
          <w:szCs w:val="20"/>
        </w:rPr>
        <w:t xml:space="preserve">jejího podstatného porušení prodávajícím s tím, že za podstatné porušení smlouvy se pokládá zejména: </w:t>
      </w:r>
    </w:p>
    <w:p w:rsidR="00A65689" w:rsidRDefault="00BD7181" w:rsidP="00A65689">
      <w:pPr>
        <w:pStyle w:val="Bezmezer"/>
        <w:numPr>
          <w:ilvl w:val="0"/>
          <w:numId w:val="73"/>
        </w:numPr>
        <w:spacing w:line="276" w:lineRule="auto"/>
        <w:ind w:left="709" w:hanging="283"/>
        <w:jc w:val="both"/>
        <w:rPr>
          <w:rFonts w:ascii="Arial" w:hAnsi="Arial" w:cs="Arial"/>
          <w:sz w:val="20"/>
          <w:szCs w:val="20"/>
        </w:rPr>
      </w:pPr>
      <w:r w:rsidRPr="00BD7181">
        <w:rPr>
          <w:rFonts w:ascii="Arial" w:hAnsi="Arial" w:cs="Arial"/>
          <w:sz w:val="20"/>
          <w:szCs w:val="20"/>
        </w:rPr>
        <w:t>uvedl-li prodávající v nabídce učiněné ve veřejné zak</w:t>
      </w:r>
      <w:r>
        <w:rPr>
          <w:rFonts w:ascii="Arial" w:hAnsi="Arial" w:cs="Arial"/>
          <w:sz w:val="20"/>
          <w:szCs w:val="20"/>
        </w:rPr>
        <w:t>á</w:t>
      </w:r>
      <w:r w:rsidRPr="00BD7181">
        <w:rPr>
          <w:rFonts w:ascii="Arial" w:hAnsi="Arial" w:cs="Arial"/>
          <w:sz w:val="20"/>
          <w:szCs w:val="20"/>
        </w:rPr>
        <w:t>zce</w:t>
      </w:r>
      <w:r>
        <w:rPr>
          <w:rFonts w:ascii="Arial" w:hAnsi="Arial" w:cs="Arial"/>
          <w:sz w:val="20"/>
          <w:szCs w:val="20"/>
        </w:rPr>
        <w:t>, na základě které byla uzavřena tato smlouva,</w:t>
      </w:r>
      <w:r w:rsidRPr="00BD7181">
        <w:rPr>
          <w:rFonts w:ascii="Arial" w:hAnsi="Arial" w:cs="Arial"/>
          <w:sz w:val="20"/>
          <w:szCs w:val="20"/>
        </w:rPr>
        <w:t xml:space="preserve"> informace nebo doklady, které neodpovídají skutečnosti</w:t>
      </w:r>
      <w:r>
        <w:rPr>
          <w:rFonts w:ascii="Arial" w:hAnsi="Arial" w:cs="Arial"/>
          <w:sz w:val="20"/>
          <w:szCs w:val="20"/>
        </w:rPr>
        <w:t>;</w:t>
      </w:r>
    </w:p>
    <w:p w:rsidR="00E8216F" w:rsidRDefault="00CB342D" w:rsidP="008123A8">
      <w:pPr>
        <w:pStyle w:val="Bezmezer"/>
        <w:numPr>
          <w:ilvl w:val="0"/>
          <w:numId w:val="73"/>
        </w:numPr>
        <w:spacing w:line="276" w:lineRule="auto"/>
        <w:ind w:left="709" w:hanging="283"/>
        <w:jc w:val="both"/>
        <w:rPr>
          <w:rFonts w:ascii="Arial" w:hAnsi="Arial" w:cs="Arial"/>
          <w:sz w:val="20"/>
          <w:szCs w:val="20"/>
        </w:rPr>
      </w:pPr>
      <w:r w:rsidRPr="006464B8">
        <w:rPr>
          <w:rFonts w:ascii="Arial" w:hAnsi="Arial" w:cs="Arial"/>
          <w:sz w:val="20"/>
          <w:szCs w:val="20"/>
        </w:rPr>
        <w:t xml:space="preserve">prodlení prodávajícího </w:t>
      </w:r>
      <w:r w:rsidR="004511C1" w:rsidRPr="006464B8">
        <w:rPr>
          <w:rFonts w:ascii="Arial" w:hAnsi="Arial" w:cs="Arial"/>
          <w:sz w:val="20"/>
          <w:szCs w:val="20"/>
        </w:rPr>
        <w:t xml:space="preserve">s dodáním </w:t>
      </w:r>
      <w:r w:rsidR="00B54605" w:rsidRPr="006464B8">
        <w:rPr>
          <w:rFonts w:ascii="Arial" w:hAnsi="Arial" w:cs="Arial"/>
          <w:sz w:val="20"/>
          <w:szCs w:val="20"/>
        </w:rPr>
        <w:t>zboží</w:t>
      </w:r>
      <w:r w:rsidR="007F2A3B" w:rsidRPr="006464B8">
        <w:rPr>
          <w:rFonts w:ascii="Arial" w:hAnsi="Arial" w:cs="Arial"/>
          <w:sz w:val="20"/>
          <w:szCs w:val="20"/>
        </w:rPr>
        <w:t xml:space="preserve"> </w:t>
      </w:r>
      <w:r w:rsidR="004511C1" w:rsidRPr="006464B8">
        <w:rPr>
          <w:rFonts w:ascii="Arial" w:hAnsi="Arial" w:cs="Arial"/>
          <w:sz w:val="20"/>
          <w:szCs w:val="20"/>
        </w:rPr>
        <w:t xml:space="preserve">o </w:t>
      </w:r>
      <w:r w:rsidRPr="006464B8">
        <w:rPr>
          <w:rFonts w:ascii="Arial" w:hAnsi="Arial" w:cs="Arial"/>
          <w:sz w:val="20"/>
          <w:szCs w:val="20"/>
        </w:rPr>
        <w:t xml:space="preserve">více než </w:t>
      </w:r>
      <w:r w:rsidR="00733531" w:rsidRPr="006464B8">
        <w:rPr>
          <w:rFonts w:ascii="Arial" w:hAnsi="Arial" w:cs="Arial"/>
          <w:sz w:val="20"/>
          <w:szCs w:val="20"/>
        </w:rPr>
        <w:t>30</w:t>
      </w:r>
      <w:r w:rsidR="004511C1" w:rsidRPr="006464B8">
        <w:rPr>
          <w:rFonts w:ascii="Arial" w:hAnsi="Arial" w:cs="Arial"/>
          <w:sz w:val="20"/>
          <w:szCs w:val="20"/>
        </w:rPr>
        <w:t xml:space="preserve"> (slovy: </w:t>
      </w:r>
      <w:r w:rsidR="00733531" w:rsidRPr="006464B8">
        <w:rPr>
          <w:rFonts w:ascii="Arial" w:hAnsi="Arial" w:cs="Arial"/>
          <w:sz w:val="20"/>
          <w:szCs w:val="20"/>
        </w:rPr>
        <w:t>třicet</w:t>
      </w:r>
      <w:r w:rsidR="004511C1" w:rsidRPr="006464B8">
        <w:rPr>
          <w:rFonts w:ascii="Arial" w:hAnsi="Arial" w:cs="Arial"/>
          <w:sz w:val="20"/>
          <w:szCs w:val="20"/>
        </w:rPr>
        <w:t>) dnů</w:t>
      </w:r>
    </w:p>
    <w:p w:rsidR="00A65689" w:rsidRDefault="00E8216F" w:rsidP="00A65689">
      <w:pPr>
        <w:pStyle w:val="Bezmezer"/>
        <w:numPr>
          <w:ilvl w:val="0"/>
          <w:numId w:val="73"/>
        </w:numPr>
        <w:spacing w:line="276" w:lineRule="auto"/>
        <w:ind w:left="709" w:hanging="283"/>
        <w:jc w:val="both"/>
        <w:rPr>
          <w:rFonts w:ascii="Arial" w:hAnsi="Arial" w:cs="Arial"/>
          <w:sz w:val="20"/>
          <w:szCs w:val="20"/>
        </w:rPr>
      </w:pPr>
      <w:r w:rsidRPr="00E8216F">
        <w:rPr>
          <w:rFonts w:ascii="Arial" w:hAnsi="Arial" w:cs="Arial"/>
          <w:sz w:val="20"/>
          <w:szCs w:val="20"/>
        </w:rPr>
        <w:t>opakované (minimálně 3x) nedodání zboží, tvořícího předmět nebo část předmětu plnění, v dohodnutém termínu</w:t>
      </w:r>
      <w:r>
        <w:rPr>
          <w:rFonts w:ascii="Arial" w:hAnsi="Arial" w:cs="Arial"/>
          <w:sz w:val="20"/>
          <w:szCs w:val="20"/>
        </w:rPr>
        <w:t>;</w:t>
      </w:r>
    </w:p>
    <w:p w:rsidR="00A65689" w:rsidRDefault="00E8216F" w:rsidP="00A65689">
      <w:pPr>
        <w:pStyle w:val="Bezmezer"/>
        <w:numPr>
          <w:ilvl w:val="0"/>
          <w:numId w:val="73"/>
        </w:numPr>
        <w:spacing w:line="276" w:lineRule="auto"/>
        <w:ind w:left="709" w:hanging="283"/>
        <w:jc w:val="both"/>
        <w:rPr>
          <w:rFonts w:ascii="Arial" w:hAnsi="Arial" w:cs="Arial"/>
          <w:sz w:val="20"/>
          <w:szCs w:val="20"/>
        </w:rPr>
      </w:pPr>
      <w:r w:rsidRPr="00E8216F">
        <w:rPr>
          <w:rFonts w:ascii="Arial" w:hAnsi="Arial" w:cs="Arial"/>
          <w:sz w:val="20"/>
          <w:szCs w:val="20"/>
        </w:rPr>
        <w:t>opakované (minimálně 3x) nedodání zboží, tvořícího předmět nebo část předmětu plnění v</w:t>
      </w:r>
      <w:r>
        <w:rPr>
          <w:rFonts w:ascii="Arial" w:hAnsi="Arial" w:cs="Arial"/>
          <w:sz w:val="20"/>
          <w:szCs w:val="20"/>
        </w:rPr>
        <w:t> </w:t>
      </w:r>
      <w:r w:rsidRPr="00E8216F">
        <w:rPr>
          <w:rFonts w:ascii="Arial" w:hAnsi="Arial" w:cs="Arial"/>
          <w:sz w:val="20"/>
          <w:szCs w:val="20"/>
        </w:rPr>
        <w:t>kvalitě</w:t>
      </w:r>
      <w:r>
        <w:rPr>
          <w:rFonts w:ascii="Arial" w:hAnsi="Arial" w:cs="Arial"/>
          <w:sz w:val="20"/>
          <w:szCs w:val="20"/>
        </w:rPr>
        <w:t xml:space="preserve"> podle této smlouvy;</w:t>
      </w:r>
    </w:p>
    <w:p w:rsidR="004511C1" w:rsidRDefault="00E8216F" w:rsidP="008123A8">
      <w:pPr>
        <w:pStyle w:val="Bezmezer"/>
        <w:numPr>
          <w:ilvl w:val="0"/>
          <w:numId w:val="73"/>
        </w:numPr>
        <w:spacing w:line="276" w:lineRule="auto"/>
        <w:ind w:left="709" w:hanging="283"/>
        <w:jc w:val="both"/>
        <w:rPr>
          <w:rFonts w:ascii="Arial" w:hAnsi="Arial" w:cs="Arial"/>
          <w:sz w:val="20"/>
          <w:szCs w:val="20"/>
        </w:rPr>
      </w:pPr>
      <w:r w:rsidRPr="00E8216F">
        <w:rPr>
          <w:rFonts w:ascii="Arial" w:hAnsi="Arial" w:cs="Arial"/>
          <w:sz w:val="20"/>
          <w:szCs w:val="20"/>
        </w:rPr>
        <w:t xml:space="preserve">opakované (minimálně 3x) </w:t>
      </w:r>
      <w:r>
        <w:rPr>
          <w:rFonts w:ascii="Arial" w:hAnsi="Arial" w:cs="Arial"/>
          <w:sz w:val="20"/>
          <w:szCs w:val="20"/>
        </w:rPr>
        <w:t>uvedení vyšších cen zboží</w:t>
      </w:r>
      <w:r w:rsidR="00123B67">
        <w:rPr>
          <w:rFonts w:ascii="Arial" w:hAnsi="Arial" w:cs="Arial"/>
          <w:sz w:val="20"/>
          <w:szCs w:val="20"/>
        </w:rPr>
        <w:t xml:space="preserve"> pro kupujícího</w:t>
      </w:r>
      <w:r>
        <w:rPr>
          <w:rFonts w:ascii="Arial" w:hAnsi="Arial" w:cs="Arial"/>
          <w:sz w:val="20"/>
          <w:szCs w:val="20"/>
        </w:rPr>
        <w:t xml:space="preserve"> v e-</w:t>
      </w:r>
      <w:proofErr w:type="spellStart"/>
      <w:r>
        <w:rPr>
          <w:rFonts w:ascii="Arial" w:hAnsi="Arial" w:cs="Arial"/>
          <w:sz w:val="20"/>
          <w:szCs w:val="20"/>
        </w:rPr>
        <w:t>shopu</w:t>
      </w:r>
      <w:proofErr w:type="spellEnd"/>
      <w:r>
        <w:rPr>
          <w:rFonts w:ascii="Arial" w:hAnsi="Arial" w:cs="Arial"/>
          <w:sz w:val="20"/>
          <w:szCs w:val="20"/>
        </w:rPr>
        <w:t xml:space="preserve"> než jaké garantuje tato smlouva</w:t>
      </w:r>
      <w:r w:rsidR="004511C1" w:rsidRPr="006464B8">
        <w:rPr>
          <w:rFonts w:ascii="Arial" w:hAnsi="Arial" w:cs="Arial"/>
          <w:sz w:val="20"/>
          <w:szCs w:val="20"/>
        </w:rPr>
        <w:t>.</w:t>
      </w:r>
    </w:p>
    <w:p w:rsidR="00FC7FB0" w:rsidRPr="006464B8" w:rsidRDefault="00FC7FB0" w:rsidP="0067614F">
      <w:pPr>
        <w:pStyle w:val="Bezmezer"/>
        <w:spacing w:line="276" w:lineRule="auto"/>
        <w:ind w:left="426" w:hanging="426"/>
        <w:jc w:val="both"/>
        <w:rPr>
          <w:rFonts w:ascii="Arial" w:hAnsi="Arial" w:cs="Arial"/>
          <w:sz w:val="20"/>
          <w:szCs w:val="20"/>
        </w:rPr>
      </w:pPr>
    </w:p>
    <w:p w:rsidR="009B77AF" w:rsidRDefault="009B77AF" w:rsidP="0067614F">
      <w:pPr>
        <w:pStyle w:val="Bezmezer"/>
        <w:numPr>
          <w:ilvl w:val="0"/>
          <w:numId w:val="67"/>
        </w:numPr>
        <w:spacing w:line="276" w:lineRule="auto"/>
        <w:ind w:left="426" w:hanging="426"/>
        <w:jc w:val="both"/>
        <w:rPr>
          <w:rFonts w:ascii="Arial" w:hAnsi="Arial" w:cs="Arial"/>
          <w:sz w:val="20"/>
          <w:szCs w:val="20"/>
        </w:rPr>
      </w:pPr>
      <w:r w:rsidRPr="006464B8">
        <w:rPr>
          <w:rFonts w:ascii="Arial" w:hAnsi="Arial" w:cs="Arial"/>
          <w:sz w:val="20"/>
          <w:szCs w:val="20"/>
        </w:rPr>
        <w:t xml:space="preserve">Smluvní strany se dohodly, že kupující je oprávněn od této smlouvy odstoupit s účinky do budoucna v případě neschválení finančních prostředků ze státního rozpočtu na plnění poskytované na základě této smlouvy a </w:t>
      </w:r>
      <w:r w:rsidR="00FC7FB0">
        <w:rPr>
          <w:rFonts w:ascii="Arial" w:hAnsi="Arial" w:cs="Arial"/>
          <w:sz w:val="20"/>
          <w:szCs w:val="20"/>
        </w:rPr>
        <w:t>objednávek</w:t>
      </w:r>
      <w:r w:rsidRPr="006464B8">
        <w:rPr>
          <w:rFonts w:ascii="Arial" w:hAnsi="Arial" w:cs="Arial"/>
          <w:sz w:val="20"/>
          <w:szCs w:val="20"/>
        </w:rPr>
        <w:t xml:space="preserve"> pro příslušný kalendářní rok. Případné neschválení finančních prostředků ze státního rozpočtu na příslušný kalendářní rok je kupující povinen bezodkladně písemnou formou oznámit prodávajícímu.</w:t>
      </w:r>
    </w:p>
    <w:p w:rsidR="00FC7FB0" w:rsidRPr="006464B8" w:rsidRDefault="00FC7FB0" w:rsidP="0067614F">
      <w:pPr>
        <w:pStyle w:val="Bezmezer"/>
        <w:spacing w:line="276" w:lineRule="auto"/>
        <w:ind w:left="426" w:hanging="426"/>
        <w:jc w:val="both"/>
        <w:rPr>
          <w:rFonts w:ascii="Arial" w:hAnsi="Arial" w:cs="Arial"/>
          <w:sz w:val="20"/>
          <w:szCs w:val="20"/>
        </w:rPr>
      </w:pPr>
    </w:p>
    <w:p w:rsidR="00CB342D" w:rsidRDefault="00CB342D" w:rsidP="0067614F">
      <w:pPr>
        <w:pStyle w:val="Bezmezer"/>
        <w:numPr>
          <w:ilvl w:val="0"/>
          <w:numId w:val="67"/>
        </w:numPr>
        <w:spacing w:line="276" w:lineRule="auto"/>
        <w:ind w:left="426" w:hanging="426"/>
        <w:jc w:val="both"/>
        <w:rPr>
          <w:rFonts w:ascii="Arial" w:hAnsi="Arial" w:cs="Arial"/>
          <w:sz w:val="20"/>
          <w:szCs w:val="20"/>
        </w:rPr>
      </w:pPr>
      <w:r w:rsidRPr="006464B8">
        <w:rPr>
          <w:rFonts w:ascii="Arial" w:hAnsi="Arial" w:cs="Arial"/>
          <w:sz w:val="20"/>
          <w:szCs w:val="20"/>
        </w:rPr>
        <w:t>Smluvní strany se dohodly, že prodávající je oprávněn od této smlouvy odstoupit s účinky do budoucna v případě prodlení kupujícího se zaplacením zboží o více než 30 (slovy: třicet) dnů.</w:t>
      </w:r>
    </w:p>
    <w:p w:rsidR="00FC7FB0" w:rsidRPr="006464B8" w:rsidRDefault="00FC7FB0" w:rsidP="0067614F">
      <w:pPr>
        <w:pStyle w:val="Bezmezer"/>
        <w:spacing w:line="276" w:lineRule="auto"/>
        <w:ind w:left="426" w:hanging="426"/>
        <w:jc w:val="both"/>
        <w:rPr>
          <w:rFonts w:ascii="Arial" w:hAnsi="Arial" w:cs="Arial"/>
          <w:sz w:val="20"/>
          <w:szCs w:val="20"/>
        </w:rPr>
      </w:pPr>
    </w:p>
    <w:p w:rsidR="009B77AF" w:rsidRDefault="009B77AF" w:rsidP="0067614F">
      <w:pPr>
        <w:pStyle w:val="Bezmezer"/>
        <w:numPr>
          <w:ilvl w:val="0"/>
          <w:numId w:val="67"/>
        </w:numPr>
        <w:spacing w:line="276" w:lineRule="auto"/>
        <w:ind w:left="426" w:hanging="426"/>
        <w:jc w:val="both"/>
        <w:rPr>
          <w:rFonts w:ascii="Arial" w:hAnsi="Arial" w:cs="Arial"/>
          <w:sz w:val="20"/>
          <w:szCs w:val="20"/>
        </w:rPr>
      </w:pPr>
      <w:r w:rsidRPr="006464B8">
        <w:rPr>
          <w:rFonts w:ascii="Arial" w:hAnsi="Arial" w:cs="Arial"/>
          <w:sz w:val="20"/>
          <w:szCs w:val="20"/>
        </w:rPr>
        <w:t xml:space="preserve">V případě jednostranného odstoupení od smlouvy skončí smluvní vztah dnem doručení písemného odstoupení </w:t>
      </w:r>
      <w:r w:rsidR="00FC7FB0">
        <w:rPr>
          <w:rFonts w:ascii="Arial" w:hAnsi="Arial" w:cs="Arial"/>
          <w:sz w:val="20"/>
          <w:szCs w:val="20"/>
        </w:rPr>
        <w:t>druhé smluvní straně</w:t>
      </w:r>
      <w:r w:rsidRPr="006464B8">
        <w:rPr>
          <w:rFonts w:ascii="Arial" w:hAnsi="Arial" w:cs="Arial"/>
          <w:sz w:val="20"/>
          <w:szCs w:val="20"/>
        </w:rPr>
        <w:t>. Nároky kupujícího na náhradu škody a smluvní sankce plynoucí z vadného plnění prodávajícího nejsou odstoupením od smlouvy dotčeny.</w:t>
      </w:r>
    </w:p>
    <w:p w:rsidR="00FC7FB0" w:rsidRDefault="00FC7FB0" w:rsidP="0067614F">
      <w:pPr>
        <w:pStyle w:val="Bezmezer"/>
        <w:spacing w:line="276" w:lineRule="auto"/>
        <w:ind w:left="426" w:hanging="426"/>
        <w:jc w:val="both"/>
        <w:rPr>
          <w:rFonts w:ascii="Arial" w:hAnsi="Arial" w:cs="Arial"/>
          <w:sz w:val="20"/>
          <w:szCs w:val="20"/>
        </w:rPr>
      </w:pPr>
    </w:p>
    <w:p w:rsidR="00FC7FB0" w:rsidRPr="006464B8" w:rsidRDefault="008738BB" w:rsidP="0067614F">
      <w:pPr>
        <w:pStyle w:val="Bezmezer"/>
        <w:numPr>
          <w:ilvl w:val="0"/>
          <w:numId w:val="67"/>
        </w:numPr>
        <w:spacing w:line="276" w:lineRule="auto"/>
        <w:ind w:left="426" w:hanging="426"/>
        <w:jc w:val="both"/>
        <w:rPr>
          <w:rFonts w:ascii="Arial" w:hAnsi="Arial" w:cs="Arial"/>
          <w:sz w:val="20"/>
          <w:szCs w:val="20"/>
        </w:rPr>
      </w:pPr>
      <w:r>
        <w:rPr>
          <w:rFonts w:ascii="Arial" w:hAnsi="Arial" w:cs="Arial"/>
          <w:sz w:val="20"/>
          <w:szCs w:val="20"/>
        </w:rPr>
        <w:t>Smluvní strany jsou</w:t>
      </w:r>
      <w:r w:rsidR="00FC7FB0">
        <w:rPr>
          <w:rFonts w:ascii="Arial" w:hAnsi="Arial" w:cs="Arial"/>
          <w:sz w:val="20"/>
          <w:szCs w:val="20"/>
        </w:rPr>
        <w:t xml:space="preserve"> oprávněn</w:t>
      </w:r>
      <w:r>
        <w:rPr>
          <w:rFonts w:ascii="Arial" w:hAnsi="Arial" w:cs="Arial"/>
          <w:sz w:val="20"/>
          <w:szCs w:val="20"/>
        </w:rPr>
        <w:t>y</w:t>
      </w:r>
      <w:r w:rsidR="00FC7FB0">
        <w:rPr>
          <w:rFonts w:ascii="Arial" w:hAnsi="Arial" w:cs="Arial"/>
          <w:sz w:val="20"/>
          <w:szCs w:val="20"/>
        </w:rPr>
        <w:t xml:space="preserve"> tuto smlouvu před uplynutím sjednané doby trvání smlouvy </w:t>
      </w:r>
      <w:r>
        <w:rPr>
          <w:rFonts w:ascii="Arial" w:hAnsi="Arial" w:cs="Arial"/>
          <w:sz w:val="20"/>
          <w:szCs w:val="20"/>
        </w:rPr>
        <w:t xml:space="preserve">vypovědět, a to kupující </w:t>
      </w:r>
      <w:r w:rsidR="00FC7FB0">
        <w:rPr>
          <w:rFonts w:ascii="Arial" w:hAnsi="Arial" w:cs="Arial"/>
          <w:sz w:val="20"/>
          <w:szCs w:val="20"/>
        </w:rPr>
        <w:t xml:space="preserve">s tříměsíční </w:t>
      </w:r>
      <w:r>
        <w:rPr>
          <w:rFonts w:ascii="Arial" w:hAnsi="Arial" w:cs="Arial"/>
          <w:sz w:val="20"/>
          <w:szCs w:val="20"/>
        </w:rPr>
        <w:t xml:space="preserve">a prodávající s šestiměsíční </w:t>
      </w:r>
      <w:r w:rsidR="00FC7FB0">
        <w:rPr>
          <w:rFonts w:ascii="Arial" w:hAnsi="Arial" w:cs="Arial"/>
          <w:sz w:val="20"/>
          <w:szCs w:val="20"/>
        </w:rPr>
        <w:t xml:space="preserve">výpověďní lhůtou, která počne běžet </w:t>
      </w:r>
      <w:r>
        <w:rPr>
          <w:rFonts w:ascii="Arial" w:hAnsi="Arial" w:cs="Arial"/>
          <w:sz w:val="20"/>
          <w:szCs w:val="20"/>
        </w:rPr>
        <w:t xml:space="preserve">v obou případech </w:t>
      </w:r>
      <w:r w:rsidR="00FC7FB0">
        <w:rPr>
          <w:rFonts w:ascii="Arial" w:hAnsi="Arial" w:cs="Arial"/>
          <w:sz w:val="20"/>
          <w:szCs w:val="20"/>
        </w:rPr>
        <w:t>prvého dne následujícího</w:t>
      </w:r>
      <w:r w:rsidR="00F456AC">
        <w:rPr>
          <w:rFonts w:ascii="Arial" w:hAnsi="Arial" w:cs="Arial"/>
          <w:sz w:val="20"/>
          <w:szCs w:val="20"/>
        </w:rPr>
        <w:t xml:space="preserve"> měsíce</w:t>
      </w:r>
      <w:r w:rsidR="00FC7FB0">
        <w:rPr>
          <w:rFonts w:ascii="Arial" w:hAnsi="Arial" w:cs="Arial"/>
          <w:sz w:val="20"/>
          <w:szCs w:val="20"/>
        </w:rPr>
        <w:t xml:space="preserve"> po doručen</w:t>
      </w:r>
      <w:r>
        <w:rPr>
          <w:rFonts w:ascii="Arial" w:hAnsi="Arial" w:cs="Arial"/>
          <w:sz w:val="20"/>
          <w:szCs w:val="20"/>
        </w:rPr>
        <w:t>í písemné výpovědi druhé smluvní straně</w:t>
      </w:r>
      <w:r w:rsidR="00FC7FB0">
        <w:rPr>
          <w:rFonts w:ascii="Arial" w:hAnsi="Arial" w:cs="Arial"/>
          <w:sz w:val="20"/>
          <w:szCs w:val="20"/>
        </w:rPr>
        <w:t>.</w:t>
      </w:r>
      <w:r w:rsidR="004F27FD">
        <w:rPr>
          <w:rFonts w:ascii="Arial" w:hAnsi="Arial" w:cs="Arial"/>
          <w:sz w:val="20"/>
          <w:szCs w:val="20"/>
        </w:rPr>
        <w:t xml:space="preserve"> Prodávající je oprávněn tuto smlouvu vypovědět nejdříve po uplynutí jednoho roku trvání smlouvy.</w:t>
      </w:r>
    </w:p>
    <w:p w:rsidR="0014125C" w:rsidRPr="006464B8" w:rsidRDefault="0014125C" w:rsidP="006464B8">
      <w:pPr>
        <w:pStyle w:val="Bezmezer"/>
        <w:spacing w:line="276" w:lineRule="auto"/>
        <w:jc w:val="both"/>
        <w:rPr>
          <w:rFonts w:ascii="Arial" w:hAnsi="Arial" w:cs="Arial"/>
          <w:sz w:val="20"/>
          <w:szCs w:val="20"/>
        </w:rPr>
      </w:pPr>
    </w:p>
    <w:p w:rsidR="00C4424D" w:rsidRPr="000B66C7" w:rsidRDefault="003C6026" w:rsidP="000B66C7">
      <w:pPr>
        <w:pStyle w:val="Bezmezer"/>
        <w:spacing w:line="276" w:lineRule="auto"/>
        <w:jc w:val="center"/>
        <w:rPr>
          <w:rFonts w:ascii="Arial" w:hAnsi="Arial" w:cs="Arial"/>
          <w:b/>
          <w:sz w:val="20"/>
          <w:szCs w:val="20"/>
        </w:rPr>
      </w:pPr>
      <w:r w:rsidRPr="000B66C7">
        <w:rPr>
          <w:rFonts w:ascii="Arial" w:hAnsi="Arial" w:cs="Arial"/>
          <w:b/>
          <w:sz w:val="20"/>
          <w:szCs w:val="20"/>
        </w:rPr>
        <w:t>X</w:t>
      </w:r>
      <w:r w:rsidR="000B66C7" w:rsidRPr="000B66C7">
        <w:rPr>
          <w:rFonts w:ascii="Arial" w:hAnsi="Arial" w:cs="Arial"/>
          <w:b/>
          <w:sz w:val="20"/>
          <w:szCs w:val="20"/>
        </w:rPr>
        <w:t>I</w:t>
      </w:r>
    </w:p>
    <w:p w:rsidR="004511C1" w:rsidRDefault="004511C1" w:rsidP="000B66C7">
      <w:pPr>
        <w:pStyle w:val="Bezmezer"/>
        <w:spacing w:line="276" w:lineRule="auto"/>
        <w:jc w:val="center"/>
        <w:rPr>
          <w:rFonts w:ascii="Arial" w:hAnsi="Arial" w:cs="Arial"/>
          <w:b/>
          <w:sz w:val="20"/>
          <w:szCs w:val="20"/>
        </w:rPr>
      </w:pPr>
      <w:r w:rsidRPr="000B66C7">
        <w:rPr>
          <w:rFonts w:ascii="Arial" w:hAnsi="Arial" w:cs="Arial"/>
          <w:b/>
          <w:sz w:val="20"/>
          <w:szCs w:val="20"/>
        </w:rPr>
        <w:t>K</w:t>
      </w:r>
      <w:r w:rsidR="00C4424D" w:rsidRPr="000B66C7">
        <w:rPr>
          <w:rFonts w:ascii="Arial" w:hAnsi="Arial" w:cs="Arial"/>
          <w:b/>
          <w:sz w:val="20"/>
          <w:szCs w:val="20"/>
        </w:rPr>
        <w:t xml:space="preserve">ontaktní </w:t>
      </w:r>
      <w:r w:rsidR="000B493E">
        <w:rPr>
          <w:rFonts w:ascii="Arial" w:hAnsi="Arial" w:cs="Arial"/>
          <w:b/>
          <w:sz w:val="20"/>
          <w:szCs w:val="20"/>
        </w:rPr>
        <w:t xml:space="preserve">údaje a kontaktní </w:t>
      </w:r>
      <w:r w:rsidR="00C4424D" w:rsidRPr="000B66C7">
        <w:rPr>
          <w:rFonts w:ascii="Arial" w:hAnsi="Arial" w:cs="Arial"/>
          <w:b/>
          <w:sz w:val="20"/>
          <w:szCs w:val="20"/>
        </w:rPr>
        <w:t>osoby</w:t>
      </w:r>
    </w:p>
    <w:p w:rsidR="000B66C7" w:rsidRDefault="000B66C7" w:rsidP="000B66C7">
      <w:pPr>
        <w:pStyle w:val="Bezmezer"/>
        <w:spacing w:line="276" w:lineRule="auto"/>
        <w:jc w:val="center"/>
        <w:rPr>
          <w:rFonts w:ascii="Arial" w:hAnsi="Arial" w:cs="Arial"/>
          <w:b/>
          <w:sz w:val="20"/>
          <w:szCs w:val="20"/>
        </w:rPr>
      </w:pPr>
    </w:p>
    <w:p w:rsidR="00A65689" w:rsidRDefault="000B493E" w:rsidP="00A65689">
      <w:pPr>
        <w:pStyle w:val="Odstavecseseznamem"/>
        <w:numPr>
          <w:ilvl w:val="0"/>
          <w:numId w:val="80"/>
        </w:numPr>
        <w:spacing w:after="0"/>
        <w:ind w:left="360"/>
        <w:jc w:val="both"/>
        <w:rPr>
          <w:rFonts w:ascii="Arial" w:hAnsi="Arial" w:cs="Arial"/>
          <w:sz w:val="20"/>
          <w:szCs w:val="20"/>
        </w:rPr>
      </w:pPr>
      <w:r w:rsidRPr="000B493E">
        <w:rPr>
          <w:rFonts w:ascii="Arial" w:hAnsi="Arial" w:cs="Arial"/>
          <w:sz w:val="20"/>
          <w:szCs w:val="20"/>
        </w:rPr>
        <w:t>Do 20 (slovy: dvaceti) pracovních dnů od uzavření smlouvy kupující odešle (e-mailem na adresu kontaktní osoby prodávajícího) seznam jednotlivých organizačních jednotek a jejich zaměstnanců s uvedením jejich pravomocí v procesu objednávání (oprávněný/odpovědný zaměstnanec), jejich e-</w:t>
      </w:r>
      <w:proofErr w:type="spellStart"/>
      <w:r w:rsidRPr="000B493E">
        <w:rPr>
          <w:rFonts w:ascii="Arial" w:hAnsi="Arial" w:cs="Arial"/>
          <w:sz w:val="20"/>
          <w:szCs w:val="20"/>
        </w:rPr>
        <w:t>mailové</w:t>
      </w:r>
      <w:proofErr w:type="spellEnd"/>
      <w:r w:rsidRPr="000B493E">
        <w:rPr>
          <w:rFonts w:ascii="Arial" w:hAnsi="Arial" w:cs="Arial"/>
          <w:sz w:val="20"/>
          <w:szCs w:val="20"/>
        </w:rPr>
        <w:t xml:space="preserve"> adresy</w:t>
      </w:r>
      <w:r w:rsidR="00CE4F1E">
        <w:rPr>
          <w:rFonts w:ascii="Arial" w:hAnsi="Arial" w:cs="Arial"/>
          <w:sz w:val="20"/>
          <w:szCs w:val="20"/>
        </w:rPr>
        <w:t xml:space="preserve"> a</w:t>
      </w:r>
      <w:r w:rsidRPr="000B493E">
        <w:rPr>
          <w:rFonts w:ascii="Arial" w:hAnsi="Arial" w:cs="Arial"/>
          <w:sz w:val="20"/>
          <w:szCs w:val="20"/>
        </w:rPr>
        <w:t xml:space="preserve"> přesn</w:t>
      </w:r>
      <w:r w:rsidR="0051713D">
        <w:rPr>
          <w:rFonts w:ascii="Arial" w:hAnsi="Arial" w:cs="Arial"/>
          <w:sz w:val="20"/>
          <w:szCs w:val="20"/>
        </w:rPr>
        <w:t>é</w:t>
      </w:r>
      <w:r w:rsidRPr="000B493E">
        <w:rPr>
          <w:rFonts w:ascii="Arial" w:hAnsi="Arial" w:cs="Arial"/>
          <w:sz w:val="20"/>
          <w:szCs w:val="20"/>
        </w:rPr>
        <w:t xml:space="preserve"> adres</w:t>
      </w:r>
      <w:r w:rsidR="0051713D">
        <w:rPr>
          <w:rFonts w:ascii="Arial" w:hAnsi="Arial" w:cs="Arial"/>
          <w:sz w:val="20"/>
          <w:szCs w:val="20"/>
        </w:rPr>
        <w:t>y</w:t>
      </w:r>
      <w:r w:rsidR="00E85D40">
        <w:rPr>
          <w:rFonts w:ascii="Arial" w:hAnsi="Arial" w:cs="Arial"/>
          <w:sz w:val="20"/>
          <w:szCs w:val="20"/>
        </w:rPr>
        <w:t xml:space="preserve"> krajských správ</w:t>
      </w:r>
      <w:r w:rsidRPr="000B493E">
        <w:rPr>
          <w:rFonts w:ascii="Arial" w:hAnsi="Arial" w:cs="Arial"/>
          <w:sz w:val="20"/>
          <w:szCs w:val="20"/>
        </w:rPr>
        <w:t xml:space="preserve">. </w:t>
      </w:r>
    </w:p>
    <w:p w:rsidR="00A65689" w:rsidRDefault="00A65689" w:rsidP="00A65689">
      <w:pPr>
        <w:spacing w:after="0"/>
        <w:jc w:val="both"/>
        <w:rPr>
          <w:rFonts w:ascii="Arial" w:hAnsi="Arial" w:cs="Arial"/>
          <w:sz w:val="20"/>
          <w:szCs w:val="20"/>
        </w:rPr>
      </w:pPr>
    </w:p>
    <w:p w:rsidR="00A65689" w:rsidRDefault="000B493E" w:rsidP="00A65689">
      <w:pPr>
        <w:pStyle w:val="Odstavecseseznamem"/>
        <w:numPr>
          <w:ilvl w:val="0"/>
          <w:numId w:val="80"/>
        </w:numPr>
        <w:spacing w:after="0"/>
        <w:ind w:left="360"/>
        <w:jc w:val="both"/>
        <w:rPr>
          <w:rFonts w:ascii="Arial" w:hAnsi="Arial" w:cs="Arial"/>
          <w:sz w:val="20"/>
          <w:szCs w:val="20"/>
        </w:rPr>
      </w:pPr>
      <w:r w:rsidRPr="000B493E">
        <w:rPr>
          <w:rFonts w:ascii="Arial" w:hAnsi="Arial" w:cs="Arial"/>
          <w:sz w:val="20"/>
          <w:szCs w:val="20"/>
        </w:rPr>
        <w:t xml:space="preserve">Do 10 (slovy: deseti) pracovních dnů od odeslání seznamu jednotlivých organizačních jednotek a jejich zaměstnanců prodávající zpřístupní aplikaci všem zaměstnancům kupujícího uvedeným v seznamu, a to v rozsahu jim přidělených práv. Zároveň e-mailem zašle jednotlivým zaměstnancům údaje potřebné pro přihlášení do aplikace. </w:t>
      </w:r>
    </w:p>
    <w:p w:rsidR="00A65689" w:rsidRDefault="00A65689" w:rsidP="00A65689">
      <w:pPr>
        <w:spacing w:after="0"/>
        <w:jc w:val="both"/>
        <w:rPr>
          <w:rFonts w:ascii="Arial" w:hAnsi="Arial" w:cs="Arial"/>
          <w:sz w:val="20"/>
          <w:szCs w:val="20"/>
        </w:rPr>
      </w:pPr>
    </w:p>
    <w:p w:rsidR="00A65689" w:rsidRDefault="000B493E" w:rsidP="00A65689">
      <w:pPr>
        <w:pStyle w:val="Odstavecseseznamem"/>
        <w:numPr>
          <w:ilvl w:val="0"/>
          <w:numId w:val="80"/>
        </w:numPr>
        <w:spacing w:after="0"/>
        <w:ind w:left="360"/>
        <w:jc w:val="both"/>
        <w:rPr>
          <w:rFonts w:ascii="Arial" w:hAnsi="Arial" w:cs="Arial"/>
          <w:sz w:val="20"/>
          <w:szCs w:val="20"/>
        </w:rPr>
      </w:pPr>
      <w:r w:rsidRPr="000B493E">
        <w:rPr>
          <w:rFonts w:ascii="Arial" w:hAnsi="Arial" w:cs="Arial"/>
          <w:sz w:val="20"/>
          <w:szCs w:val="20"/>
        </w:rPr>
        <w:t xml:space="preserve">Od okamžiku zpřístupnění aplikace pro prvního zaměstnance kupujícího autorizovaným přístupem musí všechny jednotkové ceny u jednotlivých položek katalogu odpovídat cenovým ujednáním této smlouvy a katalog musí obsahovat všechny položky uvedené v seznamu položek nabídky. </w:t>
      </w:r>
    </w:p>
    <w:p w:rsidR="00A65689" w:rsidRDefault="00A65689" w:rsidP="00A65689">
      <w:pPr>
        <w:spacing w:after="0"/>
        <w:jc w:val="both"/>
        <w:rPr>
          <w:rFonts w:ascii="Arial" w:hAnsi="Arial" w:cs="Arial"/>
          <w:sz w:val="20"/>
          <w:szCs w:val="20"/>
        </w:rPr>
      </w:pPr>
    </w:p>
    <w:p w:rsidR="00A65689" w:rsidRDefault="000B493E" w:rsidP="00A65689">
      <w:pPr>
        <w:pStyle w:val="Odstavecseseznamem"/>
        <w:numPr>
          <w:ilvl w:val="0"/>
          <w:numId w:val="80"/>
        </w:numPr>
        <w:spacing w:after="0"/>
        <w:ind w:left="360"/>
        <w:jc w:val="both"/>
        <w:rPr>
          <w:rFonts w:ascii="Arial" w:hAnsi="Arial" w:cs="Arial"/>
          <w:sz w:val="20"/>
          <w:szCs w:val="20"/>
        </w:rPr>
      </w:pPr>
      <w:r w:rsidRPr="000B493E">
        <w:rPr>
          <w:rFonts w:ascii="Arial" w:hAnsi="Arial" w:cs="Arial"/>
          <w:sz w:val="20"/>
          <w:szCs w:val="20"/>
        </w:rPr>
        <w:t>Kupující je oprávněn v průběhu plnění smlouvy zasílat aktualizovaný seznam jednotlivých organizačních jednotek a jejich zaměstnanců s uvedením jejich pravomocí v procesu objednávání (oprávněný/odpovědný zaměstnanec), jejich e-</w:t>
      </w:r>
      <w:proofErr w:type="spellStart"/>
      <w:r w:rsidRPr="000B493E">
        <w:rPr>
          <w:rFonts w:ascii="Arial" w:hAnsi="Arial" w:cs="Arial"/>
          <w:sz w:val="20"/>
          <w:szCs w:val="20"/>
        </w:rPr>
        <w:t>mailové</w:t>
      </w:r>
      <w:proofErr w:type="spellEnd"/>
      <w:r w:rsidRPr="000B493E">
        <w:rPr>
          <w:rFonts w:ascii="Arial" w:hAnsi="Arial" w:cs="Arial"/>
          <w:sz w:val="20"/>
          <w:szCs w:val="20"/>
        </w:rPr>
        <w:t xml:space="preserve"> adresy a přesné dodací a fakturační adresy. V takovém případě je prodávající povinen postupovat v souladu s odst. </w:t>
      </w:r>
      <w:r>
        <w:rPr>
          <w:rFonts w:ascii="Arial" w:hAnsi="Arial" w:cs="Arial"/>
          <w:sz w:val="20"/>
          <w:szCs w:val="20"/>
        </w:rPr>
        <w:t>2</w:t>
      </w:r>
      <w:r w:rsidRPr="000B493E">
        <w:rPr>
          <w:rFonts w:ascii="Arial" w:hAnsi="Arial" w:cs="Arial"/>
          <w:sz w:val="20"/>
          <w:szCs w:val="20"/>
        </w:rPr>
        <w:t xml:space="preserve"> tohoto článku. </w:t>
      </w:r>
    </w:p>
    <w:p w:rsidR="000B493E" w:rsidRDefault="000B493E" w:rsidP="005C47A6">
      <w:pPr>
        <w:pStyle w:val="Bezmezer"/>
        <w:spacing w:line="276" w:lineRule="auto"/>
        <w:jc w:val="both"/>
        <w:rPr>
          <w:rFonts w:ascii="Arial" w:hAnsi="Arial" w:cs="Arial"/>
          <w:sz w:val="20"/>
          <w:szCs w:val="20"/>
        </w:rPr>
      </w:pPr>
    </w:p>
    <w:p w:rsidR="00A65689" w:rsidRDefault="0067614F" w:rsidP="00A65689">
      <w:pPr>
        <w:pStyle w:val="Odstavecseseznamem"/>
        <w:numPr>
          <w:ilvl w:val="0"/>
          <w:numId w:val="80"/>
        </w:numPr>
        <w:spacing w:after="0"/>
        <w:ind w:left="360"/>
        <w:jc w:val="both"/>
        <w:rPr>
          <w:rFonts w:ascii="Arial" w:hAnsi="Arial" w:cs="Arial"/>
          <w:sz w:val="20"/>
          <w:szCs w:val="20"/>
        </w:rPr>
      </w:pPr>
      <w:r>
        <w:rPr>
          <w:rFonts w:ascii="Arial" w:hAnsi="Arial" w:cs="Arial"/>
          <w:sz w:val="20"/>
          <w:szCs w:val="20"/>
        </w:rPr>
        <w:t>Za účelem realizace závazků plynoucích z této smlouvy jmenují smluvní strany tyto kontaktní osoby ve věcech technických a administrativních:</w:t>
      </w:r>
    </w:p>
    <w:p w:rsidR="00CF4213" w:rsidRPr="006464B8" w:rsidRDefault="00CF4213" w:rsidP="006464B8">
      <w:pPr>
        <w:pStyle w:val="Bezmezer"/>
        <w:spacing w:line="276" w:lineRule="auto"/>
        <w:jc w:val="both"/>
        <w:rPr>
          <w:rFonts w:ascii="Arial" w:hAnsi="Arial" w:cs="Arial"/>
          <w:sz w:val="20"/>
          <w:szCs w:val="20"/>
        </w:rPr>
      </w:pPr>
    </w:p>
    <w:p w:rsidR="00532A33" w:rsidRDefault="0067614F">
      <w:pPr>
        <w:pStyle w:val="Bezmezer"/>
        <w:spacing w:line="276" w:lineRule="auto"/>
        <w:ind w:left="360"/>
        <w:jc w:val="both"/>
        <w:rPr>
          <w:rFonts w:ascii="Arial" w:hAnsi="Arial" w:cs="Arial"/>
          <w:sz w:val="20"/>
          <w:szCs w:val="20"/>
        </w:rPr>
      </w:pPr>
      <w:r>
        <w:rPr>
          <w:rFonts w:ascii="Arial" w:hAnsi="Arial" w:cs="Arial"/>
          <w:sz w:val="20"/>
          <w:szCs w:val="20"/>
        </w:rPr>
        <w:t>Za kupujícího:</w:t>
      </w:r>
      <w:r>
        <w:rPr>
          <w:rFonts w:ascii="Arial" w:hAnsi="Arial" w:cs="Arial"/>
          <w:sz w:val="20"/>
          <w:szCs w:val="20"/>
        </w:rPr>
        <w:tab/>
      </w:r>
      <w:r w:rsidR="009626F8">
        <w:rPr>
          <w:rFonts w:ascii="Arial" w:hAnsi="Arial" w:cs="Arial"/>
          <w:b/>
          <w:sz w:val="20"/>
          <w:szCs w:val="20"/>
        </w:rPr>
        <w:t xml:space="preserve">Klára </w:t>
      </w:r>
      <w:proofErr w:type="spellStart"/>
      <w:r w:rsidR="009626F8">
        <w:rPr>
          <w:rFonts w:ascii="Arial" w:hAnsi="Arial" w:cs="Arial"/>
          <w:b/>
          <w:sz w:val="20"/>
          <w:szCs w:val="20"/>
        </w:rPr>
        <w:t>Rafaelová</w:t>
      </w:r>
      <w:proofErr w:type="spellEnd"/>
      <w:r w:rsidR="00FD42F0" w:rsidRPr="006464B8">
        <w:rPr>
          <w:rFonts w:ascii="Arial" w:hAnsi="Arial" w:cs="Arial"/>
          <w:sz w:val="20"/>
          <w:szCs w:val="20"/>
        </w:rPr>
        <w:t xml:space="preserve"> </w:t>
      </w:r>
    </w:p>
    <w:p w:rsidR="00532A33" w:rsidRDefault="00FD42F0">
      <w:pPr>
        <w:pStyle w:val="Bezmezer"/>
        <w:spacing w:line="276" w:lineRule="auto"/>
        <w:ind w:left="360"/>
        <w:jc w:val="both"/>
        <w:rPr>
          <w:rFonts w:ascii="Arial" w:hAnsi="Arial" w:cs="Arial"/>
          <w:sz w:val="20"/>
          <w:szCs w:val="20"/>
        </w:rPr>
      </w:pPr>
      <w:r w:rsidRPr="006464B8">
        <w:rPr>
          <w:rFonts w:ascii="Arial" w:hAnsi="Arial" w:cs="Arial"/>
          <w:sz w:val="20"/>
          <w:szCs w:val="20"/>
        </w:rPr>
        <w:tab/>
      </w:r>
      <w:r w:rsidR="0067614F">
        <w:rPr>
          <w:rFonts w:ascii="Arial" w:hAnsi="Arial" w:cs="Arial"/>
          <w:sz w:val="20"/>
          <w:szCs w:val="20"/>
        </w:rPr>
        <w:tab/>
      </w:r>
      <w:r w:rsidR="0067614F">
        <w:rPr>
          <w:rFonts w:ascii="Arial" w:hAnsi="Arial" w:cs="Arial"/>
          <w:sz w:val="20"/>
          <w:szCs w:val="20"/>
        </w:rPr>
        <w:tab/>
      </w:r>
      <w:r w:rsidRPr="006464B8">
        <w:rPr>
          <w:rFonts w:ascii="Arial" w:hAnsi="Arial" w:cs="Arial"/>
          <w:sz w:val="20"/>
          <w:szCs w:val="20"/>
        </w:rPr>
        <w:t xml:space="preserve">telefon: </w:t>
      </w:r>
      <w:proofErr w:type="spellStart"/>
      <w:r w:rsidR="004B2E68">
        <w:rPr>
          <w:rFonts w:ascii="Arial" w:hAnsi="Arial" w:cs="Arial"/>
          <w:sz w:val="20"/>
          <w:szCs w:val="20"/>
        </w:rPr>
        <w:t>xxxxxxxxxxxxxxxxx</w:t>
      </w:r>
      <w:proofErr w:type="spellEnd"/>
    </w:p>
    <w:p w:rsidR="00532A33" w:rsidRDefault="00FD42F0">
      <w:pPr>
        <w:pStyle w:val="Bezmezer"/>
        <w:spacing w:line="276" w:lineRule="auto"/>
        <w:ind w:left="360"/>
        <w:jc w:val="both"/>
        <w:rPr>
          <w:rFonts w:ascii="Arial" w:hAnsi="Arial" w:cs="Arial"/>
          <w:sz w:val="20"/>
          <w:szCs w:val="20"/>
        </w:rPr>
      </w:pPr>
      <w:r w:rsidRPr="006464B8">
        <w:rPr>
          <w:rFonts w:ascii="Arial" w:hAnsi="Arial" w:cs="Arial"/>
          <w:sz w:val="20"/>
          <w:szCs w:val="20"/>
        </w:rPr>
        <w:tab/>
      </w:r>
      <w:r w:rsidR="0067614F">
        <w:rPr>
          <w:rFonts w:ascii="Arial" w:hAnsi="Arial" w:cs="Arial"/>
          <w:sz w:val="20"/>
          <w:szCs w:val="20"/>
        </w:rPr>
        <w:tab/>
      </w:r>
      <w:r w:rsidR="0067614F">
        <w:rPr>
          <w:rFonts w:ascii="Arial" w:hAnsi="Arial" w:cs="Arial"/>
          <w:sz w:val="20"/>
          <w:szCs w:val="20"/>
        </w:rPr>
        <w:tab/>
      </w:r>
      <w:r w:rsidRPr="006464B8">
        <w:rPr>
          <w:rFonts w:ascii="Arial" w:hAnsi="Arial" w:cs="Arial"/>
          <w:sz w:val="20"/>
          <w:szCs w:val="20"/>
        </w:rPr>
        <w:t xml:space="preserve">mobil: </w:t>
      </w:r>
      <w:r w:rsidR="009626F8">
        <w:rPr>
          <w:rFonts w:ascii="Arial" w:hAnsi="Arial" w:cs="Arial"/>
          <w:sz w:val="20"/>
          <w:szCs w:val="20"/>
        </w:rPr>
        <w:t> </w:t>
      </w:r>
      <w:proofErr w:type="spellStart"/>
      <w:r w:rsidR="004B2E68">
        <w:rPr>
          <w:rFonts w:ascii="Arial" w:hAnsi="Arial" w:cs="Arial"/>
          <w:sz w:val="20"/>
          <w:szCs w:val="20"/>
        </w:rPr>
        <w:t>xxxxxxxxxxxxxxxxxx</w:t>
      </w:r>
      <w:proofErr w:type="spellEnd"/>
    </w:p>
    <w:p w:rsidR="00532A33" w:rsidRDefault="00FD42F0">
      <w:pPr>
        <w:pStyle w:val="Bezmezer"/>
        <w:spacing w:line="276" w:lineRule="auto"/>
        <w:ind w:left="360"/>
        <w:jc w:val="both"/>
        <w:rPr>
          <w:rFonts w:ascii="Arial" w:hAnsi="Arial" w:cs="Arial"/>
          <w:sz w:val="20"/>
          <w:szCs w:val="20"/>
        </w:rPr>
      </w:pPr>
      <w:r w:rsidRPr="006464B8">
        <w:rPr>
          <w:rFonts w:ascii="Arial" w:hAnsi="Arial" w:cs="Arial"/>
          <w:sz w:val="20"/>
          <w:szCs w:val="20"/>
        </w:rPr>
        <w:tab/>
      </w:r>
      <w:r w:rsidR="0067614F">
        <w:rPr>
          <w:rFonts w:ascii="Arial" w:hAnsi="Arial" w:cs="Arial"/>
          <w:sz w:val="20"/>
          <w:szCs w:val="20"/>
        </w:rPr>
        <w:tab/>
      </w:r>
      <w:r w:rsidR="0067614F">
        <w:rPr>
          <w:rFonts w:ascii="Arial" w:hAnsi="Arial" w:cs="Arial"/>
          <w:sz w:val="20"/>
          <w:szCs w:val="20"/>
        </w:rPr>
        <w:tab/>
      </w:r>
      <w:r w:rsidRPr="006464B8">
        <w:rPr>
          <w:rFonts w:ascii="Arial" w:hAnsi="Arial" w:cs="Arial"/>
          <w:sz w:val="20"/>
          <w:szCs w:val="20"/>
        </w:rPr>
        <w:t xml:space="preserve">e-mail: </w:t>
      </w:r>
      <w:proofErr w:type="spellStart"/>
      <w:r w:rsidR="004B2E68">
        <w:rPr>
          <w:rFonts w:ascii="Arial" w:hAnsi="Arial" w:cs="Arial"/>
          <w:sz w:val="20"/>
          <w:szCs w:val="20"/>
        </w:rPr>
        <w:t>xxxxxxxxxxxxxxxxxx</w:t>
      </w:r>
      <w:proofErr w:type="spellEnd"/>
    </w:p>
    <w:p w:rsidR="00FD42F0" w:rsidRPr="006464B8" w:rsidRDefault="00FD42F0" w:rsidP="006464B8">
      <w:pPr>
        <w:pStyle w:val="Bezmezer"/>
        <w:spacing w:line="276" w:lineRule="auto"/>
        <w:jc w:val="both"/>
        <w:rPr>
          <w:rFonts w:ascii="Arial" w:hAnsi="Arial" w:cs="Arial"/>
          <w:sz w:val="20"/>
          <w:szCs w:val="20"/>
        </w:rPr>
      </w:pPr>
    </w:p>
    <w:p w:rsidR="004511C1" w:rsidRPr="006464B8" w:rsidRDefault="004511C1" w:rsidP="006464B8">
      <w:pPr>
        <w:pStyle w:val="Bezmezer"/>
        <w:spacing w:line="276" w:lineRule="auto"/>
        <w:jc w:val="both"/>
        <w:rPr>
          <w:rFonts w:ascii="Arial" w:hAnsi="Arial" w:cs="Arial"/>
          <w:sz w:val="20"/>
          <w:szCs w:val="20"/>
        </w:rPr>
      </w:pPr>
    </w:p>
    <w:p w:rsidR="00532A33" w:rsidRDefault="0067614F">
      <w:pPr>
        <w:pStyle w:val="Bezmezer"/>
        <w:spacing w:line="276" w:lineRule="auto"/>
        <w:ind w:firstLine="360"/>
        <w:jc w:val="both"/>
        <w:rPr>
          <w:rFonts w:ascii="Arial" w:hAnsi="Arial" w:cs="Arial"/>
          <w:sz w:val="20"/>
          <w:szCs w:val="20"/>
          <w:vertAlign w:val="superscript"/>
        </w:rPr>
      </w:pPr>
      <w:r>
        <w:rPr>
          <w:rFonts w:ascii="Arial" w:hAnsi="Arial" w:cs="Arial"/>
          <w:sz w:val="20"/>
          <w:szCs w:val="20"/>
        </w:rPr>
        <w:t>Za prodávajícího:</w:t>
      </w:r>
      <w:r>
        <w:rPr>
          <w:rFonts w:ascii="Arial" w:hAnsi="Arial" w:cs="Arial"/>
          <w:sz w:val="20"/>
          <w:szCs w:val="20"/>
        </w:rPr>
        <w:tab/>
      </w:r>
      <w:r w:rsidR="00E33FDA" w:rsidRPr="00E33FDA">
        <w:rPr>
          <w:rFonts w:ascii="Arial" w:hAnsi="Arial" w:cs="Arial"/>
          <w:b/>
          <w:sz w:val="20"/>
          <w:szCs w:val="20"/>
        </w:rPr>
        <w:t xml:space="preserve">Jaromír </w:t>
      </w:r>
      <w:proofErr w:type="spellStart"/>
      <w:r w:rsidR="00E33FDA" w:rsidRPr="00E33FDA">
        <w:rPr>
          <w:rFonts w:ascii="Arial" w:hAnsi="Arial" w:cs="Arial"/>
          <w:b/>
          <w:sz w:val="20"/>
          <w:szCs w:val="20"/>
        </w:rPr>
        <w:t>Rejhon</w:t>
      </w:r>
      <w:proofErr w:type="spellEnd"/>
    </w:p>
    <w:p w:rsidR="00B82B22" w:rsidRPr="0067614F" w:rsidRDefault="00FD42F0" w:rsidP="0067614F">
      <w:pPr>
        <w:pStyle w:val="Bezmezer"/>
        <w:spacing w:line="276" w:lineRule="auto"/>
        <w:ind w:left="1416" w:firstLine="708"/>
        <w:jc w:val="both"/>
        <w:rPr>
          <w:rFonts w:ascii="Arial" w:hAnsi="Arial" w:cs="Arial"/>
          <w:sz w:val="20"/>
          <w:szCs w:val="20"/>
          <w:vertAlign w:val="superscript"/>
        </w:rPr>
      </w:pPr>
      <w:r w:rsidRPr="006464B8">
        <w:rPr>
          <w:rFonts w:ascii="Arial" w:hAnsi="Arial" w:cs="Arial"/>
          <w:sz w:val="20"/>
          <w:szCs w:val="20"/>
        </w:rPr>
        <w:t>t</w:t>
      </w:r>
      <w:r w:rsidR="00B82B22" w:rsidRPr="006464B8">
        <w:rPr>
          <w:rFonts w:ascii="Arial" w:hAnsi="Arial" w:cs="Arial"/>
          <w:sz w:val="20"/>
          <w:szCs w:val="20"/>
        </w:rPr>
        <w:t>elefon:</w:t>
      </w:r>
      <w:r w:rsidR="0067614F">
        <w:rPr>
          <w:rFonts w:ascii="Arial" w:hAnsi="Arial" w:cs="Arial"/>
          <w:sz w:val="20"/>
          <w:szCs w:val="20"/>
        </w:rPr>
        <w:t xml:space="preserve"> </w:t>
      </w:r>
      <w:proofErr w:type="spellStart"/>
      <w:r w:rsidR="004B2E68">
        <w:rPr>
          <w:rFonts w:ascii="Arial" w:hAnsi="Arial" w:cs="Arial"/>
          <w:sz w:val="20"/>
          <w:szCs w:val="20"/>
        </w:rPr>
        <w:t>xxxxxxxxxxxxxxxxx</w:t>
      </w:r>
      <w:proofErr w:type="spellEnd"/>
    </w:p>
    <w:p w:rsidR="00FD42F0" w:rsidRPr="0067614F" w:rsidRDefault="00FD42F0" w:rsidP="0067614F">
      <w:pPr>
        <w:pStyle w:val="Bezmezer"/>
        <w:spacing w:line="276" w:lineRule="auto"/>
        <w:ind w:left="1416" w:firstLine="708"/>
        <w:jc w:val="both"/>
        <w:rPr>
          <w:rFonts w:ascii="Arial" w:hAnsi="Arial" w:cs="Arial"/>
          <w:sz w:val="20"/>
          <w:szCs w:val="20"/>
          <w:vertAlign w:val="superscript"/>
        </w:rPr>
      </w:pPr>
      <w:r w:rsidRPr="006464B8">
        <w:rPr>
          <w:rFonts w:ascii="Arial" w:hAnsi="Arial" w:cs="Arial"/>
          <w:sz w:val="20"/>
          <w:szCs w:val="20"/>
        </w:rPr>
        <w:t>mobil:</w:t>
      </w:r>
      <w:r w:rsidR="0067614F">
        <w:rPr>
          <w:rFonts w:ascii="Arial" w:hAnsi="Arial" w:cs="Arial"/>
          <w:sz w:val="20"/>
          <w:szCs w:val="20"/>
        </w:rPr>
        <w:t xml:space="preserve"> </w:t>
      </w:r>
      <w:proofErr w:type="spellStart"/>
      <w:r w:rsidR="004B2E68">
        <w:rPr>
          <w:rFonts w:ascii="Arial" w:hAnsi="Arial" w:cs="Arial"/>
          <w:sz w:val="20"/>
          <w:szCs w:val="20"/>
        </w:rPr>
        <w:t>xxxxxxxxxxxxxxxxxx</w:t>
      </w:r>
      <w:proofErr w:type="spellEnd"/>
    </w:p>
    <w:p w:rsidR="004511C1" w:rsidRDefault="00FD42F0" w:rsidP="0067614F">
      <w:pPr>
        <w:pStyle w:val="Bezmezer"/>
        <w:spacing w:line="276" w:lineRule="auto"/>
        <w:ind w:left="1416" w:firstLine="708"/>
        <w:jc w:val="both"/>
        <w:rPr>
          <w:rFonts w:ascii="Arial" w:hAnsi="Arial" w:cs="Arial"/>
          <w:sz w:val="20"/>
          <w:szCs w:val="20"/>
        </w:rPr>
      </w:pPr>
      <w:r w:rsidRPr="006464B8">
        <w:rPr>
          <w:rFonts w:ascii="Arial" w:hAnsi="Arial" w:cs="Arial"/>
          <w:sz w:val="20"/>
          <w:szCs w:val="20"/>
        </w:rPr>
        <w:t>e-</w:t>
      </w:r>
      <w:r w:rsidR="00B82B22" w:rsidRPr="006464B8">
        <w:rPr>
          <w:rFonts w:ascii="Arial" w:hAnsi="Arial" w:cs="Arial"/>
          <w:sz w:val="20"/>
          <w:szCs w:val="20"/>
        </w:rPr>
        <w:t xml:space="preserve">mail: </w:t>
      </w:r>
      <w:proofErr w:type="spellStart"/>
      <w:r w:rsidR="004B2E68">
        <w:rPr>
          <w:rFonts w:ascii="Arial" w:hAnsi="Arial" w:cs="Arial"/>
          <w:sz w:val="20"/>
          <w:szCs w:val="20"/>
        </w:rPr>
        <w:t>xxxxxxxxxxxxxxxxxx</w:t>
      </w:r>
      <w:proofErr w:type="spellEnd"/>
    </w:p>
    <w:p w:rsidR="00E33FDA" w:rsidRPr="0067614F" w:rsidRDefault="00E33FDA" w:rsidP="0067614F">
      <w:pPr>
        <w:pStyle w:val="Bezmezer"/>
        <w:spacing w:line="276" w:lineRule="auto"/>
        <w:ind w:left="1416" w:firstLine="708"/>
        <w:jc w:val="both"/>
        <w:rPr>
          <w:rFonts w:ascii="Arial" w:hAnsi="Arial" w:cs="Arial"/>
          <w:sz w:val="20"/>
          <w:szCs w:val="20"/>
          <w:vertAlign w:val="superscript"/>
        </w:rPr>
      </w:pPr>
    </w:p>
    <w:p w:rsidR="0014125C" w:rsidRDefault="0014125C" w:rsidP="006464B8">
      <w:pPr>
        <w:pStyle w:val="Bezmezer"/>
        <w:spacing w:line="276" w:lineRule="auto"/>
        <w:jc w:val="both"/>
        <w:rPr>
          <w:rFonts w:ascii="Arial" w:hAnsi="Arial" w:cs="Arial"/>
          <w:sz w:val="20"/>
          <w:szCs w:val="20"/>
        </w:rPr>
      </w:pPr>
    </w:p>
    <w:p w:rsidR="00E33FDA" w:rsidRDefault="00E33FDA" w:rsidP="006464B8">
      <w:pPr>
        <w:pStyle w:val="Bezmezer"/>
        <w:spacing w:line="276" w:lineRule="auto"/>
        <w:jc w:val="both"/>
        <w:rPr>
          <w:rFonts w:ascii="Arial" w:hAnsi="Arial" w:cs="Arial"/>
          <w:sz w:val="20"/>
          <w:szCs w:val="20"/>
        </w:rPr>
      </w:pPr>
    </w:p>
    <w:p w:rsidR="00E33FDA" w:rsidRPr="006464B8" w:rsidRDefault="00E33FDA" w:rsidP="006464B8">
      <w:pPr>
        <w:pStyle w:val="Bezmezer"/>
        <w:spacing w:line="276" w:lineRule="auto"/>
        <w:jc w:val="both"/>
        <w:rPr>
          <w:rFonts w:ascii="Arial" w:hAnsi="Arial" w:cs="Arial"/>
          <w:sz w:val="20"/>
          <w:szCs w:val="20"/>
        </w:rPr>
      </w:pPr>
    </w:p>
    <w:p w:rsidR="00436B98" w:rsidRPr="0067614F" w:rsidRDefault="003C6026" w:rsidP="0067614F">
      <w:pPr>
        <w:pStyle w:val="Bezmezer"/>
        <w:spacing w:line="276" w:lineRule="auto"/>
        <w:jc w:val="center"/>
        <w:rPr>
          <w:rFonts w:ascii="Arial" w:hAnsi="Arial" w:cs="Arial"/>
          <w:b/>
          <w:sz w:val="20"/>
          <w:szCs w:val="20"/>
        </w:rPr>
      </w:pPr>
      <w:r w:rsidRPr="0067614F">
        <w:rPr>
          <w:rFonts w:ascii="Arial" w:hAnsi="Arial" w:cs="Arial"/>
          <w:b/>
          <w:sz w:val="20"/>
          <w:szCs w:val="20"/>
        </w:rPr>
        <w:t>X</w:t>
      </w:r>
      <w:r w:rsidR="0067614F" w:rsidRPr="0067614F">
        <w:rPr>
          <w:rFonts w:ascii="Arial" w:hAnsi="Arial" w:cs="Arial"/>
          <w:b/>
          <w:sz w:val="20"/>
          <w:szCs w:val="20"/>
        </w:rPr>
        <w:t>II</w:t>
      </w:r>
    </w:p>
    <w:p w:rsidR="004511C1" w:rsidRPr="0067614F" w:rsidRDefault="004511C1" w:rsidP="0067614F">
      <w:pPr>
        <w:pStyle w:val="Bezmezer"/>
        <w:spacing w:line="276" w:lineRule="auto"/>
        <w:jc w:val="center"/>
        <w:rPr>
          <w:rFonts w:ascii="Arial" w:hAnsi="Arial" w:cs="Arial"/>
          <w:b/>
          <w:sz w:val="20"/>
          <w:szCs w:val="20"/>
        </w:rPr>
      </w:pPr>
      <w:r w:rsidRPr="0067614F">
        <w:rPr>
          <w:rFonts w:ascii="Arial" w:hAnsi="Arial" w:cs="Arial"/>
          <w:b/>
          <w:sz w:val="20"/>
          <w:szCs w:val="20"/>
        </w:rPr>
        <w:t>V</w:t>
      </w:r>
      <w:r w:rsidR="00436B98" w:rsidRPr="0067614F">
        <w:rPr>
          <w:rFonts w:ascii="Arial" w:hAnsi="Arial" w:cs="Arial"/>
          <w:b/>
          <w:sz w:val="20"/>
          <w:szCs w:val="20"/>
        </w:rPr>
        <w:t>yšší moc</w:t>
      </w:r>
    </w:p>
    <w:p w:rsidR="004511C1" w:rsidRPr="006464B8" w:rsidRDefault="004511C1" w:rsidP="006464B8">
      <w:pPr>
        <w:pStyle w:val="Bezmezer"/>
        <w:spacing w:line="276" w:lineRule="auto"/>
        <w:jc w:val="both"/>
        <w:rPr>
          <w:rFonts w:ascii="Arial" w:hAnsi="Arial" w:cs="Arial"/>
          <w:sz w:val="20"/>
          <w:szCs w:val="20"/>
        </w:rPr>
      </w:pPr>
    </w:p>
    <w:p w:rsidR="004511C1" w:rsidRDefault="004511C1" w:rsidP="0067614F">
      <w:pPr>
        <w:pStyle w:val="Bezmezer"/>
        <w:numPr>
          <w:ilvl w:val="0"/>
          <w:numId w:val="68"/>
        </w:numPr>
        <w:spacing w:line="276" w:lineRule="auto"/>
        <w:ind w:left="426" w:hanging="426"/>
        <w:jc w:val="both"/>
        <w:rPr>
          <w:rFonts w:ascii="Arial" w:hAnsi="Arial" w:cs="Arial"/>
          <w:sz w:val="20"/>
          <w:szCs w:val="20"/>
        </w:rPr>
      </w:pPr>
      <w:r w:rsidRPr="006464B8">
        <w:rPr>
          <w:rFonts w:ascii="Arial" w:hAnsi="Arial" w:cs="Arial"/>
          <w:sz w:val="20"/>
          <w:szCs w:val="20"/>
        </w:rPr>
        <w:t>Žádný z účastníků této smlouvy neodpovídá za porušení svých povinností z této smlouvy vyplývajících, bylo-li to způsobeno vyšší mocí.</w:t>
      </w:r>
    </w:p>
    <w:p w:rsidR="0067614F" w:rsidRPr="006464B8" w:rsidRDefault="0067614F" w:rsidP="0067614F">
      <w:pPr>
        <w:pStyle w:val="Bezmezer"/>
        <w:spacing w:line="276" w:lineRule="auto"/>
        <w:ind w:left="426" w:hanging="426"/>
        <w:jc w:val="both"/>
        <w:rPr>
          <w:rFonts w:ascii="Arial" w:hAnsi="Arial" w:cs="Arial"/>
          <w:sz w:val="20"/>
          <w:szCs w:val="20"/>
        </w:rPr>
      </w:pPr>
    </w:p>
    <w:p w:rsidR="004511C1" w:rsidRPr="006464B8" w:rsidRDefault="004511C1" w:rsidP="0067614F">
      <w:pPr>
        <w:pStyle w:val="Bezmezer"/>
        <w:numPr>
          <w:ilvl w:val="0"/>
          <w:numId w:val="68"/>
        </w:numPr>
        <w:spacing w:line="276" w:lineRule="auto"/>
        <w:ind w:left="426" w:hanging="426"/>
        <w:jc w:val="both"/>
        <w:rPr>
          <w:rFonts w:ascii="Arial" w:hAnsi="Arial" w:cs="Arial"/>
          <w:sz w:val="20"/>
          <w:szCs w:val="20"/>
        </w:rPr>
      </w:pPr>
      <w:r w:rsidRPr="006464B8">
        <w:rPr>
          <w:rFonts w:ascii="Arial" w:hAnsi="Arial" w:cs="Arial"/>
          <w:sz w:val="20"/>
          <w:szCs w:val="20"/>
        </w:rPr>
        <w:t>Za vyšší moc se považuje okolnost, která nastala nezávisle na vůli povinné strany, pokud brání ve splnění povinností, přičemž nelze spravedlivě požadovat, aby povinná strana tuto překážku nebo její následky překonala či odvrátila, a to ani s vynaložením veškerého úsilí, na kterém lze trvat. Povinná strana se nemůže dovolat vyšší moci, pokud na její účinky druhou smluvní stranu bez zbytečného odkladu neupozornila.</w:t>
      </w:r>
    </w:p>
    <w:p w:rsidR="0067614F" w:rsidRDefault="0067614F" w:rsidP="006464B8">
      <w:pPr>
        <w:pStyle w:val="Bezmezer"/>
        <w:spacing w:line="276" w:lineRule="auto"/>
        <w:jc w:val="both"/>
        <w:rPr>
          <w:rFonts w:ascii="Arial" w:hAnsi="Arial" w:cs="Arial"/>
          <w:sz w:val="20"/>
          <w:szCs w:val="20"/>
        </w:rPr>
      </w:pPr>
    </w:p>
    <w:p w:rsidR="00B649FC" w:rsidRDefault="004511C1" w:rsidP="0067614F">
      <w:pPr>
        <w:pStyle w:val="Bezmezer"/>
        <w:spacing w:line="276" w:lineRule="auto"/>
        <w:jc w:val="center"/>
        <w:rPr>
          <w:rFonts w:ascii="Arial" w:hAnsi="Arial" w:cs="Arial"/>
          <w:b/>
          <w:sz w:val="20"/>
          <w:szCs w:val="20"/>
        </w:rPr>
      </w:pPr>
      <w:r w:rsidRPr="0067614F">
        <w:rPr>
          <w:rFonts w:ascii="Arial" w:hAnsi="Arial" w:cs="Arial"/>
          <w:b/>
          <w:sz w:val="20"/>
          <w:szCs w:val="20"/>
        </w:rPr>
        <w:t>X</w:t>
      </w:r>
      <w:r w:rsidR="003C6026" w:rsidRPr="0067614F">
        <w:rPr>
          <w:rFonts w:ascii="Arial" w:hAnsi="Arial" w:cs="Arial"/>
          <w:b/>
          <w:sz w:val="20"/>
          <w:szCs w:val="20"/>
        </w:rPr>
        <w:t>I</w:t>
      </w:r>
      <w:r w:rsidR="0067614F" w:rsidRPr="0067614F">
        <w:rPr>
          <w:rFonts w:ascii="Arial" w:hAnsi="Arial" w:cs="Arial"/>
          <w:b/>
          <w:sz w:val="20"/>
          <w:szCs w:val="20"/>
        </w:rPr>
        <w:t>II</w:t>
      </w:r>
    </w:p>
    <w:p w:rsidR="0067614F" w:rsidRDefault="0067614F" w:rsidP="0067614F">
      <w:pPr>
        <w:pStyle w:val="Bezmezer"/>
        <w:spacing w:line="276" w:lineRule="auto"/>
        <w:jc w:val="center"/>
        <w:rPr>
          <w:rFonts w:ascii="Arial" w:hAnsi="Arial" w:cs="Arial"/>
          <w:b/>
          <w:sz w:val="20"/>
          <w:szCs w:val="20"/>
        </w:rPr>
      </w:pPr>
      <w:r>
        <w:rPr>
          <w:rFonts w:ascii="Arial" w:hAnsi="Arial" w:cs="Arial"/>
          <w:b/>
          <w:sz w:val="20"/>
          <w:szCs w:val="20"/>
        </w:rPr>
        <w:t>Účinnost smlouvy, trvání smlouvy</w:t>
      </w:r>
    </w:p>
    <w:p w:rsidR="0067614F" w:rsidRDefault="0067614F" w:rsidP="0067614F">
      <w:pPr>
        <w:pStyle w:val="Bezmezer"/>
        <w:spacing w:line="276" w:lineRule="auto"/>
        <w:jc w:val="center"/>
        <w:rPr>
          <w:rFonts w:ascii="Arial" w:hAnsi="Arial" w:cs="Arial"/>
          <w:b/>
          <w:sz w:val="20"/>
          <w:szCs w:val="20"/>
        </w:rPr>
      </w:pPr>
    </w:p>
    <w:p w:rsidR="0067614F" w:rsidRDefault="0067614F" w:rsidP="004A7742">
      <w:pPr>
        <w:pStyle w:val="Bezmezer"/>
        <w:numPr>
          <w:ilvl w:val="0"/>
          <w:numId w:val="69"/>
        </w:numPr>
        <w:spacing w:line="276" w:lineRule="auto"/>
        <w:ind w:left="426" w:hanging="426"/>
        <w:jc w:val="both"/>
        <w:rPr>
          <w:rFonts w:ascii="Arial" w:hAnsi="Arial" w:cs="Arial"/>
          <w:sz w:val="20"/>
          <w:szCs w:val="20"/>
        </w:rPr>
      </w:pPr>
      <w:r>
        <w:rPr>
          <w:rFonts w:ascii="Arial" w:hAnsi="Arial" w:cs="Arial"/>
          <w:sz w:val="20"/>
          <w:szCs w:val="20"/>
        </w:rPr>
        <w:t>Tato smlouva se uzavírá na dobu určitou</w:t>
      </w:r>
      <w:r w:rsidR="00BF53E9">
        <w:rPr>
          <w:rFonts w:ascii="Arial" w:hAnsi="Arial" w:cs="Arial"/>
          <w:sz w:val="20"/>
          <w:szCs w:val="20"/>
        </w:rPr>
        <w:t>, a to do vyčerpání částky 1.900.000 Kč (slovy: jeden milión devět set tisíc korun českých)</w:t>
      </w:r>
      <w:r w:rsidR="007067B4">
        <w:rPr>
          <w:rFonts w:ascii="Arial" w:hAnsi="Arial" w:cs="Arial"/>
          <w:sz w:val="20"/>
          <w:szCs w:val="20"/>
        </w:rPr>
        <w:t xml:space="preserve"> bez DPH</w:t>
      </w:r>
      <w:r w:rsidR="00177021">
        <w:rPr>
          <w:rFonts w:ascii="Arial" w:hAnsi="Arial" w:cs="Arial"/>
          <w:sz w:val="20"/>
          <w:szCs w:val="20"/>
        </w:rPr>
        <w:t xml:space="preserve"> za jednotlivé objednávky zboží</w:t>
      </w:r>
      <w:r w:rsidR="00BF53E9">
        <w:rPr>
          <w:rFonts w:ascii="Arial" w:hAnsi="Arial" w:cs="Arial"/>
          <w:sz w:val="20"/>
          <w:szCs w:val="20"/>
        </w:rPr>
        <w:t>, maximálně ale na</w:t>
      </w:r>
      <w:r>
        <w:rPr>
          <w:rFonts w:ascii="Arial" w:hAnsi="Arial" w:cs="Arial"/>
          <w:sz w:val="20"/>
          <w:szCs w:val="20"/>
        </w:rPr>
        <w:t xml:space="preserve"> </w:t>
      </w:r>
      <w:r w:rsidR="00CF1B16">
        <w:rPr>
          <w:rFonts w:ascii="Arial" w:hAnsi="Arial" w:cs="Arial"/>
          <w:sz w:val="20"/>
          <w:szCs w:val="20"/>
        </w:rPr>
        <w:t>24</w:t>
      </w:r>
      <w:r>
        <w:rPr>
          <w:rFonts w:ascii="Arial" w:hAnsi="Arial" w:cs="Arial"/>
          <w:sz w:val="20"/>
          <w:szCs w:val="20"/>
        </w:rPr>
        <w:t xml:space="preserve"> </w:t>
      </w:r>
      <w:r w:rsidR="00770D1B">
        <w:rPr>
          <w:rFonts w:ascii="Arial" w:hAnsi="Arial" w:cs="Arial"/>
          <w:sz w:val="20"/>
          <w:szCs w:val="20"/>
        </w:rPr>
        <w:t xml:space="preserve">(slovy: dvacet čtyři) </w:t>
      </w:r>
      <w:r>
        <w:rPr>
          <w:rFonts w:ascii="Arial" w:hAnsi="Arial" w:cs="Arial"/>
          <w:sz w:val="20"/>
          <w:szCs w:val="20"/>
        </w:rPr>
        <w:t>měsíců od nabytí účinnosti</w:t>
      </w:r>
      <w:r w:rsidR="004A7742">
        <w:rPr>
          <w:rFonts w:ascii="Arial" w:hAnsi="Arial" w:cs="Arial"/>
          <w:sz w:val="20"/>
          <w:szCs w:val="20"/>
        </w:rPr>
        <w:t>.</w:t>
      </w:r>
      <w:r w:rsidR="00770D1B">
        <w:rPr>
          <w:rFonts w:ascii="Arial" w:hAnsi="Arial" w:cs="Arial"/>
          <w:sz w:val="20"/>
          <w:szCs w:val="20"/>
        </w:rPr>
        <w:t xml:space="preserve"> V případě, že před koncem účinnosti této smlouvy je objednáno zboží, jehož dodání by připadlo do doby přesahující dobu dvaceti čtyř měsíců</w:t>
      </w:r>
      <w:r w:rsidR="004C1CDD">
        <w:rPr>
          <w:rFonts w:ascii="Arial" w:hAnsi="Arial" w:cs="Arial"/>
          <w:sz w:val="20"/>
          <w:szCs w:val="20"/>
        </w:rPr>
        <w:t xml:space="preserve"> účinnosti této smlouvy</w:t>
      </w:r>
      <w:r w:rsidR="00770D1B">
        <w:rPr>
          <w:rFonts w:ascii="Arial" w:hAnsi="Arial" w:cs="Arial"/>
          <w:sz w:val="20"/>
          <w:szCs w:val="20"/>
        </w:rPr>
        <w:t xml:space="preserve">, pak účinnost této smlouvy končí až převzetím zboží podle </w:t>
      </w:r>
      <w:r w:rsidR="008123A8">
        <w:rPr>
          <w:rFonts w:ascii="Arial" w:hAnsi="Arial" w:cs="Arial"/>
          <w:sz w:val="20"/>
          <w:szCs w:val="20"/>
        </w:rPr>
        <w:t>článku</w:t>
      </w:r>
      <w:r w:rsidR="00770D1B">
        <w:rPr>
          <w:rFonts w:ascii="Arial" w:hAnsi="Arial" w:cs="Arial"/>
          <w:sz w:val="20"/>
          <w:szCs w:val="20"/>
        </w:rPr>
        <w:t xml:space="preserve"> V této smlouvy.</w:t>
      </w:r>
      <w:r w:rsidR="00123B67">
        <w:rPr>
          <w:rFonts w:ascii="Arial" w:hAnsi="Arial" w:cs="Arial"/>
          <w:sz w:val="20"/>
          <w:szCs w:val="20"/>
        </w:rPr>
        <w:t xml:space="preserve"> Pro vyloučení pochybností se sjednává, že práva a povinnosti ze záruky za jakost dle </w:t>
      </w:r>
      <w:r w:rsidR="008123A8">
        <w:rPr>
          <w:rFonts w:ascii="Arial" w:hAnsi="Arial" w:cs="Arial"/>
          <w:sz w:val="20"/>
          <w:szCs w:val="20"/>
        </w:rPr>
        <w:t>článku</w:t>
      </w:r>
      <w:r w:rsidR="00123B67">
        <w:rPr>
          <w:rFonts w:ascii="Arial" w:hAnsi="Arial" w:cs="Arial"/>
          <w:sz w:val="20"/>
          <w:szCs w:val="20"/>
        </w:rPr>
        <w:t xml:space="preserve"> VIII této smlouvy trvají i po ukončení účinnosti této smlouvy.</w:t>
      </w:r>
    </w:p>
    <w:p w:rsidR="004A7742" w:rsidRDefault="004A7742" w:rsidP="004A7742">
      <w:pPr>
        <w:pStyle w:val="Bezmezer"/>
        <w:spacing w:line="276" w:lineRule="auto"/>
        <w:ind w:left="426" w:hanging="426"/>
        <w:jc w:val="both"/>
        <w:rPr>
          <w:rFonts w:ascii="Arial" w:hAnsi="Arial" w:cs="Arial"/>
          <w:sz w:val="20"/>
          <w:szCs w:val="20"/>
        </w:rPr>
      </w:pPr>
    </w:p>
    <w:p w:rsidR="004A7742" w:rsidRDefault="004A7742" w:rsidP="004A7742">
      <w:pPr>
        <w:pStyle w:val="Bezmezer"/>
        <w:numPr>
          <w:ilvl w:val="0"/>
          <w:numId w:val="69"/>
        </w:numPr>
        <w:spacing w:line="276" w:lineRule="auto"/>
        <w:ind w:left="426" w:hanging="426"/>
        <w:jc w:val="both"/>
        <w:rPr>
          <w:rFonts w:ascii="Arial" w:hAnsi="Arial" w:cs="Arial"/>
          <w:sz w:val="20"/>
          <w:szCs w:val="20"/>
        </w:rPr>
      </w:pPr>
      <w:r>
        <w:rPr>
          <w:rFonts w:ascii="Arial" w:hAnsi="Arial" w:cs="Arial"/>
          <w:sz w:val="20"/>
          <w:szCs w:val="20"/>
        </w:rPr>
        <w:t xml:space="preserve">Tato smlouva nabývá platnosti a účinnosti dnem jejího podpisu oprávněnými zástupci obou smluvních stran, účinnosti však nejdříve dne </w:t>
      </w:r>
      <w:r w:rsidR="00CF1B16">
        <w:rPr>
          <w:rFonts w:ascii="Arial" w:hAnsi="Arial" w:cs="Arial"/>
          <w:sz w:val="20"/>
          <w:szCs w:val="20"/>
        </w:rPr>
        <w:t>9</w:t>
      </w:r>
      <w:r>
        <w:rPr>
          <w:rFonts w:ascii="Arial" w:hAnsi="Arial" w:cs="Arial"/>
          <w:sz w:val="20"/>
          <w:szCs w:val="20"/>
        </w:rPr>
        <w:t xml:space="preserve">. </w:t>
      </w:r>
      <w:r w:rsidR="00CF1B16">
        <w:rPr>
          <w:rFonts w:ascii="Arial" w:hAnsi="Arial" w:cs="Arial"/>
          <w:sz w:val="20"/>
          <w:szCs w:val="20"/>
        </w:rPr>
        <w:t>5</w:t>
      </w:r>
      <w:r>
        <w:rPr>
          <w:rFonts w:ascii="Arial" w:hAnsi="Arial" w:cs="Arial"/>
          <w:sz w:val="20"/>
          <w:szCs w:val="20"/>
        </w:rPr>
        <w:t xml:space="preserve">. 2017 nebo </w:t>
      </w:r>
      <w:r w:rsidR="000C7069">
        <w:rPr>
          <w:rFonts w:ascii="Arial" w:hAnsi="Arial" w:cs="Arial"/>
          <w:sz w:val="20"/>
          <w:szCs w:val="20"/>
        </w:rPr>
        <w:t>u</w:t>
      </w:r>
      <w:r>
        <w:rPr>
          <w:rFonts w:ascii="Arial" w:hAnsi="Arial" w:cs="Arial"/>
          <w:sz w:val="20"/>
          <w:szCs w:val="20"/>
        </w:rPr>
        <w:t>veřejněním v registru smluv podle zákona č. 340/2015 Sb., o zvláštních podmínkách účinnosti některých smluv, uveřejňování těchto smluv a o registru smluv (dále jen „zákon o registru smluv“)</w:t>
      </w:r>
      <w:r w:rsidR="00CF1B16">
        <w:rPr>
          <w:rFonts w:ascii="Arial" w:hAnsi="Arial" w:cs="Arial"/>
          <w:sz w:val="20"/>
          <w:szCs w:val="20"/>
        </w:rPr>
        <w:t xml:space="preserve"> dojde-li k podpisu smlouvy po</w:t>
      </w:r>
      <w:r w:rsidR="004F27FD">
        <w:rPr>
          <w:rFonts w:ascii="Arial" w:hAnsi="Arial" w:cs="Arial"/>
          <w:sz w:val="20"/>
          <w:szCs w:val="20"/>
        </w:rPr>
        <w:t xml:space="preserve"> 1. 7. 2017</w:t>
      </w:r>
      <w:r>
        <w:rPr>
          <w:rFonts w:ascii="Arial" w:hAnsi="Arial" w:cs="Arial"/>
          <w:sz w:val="20"/>
          <w:szCs w:val="20"/>
        </w:rPr>
        <w:t>.</w:t>
      </w:r>
    </w:p>
    <w:p w:rsidR="004A7742" w:rsidRDefault="004A7742" w:rsidP="0067614F">
      <w:pPr>
        <w:pStyle w:val="Bezmezer"/>
        <w:spacing w:line="276" w:lineRule="auto"/>
        <w:jc w:val="both"/>
        <w:rPr>
          <w:rFonts w:ascii="Arial" w:hAnsi="Arial" w:cs="Arial"/>
          <w:sz w:val="20"/>
          <w:szCs w:val="20"/>
        </w:rPr>
      </w:pPr>
    </w:p>
    <w:p w:rsidR="004A7742" w:rsidRPr="004A7742" w:rsidRDefault="004A7742" w:rsidP="004A7742">
      <w:pPr>
        <w:pStyle w:val="Bezmezer"/>
        <w:spacing w:line="276" w:lineRule="auto"/>
        <w:jc w:val="center"/>
        <w:rPr>
          <w:rFonts w:ascii="Arial" w:hAnsi="Arial" w:cs="Arial"/>
          <w:b/>
          <w:sz w:val="20"/>
          <w:szCs w:val="20"/>
        </w:rPr>
      </w:pPr>
      <w:r>
        <w:rPr>
          <w:rFonts w:ascii="Arial" w:hAnsi="Arial" w:cs="Arial"/>
          <w:b/>
          <w:sz w:val="20"/>
          <w:szCs w:val="20"/>
        </w:rPr>
        <w:t>XIV</w:t>
      </w:r>
    </w:p>
    <w:p w:rsidR="004511C1" w:rsidRDefault="004511C1" w:rsidP="004A7742">
      <w:pPr>
        <w:pStyle w:val="Bezmezer"/>
        <w:spacing w:line="276" w:lineRule="auto"/>
        <w:jc w:val="center"/>
        <w:rPr>
          <w:rFonts w:ascii="Arial" w:hAnsi="Arial" w:cs="Arial"/>
          <w:b/>
          <w:sz w:val="20"/>
          <w:szCs w:val="20"/>
        </w:rPr>
      </w:pPr>
      <w:r w:rsidRPr="004A7742">
        <w:rPr>
          <w:rFonts w:ascii="Arial" w:hAnsi="Arial" w:cs="Arial"/>
          <w:b/>
          <w:sz w:val="20"/>
          <w:szCs w:val="20"/>
        </w:rPr>
        <w:t>Z</w:t>
      </w:r>
      <w:r w:rsidR="00B649FC" w:rsidRPr="004A7742">
        <w:rPr>
          <w:rFonts w:ascii="Arial" w:hAnsi="Arial" w:cs="Arial"/>
          <w:b/>
          <w:sz w:val="20"/>
          <w:szCs w:val="20"/>
        </w:rPr>
        <w:t>ávěrečná ustanovení</w:t>
      </w:r>
    </w:p>
    <w:p w:rsidR="004A7742" w:rsidRPr="004A7742" w:rsidRDefault="004A7742" w:rsidP="004A7742">
      <w:pPr>
        <w:pStyle w:val="Bezmezer"/>
        <w:spacing w:line="276" w:lineRule="auto"/>
        <w:jc w:val="center"/>
        <w:rPr>
          <w:rFonts w:ascii="Arial" w:hAnsi="Arial" w:cs="Arial"/>
          <w:b/>
          <w:sz w:val="20"/>
          <w:szCs w:val="20"/>
        </w:rPr>
      </w:pPr>
    </w:p>
    <w:p w:rsidR="001D58DB" w:rsidRDefault="001D58DB"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 xml:space="preserve">Práva a povinnosti vzniklé na základě této smlouvy nebo v souvislosti s ní se řídí českým právním řádem, zejména </w:t>
      </w:r>
      <w:r w:rsidR="00857781" w:rsidRPr="006464B8">
        <w:rPr>
          <w:rFonts w:ascii="Arial" w:hAnsi="Arial" w:cs="Arial"/>
          <w:sz w:val="20"/>
          <w:szCs w:val="20"/>
        </w:rPr>
        <w:t>občanským zákoníkem</w:t>
      </w:r>
      <w:r w:rsidRPr="006464B8">
        <w:rPr>
          <w:rFonts w:ascii="Arial" w:hAnsi="Arial" w:cs="Arial"/>
          <w:sz w:val="20"/>
          <w:szCs w:val="20"/>
        </w:rPr>
        <w:t>.</w:t>
      </w:r>
    </w:p>
    <w:p w:rsidR="004A7742" w:rsidRPr="006464B8" w:rsidRDefault="004A7742" w:rsidP="000C7069">
      <w:pPr>
        <w:pStyle w:val="Bezmezer"/>
        <w:spacing w:line="276" w:lineRule="auto"/>
        <w:ind w:left="426" w:hanging="426"/>
        <w:jc w:val="both"/>
        <w:rPr>
          <w:rFonts w:ascii="Arial" w:hAnsi="Arial" w:cs="Arial"/>
          <w:sz w:val="20"/>
          <w:szCs w:val="20"/>
        </w:rPr>
      </w:pPr>
    </w:p>
    <w:p w:rsidR="004511C1" w:rsidRDefault="004511C1"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 xml:space="preserve">Jakékoliv změny či doplňky k této smlouvě je možné provádět pouze </w:t>
      </w:r>
      <w:r w:rsidR="00F06912" w:rsidRPr="006464B8">
        <w:rPr>
          <w:rFonts w:ascii="Arial" w:hAnsi="Arial" w:cs="Arial"/>
          <w:sz w:val="20"/>
          <w:szCs w:val="20"/>
        </w:rPr>
        <w:t xml:space="preserve">vzestupně </w:t>
      </w:r>
      <w:r w:rsidRPr="006464B8">
        <w:rPr>
          <w:rFonts w:ascii="Arial" w:hAnsi="Arial" w:cs="Arial"/>
          <w:sz w:val="20"/>
          <w:szCs w:val="20"/>
        </w:rPr>
        <w:t xml:space="preserve">číslovanými písemnými dodatky podepsanými </w:t>
      </w:r>
      <w:r w:rsidR="00F06912" w:rsidRPr="006464B8">
        <w:rPr>
          <w:rFonts w:ascii="Arial" w:hAnsi="Arial" w:cs="Arial"/>
          <w:sz w:val="20"/>
          <w:szCs w:val="20"/>
        </w:rPr>
        <w:t xml:space="preserve">oprávněnými </w:t>
      </w:r>
      <w:r w:rsidRPr="006464B8">
        <w:rPr>
          <w:rFonts w:ascii="Arial" w:hAnsi="Arial" w:cs="Arial"/>
          <w:sz w:val="20"/>
          <w:szCs w:val="20"/>
        </w:rPr>
        <w:t>zástupci obou smluvních stran.</w:t>
      </w:r>
    </w:p>
    <w:p w:rsidR="004A7742" w:rsidRPr="006464B8" w:rsidRDefault="004A7742" w:rsidP="000C7069">
      <w:pPr>
        <w:pStyle w:val="Bezmezer"/>
        <w:spacing w:line="276" w:lineRule="auto"/>
        <w:ind w:left="426" w:hanging="426"/>
        <w:jc w:val="both"/>
        <w:rPr>
          <w:rFonts w:ascii="Arial" w:hAnsi="Arial" w:cs="Arial"/>
          <w:sz w:val="20"/>
          <w:szCs w:val="20"/>
        </w:rPr>
      </w:pPr>
    </w:p>
    <w:p w:rsidR="004511C1" w:rsidRDefault="004511C1"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 xml:space="preserve">Neplatnost </w:t>
      </w:r>
      <w:r w:rsidR="004A7742">
        <w:rPr>
          <w:rFonts w:ascii="Arial" w:hAnsi="Arial" w:cs="Arial"/>
          <w:sz w:val="20"/>
          <w:szCs w:val="20"/>
        </w:rPr>
        <w:t xml:space="preserve">nebo neúčinnost </w:t>
      </w:r>
      <w:r w:rsidRPr="006464B8">
        <w:rPr>
          <w:rFonts w:ascii="Arial" w:hAnsi="Arial" w:cs="Arial"/>
          <w:sz w:val="20"/>
          <w:szCs w:val="20"/>
        </w:rPr>
        <w:t xml:space="preserve">některého ustanovení této smlouvy nezpůsobuje neplatnost </w:t>
      </w:r>
      <w:r w:rsidR="004A7742">
        <w:rPr>
          <w:rFonts w:ascii="Arial" w:hAnsi="Arial" w:cs="Arial"/>
          <w:sz w:val="20"/>
          <w:szCs w:val="20"/>
        </w:rPr>
        <w:t xml:space="preserve">nebo neúčinnost </w:t>
      </w:r>
      <w:r w:rsidRPr="006464B8">
        <w:rPr>
          <w:rFonts w:ascii="Arial" w:hAnsi="Arial" w:cs="Arial"/>
          <w:sz w:val="20"/>
          <w:szCs w:val="20"/>
        </w:rPr>
        <w:t>celé smlouvy. V případě, že někter</w:t>
      </w:r>
      <w:r w:rsidR="004A7742">
        <w:rPr>
          <w:rFonts w:ascii="Arial" w:hAnsi="Arial" w:cs="Arial"/>
          <w:sz w:val="20"/>
          <w:szCs w:val="20"/>
        </w:rPr>
        <w:t>é</w:t>
      </w:r>
      <w:r w:rsidRPr="006464B8">
        <w:rPr>
          <w:rFonts w:ascii="Arial" w:hAnsi="Arial" w:cs="Arial"/>
          <w:sz w:val="20"/>
          <w:szCs w:val="20"/>
        </w:rPr>
        <w:t xml:space="preserve"> ustanovení této smlouvy bud</w:t>
      </w:r>
      <w:r w:rsidR="004A7742">
        <w:rPr>
          <w:rFonts w:ascii="Arial" w:hAnsi="Arial" w:cs="Arial"/>
          <w:sz w:val="20"/>
          <w:szCs w:val="20"/>
        </w:rPr>
        <w:t>e</w:t>
      </w:r>
      <w:r w:rsidRPr="006464B8">
        <w:rPr>
          <w:rFonts w:ascii="Arial" w:hAnsi="Arial" w:cs="Arial"/>
          <w:sz w:val="20"/>
          <w:szCs w:val="20"/>
        </w:rPr>
        <w:t xml:space="preserve"> neplatn</w:t>
      </w:r>
      <w:r w:rsidR="004A7742">
        <w:rPr>
          <w:rFonts w:ascii="Arial" w:hAnsi="Arial" w:cs="Arial"/>
          <w:sz w:val="20"/>
          <w:szCs w:val="20"/>
        </w:rPr>
        <w:t>é</w:t>
      </w:r>
      <w:r w:rsidRPr="006464B8">
        <w:rPr>
          <w:rFonts w:ascii="Arial" w:hAnsi="Arial" w:cs="Arial"/>
          <w:sz w:val="20"/>
          <w:szCs w:val="20"/>
        </w:rPr>
        <w:t xml:space="preserve"> nebo neúčinn</w:t>
      </w:r>
      <w:r w:rsidR="004A7742">
        <w:rPr>
          <w:rFonts w:ascii="Arial" w:hAnsi="Arial" w:cs="Arial"/>
          <w:sz w:val="20"/>
          <w:szCs w:val="20"/>
        </w:rPr>
        <w:t>é</w:t>
      </w:r>
      <w:r w:rsidRPr="006464B8">
        <w:rPr>
          <w:rFonts w:ascii="Arial" w:hAnsi="Arial" w:cs="Arial"/>
          <w:sz w:val="20"/>
          <w:szCs w:val="20"/>
        </w:rPr>
        <w:t>, zavazují se smluvní strany nahradit neplatné nebo neúčinné ustanovení platným a účinným ustanovením, které bude co do obsahu a významu neplatnému nebo neúčinnému ustanovení nejblíže.</w:t>
      </w:r>
    </w:p>
    <w:p w:rsidR="004A7742" w:rsidRPr="006464B8" w:rsidRDefault="004A7742" w:rsidP="000C7069">
      <w:pPr>
        <w:pStyle w:val="Bezmezer"/>
        <w:spacing w:line="276" w:lineRule="auto"/>
        <w:ind w:left="426" w:hanging="426"/>
        <w:jc w:val="both"/>
        <w:rPr>
          <w:rFonts w:ascii="Arial" w:hAnsi="Arial" w:cs="Arial"/>
          <w:sz w:val="20"/>
          <w:szCs w:val="20"/>
        </w:rPr>
      </w:pPr>
    </w:p>
    <w:p w:rsidR="00A67F20" w:rsidRDefault="00A67F20"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 xml:space="preserve">Prodávající uděluje bezvýhradní souhlas se zveřejněním plného znění této smlouvy v souladu příslušnými právními předpisy, zejména se zákonem o </w:t>
      </w:r>
      <w:r w:rsidR="004A7742">
        <w:rPr>
          <w:rFonts w:ascii="Arial" w:hAnsi="Arial" w:cs="Arial"/>
          <w:sz w:val="20"/>
          <w:szCs w:val="20"/>
        </w:rPr>
        <w:t xml:space="preserve">zadávání </w:t>
      </w:r>
      <w:r w:rsidRPr="006464B8">
        <w:rPr>
          <w:rFonts w:ascii="Arial" w:hAnsi="Arial" w:cs="Arial"/>
          <w:sz w:val="20"/>
          <w:szCs w:val="20"/>
        </w:rPr>
        <w:t>veřejných zakáz</w:t>
      </w:r>
      <w:r w:rsidR="004A7742">
        <w:rPr>
          <w:rFonts w:ascii="Arial" w:hAnsi="Arial" w:cs="Arial"/>
          <w:sz w:val="20"/>
          <w:szCs w:val="20"/>
        </w:rPr>
        <w:t>e</w:t>
      </w:r>
      <w:r w:rsidRPr="006464B8">
        <w:rPr>
          <w:rFonts w:ascii="Arial" w:hAnsi="Arial" w:cs="Arial"/>
          <w:sz w:val="20"/>
          <w:szCs w:val="20"/>
        </w:rPr>
        <w:t>k, se zákonem o registru smluv a se zákonem č. 106/1999 Sb., o svobodném přístupu k informacím, ve znění pozdějších předpisů.</w:t>
      </w:r>
    </w:p>
    <w:p w:rsidR="004A7742" w:rsidRPr="006464B8" w:rsidRDefault="004A7742" w:rsidP="000C7069">
      <w:pPr>
        <w:pStyle w:val="Bezmezer"/>
        <w:spacing w:line="276" w:lineRule="auto"/>
        <w:ind w:left="426" w:hanging="426"/>
        <w:jc w:val="both"/>
        <w:rPr>
          <w:rFonts w:ascii="Arial" w:hAnsi="Arial" w:cs="Arial"/>
          <w:sz w:val="20"/>
          <w:szCs w:val="20"/>
        </w:rPr>
      </w:pPr>
    </w:p>
    <w:p w:rsidR="00733531" w:rsidRDefault="00B5135B"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 xml:space="preserve">Prodávající </w:t>
      </w:r>
      <w:r w:rsidR="00733531" w:rsidRPr="006464B8">
        <w:rPr>
          <w:rFonts w:ascii="Arial" w:hAnsi="Arial" w:cs="Arial"/>
          <w:sz w:val="20"/>
          <w:szCs w:val="20"/>
        </w:rPr>
        <w:t>souhlasí s tím, aby subjekty oprávněné dle zákona č. 320/2001 Sb., o finanční kontrole ve veřejné správě a o změně některých zákonů (zákon o finanční kontrole), ve znění pozdějších předpisů, provedly finanční kontrolu záva</w:t>
      </w:r>
      <w:r w:rsidRPr="006464B8">
        <w:rPr>
          <w:rFonts w:ascii="Arial" w:hAnsi="Arial" w:cs="Arial"/>
          <w:sz w:val="20"/>
          <w:szCs w:val="20"/>
        </w:rPr>
        <w:t>zkového vztahu vyplývajícího z této smlouvy</w:t>
      </w:r>
      <w:r w:rsidR="00733531" w:rsidRPr="006464B8">
        <w:rPr>
          <w:rFonts w:ascii="Arial" w:hAnsi="Arial" w:cs="Arial"/>
          <w:sz w:val="20"/>
          <w:szCs w:val="20"/>
        </w:rPr>
        <w:t xml:space="preserve"> s tím, že se </w:t>
      </w:r>
      <w:r w:rsidRPr="006464B8">
        <w:rPr>
          <w:rFonts w:ascii="Arial" w:hAnsi="Arial" w:cs="Arial"/>
          <w:sz w:val="20"/>
          <w:szCs w:val="20"/>
        </w:rPr>
        <w:t>prodávající</w:t>
      </w:r>
      <w:r w:rsidR="00733531" w:rsidRPr="006464B8">
        <w:rPr>
          <w:rFonts w:ascii="Arial" w:hAnsi="Arial" w:cs="Arial"/>
          <w:sz w:val="20"/>
          <w:szCs w:val="20"/>
        </w:rPr>
        <w:t xml:space="preserve"> podrobí této kontrole, a bude působit jako osoba povinná ve smyslu ustanovení § 2 písm. e) uvedeného zákona</w:t>
      </w:r>
      <w:r w:rsidRPr="006464B8">
        <w:rPr>
          <w:rFonts w:ascii="Arial" w:hAnsi="Arial" w:cs="Arial"/>
          <w:sz w:val="20"/>
          <w:szCs w:val="20"/>
        </w:rPr>
        <w:t>.</w:t>
      </w:r>
      <w:r w:rsidR="00733531" w:rsidRPr="006464B8">
        <w:rPr>
          <w:rFonts w:ascii="Arial" w:hAnsi="Arial" w:cs="Arial"/>
          <w:sz w:val="20"/>
          <w:szCs w:val="20"/>
        </w:rPr>
        <w:t> </w:t>
      </w:r>
    </w:p>
    <w:p w:rsidR="004A7742" w:rsidRPr="006464B8" w:rsidRDefault="004A7742" w:rsidP="000C7069">
      <w:pPr>
        <w:pStyle w:val="Bezmezer"/>
        <w:spacing w:line="276" w:lineRule="auto"/>
        <w:ind w:left="426" w:hanging="426"/>
        <w:jc w:val="both"/>
        <w:rPr>
          <w:rFonts w:ascii="Arial" w:hAnsi="Arial" w:cs="Arial"/>
          <w:sz w:val="20"/>
          <w:szCs w:val="20"/>
        </w:rPr>
      </w:pPr>
    </w:p>
    <w:p w:rsidR="00733531" w:rsidRDefault="00A67F20"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 xml:space="preserve">Smluvní strany se dohodly, že uveřejnění této smlouvy v registru smluv podle zákona o registru smluv zajistí </w:t>
      </w:r>
      <w:r w:rsidR="00857781" w:rsidRPr="006464B8">
        <w:rPr>
          <w:rFonts w:ascii="Arial" w:hAnsi="Arial" w:cs="Arial"/>
          <w:sz w:val="20"/>
          <w:szCs w:val="20"/>
        </w:rPr>
        <w:t>kupující</w:t>
      </w:r>
      <w:r w:rsidR="00733531" w:rsidRPr="006464B8">
        <w:rPr>
          <w:rFonts w:ascii="Arial" w:hAnsi="Arial" w:cs="Arial"/>
          <w:sz w:val="20"/>
          <w:szCs w:val="20"/>
        </w:rPr>
        <w:t xml:space="preserve">. </w:t>
      </w:r>
    </w:p>
    <w:p w:rsidR="004A7742" w:rsidRPr="006464B8" w:rsidRDefault="004A7742" w:rsidP="000C7069">
      <w:pPr>
        <w:pStyle w:val="Bezmezer"/>
        <w:spacing w:line="276" w:lineRule="auto"/>
        <w:ind w:left="426" w:hanging="426"/>
        <w:jc w:val="both"/>
        <w:rPr>
          <w:rFonts w:ascii="Arial" w:hAnsi="Arial" w:cs="Arial"/>
          <w:sz w:val="20"/>
          <w:szCs w:val="20"/>
        </w:rPr>
      </w:pPr>
    </w:p>
    <w:p w:rsidR="004511C1" w:rsidRDefault="004511C1"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 xml:space="preserve">Veškerá oznámení podle této smlouvy musí být učiněna písemně a zaslána </w:t>
      </w:r>
      <w:r w:rsidR="004A7742">
        <w:rPr>
          <w:rFonts w:ascii="Arial" w:hAnsi="Arial" w:cs="Arial"/>
          <w:sz w:val="20"/>
          <w:szCs w:val="20"/>
        </w:rPr>
        <w:t xml:space="preserve">všem </w:t>
      </w:r>
      <w:r w:rsidRPr="006464B8">
        <w:rPr>
          <w:rFonts w:ascii="Arial" w:hAnsi="Arial" w:cs="Arial"/>
          <w:sz w:val="20"/>
          <w:szCs w:val="20"/>
        </w:rPr>
        <w:t>kontaktní</w:t>
      </w:r>
      <w:r w:rsidR="004A7742">
        <w:rPr>
          <w:rFonts w:ascii="Arial" w:hAnsi="Arial" w:cs="Arial"/>
          <w:sz w:val="20"/>
          <w:szCs w:val="20"/>
        </w:rPr>
        <w:t>m</w:t>
      </w:r>
      <w:r w:rsidRPr="006464B8">
        <w:rPr>
          <w:rFonts w:ascii="Arial" w:hAnsi="Arial" w:cs="Arial"/>
          <w:sz w:val="20"/>
          <w:szCs w:val="20"/>
        </w:rPr>
        <w:t xml:space="preserve"> osob</w:t>
      </w:r>
      <w:r w:rsidR="004A7742">
        <w:rPr>
          <w:rFonts w:ascii="Arial" w:hAnsi="Arial" w:cs="Arial"/>
          <w:sz w:val="20"/>
          <w:szCs w:val="20"/>
        </w:rPr>
        <w:t>ám</w:t>
      </w:r>
      <w:r w:rsidRPr="006464B8">
        <w:rPr>
          <w:rFonts w:ascii="Arial" w:hAnsi="Arial" w:cs="Arial"/>
          <w:sz w:val="20"/>
          <w:szCs w:val="20"/>
        </w:rPr>
        <w:t xml:space="preserve"> druhé smluvní strany prostřednictvím </w:t>
      </w:r>
      <w:r w:rsidR="00857781" w:rsidRPr="006464B8">
        <w:rPr>
          <w:rFonts w:ascii="Arial" w:hAnsi="Arial" w:cs="Arial"/>
          <w:sz w:val="20"/>
          <w:szCs w:val="20"/>
        </w:rPr>
        <w:t xml:space="preserve">datové schránky, </w:t>
      </w:r>
      <w:r w:rsidRPr="006464B8">
        <w:rPr>
          <w:rFonts w:ascii="Arial" w:hAnsi="Arial" w:cs="Arial"/>
          <w:sz w:val="20"/>
          <w:szCs w:val="20"/>
        </w:rPr>
        <w:t>elektronické pošty, nebo doporučenou poštou, případně předána osobně</w:t>
      </w:r>
      <w:r w:rsidR="00A67F20" w:rsidRPr="006464B8">
        <w:rPr>
          <w:rFonts w:ascii="Arial" w:hAnsi="Arial" w:cs="Arial"/>
          <w:sz w:val="20"/>
          <w:szCs w:val="20"/>
        </w:rPr>
        <w:t xml:space="preserve"> do podatelny </w:t>
      </w:r>
      <w:r w:rsidR="00857781" w:rsidRPr="006464B8">
        <w:rPr>
          <w:rFonts w:ascii="Arial" w:hAnsi="Arial" w:cs="Arial"/>
          <w:sz w:val="20"/>
          <w:szCs w:val="20"/>
        </w:rPr>
        <w:t>v sídle smluvních stran</w:t>
      </w:r>
      <w:r w:rsidRPr="006464B8">
        <w:rPr>
          <w:rFonts w:ascii="Arial" w:hAnsi="Arial" w:cs="Arial"/>
          <w:sz w:val="20"/>
          <w:szCs w:val="20"/>
        </w:rPr>
        <w:t>, není-li ve smlouvě výslovně uvedeno jinak.</w:t>
      </w:r>
    </w:p>
    <w:p w:rsidR="004A7742" w:rsidRPr="006464B8" w:rsidRDefault="004A7742" w:rsidP="000C7069">
      <w:pPr>
        <w:pStyle w:val="Bezmezer"/>
        <w:spacing w:line="276" w:lineRule="auto"/>
        <w:ind w:left="426" w:hanging="426"/>
        <w:jc w:val="both"/>
        <w:rPr>
          <w:rFonts w:ascii="Arial" w:hAnsi="Arial" w:cs="Arial"/>
          <w:sz w:val="20"/>
          <w:szCs w:val="20"/>
        </w:rPr>
      </w:pPr>
    </w:p>
    <w:p w:rsidR="004511C1" w:rsidRDefault="004511C1"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Smluvní strany se dohodly, že smluvním jazykem je jazyk český, a že v českém jazyce bude probíhat veškerá komunikace ve všech věcech týkající se této smlouvy.</w:t>
      </w:r>
    </w:p>
    <w:p w:rsidR="004A7742" w:rsidRPr="006464B8" w:rsidRDefault="004A7742" w:rsidP="000C7069">
      <w:pPr>
        <w:pStyle w:val="Bezmezer"/>
        <w:spacing w:line="276" w:lineRule="auto"/>
        <w:ind w:left="426" w:hanging="426"/>
        <w:jc w:val="both"/>
        <w:rPr>
          <w:rFonts w:ascii="Arial" w:hAnsi="Arial" w:cs="Arial"/>
          <w:sz w:val="20"/>
          <w:szCs w:val="20"/>
        </w:rPr>
      </w:pPr>
    </w:p>
    <w:p w:rsidR="004511C1" w:rsidRDefault="004511C1"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Tato smlouva je vypracována ve 4 (čtyřech) stejnopisech, z nichž 2 (dva) stejnopisy obdrží kupující a 2 (dva)</w:t>
      </w:r>
      <w:r w:rsidR="004A7742">
        <w:rPr>
          <w:rFonts w:ascii="Arial" w:hAnsi="Arial" w:cs="Arial"/>
          <w:sz w:val="20"/>
          <w:szCs w:val="20"/>
        </w:rPr>
        <w:t xml:space="preserve"> </w:t>
      </w:r>
      <w:r w:rsidRPr="006464B8">
        <w:rPr>
          <w:rFonts w:ascii="Arial" w:hAnsi="Arial" w:cs="Arial"/>
          <w:sz w:val="20"/>
          <w:szCs w:val="20"/>
        </w:rPr>
        <w:t>prodávající.</w:t>
      </w:r>
    </w:p>
    <w:p w:rsidR="004A7742" w:rsidRPr="006464B8" w:rsidRDefault="004A7742" w:rsidP="000C7069">
      <w:pPr>
        <w:pStyle w:val="Bezmezer"/>
        <w:spacing w:line="276" w:lineRule="auto"/>
        <w:ind w:left="426" w:hanging="426"/>
        <w:jc w:val="both"/>
        <w:rPr>
          <w:rFonts w:ascii="Arial" w:hAnsi="Arial" w:cs="Arial"/>
          <w:sz w:val="20"/>
          <w:szCs w:val="20"/>
        </w:rPr>
      </w:pPr>
    </w:p>
    <w:p w:rsidR="004A7742" w:rsidRDefault="004511C1"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r w:rsidR="000C7069">
        <w:rPr>
          <w:rFonts w:ascii="Arial" w:hAnsi="Arial" w:cs="Arial"/>
          <w:sz w:val="20"/>
          <w:szCs w:val="20"/>
        </w:rPr>
        <w:t>.</w:t>
      </w:r>
    </w:p>
    <w:p w:rsidR="004511C1" w:rsidRPr="006464B8" w:rsidRDefault="004511C1" w:rsidP="000C7069">
      <w:pPr>
        <w:pStyle w:val="Bezmezer"/>
        <w:spacing w:line="276" w:lineRule="auto"/>
        <w:ind w:left="426"/>
        <w:jc w:val="both"/>
        <w:rPr>
          <w:rFonts w:ascii="Arial" w:hAnsi="Arial" w:cs="Arial"/>
          <w:sz w:val="20"/>
          <w:szCs w:val="20"/>
        </w:rPr>
      </w:pPr>
    </w:p>
    <w:p w:rsidR="004511C1" w:rsidRPr="006464B8" w:rsidRDefault="004511C1" w:rsidP="000C7069">
      <w:pPr>
        <w:pStyle w:val="Bezmezer"/>
        <w:numPr>
          <w:ilvl w:val="0"/>
          <w:numId w:val="70"/>
        </w:numPr>
        <w:spacing w:line="276" w:lineRule="auto"/>
        <w:ind w:left="426" w:hanging="426"/>
        <w:jc w:val="both"/>
        <w:rPr>
          <w:rFonts w:ascii="Arial" w:hAnsi="Arial" w:cs="Arial"/>
          <w:sz w:val="20"/>
          <w:szCs w:val="20"/>
        </w:rPr>
      </w:pPr>
      <w:r w:rsidRPr="006464B8">
        <w:rPr>
          <w:rFonts w:ascii="Arial" w:hAnsi="Arial" w:cs="Arial"/>
          <w:sz w:val="20"/>
          <w:szCs w:val="20"/>
        </w:rPr>
        <w:t>Nedílnou součástí této smlouvy j</w:t>
      </w:r>
      <w:r w:rsidR="004A7742">
        <w:rPr>
          <w:rFonts w:ascii="Arial" w:hAnsi="Arial" w:cs="Arial"/>
          <w:sz w:val="20"/>
          <w:szCs w:val="20"/>
        </w:rPr>
        <w:t>sou</w:t>
      </w:r>
      <w:r w:rsidRPr="006464B8">
        <w:rPr>
          <w:rFonts w:ascii="Arial" w:hAnsi="Arial" w:cs="Arial"/>
          <w:sz w:val="20"/>
          <w:szCs w:val="20"/>
        </w:rPr>
        <w:t xml:space="preserve"> </w:t>
      </w:r>
      <w:r w:rsidR="00857781" w:rsidRPr="006464B8">
        <w:rPr>
          <w:rFonts w:ascii="Arial" w:hAnsi="Arial" w:cs="Arial"/>
          <w:sz w:val="20"/>
          <w:szCs w:val="20"/>
        </w:rPr>
        <w:t>t</w:t>
      </w:r>
      <w:r w:rsidR="004A7742">
        <w:rPr>
          <w:rFonts w:ascii="Arial" w:hAnsi="Arial" w:cs="Arial"/>
          <w:sz w:val="20"/>
          <w:szCs w:val="20"/>
        </w:rPr>
        <w:t>y</w:t>
      </w:r>
      <w:r w:rsidR="00857781" w:rsidRPr="006464B8">
        <w:rPr>
          <w:rFonts w:ascii="Arial" w:hAnsi="Arial" w:cs="Arial"/>
          <w:sz w:val="20"/>
          <w:szCs w:val="20"/>
        </w:rPr>
        <w:t>to</w:t>
      </w:r>
      <w:r w:rsidR="00990599" w:rsidRPr="006464B8">
        <w:rPr>
          <w:rFonts w:ascii="Arial" w:hAnsi="Arial" w:cs="Arial"/>
          <w:sz w:val="20"/>
          <w:szCs w:val="20"/>
        </w:rPr>
        <w:t xml:space="preserve"> </w:t>
      </w:r>
      <w:r w:rsidRPr="006464B8">
        <w:rPr>
          <w:rFonts w:ascii="Arial" w:hAnsi="Arial" w:cs="Arial"/>
          <w:sz w:val="20"/>
          <w:szCs w:val="20"/>
        </w:rPr>
        <w:t>příloh</w:t>
      </w:r>
      <w:r w:rsidR="004A7742">
        <w:rPr>
          <w:rFonts w:ascii="Arial" w:hAnsi="Arial" w:cs="Arial"/>
          <w:sz w:val="20"/>
          <w:szCs w:val="20"/>
        </w:rPr>
        <w:t>y</w:t>
      </w:r>
      <w:r w:rsidRPr="006464B8">
        <w:rPr>
          <w:rFonts w:ascii="Arial" w:hAnsi="Arial" w:cs="Arial"/>
          <w:sz w:val="20"/>
          <w:szCs w:val="20"/>
        </w:rPr>
        <w:t>:</w:t>
      </w:r>
      <w:r w:rsidR="00FD42F0" w:rsidRPr="006464B8">
        <w:rPr>
          <w:rFonts w:ascii="Arial" w:hAnsi="Arial" w:cs="Arial"/>
          <w:sz w:val="20"/>
          <w:szCs w:val="20"/>
        </w:rPr>
        <w:t xml:space="preserve"> </w:t>
      </w:r>
    </w:p>
    <w:p w:rsidR="004511C1" w:rsidRPr="006464B8" w:rsidRDefault="004511C1" w:rsidP="000C7069">
      <w:pPr>
        <w:pStyle w:val="Bezmezer"/>
        <w:numPr>
          <w:ilvl w:val="0"/>
          <w:numId w:val="71"/>
        </w:numPr>
        <w:spacing w:line="276" w:lineRule="auto"/>
        <w:jc w:val="both"/>
        <w:rPr>
          <w:rFonts w:ascii="Arial" w:hAnsi="Arial" w:cs="Arial"/>
          <w:sz w:val="20"/>
          <w:szCs w:val="20"/>
        </w:rPr>
      </w:pPr>
      <w:r w:rsidRPr="006464B8">
        <w:rPr>
          <w:rFonts w:ascii="Arial" w:hAnsi="Arial" w:cs="Arial"/>
          <w:sz w:val="20"/>
          <w:szCs w:val="20"/>
        </w:rPr>
        <w:t xml:space="preserve">Příloha </w:t>
      </w:r>
      <w:r w:rsidR="00B40CF7" w:rsidRPr="006464B8">
        <w:rPr>
          <w:rFonts w:ascii="Arial" w:hAnsi="Arial" w:cs="Arial"/>
          <w:sz w:val="20"/>
          <w:szCs w:val="20"/>
        </w:rPr>
        <w:t xml:space="preserve">č. 1 – </w:t>
      </w:r>
      <w:r w:rsidR="003A11D8">
        <w:rPr>
          <w:rFonts w:ascii="Arial" w:hAnsi="Arial" w:cs="Arial"/>
          <w:sz w:val="20"/>
          <w:szCs w:val="20"/>
        </w:rPr>
        <w:t>M</w:t>
      </w:r>
      <w:r w:rsidR="00F90ADD" w:rsidRPr="006464B8">
        <w:rPr>
          <w:rFonts w:ascii="Arial" w:hAnsi="Arial" w:cs="Arial"/>
          <w:sz w:val="20"/>
          <w:szCs w:val="20"/>
        </w:rPr>
        <w:t>íst</w:t>
      </w:r>
      <w:r w:rsidR="003A11D8">
        <w:rPr>
          <w:rFonts w:ascii="Arial" w:hAnsi="Arial" w:cs="Arial"/>
          <w:sz w:val="20"/>
          <w:szCs w:val="20"/>
        </w:rPr>
        <w:t>a</w:t>
      </w:r>
      <w:r w:rsidR="00F90ADD" w:rsidRPr="006464B8">
        <w:rPr>
          <w:rFonts w:ascii="Arial" w:hAnsi="Arial" w:cs="Arial"/>
          <w:sz w:val="20"/>
          <w:szCs w:val="20"/>
        </w:rPr>
        <w:t xml:space="preserve"> plnění</w:t>
      </w:r>
    </w:p>
    <w:p w:rsidR="00B622B4" w:rsidRPr="006464B8" w:rsidRDefault="00B622B4" w:rsidP="000C7069">
      <w:pPr>
        <w:pStyle w:val="Bezmezer"/>
        <w:numPr>
          <w:ilvl w:val="0"/>
          <w:numId w:val="71"/>
        </w:numPr>
        <w:spacing w:line="276" w:lineRule="auto"/>
        <w:jc w:val="both"/>
        <w:rPr>
          <w:rFonts w:ascii="Arial" w:hAnsi="Arial" w:cs="Arial"/>
          <w:sz w:val="20"/>
          <w:szCs w:val="20"/>
        </w:rPr>
      </w:pPr>
      <w:r w:rsidRPr="006464B8">
        <w:rPr>
          <w:rFonts w:ascii="Arial" w:hAnsi="Arial" w:cs="Arial"/>
          <w:sz w:val="20"/>
          <w:szCs w:val="20"/>
        </w:rPr>
        <w:t xml:space="preserve">Příloha č. 2 – </w:t>
      </w:r>
      <w:r w:rsidR="008B3413">
        <w:rPr>
          <w:rFonts w:ascii="Arial" w:hAnsi="Arial" w:cs="Arial"/>
          <w:sz w:val="20"/>
          <w:szCs w:val="20"/>
        </w:rPr>
        <w:t>S</w:t>
      </w:r>
      <w:r w:rsidR="008B3413" w:rsidRPr="006464B8">
        <w:rPr>
          <w:rFonts w:ascii="Arial" w:hAnsi="Arial" w:cs="Arial"/>
          <w:sz w:val="20"/>
          <w:szCs w:val="20"/>
        </w:rPr>
        <w:t xml:space="preserve">pecifikace předmětu smlouvy </w:t>
      </w:r>
      <w:r w:rsidR="008B3413">
        <w:rPr>
          <w:rFonts w:ascii="Arial" w:hAnsi="Arial" w:cs="Arial"/>
          <w:sz w:val="20"/>
          <w:szCs w:val="20"/>
        </w:rPr>
        <w:t>a k</w:t>
      </w:r>
      <w:r w:rsidR="000C7069">
        <w:rPr>
          <w:rFonts w:ascii="Arial" w:hAnsi="Arial" w:cs="Arial"/>
          <w:sz w:val="20"/>
          <w:szCs w:val="20"/>
        </w:rPr>
        <w:t>upní</w:t>
      </w:r>
      <w:r w:rsidR="003A11D8">
        <w:rPr>
          <w:rFonts w:ascii="Arial" w:hAnsi="Arial" w:cs="Arial"/>
          <w:sz w:val="20"/>
          <w:szCs w:val="20"/>
        </w:rPr>
        <w:t>ch</w:t>
      </w:r>
      <w:r w:rsidR="000C7069">
        <w:rPr>
          <w:rFonts w:ascii="Arial" w:hAnsi="Arial" w:cs="Arial"/>
          <w:sz w:val="20"/>
          <w:szCs w:val="20"/>
        </w:rPr>
        <w:t xml:space="preserve"> cen</w:t>
      </w:r>
    </w:p>
    <w:p w:rsidR="00070399" w:rsidRPr="006464B8" w:rsidRDefault="00070399" w:rsidP="006464B8">
      <w:pPr>
        <w:pStyle w:val="Bezmezer"/>
        <w:spacing w:line="276" w:lineRule="auto"/>
        <w:jc w:val="both"/>
        <w:rPr>
          <w:rFonts w:ascii="Arial" w:hAnsi="Arial" w:cs="Arial"/>
          <w:sz w:val="20"/>
          <w:szCs w:val="20"/>
        </w:rPr>
      </w:pPr>
    </w:p>
    <w:p w:rsidR="00FA18EE" w:rsidRPr="006464B8" w:rsidRDefault="00FA18EE" w:rsidP="006464B8">
      <w:pPr>
        <w:pStyle w:val="Bezmezer"/>
        <w:spacing w:line="276" w:lineRule="auto"/>
        <w:jc w:val="both"/>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070399" w:rsidRPr="006464B8" w:rsidTr="00070399">
        <w:tc>
          <w:tcPr>
            <w:tcW w:w="4606" w:type="dxa"/>
          </w:tcPr>
          <w:p w:rsidR="00070399" w:rsidRPr="006464B8" w:rsidRDefault="00070399" w:rsidP="005C47A6">
            <w:pPr>
              <w:pStyle w:val="Bezmezer"/>
              <w:spacing w:line="276" w:lineRule="auto"/>
              <w:jc w:val="both"/>
              <w:rPr>
                <w:rFonts w:ascii="Arial" w:hAnsi="Arial" w:cs="Arial"/>
                <w:sz w:val="20"/>
                <w:szCs w:val="20"/>
              </w:rPr>
            </w:pPr>
            <w:r w:rsidRPr="006464B8">
              <w:rPr>
                <w:rFonts w:ascii="Arial" w:hAnsi="Arial" w:cs="Arial"/>
                <w:sz w:val="20"/>
                <w:szCs w:val="20"/>
              </w:rPr>
              <w:t xml:space="preserve">V Praze dne </w:t>
            </w:r>
            <w:r w:rsidR="004B2E68">
              <w:rPr>
                <w:rFonts w:ascii="Arial" w:hAnsi="Arial" w:cs="Arial"/>
                <w:sz w:val="20"/>
                <w:szCs w:val="20"/>
              </w:rPr>
              <w:t>10. 3. 2017</w:t>
            </w:r>
          </w:p>
        </w:tc>
        <w:tc>
          <w:tcPr>
            <w:tcW w:w="4606" w:type="dxa"/>
          </w:tcPr>
          <w:p w:rsidR="00070399" w:rsidRPr="006464B8" w:rsidRDefault="00070399" w:rsidP="004B2E68">
            <w:pPr>
              <w:pStyle w:val="Bezmezer"/>
              <w:spacing w:line="276" w:lineRule="auto"/>
              <w:jc w:val="both"/>
              <w:rPr>
                <w:rFonts w:ascii="Arial" w:hAnsi="Arial" w:cs="Arial"/>
                <w:sz w:val="20"/>
                <w:szCs w:val="20"/>
              </w:rPr>
            </w:pPr>
            <w:r w:rsidRPr="006464B8">
              <w:rPr>
                <w:rFonts w:ascii="Arial" w:hAnsi="Arial" w:cs="Arial"/>
                <w:sz w:val="20"/>
                <w:szCs w:val="20"/>
              </w:rPr>
              <w:t xml:space="preserve">V </w:t>
            </w:r>
            <w:r w:rsidR="004B2E68">
              <w:rPr>
                <w:rFonts w:ascii="Arial" w:hAnsi="Arial" w:cs="Arial"/>
                <w:sz w:val="20"/>
                <w:szCs w:val="20"/>
              </w:rPr>
              <w:t>Ostravě</w:t>
            </w:r>
            <w:r w:rsidRPr="006464B8">
              <w:rPr>
                <w:rFonts w:ascii="Arial" w:hAnsi="Arial" w:cs="Arial"/>
                <w:sz w:val="20"/>
                <w:szCs w:val="20"/>
              </w:rPr>
              <w:t xml:space="preserve"> dne </w:t>
            </w:r>
            <w:r w:rsidR="004B2E68">
              <w:rPr>
                <w:rFonts w:ascii="Arial" w:hAnsi="Arial" w:cs="Arial"/>
                <w:sz w:val="20"/>
                <w:szCs w:val="20"/>
              </w:rPr>
              <w:t>2. 3. 2017</w:t>
            </w:r>
          </w:p>
        </w:tc>
      </w:tr>
      <w:tr w:rsidR="003971DD" w:rsidRPr="006464B8" w:rsidTr="00070399">
        <w:tc>
          <w:tcPr>
            <w:tcW w:w="4606" w:type="dxa"/>
          </w:tcPr>
          <w:p w:rsidR="003971DD" w:rsidRPr="006464B8" w:rsidRDefault="003971DD" w:rsidP="006464B8">
            <w:pPr>
              <w:pStyle w:val="Bezmezer"/>
              <w:spacing w:line="276" w:lineRule="auto"/>
              <w:jc w:val="both"/>
              <w:rPr>
                <w:rFonts w:ascii="Arial" w:hAnsi="Arial" w:cs="Arial"/>
                <w:sz w:val="20"/>
                <w:szCs w:val="20"/>
              </w:rPr>
            </w:pPr>
          </w:p>
        </w:tc>
        <w:tc>
          <w:tcPr>
            <w:tcW w:w="4606" w:type="dxa"/>
          </w:tcPr>
          <w:p w:rsidR="003971DD" w:rsidRPr="006464B8" w:rsidRDefault="003971DD" w:rsidP="006464B8">
            <w:pPr>
              <w:pStyle w:val="Bezmezer"/>
              <w:spacing w:line="276" w:lineRule="auto"/>
              <w:jc w:val="both"/>
              <w:rPr>
                <w:rFonts w:ascii="Arial" w:hAnsi="Arial" w:cs="Arial"/>
                <w:sz w:val="20"/>
                <w:szCs w:val="20"/>
              </w:rPr>
            </w:pPr>
          </w:p>
        </w:tc>
      </w:tr>
    </w:tbl>
    <w:p w:rsidR="00070399" w:rsidRPr="006464B8" w:rsidRDefault="00070399" w:rsidP="006464B8">
      <w:pPr>
        <w:pStyle w:val="Bezmezer"/>
        <w:spacing w:line="276" w:lineRule="auto"/>
        <w:jc w:val="both"/>
        <w:rPr>
          <w:rFonts w:ascii="Arial" w:hAnsi="Arial"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070399" w:rsidRPr="006464B8" w:rsidTr="00A02CB5">
        <w:trPr>
          <w:jc w:val="center"/>
        </w:trPr>
        <w:tc>
          <w:tcPr>
            <w:tcW w:w="4606" w:type="dxa"/>
          </w:tcPr>
          <w:p w:rsidR="00070399" w:rsidRPr="006464B8" w:rsidRDefault="00070399" w:rsidP="006464B8">
            <w:pPr>
              <w:pStyle w:val="Bezmezer"/>
              <w:spacing w:line="276" w:lineRule="auto"/>
              <w:jc w:val="both"/>
              <w:rPr>
                <w:rFonts w:ascii="Arial" w:hAnsi="Arial" w:cs="Arial"/>
                <w:sz w:val="20"/>
                <w:szCs w:val="20"/>
              </w:rPr>
            </w:pPr>
            <w:r w:rsidRPr="006464B8">
              <w:rPr>
                <w:rFonts w:ascii="Arial" w:hAnsi="Arial" w:cs="Arial"/>
                <w:sz w:val="20"/>
                <w:szCs w:val="20"/>
              </w:rPr>
              <w:t>…………………………………………..</w:t>
            </w:r>
          </w:p>
        </w:tc>
        <w:tc>
          <w:tcPr>
            <w:tcW w:w="4606" w:type="dxa"/>
          </w:tcPr>
          <w:p w:rsidR="00070399" w:rsidRPr="006464B8" w:rsidRDefault="00070399" w:rsidP="006464B8">
            <w:pPr>
              <w:pStyle w:val="Bezmezer"/>
              <w:spacing w:line="276" w:lineRule="auto"/>
              <w:jc w:val="both"/>
              <w:rPr>
                <w:rFonts w:ascii="Arial" w:hAnsi="Arial" w:cs="Arial"/>
                <w:sz w:val="20"/>
                <w:szCs w:val="20"/>
              </w:rPr>
            </w:pPr>
            <w:r w:rsidRPr="006464B8">
              <w:rPr>
                <w:rFonts w:ascii="Arial" w:hAnsi="Arial" w:cs="Arial"/>
                <w:sz w:val="20"/>
                <w:szCs w:val="20"/>
              </w:rPr>
              <w:t>…………………………………………..</w:t>
            </w:r>
          </w:p>
        </w:tc>
      </w:tr>
      <w:tr w:rsidR="00070399" w:rsidRPr="006464B8" w:rsidTr="00A02CB5">
        <w:trPr>
          <w:jc w:val="center"/>
        </w:trPr>
        <w:tc>
          <w:tcPr>
            <w:tcW w:w="4606" w:type="dxa"/>
          </w:tcPr>
          <w:p w:rsidR="00070399" w:rsidRPr="006464B8" w:rsidRDefault="00070399" w:rsidP="006464B8">
            <w:pPr>
              <w:pStyle w:val="Bezmezer"/>
              <w:spacing w:line="276" w:lineRule="auto"/>
              <w:jc w:val="both"/>
              <w:rPr>
                <w:rFonts w:ascii="Arial" w:hAnsi="Arial" w:cs="Arial"/>
                <w:sz w:val="20"/>
                <w:szCs w:val="20"/>
              </w:rPr>
            </w:pPr>
            <w:r w:rsidRPr="006464B8">
              <w:rPr>
                <w:rFonts w:ascii="Arial" w:hAnsi="Arial" w:cs="Arial"/>
                <w:sz w:val="20"/>
                <w:szCs w:val="20"/>
              </w:rPr>
              <w:t>Český statistický úřad</w:t>
            </w:r>
          </w:p>
        </w:tc>
        <w:tc>
          <w:tcPr>
            <w:tcW w:w="4606" w:type="dxa"/>
          </w:tcPr>
          <w:p w:rsidR="00070399" w:rsidRPr="00B828D1" w:rsidRDefault="00B828D1" w:rsidP="005C47A6">
            <w:pPr>
              <w:pStyle w:val="Bezmezer"/>
              <w:spacing w:line="276" w:lineRule="auto"/>
              <w:jc w:val="both"/>
              <w:rPr>
                <w:rFonts w:ascii="Arial" w:hAnsi="Arial" w:cs="Arial"/>
                <w:sz w:val="20"/>
                <w:szCs w:val="20"/>
              </w:rPr>
            </w:pPr>
            <w:r w:rsidRPr="00B828D1">
              <w:rPr>
                <w:rFonts w:ascii="Arial" w:hAnsi="Arial" w:cs="Arial"/>
                <w:sz w:val="20"/>
                <w:szCs w:val="20"/>
              </w:rPr>
              <w:t>Z + M Partner, spol. s r.o.</w:t>
            </w:r>
          </w:p>
        </w:tc>
      </w:tr>
      <w:tr w:rsidR="00070399" w:rsidRPr="006464B8" w:rsidTr="00A02CB5">
        <w:trPr>
          <w:jc w:val="center"/>
        </w:trPr>
        <w:tc>
          <w:tcPr>
            <w:tcW w:w="4606" w:type="dxa"/>
          </w:tcPr>
          <w:p w:rsidR="00070399" w:rsidRPr="006464B8" w:rsidRDefault="006D6C3C" w:rsidP="00266509">
            <w:pPr>
              <w:pStyle w:val="Bezmezer"/>
              <w:spacing w:line="276" w:lineRule="auto"/>
              <w:jc w:val="both"/>
              <w:rPr>
                <w:rFonts w:ascii="Arial" w:hAnsi="Arial" w:cs="Arial"/>
                <w:sz w:val="20"/>
                <w:szCs w:val="20"/>
              </w:rPr>
            </w:pPr>
            <w:r w:rsidRPr="006464B8">
              <w:rPr>
                <w:rFonts w:ascii="Arial" w:hAnsi="Arial" w:cs="Arial"/>
                <w:sz w:val="20"/>
                <w:szCs w:val="20"/>
              </w:rPr>
              <w:t xml:space="preserve">Mgr. Radoslav </w:t>
            </w:r>
            <w:proofErr w:type="spellStart"/>
            <w:r w:rsidRPr="006464B8">
              <w:rPr>
                <w:rFonts w:ascii="Arial" w:hAnsi="Arial" w:cs="Arial"/>
                <w:sz w:val="20"/>
                <w:szCs w:val="20"/>
              </w:rPr>
              <w:t>Bulíř</w:t>
            </w:r>
            <w:proofErr w:type="spellEnd"/>
          </w:p>
        </w:tc>
        <w:tc>
          <w:tcPr>
            <w:tcW w:w="4606" w:type="dxa"/>
          </w:tcPr>
          <w:p w:rsidR="00070399" w:rsidRPr="00B828D1" w:rsidRDefault="00B828D1" w:rsidP="005C47A6">
            <w:pPr>
              <w:pStyle w:val="Bezmezer"/>
              <w:spacing w:line="276" w:lineRule="auto"/>
              <w:jc w:val="both"/>
              <w:rPr>
                <w:rFonts w:ascii="Arial" w:hAnsi="Arial" w:cs="Arial"/>
                <w:sz w:val="20"/>
                <w:szCs w:val="20"/>
              </w:rPr>
            </w:pPr>
            <w:r w:rsidRPr="00B828D1">
              <w:rPr>
                <w:rFonts w:ascii="Arial" w:hAnsi="Arial" w:cs="Arial"/>
                <w:sz w:val="20"/>
                <w:szCs w:val="20"/>
              </w:rPr>
              <w:t>David Ševčík</w:t>
            </w:r>
            <w:r w:rsidR="002E089F" w:rsidRPr="00B828D1">
              <w:rPr>
                <w:rFonts w:ascii="Arial" w:hAnsi="Arial" w:cs="Arial"/>
                <w:sz w:val="20"/>
                <w:szCs w:val="20"/>
              </w:rPr>
              <w:t xml:space="preserve"> </w:t>
            </w:r>
          </w:p>
        </w:tc>
      </w:tr>
      <w:tr w:rsidR="00070399" w:rsidRPr="006464B8" w:rsidTr="00A02CB5">
        <w:trPr>
          <w:jc w:val="center"/>
        </w:trPr>
        <w:tc>
          <w:tcPr>
            <w:tcW w:w="4606" w:type="dxa"/>
          </w:tcPr>
          <w:p w:rsidR="00070399" w:rsidRPr="006464B8" w:rsidRDefault="00D13D04" w:rsidP="00266509">
            <w:pPr>
              <w:pStyle w:val="Bezmezer"/>
              <w:spacing w:line="276" w:lineRule="auto"/>
              <w:jc w:val="both"/>
              <w:rPr>
                <w:rFonts w:ascii="Arial" w:hAnsi="Arial" w:cs="Arial"/>
                <w:sz w:val="20"/>
                <w:szCs w:val="20"/>
              </w:rPr>
            </w:pPr>
            <w:r w:rsidRPr="006464B8">
              <w:rPr>
                <w:rFonts w:ascii="Arial" w:hAnsi="Arial" w:cs="Arial"/>
                <w:sz w:val="20"/>
                <w:szCs w:val="20"/>
              </w:rPr>
              <w:t>ředitel sekce ekonomické a správní</w:t>
            </w:r>
          </w:p>
        </w:tc>
        <w:tc>
          <w:tcPr>
            <w:tcW w:w="4606" w:type="dxa"/>
          </w:tcPr>
          <w:p w:rsidR="00070399" w:rsidRPr="00B828D1" w:rsidRDefault="00B828D1" w:rsidP="005C47A6">
            <w:pPr>
              <w:pStyle w:val="Bezmezer"/>
              <w:spacing w:line="276" w:lineRule="auto"/>
              <w:jc w:val="both"/>
              <w:rPr>
                <w:rFonts w:ascii="Arial" w:hAnsi="Arial" w:cs="Arial"/>
                <w:sz w:val="20"/>
                <w:szCs w:val="20"/>
              </w:rPr>
            </w:pPr>
            <w:r w:rsidRPr="00B828D1">
              <w:rPr>
                <w:rFonts w:ascii="Arial" w:hAnsi="Arial" w:cs="Arial"/>
                <w:sz w:val="20"/>
                <w:szCs w:val="20"/>
              </w:rPr>
              <w:t>jednatel</w:t>
            </w:r>
          </w:p>
        </w:tc>
      </w:tr>
    </w:tbl>
    <w:p w:rsidR="009F0E99" w:rsidRDefault="009F0E99">
      <w:pPr>
        <w:pStyle w:val="Bezmezer"/>
        <w:spacing w:line="276" w:lineRule="auto"/>
        <w:jc w:val="both"/>
        <w:rPr>
          <w:rFonts w:ascii="Arial" w:hAnsi="Arial" w:cs="Arial"/>
          <w:sz w:val="20"/>
          <w:szCs w:val="20"/>
        </w:rPr>
      </w:pPr>
    </w:p>
    <w:p w:rsidR="009F0E99" w:rsidRDefault="009F0E99">
      <w:pPr>
        <w:rPr>
          <w:rFonts w:ascii="Arial" w:hAnsi="Arial" w:cs="Arial"/>
          <w:sz w:val="20"/>
          <w:szCs w:val="20"/>
        </w:rPr>
      </w:pPr>
      <w:r>
        <w:rPr>
          <w:rFonts w:ascii="Arial" w:hAnsi="Arial" w:cs="Arial"/>
          <w:sz w:val="20"/>
          <w:szCs w:val="20"/>
        </w:rPr>
        <w:br w:type="page"/>
      </w:r>
    </w:p>
    <w:p w:rsidR="003348E6" w:rsidRDefault="003348E6">
      <w:pPr>
        <w:pStyle w:val="Bezmezer"/>
        <w:spacing w:line="276" w:lineRule="auto"/>
        <w:jc w:val="both"/>
        <w:rPr>
          <w:rFonts w:ascii="Arial" w:hAnsi="Arial" w:cs="Arial"/>
          <w:sz w:val="20"/>
          <w:szCs w:val="20"/>
        </w:rPr>
      </w:pPr>
    </w:p>
    <w:p w:rsidR="009F0E99" w:rsidRDefault="009F0E99" w:rsidP="009F0E9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1</w:t>
      </w:r>
    </w:p>
    <w:p w:rsidR="009F0E99" w:rsidRPr="007F200B" w:rsidRDefault="009F0E99" w:rsidP="009F0E9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Rámcové kupní s</w:t>
      </w:r>
      <w:r w:rsidRPr="007F200B">
        <w:rPr>
          <w:rFonts w:ascii="Arial" w:hAnsi="Arial" w:cs="Arial"/>
          <w:sz w:val="20"/>
          <w:szCs w:val="20"/>
        </w:rPr>
        <w:t>mlouvy</w:t>
      </w:r>
    </w:p>
    <w:p w:rsidR="009F0E99" w:rsidRDefault="009F0E99" w:rsidP="009F0E99">
      <w:pPr>
        <w:pStyle w:val="Bezmezer"/>
        <w:spacing w:line="276" w:lineRule="auto"/>
        <w:jc w:val="both"/>
        <w:rPr>
          <w:rFonts w:ascii="Arial" w:hAnsi="Arial" w:cs="Arial"/>
          <w:b/>
          <w:sz w:val="20"/>
          <w:szCs w:val="20"/>
        </w:rPr>
      </w:pPr>
    </w:p>
    <w:p w:rsidR="009F0E99" w:rsidRPr="009F0E99" w:rsidRDefault="009F0E99" w:rsidP="009F0E99">
      <w:pPr>
        <w:pStyle w:val="Bezmezer"/>
        <w:spacing w:line="276" w:lineRule="auto"/>
        <w:jc w:val="both"/>
        <w:rPr>
          <w:rFonts w:ascii="Arial" w:hAnsi="Arial" w:cs="Arial"/>
          <w:b/>
          <w:sz w:val="20"/>
          <w:szCs w:val="20"/>
        </w:rPr>
      </w:pPr>
    </w:p>
    <w:p w:rsidR="009F0E99" w:rsidRPr="008520EB" w:rsidRDefault="009F0E99" w:rsidP="009F0E99">
      <w:pPr>
        <w:jc w:val="center"/>
        <w:rPr>
          <w:rFonts w:ascii="Arial" w:hAnsi="Arial" w:cs="Arial"/>
          <w:b/>
          <w:u w:val="single"/>
        </w:rPr>
      </w:pPr>
      <w:r>
        <w:rPr>
          <w:rFonts w:ascii="Arial" w:hAnsi="Arial" w:cs="Arial"/>
          <w:b/>
          <w:u w:val="single"/>
        </w:rPr>
        <w:t>MÍST</w:t>
      </w:r>
      <w:r w:rsidR="003A11D8">
        <w:rPr>
          <w:rFonts w:ascii="Arial" w:hAnsi="Arial" w:cs="Arial"/>
          <w:b/>
          <w:u w:val="single"/>
        </w:rPr>
        <w:t>A</w:t>
      </w:r>
      <w:r>
        <w:rPr>
          <w:rFonts w:ascii="Arial" w:hAnsi="Arial" w:cs="Arial"/>
          <w:b/>
          <w:u w:val="single"/>
        </w:rPr>
        <w:t xml:space="preserve"> PLNĚNÍ</w:t>
      </w:r>
    </w:p>
    <w:p w:rsid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pro Středočeský kraj</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Na Padesátém 81, 100 82 Praha 10</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Českých Budějovicích</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Žižkova 1, 370 77 České Budějovice</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Plzni</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Slovanská alej 36, 326 64 Plzeň</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Karlových Varech</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Závodní 360/94, 360 06 Karlovy Vary</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Ústí nad Labem</w:t>
      </w:r>
    </w:p>
    <w:p w:rsidR="003A11D8" w:rsidRPr="003A11D8" w:rsidRDefault="003A11D8" w:rsidP="003A11D8">
      <w:pPr>
        <w:pStyle w:val="Bezmezer"/>
        <w:jc w:val="both"/>
        <w:rPr>
          <w:rFonts w:ascii="Arial" w:hAnsi="Arial" w:cs="Arial"/>
          <w:sz w:val="20"/>
          <w:szCs w:val="20"/>
        </w:rPr>
      </w:pPr>
      <w:proofErr w:type="spellStart"/>
      <w:r w:rsidRPr="003A11D8">
        <w:rPr>
          <w:rFonts w:ascii="Arial" w:hAnsi="Arial" w:cs="Arial"/>
          <w:sz w:val="20"/>
          <w:szCs w:val="20"/>
        </w:rPr>
        <w:t>Špálova</w:t>
      </w:r>
      <w:proofErr w:type="spellEnd"/>
      <w:r w:rsidRPr="003A11D8">
        <w:rPr>
          <w:rFonts w:ascii="Arial" w:hAnsi="Arial" w:cs="Arial"/>
          <w:sz w:val="20"/>
          <w:szCs w:val="20"/>
        </w:rPr>
        <w:t xml:space="preserve"> 2684, 400 11 Ústí nad Labem</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Liberci</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Nám. Dr. Edvarda Beneše 585/26, 460 68 Liberec</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Hradci Králové</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Myslivečkova 914, 500 03 Hradec Králové 3</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Pardubicích</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V Ráji 872, 531 53 Pardubice</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Jihlavě</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Ke Skalce 30, 586 01 Jihlava</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Brně</w:t>
      </w: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Jezuitská 2, 601 59 Brno</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Olomouci</w:t>
      </w:r>
    </w:p>
    <w:p w:rsidR="003A11D8" w:rsidRPr="003A11D8" w:rsidRDefault="003A11D8" w:rsidP="003A11D8">
      <w:pPr>
        <w:pStyle w:val="Bezmezer"/>
        <w:jc w:val="both"/>
        <w:rPr>
          <w:rFonts w:ascii="Arial" w:hAnsi="Arial" w:cs="Arial"/>
          <w:sz w:val="20"/>
          <w:szCs w:val="20"/>
        </w:rPr>
      </w:pPr>
      <w:proofErr w:type="spellStart"/>
      <w:r w:rsidRPr="003A11D8">
        <w:rPr>
          <w:rFonts w:ascii="Arial" w:hAnsi="Arial" w:cs="Arial"/>
          <w:sz w:val="20"/>
          <w:szCs w:val="20"/>
        </w:rPr>
        <w:t>Jeremenkova</w:t>
      </w:r>
      <w:proofErr w:type="spellEnd"/>
      <w:r w:rsidRPr="003A11D8">
        <w:rPr>
          <w:rFonts w:ascii="Arial" w:hAnsi="Arial" w:cs="Arial"/>
          <w:sz w:val="20"/>
          <w:szCs w:val="20"/>
        </w:rPr>
        <w:t xml:space="preserve"> 1142/42, 772 11 Olomouc</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 Ostravě</w:t>
      </w:r>
    </w:p>
    <w:p w:rsidR="003A11D8" w:rsidRPr="003A11D8" w:rsidRDefault="003A11D8" w:rsidP="003A11D8">
      <w:pPr>
        <w:pStyle w:val="Bezmezer"/>
        <w:jc w:val="both"/>
        <w:rPr>
          <w:rFonts w:ascii="Arial" w:hAnsi="Arial" w:cs="Arial"/>
          <w:sz w:val="20"/>
          <w:szCs w:val="20"/>
        </w:rPr>
      </w:pPr>
      <w:proofErr w:type="spellStart"/>
      <w:r w:rsidRPr="003A11D8">
        <w:rPr>
          <w:rFonts w:ascii="Arial" w:hAnsi="Arial" w:cs="Arial"/>
          <w:sz w:val="20"/>
          <w:szCs w:val="20"/>
        </w:rPr>
        <w:t>Repinova</w:t>
      </w:r>
      <w:proofErr w:type="spellEnd"/>
      <w:r w:rsidRPr="003A11D8">
        <w:rPr>
          <w:rFonts w:ascii="Arial" w:hAnsi="Arial" w:cs="Arial"/>
          <w:sz w:val="20"/>
          <w:szCs w:val="20"/>
        </w:rPr>
        <w:t xml:space="preserve"> 17, 702 03 Ostrava</w:t>
      </w:r>
    </w:p>
    <w:p w:rsidR="003A11D8" w:rsidRPr="003A11D8" w:rsidRDefault="003A11D8" w:rsidP="003A11D8">
      <w:pPr>
        <w:pStyle w:val="Bezmezer"/>
        <w:jc w:val="both"/>
        <w:rPr>
          <w:rFonts w:ascii="Arial" w:hAnsi="Arial" w:cs="Arial"/>
          <w:sz w:val="20"/>
          <w:szCs w:val="20"/>
        </w:rPr>
      </w:pPr>
    </w:p>
    <w:p w:rsidR="003A11D8" w:rsidRPr="003A11D8" w:rsidRDefault="003A11D8" w:rsidP="003A11D8">
      <w:pPr>
        <w:pStyle w:val="Bezmezer"/>
        <w:jc w:val="both"/>
        <w:rPr>
          <w:rFonts w:ascii="Arial" w:hAnsi="Arial" w:cs="Arial"/>
          <w:sz w:val="20"/>
          <w:szCs w:val="20"/>
        </w:rPr>
      </w:pPr>
      <w:r w:rsidRPr="003A11D8">
        <w:rPr>
          <w:rFonts w:ascii="Arial" w:hAnsi="Arial" w:cs="Arial"/>
          <w:sz w:val="20"/>
          <w:szCs w:val="20"/>
        </w:rPr>
        <w:t>Krajská správa ve Zlíně</w:t>
      </w:r>
    </w:p>
    <w:p w:rsidR="009F0E99" w:rsidRDefault="003A11D8" w:rsidP="003A11D8">
      <w:pPr>
        <w:pStyle w:val="Bezmezer"/>
        <w:spacing w:line="276" w:lineRule="auto"/>
        <w:jc w:val="both"/>
        <w:rPr>
          <w:rFonts w:ascii="Arial" w:hAnsi="Arial" w:cs="Arial"/>
          <w:sz w:val="20"/>
          <w:szCs w:val="20"/>
        </w:rPr>
      </w:pPr>
      <w:r w:rsidRPr="003A11D8">
        <w:rPr>
          <w:rFonts w:ascii="Arial" w:hAnsi="Arial" w:cs="Arial"/>
          <w:sz w:val="20"/>
          <w:szCs w:val="20"/>
        </w:rPr>
        <w:t>tř. Tomáše Bati 1565, 761 76 Zlín</w:t>
      </w:r>
    </w:p>
    <w:p w:rsidR="009F0E99" w:rsidRDefault="009F0E99">
      <w:pPr>
        <w:pStyle w:val="Bezmezer"/>
        <w:spacing w:line="276" w:lineRule="auto"/>
        <w:jc w:val="both"/>
        <w:rPr>
          <w:rFonts w:ascii="Arial" w:hAnsi="Arial" w:cs="Arial"/>
          <w:sz w:val="20"/>
          <w:szCs w:val="20"/>
        </w:rPr>
      </w:pPr>
    </w:p>
    <w:p w:rsidR="003A11D8" w:rsidRDefault="003A11D8">
      <w:pPr>
        <w:rPr>
          <w:rFonts w:ascii="Arial" w:hAnsi="Arial" w:cs="Arial"/>
          <w:sz w:val="20"/>
          <w:szCs w:val="20"/>
        </w:rPr>
      </w:pPr>
      <w:r>
        <w:rPr>
          <w:rFonts w:ascii="Arial" w:hAnsi="Arial" w:cs="Arial"/>
          <w:sz w:val="20"/>
          <w:szCs w:val="20"/>
        </w:rPr>
        <w:br w:type="page"/>
      </w:r>
    </w:p>
    <w:p w:rsidR="009F0E99" w:rsidRDefault="009F0E99" w:rsidP="009F0E99">
      <w:pPr>
        <w:pStyle w:val="Bezmezer"/>
        <w:spacing w:line="276" w:lineRule="auto"/>
        <w:jc w:val="both"/>
        <w:rPr>
          <w:rFonts w:ascii="Arial" w:hAnsi="Arial" w:cs="Arial"/>
          <w:sz w:val="20"/>
          <w:szCs w:val="20"/>
        </w:rPr>
      </w:pPr>
    </w:p>
    <w:p w:rsidR="009F0E99" w:rsidRDefault="009F0E99" w:rsidP="009F0E9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Příloha č. 2</w:t>
      </w:r>
    </w:p>
    <w:p w:rsidR="009F0E99" w:rsidRPr="007F200B" w:rsidRDefault="009F0E99" w:rsidP="009F0E99">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Rámcové kupní s</w:t>
      </w:r>
      <w:r w:rsidRPr="007F200B">
        <w:rPr>
          <w:rFonts w:ascii="Arial" w:hAnsi="Arial" w:cs="Arial"/>
          <w:sz w:val="20"/>
          <w:szCs w:val="20"/>
        </w:rPr>
        <w:t>mlouvy</w:t>
      </w:r>
    </w:p>
    <w:p w:rsidR="009F0E99" w:rsidRDefault="009F0E99" w:rsidP="009F0E99">
      <w:pPr>
        <w:pStyle w:val="Bezmezer"/>
        <w:spacing w:line="276" w:lineRule="auto"/>
        <w:jc w:val="both"/>
        <w:rPr>
          <w:rFonts w:ascii="Arial" w:hAnsi="Arial" w:cs="Arial"/>
          <w:b/>
          <w:sz w:val="20"/>
          <w:szCs w:val="20"/>
        </w:rPr>
      </w:pPr>
    </w:p>
    <w:p w:rsidR="009F0E99" w:rsidRDefault="009F0E99">
      <w:pPr>
        <w:pStyle w:val="Bezmezer"/>
        <w:spacing w:line="276" w:lineRule="auto"/>
        <w:jc w:val="both"/>
        <w:rPr>
          <w:rFonts w:ascii="Arial" w:hAnsi="Arial" w:cs="Arial"/>
          <w:sz w:val="20"/>
          <w:szCs w:val="20"/>
        </w:rPr>
      </w:pPr>
    </w:p>
    <w:p w:rsidR="009F0E99" w:rsidRDefault="00E33862" w:rsidP="009F0E99">
      <w:pPr>
        <w:jc w:val="center"/>
        <w:rPr>
          <w:rFonts w:ascii="Arial" w:hAnsi="Arial" w:cs="Arial"/>
          <w:b/>
          <w:u w:val="single"/>
        </w:rPr>
      </w:pPr>
      <w:r>
        <w:rPr>
          <w:rFonts w:ascii="Arial" w:hAnsi="Arial" w:cs="Arial"/>
          <w:b/>
          <w:noProof/>
          <w:u w:val="single"/>
          <w:lang w:eastAsia="cs-CZ"/>
        </w:rPr>
        <w:drawing>
          <wp:anchor distT="0" distB="0" distL="114300" distR="114300" simplePos="0" relativeHeight="251658240" behindDoc="0" locked="0" layoutInCell="1" allowOverlap="1">
            <wp:simplePos x="0" y="0"/>
            <wp:positionH relativeFrom="column">
              <wp:posOffset>-443865</wp:posOffset>
            </wp:positionH>
            <wp:positionV relativeFrom="paragraph">
              <wp:posOffset>464820</wp:posOffset>
            </wp:positionV>
            <wp:extent cx="6650990" cy="7275195"/>
            <wp:effectExtent l="1905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650990" cy="7275195"/>
                    </a:xfrm>
                    <a:prstGeom prst="rect">
                      <a:avLst/>
                    </a:prstGeom>
                    <a:noFill/>
                    <a:ln w="9525">
                      <a:noFill/>
                      <a:miter lim="800000"/>
                      <a:headEnd/>
                      <a:tailEnd/>
                    </a:ln>
                  </pic:spPr>
                </pic:pic>
              </a:graphicData>
            </a:graphic>
          </wp:anchor>
        </w:drawing>
      </w:r>
      <w:r w:rsidR="00ED46DA">
        <w:rPr>
          <w:rFonts w:ascii="Arial" w:hAnsi="Arial" w:cs="Arial"/>
          <w:b/>
          <w:u w:val="single"/>
        </w:rPr>
        <w:t xml:space="preserve">SPECIFIKACE PŘEDMĚTU SMLOUVY A </w:t>
      </w:r>
      <w:r w:rsidR="009F0E99" w:rsidRPr="009F0E99">
        <w:rPr>
          <w:rFonts w:ascii="Arial" w:hAnsi="Arial" w:cs="Arial"/>
          <w:b/>
          <w:u w:val="single"/>
        </w:rPr>
        <w:t>KUPNÍ</w:t>
      </w:r>
      <w:r w:rsidR="00ED46DA">
        <w:rPr>
          <w:rFonts w:ascii="Arial" w:hAnsi="Arial" w:cs="Arial"/>
          <w:b/>
          <w:u w:val="single"/>
        </w:rPr>
        <w:t>CH</w:t>
      </w:r>
      <w:r w:rsidR="009F0E99" w:rsidRPr="009F0E99">
        <w:rPr>
          <w:rFonts w:ascii="Arial" w:hAnsi="Arial" w:cs="Arial"/>
          <w:b/>
          <w:u w:val="single"/>
        </w:rPr>
        <w:t xml:space="preserve"> CEN</w:t>
      </w:r>
    </w:p>
    <w:p w:rsidR="009351FB" w:rsidRPr="00E33862" w:rsidRDefault="009351FB" w:rsidP="00E33862">
      <w:pPr>
        <w:pStyle w:val="Bezmezer"/>
        <w:rPr>
          <w:sz w:val="20"/>
          <w:szCs w:val="20"/>
        </w:rPr>
      </w:pPr>
    </w:p>
    <w:p w:rsidR="00E33862" w:rsidRDefault="00E33862" w:rsidP="009F0E99">
      <w:pPr>
        <w:pStyle w:val="Bezmezer"/>
        <w:spacing w:line="276" w:lineRule="auto"/>
        <w:jc w:val="both"/>
        <w:rPr>
          <w:rFonts w:ascii="Arial" w:hAnsi="Arial" w:cs="Arial"/>
          <w:sz w:val="20"/>
          <w:szCs w:val="20"/>
        </w:rPr>
      </w:pPr>
      <w:r>
        <w:rPr>
          <w:rFonts w:ascii="Arial" w:hAnsi="Arial" w:cs="Arial"/>
          <w:noProof/>
          <w:sz w:val="20"/>
          <w:szCs w:val="20"/>
          <w:lang w:eastAsia="cs-CZ"/>
        </w:rPr>
        <w:drawing>
          <wp:anchor distT="0" distB="0" distL="114300" distR="114300" simplePos="0" relativeHeight="251659264" behindDoc="0" locked="0" layoutInCell="1" allowOverlap="1">
            <wp:simplePos x="0" y="0"/>
            <wp:positionH relativeFrom="column">
              <wp:posOffset>-443865</wp:posOffset>
            </wp:positionH>
            <wp:positionV relativeFrom="paragraph">
              <wp:posOffset>-1905</wp:posOffset>
            </wp:positionV>
            <wp:extent cx="6666230" cy="7266940"/>
            <wp:effectExtent l="19050" t="0" r="127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666230" cy="7266940"/>
                    </a:xfrm>
                    <a:prstGeom prst="rect">
                      <a:avLst/>
                    </a:prstGeom>
                    <a:noFill/>
                    <a:ln w="9525">
                      <a:noFill/>
                      <a:miter lim="800000"/>
                      <a:headEnd/>
                      <a:tailEnd/>
                    </a:ln>
                  </pic:spPr>
                </pic:pic>
              </a:graphicData>
            </a:graphic>
          </wp:anchor>
        </w:drawing>
      </w:r>
    </w:p>
    <w:p w:rsidR="00E33862" w:rsidRDefault="00E33862" w:rsidP="009F0E99">
      <w:pPr>
        <w:pStyle w:val="Bezmezer"/>
        <w:spacing w:line="276" w:lineRule="auto"/>
        <w:jc w:val="both"/>
        <w:rPr>
          <w:rFonts w:ascii="Arial" w:hAnsi="Arial" w:cs="Arial"/>
          <w:sz w:val="20"/>
          <w:szCs w:val="20"/>
        </w:rPr>
      </w:pPr>
    </w:p>
    <w:p w:rsidR="00E33862" w:rsidRDefault="00E33862" w:rsidP="009F0E99">
      <w:pPr>
        <w:pStyle w:val="Bezmezer"/>
        <w:spacing w:line="276" w:lineRule="auto"/>
        <w:jc w:val="both"/>
        <w:rPr>
          <w:rFonts w:ascii="Arial" w:hAnsi="Arial" w:cs="Arial"/>
          <w:sz w:val="20"/>
          <w:szCs w:val="20"/>
        </w:rPr>
      </w:pPr>
    </w:p>
    <w:p w:rsidR="00E33862" w:rsidRDefault="00E33862" w:rsidP="009F0E99">
      <w:pPr>
        <w:pStyle w:val="Bezmezer"/>
        <w:spacing w:line="276" w:lineRule="auto"/>
        <w:jc w:val="both"/>
        <w:rPr>
          <w:rFonts w:ascii="Arial" w:hAnsi="Arial" w:cs="Arial"/>
          <w:sz w:val="20"/>
          <w:szCs w:val="20"/>
        </w:rPr>
      </w:pPr>
    </w:p>
    <w:p w:rsidR="00E33862" w:rsidRDefault="00E33862" w:rsidP="009F0E99">
      <w:pPr>
        <w:pStyle w:val="Bezmezer"/>
        <w:spacing w:line="276" w:lineRule="auto"/>
        <w:jc w:val="both"/>
        <w:rPr>
          <w:rFonts w:ascii="Arial" w:hAnsi="Arial" w:cs="Arial"/>
          <w:sz w:val="20"/>
          <w:szCs w:val="20"/>
        </w:rPr>
      </w:pPr>
    </w:p>
    <w:p w:rsidR="00E33862" w:rsidRDefault="00E33862" w:rsidP="009F0E99">
      <w:pPr>
        <w:pStyle w:val="Bezmezer"/>
        <w:spacing w:line="276" w:lineRule="auto"/>
        <w:jc w:val="both"/>
        <w:rPr>
          <w:rFonts w:ascii="Arial" w:hAnsi="Arial" w:cs="Arial"/>
          <w:sz w:val="20"/>
          <w:szCs w:val="20"/>
        </w:rPr>
      </w:pPr>
    </w:p>
    <w:p w:rsidR="009F0E99" w:rsidRDefault="009F0E99" w:rsidP="009F0E99">
      <w:pPr>
        <w:pStyle w:val="Bezmezer"/>
        <w:spacing w:line="276" w:lineRule="auto"/>
        <w:jc w:val="both"/>
        <w:rPr>
          <w:rFonts w:ascii="Arial" w:hAnsi="Arial" w:cs="Arial"/>
          <w:sz w:val="20"/>
          <w:szCs w:val="20"/>
        </w:rPr>
      </w:pPr>
    </w:p>
    <w:p w:rsidR="00E33862" w:rsidRDefault="00E33862" w:rsidP="009F0E99">
      <w:pPr>
        <w:pStyle w:val="Bezmezer"/>
        <w:spacing w:line="276" w:lineRule="auto"/>
        <w:jc w:val="both"/>
        <w:rPr>
          <w:rFonts w:ascii="Arial" w:hAnsi="Arial" w:cs="Arial"/>
          <w:sz w:val="20"/>
          <w:szCs w:val="20"/>
        </w:rPr>
      </w:pPr>
    </w:p>
    <w:p w:rsidR="00E33862" w:rsidRDefault="00E33862" w:rsidP="009F0E99">
      <w:pPr>
        <w:pStyle w:val="Bezmezer"/>
        <w:spacing w:line="276" w:lineRule="auto"/>
        <w:jc w:val="both"/>
        <w:rPr>
          <w:rFonts w:ascii="Arial" w:hAnsi="Arial" w:cs="Arial"/>
          <w:sz w:val="20"/>
          <w:szCs w:val="20"/>
        </w:rPr>
      </w:pPr>
    </w:p>
    <w:p w:rsidR="00E33862" w:rsidRPr="009F0E99" w:rsidRDefault="00E33862" w:rsidP="009F0E99">
      <w:pPr>
        <w:pStyle w:val="Bezmezer"/>
        <w:spacing w:line="276" w:lineRule="auto"/>
        <w:jc w:val="both"/>
        <w:rPr>
          <w:rFonts w:ascii="Arial" w:hAnsi="Arial" w:cs="Arial"/>
          <w:sz w:val="20"/>
          <w:szCs w:val="20"/>
        </w:rPr>
      </w:pPr>
      <w:r>
        <w:rPr>
          <w:rFonts w:ascii="Arial" w:hAnsi="Arial" w:cs="Arial"/>
          <w:noProof/>
          <w:sz w:val="20"/>
          <w:szCs w:val="20"/>
          <w:lang w:eastAsia="cs-CZ"/>
        </w:rPr>
        <w:drawing>
          <wp:anchor distT="0" distB="0" distL="114300" distR="114300" simplePos="0" relativeHeight="251660288" behindDoc="0" locked="0" layoutInCell="1" allowOverlap="1">
            <wp:simplePos x="0" y="0"/>
            <wp:positionH relativeFrom="column">
              <wp:posOffset>-435610</wp:posOffset>
            </wp:positionH>
            <wp:positionV relativeFrom="paragraph">
              <wp:posOffset>93980</wp:posOffset>
            </wp:positionV>
            <wp:extent cx="6635750" cy="4147820"/>
            <wp:effectExtent l="1905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635750" cy="4147820"/>
                    </a:xfrm>
                    <a:prstGeom prst="rect">
                      <a:avLst/>
                    </a:prstGeom>
                    <a:noFill/>
                    <a:ln w="9525">
                      <a:noFill/>
                      <a:miter lim="800000"/>
                      <a:headEnd/>
                      <a:tailEnd/>
                    </a:ln>
                  </pic:spPr>
                </pic:pic>
              </a:graphicData>
            </a:graphic>
          </wp:anchor>
        </w:drawing>
      </w:r>
    </w:p>
    <w:sectPr w:rsidR="00E33862" w:rsidRPr="009F0E99" w:rsidSect="001939C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68" w:rsidRDefault="004B2E68" w:rsidP="00D13D04">
      <w:pPr>
        <w:spacing w:after="0" w:line="240" w:lineRule="auto"/>
      </w:pPr>
      <w:r>
        <w:separator/>
      </w:r>
    </w:p>
  </w:endnote>
  <w:endnote w:type="continuationSeparator" w:id="0">
    <w:p w:rsidR="004B2E68" w:rsidRDefault="004B2E68" w:rsidP="00D13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cioC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59" w:rsidRDefault="00E71C5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18"/>
        <w:szCs w:val="18"/>
      </w:rPr>
      <w:id w:val="659878676"/>
      <w:docPartObj>
        <w:docPartGallery w:val="Page Numbers (Bottom of Page)"/>
        <w:docPartUnique/>
      </w:docPartObj>
    </w:sdtPr>
    <w:sdtContent>
      <w:sdt>
        <w:sdtPr>
          <w:rPr>
            <w:rFonts w:ascii="Book Antiqua" w:hAnsi="Book Antiqua"/>
            <w:sz w:val="18"/>
            <w:szCs w:val="18"/>
          </w:rPr>
          <w:id w:val="37899341"/>
          <w:docPartObj>
            <w:docPartGallery w:val="Page Numbers (Top of Page)"/>
            <w:docPartUnique/>
          </w:docPartObj>
        </w:sdtPr>
        <w:sdtContent>
          <w:p w:rsidR="004B2E68" w:rsidRPr="00F22A16" w:rsidRDefault="004B2E68">
            <w:pPr>
              <w:pStyle w:val="Zpat"/>
              <w:jc w:val="right"/>
              <w:rPr>
                <w:rFonts w:ascii="Book Antiqua" w:hAnsi="Book Antiqua"/>
                <w:sz w:val="18"/>
                <w:szCs w:val="18"/>
              </w:rPr>
            </w:pPr>
            <w:r w:rsidRPr="00A65689">
              <w:rPr>
                <w:rFonts w:ascii="Arial" w:hAnsi="Arial" w:cs="Arial"/>
              </w:rPr>
              <w:t xml:space="preserve">Stránka </w:t>
            </w:r>
            <w:r w:rsidRPr="00A65689">
              <w:rPr>
                <w:rFonts w:ascii="Arial" w:hAnsi="Arial" w:cs="Arial"/>
                <w:b/>
              </w:rPr>
              <w:fldChar w:fldCharType="begin"/>
            </w:r>
            <w:r w:rsidRPr="00A65689">
              <w:rPr>
                <w:rFonts w:ascii="Arial" w:hAnsi="Arial" w:cs="Arial"/>
                <w:b/>
              </w:rPr>
              <w:instrText>PAGE</w:instrText>
            </w:r>
            <w:r w:rsidRPr="00A65689">
              <w:rPr>
                <w:rFonts w:ascii="Arial" w:hAnsi="Arial" w:cs="Arial"/>
                <w:b/>
              </w:rPr>
              <w:fldChar w:fldCharType="separate"/>
            </w:r>
            <w:r w:rsidR="00E71C59">
              <w:rPr>
                <w:rFonts w:ascii="Arial" w:hAnsi="Arial" w:cs="Arial"/>
                <w:b/>
                <w:noProof/>
              </w:rPr>
              <w:t>1</w:t>
            </w:r>
            <w:r w:rsidRPr="00A65689">
              <w:rPr>
                <w:rFonts w:ascii="Arial" w:hAnsi="Arial" w:cs="Arial"/>
                <w:b/>
              </w:rPr>
              <w:fldChar w:fldCharType="end"/>
            </w:r>
            <w:r w:rsidRPr="00A65689">
              <w:rPr>
                <w:rFonts w:ascii="Arial" w:hAnsi="Arial" w:cs="Arial"/>
              </w:rPr>
              <w:t xml:space="preserve"> z </w:t>
            </w:r>
            <w:r w:rsidRPr="00A65689">
              <w:rPr>
                <w:rFonts w:ascii="Arial" w:hAnsi="Arial" w:cs="Arial"/>
                <w:b/>
              </w:rPr>
              <w:fldChar w:fldCharType="begin"/>
            </w:r>
            <w:r w:rsidRPr="00A65689">
              <w:rPr>
                <w:rFonts w:ascii="Arial" w:hAnsi="Arial" w:cs="Arial"/>
                <w:b/>
              </w:rPr>
              <w:instrText>NUMPAGES</w:instrText>
            </w:r>
            <w:r w:rsidRPr="00A65689">
              <w:rPr>
                <w:rFonts w:ascii="Arial" w:hAnsi="Arial" w:cs="Arial"/>
                <w:b/>
              </w:rPr>
              <w:fldChar w:fldCharType="separate"/>
            </w:r>
            <w:r w:rsidR="00E71C59">
              <w:rPr>
                <w:rFonts w:ascii="Arial" w:hAnsi="Arial" w:cs="Arial"/>
                <w:b/>
                <w:noProof/>
              </w:rPr>
              <w:t>15</w:t>
            </w:r>
            <w:r w:rsidRPr="00A65689">
              <w:rPr>
                <w:rFonts w:ascii="Arial" w:hAnsi="Arial" w:cs="Arial"/>
                <w:b/>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59" w:rsidRDefault="00E71C5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68" w:rsidRDefault="004B2E68" w:rsidP="00D13D04">
      <w:pPr>
        <w:spacing w:after="0" w:line="240" w:lineRule="auto"/>
      </w:pPr>
      <w:r>
        <w:separator/>
      </w:r>
    </w:p>
  </w:footnote>
  <w:footnote w:type="continuationSeparator" w:id="0">
    <w:p w:rsidR="004B2E68" w:rsidRDefault="004B2E68" w:rsidP="00D13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59" w:rsidRDefault="00E71C5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68" w:rsidRPr="00266509" w:rsidRDefault="004B2E68" w:rsidP="00F964CB">
    <w:pPr>
      <w:pStyle w:val="Zhlav"/>
      <w:jc w:val="both"/>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C59" w:rsidRDefault="00E71C5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DA"/>
    <w:multiLevelType w:val="hybridMultilevel"/>
    <w:tmpl w:val="FDCAF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7B576C"/>
    <w:multiLevelType w:val="hybridMultilevel"/>
    <w:tmpl w:val="717E4886"/>
    <w:lvl w:ilvl="0" w:tplc="4A8C4BE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F50356"/>
    <w:multiLevelType w:val="hybridMultilevel"/>
    <w:tmpl w:val="135ABD04"/>
    <w:lvl w:ilvl="0" w:tplc="B86219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0045CC"/>
    <w:multiLevelType w:val="hybridMultilevel"/>
    <w:tmpl w:val="AC188DE2"/>
    <w:lvl w:ilvl="0" w:tplc="A46AEDD0">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752037A"/>
    <w:multiLevelType w:val="hybridMultilevel"/>
    <w:tmpl w:val="ECB202E6"/>
    <w:lvl w:ilvl="0" w:tplc="15A26C16">
      <w:start w:val="700"/>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B105C9"/>
    <w:multiLevelType w:val="hybridMultilevel"/>
    <w:tmpl w:val="3574220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nsid w:val="0A0F08BF"/>
    <w:multiLevelType w:val="hybridMultilevel"/>
    <w:tmpl w:val="64E2A376"/>
    <w:lvl w:ilvl="0" w:tplc="E69EE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1B6455"/>
    <w:multiLevelType w:val="hybridMultilevel"/>
    <w:tmpl w:val="D40A2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F2955C4"/>
    <w:multiLevelType w:val="hybridMultilevel"/>
    <w:tmpl w:val="1FAC7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1481B02"/>
    <w:multiLevelType w:val="hybridMultilevel"/>
    <w:tmpl w:val="AE1C07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1826280"/>
    <w:multiLevelType w:val="hybridMultilevel"/>
    <w:tmpl w:val="DE1E9DD6"/>
    <w:lvl w:ilvl="0" w:tplc="41DE72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35B4CB7"/>
    <w:multiLevelType w:val="hybridMultilevel"/>
    <w:tmpl w:val="85488A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436200C"/>
    <w:multiLevelType w:val="hybridMultilevel"/>
    <w:tmpl w:val="6DE69D6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15186A1D"/>
    <w:multiLevelType w:val="hybridMultilevel"/>
    <w:tmpl w:val="4BD47B54"/>
    <w:lvl w:ilvl="0" w:tplc="53FEAC1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8117AF1"/>
    <w:multiLevelType w:val="hybridMultilevel"/>
    <w:tmpl w:val="971CB6A0"/>
    <w:lvl w:ilvl="0" w:tplc="E69EE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83E3B2E"/>
    <w:multiLevelType w:val="hybridMultilevel"/>
    <w:tmpl w:val="099290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8E23B93"/>
    <w:multiLevelType w:val="hybridMultilevel"/>
    <w:tmpl w:val="4B406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B5D624A"/>
    <w:multiLevelType w:val="hybridMultilevel"/>
    <w:tmpl w:val="044657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1DB01A63"/>
    <w:multiLevelType w:val="hybridMultilevel"/>
    <w:tmpl w:val="8BCEC598"/>
    <w:lvl w:ilvl="0" w:tplc="73A2A97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FB06C09"/>
    <w:multiLevelType w:val="hybridMultilevel"/>
    <w:tmpl w:val="B8C6F172"/>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78298C"/>
    <w:multiLevelType w:val="hybridMultilevel"/>
    <w:tmpl w:val="1CB46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1C77A14"/>
    <w:multiLevelType w:val="hybridMultilevel"/>
    <w:tmpl w:val="6E704B5E"/>
    <w:lvl w:ilvl="0" w:tplc="84A8836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23A519E"/>
    <w:multiLevelType w:val="hybridMultilevel"/>
    <w:tmpl w:val="7D8E4030"/>
    <w:lvl w:ilvl="0" w:tplc="561252D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2AB2B6D"/>
    <w:multiLevelType w:val="hybridMultilevel"/>
    <w:tmpl w:val="53AC587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286A2658"/>
    <w:multiLevelType w:val="hybridMultilevel"/>
    <w:tmpl w:val="4D566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A7635BF"/>
    <w:multiLevelType w:val="hybridMultilevel"/>
    <w:tmpl w:val="606C6E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2C89414E"/>
    <w:multiLevelType w:val="hybridMultilevel"/>
    <w:tmpl w:val="91FA9B8A"/>
    <w:lvl w:ilvl="0" w:tplc="09A6921A">
      <w:numFmt w:val="bullet"/>
      <w:lvlText w:val="-"/>
      <w:lvlJc w:val="left"/>
      <w:pPr>
        <w:ind w:left="720" w:hanging="360"/>
      </w:pPr>
      <w:rPr>
        <w:rFonts w:ascii="Book Antiqua" w:eastAsiaTheme="minorHAnsi" w:hAnsi="Book Antiqu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F657EE4"/>
    <w:multiLevelType w:val="hybridMultilevel"/>
    <w:tmpl w:val="95323F50"/>
    <w:lvl w:ilvl="0" w:tplc="7D0A721A">
      <w:start w:val="1"/>
      <w:numFmt w:val="bullet"/>
      <w:lvlText w:val=""/>
      <w:lvlJc w:val="left"/>
      <w:pPr>
        <w:tabs>
          <w:tab w:val="num" w:pos="360"/>
        </w:tabs>
        <w:ind w:left="360" w:hanging="360"/>
      </w:pPr>
      <w:rPr>
        <w:rFonts w:ascii="Wingdings" w:hAnsi="Wingdings"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2F9F2A16"/>
    <w:multiLevelType w:val="hybridMultilevel"/>
    <w:tmpl w:val="9F32D680"/>
    <w:lvl w:ilvl="0" w:tplc="E69EE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05572A8"/>
    <w:multiLevelType w:val="hybridMultilevel"/>
    <w:tmpl w:val="2CD0A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1333194"/>
    <w:multiLevelType w:val="hybridMultilevel"/>
    <w:tmpl w:val="51720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2D83F91"/>
    <w:multiLevelType w:val="hybridMultilevel"/>
    <w:tmpl w:val="65862546"/>
    <w:lvl w:ilvl="0" w:tplc="0405000F">
      <w:start w:val="1"/>
      <w:numFmt w:val="decimal"/>
      <w:lvlText w:val="%1."/>
      <w:lvlJc w:val="left"/>
      <w:pPr>
        <w:ind w:left="705" w:hanging="705"/>
      </w:pPr>
      <w:rPr>
        <w:rFonts w:hint="default"/>
      </w:rPr>
    </w:lvl>
    <w:lvl w:ilvl="1" w:tplc="7286EC2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331F78EB"/>
    <w:multiLevelType w:val="hybridMultilevel"/>
    <w:tmpl w:val="3CFE37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33DA0004"/>
    <w:multiLevelType w:val="hybridMultilevel"/>
    <w:tmpl w:val="3FB21856"/>
    <w:lvl w:ilvl="0" w:tplc="4A8C4BE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4014D48"/>
    <w:multiLevelType w:val="hybridMultilevel"/>
    <w:tmpl w:val="78220AFC"/>
    <w:lvl w:ilvl="0" w:tplc="A46AEDD0">
      <w:start w:val="1"/>
      <w:numFmt w:val="decimal"/>
      <w:lvlText w:val="%1."/>
      <w:lvlJc w:val="left"/>
      <w:pPr>
        <w:tabs>
          <w:tab w:val="num" w:pos="1287"/>
        </w:tabs>
        <w:ind w:left="1287" w:hanging="360"/>
      </w:pPr>
    </w:lvl>
    <w:lvl w:ilvl="1" w:tplc="CEAC1AC8">
      <w:start w:val="1"/>
      <w:numFmt w:val="lowerLetter"/>
      <w:lvlText w:val="%2."/>
      <w:lvlJc w:val="left"/>
      <w:pPr>
        <w:tabs>
          <w:tab w:val="num" w:pos="2007"/>
        </w:tabs>
        <w:ind w:left="2007" w:hanging="360"/>
      </w:pPr>
    </w:lvl>
    <w:lvl w:ilvl="2" w:tplc="E2D6BE2C">
      <w:start w:val="1"/>
      <w:numFmt w:val="lowerLetter"/>
      <w:lvlText w:val="%3)"/>
      <w:lvlJc w:val="left"/>
      <w:pPr>
        <w:tabs>
          <w:tab w:val="num" w:pos="3267"/>
        </w:tabs>
        <w:ind w:left="3267" w:hanging="720"/>
      </w:pPr>
      <w:rPr>
        <w:rFonts w:hint="default"/>
      </w:rPr>
    </w:lvl>
    <w:lvl w:ilvl="3" w:tplc="55ECA524">
      <w:start w:val="1"/>
      <w:numFmt w:val="decimal"/>
      <w:lvlText w:val="%4."/>
      <w:lvlJc w:val="left"/>
      <w:pPr>
        <w:tabs>
          <w:tab w:val="num" w:pos="1069"/>
        </w:tabs>
        <w:ind w:left="1069" w:hanging="360"/>
      </w:pPr>
    </w:lvl>
    <w:lvl w:ilvl="4" w:tplc="FC2EFE34" w:tentative="1">
      <w:start w:val="1"/>
      <w:numFmt w:val="lowerLetter"/>
      <w:lvlText w:val="%5."/>
      <w:lvlJc w:val="left"/>
      <w:pPr>
        <w:tabs>
          <w:tab w:val="num" w:pos="4167"/>
        </w:tabs>
        <w:ind w:left="4167" w:hanging="360"/>
      </w:pPr>
    </w:lvl>
    <w:lvl w:ilvl="5" w:tplc="CF64C072" w:tentative="1">
      <w:start w:val="1"/>
      <w:numFmt w:val="lowerRoman"/>
      <w:lvlText w:val="%6."/>
      <w:lvlJc w:val="right"/>
      <w:pPr>
        <w:tabs>
          <w:tab w:val="num" w:pos="4887"/>
        </w:tabs>
        <w:ind w:left="4887" w:hanging="180"/>
      </w:pPr>
    </w:lvl>
    <w:lvl w:ilvl="6" w:tplc="519678F8" w:tentative="1">
      <w:start w:val="1"/>
      <w:numFmt w:val="decimal"/>
      <w:lvlText w:val="%7."/>
      <w:lvlJc w:val="left"/>
      <w:pPr>
        <w:tabs>
          <w:tab w:val="num" w:pos="5607"/>
        </w:tabs>
        <w:ind w:left="5607" w:hanging="360"/>
      </w:pPr>
    </w:lvl>
    <w:lvl w:ilvl="7" w:tplc="30384C86" w:tentative="1">
      <w:start w:val="1"/>
      <w:numFmt w:val="lowerLetter"/>
      <w:lvlText w:val="%8."/>
      <w:lvlJc w:val="left"/>
      <w:pPr>
        <w:tabs>
          <w:tab w:val="num" w:pos="6327"/>
        </w:tabs>
        <w:ind w:left="6327" w:hanging="360"/>
      </w:pPr>
    </w:lvl>
    <w:lvl w:ilvl="8" w:tplc="049EA228" w:tentative="1">
      <w:start w:val="1"/>
      <w:numFmt w:val="lowerRoman"/>
      <w:lvlText w:val="%9."/>
      <w:lvlJc w:val="right"/>
      <w:pPr>
        <w:tabs>
          <w:tab w:val="num" w:pos="7047"/>
        </w:tabs>
        <w:ind w:left="7047" w:hanging="180"/>
      </w:pPr>
    </w:lvl>
  </w:abstractNum>
  <w:abstractNum w:abstractNumId="35">
    <w:nsid w:val="353D33B0"/>
    <w:multiLevelType w:val="hybridMultilevel"/>
    <w:tmpl w:val="8018B642"/>
    <w:lvl w:ilvl="0" w:tplc="06D0D47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5732B68"/>
    <w:multiLevelType w:val="hybridMultilevel"/>
    <w:tmpl w:val="5674FF7A"/>
    <w:lvl w:ilvl="0" w:tplc="E69EE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5AF4BC1"/>
    <w:multiLevelType w:val="hybridMultilevel"/>
    <w:tmpl w:val="FEE8B6C4"/>
    <w:lvl w:ilvl="0" w:tplc="DB526B1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6A21726"/>
    <w:multiLevelType w:val="hybridMultilevel"/>
    <w:tmpl w:val="6FA81F5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3C0A07C3"/>
    <w:multiLevelType w:val="hybridMultilevel"/>
    <w:tmpl w:val="9CCA7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D436728"/>
    <w:multiLevelType w:val="hybridMultilevel"/>
    <w:tmpl w:val="D4DEEC12"/>
    <w:lvl w:ilvl="0" w:tplc="86C220E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E0A38B1"/>
    <w:multiLevelType w:val="hybridMultilevel"/>
    <w:tmpl w:val="23189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E7266A8"/>
    <w:multiLevelType w:val="hybridMultilevel"/>
    <w:tmpl w:val="2C0E85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410F24D0"/>
    <w:multiLevelType w:val="hybridMultilevel"/>
    <w:tmpl w:val="ECE00EBC"/>
    <w:lvl w:ilvl="0" w:tplc="E69EE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1493E59"/>
    <w:multiLevelType w:val="hybridMultilevel"/>
    <w:tmpl w:val="2CD8EA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1CA31A1"/>
    <w:multiLevelType w:val="hybridMultilevel"/>
    <w:tmpl w:val="D3DC4776"/>
    <w:lvl w:ilvl="0" w:tplc="4A8C4BE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5517671"/>
    <w:multiLevelType w:val="hybridMultilevel"/>
    <w:tmpl w:val="5D864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5DB1B76"/>
    <w:multiLevelType w:val="hybridMultilevel"/>
    <w:tmpl w:val="79CC18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6DF2B7A"/>
    <w:multiLevelType w:val="hybridMultilevel"/>
    <w:tmpl w:val="56D8FC7A"/>
    <w:lvl w:ilvl="0" w:tplc="E69EE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73D2DB9"/>
    <w:multiLevelType w:val="hybridMultilevel"/>
    <w:tmpl w:val="374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9783582"/>
    <w:multiLevelType w:val="hybridMultilevel"/>
    <w:tmpl w:val="0758F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A445BF3"/>
    <w:multiLevelType w:val="hybridMultilevel"/>
    <w:tmpl w:val="7A8CDB2E"/>
    <w:lvl w:ilvl="0" w:tplc="11AA28A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4B3449F5"/>
    <w:multiLevelType w:val="hybridMultilevel"/>
    <w:tmpl w:val="D52C8A8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3">
    <w:nsid w:val="4BE37F06"/>
    <w:multiLevelType w:val="hybridMultilevel"/>
    <w:tmpl w:val="BCAEEC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DAC02BE"/>
    <w:multiLevelType w:val="hybridMultilevel"/>
    <w:tmpl w:val="72FE0DFE"/>
    <w:lvl w:ilvl="0" w:tplc="326251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0B333CA"/>
    <w:multiLevelType w:val="hybridMultilevel"/>
    <w:tmpl w:val="1D5234E4"/>
    <w:lvl w:ilvl="0" w:tplc="2098D1F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1491FB2"/>
    <w:multiLevelType w:val="hybridMultilevel"/>
    <w:tmpl w:val="499AF85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521C3F05"/>
    <w:multiLevelType w:val="hybridMultilevel"/>
    <w:tmpl w:val="E4E6DC50"/>
    <w:lvl w:ilvl="0" w:tplc="04050001">
      <w:start w:val="1"/>
      <w:numFmt w:val="lowerLetter"/>
      <w:lvlText w:val="%1)"/>
      <w:lvlJc w:val="left"/>
      <w:pPr>
        <w:ind w:left="1440" w:hanging="360"/>
      </w:pPr>
    </w:lvl>
    <w:lvl w:ilvl="1" w:tplc="04050003" w:tentative="1">
      <w:start w:val="1"/>
      <w:numFmt w:val="lowerLetter"/>
      <w:lvlText w:val="%2."/>
      <w:lvlJc w:val="left"/>
      <w:pPr>
        <w:ind w:left="2160" w:hanging="360"/>
      </w:pPr>
    </w:lvl>
    <w:lvl w:ilvl="2" w:tplc="04050005" w:tentative="1">
      <w:start w:val="1"/>
      <w:numFmt w:val="lowerRoman"/>
      <w:lvlText w:val="%3."/>
      <w:lvlJc w:val="right"/>
      <w:pPr>
        <w:ind w:left="2880" w:hanging="180"/>
      </w:pPr>
    </w:lvl>
    <w:lvl w:ilvl="3" w:tplc="04050001" w:tentative="1">
      <w:start w:val="1"/>
      <w:numFmt w:val="decimal"/>
      <w:lvlText w:val="%4."/>
      <w:lvlJc w:val="left"/>
      <w:pPr>
        <w:ind w:left="3600" w:hanging="360"/>
      </w:pPr>
    </w:lvl>
    <w:lvl w:ilvl="4" w:tplc="04050003" w:tentative="1">
      <w:start w:val="1"/>
      <w:numFmt w:val="lowerLetter"/>
      <w:lvlText w:val="%5."/>
      <w:lvlJc w:val="left"/>
      <w:pPr>
        <w:ind w:left="4320" w:hanging="360"/>
      </w:pPr>
    </w:lvl>
    <w:lvl w:ilvl="5" w:tplc="04050005" w:tentative="1">
      <w:start w:val="1"/>
      <w:numFmt w:val="lowerRoman"/>
      <w:lvlText w:val="%6."/>
      <w:lvlJc w:val="right"/>
      <w:pPr>
        <w:ind w:left="5040" w:hanging="180"/>
      </w:pPr>
    </w:lvl>
    <w:lvl w:ilvl="6" w:tplc="04050001" w:tentative="1">
      <w:start w:val="1"/>
      <w:numFmt w:val="decimal"/>
      <w:lvlText w:val="%7."/>
      <w:lvlJc w:val="left"/>
      <w:pPr>
        <w:ind w:left="5760" w:hanging="360"/>
      </w:pPr>
    </w:lvl>
    <w:lvl w:ilvl="7" w:tplc="04050003" w:tentative="1">
      <w:start w:val="1"/>
      <w:numFmt w:val="lowerLetter"/>
      <w:lvlText w:val="%8."/>
      <w:lvlJc w:val="left"/>
      <w:pPr>
        <w:ind w:left="6480" w:hanging="360"/>
      </w:pPr>
    </w:lvl>
    <w:lvl w:ilvl="8" w:tplc="04050005" w:tentative="1">
      <w:start w:val="1"/>
      <w:numFmt w:val="lowerRoman"/>
      <w:lvlText w:val="%9."/>
      <w:lvlJc w:val="right"/>
      <w:pPr>
        <w:ind w:left="7200" w:hanging="180"/>
      </w:pPr>
    </w:lvl>
  </w:abstractNum>
  <w:abstractNum w:abstractNumId="58">
    <w:nsid w:val="560E2464"/>
    <w:multiLevelType w:val="hybridMultilevel"/>
    <w:tmpl w:val="EF9E0D48"/>
    <w:lvl w:ilvl="0" w:tplc="A39C11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562755E4"/>
    <w:multiLevelType w:val="hybridMultilevel"/>
    <w:tmpl w:val="F7840354"/>
    <w:lvl w:ilvl="0" w:tplc="54D0092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581325C2"/>
    <w:multiLevelType w:val="hybridMultilevel"/>
    <w:tmpl w:val="8E0006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5819123B"/>
    <w:multiLevelType w:val="hybridMultilevel"/>
    <w:tmpl w:val="382C494A"/>
    <w:lvl w:ilvl="0" w:tplc="4A8C4BE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93A4409"/>
    <w:multiLevelType w:val="hybridMultilevel"/>
    <w:tmpl w:val="F6026BC8"/>
    <w:lvl w:ilvl="0" w:tplc="69EC118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A2A4B44"/>
    <w:multiLevelType w:val="hybridMultilevel"/>
    <w:tmpl w:val="8AC2B966"/>
    <w:lvl w:ilvl="0" w:tplc="896802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B663370"/>
    <w:multiLevelType w:val="hybridMultilevel"/>
    <w:tmpl w:val="53EABC78"/>
    <w:lvl w:ilvl="0" w:tplc="75583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60903EC9"/>
    <w:multiLevelType w:val="hybridMultilevel"/>
    <w:tmpl w:val="9CCA765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6">
    <w:nsid w:val="60B37027"/>
    <w:multiLevelType w:val="hybridMultilevel"/>
    <w:tmpl w:val="C95ED2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nsid w:val="633B2C0F"/>
    <w:multiLevelType w:val="hybridMultilevel"/>
    <w:tmpl w:val="C7D4AF1A"/>
    <w:lvl w:ilvl="0" w:tplc="C47C3F8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671152D2"/>
    <w:multiLevelType w:val="hybridMultilevel"/>
    <w:tmpl w:val="09FA2D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C583857"/>
    <w:multiLevelType w:val="hybridMultilevel"/>
    <w:tmpl w:val="62AAA5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nsid w:val="6D1C1BDF"/>
    <w:multiLevelType w:val="hybridMultilevel"/>
    <w:tmpl w:val="D52A5356"/>
    <w:lvl w:ilvl="0" w:tplc="532AEF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FFC72B4"/>
    <w:multiLevelType w:val="hybridMultilevel"/>
    <w:tmpl w:val="FA24DD72"/>
    <w:lvl w:ilvl="0" w:tplc="09CA0A0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1010439"/>
    <w:multiLevelType w:val="hybridMultilevel"/>
    <w:tmpl w:val="4CF485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31D0228"/>
    <w:multiLevelType w:val="hybridMultilevel"/>
    <w:tmpl w:val="4A1EF92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4">
    <w:nsid w:val="73CB04E1"/>
    <w:multiLevelType w:val="hybridMultilevel"/>
    <w:tmpl w:val="878C7E1C"/>
    <w:lvl w:ilvl="0" w:tplc="E69EE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67700C9"/>
    <w:multiLevelType w:val="hybridMultilevel"/>
    <w:tmpl w:val="8BE8E778"/>
    <w:lvl w:ilvl="0" w:tplc="5428FF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7763B55"/>
    <w:multiLevelType w:val="hybridMultilevel"/>
    <w:tmpl w:val="F5CC3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79B32885"/>
    <w:multiLevelType w:val="hybridMultilevel"/>
    <w:tmpl w:val="85FC952E"/>
    <w:lvl w:ilvl="0" w:tplc="71844D8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AAD2451"/>
    <w:multiLevelType w:val="hybridMultilevel"/>
    <w:tmpl w:val="EB50E60E"/>
    <w:lvl w:ilvl="0" w:tplc="E69EECD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EE85BB1"/>
    <w:multiLevelType w:val="hybridMultilevel"/>
    <w:tmpl w:val="B4604BFE"/>
    <w:lvl w:ilvl="0" w:tplc="BE543DB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59"/>
  </w:num>
  <w:num w:numId="3">
    <w:abstractNumId w:val="0"/>
  </w:num>
  <w:num w:numId="4">
    <w:abstractNumId w:val="2"/>
  </w:num>
  <w:num w:numId="5">
    <w:abstractNumId w:val="65"/>
  </w:num>
  <w:num w:numId="6">
    <w:abstractNumId w:val="44"/>
  </w:num>
  <w:num w:numId="7">
    <w:abstractNumId w:val="35"/>
  </w:num>
  <w:num w:numId="8">
    <w:abstractNumId w:val="31"/>
  </w:num>
  <w:num w:numId="9">
    <w:abstractNumId w:val="60"/>
  </w:num>
  <w:num w:numId="10">
    <w:abstractNumId w:val="54"/>
  </w:num>
  <w:num w:numId="11">
    <w:abstractNumId w:val="15"/>
  </w:num>
  <w:num w:numId="12">
    <w:abstractNumId w:val="77"/>
  </w:num>
  <w:num w:numId="13">
    <w:abstractNumId w:val="69"/>
  </w:num>
  <w:num w:numId="14">
    <w:abstractNumId w:val="45"/>
  </w:num>
  <w:num w:numId="15">
    <w:abstractNumId w:val="61"/>
  </w:num>
  <w:num w:numId="16">
    <w:abstractNumId w:val="1"/>
  </w:num>
  <w:num w:numId="17">
    <w:abstractNumId w:val="66"/>
  </w:num>
  <w:num w:numId="18">
    <w:abstractNumId w:val="33"/>
  </w:num>
  <w:num w:numId="19">
    <w:abstractNumId w:val="73"/>
  </w:num>
  <w:num w:numId="20">
    <w:abstractNumId w:val="4"/>
  </w:num>
  <w:num w:numId="21">
    <w:abstractNumId w:val="34"/>
  </w:num>
  <w:num w:numId="22">
    <w:abstractNumId w:val="22"/>
  </w:num>
  <w:num w:numId="23">
    <w:abstractNumId w:val="19"/>
  </w:num>
  <w:num w:numId="24">
    <w:abstractNumId w:val="27"/>
  </w:num>
  <w:num w:numId="25">
    <w:abstractNumId w:val="38"/>
  </w:num>
  <w:num w:numId="26">
    <w:abstractNumId w:val="23"/>
  </w:num>
  <w:num w:numId="27">
    <w:abstractNumId w:val="17"/>
  </w:num>
  <w:num w:numId="28">
    <w:abstractNumId w:val="25"/>
  </w:num>
  <w:num w:numId="29">
    <w:abstractNumId w:val="64"/>
  </w:num>
  <w:num w:numId="30">
    <w:abstractNumId w:val="39"/>
  </w:num>
  <w:num w:numId="31">
    <w:abstractNumId w:val="3"/>
  </w:num>
  <w:num w:numId="32">
    <w:abstractNumId w:val="13"/>
  </w:num>
  <w:num w:numId="33">
    <w:abstractNumId w:val="56"/>
  </w:num>
  <w:num w:numId="34">
    <w:abstractNumId w:val="57"/>
  </w:num>
  <w:num w:numId="35">
    <w:abstractNumId w:val="68"/>
  </w:num>
  <w:num w:numId="36">
    <w:abstractNumId w:val="21"/>
  </w:num>
  <w:num w:numId="37">
    <w:abstractNumId w:val="12"/>
  </w:num>
  <w:num w:numId="38">
    <w:abstractNumId w:val="10"/>
  </w:num>
  <w:num w:numId="39">
    <w:abstractNumId w:val="26"/>
  </w:num>
  <w:num w:numId="40">
    <w:abstractNumId w:val="32"/>
  </w:num>
  <w:num w:numId="41">
    <w:abstractNumId w:val="41"/>
  </w:num>
  <w:num w:numId="42">
    <w:abstractNumId w:val="16"/>
  </w:num>
  <w:num w:numId="43">
    <w:abstractNumId w:val="50"/>
  </w:num>
  <w:num w:numId="44">
    <w:abstractNumId w:val="71"/>
  </w:num>
  <w:num w:numId="45">
    <w:abstractNumId w:val="74"/>
  </w:num>
  <w:num w:numId="46">
    <w:abstractNumId w:val="55"/>
  </w:num>
  <w:num w:numId="47">
    <w:abstractNumId w:val="58"/>
  </w:num>
  <w:num w:numId="48">
    <w:abstractNumId w:val="29"/>
  </w:num>
  <w:num w:numId="49">
    <w:abstractNumId w:val="67"/>
  </w:num>
  <w:num w:numId="50">
    <w:abstractNumId w:val="63"/>
  </w:num>
  <w:num w:numId="51">
    <w:abstractNumId w:val="8"/>
  </w:num>
  <w:num w:numId="52">
    <w:abstractNumId w:val="76"/>
  </w:num>
  <w:num w:numId="53">
    <w:abstractNumId w:val="62"/>
  </w:num>
  <w:num w:numId="54">
    <w:abstractNumId w:val="20"/>
  </w:num>
  <w:num w:numId="55">
    <w:abstractNumId w:val="75"/>
  </w:num>
  <w:num w:numId="56">
    <w:abstractNumId w:val="30"/>
  </w:num>
  <w:num w:numId="57">
    <w:abstractNumId w:val="49"/>
  </w:num>
  <w:num w:numId="58">
    <w:abstractNumId w:val="11"/>
  </w:num>
  <w:num w:numId="59">
    <w:abstractNumId w:val="70"/>
  </w:num>
  <w:num w:numId="60">
    <w:abstractNumId w:val="72"/>
  </w:num>
  <w:num w:numId="61">
    <w:abstractNumId w:val="51"/>
  </w:num>
  <w:num w:numId="62">
    <w:abstractNumId w:val="79"/>
  </w:num>
  <w:num w:numId="63">
    <w:abstractNumId w:val="7"/>
  </w:num>
  <w:num w:numId="64">
    <w:abstractNumId w:val="6"/>
  </w:num>
  <w:num w:numId="65">
    <w:abstractNumId w:val="28"/>
  </w:num>
  <w:num w:numId="66">
    <w:abstractNumId w:val="48"/>
  </w:num>
  <w:num w:numId="67">
    <w:abstractNumId w:val="43"/>
  </w:num>
  <w:num w:numId="68">
    <w:abstractNumId w:val="14"/>
  </w:num>
  <w:num w:numId="69">
    <w:abstractNumId w:val="78"/>
  </w:num>
  <w:num w:numId="70">
    <w:abstractNumId w:val="36"/>
  </w:num>
  <w:num w:numId="71">
    <w:abstractNumId w:val="9"/>
  </w:num>
  <w:num w:numId="72">
    <w:abstractNumId w:val="37"/>
  </w:num>
  <w:num w:numId="73">
    <w:abstractNumId w:val="5"/>
  </w:num>
  <w:num w:numId="74">
    <w:abstractNumId w:val="40"/>
  </w:num>
  <w:num w:numId="75">
    <w:abstractNumId w:val="18"/>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num>
  <w:num w:numId="78">
    <w:abstractNumId w:val="53"/>
  </w:num>
  <w:num w:numId="79">
    <w:abstractNumId w:val="46"/>
  </w:num>
  <w:num w:numId="80">
    <w:abstractNumId w:val="2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rsids>
    <w:rsidRoot w:val="004511C1"/>
    <w:rsid w:val="00002D2A"/>
    <w:rsid w:val="00012B14"/>
    <w:rsid w:val="0001398F"/>
    <w:rsid w:val="00015D5F"/>
    <w:rsid w:val="0001619B"/>
    <w:rsid w:val="000201D6"/>
    <w:rsid w:val="00020869"/>
    <w:rsid w:val="00023441"/>
    <w:rsid w:val="00023475"/>
    <w:rsid w:val="00027335"/>
    <w:rsid w:val="00033275"/>
    <w:rsid w:val="000365EA"/>
    <w:rsid w:val="000372B7"/>
    <w:rsid w:val="000373E5"/>
    <w:rsid w:val="0004177A"/>
    <w:rsid w:val="000440AC"/>
    <w:rsid w:val="000471F7"/>
    <w:rsid w:val="00052045"/>
    <w:rsid w:val="0005529F"/>
    <w:rsid w:val="000577B6"/>
    <w:rsid w:val="000578E1"/>
    <w:rsid w:val="0006032B"/>
    <w:rsid w:val="000609D1"/>
    <w:rsid w:val="00060B3E"/>
    <w:rsid w:val="00061A3C"/>
    <w:rsid w:val="00070399"/>
    <w:rsid w:val="000708D0"/>
    <w:rsid w:val="00071156"/>
    <w:rsid w:val="00071680"/>
    <w:rsid w:val="000950FC"/>
    <w:rsid w:val="000A1896"/>
    <w:rsid w:val="000A198E"/>
    <w:rsid w:val="000B174E"/>
    <w:rsid w:val="000B493E"/>
    <w:rsid w:val="000B66C7"/>
    <w:rsid w:val="000C7069"/>
    <w:rsid w:val="000C7E4C"/>
    <w:rsid w:val="000D193A"/>
    <w:rsid w:val="000D7992"/>
    <w:rsid w:val="000E1AC3"/>
    <w:rsid w:val="000E1B4F"/>
    <w:rsid w:val="000E771E"/>
    <w:rsid w:val="000E7E42"/>
    <w:rsid w:val="000F05A1"/>
    <w:rsid w:val="000F7DEF"/>
    <w:rsid w:val="001066AD"/>
    <w:rsid w:val="00107417"/>
    <w:rsid w:val="00112C8F"/>
    <w:rsid w:val="00114345"/>
    <w:rsid w:val="001148D6"/>
    <w:rsid w:val="00123B67"/>
    <w:rsid w:val="00124723"/>
    <w:rsid w:val="00127474"/>
    <w:rsid w:val="00130B6E"/>
    <w:rsid w:val="0013320B"/>
    <w:rsid w:val="00134396"/>
    <w:rsid w:val="0014125C"/>
    <w:rsid w:val="00145CD6"/>
    <w:rsid w:val="00155971"/>
    <w:rsid w:val="00156CBA"/>
    <w:rsid w:val="00162531"/>
    <w:rsid w:val="00165BFC"/>
    <w:rsid w:val="00177021"/>
    <w:rsid w:val="00180A19"/>
    <w:rsid w:val="00191516"/>
    <w:rsid w:val="001939CB"/>
    <w:rsid w:val="00194BC6"/>
    <w:rsid w:val="001A63A9"/>
    <w:rsid w:val="001B073E"/>
    <w:rsid w:val="001B6582"/>
    <w:rsid w:val="001C3274"/>
    <w:rsid w:val="001D1CB7"/>
    <w:rsid w:val="001D4603"/>
    <w:rsid w:val="001D5023"/>
    <w:rsid w:val="001D5698"/>
    <w:rsid w:val="001D58DB"/>
    <w:rsid w:val="001F0A39"/>
    <w:rsid w:val="001F5DA5"/>
    <w:rsid w:val="0020392B"/>
    <w:rsid w:val="002067E0"/>
    <w:rsid w:val="00213B7A"/>
    <w:rsid w:val="002151A4"/>
    <w:rsid w:val="00217EA6"/>
    <w:rsid w:val="00220125"/>
    <w:rsid w:val="00222BE1"/>
    <w:rsid w:val="002241C7"/>
    <w:rsid w:val="002434A2"/>
    <w:rsid w:val="00244052"/>
    <w:rsid w:val="00244730"/>
    <w:rsid w:val="00246787"/>
    <w:rsid w:val="002473A8"/>
    <w:rsid w:val="0025055E"/>
    <w:rsid w:val="00255648"/>
    <w:rsid w:val="002601D4"/>
    <w:rsid w:val="00262A00"/>
    <w:rsid w:val="00263224"/>
    <w:rsid w:val="002639CF"/>
    <w:rsid w:val="00266509"/>
    <w:rsid w:val="0026777F"/>
    <w:rsid w:val="002715CD"/>
    <w:rsid w:val="0027594F"/>
    <w:rsid w:val="00275FE9"/>
    <w:rsid w:val="00280190"/>
    <w:rsid w:val="00290A88"/>
    <w:rsid w:val="00291ECB"/>
    <w:rsid w:val="00294CAF"/>
    <w:rsid w:val="0029761E"/>
    <w:rsid w:val="002A6881"/>
    <w:rsid w:val="002C5893"/>
    <w:rsid w:val="002C72CE"/>
    <w:rsid w:val="002D0EE8"/>
    <w:rsid w:val="002D3C79"/>
    <w:rsid w:val="002D5F64"/>
    <w:rsid w:val="002D6FD8"/>
    <w:rsid w:val="002E089F"/>
    <w:rsid w:val="002E5793"/>
    <w:rsid w:val="002F58E9"/>
    <w:rsid w:val="002F6B09"/>
    <w:rsid w:val="0030187F"/>
    <w:rsid w:val="00304FDE"/>
    <w:rsid w:val="00305B90"/>
    <w:rsid w:val="00306704"/>
    <w:rsid w:val="00306780"/>
    <w:rsid w:val="00320410"/>
    <w:rsid w:val="00325C15"/>
    <w:rsid w:val="003307D8"/>
    <w:rsid w:val="00333358"/>
    <w:rsid w:val="0033354A"/>
    <w:rsid w:val="003348E6"/>
    <w:rsid w:val="003400A5"/>
    <w:rsid w:val="003509DE"/>
    <w:rsid w:val="00352984"/>
    <w:rsid w:val="00373293"/>
    <w:rsid w:val="00373735"/>
    <w:rsid w:val="00373ACC"/>
    <w:rsid w:val="00383B7B"/>
    <w:rsid w:val="00387CEF"/>
    <w:rsid w:val="00394D89"/>
    <w:rsid w:val="003971DD"/>
    <w:rsid w:val="00397F24"/>
    <w:rsid w:val="003A11D8"/>
    <w:rsid w:val="003B1669"/>
    <w:rsid w:val="003C08C3"/>
    <w:rsid w:val="003C139F"/>
    <w:rsid w:val="003C2E1F"/>
    <w:rsid w:val="003C6026"/>
    <w:rsid w:val="003D1B51"/>
    <w:rsid w:val="003D5C2D"/>
    <w:rsid w:val="003E3A8E"/>
    <w:rsid w:val="003E46D2"/>
    <w:rsid w:val="003E5EFD"/>
    <w:rsid w:val="0040423B"/>
    <w:rsid w:val="00404F3F"/>
    <w:rsid w:val="00412978"/>
    <w:rsid w:val="00414DCA"/>
    <w:rsid w:val="00417F11"/>
    <w:rsid w:val="004201FD"/>
    <w:rsid w:val="00425902"/>
    <w:rsid w:val="00436B98"/>
    <w:rsid w:val="00445415"/>
    <w:rsid w:val="00446473"/>
    <w:rsid w:val="004511C1"/>
    <w:rsid w:val="00453E04"/>
    <w:rsid w:val="00454DD8"/>
    <w:rsid w:val="00460A60"/>
    <w:rsid w:val="00462A50"/>
    <w:rsid w:val="00463B00"/>
    <w:rsid w:val="00471DB7"/>
    <w:rsid w:val="00472261"/>
    <w:rsid w:val="004736DA"/>
    <w:rsid w:val="00486048"/>
    <w:rsid w:val="0048623C"/>
    <w:rsid w:val="00491C29"/>
    <w:rsid w:val="00491CAA"/>
    <w:rsid w:val="004924B9"/>
    <w:rsid w:val="0049341D"/>
    <w:rsid w:val="00493970"/>
    <w:rsid w:val="00494520"/>
    <w:rsid w:val="004969EF"/>
    <w:rsid w:val="004A0E58"/>
    <w:rsid w:val="004A7742"/>
    <w:rsid w:val="004B142A"/>
    <w:rsid w:val="004B15E8"/>
    <w:rsid w:val="004B2E68"/>
    <w:rsid w:val="004B3FE5"/>
    <w:rsid w:val="004B40C1"/>
    <w:rsid w:val="004B4812"/>
    <w:rsid w:val="004B4D95"/>
    <w:rsid w:val="004B6315"/>
    <w:rsid w:val="004B6C80"/>
    <w:rsid w:val="004B6F49"/>
    <w:rsid w:val="004C1CDD"/>
    <w:rsid w:val="004C3D13"/>
    <w:rsid w:val="004C595B"/>
    <w:rsid w:val="004D5B1E"/>
    <w:rsid w:val="004E37BD"/>
    <w:rsid w:val="004E3960"/>
    <w:rsid w:val="004E4369"/>
    <w:rsid w:val="004E5993"/>
    <w:rsid w:val="004E5C04"/>
    <w:rsid w:val="004E6349"/>
    <w:rsid w:val="004F065C"/>
    <w:rsid w:val="004F104A"/>
    <w:rsid w:val="004F27FD"/>
    <w:rsid w:val="0050352C"/>
    <w:rsid w:val="005050E3"/>
    <w:rsid w:val="005069A6"/>
    <w:rsid w:val="005117B0"/>
    <w:rsid w:val="00516591"/>
    <w:rsid w:val="0051713D"/>
    <w:rsid w:val="00523FE4"/>
    <w:rsid w:val="0052532C"/>
    <w:rsid w:val="005262FC"/>
    <w:rsid w:val="00532A33"/>
    <w:rsid w:val="00532FFB"/>
    <w:rsid w:val="00534FA6"/>
    <w:rsid w:val="005376B6"/>
    <w:rsid w:val="00540D6A"/>
    <w:rsid w:val="005441BC"/>
    <w:rsid w:val="00556217"/>
    <w:rsid w:val="00563680"/>
    <w:rsid w:val="00576B52"/>
    <w:rsid w:val="0057716E"/>
    <w:rsid w:val="00580CCE"/>
    <w:rsid w:val="00582CB5"/>
    <w:rsid w:val="00584E08"/>
    <w:rsid w:val="00591BCC"/>
    <w:rsid w:val="00594431"/>
    <w:rsid w:val="005967E5"/>
    <w:rsid w:val="00597DEC"/>
    <w:rsid w:val="005A2491"/>
    <w:rsid w:val="005B27E7"/>
    <w:rsid w:val="005B3144"/>
    <w:rsid w:val="005B5720"/>
    <w:rsid w:val="005B6FC3"/>
    <w:rsid w:val="005C2FBC"/>
    <w:rsid w:val="005C47A6"/>
    <w:rsid w:val="005D38C1"/>
    <w:rsid w:val="005D6AB9"/>
    <w:rsid w:val="005E4D73"/>
    <w:rsid w:val="005E4FEA"/>
    <w:rsid w:val="005F3D8A"/>
    <w:rsid w:val="005F5B07"/>
    <w:rsid w:val="005F6D2B"/>
    <w:rsid w:val="00602AA0"/>
    <w:rsid w:val="00603BC8"/>
    <w:rsid w:val="00604D61"/>
    <w:rsid w:val="00605258"/>
    <w:rsid w:val="006063D7"/>
    <w:rsid w:val="00610479"/>
    <w:rsid w:val="006210C3"/>
    <w:rsid w:val="006214B1"/>
    <w:rsid w:val="00621E71"/>
    <w:rsid w:val="00624A60"/>
    <w:rsid w:val="006364E4"/>
    <w:rsid w:val="00641F0F"/>
    <w:rsid w:val="00642BD1"/>
    <w:rsid w:val="006464B8"/>
    <w:rsid w:val="00646FB9"/>
    <w:rsid w:val="00650461"/>
    <w:rsid w:val="00660566"/>
    <w:rsid w:val="00664AC8"/>
    <w:rsid w:val="0066761E"/>
    <w:rsid w:val="006711B8"/>
    <w:rsid w:val="00676047"/>
    <w:rsid w:val="0067614F"/>
    <w:rsid w:val="00676966"/>
    <w:rsid w:val="006807FC"/>
    <w:rsid w:val="00685137"/>
    <w:rsid w:val="006A2C27"/>
    <w:rsid w:val="006A2D68"/>
    <w:rsid w:val="006A3222"/>
    <w:rsid w:val="006A33E1"/>
    <w:rsid w:val="006A5A86"/>
    <w:rsid w:val="006A661F"/>
    <w:rsid w:val="006A78F5"/>
    <w:rsid w:val="006B0338"/>
    <w:rsid w:val="006B705B"/>
    <w:rsid w:val="006C2131"/>
    <w:rsid w:val="006C3235"/>
    <w:rsid w:val="006D6C3C"/>
    <w:rsid w:val="006E6B71"/>
    <w:rsid w:val="006E71A8"/>
    <w:rsid w:val="006F2D82"/>
    <w:rsid w:val="006F488B"/>
    <w:rsid w:val="006F5261"/>
    <w:rsid w:val="006F555D"/>
    <w:rsid w:val="007067B4"/>
    <w:rsid w:val="00707F87"/>
    <w:rsid w:val="00712C74"/>
    <w:rsid w:val="00714F2F"/>
    <w:rsid w:val="00715C39"/>
    <w:rsid w:val="007175D2"/>
    <w:rsid w:val="007176A9"/>
    <w:rsid w:val="00725CA7"/>
    <w:rsid w:val="00733531"/>
    <w:rsid w:val="00733FD7"/>
    <w:rsid w:val="007372E0"/>
    <w:rsid w:val="00740A2B"/>
    <w:rsid w:val="007419E5"/>
    <w:rsid w:val="007527AF"/>
    <w:rsid w:val="00753765"/>
    <w:rsid w:val="0076019D"/>
    <w:rsid w:val="00765D07"/>
    <w:rsid w:val="00766089"/>
    <w:rsid w:val="00770D1B"/>
    <w:rsid w:val="00771D0F"/>
    <w:rsid w:val="00771FA0"/>
    <w:rsid w:val="00776ECD"/>
    <w:rsid w:val="007776EA"/>
    <w:rsid w:val="007869F4"/>
    <w:rsid w:val="007874A3"/>
    <w:rsid w:val="00791EF9"/>
    <w:rsid w:val="00794484"/>
    <w:rsid w:val="007A0F5F"/>
    <w:rsid w:val="007A176C"/>
    <w:rsid w:val="007A3748"/>
    <w:rsid w:val="007A4381"/>
    <w:rsid w:val="007A742D"/>
    <w:rsid w:val="007B0114"/>
    <w:rsid w:val="007B4ACA"/>
    <w:rsid w:val="007B7CF3"/>
    <w:rsid w:val="007C1B03"/>
    <w:rsid w:val="007E4179"/>
    <w:rsid w:val="007E42BF"/>
    <w:rsid w:val="007F0D90"/>
    <w:rsid w:val="007F1BAF"/>
    <w:rsid w:val="007F2A3B"/>
    <w:rsid w:val="007F3DD4"/>
    <w:rsid w:val="007F5653"/>
    <w:rsid w:val="007F56D4"/>
    <w:rsid w:val="00800D96"/>
    <w:rsid w:val="00802E8B"/>
    <w:rsid w:val="008038DD"/>
    <w:rsid w:val="00806261"/>
    <w:rsid w:val="0080660B"/>
    <w:rsid w:val="00810EE4"/>
    <w:rsid w:val="008123A8"/>
    <w:rsid w:val="00821743"/>
    <w:rsid w:val="008220D3"/>
    <w:rsid w:val="008228C1"/>
    <w:rsid w:val="0082555E"/>
    <w:rsid w:val="008348F9"/>
    <w:rsid w:val="008370F9"/>
    <w:rsid w:val="00840DAC"/>
    <w:rsid w:val="00844D21"/>
    <w:rsid w:val="00844F8D"/>
    <w:rsid w:val="00845B48"/>
    <w:rsid w:val="00852EA4"/>
    <w:rsid w:val="0085321F"/>
    <w:rsid w:val="00853E78"/>
    <w:rsid w:val="008541D4"/>
    <w:rsid w:val="00855B93"/>
    <w:rsid w:val="0085643E"/>
    <w:rsid w:val="00857781"/>
    <w:rsid w:val="00857E79"/>
    <w:rsid w:val="00863F1E"/>
    <w:rsid w:val="00871CDC"/>
    <w:rsid w:val="008738BB"/>
    <w:rsid w:val="00875078"/>
    <w:rsid w:val="00875983"/>
    <w:rsid w:val="00877F18"/>
    <w:rsid w:val="00881C72"/>
    <w:rsid w:val="00882C07"/>
    <w:rsid w:val="00883E52"/>
    <w:rsid w:val="00892BB3"/>
    <w:rsid w:val="00892F29"/>
    <w:rsid w:val="008946B8"/>
    <w:rsid w:val="008A5456"/>
    <w:rsid w:val="008A5E32"/>
    <w:rsid w:val="008A60BE"/>
    <w:rsid w:val="008A6922"/>
    <w:rsid w:val="008A6CBC"/>
    <w:rsid w:val="008B3413"/>
    <w:rsid w:val="008B784A"/>
    <w:rsid w:val="008C1791"/>
    <w:rsid w:val="008E0DDE"/>
    <w:rsid w:val="008E795D"/>
    <w:rsid w:val="008F6E7C"/>
    <w:rsid w:val="008F717F"/>
    <w:rsid w:val="00900D85"/>
    <w:rsid w:val="00902EC0"/>
    <w:rsid w:val="00911B5D"/>
    <w:rsid w:val="0091355B"/>
    <w:rsid w:val="00915297"/>
    <w:rsid w:val="0092309D"/>
    <w:rsid w:val="009258C9"/>
    <w:rsid w:val="0093108E"/>
    <w:rsid w:val="0093116B"/>
    <w:rsid w:val="009316DA"/>
    <w:rsid w:val="00933954"/>
    <w:rsid w:val="009351FB"/>
    <w:rsid w:val="009420DD"/>
    <w:rsid w:val="00942B86"/>
    <w:rsid w:val="00946BA6"/>
    <w:rsid w:val="00954781"/>
    <w:rsid w:val="0095683F"/>
    <w:rsid w:val="009604B2"/>
    <w:rsid w:val="009626F8"/>
    <w:rsid w:val="009663D4"/>
    <w:rsid w:val="00977F8E"/>
    <w:rsid w:val="00984CC0"/>
    <w:rsid w:val="00984CEC"/>
    <w:rsid w:val="009853A9"/>
    <w:rsid w:val="00990049"/>
    <w:rsid w:val="009903D6"/>
    <w:rsid w:val="00990599"/>
    <w:rsid w:val="00991CE4"/>
    <w:rsid w:val="0099693D"/>
    <w:rsid w:val="009A2732"/>
    <w:rsid w:val="009A692F"/>
    <w:rsid w:val="009B2213"/>
    <w:rsid w:val="009B4633"/>
    <w:rsid w:val="009B77AF"/>
    <w:rsid w:val="009C3179"/>
    <w:rsid w:val="009C61DE"/>
    <w:rsid w:val="009C739F"/>
    <w:rsid w:val="009D1F8C"/>
    <w:rsid w:val="009D7E1E"/>
    <w:rsid w:val="009E1E66"/>
    <w:rsid w:val="009E7BD7"/>
    <w:rsid w:val="009F0E99"/>
    <w:rsid w:val="009F2B35"/>
    <w:rsid w:val="009F3F8D"/>
    <w:rsid w:val="00A012A9"/>
    <w:rsid w:val="00A02CB5"/>
    <w:rsid w:val="00A16917"/>
    <w:rsid w:val="00A20552"/>
    <w:rsid w:val="00A26233"/>
    <w:rsid w:val="00A30188"/>
    <w:rsid w:val="00A3365A"/>
    <w:rsid w:val="00A404F9"/>
    <w:rsid w:val="00A42687"/>
    <w:rsid w:val="00A43EDE"/>
    <w:rsid w:val="00A441D6"/>
    <w:rsid w:val="00A44C85"/>
    <w:rsid w:val="00A47B67"/>
    <w:rsid w:val="00A51BAA"/>
    <w:rsid w:val="00A51FCB"/>
    <w:rsid w:val="00A65689"/>
    <w:rsid w:val="00A65B09"/>
    <w:rsid w:val="00A67F20"/>
    <w:rsid w:val="00A702F0"/>
    <w:rsid w:val="00A72EFF"/>
    <w:rsid w:val="00A804A0"/>
    <w:rsid w:val="00A858B0"/>
    <w:rsid w:val="00A859E8"/>
    <w:rsid w:val="00A85D7B"/>
    <w:rsid w:val="00A86B88"/>
    <w:rsid w:val="00A91807"/>
    <w:rsid w:val="00AA774D"/>
    <w:rsid w:val="00AC5AFF"/>
    <w:rsid w:val="00AC665B"/>
    <w:rsid w:val="00AC7AC5"/>
    <w:rsid w:val="00AD2480"/>
    <w:rsid w:val="00AE1113"/>
    <w:rsid w:val="00AE22DC"/>
    <w:rsid w:val="00AE26A4"/>
    <w:rsid w:val="00AE6716"/>
    <w:rsid w:val="00AE7EA2"/>
    <w:rsid w:val="00AF0A0B"/>
    <w:rsid w:val="00AF637E"/>
    <w:rsid w:val="00B011DF"/>
    <w:rsid w:val="00B1054D"/>
    <w:rsid w:val="00B112E6"/>
    <w:rsid w:val="00B147A5"/>
    <w:rsid w:val="00B15CA8"/>
    <w:rsid w:val="00B21EFD"/>
    <w:rsid w:val="00B231AD"/>
    <w:rsid w:val="00B23AA4"/>
    <w:rsid w:val="00B25207"/>
    <w:rsid w:val="00B26F91"/>
    <w:rsid w:val="00B33B3D"/>
    <w:rsid w:val="00B37555"/>
    <w:rsid w:val="00B37E31"/>
    <w:rsid w:val="00B40CF7"/>
    <w:rsid w:val="00B41DC8"/>
    <w:rsid w:val="00B5135B"/>
    <w:rsid w:val="00B54605"/>
    <w:rsid w:val="00B556A7"/>
    <w:rsid w:val="00B55770"/>
    <w:rsid w:val="00B622B4"/>
    <w:rsid w:val="00B649FC"/>
    <w:rsid w:val="00B66570"/>
    <w:rsid w:val="00B72435"/>
    <w:rsid w:val="00B80D5C"/>
    <w:rsid w:val="00B828D1"/>
    <w:rsid w:val="00B82B22"/>
    <w:rsid w:val="00B876C2"/>
    <w:rsid w:val="00B9638E"/>
    <w:rsid w:val="00BB2FC5"/>
    <w:rsid w:val="00BB4BB0"/>
    <w:rsid w:val="00BB5EF0"/>
    <w:rsid w:val="00BC1364"/>
    <w:rsid w:val="00BC77F6"/>
    <w:rsid w:val="00BD05B4"/>
    <w:rsid w:val="00BD1914"/>
    <w:rsid w:val="00BD29C4"/>
    <w:rsid w:val="00BD3B47"/>
    <w:rsid w:val="00BD7181"/>
    <w:rsid w:val="00BE22E5"/>
    <w:rsid w:val="00BE3E4A"/>
    <w:rsid w:val="00BE432F"/>
    <w:rsid w:val="00BE65CB"/>
    <w:rsid w:val="00BE6BD1"/>
    <w:rsid w:val="00BE7825"/>
    <w:rsid w:val="00BF2131"/>
    <w:rsid w:val="00BF4647"/>
    <w:rsid w:val="00BF52D1"/>
    <w:rsid w:val="00BF53E9"/>
    <w:rsid w:val="00BF7C47"/>
    <w:rsid w:val="00C00251"/>
    <w:rsid w:val="00C00B52"/>
    <w:rsid w:val="00C012E0"/>
    <w:rsid w:val="00C024E4"/>
    <w:rsid w:val="00C041B1"/>
    <w:rsid w:val="00C14567"/>
    <w:rsid w:val="00C146ED"/>
    <w:rsid w:val="00C156B5"/>
    <w:rsid w:val="00C16CFC"/>
    <w:rsid w:val="00C272D6"/>
    <w:rsid w:val="00C32F84"/>
    <w:rsid w:val="00C3317C"/>
    <w:rsid w:val="00C33DE1"/>
    <w:rsid w:val="00C34FD9"/>
    <w:rsid w:val="00C37B91"/>
    <w:rsid w:val="00C4276F"/>
    <w:rsid w:val="00C4424D"/>
    <w:rsid w:val="00C451A0"/>
    <w:rsid w:val="00C4549A"/>
    <w:rsid w:val="00C52A06"/>
    <w:rsid w:val="00C52F16"/>
    <w:rsid w:val="00C560B2"/>
    <w:rsid w:val="00C57EB8"/>
    <w:rsid w:val="00C64A13"/>
    <w:rsid w:val="00C76317"/>
    <w:rsid w:val="00C86ADF"/>
    <w:rsid w:val="00C87059"/>
    <w:rsid w:val="00C90A32"/>
    <w:rsid w:val="00CB342D"/>
    <w:rsid w:val="00CB5B00"/>
    <w:rsid w:val="00CB7CB2"/>
    <w:rsid w:val="00CC133D"/>
    <w:rsid w:val="00CC13BF"/>
    <w:rsid w:val="00CC56DB"/>
    <w:rsid w:val="00CD0ED7"/>
    <w:rsid w:val="00CD4510"/>
    <w:rsid w:val="00CD4986"/>
    <w:rsid w:val="00CD6B41"/>
    <w:rsid w:val="00CE4F1E"/>
    <w:rsid w:val="00CF1B16"/>
    <w:rsid w:val="00CF1F46"/>
    <w:rsid w:val="00CF4213"/>
    <w:rsid w:val="00CF6A10"/>
    <w:rsid w:val="00D0448D"/>
    <w:rsid w:val="00D06318"/>
    <w:rsid w:val="00D13D04"/>
    <w:rsid w:val="00D142EC"/>
    <w:rsid w:val="00D2124E"/>
    <w:rsid w:val="00D24C1E"/>
    <w:rsid w:val="00D34349"/>
    <w:rsid w:val="00D407C0"/>
    <w:rsid w:val="00D4193F"/>
    <w:rsid w:val="00D431ED"/>
    <w:rsid w:val="00D451C1"/>
    <w:rsid w:val="00D4624B"/>
    <w:rsid w:val="00D51DF8"/>
    <w:rsid w:val="00D60895"/>
    <w:rsid w:val="00D611BA"/>
    <w:rsid w:val="00D63D41"/>
    <w:rsid w:val="00D67229"/>
    <w:rsid w:val="00D679EA"/>
    <w:rsid w:val="00D70598"/>
    <w:rsid w:val="00D70E17"/>
    <w:rsid w:val="00D73094"/>
    <w:rsid w:val="00D74319"/>
    <w:rsid w:val="00D863FE"/>
    <w:rsid w:val="00D86BDA"/>
    <w:rsid w:val="00D879EA"/>
    <w:rsid w:val="00D908F6"/>
    <w:rsid w:val="00DA1969"/>
    <w:rsid w:val="00DA3A0F"/>
    <w:rsid w:val="00DA546B"/>
    <w:rsid w:val="00DA7DA1"/>
    <w:rsid w:val="00DB0066"/>
    <w:rsid w:val="00DB3BE8"/>
    <w:rsid w:val="00DC023F"/>
    <w:rsid w:val="00DC4FA5"/>
    <w:rsid w:val="00DC5BA5"/>
    <w:rsid w:val="00DC64FF"/>
    <w:rsid w:val="00DD53FE"/>
    <w:rsid w:val="00DD7320"/>
    <w:rsid w:val="00DE06C2"/>
    <w:rsid w:val="00DE134E"/>
    <w:rsid w:val="00DF0FB9"/>
    <w:rsid w:val="00DF1914"/>
    <w:rsid w:val="00DF630E"/>
    <w:rsid w:val="00E07930"/>
    <w:rsid w:val="00E2241E"/>
    <w:rsid w:val="00E22E1D"/>
    <w:rsid w:val="00E25604"/>
    <w:rsid w:val="00E318A2"/>
    <w:rsid w:val="00E33862"/>
    <w:rsid w:val="00E33FDA"/>
    <w:rsid w:val="00E35E61"/>
    <w:rsid w:val="00E374B2"/>
    <w:rsid w:val="00E40565"/>
    <w:rsid w:val="00E407B2"/>
    <w:rsid w:val="00E44CA8"/>
    <w:rsid w:val="00E54D90"/>
    <w:rsid w:val="00E6109F"/>
    <w:rsid w:val="00E612A9"/>
    <w:rsid w:val="00E6238A"/>
    <w:rsid w:val="00E6375E"/>
    <w:rsid w:val="00E63F4C"/>
    <w:rsid w:val="00E71C59"/>
    <w:rsid w:val="00E77295"/>
    <w:rsid w:val="00E8216F"/>
    <w:rsid w:val="00E85D40"/>
    <w:rsid w:val="00E901B1"/>
    <w:rsid w:val="00E9292E"/>
    <w:rsid w:val="00EA7CDB"/>
    <w:rsid w:val="00EB2368"/>
    <w:rsid w:val="00EB43D4"/>
    <w:rsid w:val="00EC0970"/>
    <w:rsid w:val="00EC1213"/>
    <w:rsid w:val="00EC1D4C"/>
    <w:rsid w:val="00ED1420"/>
    <w:rsid w:val="00ED46DA"/>
    <w:rsid w:val="00EE43E3"/>
    <w:rsid w:val="00EE7A91"/>
    <w:rsid w:val="00EF7BB9"/>
    <w:rsid w:val="00F02828"/>
    <w:rsid w:val="00F06912"/>
    <w:rsid w:val="00F07AC9"/>
    <w:rsid w:val="00F12CFF"/>
    <w:rsid w:val="00F1421D"/>
    <w:rsid w:val="00F21683"/>
    <w:rsid w:val="00F21713"/>
    <w:rsid w:val="00F217F9"/>
    <w:rsid w:val="00F22A16"/>
    <w:rsid w:val="00F23DDA"/>
    <w:rsid w:val="00F35301"/>
    <w:rsid w:val="00F357F6"/>
    <w:rsid w:val="00F36284"/>
    <w:rsid w:val="00F410E1"/>
    <w:rsid w:val="00F41664"/>
    <w:rsid w:val="00F41D32"/>
    <w:rsid w:val="00F456AC"/>
    <w:rsid w:val="00F53184"/>
    <w:rsid w:val="00F539A7"/>
    <w:rsid w:val="00F5462A"/>
    <w:rsid w:val="00F60AAA"/>
    <w:rsid w:val="00F65129"/>
    <w:rsid w:val="00F65894"/>
    <w:rsid w:val="00F67358"/>
    <w:rsid w:val="00F71C5A"/>
    <w:rsid w:val="00F77CA2"/>
    <w:rsid w:val="00F802B7"/>
    <w:rsid w:val="00F82D61"/>
    <w:rsid w:val="00F83B0F"/>
    <w:rsid w:val="00F84791"/>
    <w:rsid w:val="00F84914"/>
    <w:rsid w:val="00F85EC3"/>
    <w:rsid w:val="00F85F83"/>
    <w:rsid w:val="00F86058"/>
    <w:rsid w:val="00F87DB9"/>
    <w:rsid w:val="00F90ADD"/>
    <w:rsid w:val="00F964CB"/>
    <w:rsid w:val="00F971F2"/>
    <w:rsid w:val="00FA18EE"/>
    <w:rsid w:val="00FB0E6E"/>
    <w:rsid w:val="00FB234B"/>
    <w:rsid w:val="00FB5967"/>
    <w:rsid w:val="00FB5DDC"/>
    <w:rsid w:val="00FC1239"/>
    <w:rsid w:val="00FC1D27"/>
    <w:rsid w:val="00FC3A3C"/>
    <w:rsid w:val="00FC7FB0"/>
    <w:rsid w:val="00FD0772"/>
    <w:rsid w:val="00FD42F0"/>
    <w:rsid w:val="00FE23B3"/>
    <w:rsid w:val="00FE44A7"/>
    <w:rsid w:val="00FE49C1"/>
    <w:rsid w:val="00FF3F96"/>
    <w:rsid w:val="00FF6B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2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0B6E"/>
    <w:pPr>
      <w:ind w:left="720"/>
      <w:contextualSpacing/>
    </w:pPr>
  </w:style>
  <w:style w:type="character" w:styleId="Odkaznakoment">
    <w:name w:val="annotation reference"/>
    <w:basedOn w:val="Standardnpsmoodstavce"/>
    <w:uiPriority w:val="99"/>
    <w:semiHidden/>
    <w:unhideWhenUsed/>
    <w:rsid w:val="006F5261"/>
    <w:rPr>
      <w:sz w:val="16"/>
      <w:szCs w:val="16"/>
    </w:rPr>
  </w:style>
  <w:style w:type="paragraph" w:styleId="Textkomente">
    <w:name w:val="annotation text"/>
    <w:basedOn w:val="Normln"/>
    <w:link w:val="TextkomenteChar"/>
    <w:uiPriority w:val="99"/>
    <w:unhideWhenUsed/>
    <w:rsid w:val="006F5261"/>
    <w:pPr>
      <w:spacing w:line="240" w:lineRule="auto"/>
    </w:pPr>
    <w:rPr>
      <w:sz w:val="20"/>
      <w:szCs w:val="20"/>
    </w:rPr>
  </w:style>
  <w:style w:type="character" w:customStyle="1" w:styleId="TextkomenteChar">
    <w:name w:val="Text komentáře Char"/>
    <w:basedOn w:val="Standardnpsmoodstavce"/>
    <w:link w:val="Textkomente"/>
    <w:uiPriority w:val="99"/>
    <w:rsid w:val="006F5261"/>
    <w:rPr>
      <w:sz w:val="20"/>
      <w:szCs w:val="20"/>
    </w:rPr>
  </w:style>
  <w:style w:type="paragraph" w:styleId="Pedmtkomente">
    <w:name w:val="annotation subject"/>
    <w:basedOn w:val="Textkomente"/>
    <w:next w:val="Textkomente"/>
    <w:link w:val="PedmtkomenteChar"/>
    <w:uiPriority w:val="99"/>
    <w:semiHidden/>
    <w:unhideWhenUsed/>
    <w:rsid w:val="006F5261"/>
    <w:rPr>
      <w:b/>
      <w:bCs/>
    </w:rPr>
  </w:style>
  <w:style w:type="character" w:customStyle="1" w:styleId="PedmtkomenteChar">
    <w:name w:val="Předmět komentáře Char"/>
    <w:basedOn w:val="TextkomenteChar"/>
    <w:link w:val="Pedmtkomente"/>
    <w:uiPriority w:val="99"/>
    <w:semiHidden/>
    <w:rsid w:val="006F5261"/>
    <w:rPr>
      <w:b/>
      <w:bCs/>
      <w:sz w:val="20"/>
      <w:szCs w:val="20"/>
    </w:rPr>
  </w:style>
  <w:style w:type="paragraph" w:styleId="Textbubliny">
    <w:name w:val="Balloon Text"/>
    <w:basedOn w:val="Normln"/>
    <w:link w:val="TextbublinyChar"/>
    <w:uiPriority w:val="99"/>
    <w:semiHidden/>
    <w:unhideWhenUsed/>
    <w:rsid w:val="006F52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5261"/>
    <w:rPr>
      <w:rFonts w:ascii="Tahoma" w:hAnsi="Tahoma" w:cs="Tahoma"/>
      <w:sz w:val="16"/>
      <w:szCs w:val="16"/>
    </w:rPr>
  </w:style>
  <w:style w:type="table" w:styleId="Mkatabulky">
    <w:name w:val="Table Grid"/>
    <w:basedOn w:val="Normlntabulka"/>
    <w:uiPriority w:val="59"/>
    <w:rsid w:val="00070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CF4213"/>
    <w:rPr>
      <w:color w:val="0000FF" w:themeColor="hyperlink"/>
      <w:u w:val="single"/>
    </w:rPr>
  </w:style>
  <w:style w:type="paragraph" w:styleId="Revize">
    <w:name w:val="Revision"/>
    <w:hidden/>
    <w:uiPriority w:val="99"/>
    <w:semiHidden/>
    <w:rsid w:val="006C2131"/>
    <w:pPr>
      <w:spacing w:after="0" w:line="240" w:lineRule="auto"/>
    </w:pPr>
  </w:style>
  <w:style w:type="paragraph" w:styleId="Zkladntext">
    <w:name w:val="Body Text"/>
    <w:basedOn w:val="Normln"/>
    <w:link w:val="ZkladntextChar"/>
    <w:rsid w:val="002639CF"/>
    <w:pPr>
      <w:spacing w:before="240" w:after="0" w:line="240" w:lineRule="auto"/>
      <w:ind w:left="1416" w:firstLine="426"/>
      <w:jc w:val="both"/>
    </w:pPr>
    <w:rPr>
      <w:rFonts w:ascii="PalacioCS" w:eastAsia="Times New Roman" w:hAnsi="PalacioCS" w:cs="Times New Roman"/>
      <w:sz w:val="20"/>
      <w:szCs w:val="20"/>
      <w:lang w:eastAsia="cs-CZ"/>
    </w:rPr>
  </w:style>
  <w:style w:type="character" w:customStyle="1" w:styleId="ZkladntextChar">
    <w:name w:val="Základní text Char"/>
    <w:basedOn w:val="Standardnpsmoodstavce"/>
    <w:link w:val="Zkladntext"/>
    <w:rsid w:val="002639CF"/>
    <w:rPr>
      <w:rFonts w:ascii="PalacioCS" w:eastAsia="Times New Roman" w:hAnsi="PalacioCS" w:cs="Times New Roman"/>
      <w:sz w:val="20"/>
      <w:szCs w:val="20"/>
      <w:lang w:eastAsia="cs-CZ"/>
    </w:rPr>
  </w:style>
  <w:style w:type="paragraph" w:styleId="Zpat">
    <w:name w:val="footer"/>
    <w:basedOn w:val="Normln"/>
    <w:link w:val="ZpatChar"/>
    <w:uiPriority w:val="99"/>
    <w:rsid w:val="0085643E"/>
    <w:pPr>
      <w:tabs>
        <w:tab w:val="center" w:pos="4536"/>
        <w:tab w:val="right" w:pos="9072"/>
      </w:tabs>
      <w:spacing w:after="0" w:line="240" w:lineRule="auto"/>
      <w:jc w:val="both"/>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5643E"/>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D86BDA"/>
    <w:pPr>
      <w:spacing w:after="120"/>
    </w:pPr>
    <w:rPr>
      <w:sz w:val="16"/>
      <w:szCs w:val="16"/>
    </w:rPr>
  </w:style>
  <w:style w:type="character" w:customStyle="1" w:styleId="Zkladntext3Char">
    <w:name w:val="Základní text 3 Char"/>
    <w:basedOn w:val="Standardnpsmoodstavce"/>
    <w:link w:val="Zkladntext3"/>
    <w:uiPriority w:val="99"/>
    <w:rsid w:val="00D86BDA"/>
    <w:rPr>
      <w:sz w:val="16"/>
      <w:szCs w:val="16"/>
    </w:rPr>
  </w:style>
  <w:style w:type="paragraph" w:customStyle="1" w:styleId="BlockQuotation">
    <w:name w:val="Block Quotation"/>
    <w:basedOn w:val="Normln"/>
    <w:rsid w:val="008A60BE"/>
    <w:pPr>
      <w:widowControl w:val="0"/>
      <w:spacing w:after="0" w:line="240" w:lineRule="auto"/>
      <w:ind w:left="426" w:right="425" w:hanging="426"/>
      <w:jc w:val="both"/>
    </w:pPr>
    <w:rPr>
      <w:rFonts w:ascii="Times New Roman" w:eastAsia="Times New Roman" w:hAnsi="Times New Roman" w:cs="Times New Roman"/>
      <w:szCs w:val="20"/>
      <w:lang w:eastAsia="cs-CZ"/>
    </w:rPr>
  </w:style>
  <w:style w:type="paragraph" w:styleId="Zhlav">
    <w:name w:val="header"/>
    <w:basedOn w:val="Normln"/>
    <w:link w:val="ZhlavChar"/>
    <w:uiPriority w:val="99"/>
    <w:semiHidden/>
    <w:unhideWhenUsed/>
    <w:rsid w:val="00D13D0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13D04"/>
  </w:style>
  <w:style w:type="paragraph" w:styleId="Zkladntextodsazen2">
    <w:name w:val="Body Text Indent 2"/>
    <w:basedOn w:val="Normln"/>
    <w:link w:val="Zkladntextodsazen2Char"/>
    <w:uiPriority w:val="99"/>
    <w:semiHidden/>
    <w:unhideWhenUsed/>
    <w:rsid w:val="0073353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33531"/>
  </w:style>
  <w:style w:type="paragraph" w:styleId="Bezmezer">
    <w:name w:val="No Spacing"/>
    <w:uiPriority w:val="1"/>
    <w:qFormat/>
    <w:rsid w:val="006464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39944">
      <w:bodyDiv w:val="1"/>
      <w:marLeft w:val="0"/>
      <w:marRight w:val="0"/>
      <w:marTop w:val="0"/>
      <w:marBottom w:val="0"/>
      <w:divBdr>
        <w:top w:val="none" w:sz="0" w:space="0" w:color="auto"/>
        <w:left w:val="none" w:sz="0" w:space="0" w:color="auto"/>
        <w:bottom w:val="none" w:sz="0" w:space="0" w:color="auto"/>
        <w:right w:val="none" w:sz="0" w:space="0" w:color="auto"/>
      </w:divBdr>
    </w:div>
    <w:div w:id="387190492">
      <w:bodyDiv w:val="1"/>
      <w:marLeft w:val="0"/>
      <w:marRight w:val="0"/>
      <w:marTop w:val="0"/>
      <w:marBottom w:val="0"/>
      <w:divBdr>
        <w:top w:val="none" w:sz="0" w:space="0" w:color="auto"/>
        <w:left w:val="none" w:sz="0" w:space="0" w:color="auto"/>
        <w:bottom w:val="none" w:sz="0" w:space="0" w:color="auto"/>
        <w:right w:val="none" w:sz="0" w:space="0" w:color="auto"/>
      </w:divBdr>
    </w:div>
    <w:div w:id="518541101">
      <w:bodyDiv w:val="1"/>
      <w:marLeft w:val="0"/>
      <w:marRight w:val="0"/>
      <w:marTop w:val="0"/>
      <w:marBottom w:val="0"/>
      <w:divBdr>
        <w:top w:val="none" w:sz="0" w:space="0" w:color="auto"/>
        <w:left w:val="none" w:sz="0" w:space="0" w:color="auto"/>
        <w:bottom w:val="none" w:sz="0" w:space="0" w:color="auto"/>
        <w:right w:val="none" w:sz="0" w:space="0" w:color="auto"/>
      </w:divBdr>
    </w:div>
    <w:div w:id="542979469">
      <w:bodyDiv w:val="1"/>
      <w:marLeft w:val="0"/>
      <w:marRight w:val="0"/>
      <w:marTop w:val="0"/>
      <w:marBottom w:val="0"/>
      <w:divBdr>
        <w:top w:val="none" w:sz="0" w:space="0" w:color="auto"/>
        <w:left w:val="none" w:sz="0" w:space="0" w:color="auto"/>
        <w:bottom w:val="none" w:sz="0" w:space="0" w:color="auto"/>
        <w:right w:val="none" w:sz="0" w:space="0" w:color="auto"/>
      </w:divBdr>
    </w:div>
    <w:div w:id="870072629">
      <w:bodyDiv w:val="1"/>
      <w:marLeft w:val="0"/>
      <w:marRight w:val="0"/>
      <w:marTop w:val="0"/>
      <w:marBottom w:val="0"/>
      <w:divBdr>
        <w:top w:val="none" w:sz="0" w:space="0" w:color="auto"/>
        <w:left w:val="none" w:sz="0" w:space="0" w:color="auto"/>
        <w:bottom w:val="none" w:sz="0" w:space="0" w:color="auto"/>
        <w:right w:val="none" w:sz="0" w:space="0" w:color="auto"/>
      </w:divBdr>
    </w:div>
    <w:div w:id="20748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9270F-6F61-4DD1-ACD4-E780FA41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4588</Words>
  <Characters>27071</Characters>
  <Application>Microsoft Office Word</Application>
  <DocSecurity>0</DocSecurity>
  <Lines>225</Lines>
  <Paragraphs>63</Paragraphs>
  <ScaleCrop>false</ScaleCrop>
  <Company/>
  <LinksUpToDate>false</LinksUpToDate>
  <CharactersWithSpaces>31596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2017-03-10T09:17:00Z</dcterms:created>
  <dcterms:modified xsi:type="dcterms:W3CDTF">2017-03-10T09:17:00Z</dcterms:modified>
</cp:coreProperties>
</file>