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F5" w:rsidRPr="00563ADA" w:rsidRDefault="002B1AF5" w:rsidP="00563ADA">
      <w:pPr>
        <w:spacing w:before="100" w:beforeAutospacing="1" w:after="100" w:afterAutospacing="1" w:line="240" w:lineRule="auto"/>
        <w:jc w:val="right"/>
        <w:rPr>
          <w:rFonts w:ascii="Arial" w:hAnsi="Arial" w:cs="Arial"/>
          <w:sz w:val="20"/>
          <w:szCs w:val="20"/>
          <w:lang w:eastAsia="cs-CZ"/>
        </w:rPr>
      </w:pPr>
      <w:r w:rsidRPr="00563ADA">
        <w:rPr>
          <w:rFonts w:ascii="Arial" w:hAnsi="Arial" w:cs="Arial"/>
          <w:sz w:val="20"/>
          <w:szCs w:val="20"/>
          <w:lang w:eastAsia="cs-CZ"/>
        </w:rPr>
        <w:t xml:space="preserve">Číslo smlouvy: PPK-57a/75/16 </w:t>
      </w:r>
    </w:p>
    <w:p w:rsidR="002B1AF5" w:rsidRPr="00563ADA" w:rsidRDefault="002B1AF5" w:rsidP="00563ADA">
      <w:pPr>
        <w:spacing w:before="100" w:beforeAutospacing="1" w:after="100" w:afterAutospacing="1" w:line="240" w:lineRule="auto"/>
        <w:jc w:val="right"/>
        <w:rPr>
          <w:rFonts w:ascii="Arial" w:hAnsi="Arial" w:cs="Arial"/>
          <w:sz w:val="20"/>
          <w:szCs w:val="20"/>
          <w:lang w:eastAsia="cs-CZ"/>
        </w:rPr>
      </w:pPr>
      <w:r w:rsidRPr="00563ADA">
        <w:rPr>
          <w:rFonts w:ascii="Arial" w:hAnsi="Arial" w:cs="Arial"/>
          <w:sz w:val="20"/>
          <w:szCs w:val="20"/>
          <w:lang w:eastAsia="cs-CZ"/>
        </w:rPr>
        <w:t xml:space="preserve">Dotační titul: A1 </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 </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SMLOUVA O DÍLO</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UZAVŘENÁ DLE USTANOVENÍ § 2586 A NÁSL. ZÁK. Č. 89/2012 SB., OBČANSKÉHO ZÁKONÍKU, VE ZNĚNÍ POZDĚJŠÍCH PŘEDPISŮ</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I. Smluvní strany</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1.1</w:t>
      </w:r>
      <w:r w:rsidRPr="00563ADA">
        <w:rPr>
          <w:rFonts w:ascii="Arial" w:hAnsi="Arial" w:cs="Arial"/>
          <w:b/>
          <w:bCs/>
          <w:sz w:val="20"/>
          <w:szCs w:val="20"/>
          <w:lang w:eastAsia="cs-CZ"/>
        </w:rPr>
        <w:t xml:space="preserve"> Objednatel</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b/>
          <w:bCs/>
          <w:sz w:val="20"/>
          <w:szCs w:val="20"/>
          <w:lang w:eastAsia="cs-CZ"/>
        </w:rPr>
        <w:t>Česká republika - Agentura ochrany přírody a krajiny ČR</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xml:space="preserve">Sídlo: Kaplanova 1931/1, 148 00 Praha 11 - Chodov </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xml:space="preserve">Zastoupený: Ing. Václav Hlaváč </w:t>
      </w:r>
      <w:r w:rsidRPr="00563ADA">
        <w:rPr>
          <w:rFonts w:ascii="Arial" w:hAnsi="Arial" w:cs="Arial"/>
          <w:sz w:val="20"/>
          <w:szCs w:val="20"/>
          <w:lang w:eastAsia="cs-CZ"/>
        </w:rPr>
        <w:br/>
        <w:t xml:space="preserve">ředitel RP SCHKO Žďárské vrchy </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xml:space="preserve">Bankovní spojení: </w:t>
      </w:r>
      <w:r>
        <w:rPr>
          <w:rFonts w:ascii="Arial" w:hAnsi="Arial" w:cs="Arial"/>
          <w:sz w:val="20"/>
          <w:szCs w:val="20"/>
          <w:lang w:eastAsia="cs-CZ"/>
        </w:rPr>
        <w:t>xxxxxx</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IČO: 629 335 91</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DIČ: neplátce DPH</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xml:space="preserve">Telefon: </w:t>
      </w:r>
      <w:r>
        <w:rPr>
          <w:rFonts w:ascii="Arial" w:hAnsi="Arial" w:cs="Arial"/>
          <w:sz w:val="20"/>
          <w:szCs w:val="20"/>
          <w:lang w:eastAsia="cs-CZ"/>
        </w:rPr>
        <w:t>xxxxx</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V rozsahu této smlouvy osoba zmocněná k jednání se zhotovitelem, k věcným úkonům a k převzetí díla: Mgr. Josef Komárek</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 xml:space="preserve">(dále jen </w:t>
      </w:r>
      <w:r w:rsidRPr="00563ADA">
        <w:rPr>
          <w:rFonts w:ascii="Arial" w:hAnsi="Arial" w:cs="Arial"/>
          <w:sz w:val="20"/>
          <w:szCs w:val="20"/>
        </w:rPr>
        <w:t>„</w:t>
      </w:r>
      <w:r w:rsidRPr="00563ADA">
        <w:rPr>
          <w:rFonts w:ascii="Arial" w:hAnsi="Arial" w:cs="Arial"/>
          <w:sz w:val="20"/>
          <w:szCs w:val="20"/>
          <w:lang w:eastAsia="cs-CZ"/>
        </w:rPr>
        <w:t>objednatel”)</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a</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1.2</w:t>
      </w:r>
      <w:r w:rsidRPr="00563ADA">
        <w:rPr>
          <w:rFonts w:ascii="Arial" w:hAnsi="Arial" w:cs="Arial"/>
          <w:b/>
          <w:bCs/>
          <w:sz w:val="20"/>
          <w:szCs w:val="20"/>
          <w:lang w:eastAsia="cs-CZ"/>
        </w:rPr>
        <w:t xml:space="preserve"> Zhotovitel</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b/>
          <w:bCs/>
          <w:sz w:val="20"/>
          <w:szCs w:val="20"/>
          <w:lang w:eastAsia="cs-CZ"/>
        </w:rPr>
        <w:t xml:space="preserve">Mgr. Marek Šíma </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Sídlo: Nový Rychnov 105, 39404 Nový Rychnov</w:t>
      </w:r>
      <w:r w:rsidRPr="00563ADA">
        <w:rPr>
          <w:rFonts w:ascii="Arial" w:hAnsi="Arial" w:cs="Arial"/>
          <w:sz w:val="20"/>
          <w:szCs w:val="20"/>
          <w:lang w:eastAsia="cs-CZ"/>
        </w:rPr>
        <w:br/>
        <w:t>Zastoupený: Mgr. Marek Šíma</w:t>
      </w:r>
      <w:r w:rsidRPr="00563ADA">
        <w:rPr>
          <w:rFonts w:ascii="Arial" w:hAnsi="Arial" w:cs="Arial"/>
          <w:sz w:val="20"/>
          <w:szCs w:val="20"/>
          <w:lang w:eastAsia="cs-CZ"/>
        </w:rPr>
        <w:br/>
        <w:t xml:space="preserve">Bankovní spojení: </w:t>
      </w:r>
      <w:r>
        <w:rPr>
          <w:rFonts w:ascii="Arial" w:hAnsi="Arial" w:cs="Arial"/>
          <w:sz w:val="20"/>
          <w:szCs w:val="20"/>
          <w:lang w:eastAsia="cs-CZ"/>
        </w:rPr>
        <w:t>xxxxx</w:t>
      </w:r>
      <w:r w:rsidRPr="00563ADA">
        <w:rPr>
          <w:rFonts w:ascii="Arial" w:hAnsi="Arial" w:cs="Arial"/>
          <w:sz w:val="20"/>
          <w:szCs w:val="20"/>
          <w:lang w:eastAsia="cs-CZ"/>
        </w:rPr>
        <w:t xml:space="preserve"> </w:t>
      </w:r>
      <w:r w:rsidRPr="00563ADA">
        <w:rPr>
          <w:rFonts w:ascii="Arial" w:hAnsi="Arial" w:cs="Arial"/>
          <w:sz w:val="20"/>
          <w:szCs w:val="20"/>
          <w:lang w:eastAsia="cs-CZ"/>
        </w:rPr>
        <w:br/>
        <w:t>IČO: 72146036</w:t>
      </w:r>
      <w:r w:rsidRPr="00563ADA">
        <w:rPr>
          <w:rFonts w:ascii="Arial" w:hAnsi="Arial" w:cs="Arial"/>
          <w:sz w:val="20"/>
          <w:szCs w:val="20"/>
          <w:lang w:eastAsia="cs-CZ"/>
        </w:rPr>
        <w:br/>
        <w:t>DIČ: CZ-7301114348</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xml:space="preserve">(dále jen </w:t>
      </w:r>
      <w:r w:rsidRPr="00563ADA">
        <w:rPr>
          <w:rFonts w:ascii="Arial" w:hAnsi="Arial" w:cs="Arial"/>
          <w:sz w:val="20"/>
          <w:szCs w:val="20"/>
        </w:rPr>
        <w:t>„</w:t>
      </w:r>
      <w:r w:rsidRPr="00563ADA">
        <w:rPr>
          <w:rFonts w:ascii="Arial" w:hAnsi="Arial" w:cs="Arial"/>
          <w:sz w:val="20"/>
          <w:szCs w:val="20"/>
          <w:lang w:eastAsia="cs-CZ"/>
        </w:rPr>
        <w:t xml:space="preserve">zhotovitel”) </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II. Předmět smlouvy</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2.1 </w:t>
      </w:r>
      <w:r w:rsidRPr="00563ADA">
        <w:rPr>
          <w:rFonts w:ascii="Arial" w:hAnsi="Arial" w:cs="Arial"/>
          <w:sz w:val="20"/>
          <w:szCs w:val="20"/>
        </w:rPr>
        <w:t>Na základě této smlouvy se zhotovitel zavazuje provést na svůj náklad a nebezpečí dílo specifikované v čl. 2.2 této smlouvy a předat jej objednateli. Objednatel se zavazuje dílo převzít a zaplatit za něj zhotoviteli dohodnutou cenu.</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2.2 Dílem se rozumí: Ruční kosení 1 x ročně s fázovým posunem seče a drobnými vynechávkami v NPP Jankovský potok</w:t>
      </w:r>
      <w:r>
        <w:rPr>
          <w:rFonts w:ascii="Arial" w:hAnsi="Arial" w:cs="Arial"/>
          <w:sz w:val="20"/>
          <w:szCs w:val="20"/>
          <w:lang w:eastAsia="cs-CZ"/>
        </w:rPr>
        <w:t xml:space="preserve"> – Pod obcí</w:t>
      </w:r>
      <w:r w:rsidRPr="00563ADA">
        <w:rPr>
          <w:rFonts w:ascii="Arial" w:hAnsi="Arial" w:cs="Arial"/>
          <w:sz w:val="20"/>
          <w:szCs w:val="20"/>
          <w:lang w:eastAsia="cs-CZ"/>
        </w:rPr>
        <w:t xml:space="preserve"> na p. č. 981, 988, 990, 1001/6 a 1004 v k. ú. Vyskytná s úklidem a odvozem biomasy mimo plochu NPP při respektování práv vlastníků pozemků a ochrany veřejných zájmů na celkové rozloze 2,07 ha..</w:t>
      </w:r>
    </w:p>
    <w:p w:rsidR="002B1AF5" w:rsidRPr="00563ADA" w:rsidRDefault="002B1AF5" w:rsidP="00563ADA">
      <w:pPr>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(dále jen „dílo“)</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2.3 Při provádění díla je zhotovitel vázán pokyny objednatele.</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III. Cena díla a platební podmínky</w:t>
      </w:r>
    </w:p>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3.1 Cena díla je stanovena v souladu s právními předpisy:</w:t>
      </w:r>
    </w:p>
    <w:p w:rsidR="002B1AF5" w:rsidRPr="00563ADA" w:rsidRDefault="002B1AF5" w:rsidP="00563ADA">
      <w:pPr>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Cena bez DPH: 52 164,-Kč</w:t>
      </w:r>
    </w:p>
    <w:p w:rsidR="002B1AF5" w:rsidRPr="00563ADA" w:rsidRDefault="002B1AF5" w:rsidP="00563ADA">
      <w:pPr>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DPH 21%: 0,-Kč</w:t>
      </w:r>
    </w:p>
    <w:p w:rsidR="002B1AF5" w:rsidRPr="00563ADA" w:rsidRDefault="002B1AF5" w:rsidP="00563ADA">
      <w:pPr>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Cena bez DPH:52 164,- Kč, (slovy padesátdvatisícstošedesátčtyři korun českých).</w:t>
      </w:r>
    </w:p>
    <w:p w:rsidR="002B1AF5" w:rsidRPr="00563ADA" w:rsidRDefault="002B1AF5" w:rsidP="00563ADA">
      <w:pPr>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Zhotovitel není plátce DPH.</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3.2 Dohodnutá cena je stanovena jako nejvýše přípustná. Ke změně může dojít pouze při změně zákonných sazeb DPH.</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3.3 Veškeré náklady vzniklé zhotoviteli v souvislosti s prováděním díla jsou zahrnuty v ceně díla.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Žďárské vrchy, Brněnská 39, 591 01 Žďár nad Sázavou.</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3.7 Smluvní strany se dohodly, že objednatel nebude poskytovat zálohové platby. </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IV.</w:t>
      </w:r>
      <w:r w:rsidRPr="00563ADA">
        <w:rPr>
          <w:rFonts w:ascii="Arial" w:hAnsi="Arial" w:cs="Arial"/>
          <w:sz w:val="20"/>
          <w:szCs w:val="20"/>
          <w:lang w:eastAsia="cs-CZ"/>
        </w:rPr>
        <w:t xml:space="preserve"> </w:t>
      </w:r>
      <w:r w:rsidRPr="00563ADA">
        <w:rPr>
          <w:rFonts w:ascii="Arial" w:hAnsi="Arial" w:cs="Arial"/>
          <w:b/>
          <w:bCs/>
          <w:sz w:val="20"/>
          <w:szCs w:val="20"/>
          <w:lang w:eastAsia="cs-CZ"/>
        </w:rPr>
        <w:t>Doba a místo plnění</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4.1 Zhotovitel se zavazuje provést dílo a předat jej objednateli nejpozději do: 30.9.2016.</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4.2 Pokud zhotovitel dokončí dílo před dohodnutým termínem, zavazuje se objednatel, že převezme dílo i v dřívějším nabídnutém termínu, pokud bude bez vad a nedodělků.</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4.3 Místem plnění j</w:t>
      </w:r>
      <w:r>
        <w:rPr>
          <w:rFonts w:ascii="Arial" w:hAnsi="Arial" w:cs="Arial"/>
          <w:sz w:val="20"/>
          <w:szCs w:val="20"/>
          <w:lang w:eastAsia="cs-CZ"/>
        </w:rPr>
        <w:t>sou</w:t>
      </w:r>
      <w:r w:rsidRPr="00563ADA">
        <w:rPr>
          <w:rFonts w:ascii="Arial" w:hAnsi="Arial" w:cs="Arial"/>
          <w:sz w:val="20"/>
          <w:szCs w:val="20"/>
          <w:lang w:eastAsia="cs-CZ"/>
        </w:rPr>
        <w:t xml:space="preserve"> pozemky p. č. 981, 988, 990, 1001/6 a 1004 v k. ú. Vyskytná.</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V. Další ujednání</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5.1 Zhotovitel je povinen provést dílo v kvalitě, formě a obsahu, které vyžaduje tato smlouva a která je obvyklá pro díla obdobného typu. Zhotovitel je povinen po celou dobu provádění díla dbát pokynů objednatele.</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B1AF5" w:rsidRPr="00563ADA" w:rsidRDefault="002B1AF5" w:rsidP="00563ADA">
      <w:pPr>
        <w:spacing w:before="100" w:beforeAutospacing="1" w:after="100" w:afterAutospacing="1" w:line="240" w:lineRule="auto"/>
        <w:jc w:val="center"/>
        <w:rPr>
          <w:rFonts w:ascii="Arial" w:hAnsi="Arial" w:cs="Arial"/>
          <w:sz w:val="20"/>
          <w:szCs w:val="20"/>
          <w:lang w:eastAsia="cs-CZ"/>
        </w:rPr>
      </w:pPr>
      <w:r w:rsidRPr="00563ADA">
        <w:rPr>
          <w:rFonts w:ascii="Arial" w:hAnsi="Arial" w:cs="Arial"/>
          <w:b/>
          <w:bCs/>
          <w:sz w:val="20"/>
          <w:szCs w:val="20"/>
          <w:lang w:eastAsia="cs-CZ"/>
        </w:rPr>
        <w:t>VI. Předání a převzetí díla</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6.1 O předání díla vyhotoví smluvní strany předávací protokol podepsaný oběma smluvními stranami. Objednatel není povinen převzít dílo vykazující byť drobné vady či nedodělky.</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B1AF5" w:rsidRPr="00563ADA" w:rsidRDefault="002B1AF5" w:rsidP="00563ADA">
      <w:pPr>
        <w:keepLines/>
        <w:spacing w:before="120" w:after="120" w:line="240" w:lineRule="auto"/>
        <w:ind w:left="340" w:hanging="340"/>
        <w:jc w:val="center"/>
        <w:rPr>
          <w:rFonts w:ascii="Arial" w:hAnsi="Arial" w:cs="Arial"/>
          <w:sz w:val="20"/>
          <w:szCs w:val="20"/>
          <w:lang w:eastAsia="cs-CZ"/>
        </w:rPr>
      </w:pPr>
      <w:r w:rsidRPr="00563ADA">
        <w:rPr>
          <w:rFonts w:ascii="Arial" w:hAnsi="Arial" w:cs="Arial"/>
          <w:b/>
          <w:bCs/>
          <w:sz w:val="20"/>
          <w:szCs w:val="20"/>
          <w:lang w:eastAsia="cs-CZ"/>
        </w:rPr>
        <w:t>VII. Odpovědnost za vady</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7.1 Zhotovitel odpovídá za vady, jež má dílo v době jeho předání objednateli, byť se vady projeví až později.</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7.3 Objednatel je oprávněn požadovat odstranění vady opravou, poskytnutím náhradního plnění nebo slevu ze sjednané ceny. Výběr způsobu nápravy náleží objednateli.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7.4 Zhotovitel poskytuje na dílo záruku v délce 6 měsíců. V případě, že délka záruky činí 0 měsíců, ustanovení článků 7.5 až 7.7 pozbývají platnosti.</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7.5 Záruční doba počíná běžet dnem předání kompletního a bezvadného díla, popř. dnem odstranění poslední vady a nedodělku uvedeného v předávacím protokolu.</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7.7 Objednatel je oprávněn požadovat odstranění vady, na kterou se vztahuje záruka, opravou, poskytnutím náhradního plnění nebo slevu ze sjednané ceny. Výběr způsobu nápravy náleží objednateli.</w:t>
      </w:r>
    </w:p>
    <w:p w:rsidR="002B1AF5" w:rsidRPr="00563ADA" w:rsidRDefault="002B1AF5" w:rsidP="00563ADA">
      <w:pPr>
        <w:keepLines/>
        <w:spacing w:before="120" w:after="120" w:line="240" w:lineRule="auto"/>
        <w:ind w:left="340" w:hanging="340"/>
        <w:jc w:val="center"/>
        <w:rPr>
          <w:rFonts w:ascii="Arial" w:hAnsi="Arial" w:cs="Arial"/>
          <w:sz w:val="20"/>
          <w:szCs w:val="20"/>
          <w:lang w:eastAsia="cs-CZ"/>
        </w:rPr>
      </w:pPr>
      <w:r w:rsidRPr="00563ADA">
        <w:rPr>
          <w:rFonts w:ascii="Arial" w:hAnsi="Arial" w:cs="Arial"/>
          <w:b/>
          <w:bCs/>
          <w:sz w:val="20"/>
          <w:szCs w:val="20"/>
          <w:lang w:eastAsia="cs-CZ"/>
        </w:rPr>
        <w:t>VIII. Sankce</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8.3 Ustanoveními o smluvní pokutě není dotčen nárok oprávněné smluvní strany požadovat náhradu škody v plném rozsahu.</w:t>
      </w:r>
    </w:p>
    <w:p w:rsidR="002B1AF5" w:rsidRPr="00563ADA" w:rsidRDefault="002B1AF5" w:rsidP="00563ADA">
      <w:pPr>
        <w:keepLines/>
        <w:spacing w:before="120" w:after="120" w:line="240" w:lineRule="auto"/>
        <w:ind w:left="340" w:hanging="340"/>
        <w:jc w:val="center"/>
        <w:rPr>
          <w:rFonts w:ascii="Arial" w:hAnsi="Arial" w:cs="Arial"/>
          <w:sz w:val="20"/>
          <w:szCs w:val="20"/>
          <w:lang w:eastAsia="cs-CZ"/>
        </w:rPr>
      </w:pPr>
      <w:r w:rsidRPr="00563ADA">
        <w:rPr>
          <w:rFonts w:ascii="Arial" w:hAnsi="Arial" w:cs="Arial"/>
          <w:b/>
          <w:bCs/>
          <w:sz w:val="20"/>
          <w:szCs w:val="20"/>
          <w:lang w:eastAsia="cs-CZ"/>
        </w:rPr>
        <w:t>IX. Závěrečná ustanovení</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9.1 Tato smlouva může být měněna a doplňována pouze písemnými a očíslovanými dodatky podepsanými oprávněnými zástupci smluvních stran, není-li v této smlouvě uvedeno jinak.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9.2 Ve věcech touto smlouvou neupravených se řídí práva a povinnosti smluvních stran příslušnými ustanoveními zákona č. 89/2012 Sb., občanského zákoníku.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9.3 Zhotovitel bezvýhradně souhlasí se zveřejněním své identifikace a dalších parametrů smlouvy, včetně vyplacené ceny.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 xml:space="preserve">9.4 Tato smlouva je vyhotovena v třech stejnopisech, z nichž každý má platnost originálu. Dva stejnopisy obdrží objednatel, jeden stejnopis obdrží zhotovitel. </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9.5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B1AF5" w:rsidRPr="00563ADA" w:rsidRDefault="002B1AF5" w:rsidP="00563ADA">
      <w:pPr>
        <w:keepLines/>
        <w:spacing w:before="120" w:after="120" w:line="240" w:lineRule="auto"/>
        <w:ind w:left="340" w:hanging="340"/>
        <w:jc w:val="both"/>
        <w:rPr>
          <w:rFonts w:ascii="Arial" w:hAnsi="Arial" w:cs="Arial"/>
          <w:sz w:val="20"/>
          <w:szCs w:val="20"/>
          <w:lang w:eastAsia="cs-CZ"/>
        </w:rPr>
      </w:pPr>
      <w:r w:rsidRPr="00563ADA">
        <w:rPr>
          <w:rFonts w:ascii="Arial" w:hAnsi="Arial" w:cs="Arial"/>
          <w:sz w:val="20"/>
          <w:szCs w:val="20"/>
          <w:lang w:eastAsia="cs-CZ"/>
        </w:rPr>
        <w:t>9.7 Nedílnou součástí smlouvy jsou tyto přílohy:</w:t>
      </w:r>
    </w:p>
    <w:p w:rsidR="002B1AF5" w:rsidRPr="00563ADA" w:rsidRDefault="002B1AF5" w:rsidP="00563ADA">
      <w:pPr>
        <w:keepLines/>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Příloha č. 1 – položkový rozpočet</w:t>
      </w:r>
    </w:p>
    <w:p w:rsidR="002B1AF5" w:rsidRPr="00563ADA" w:rsidRDefault="002B1AF5" w:rsidP="00563ADA">
      <w:pPr>
        <w:keepLines/>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Příloha č. 2 – mapový zákres</w:t>
      </w:r>
    </w:p>
    <w:p w:rsidR="002B1AF5" w:rsidRPr="00563ADA" w:rsidRDefault="002B1AF5" w:rsidP="00563ADA">
      <w:pPr>
        <w:keepLines/>
        <w:spacing w:before="120" w:after="120" w:line="240" w:lineRule="auto"/>
        <w:ind w:left="340"/>
        <w:jc w:val="both"/>
        <w:rPr>
          <w:rFonts w:ascii="Arial" w:hAnsi="Arial" w:cs="Arial"/>
          <w:sz w:val="20"/>
          <w:szCs w:val="20"/>
          <w:lang w:eastAsia="cs-CZ"/>
        </w:rPr>
      </w:pPr>
      <w:r w:rsidRPr="00563ADA">
        <w:rPr>
          <w:rFonts w:ascii="Arial" w:hAnsi="Arial" w:cs="Arial"/>
          <w:sz w:val="20"/>
          <w:szCs w:val="20"/>
          <w:lang w:eastAsia="cs-CZ"/>
        </w:rPr>
        <w:t>Příloha č. 3 – doklad o právní subjektivitě zhotovitele (aktuální kopie výpisu z živnostenského rejstříku, kopie registračního listu, kopie výpisu z obchodního rejstříku)</w:t>
      </w:r>
    </w:p>
    <w:p w:rsidR="002B1AF5" w:rsidRPr="00563ADA" w:rsidRDefault="002B1AF5" w:rsidP="00563ADA">
      <w:pPr>
        <w:spacing w:after="0" w:line="240" w:lineRule="auto"/>
        <w:jc w:val="both"/>
        <w:rPr>
          <w:rFonts w:ascii="Arial" w:hAnsi="Arial" w:cs="Arial"/>
          <w:sz w:val="20"/>
          <w:szCs w:val="20"/>
          <w:lang w:eastAsia="cs-CZ"/>
        </w:rPr>
      </w:pPr>
      <w:r w:rsidRPr="00563ADA">
        <w:rPr>
          <w:rFonts w:ascii="Arial" w:hAnsi="Arial" w:cs="Arial"/>
          <w:sz w:val="20"/>
          <w:szCs w:val="20"/>
          <w:lang w:eastAsia="cs-CZ"/>
        </w:rPr>
        <w:t> </w:t>
      </w:r>
    </w:p>
    <w:p w:rsidR="002B1AF5" w:rsidRPr="00563ADA" w:rsidRDefault="002B1AF5" w:rsidP="00563ADA">
      <w:pPr>
        <w:spacing w:before="100" w:beforeAutospacing="1" w:after="100" w:afterAutospacing="1" w:line="240" w:lineRule="auto"/>
        <w:rPr>
          <w:rFonts w:ascii="Arial" w:hAnsi="Arial" w:cs="Arial"/>
          <w:sz w:val="20"/>
          <w:szCs w:val="20"/>
          <w:lang w:eastAsia="cs-CZ"/>
        </w:rPr>
      </w:pPr>
      <w:r w:rsidRPr="00563ADA">
        <w:rPr>
          <w:rFonts w:ascii="Arial" w:hAnsi="Arial" w:cs="Arial"/>
          <w:sz w:val="20"/>
          <w:szCs w:val="20"/>
          <w:lang w:eastAsia="cs-CZ"/>
        </w:rPr>
        <w:t> </w:t>
      </w:r>
    </w:p>
    <w:tbl>
      <w:tblPr>
        <w:tblW w:w="0" w:type="auto"/>
        <w:jc w:val="center"/>
        <w:tblInd w:w="-160" w:type="dxa"/>
        <w:tblCellMar>
          <w:left w:w="0" w:type="dxa"/>
          <w:right w:w="0" w:type="dxa"/>
        </w:tblCellMar>
        <w:tblLook w:val="00A0"/>
      </w:tblPr>
      <w:tblGrid>
        <w:gridCol w:w="851"/>
        <w:gridCol w:w="914"/>
        <w:gridCol w:w="436"/>
        <w:gridCol w:w="56"/>
        <w:gridCol w:w="1779"/>
        <w:gridCol w:w="294"/>
        <w:gridCol w:w="1022"/>
        <w:gridCol w:w="1817"/>
        <w:gridCol w:w="435"/>
        <w:gridCol w:w="56"/>
        <w:gridCol w:w="427"/>
        <w:gridCol w:w="1546"/>
        <w:gridCol w:w="217"/>
        <w:gridCol w:w="56"/>
      </w:tblGrid>
      <w:tr w:rsidR="002B1AF5" w:rsidRPr="00563ADA" w:rsidTr="00563ADA">
        <w:trPr>
          <w:gridAfter w:val="2"/>
          <w:wAfter w:w="310" w:type="dxa"/>
          <w:trHeight w:val="915"/>
          <w:jc w:val="center"/>
        </w:trPr>
        <w:tc>
          <w:tcPr>
            <w:tcW w:w="1961" w:type="dxa"/>
            <w:gridSpan w:val="2"/>
            <w:tcBorders>
              <w:top w:val="nil"/>
              <w:left w:val="nil"/>
              <w:bottom w:val="nil"/>
              <w:right w:val="nil"/>
            </w:tcBorders>
            <w:vAlign w:val="center"/>
          </w:tcPr>
          <w:p w:rsidR="002B1AF5" w:rsidRPr="00563ADA" w:rsidRDefault="002B1AF5" w:rsidP="00563ADA">
            <w:pPr>
              <w:spacing w:after="0" w:line="240" w:lineRule="auto"/>
              <w:jc w:val="center"/>
              <w:rPr>
                <w:rFonts w:ascii="Arial" w:hAnsi="Arial" w:cs="Arial"/>
                <w:sz w:val="20"/>
                <w:szCs w:val="20"/>
                <w:lang w:eastAsia="cs-CZ"/>
              </w:rPr>
            </w:pPr>
            <w:r w:rsidRPr="00563ADA">
              <w:rPr>
                <w:rFonts w:ascii="Arial" w:hAnsi="Arial" w:cs="Arial"/>
                <w:sz w:val="20"/>
                <w:szCs w:val="20"/>
                <w:lang w:eastAsia="cs-CZ"/>
              </w:rPr>
              <w:t>V ...................</w:t>
            </w:r>
          </w:p>
        </w:tc>
        <w:tc>
          <w:tcPr>
            <w:tcW w:w="540"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418" w:type="dxa"/>
            <w:gridSpan w:val="3"/>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dne ...................</w:t>
            </w:r>
          </w:p>
        </w:tc>
        <w:tc>
          <w:tcPr>
            <w:tcW w:w="1287"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18" w:type="dxa"/>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jc w:val="center"/>
              <w:rPr>
                <w:rFonts w:ascii="Arial" w:hAnsi="Arial" w:cs="Arial"/>
                <w:sz w:val="20"/>
                <w:szCs w:val="20"/>
                <w:lang w:eastAsia="cs-CZ"/>
              </w:rPr>
            </w:pPr>
            <w:r w:rsidRPr="00563ADA">
              <w:rPr>
                <w:rFonts w:ascii="Arial" w:hAnsi="Arial" w:cs="Arial"/>
                <w:sz w:val="20"/>
                <w:szCs w:val="20"/>
                <w:lang w:eastAsia="cs-CZ"/>
              </w:rPr>
              <w:t>V ...................</w:t>
            </w:r>
          </w:p>
        </w:tc>
        <w:tc>
          <w:tcPr>
            <w:tcW w:w="539"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276" w:type="dxa"/>
            <w:gridSpan w:val="3"/>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dne ...................</w:t>
            </w:r>
          </w:p>
        </w:tc>
      </w:tr>
      <w:tr w:rsidR="002B1AF5" w:rsidRPr="00563ADA" w:rsidTr="00563ADA">
        <w:trPr>
          <w:gridAfter w:val="2"/>
          <w:wAfter w:w="310" w:type="dxa"/>
          <w:trHeight w:val="186"/>
          <w:jc w:val="center"/>
        </w:trPr>
        <w:tc>
          <w:tcPr>
            <w:tcW w:w="4583" w:type="dxa"/>
            <w:gridSpan w:val="5"/>
            <w:tcBorders>
              <w:top w:val="nil"/>
              <w:left w:val="nil"/>
              <w:bottom w:val="nil"/>
              <w:right w:val="nil"/>
            </w:tcBorders>
            <w:vAlign w:val="center"/>
          </w:tcPr>
          <w:p w:rsidR="002B1AF5" w:rsidRPr="00563ADA" w:rsidRDefault="002B1AF5" w:rsidP="00563ADA">
            <w:pPr>
              <w:spacing w:after="0" w:line="186" w:lineRule="atLeast"/>
              <w:rPr>
                <w:rFonts w:ascii="Arial" w:hAnsi="Arial" w:cs="Arial"/>
                <w:sz w:val="20"/>
                <w:szCs w:val="20"/>
                <w:lang w:eastAsia="cs-CZ"/>
              </w:rPr>
            </w:pPr>
            <w:r w:rsidRPr="00563ADA">
              <w:rPr>
                <w:rFonts w:ascii="Arial" w:hAnsi="Arial" w:cs="Arial"/>
                <w:sz w:val="20"/>
                <w:szCs w:val="20"/>
                <w:lang w:eastAsia="cs-CZ"/>
              </w:rPr>
              <w:t> </w:t>
            </w:r>
          </w:p>
        </w:tc>
        <w:tc>
          <w:tcPr>
            <w:tcW w:w="1623" w:type="dxa"/>
            <w:gridSpan w:val="2"/>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186" w:lineRule="atLeast"/>
              <w:rPr>
                <w:rFonts w:ascii="Arial" w:hAnsi="Arial" w:cs="Arial"/>
                <w:sz w:val="20"/>
                <w:szCs w:val="20"/>
                <w:lang w:eastAsia="cs-CZ"/>
              </w:rPr>
            </w:pPr>
            <w:r w:rsidRPr="00563ADA">
              <w:rPr>
                <w:rFonts w:ascii="Arial" w:hAnsi="Arial" w:cs="Arial"/>
                <w:sz w:val="20"/>
                <w:szCs w:val="20"/>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186" w:lineRule="atLeast"/>
              <w:rPr>
                <w:rFonts w:ascii="Arial" w:hAnsi="Arial" w:cs="Arial"/>
                <w:sz w:val="20"/>
                <w:szCs w:val="20"/>
                <w:lang w:eastAsia="cs-CZ"/>
              </w:rPr>
            </w:pPr>
            <w:r w:rsidRPr="00563ADA">
              <w:rPr>
                <w:rFonts w:ascii="Arial" w:hAnsi="Arial" w:cs="Arial"/>
                <w:sz w:val="20"/>
                <w:szCs w:val="20"/>
                <w:lang w:eastAsia="cs-CZ"/>
              </w:rPr>
              <w:t> </w:t>
            </w:r>
          </w:p>
        </w:tc>
      </w:tr>
      <w:tr w:rsidR="002B1AF5" w:rsidRPr="00563ADA" w:rsidTr="00563ADA">
        <w:trPr>
          <w:gridAfter w:val="2"/>
          <w:wAfter w:w="310" w:type="dxa"/>
          <w:jc w:val="center"/>
        </w:trPr>
        <w:tc>
          <w:tcPr>
            <w:tcW w:w="4583" w:type="dxa"/>
            <w:gridSpan w:val="5"/>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Objednatel</w:t>
            </w:r>
          </w:p>
        </w:tc>
        <w:tc>
          <w:tcPr>
            <w:tcW w:w="1623" w:type="dxa"/>
            <w:gridSpan w:val="2"/>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Zhotovitel</w:t>
            </w:r>
          </w:p>
        </w:tc>
      </w:tr>
      <w:tr w:rsidR="002B1AF5" w:rsidRPr="00563ADA" w:rsidTr="00563ADA">
        <w:trPr>
          <w:gridAfter w:val="2"/>
          <w:wAfter w:w="310" w:type="dxa"/>
          <w:trHeight w:val="388"/>
          <w:jc w:val="center"/>
        </w:trPr>
        <w:tc>
          <w:tcPr>
            <w:tcW w:w="946"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555" w:type="dxa"/>
            <w:gridSpan w:val="2"/>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0"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32"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623" w:type="dxa"/>
            <w:gridSpan w:val="2"/>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18"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39"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22" w:type="dxa"/>
            <w:gridSpan w:val="2"/>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754" w:type="dxa"/>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r>
      <w:tr w:rsidR="002B1AF5" w:rsidRPr="00563ADA" w:rsidTr="00563ADA">
        <w:trPr>
          <w:gridAfter w:val="2"/>
          <w:wAfter w:w="310" w:type="dxa"/>
          <w:trHeight w:val="1268"/>
          <w:jc w:val="center"/>
        </w:trPr>
        <w:tc>
          <w:tcPr>
            <w:tcW w:w="946"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555" w:type="dxa"/>
            <w:gridSpan w:val="2"/>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0"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32"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623" w:type="dxa"/>
            <w:gridSpan w:val="2"/>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18"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39"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22" w:type="dxa"/>
            <w:gridSpan w:val="2"/>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754" w:type="dxa"/>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r>
      <w:tr w:rsidR="002B1AF5" w:rsidRPr="00563ADA" w:rsidTr="00563ADA">
        <w:trPr>
          <w:gridAfter w:val="2"/>
          <w:wAfter w:w="310" w:type="dxa"/>
          <w:jc w:val="center"/>
        </w:trPr>
        <w:tc>
          <w:tcPr>
            <w:tcW w:w="4583" w:type="dxa"/>
            <w:gridSpan w:val="5"/>
            <w:tcBorders>
              <w:top w:val="nil"/>
              <w:left w:val="nil"/>
              <w:bottom w:val="nil"/>
              <w:right w:val="nil"/>
            </w:tcBorders>
            <w:vAlign w:val="center"/>
          </w:tcPr>
          <w:p w:rsidR="002B1AF5" w:rsidRPr="00563ADA" w:rsidRDefault="002B1AF5" w:rsidP="00563ADA">
            <w:pPr>
              <w:spacing w:after="0" w:line="240" w:lineRule="auto"/>
              <w:jc w:val="center"/>
              <w:rPr>
                <w:rFonts w:ascii="Arial" w:hAnsi="Arial" w:cs="Arial"/>
                <w:sz w:val="20"/>
                <w:szCs w:val="20"/>
                <w:lang w:eastAsia="cs-CZ"/>
              </w:rPr>
            </w:pPr>
            <w:r w:rsidRPr="00563ADA">
              <w:rPr>
                <w:rFonts w:ascii="Arial" w:hAnsi="Arial" w:cs="Arial"/>
                <w:b/>
                <w:bCs/>
                <w:sz w:val="20"/>
                <w:szCs w:val="20"/>
                <w:lang w:eastAsia="cs-CZ"/>
              </w:rPr>
              <w:t xml:space="preserve">Ing. Václav Hlaváč </w:t>
            </w:r>
            <w:r w:rsidRPr="00563ADA">
              <w:rPr>
                <w:rFonts w:ascii="Arial" w:hAnsi="Arial" w:cs="Arial"/>
                <w:b/>
                <w:bCs/>
                <w:sz w:val="20"/>
                <w:szCs w:val="20"/>
                <w:lang w:eastAsia="cs-CZ"/>
              </w:rPr>
              <w:br/>
              <w:t>ředitel RP SCHKO Žďárské vrchy</w:t>
            </w:r>
          </w:p>
        </w:tc>
        <w:tc>
          <w:tcPr>
            <w:tcW w:w="1623" w:type="dxa"/>
            <w:gridSpan w:val="2"/>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rsidR="002B1AF5" w:rsidRPr="00563ADA" w:rsidRDefault="002B1AF5" w:rsidP="00563ADA">
            <w:pPr>
              <w:spacing w:after="0" w:line="240" w:lineRule="auto"/>
              <w:jc w:val="center"/>
              <w:rPr>
                <w:rFonts w:ascii="Arial" w:hAnsi="Arial" w:cs="Arial"/>
                <w:sz w:val="20"/>
                <w:szCs w:val="20"/>
                <w:lang w:eastAsia="cs-CZ"/>
              </w:rPr>
            </w:pPr>
            <w:r w:rsidRPr="00563ADA">
              <w:rPr>
                <w:rFonts w:ascii="Arial" w:hAnsi="Arial" w:cs="Arial"/>
                <w:b/>
                <w:bCs/>
                <w:sz w:val="20"/>
                <w:szCs w:val="20"/>
                <w:lang w:eastAsia="cs-CZ"/>
              </w:rPr>
              <w:t>Mgr. Marek Šíma</w:t>
            </w:r>
          </w:p>
        </w:tc>
      </w:tr>
      <w:tr w:rsidR="002B1AF5" w:rsidRPr="00563ADA" w:rsidTr="00563ADA">
        <w:trPr>
          <w:jc w:val="center"/>
        </w:trPr>
        <w:tc>
          <w:tcPr>
            <w:tcW w:w="946"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015"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40"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0"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32"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1623" w:type="dxa"/>
            <w:gridSpan w:val="2"/>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018"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539"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35"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2516" w:type="dxa"/>
            <w:gridSpan w:val="3"/>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c>
          <w:tcPr>
            <w:tcW w:w="35" w:type="dxa"/>
            <w:tcBorders>
              <w:top w:val="nil"/>
              <w:left w:val="nil"/>
              <w:bottom w:val="nil"/>
              <w:right w:val="nil"/>
            </w:tcBorders>
            <w:vAlign w:val="center"/>
          </w:tcPr>
          <w:p w:rsidR="002B1AF5" w:rsidRPr="00563ADA" w:rsidRDefault="002B1AF5" w:rsidP="00563ADA">
            <w:pPr>
              <w:spacing w:after="0" w:line="240" w:lineRule="auto"/>
              <w:rPr>
                <w:rFonts w:ascii="Arial" w:hAnsi="Arial" w:cs="Arial"/>
                <w:sz w:val="20"/>
                <w:szCs w:val="20"/>
                <w:lang w:eastAsia="cs-CZ"/>
              </w:rPr>
            </w:pPr>
            <w:r w:rsidRPr="00563ADA">
              <w:rPr>
                <w:rFonts w:ascii="Arial" w:hAnsi="Arial" w:cs="Arial"/>
                <w:sz w:val="20"/>
                <w:szCs w:val="20"/>
                <w:lang w:eastAsia="cs-CZ"/>
              </w:rPr>
              <w:t> </w:t>
            </w:r>
          </w:p>
        </w:tc>
      </w:tr>
    </w:tbl>
    <w:p w:rsidR="002B1AF5" w:rsidRPr="00563ADA" w:rsidRDefault="002B1AF5" w:rsidP="00563ADA">
      <w:pPr>
        <w:spacing w:before="100" w:beforeAutospacing="1" w:after="240" w:line="240" w:lineRule="auto"/>
        <w:rPr>
          <w:rFonts w:ascii="Arial" w:hAnsi="Arial" w:cs="Arial"/>
          <w:sz w:val="20"/>
          <w:szCs w:val="20"/>
          <w:lang w:eastAsia="cs-CZ"/>
        </w:rPr>
      </w:pPr>
    </w:p>
    <w:p w:rsidR="002B1AF5" w:rsidRPr="00563ADA" w:rsidRDefault="002B1AF5" w:rsidP="00563ADA">
      <w:pPr>
        <w:rPr>
          <w:rFonts w:ascii="Arial" w:hAnsi="Arial" w:cs="Arial"/>
          <w:sz w:val="20"/>
          <w:szCs w:val="20"/>
        </w:rPr>
      </w:pPr>
    </w:p>
    <w:sectPr w:rsidR="002B1AF5" w:rsidRPr="00563ADA" w:rsidSect="00CB07D6">
      <w:footerReference w:type="default" r:id="rId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AF5" w:rsidRDefault="002B1AF5">
      <w:r>
        <w:separator/>
      </w:r>
    </w:p>
  </w:endnote>
  <w:endnote w:type="continuationSeparator" w:id="0">
    <w:p w:rsidR="002B1AF5" w:rsidRDefault="002B1A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F5" w:rsidRPr="006B6CB7" w:rsidRDefault="002B1AF5" w:rsidP="00DC7D8E">
    <w:pPr>
      <w:spacing w:after="0" w:line="240" w:lineRule="exact"/>
      <w:rPr>
        <w:sz w:val="12"/>
        <w:szCs w:val="12"/>
      </w:rPr>
    </w:pPr>
    <w:r w:rsidRPr="006B6CB7">
      <w:rPr>
        <w:rFonts w:ascii="Arial" w:hAnsi="Arial"/>
        <w:sz w:val="12"/>
        <w:szCs w:val="12"/>
      </w:rPr>
      <w:t>Předběžná kontrola před vznikem závazku dle zák. č. 320/01 Sb.</w:t>
    </w:r>
    <w:r w:rsidRPr="006B6CB7">
      <w:rPr>
        <w:sz w:val="12"/>
        <w:szCs w:val="12"/>
      </w:rPr>
      <w:t xml:space="preserve"> </w:t>
    </w:r>
  </w:p>
  <w:p w:rsidR="002B1AF5" w:rsidRPr="006B6CB7" w:rsidRDefault="002B1AF5" w:rsidP="00DC7D8E">
    <w:pPr>
      <w:spacing w:after="0" w:line="240" w:lineRule="exact"/>
      <w:rPr>
        <w:sz w:val="12"/>
        <w:szCs w:val="12"/>
      </w:rPr>
    </w:pPr>
    <w:r w:rsidRPr="006B6CB7">
      <w:rPr>
        <w:rFonts w:ascii="Arial" w:hAnsi="Arial" w:cs="Arial"/>
        <w:sz w:val="12"/>
        <w:szCs w:val="12"/>
      </w:rPr>
      <w:t xml:space="preserve">Příkazce operace:  Václav Hlaváč </w:t>
    </w:r>
  </w:p>
  <w:p w:rsidR="002B1AF5" w:rsidRPr="006B6CB7" w:rsidRDefault="002B1AF5" w:rsidP="00DC7D8E">
    <w:pPr>
      <w:spacing w:after="0" w:line="240" w:lineRule="exact"/>
      <w:ind w:right="2901"/>
      <w:rPr>
        <w:sz w:val="12"/>
        <w:szCs w:val="12"/>
      </w:rPr>
    </w:pPr>
    <w:r w:rsidRPr="006B6CB7">
      <w:rPr>
        <w:rFonts w:ascii="Arial" w:hAnsi="Arial" w:cs="Arial"/>
        <w:sz w:val="12"/>
        <w:szCs w:val="12"/>
      </w:rPr>
      <w:t>Správce rozpočtu:  Josef Řetický</w:t>
    </w:r>
  </w:p>
  <w:p w:rsidR="002B1AF5" w:rsidRPr="006B6CB7" w:rsidRDefault="002B1AF5" w:rsidP="00DC7D8E">
    <w:pPr>
      <w:tabs>
        <w:tab w:val="left" w:pos="6300"/>
      </w:tabs>
      <w:spacing w:after="0"/>
      <w:jc w:val="both"/>
      <w:rPr>
        <w:sz w:val="12"/>
        <w:szCs w:val="12"/>
      </w:rPr>
    </w:pPr>
    <w:r w:rsidRPr="006B6CB7">
      <w:rPr>
        <w:rFonts w:ascii="Arial" w:hAnsi="Arial"/>
        <w:color w:val="000000"/>
        <w:sz w:val="12"/>
        <w:szCs w:val="12"/>
      </w:rPr>
      <w:t xml:space="preserve">Odvětvové třídění Rozpočtová položka Tok        Kč </w:t>
    </w:r>
  </w:p>
  <w:p w:rsidR="002B1AF5" w:rsidRPr="006B6CB7" w:rsidRDefault="002B1AF5" w:rsidP="00DC7D8E">
    <w:pPr>
      <w:tabs>
        <w:tab w:val="left" w:pos="6300"/>
      </w:tabs>
      <w:spacing w:after="0"/>
      <w:jc w:val="both"/>
      <w:rPr>
        <w:sz w:val="12"/>
        <w:szCs w:val="12"/>
      </w:rPr>
    </w:pPr>
    <w:r w:rsidRPr="006B6CB7">
      <w:rPr>
        <w:rFonts w:ascii="Arial" w:hAnsi="Arial"/>
        <w:color w:val="000000"/>
        <w:sz w:val="12"/>
        <w:szCs w:val="12"/>
      </w:rPr>
      <w:t xml:space="preserve">3749                     5169                          01 60     </w:t>
    </w:r>
    <w:r>
      <w:rPr>
        <w:rFonts w:ascii="Arial" w:hAnsi="Arial"/>
        <w:color w:val="000000"/>
        <w:sz w:val="12"/>
        <w:szCs w:val="12"/>
      </w:rPr>
      <w:t>52164,-</w:t>
    </w:r>
  </w:p>
  <w:p w:rsidR="002B1AF5" w:rsidRDefault="002B1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AF5" w:rsidRDefault="002B1AF5">
      <w:r>
        <w:separator/>
      </w:r>
    </w:p>
  </w:footnote>
  <w:footnote w:type="continuationSeparator" w:id="0">
    <w:p w:rsidR="002B1AF5" w:rsidRDefault="002B1A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7D6"/>
    <w:rsid w:val="00021AAA"/>
    <w:rsid w:val="00060A2C"/>
    <w:rsid w:val="000840B5"/>
    <w:rsid w:val="000D0543"/>
    <w:rsid w:val="00107B9D"/>
    <w:rsid w:val="00233EF2"/>
    <w:rsid w:val="002462BB"/>
    <w:rsid w:val="002734BD"/>
    <w:rsid w:val="002B1AF5"/>
    <w:rsid w:val="002E35C7"/>
    <w:rsid w:val="002F6CDB"/>
    <w:rsid w:val="003647A5"/>
    <w:rsid w:val="004D43C1"/>
    <w:rsid w:val="00563ADA"/>
    <w:rsid w:val="005E4F06"/>
    <w:rsid w:val="006B6CB7"/>
    <w:rsid w:val="007B0745"/>
    <w:rsid w:val="00C21D5E"/>
    <w:rsid w:val="00CB07D6"/>
    <w:rsid w:val="00D50E91"/>
    <w:rsid w:val="00DC7D8E"/>
    <w:rsid w:val="00E6438D"/>
    <w:rsid w:val="00EA0D07"/>
    <w:rsid w:val="00FE1E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74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B07D6"/>
    <w:pPr>
      <w:spacing w:before="100" w:beforeAutospacing="1" w:after="100" w:afterAutospacing="1" w:line="240" w:lineRule="auto"/>
    </w:pPr>
    <w:rPr>
      <w:rFonts w:ascii="Times New Roman" w:eastAsia="Times New Roman" w:hAnsi="Times New Roman"/>
      <w:sz w:val="24"/>
      <w:szCs w:val="24"/>
      <w:lang w:eastAsia="cs-CZ"/>
    </w:rPr>
  </w:style>
  <w:style w:type="character" w:styleId="Strong">
    <w:name w:val="Strong"/>
    <w:basedOn w:val="DefaultParagraphFont"/>
    <w:uiPriority w:val="99"/>
    <w:qFormat/>
    <w:rsid w:val="00CB07D6"/>
    <w:rPr>
      <w:rFonts w:cs="Times New Roman"/>
      <w:b/>
      <w:bCs/>
    </w:rPr>
  </w:style>
  <w:style w:type="character" w:customStyle="1" w:styleId="cblack14b">
    <w:name w:val="cblack14b"/>
    <w:basedOn w:val="DefaultParagraphFont"/>
    <w:uiPriority w:val="99"/>
    <w:rsid w:val="00CB07D6"/>
    <w:rPr>
      <w:rFonts w:cs="Times New Roman"/>
    </w:rPr>
  </w:style>
  <w:style w:type="paragraph" w:styleId="Header">
    <w:name w:val="header"/>
    <w:basedOn w:val="Normal"/>
    <w:link w:val="HeaderChar"/>
    <w:uiPriority w:val="99"/>
    <w:rsid w:val="00DC7D8E"/>
    <w:pPr>
      <w:tabs>
        <w:tab w:val="center" w:pos="4536"/>
        <w:tab w:val="right" w:pos="9072"/>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DC7D8E"/>
    <w:pPr>
      <w:tabs>
        <w:tab w:val="center" w:pos="4536"/>
        <w:tab w:val="right" w:pos="9072"/>
      </w:tabs>
    </w:pPr>
  </w:style>
  <w:style w:type="character" w:customStyle="1" w:styleId="FooterChar">
    <w:name w:val="Footer Char"/>
    <w:basedOn w:val="DefaultParagraphFont"/>
    <w:link w:val="Footer"/>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338848210">
      <w:marLeft w:val="0"/>
      <w:marRight w:val="0"/>
      <w:marTop w:val="0"/>
      <w:marBottom w:val="0"/>
      <w:divBdr>
        <w:top w:val="none" w:sz="0" w:space="0" w:color="auto"/>
        <w:left w:val="none" w:sz="0" w:space="0" w:color="auto"/>
        <w:bottom w:val="none" w:sz="0" w:space="0" w:color="auto"/>
        <w:right w:val="none" w:sz="0" w:space="0" w:color="auto"/>
      </w:divBdr>
      <w:divsChild>
        <w:div w:id="1338848211">
          <w:marLeft w:val="720"/>
          <w:marRight w:val="0"/>
          <w:marTop w:val="100"/>
          <w:marBottom w:val="100"/>
          <w:divBdr>
            <w:top w:val="none" w:sz="0" w:space="0" w:color="auto"/>
            <w:left w:val="none" w:sz="0" w:space="0" w:color="auto"/>
            <w:bottom w:val="none" w:sz="0" w:space="0" w:color="auto"/>
            <w:right w:val="none" w:sz="0" w:space="0" w:color="auto"/>
          </w:divBdr>
        </w:div>
      </w:divsChild>
    </w:div>
    <w:div w:id="1338848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4</Pages>
  <Words>1349</Words>
  <Characters>7962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josef.komarek</dc:creator>
  <cp:keywords/>
  <dc:description/>
  <cp:lastModifiedBy>josef.reticky</cp:lastModifiedBy>
  <cp:revision>6</cp:revision>
  <dcterms:created xsi:type="dcterms:W3CDTF">2016-07-13T07:18:00Z</dcterms:created>
  <dcterms:modified xsi:type="dcterms:W3CDTF">2016-08-29T09:51:00Z</dcterms:modified>
</cp:coreProperties>
</file>