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E3723" w14:textId="77777777" w:rsidR="00A77FE6" w:rsidRPr="00A77FE6" w:rsidRDefault="00A77FE6" w:rsidP="00205A98">
      <w:pPr>
        <w:spacing w:after="120" w:line="240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A77FE6">
        <w:rPr>
          <w:rFonts w:ascii="Arial" w:hAnsi="Arial" w:cs="Arial"/>
          <w:b/>
          <w:sz w:val="32"/>
        </w:rPr>
        <w:t>SMLOUVA O NÁJMU PROSTOR</w:t>
      </w:r>
      <w:r w:rsidR="00A14630">
        <w:rPr>
          <w:rFonts w:ascii="Arial" w:hAnsi="Arial" w:cs="Arial"/>
          <w:b/>
          <w:sz w:val="32"/>
        </w:rPr>
        <w:t xml:space="preserve"> SLOUŽÍCÍCH PODNIKÁNÍ</w:t>
      </w:r>
    </w:p>
    <w:p w14:paraId="1F161E92" w14:textId="77777777" w:rsidR="00E174FF" w:rsidRPr="00A77FE6" w:rsidRDefault="00A77FE6" w:rsidP="00205A98">
      <w:pPr>
        <w:spacing w:after="120" w:line="240" w:lineRule="auto"/>
        <w:jc w:val="center"/>
        <w:rPr>
          <w:rFonts w:ascii="Arial" w:hAnsi="Arial" w:cs="Arial"/>
        </w:rPr>
      </w:pPr>
      <w:r w:rsidRPr="00A77FE6">
        <w:rPr>
          <w:rFonts w:ascii="Arial" w:hAnsi="Arial" w:cs="Arial"/>
        </w:rPr>
        <w:t xml:space="preserve">uzavřená podle </w:t>
      </w:r>
      <w:r w:rsidR="00E174FF" w:rsidRPr="00A77FE6">
        <w:rPr>
          <w:rFonts w:ascii="Arial" w:hAnsi="Arial" w:cs="Arial"/>
        </w:rPr>
        <w:t xml:space="preserve">zákona č. 89/2012, </w:t>
      </w:r>
      <w:r>
        <w:rPr>
          <w:rFonts w:ascii="Arial" w:hAnsi="Arial" w:cs="Arial"/>
        </w:rPr>
        <w:t>občanský zákoník, ve znění pozdějších předpisů</w:t>
      </w:r>
      <w:r w:rsidRPr="00A77FE6">
        <w:rPr>
          <w:rFonts w:ascii="Arial" w:hAnsi="Arial" w:cs="Arial"/>
        </w:rPr>
        <w:t xml:space="preserve"> (dále jen </w:t>
      </w:r>
      <w:r w:rsidRPr="00A77FE6">
        <w:rPr>
          <w:rFonts w:ascii="Arial" w:hAnsi="Arial" w:cs="Arial"/>
          <w:i/>
        </w:rPr>
        <w:t>„občanský zákoník“</w:t>
      </w:r>
      <w:r w:rsidRPr="00A77FE6">
        <w:rPr>
          <w:rFonts w:ascii="Arial" w:hAnsi="Arial" w:cs="Arial"/>
        </w:rPr>
        <w:t>)</w:t>
      </w:r>
    </w:p>
    <w:p w14:paraId="2E9F8D40" w14:textId="77777777" w:rsidR="00A77FE6" w:rsidRDefault="00A77FE6" w:rsidP="00205A98">
      <w:pPr>
        <w:spacing w:after="120" w:line="240" w:lineRule="auto"/>
        <w:jc w:val="both"/>
        <w:rPr>
          <w:rFonts w:ascii="Arial" w:hAnsi="Arial" w:cs="Arial"/>
          <w:sz w:val="20"/>
        </w:rPr>
      </w:pPr>
    </w:p>
    <w:p w14:paraId="39FA8B4B" w14:textId="77777777" w:rsidR="00E174FF" w:rsidRPr="004525F4" w:rsidRDefault="00A77FE6" w:rsidP="00205A98">
      <w:pPr>
        <w:spacing w:after="12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4525F4">
        <w:rPr>
          <w:rFonts w:cs="Arial"/>
          <w:b/>
          <w:sz w:val="24"/>
          <w:szCs w:val="24"/>
          <w:u w:val="single"/>
        </w:rPr>
        <w:t>Smluvní strany</w:t>
      </w:r>
      <w:r w:rsidR="00E174FF" w:rsidRPr="004525F4">
        <w:rPr>
          <w:rFonts w:cs="Arial"/>
          <w:b/>
          <w:sz w:val="24"/>
          <w:szCs w:val="24"/>
          <w:u w:val="single"/>
        </w:rPr>
        <w:t>:</w:t>
      </w:r>
    </w:p>
    <w:p w14:paraId="4C9CF316" w14:textId="77777777" w:rsidR="00D706BF" w:rsidRDefault="00A77FE6" w:rsidP="00D706BF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>Město Polička</w:t>
      </w:r>
    </w:p>
    <w:p w14:paraId="3A5412DF" w14:textId="3C8EC80A" w:rsidR="00A77FE6" w:rsidRPr="004525F4" w:rsidRDefault="00A77FE6" w:rsidP="00D706BF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se sídlem Palackého nám. 160, Polička-Město, 572 01 Polička</w:t>
      </w:r>
    </w:p>
    <w:p w14:paraId="4664C2B6" w14:textId="3C496F61" w:rsidR="00A77FE6" w:rsidRPr="004525F4" w:rsidRDefault="00A77FE6" w:rsidP="0071419D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IČ</w:t>
      </w:r>
      <w:r w:rsidR="00945E14">
        <w:rPr>
          <w:rFonts w:cs="Arial"/>
          <w:sz w:val="24"/>
          <w:szCs w:val="24"/>
        </w:rPr>
        <w:t>O</w:t>
      </w:r>
      <w:r w:rsidRPr="004525F4">
        <w:rPr>
          <w:rFonts w:cs="Arial"/>
          <w:sz w:val="24"/>
          <w:szCs w:val="24"/>
        </w:rPr>
        <w:t>: 00277177</w:t>
      </w:r>
    </w:p>
    <w:p w14:paraId="228EA7D2" w14:textId="77777777" w:rsidR="00A77FE6" w:rsidRPr="004525F4" w:rsidRDefault="00A77FE6" w:rsidP="0071419D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DIČ: CZ00277177</w:t>
      </w:r>
    </w:p>
    <w:p w14:paraId="55C8E5C0" w14:textId="77777777" w:rsidR="00A77FE6" w:rsidRPr="004525F4" w:rsidRDefault="00A77FE6" w:rsidP="0071419D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zastoupené panem </w:t>
      </w:r>
      <w:r w:rsidR="00AB7745" w:rsidRPr="004525F4">
        <w:rPr>
          <w:rFonts w:cs="Arial"/>
          <w:sz w:val="24"/>
          <w:szCs w:val="24"/>
        </w:rPr>
        <w:t>Jaroslavem Martinů</w:t>
      </w:r>
      <w:r w:rsidRPr="004525F4">
        <w:rPr>
          <w:rFonts w:cs="Arial"/>
          <w:sz w:val="24"/>
          <w:szCs w:val="24"/>
        </w:rPr>
        <w:t xml:space="preserve">, starostou města </w:t>
      </w:r>
    </w:p>
    <w:p w14:paraId="3A5A1679" w14:textId="77777777" w:rsidR="005802F9" w:rsidRDefault="00A77FE6" w:rsidP="005802F9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bankovní spojení: Česká spořitelna, a.s.</w:t>
      </w:r>
      <w:r w:rsidR="00AB7745" w:rsidRPr="004525F4">
        <w:rPr>
          <w:rFonts w:cs="Arial"/>
          <w:sz w:val="24"/>
          <w:szCs w:val="24"/>
        </w:rPr>
        <w:t xml:space="preserve"> </w:t>
      </w:r>
      <w:r w:rsidRPr="004525F4">
        <w:rPr>
          <w:rFonts w:cs="Arial"/>
          <w:sz w:val="24"/>
          <w:szCs w:val="24"/>
        </w:rPr>
        <w:t xml:space="preserve">č.ú.: 19-1283399369/0800 </w:t>
      </w:r>
    </w:p>
    <w:p w14:paraId="2E529AE6" w14:textId="28EECB1D" w:rsidR="00E174FF" w:rsidRPr="005802F9" w:rsidRDefault="00A77FE6" w:rsidP="00945E14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cs="Arial"/>
          <w:sz w:val="24"/>
          <w:szCs w:val="24"/>
        </w:rPr>
      </w:pPr>
      <w:r w:rsidRPr="005802F9">
        <w:rPr>
          <w:rFonts w:cs="Arial"/>
          <w:sz w:val="24"/>
          <w:szCs w:val="24"/>
        </w:rPr>
        <w:t xml:space="preserve">jako pronajímatel </w:t>
      </w:r>
      <w:r w:rsidR="00E174FF" w:rsidRPr="005802F9">
        <w:rPr>
          <w:rFonts w:cs="Arial"/>
          <w:sz w:val="24"/>
          <w:szCs w:val="24"/>
        </w:rPr>
        <w:t xml:space="preserve">(dále jen </w:t>
      </w:r>
      <w:r w:rsidR="00E174FF" w:rsidRPr="005802F9">
        <w:rPr>
          <w:rFonts w:cs="Arial"/>
          <w:i/>
          <w:sz w:val="24"/>
          <w:szCs w:val="24"/>
        </w:rPr>
        <w:t>„</w:t>
      </w:r>
      <w:r w:rsidR="00A619B8">
        <w:rPr>
          <w:rFonts w:cs="Arial"/>
          <w:i/>
          <w:sz w:val="24"/>
          <w:szCs w:val="24"/>
        </w:rPr>
        <w:t>P</w:t>
      </w:r>
      <w:r w:rsidR="00E174FF" w:rsidRPr="005802F9">
        <w:rPr>
          <w:rFonts w:cs="Arial"/>
          <w:i/>
          <w:sz w:val="24"/>
          <w:szCs w:val="24"/>
        </w:rPr>
        <w:t>ronajímatel“</w:t>
      </w:r>
      <w:r w:rsidR="00E174FF" w:rsidRPr="005802F9">
        <w:rPr>
          <w:rFonts w:cs="Arial"/>
          <w:sz w:val="24"/>
          <w:szCs w:val="24"/>
        </w:rPr>
        <w:t>)</w:t>
      </w:r>
    </w:p>
    <w:p w14:paraId="320D35FC" w14:textId="77777777" w:rsidR="00205A98" w:rsidRPr="004525F4" w:rsidRDefault="00205A98" w:rsidP="0071419D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FDCC283" w14:textId="77777777" w:rsidR="004D3DB8" w:rsidRPr="004525F4" w:rsidRDefault="00A77FE6" w:rsidP="0071419D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a </w:t>
      </w:r>
    </w:p>
    <w:p w14:paraId="131EFDC0" w14:textId="77777777" w:rsidR="0071419D" w:rsidRPr="004525F4" w:rsidRDefault="0071419D" w:rsidP="0071419D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26F96048" w14:textId="1C0E7E56" w:rsidR="004D3DB8" w:rsidRPr="004525F4" w:rsidRDefault="005802F9" w:rsidP="0071419D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Josef Mužík</w:t>
      </w:r>
      <w:r w:rsidR="004D3DB8" w:rsidRPr="004525F4">
        <w:rPr>
          <w:rFonts w:cs="Arial"/>
          <w:b/>
          <w:sz w:val="24"/>
          <w:szCs w:val="24"/>
        </w:rPr>
        <w:t xml:space="preserve"> </w:t>
      </w:r>
    </w:p>
    <w:p w14:paraId="47EF601B" w14:textId="2176A264" w:rsidR="004D3DB8" w:rsidRPr="004525F4" w:rsidRDefault="004D3DB8" w:rsidP="0071419D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IČO</w:t>
      </w:r>
      <w:r w:rsidR="0071419D" w:rsidRPr="004525F4">
        <w:rPr>
          <w:rFonts w:cs="Arial"/>
          <w:sz w:val="24"/>
          <w:szCs w:val="24"/>
        </w:rPr>
        <w:t>:</w:t>
      </w:r>
      <w:r w:rsidRPr="004525F4">
        <w:rPr>
          <w:rFonts w:cs="Arial"/>
          <w:sz w:val="24"/>
          <w:szCs w:val="24"/>
        </w:rPr>
        <w:t xml:space="preserve"> </w:t>
      </w:r>
      <w:r w:rsidR="005802F9">
        <w:rPr>
          <w:rFonts w:cs="Arial"/>
          <w:sz w:val="24"/>
          <w:szCs w:val="24"/>
        </w:rPr>
        <w:t>87006111</w:t>
      </w:r>
      <w:r w:rsidRPr="004525F4">
        <w:rPr>
          <w:rFonts w:cs="Arial"/>
          <w:sz w:val="24"/>
          <w:szCs w:val="24"/>
        </w:rPr>
        <w:t xml:space="preserve"> </w:t>
      </w:r>
    </w:p>
    <w:p w14:paraId="45D75176" w14:textId="6F90F865" w:rsidR="004D3DB8" w:rsidRPr="004525F4" w:rsidRDefault="0071419D" w:rsidP="0071419D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se sídlem </w:t>
      </w:r>
      <w:r w:rsidR="005802F9">
        <w:rPr>
          <w:rFonts w:cs="Arial"/>
          <w:sz w:val="24"/>
          <w:szCs w:val="24"/>
        </w:rPr>
        <w:t>Hegerova 191</w:t>
      </w:r>
      <w:r w:rsidRPr="004525F4">
        <w:rPr>
          <w:rFonts w:cs="Arial"/>
          <w:sz w:val="24"/>
          <w:szCs w:val="24"/>
        </w:rPr>
        <w:t xml:space="preserve">, </w:t>
      </w:r>
      <w:r w:rsidR="00945E14">
        <w:rPr>
          <w:rFonts w:cs="Arial"/>
          <w:sz w:val="24"/>
          <w:szCs w:val="24"/>
        </w:rPr>
        <w:t xml:space="preserve">Polička, </w:t>
      </w:r>
      <w:r w:rsidR="00AA5409">
        <w:rPr>
          <w:rFonts w:cs="Arial"/>
          <w:sz w:val="24"/>
          <w:szCs w:val="24"/>
        </w:rPr>
        <w:t xml:space="preserve">PSČ </w:t>
      </w:r>
      <w:r w:rsidR="005802F9">
        <w:rPr>
          <w:rFonts w:cs="Arial"/>
          <w:sz w:val="24"/>
          <w:szCs w:val="24"/>
        </w:rPr>
        <w:t>572 01</w:t>
      </w:r>
      <w:r w:rsidRPr="004525F4">
        <w:rPr>
          <w:rFonts w:cs="Arial"/>
          <w:sz w:val="24"/>
          <w:szCs w:val="24"/>
        </w:rPr>
        <w:t xml:space="preserve"> </w:t>
      </w:r>
      <w:r w:rsidR="004D3DB8" w:rsidRPr="004525F4">
        <w:rPr>
          <w:rFonts w:cs="Arial"/>
          <w:sz w:val="24"/>
          <w:szCs w:val="24"/>
        </w:rPr>
        <w:t xml:space="preserve"> </w:t>
      </w:r>
    </w:p>
    <w:p w14:paraId="3967B122" w14:textId="2208BBE6" w:rsidR="00E174FF" w:rsidRPr="004525F4" w:rsidRDefault="00A77FE6" w:rsidP="0071419D">
      <w:pPr>
        <w:pStyle w:val="Odstavecseseznamem"/>
        <w:numPr>
          <w:ilvl w:val="0"/>
          <w:numId w:val="2"/>
        </w:num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jako nájemce </w:t>
      </w:r>
      <w:r w:rsidR="00E174FF" w:rsidRPr="004525F4">
        <w:rPr>
          <w:rFonts w:cs="Arial"/>
          <w:sz w:val="24"/>
          <w:szCs w:val="24"/>
        </w:rPr>
        <w:t xml:space="preserve">(dále jen </w:t>
      </w:r>
      <w:r w:rsidR="00A619B8">
        <w:rPr>
          <w:rFonts w:cs="Arial"/>
          <w:i/>
          <w:sz w:val="24"/>
          <w:szCs w:val="24"/>
        </w:rPr>
        <w:t>„N</w:t>
      </w:r>
      <w:r w:rsidR="00E174FF" w:rsidRPr="004525F4">
        <w:rPr>
          <w:rFonts w:cs="Arial"/>
          <w:i/>
          <w:sz w:val="24"/>
          <w:szCs w:val="24"/>
        </w:rPr>
        <w:t>ájemce“</w:t>
      </w:r>
      <w:r w:rsidR="00E174FF" w:rsidRPr="004525F4">
        <w:rPr>
          <w:rFonts w:cs="Arial"/>
          <w:sz w:val="24"/>
          <w:szCs w:val="24"/>
        </w:rPr>
        <w:t>)</w:t>
      </w:r>
    </w:p>
    <w:p w14:paraId="5A033BE4" w14:textId="1D2D906F" w:rsidR="0071419D" w:rsidRDefault="0071419D" w:rsidP="00205A98">
      <w:pPr>
        <w:spacing w:after="120" w:line="240" w:lineRule="auto"/>
        <w:jc w:val="both"/>
        <w:rPr>
          <w:rFonts w:cs="Arial"/>
          <w:sz w:val="24"/>
          <w:szCs w:val="24"/>
        </w:rPr>
      </w:pPr>
    </w:p>
    <w:p w14:paraId="780AA47C" w14:textId="77777777" w:rsidR="00D706BF" w:rsidRPr="00D706BF" w:rsidRDefault="00D706BF" w:rsidP="00205A98">
      <w:pPr>
        <w:spacing w:after="120" w:line="240" w:lineRule="auto"/>
        <w:jc w:val="both"/>
        <w:rPr>
          <w:rFonts w:cs="Arial"/>
          <w:sz w:val="10"/>
          <w:szCs w:val="10"/>
        </w:rPr>
      </w:pPr>
    </w:p>
    <w:p w14:paraId="491D922A" w14:textId="1DB1F57C" w:rsidR="00E174FF" w:rsidRPr="004525F4" w:rsidRDefault="00205A98" w:rsidP="004525F4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>Č</w:t>
      </w:r>
      <w:r w:rsidR="00E174FF" w:rsidRPr="004525F4">
        <w:rPr>
          <w:rFonts w:cs="Arial"/>
          <w:b/>
          <w:sz w:val="24"/>
          <w:szCs w:val="24"/>
        </w:rPr>
        <w:t xml:space="preserve">l. </w:t>
      </w:r>
      <w:r w:rsidR="00E171B0">
        <w:rPr>
          <w:rFonts w:cs="Arial"/>
          <w:b/>
          <w:sz w:val="24"/>
          <w:szCs w:val="24"/>
        </w:rPr>
        <w:t>I.</w:t>
      </w:r>
    </w:p>
    <w:p w14:paraId="0E7D2429" w14:textId="77777777" w:rsidR="00E174FF" w:rsidRPr="004525F4" w:rsidRDefault="00E174FF" w:rsidP="004525F4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>Předmět nájmu</w:t>
      </w:r>
    </w:p>
    <w:p w14:paraId="71E0F6A2" w14:textId="59CF8E6A" w:rsidR="00E174FF" w:rsidRPr="00136587" w:rsidRDefault="00205A98" w:rsidP="00D86334">
      <w:pPr>
        <w:pStyle w:val="Odstavecseseznamem"/>
        <w:numPr>
          <w:ilvl w:val="0"/>
          <w:numId w:val="4"/>
        </w:numPr>
        <w:spacing w:before="120" w:after="0" w:line="240" w:lineRule="auto"/>
        <w:ind w:left="397" w:hanging="426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Pronajímatel</w:t>
      </w:r>
      <w:r w:rsidR="00E174FF" w:rsidRPr="004525F4">
        <w:rPr>
          <w:rFonts w:cs="Arial"/>
          <w:sz w:val="24"/>
          <w:szCs w:val="24"/>
        </w:rPr>
        <w:t xml:space="preserve"> je </w:t>
      </w:r>
      <w:r w:rsidRPr="004525F4">
        <w:rPr>
          <w:rFonts w:cs="Arial"/>
          <w:sz w:val="24"/>
          <w:szCs w:val="24"/>
        </w:rPr>
        <w:t xml:space="preserve">výlučným vlastníkem </w:t>
      </w:r>
      <w:r w:rsidR="00646C93">
        <w:rPr>
          <w:rFonts w:cs="Arial"/>
          <w:sz w:val="24"/>
          <w:szCs w:val="24"/>
        </w:rPr>
        <w:t>stavební parcely p.č.st.</w:t>
      </w:r>
      <w:r w:rsidR="00646C93" w:rsidRPr="004525F4">
        <w:rPr>
          <w:rFonts w:cs="Arial"/>
          <w:sz w:val="24"/>
          <w:szCs w:val="24"/>
        </w:rPr>
        <w:t xml:space="preserve"> </w:t>
      </w:r>
      <w:r w:rsidR="00646C93" w:rsidRPr="00CA10B5">
        <w:rPr>
          <w:rFonts w:cs="Arial"/>
          <w:sz w:val="24"/>
          <w:szCs w:val="24"/>
        </w:rPr>
        <w:t>10/1</w:t>
      </w:r>
      <w:r w:rsidR="00646C93">
        <w:rPr>
          <w:rFonts w:cs="Arial"/>
          <w:sz w:val="24"/>
          <w:szCs w:val="24"/>
        </w:rPr>
        <w:t xml:space="preserve"> v obci a k.ú. Polička, jejíž součástí je </w:t>
      </w:r>
      <w:r w:rsidR="00D710E8" w:rsidRPr="004525F4">
        <w:rPr>
          <w:rFonts w:cs="Arial"/>
          <w:sz w:val="24"/>
          <w:szCs w:val="24"/>
        </w:rPr>
        <w:t xml:space="preserve">objekt </w:t>
      </w:r>
      <w:r w:rsidR="00605044">
        <w:rPr>
          <w:rFonts w:cs="Arial"/>
          <w:sz w:val="24"/>
          <w:szCs w:val="24"/>
        </w:rPr>
        <w:t xml:space="preserve">občanského vybavení </w:t>
      </w:r>
      <w:r w:rsidR="00D710E8" w:rsidRPr="004525F4">
        <w:rPr>
          <w:rFonts w:cs="Arial"/>
          <w:sz w:val="24"/>
          <w:szCs w:val="24"/>
        </w:rPr>
        <w:t xml:space="preserve">č.p. </w:t>
      </w:r>
      <w:r w:rsidR="005802F9">
        <w:rPr>
          <w:rFonts w:cs="Arial"/>
          <w:sz w:val="24"/>
          <w:szCs w:val="24"/>
        </w:rPr>
        <w:t>5</w:t>
      </w:r>
      <w:r w:rsidR="00D710E8" w:rsidRPr="004525F4">
        <w:rPr>
          <w:rFonts w:cs="Arial"/>
          <w:sz w:val="24"/>
          <w:szCs w:val="24"/>
        </w:rPr>
        <w:t xml:space="preserve">2 </w:t>
      </w:r>
      <w:r w:rsidR="00605044">
        <w:rPr>
          <w:rFonts w:cs="Arial"/>
          <w:sz w:val="24"/>
          <w:szCs w:val="24"/>
        </w:rPr>
        <w:t>v</w:t>
      </w:r>
      <w:r w:rsidR="00D710E8" w:rsidRPr="004525F4">
        <w:rPr>
          <w:rFonts w:cs="Arial"/>
          <w:sz w:val="24"/>
          <w:szCs w:val="24"/>
        </w:rPr>
        <w:t xml:space="preserve"> </w:t>
      </w:r>
      <w:r w:rsidR="005802F9">
        <w:rPr>
          <w:rFonts w:cs="Arial"/>
          <w:sz w:val="24"/>
          <w:szCs w:val="24"/>
        </w:rPr>
        <w:t>ul.</w:t>
      </w:r>
      <w:r w:rsidR="00945E14">
        <w:rPr>
          <w:rFonts w:cs="Arial"/>
          <w:sz w:val="24"/>
          <w:szCs w:val="24"/>
        </w:rPr>
        <w:t xml:space="preserve"> </w:t>
      </w:r>
      <w:r w:rsidR="005802F9">
        <w:rPr>
          <w:rFonts w:cs="Arial"/>
          <w:sz w:val="24"/>
          <w:szCs w:val="24"/>
        </w:rPr>
        <w:t xml:space="preserve">Riegrova </w:t>
      </w:r>
      <w:r w:rsidR="00D710E8" w:rsidRPr="004525F4">
        <w:rPr>
          <w:rFonts w:cs="Arial"/>
          <w:sz w:val="24"/>
          <w:szCs w:val="24"/>
        </w:rPr>
        <w:t>v</w:t>
      </w:r>
      <w:r w:rsidR="00136587">
        <w:rPr>
          <w:rFonts w:cs="Arial"/>
          <w:sz w:val="24"/>
          <w:szCs w:val="24"/>
        </w:rPr>
        <w:t> obci P</w:t>
      </w:r>
      <w:r w:rsidR="008305DA" w:rsidRPr="004525F4">
        <w:rPr>
          <w:rFonts w:cs="Arial"/>
          <w:sz w:val="24"/>
          <w:szCs w:val="24"/>
        </w:rPr>
        <w:t>olič</w:t>
      </w:r>
      <w:r w:rsidR="00136587">
        <w:rPr>
          <w:rFonts w:cs="Arial"/>
          <w:sz w:val="24"/>
          <w:szCs w:val="24"/>
        </w:rPr>
        <w:t>ka, část obce Polička-Město</w:t>
      </w:r>
      <w:r w:rsidR="0071419D" w:rsidRPr="004525F4">
        <w:rPr>
          <w:rFonts w:cs="Arial"/>
          <w:sz w:val="24"/>
          <w:szCs w:val="24"/>
        </w:rPr>
        <w:t xml:space="preserve">. </w:t>
      </w:r>
      <w:r w:rsidR="00136587">
        <w:rPr>
          <w:rFonts w:cs="Arial"/>
          <w:sz w:val="24"/>
          <w:szCs w:val="24"/>
        </w:rPr>
        <w:t>Vlastnické právo k této n</w:t>
      </w:r>
      <w:r w:rsidR="0071419D" w:rsidRPr="004525F4">
        <w:rPr>
          <w:rFonts w:cs="Arial"/>
          <w:sz w:val="24"/>
          <w:szCs w:val="24"/>
        </w:rPr>
        <w:t>emovitost</w:t>
      </w:r>
      <w:r w:rsidR="00136587">
        <w:rPr>
          <w:rFonts w:cs="Arial"/>
          <w:sz w:val="24"/>
          <w:szCs w:val="24"/>
        </w:rPr>
        <w:t>i</w:t>
      </w:r>
      <w:r w:rsidR="0071419D" w:rsidRPr="004525F4">
        <w:rPr>
          <w:rFonts w:cs="Arial"/>
          <w:sz w:val="24"/>
          <w:szCs w:val="24"/>
        </w:rPr>
        <w:t xml:space="preserve"> je</w:t>
      </w:r>
      <w:r w:rsidRPr="004525F4">
        <w:rPr>
          <w:rFonts w:cs="Arial"/>
          <w:sz w:val="24"/>
          <w:szCs w:val="24"/>
        </w:rPr>
        <w:t xml:space="preserve"> zaps</w:t>
      </w:r>
      <w:r w:rsidR="00136587">
        <w:rPr>
          <w:rFonts w:cs="Arial"/>
          <w:sz w:val="24"/>
          <w:szCs w:val="24"/>
        </w:rPr>
        <w:t>áno</w:t>
      </w:r>
      <w:r w:rsidR="00D710E8" w:rsidRPr="004525F4">
        <w:rPr>
          <w:rFonts w:cs="Arial"/>
          <w:sz w:val="24"/>
          <w:szCs w:val="24"/>
        </w:rPr>
        <w:t xml:space="preserve"> na listu vlastnictví č. 10001</w:t>
      </w:r>
      <w:r w:rsidRPr="004525F4">
        <w:rPr>
          <w:rFonts w:cs="Arial"/>
          <w:sz w:val="24"/>
          <w:szCs w:val="24"/>
        </w:rPr>
        <w:t xml:space="preserve"> pro obec a k</w:t>
      </w:r>
      <w:r w:rsidR="00136587">
        <w:rPr>
          <w:rFonts w:cs="Arial"/>
          <w:sz w:val="24"/>
          <w:szCs w:val="24"/>
        </w:rPr>
        <w:t xml:space="preserve">atastrální území </w:t>
      </w:r>
      <w:r w:rsidRPr="004525F4">
        <w:rPr>
          <w:rFonts w:cs="Arial"/>
          <w:sz w:val="24"/>
          <w:szCs w:val="24"/>
        </w:rPr>
        <w:t>Polička</w:t>
      </w:r>
      <w:r w:rsidR="00646C93">
        <w:rPr>
          <w:rFonts w:cs="Arial"/>
          <w:sz w:val="24"/>
          <w:szCs w:val="24"/>
        </w:rPr>
        <w:t xml:space="preserve"> </w:t>
      </w:r>
      <w:r w:rsidR="00136587" w:rsidRPr="004525F4">
        <w:rPr>
          <w:rFonts w:cs="Arial"/>
          <w:sz w:val="24"/>
          <w:szCs w:val="24"/>
        </w:rPr>
        <w:t xml:space="preserve">u Katastrálního úřadu pro Pardubický kraj, </w:t>
      </w:r>
      <w:r w:rsidR="00136587" w:rsidRPr="00136587">
        <w:rPr>
          <w:rFonts w:cs="Arial"/>
          <w:sz w:val="24"/>
          <w:szCs w:val="24"/>
        </w:rPr>
        <w:t xml:space="preserve">Katastrálního pracoviště Svitavy </w:t>
      </w:r>
      <w:r w:rsidR="00646C93" w:rsidRPr="00136587">
        <w:rPr>
          <w:rFonts w:cs="Arial"/>
          <w:sz w:val="24"/>
          <w:szCs w:val="24"/>
        </w:rPr>
        <w:t xml:space="preserve">(dále jen </w:t>
      </w:r>
      <w:r w:rsidR="00646C93" w:rsidRPr="00136587">
        <w:rPr>
          <w:rFonts w:cs="Arial"/>
          <w:i/>
          <w:sz w:val="24"/>
          <w:szCs w:val="24"/>
        </w:rPr>
        <w:t>„Budova“</w:t>
      </w:r>
      <w:r w:rsidR="00646C93" w:rsidRPr="00136587">
        <w:rPr>
          <w:rFonts w:cs="Arial"/>
          <w:sz w:val="24"/>
          <w:szCs w:val="24"/>
        </w:rPr>
        <w:t>)</w:t>
      </w:r>
      <w:r w:rsidRPr="00136587">
        <w:rPr>
          <w:rFonts w:cs="Arial"/>
          <w:sz w:val="24"/>
          <w:szCs w:val="24"/>
        </w:rPr>
        <w:t>.</w:t>
      </w:r>
    </w:p>
    <w:p w14:paraId="70511C5D" w14:textId="190F97A9" w:rsidR="00646C93" w:rsidRDefault="00136587" w:rsidP="00D86334">
      <w:pPr>
        <w:pStyle w:val="Odstavecseseznamem"/>
        <w:numPr>
          <w:ilvl w:val="0"/>
          <w:numId w:val="4"/>
        </w:numPr>
        <w:spacing w:before="120" w:after="240" w:line="240" w:lineRule="auto"/>
        <w:ind w:left="426" w:hanging="426"/>
        <w:jc w:val="both"/>
        <w:rPr>
          <w:rFonts w:cs="Arial"/>
          <w:sz w:val="24"/>
          <w:szCs w:val="24"/>
        </w:rPr>
      </w:pPr>
      <w:r w:rsidRPr="00136587">
        <w:rPr>
          <w:rFonts w:cstheme="minorHAnsi"/>
          <w:sz w:val="24"/>
          <w:szCs w:val="24"/>
        </w:rPr>
        <w:t>Pronajímatel se zavazuje přenechat a na základě a v souladu s touto Smlouvou a obecně závaznými právními předpisy přenechává do užívání Nájemci</w:t>
      </w:r>
      <w:r w:rsidR="00E174FF" w:rsidRPr="00136587">
        <w:rPr>
          <w:rFonts w:cs="Arial"/>
          <w:sz w:val="24"/>
          <w:szCs w:val="24"/>
        </w:rPr>
        <w:t xml:space="preserve"> </w:t>
      </w:r>
      <w:r w:rsidR="00646C93" w:rsidRPr="00136587">
        <w:rPr>
          <w:rFonts w:cs="Arial"/>
          <w:sz w:val="24"/>
          <w:szCs w:val="24"/>
        </w:rPr>
        <w:t>nebytové prostory</w:t>
      </w:r>
      <w:r w:rsidR="009338D0" w:rsidRPr="00136587">
        <w:rPr>
          <w:rFonts w:cs="Arial"/>
          <w:sz w:val="24"/>
          <w:szCs w:val="24"/>
        </w:rPr>
        <w:t xml:space="preserve"> nacházející </w:t>
      </w:r>
      <w:r w:rsidR="00646C93" w:rsidRPr="00136587">
        <w:rPr>
          <w:rFonts w:cs="Arial"/>
          <w:sz w:val="24"/>
          <w:szCs w:val="24"/>
        </w:rPr>
        <w:t xml:space="preserve">se </w:t>
      </w:r>
      <w:r w:rsidR="00DB24E6" w:rsidRPr="00136587">
        <w:rPr>
          <w:rFonts w:cs="Arial"/>
          <w:sz w:val="24"/>
          <w:szCs w:val="24"/>
        </w:rPr>
        <w:t xml:space="preserve">v I. a </w:t>
      </w:r>
      <w:r>
        <w:rPr>
          <w:rFonts w:cs="Arial"/>
          <w:sz w:val="24"/>
          <w:szCs w:val="24"/>
        </w:rPr>
        <w:t xml:space="preserve">II. </w:t>
      </w:r>
      <w:r w:rsidR="00646C93" w:rsidRPr="00136587">
        <w:rPr>
          <w:rFonts w:cs="Arial"/>
          <w:sz w:val="24"/>
          <w:szCs w:val="24"/>
        </w:rPr>
        <w:t>nadzemním podlaží Budovy:</w:t>
      </w:r>
    </w:p>
    <w:p w14:paraId="394A426E" w14:textId="77777777" w:rsidR="00136587" w:rsidRPr="00136587" w:rsidRDefault="00136587" w:rsidP="00136587">
      <w:pPr>
        <w:pStyle w:val="Odstavecseseznamem"/>
        <w:spacing w:after="240" w:line="240" w:lineRule="auto"/>
        <w:ind w:left="426"/>
        <w:jc w:val="both"/>
        <w:rPr>
          <w:rFonts w:cs="Arial"/>
          <w:sz w:val="10"/>
          <w:szCs w:val="10"/>
        </w:rPr>
      </w:pPr>
    </w:p>
    <w:p w14:paraId="01018FC1" w14:textId="325D6321" w:rsidR="00646C93" w:rsidRPr="00136587" w:rsidRDefault="00646C93" w:rsidP="00136587">
      <w:pPr>
        <w:pStyle w:val="Odstavecseseznamem"/>
        <w:numPr>
          <w:ilvl w:val="0"/>
          <w:numId w:val="31"/>
        </w:numPr>
        <w:spacing w:before="120" w:after="0" w:line="240" w:lineRule="auto"/>
        <w:jc w:val="both"/>
        <w:rPr>
          <w:rFonts w:cs="Arial"/>
          <w:sz w:val="24"/>
          <w:szCs w:val="24"/>
        </w:rPr>
      </w:pPr>
      <w:r w:rsidRPr="00136587">
        <w:rPr>
          <w:rFonts w:cs="Arial"/>
          <w:sz w:val="24"/>
          <w:szCs w:val="24"/>
        </w:rPr>
        <w:t xml:space="preserve">1. </w:t>
      </w:r>
      <w:r w:rsidR="00DB24E6" w:rsidRPr="00136587">
        <w:rPr>
          <w:rFonts w:cs="Arial"/>
          <w:sz w:val="24"/>
          <w:szCs w:val="24"/>
        </w:rPr>
        <w:t>místnost o výměře 45 m</w:t>
      </w:r>
      <w:r w:rsidR="00DB24E6" w:rsidRPr="00136587">
        <w:rPr>
          <w:rFonts w:cs="Arial"/>
          <w:sz w:val="24"/>
          <w:szCs w:val="24"/>
          <w:vertAlign w:val="superscript"/>
        </w:rPr>
        <w:t>2</w:t>
      </w:r>
      <w:r w:rsidR="00DB24E6" w:rsidRPr="00136587">
        <w:rPr>
          <w:rFonts w:cs="Arial"/>
          <w:sz w:val="24"/>
          <w:szCs w:val="24"/>
        </w:rPr>
        <w:t xml:space="preserve">, </w:t>
      </w:r>
    </w:p>
    <w:p w14:paraId="717FC2D0" w14:textId="53F64747" w:rsidR="00646C93" w:rsidRDefault="00646C93" w:rsidP="00646C9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kuchyňka</w:t>
      </w:r>
      <w:r w:rsidR="00DB24E6">
        <w:rPr>
          <w:rFonts w:cs="Arial"/>
          <w:sz w:val="24"/>
          <w:szCs w:val="24"/>
        </w:rPr>
        <w:t xml:space="preserve"> o výměře 8,75 m</w:t>
      </w:r>
      <w:r w:rsidR="00DB24E6">
        <w:rPr>
          <w:rFonts w:cs="Arial"/>
          <w:sz w:val="24"/>
          <w:szCs w:val="24"/>
          <w:vertAlign w:val="superscript"/>
        </w:rPr>
        <w:t>2</w:t>
      </w:r>
      <w:r w:rsidR="00DB24E6">
        <w:rPr>
          <w:rFonts w:cs="Arial"/>
          <w:sz w:val="24"/>
          <w:szCs w:val="24"/>
        </w:rPr>
        <w:t xml:space="preserve">, </w:t>
      </w:r>
    </w:p>
    <w:p w14:paraId="2E06E578" w14:textId="35EEB25D" w:rsidR="00646C93" w:rsidRDefault="00646C93" w:rsidP="00646C9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místnost</w:t>
      </w:r>
      <w:r w:rsidR="00DB24E6">
        <w:rPr>
          <w:rFonts w:cs="Arial"/>
          <w:sz w:val="24"/>
          <w:szCs w:val="24"/>
        </w:rPr>
        <w:t xml:space="preserve"> za kuchyňkou o výměře 9,37 m</w:t>
      </w:r>
      <w:r w:rsidR="00DB24E6">
        <w:rPr>
          <w:rFonts w:cs="Arial"/>
          <w:sz w:val="24"/>
          <w:szCs w:val="24"/>
          <w:vertAlign w:val="superscript"/>
        </w:rPr>
        <w:t>2</w:t>
      </w:r>
      <w:r w:rsidR="00DB24E6">
        <w:rPr>
          <w:rFonts w:cs="Arial"/>
          <w:sz w:val="24"/>
          <w:szCs w:val="24"/>
        </w:rPr>
        <w:t xml:space="preserve">, </w:t>
      </w:r>
    </w:p>
    <w:p w14:paraId="07A0A4B3" w14:textId="77777777" w:rsidR="00646C93" w:rsidRDefault="00DB24E6" w:rsidP="00646C9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WC o výměře</w:t>
      </w:r>
      <w:r w:rsidR="009338D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2,17 m</w:t>
      </w:r>
      <w:r>
        <w:rPr>
          <w:rFonts w:cs="Arial"/>
          <w:sz w:val="24"/>
          <w:szCs w:val="24"/>
          <w:vertAlign w:val="superscript"/>
        </w:rPr>
        <w:t xml:space="preserve">2 </w:t>
      </w:r>
      <w:r>
        <w:rPr>
          <w:rFonts w:cs="Arial"/>
          <w:sz w:val="24"/>
          <w:szCs w:val="24"/>
        </w:rPr>
        <w:t xml:space="preserve">a </w:t>
      </w:r>
    </w:p>
    <w:p w14:paraId="3F123FE7" w14:textId="02FB3B3B" w:rsidR="00646C93" w:rsidRDefault="00646C93" w:rsidP="00646C9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předsíň</w:t>
      </w:r>
      <w:r w:rsidR="00DB24E6">
        <w:rPr>
          <w:rFonts w:cs="Arial"/>
          <w:sz w:val="24"/>
          <w:szCs w:val="24"/>
        </w:rPr>
        <w:t xml:space="preserve"> s umyvadlem o výměře 1,45 m</w:t>
      </w:r>
      <w:r w:rsidR="00DB24E6">
        <w:rPr>
          <w:rFonts w:cs="Arial"/>
          <w:sz w:val="24"/>
          <w:szCs w:val="24"/>
          <w:vertAlign w:val="superscript"/>
        </w:rPr>
        <w:t>2</w:t>
      </w:r>
      <w:r w:rsidR="00DB24E6">
        <w:rPr>
          <w:rFonts w:cs="Arial"/>
          <w:sz w:val="24"/>
          <w:szCs w:val="24"/>
        </w:rPr>
        <w:t xml:space="preserve">, </w:t>
      </w:r>
    </w:p>
    <w:p w14:paraId="064AB11C" w14:textId="7F5400E4" w:rsidR="00646C93" w:rsidRDefault="00DB24E6" w:rsidP="00646C9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</w:t>
      </w:r>
      <w:r w:rsidR="009338D0">
        <w:rPr>
          <w:rFonts w:cs="Arial"/>
          <w:sz w:val="24"/>
          <w:szCs w:val="24"/>
        </w:rPr>
        <w:t xml:space="preserve"> místno</w:t>
      </w:r>
      <w:r>
        <w:rPr>
          <w:rFonts w:cs="Arial"/>
          <w:sz w:val="24"/>
          <w:szCs w:val="24"/>
        </w:rPr>
        <w:t>st s oknem do dvora o výměře 19,14 m</w:t>
      </w:r>
      <w:r>
        <w:rPr>
          <w:rFonts w:cs="Arial"/>
          <w:sz w:val="24"/>
          <w:szCs w:val="24"/>
          <w:vertAlign w:val="superscript"/>
        </w:rPr>
        <w:t>2</w:t>
      </w:r>
      <w:r>
        <w:rPr>
          <w:rFonts w:cs="Arial"/>
          <w:sz w:val="24"/>
          <w:szCs w:val="24"/>
        </w:rPr>
        <w:t xml:space="preserve">  </w:t>
      </w:r>
    </w:p>
    <w:p w14:paraId="5E629877" w14:textId="6C50A4A6" w:rsidR="00E174FF" w:rsidRPr="004525F4" w:rsidRDefault="00DB24E6" w:rsidP="00646C9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</w:t>
      </w:r>
      <w:r w:rsidR="009338D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místnost v II.</w:t>
      </w:r>
      <w:r w:rsidR="009338D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NP o výměře 15,22 m</w:t>
      </w:r>
      <w:r>
        <w:rPr>
          <w:rFonts w:cs="Arial"/>
          <w:sz w:val="24"/>
          <w:szCs w:val="24"/>
          <w:vertAlign w:val="superscript"/>
        </w:rPr>
        <w:t>2</w:t>
      </w:r>
      <w:r w:rsidR="00646C93">
        <w:rPr>
          <w:rFonts w:cs="Arial"/>
          <w:sz w:val="24"/>
          <w:szCs w:val="24"/>
        </w:rPr>
        <w:t xml:space="preserve"> propojená</w:t>
      </w:r>
      <w:r>
        <w:rPr>
          <w:rFonts w:cs="Arial"/>
          <w:sz w:val="24"/>
          <w:szCs w:val="24"/>
        </w:rPr>
        <w:t xml:space="preserve"> schodištěm z 2.</w:t>
      </w:r>
      <w:r w:rsidR="009338D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místnosti</w:t>
      </w:r>
    </w:p>
    <w:p w14:paraId="077FF190" w14:textId="08F180A0" w:rsidR="00E174FF" w:rsidRDefault="00646C93" w:rsidP="00646C93">
      <w:pPr>
        <w:spacing w:before="120" w:after="0" w:line="240" w:lineRule="auto"/>
        <w:ind w:left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</w:t>
      </w:r>
      <w:r w:rsidRPr="004525F4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 xml:space="preserve">ková výměra pronajímaných prostor činí </w:t>
      </w:r>
      <w:r w:rsidRPr="00646C93">
        <w:rPr>
          <w:rFonts w:cs="Arial"/>
          <w:b/>
          <w:sz w:val="24"/>
          <w:szCs w:val="24"/>
        </w:rPr>
        <w:t>101 m².</w:t>
      </w:r>
    </w:p>
    <w:p w14:paraId="33E038EA" w14:textId="6ED204B6" w:rsidR="00646C93" w:rsidRDefault="00646C93" w:rsidP="00646C93">
      <w:pPr>
        <w:spacing w:after="0" w:line="240" w:lineRule="auto"/>
        <w:ind w:left="397"/>
        <w:jc w:val="both"/>
        <w:rPr>
          <w:rFonts w:cs="Arial"/>
          <w:sz w:val="24"/>
          <w:szCs w:val="24"/>
        </w:rPr>
      </w:pPr>
    </w:p>
    <w:p w14:paraId="232C09B2" w14:textId="77777777" w:rsidR="00136587" w:rsidRPr="00EC1383" w:rsidRDefault="00136587" w:rsidP="00136587">
      <w:pPr>
        <w:pStyle w:val="Zkladntextodsazen"/>
        <w:tabs>
          <w:tab w:val="left" w:pos="284"/>
          <w:tab w:val="left" w:pos="567"/>
        </w:tabs>
        <w:spacing w:after="0"/>
        <w:rPr>
          <w:rFonts w:cstheme="minorHAnsi"/>
          <w:szCs w:val="24"/>
        </w:rPr>
      </w:pPr>
      <w:r w:rsidRPr="00EC1383">
        <w:rPr>
          <w:rFonts w:cstheme="minorHAnsi"/>
          <w:b/>
          <w:color w:val="FF0000"/>
          <w:szCs w:val="24"/>
        </w:rPr>
        <w:t xml:space="preserve">         </w:t>
      </w:r>
      <w:r w:rsidRPr="00EC1383">
        <w:rPr>
          <w:rFonts w:cstheme="minorHAnsi"/>
          <w:szCs w:val="24"/>
        </w:rPr>
        <w:t xml:space="preserve">- dále jen </w:t>
      </w:r>
      <w:r w:rsidRPr="00EC1383">
        <w:rPr>
          <w:rFonts w:cstheme="minorHAnsi"/>
          <w:i/>
          <w:szCs w:val="24"/>
        </w:rPr>
        <w:t>„Předmět nájmu“</w:t>
      </w:r>
      <w:r w:rsidRPr="00EC1383">
        <w:rPr>
          <w:rFonts w:cstheme="minorHAnsi"/>
          <w:szCs w:val="24"/>
        </w:rPr>
        <w:t>.</w:t>
      </w:r>
    </w:p>
    <w:p w14:paraId="0A0BB467" w14:textId="77777777" w:rsidR="00646C93" w:rsidRPr="004525F4" w:rsidRDefault="00646C93" w:rsidP="00646C93">
      <w:pPr>
        <w:spacing w:after="0" w:line="240" w:lineRule="auto"/>
        <w:ind w:left="397"/>
        <w:jc w:val="both"/>
        <w:rPr>
          <w:rFonts w:cs="Arial"/>
          <w:sz w:val="24"/>
          <w:szCs w:val="24"/>
        </w:rPr>
      </w:pPr>
    </w:p>
    <w:p w14:paraId="7D449F74" w14:textId="77777777" w:rsidR="00136587" w:rsidRDefault="00136587" w:rsidP="00E315B1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</w:p>
    <w:p w14:paraId="6AC4995B" w14:textId="148BE4E5" w:rsidR="00E174FF" w:rsidRPr="004525F4" w:rsidRDefault="00205A98" w:rsidP="00E315B1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lastRenderedPageBreak/>
        <w:t>Čl.</w:t>
      </w:r>
      <w:r w:rsidR="00E171B0">
        <w:rPr>
          <w:rFonts w:cs="Arial"/>
          <w:b/>
          <w:sz w:val="24"/>
          <w:szCs w:val="24"/>
        </w:rPr>
        <w:t xml:space="preserve"> II.</w:t>
      </w:r>
    </w:p>
    <w:p w14:paraId="133C38A3" w14:textId="77777777" w:rsidR="00E174FF" w:rsidRPr="0020497E" w:rsidRDefault="00E174FF" w:rsidP="00D706BF">
      <w:pPr>
        <w:spacing w:after="120" w:line="240" w:lineRule="auto"/>
        <w:ind w:left="397"/>
        <w:jc w:val="center"/>
        <w:rPr>
          <w:rFonts w:cstheme="minorHAnsi"/>
          <w:b/>
          <w:sz w:val="24"/>
          <w:szCs w:val="24"/>
        </w:rPr>
      </w:pPr>
      <w:r w:rsidRPr="0020497E">
        <w:rPr>
          <w:rFonts w:cstheme="minorHAnsi"/>
          <w:b/>
          <w:sz w:val="24"/>
          <w:szCs w:val="24"/>
        </w:rPr>
        <w:t>Účel nájmu</w:t>
      </w:r>
    </w:p>
    <w:p w14:paraId="239E1D2A" w14:textId="0672A6B5" w:rsidR="00136587" w:rsidRPr="0020497E" w:rsidRDefault="00136587" w:rsidP="0020497E">
      <w:pPr>
        <w:pStyle w:val="Zkladntext"/>
        <w:numPr>
          <w:ilvl w:val="0"/>
          <w:numId w:val="33"/>
        </w:numPr>
        <w:tabs>
          <w:tab w:val="clear" w:pos="7797"/>
          <w:tab w:val="left" w:pos="142"/>
        </w:tabs>
        <w:ind w:left="357" w:hanging="357"/>
        <w:rPr>
          <w:rFonts w:asciiTheme="minorHAnsi" w:hAnsiTheme="minorHAnsi" w:cstheme="minorHAnsi"/>
          <w:szCs w:val="24"/>
        </w:rPr>
      </w:pPr>
      <w:r w:rsidRPr="0020497E">
        <w:rPr>
          <w:rFonts w:asciiTheme="minorHAnsi" w:hAnsiTheme="minorHAnsi" w:cstheme="minorHAnsi"/>
          <w:szCs w:val="24"/>
        </w:rPr>
        <w:t xml:space="preserve">Účelem nájmu dle této Smlouvy je užívání Předmětu nájmu vymezeného v čl. </w:t>
      </w:r>
      <w:r w:rsidR="00A619B8">
        <w:rPr>
          <w:rFonts w:asciiTheme="minorHAnsi" w:hAnsiTheme="minorHAnsi" w:cstheme="minorHAnsi"/>
          <w:szCs w:val="24"/>
        </w:rPr>
        <w:t>I.</w:t>
      </w:r>
      <w:r w:rsidRPr="0020497E">
        <w:rPr>
          <w:rFonts w:asciiTheme="minorHAnsi" w:hAnsiTheme="minorHAnsi" w:cstheme="minorHAnsi"/>
          <w:szCs w:val="24"/>
        </w:rPr>
        <w:t xml:space="preserve"> odst. 2 této Smlouvy Nájemcem </w:t>
      </w:r>
      <w:r w:rsidRPr="0020497E">
        <w:rPr>
          <w:rFonts w:asciiTheme="minorHAnsi" w:hAnsiTheme="minorHAnsi" w:cstheme="minorHAnsi"/>
          <w:b/>
          <w:szCs w:val="24"/>
        </w:rPr>
        <w:t>k </w:t>
      </w:r>
      <w:r w:rsidR="00E174FF" w:rsidRPr="0020497E">
        <w:rPr>
          <w:rFonts w:asciiTheme="minorHAnsi" w:hAnsiTheme="minorHAnsi" w:cstheme="minorHAnsi"/>
          <w:b/>
          <w:szCs w:val="24"/>
        </w:rPr>
        <w:t>provozov</w:t>
      </w:r>
      <w:r w:rsidRPr="0020497E">
        <w:rPr>
          <w:rFonts w:asciiTheme="minorHAnsi" w:hAnsiTheme="minorHAnsi" w:cstheme="minorHAnsi"/>
          <w:b/>
          <w:szCs w:val="24"/>
        </w:rPr>
        <w:t xml:space="preserve">ání </w:t>
      </w:r>
      <w:r w:rsidR="009338D0" w:rsidRPr="0020497E">
        <w:rPr>
          <w:rFonts w:asciiTheme="minorHAnsi" w:hAnsiTheme="minorHAnsi" w:cstheme="minorHAnsi"/>
          <w:b/>
          <w:szCs w:val="24"/>
        </w:rPr>
        <w:t>vzdělávací a zprostředkovatelsk</w:t>
      </w:r>
      <w:r w:rsidRPr="0020497E">
        <w:rPr>
          <w:rFonts w:asciiTheme="minorHAnsi" w:hAnsiTheme="minorHAnsi" w:cstheme="minorHAnsi"/>
          <w:b/>
          <w:szCs w:val="24"/>
        </w:rPr>
        <w:t>é</w:t>
      </w:r>
      <w:r w:rsidR="009338D0" w:rsidRPr="0020497E">
        <w:rPr>
          <w:rFonts w:asciiTheme="minorHAnsi" w:hAnsiTheme="minorHAnsi" w:cstheme="minorHAnsi"/>
          <w:b/>
          <w:szCs w:val="24"/>
        </w:rPr>
        <w:t xml:space="preserve"> kancelář</w:t>
      </w:r>
      <w:r w:rsidRPr="0020497E">
        <w:rPr>
          <w:rFonts w:asciiTheme="minorHAnsi" w:hAnsiTheme="minorHAnsi" w:cstheme="minorHAnsi"/>
          <w:b/>
          <w:szCs w:val="24"/>
        </w:rPr>
        <w:t>e</w:t>
      </w:r>
      <w:r w:rsidR="009338D0" w:rsidRPr="0020497E">
        <w:rPr>
          <w:rFonts w:asciiTheme="minorHAnsi" w:hAnsiTheme="minorHAnsi" w:cstheme="minorHAnsi"/>
          <w:b/>
          <w:szCs w:val="24"/>
        </w:rPr>
        <w:t xml:space="preserve"> </w:t>
      </w:r>
      <w:r w:rsidR="00984361" w:rsidRPr="0020497E">
        <w:rPr>
          <w:rFonts w:asciiTheme="minorHAnsi" w:hAnsiTheme="minorHAnsi" w:cstheme="minorHAnsi"/>
          <w:b/>
          <w:szCs w:val="24"/>
        </w:rPr>
        <w:t>obchodní sítě ZPF Group</w:t>
      </w:r>
      <w:r w:rsidRPr="0020497E">
        <w:rPr>
          <w:rFonts w:asciiTheme="minorHAnsi" w:hAnsiTheme="minorHAnsi" w:cstheme="minorHAnsi"/>
        </w:rPr>
        <w:t>. </w:t>
      </w:r>
      <w:r w:rsidRPr="0020497E">
        <w:rPr>
          <w:rFonts w:asciiTheme="minorHAnsi" w:hAnsiTheme="minorHAnsi" w:cstheme="minorHAnsi"/>
          <w:szCs w:val="24"/>
        </w:rPr>
        <w:t xml:space="preserve"> </w:t>
      </w:r>
    </w:p>
    <w:p w14:paraId="23E0A2F7" w14:textId="1B05FDC0" w:rsidR="004E0BAB" w:rsidRDefault="004E0BAB" w:rsidP="00D86334">
      <w:pPr>
        <w:pStyle w:val="Zkladntext"/>
        <w:numPr>
          <w:ilvl w:val="0"/>
          <w:numId w:val="33"/>
        </w:numPr>
        <w:tabs>
          <w:tab w:val="clear" w:pos="7797"/>
          <w:tab w:val="left" w:pos="142"/>
        </w:tabs>
        <w:ind w:left="357" w:hanging="357"/>
        <w:rPr>
          <w:rFonts w:asciiTheme="minorHAnsi" w:hAnsiTheme="minorHAnsi" w:cstheme="minorHAnsi"/>
          <w:szCs w:val="24"/>
        </w:rPr>
      </w:pPr>
      <w:r w:rsidRPr="0020497E">
        <w:rPr>
          <w:rFonts w:asciiTheme="minorHAnsi" w:hAnsiTheme="minorHAnsi" w:cstheme="minorHAnsi"/>
          <w:szCs w:val="24"/>
        </w:rPr>
        <w:t>Nájemce prohlašuje, že je mu stav Předmětu nájmu znám, zavazuje se v tomto stavu Předmět nájmu přijmout a na základě této Smlouvy jej do užívání přijímá. Nájemce se na základě této Smlouvy dále zavazuje platit Pronajímateli za přenechání Předmětu ná</w:t>
      </w:r>
      <w:r w:rsidR="0020497E" w:rsidRPr="0020497E">
        <w:rPr>
          <w:rFonts w:asciiTheme="minorHAnsi" w:hAnsiTheme="minorHAnsi" w:cstheme="minorHAnsi"/>
          <w:szCs w:val="24"/>
        </w:rPr>
        <w:t xml:space="preserve">jmu do užívání nájemné dle čl. </w:t>
      </w:r>
      <w:r w:rsidR="00A619B8">
        <w:rPr>
          <w:rFonts w:asciiTheme="minorHAnsi" w:hAnsiTheme="minorHAnsi" w:cstheme="minorHAnsi"/>
          <w:szCs w:val="24"/>
        </w:rPr>
        <w:t>IV.</w:t>
      </w:r>
      <w:r w:rsidRPr="0020497E">
        <w:rPr>
          <w:rFonts w:asciiTheme="minorHAnsi" w:hAnsiTheme="minorHAnsi" w:cstheme="minorHAnsi"/>
          <w:szCs w:val="24"/>
        </w:rPr>
        <w:t xml:space="preserve"> Smlouvy.</w:t>
      </w:r>
    </w:p>
    <w:p w14:paraId="56053DEC" w14:textId="5B163D55" w:rsidR="00E174FF" w:rsidRPr="00D706BF" w:rsidRDefault="00E174FF" w:rsidP="00E315B1">
      <w:pPr>
        <w:spacing w:after="0" w:line="240" w:lineRule="auto"/>
        <w:ind w:left="397"/>
        <w:jc w:val="both"/>
        <w:rPr>
          <w:rFonts w:cs="Arial"/>
          <w:sz w:val="10"/>
          <w:szCs w:val="10"/>
        </w:rPr>
      </w:pPr>
    </w:p>
    <w:p w14:paraId="7F3BCFD3" w14:textId="2175C254" w:rsidR="00945E14" w:rsidRDefault="00945E14" w:rsidP="00E315B1">
      <w:pPr>
        <w:spacing w:after="0" w:line="240" w:lineRule="auto"/>
        <w:ind w:left="397"/>
        <w:jc w:val="both"/>
        <w:rPr>
          <w:rFonts w:cs="Arial"/>
          <w:sz w:val="24"/>
          <w:szCs w:val="24"/>
        </w:rPr>
      </w:pPr>
    </w:p>
    <w:p w14:paraId="6A6CE811" w14:textId="541E8CB2" w:rsidR="00E171B0" w:rsidRPr="004525F4" w:rsidRDefault="00E171B0" w:rsidP="00E171B0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 xml:space="preserve">Čl. </w:t>
      </w:r>
      <w:r>
        <w:rPr>
          <w:rFonts w:cs="Arial"/>
          <w:b/>
          <w:sz w:val="24"/>
          <w:szCs w:val="24"/>
        </w:rPr>
        <w:t>III.</w:t>
      </w:r>
    </w:p>
    <w:p w14:paraId="6F0FCB4F" w14:textId="5E27F837" w:rsidR="00E171B0" w:rsidRPr="004525F4" w:rsidRDefault="00E171B0" w:rsidP="00E171B0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 xml:space="preserve">Doba </w:t>
      </w:r>
      <w:r>
        <w:rPr>
          <w:rFonts w:cs="Arial"/>
          <w:b/>
          <w:sz w:val="24"/>
          <w:szCs w:val="24"/>
        </w:rPr>
        <w:t xml:space="preserve">trvání </w:t>
      </w:r>
      <w:r w:rsidRPr="004525F4">
        <w:rPr>
          <w:rFonts w:cs="Arial"/>
          <w:b/>
          <w:sz w:val="24"/>
          <w:szCs w:val="24"/>
        </w:rPr>
        <w:t>nájmu a výpověď</w:t>
      </w:r>
    </w:p>
    <w:p w14:paraId="4BF78E8F" w14:textId="5F51BACE" w:rsidR="00E171B0" w:rsidRPr="004525F4" w:rsidRDefault="00E171B0" w:rsidP="00D86334">
      <w:pPr>
        <w:pStyle w:val="Odstavecseseznamem"/>
        <w:numPr>
          <w:ilvl w:val="0"/>
          <w:numId w:val="14"/>
        </w:numPr>
        <w:spacing w:before="120" w:after="240" w:line="240" w:lineRule="auto"/>
        <w:ind w:left="397" w:hanging="426"/>
        <w:jc w:val="both"/>
        <w:rPr>
          <w:rFonts w:cs="Arial"/>
          <w:b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Nájemní vztah se sjednává na dobu </w:t>
      </w:r>
      <w:r w:rsidRPr="004525F4">
        <w:rPr>
          <w:rFonts w:cs="Arial"/>
          <w:b/>
          <w:sz w:val="24"/>
          <w:szCs w:val="24"/>
        </w:rPr>
        <w:t>neurčitou</w:t>
      </w:r>
      <w:r w:rsidRPr="004525F4">
        <w:rPr>
          <w:rFonts w:cs="Arial"/>
          <w:color w:val="FF0000"/>
          <w:sz w:val="24"/>
          <w:szCs w:val="24"/>
        </w:rPr>
        <w:t xml:space="preserve"> </w:t>
      </w:r>
      <w:r w:rsidRPr="00F313A8">
        <w:rPr>
          <w:rFonts w:cs="Arial"/>
          <w:sz w:val="24"/>
          <w:szCs w:val="24"/>
        </w:rPr>
        <w:t>počínaje</w:t>
      </w:r>
      <w:r w:rsidRPr="004525F4">
        <w:rPr>
          <w:rFonts w:cs="Arial"/>
          <w:sz w:val="24"/>
          <w:szCs w:val="24"/>
        </w:rPr>
        <w:t xml:space="preserve"> dnem </w:t>
      </w:r>
      <w:r w:rsidRPr="004525F4">
        <w:rPr>
          <w:rFonts w:cs="Arial"/>
          <w:b/>
          <w:sz w:val="24"/>
          <w:szCs w:val="24"/>
        </w:rPr>
        <w:t>1.</w:t>
      </w:r>
      <w:r w:rsidR="0071100C">
        <w:rPr>
          <w:rFonts w:cs="Arial"/>
          <w:b/>
          <w:sz w:val="24"/>
          <w:szCs w:val="24"/>
        </w:rPr>
        <w:t xml:space="preserve"> 5</w:t>
      </w:r>
      <w:r w:rsidRPr="004525F4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</w:t>
      </w:r>
      <w:r w:rsidRPr="004525F4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1.</w:t>
      </w:r>
    </w:p>
    <w:p w14:paraId="684C20D4" w14:textId="3A12D755" w:rsidR="00E171B0" w:rsidRDefault="00E171B0" w:rsidP="00F60E21">
      <w:pPr>
        <w:pStyle w:val="Odstavecseseznamem"/>
        <w:numPr>
          <w:ilvl w:val="0"/>
          <w:numId w:val="14"/>
        </w:numPr>
        <w:spacing w:before="120" w:after="0" w:line="240" w:lineRule="auto"/>
        <w:ind w:left="397" w:hanging="426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Pronajímatel i </w:t>
      </w:r>
      <w:r w:rsidR="00D86334">
        <w:rPr>
          <w:rFonts w:cs="Arial"/>
          <w:sz w:val="24"/>
          <w:szCs w:val="24"/>
        </w:rPr>
        <w:t>N</w:t>
      </w:r>
      <w:r w:rsidRPr="004525F4">
        <w:rPr>
          <w:rFonts w:cs="Arial"/>
          <w:sz w:val="24"/>
          <w:szCs w:val="24"/>
        </w:rPr>
        <w:t xml:space="preserve">ájemce jsou oprávněni nájemní smlouvu vypovědět. Pro tyto případy platí zákonné ustanovení § 2312 </w:t>
      </w:r>
      <w:r>
        <w:rPr>
          <w:rFonts w:cs="Arial"/>
          <w:sz w:val="24"/>
          <w:szCs w:val="24"/>
        </w:rPr>
        <w:t xml:space="preserve">a násl. </w:t>
      </w:r>
      <w:r w:rsidRPr="004525F4">
        <w:rPr>
          <w:rFonts w:cs="Arial"/>
          <w:sz w:val="24"/>
          <w:szCs w:val="24"/>
        </w:rPr>
        <w:t>zák. č. 89/2012 Sb.</w:t>
      </w:r>
      <w:r w:rsidR="00F60E21">
        <w:rPr>
          <w:rFonts w:cs="Arial"/>
          <w:sz w:val="24"/>
          <w:szCs w:val="24"/>
        </w:rPr>
        <w:t xml:space="preserve"> Ve výpovědi musí být uveden její důvod. </w:t>
      </w:r>
      <w:r w:rsidRPr="00F60E21">
        <w:rPr>
          <w:rFonts w:cs="Arial"/>
          <w:sz w:val="24"/>
          <w:szCs w:val="24"/>
        </w:rPr>
        <w:t xml:space="preserve">Výpověď musí být učiněna v písemné formě a doručena druhé smluvní straně. </w:t>
      </w:r>
    </w:p>
    <w:p w14:paraId="7FDBA9E2" w14:textId="2CDBDDFD" w:rsidR="00F60E21" w:rsidRPr="00F60E21" w:rsidRDefault="00F60E21" w:rsidP="00F60E21">
      <w:pPr>
        <w:pStyle w:val="Odstavecseseznamem"/>
        <w:numPr>
          <w:ilvl w:val="0"/>
          <w:numId w:val="14"/>
        </w:numPr>
        <w:spacing w:before="120" w:after="0" w:line="240" w:lineRule="auto"/>
        <w:ind w:left="397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 lze rovněž ukončit písemnou dohodou smluvních stran.</w:t>
      </w:r>
    </w:p>
    <w:p w14:paraId="3DACD3E0" w14:textId="77777777" w:rsidR="00E171B0" w:rsidRDefault="00E171B0" w:rsidP="00E315B1">
      <w:pPr>
        <w:spacing w:after="0" w:line="240" w:lineRule="auto"/>
        <w:ind w:left="397"/>
        <w:jc w:val="both"/>
        <w:rPr>
          <w:rFonts w:cs="Arial"/>
          <w:sz w:val="24"/>
          <w:szCs w:val="24"/>
        </w:rPr>
      </w:pPr>
    </w:p>
    <w:p w14:paraId="2225673F" w14:textId="747B461A" w:rsidR="00E174FF" w:rsidRPr="004525F4" w:rsidRDefault="00816B3B" w:rsidP="00E315B1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 xml:space="preserve">Čl. </w:t>
      </w:r>
      <w:r w:rsidR="00E171B0">
        <w:rPr>
          <w:rFonts w:cs="Arial"/>
          <w:b/>
          <w:sz w:val="24"/>
          <w:szCs w:val="24"/>
        </w:rPr>
        <w:t>IV.</w:t>
      </w:r>
    </w:p>
    <w:p w14:paraId="0FF68D91" w14:textId="318C71EB" w:rsidR="00E174FF" w:rsidRPr="004525F4" w:rsidRDefault="00E174FF" w:rsidP="00E315B1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 xml:space="preserve">Nájemné a </w:t>
      </w:r>
      <w:r w:rsidR="00E171B0">
        <w:rPr>
          <w:rFonts w:cs="Arial"/>
          <w:b/>
          <w:sz w:val="24"/>
          <w:szCs w:val="24"/>
        </w:rPr>
        <w:t>ostatní platby</w:t>
      </w:r>
    </w:p>
    <w:p w14:paraId="00A1B791" w14:textId="77777777" w:rsidR="00696BD2" w:rsidRPr="004525F4" w:rsidRDefault="00E174FF" w:rsidP="00D706BF">
      <w:pPr>
        <w:pStyle w:val="Odstavecseseznamem"/>
        <w:numPr>
          <w:ilvl w:val="0"/>
          <w:numId w:val="26"/>
        </w:numPr>
        <w:spacing w:before="120" w:after="0" w:line="240" w:lineRule="auto"/>
        <w:ind w:left="397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Nájemné za prostory sloužící podnikání </w:t>
      </w:r>
      <w:r w:rsidR="00F313A8">
        <w:rPr>
          <w:rFonts w:cs="Arial"/>
          <w:sz w:val="24"/>
          <w:szCs w:val="24"/>
        </w:rPr>
        <w:t>bylo stanoveno ve výši</w:t>
      </w:r>
      <w:r w:rsidR="00307956" w:rsidRPr="004525F4">
        <w:rPr>
          <w:rFonts w:cs="Arial"/>
          <w:sz w:val="24"/>
          <w:szCs w:val="24"/>
        </w:rPr>
        <w:t xml:space="preserve"> 1.500</w:t>
      </w:r>
      <w:r w:rsidRPr="004525F4">
        <w:rPr>
          <w:rFonts w:cs="Arial"/>
          <w:sz w:val="24"/>
          <w:szCs w:val="24"/>
        </w:rPr>
        <w:t xml:space="preserve"> Kč</w:t>
      </w:r>
      <w:r w:rsidR="00D11CF6" w:rsidRPr="004525F4">
        <w:rPr>
          <w:rFonts w:cs="Arial"/>
          <w:sz w:val="24"/>
          <w:szCs w:val="24"/>
        </w:rPr>
        <w:t>/m</w:t>
      </w:r>
      <w:r w:rsidR="00D11CF6" w:rsidRPr="004525F4">
        <w:rPr>
          <w:rFonts w:cs="Arial"/>
          <w:sz w:val="24"/>
          <w:szCs w:val="24"/>
          <w:vertAlign w:val="superscript"/>
        </w:rPr>
        <w:t>2</w:t>
      </w:r>
      <w:r w:rsidR="00355373">
        <w:rPr>
          <w:rFonts w:cs="Arial"/>
          <w:sz w:val="24"/>
          <w:szCs w:val="24"/>
        </w:rPr>
        <w:t>.</w:t>
      </w:r>
      <w:r w:rsidR="00D11CF6" w:rsidRPr="004525F4">
        <w:rPr>
          <w:rFonts w:cs="Arial"/>
          <w:sz w:val="24"/>
          <w:szCs w:val="24"/>
          <w:vertAlign w:val="superscript"/>
        </w:rPr>
        <w:t xml:space="preserve"> </w:t>
      </w:r>
      <w:r w:rsidR="008016D4" w:rsidRPr="004525F4">
        <w:rPr>
          <w:rFonts w:cs="Arial"/>
          <w:sz w:val="24"/>
          <w:szCs w:val="24"/>
          <w:vertAlign w:val="superscript"/>
        </w:rPr>
        <w:t xml:space="preserve">                                   </w:t>
      </w:r>
    </w:p>
    <w:p w14:paraId="35278AD0" w14:textId="345EAB84" w:rsidR="00D17B22" w:rsidRPr="00D17B22" w:rsidRDefault="0020497E" w:rsidP="00D86334">
      <w:pPr>
        <w:pStyle w:val="Odstavecseseznamem"/>
        <w:spacing w:after="0" w:line="240" w:lineRule="auto"/>
        <w:ind w:left="397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4525F4" w:rsidRPr="004525F4">
        <w:rPr>
          <w:rFonts w:cs="Arial"/>
          <w:b/>
          <w:sz w:val="24"/>
          <w:szCs w:val="24"/>
        </w:rPr>
        <w:t xml:space="preserve">oční </w:t>
      </w:r>
      <w:r w:rsidR="006876C6" w:rsidRPr="004525F4">
        <w:rPr>
          <w:rFonts w:cs="Arial"/>
          <w:b/>
          <w:sz w:val="24"/>
          <w:szCs w:val="24"/>
        </w:rPr>
        <w:t xml:space="preserve">nájemné činí </w:t>
      </w:r>
      <w:r>
        <w:rPr>
          <w:rFonts w:cs="Arial"/>
          <w:b/>
          <w:sz w:val="24"/>
          <w:szCs w:val="24"/>
        </w:rPr>
        <w:t xml:space="preserve">celkem </w:t>
      </w:r>
      <w:r w:rsidR="00984361">
        <w:rPr>
          <w:rFonts w:cs="Arial"/>
          <w:b/>
          <w:sz w:val="24"/>
          <w:szCs w:val="24"/>
        </w:rPr>
        <w:t>151</w:t>
      </w:r>
      <w:r w:rsidR="006876C6" w:rsidRPr="004525F4">
        <w:rPr>
          <w:rFonts w:cs="Arial"/>
          <w:b/>
          <w:sz w:val="24"/>
          <w:szCs w:val="24"/>
        </w:rPr>
        <w:t>.</w:t>
      </w:r>
      <w:r w:rsidR="00B93BB4" w:rsidRPr="004525F4">
        <w:rPr>
          <w:rFonts w:cs="Arial"/>
          <w:b/>
          <w:sz w:val="24"/>
          <w:szCs w:val="24"/>
        </w:rPr>
        <w:t>5</w:t>
      </w:r>
      <w:r w:rsidR="006876C6" w:rsidRPr="004525F4">
        <w:rPr>
          <w:rFonts w:cs="Arial"/>
          <w:b/>
          <w:sz w:val="24"/>
          <w:szCs w:val="24"/>
        </w:rPr>
        <w:t xml:space="preserve">00 Kč, tj. </w:t>
      </w:r>
      <w:r w:rsidR="00B93BB4" w:rsidRPr="004525F4">
        <w:rPr>
          <w:rFonts w:cs="Arial"/>
          <w:b/>
          <w:sz w:val="24"/>
          <w:szCs w:val="24"/>
        </w:rPr>
        <w:t>1</w:t>
      </w:r>
      <w:r w:rsidR="00984361">
        <w:rPr>
          <w:rFonts w:cs="Arial"/>
          <w:b/>
          <w:sz w:val="24"/>
          <w:szCs w:val="24"/>
        </w:rPr>
        <w:t>2.625 Kč</w:t>
      </w:r>
      <w:r w:rsidR="00B93BB4" w:rsidRPr="004525F4">
        <w:rPr>
          <w:rFonts w:cs="Arial"/>
          <w:b/>
          <w:sz w:val="24"/>
          <w:szCs w:val="24"/>
        </w:rPr>
        <w:t xml:space="preserve"> měsíčně</w:t>
      </w:r>
      <w:r w:rsidR="00205A98" w:rsidRPr="004525F4">
        <w:rPr>
          <w:rFonts w:cs="Arial"/>
          <w:sz w:val="24"/>
          <w:szCs w:val="24"/>
        </w:rPr>
        <w:t>.</w:t>
      </w:r>
    </w:p>
    <w:p w14:paraId="7C7E2B8C" w14:textId="069B8E86" w:rsidR="0045049E" w:rsidRDefault="00F313A8" w:rsidP="00D86334">
      <w:pPr>
        <w:pStyle w:val="Odstavecseseznamem"/>
        <w:numPr>
          <w:ilvl w:val="0"/>
          <w:numId w:val="26"/>
        </w:numPr>
        <w:spacing w:after="120" w:line="240" w:lineRule="auto"/>
        <w:ind w:left="39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Nájemné je </w:t>
      </w:r>
      <w:r w:rsidR="0020497E">
        <w:rPr>
          <w:rFonts w:cs="Arial"/>
          <w:sz w:val="24"/>
          <w:szCs w:val="24"/>
        </w:rPr>
        <w:t xml:space="preserve">splatné </w:t>
      </w:r>
      <w:r w:rsidR="00E174FF" w:rsidRPr="004525F4">
        <w:rPr>
          <w:rFonts w:cs="Arial"/>
          <w:sz w:val="24"/>
          <w:szCs w:val="24"/>
        </w:rPr>
        <w:t xml:space="preserve">měsíčně předem </w:t>
      </w:r>
      <w:r w:rsidR="0020497E">
        <w:rPr>
          <w:rFonts w:cs="Arial"/>
          <w:sz w:val="24"/>
          <w:szCs w:val="24"/>
        </w:rPr>
        <w:t xml:space="preserve">vždy </w:t>
      </w:r>
      <w:r w:rsidR="00E174FF" w:rsidRPr="004525F4">
        <w:rPr>
          <w:rFonts w:cs="Arial"/>
          <w:sz w:val="24"/>
          <w:szCs w:val="24"/>
        </w:rPr>
        <w:t xml:space="preserve">do </w:t>
      </w:r>
      <w:r w:rsidR="0045049E" w:rsidRPr="004525F4">
        <w:rPr>
          <w:rFonts w:cs="Arial"/>
          <w:sz w:val="24"/>
          <w:szCs w:val="24"/>
        </w:rPr>
        <w:t>5.</w:t>
      </w:r>
      <w:r w:rsidR="00E315B1">
        <w:rPr>
          <w:rFonts w:cs="Arial"/>
          <w:sz w:val="24"/>
          <w:szCs w:val="24"/>
        </w:rPr>
        <w:t xml:space="preserve"> </w:t>
      </w:r>
      <w:r w:rsidR="0045049E" w:rsidRPr="004525F4">
        <w:rPr>
          <w:rFonts w:cs="Arial"/>
          <w:sz w:val="24"/>
          <w:szCs w:val="24"/>
        </w:rPr>
        <w:t>dne</w:t>
      </w:r>
      <w:r w:rsidR="00E174FF" w:rsidRPr="004525F4">
        <w:rPr>
          <w:rFonts w:cs="Arial"/>
          <w:sz w:val="24"/>
          <w:szCs w:val="24"/>
        </w:rPr>
        <w:t xml:space="preserve"> příslušného</w:t>
      </w:r>
      <w:r w:rsidR="0020497E">
        <w:rPr>
          <w:rFonts w:cs="Arial"/>
          <w:sz w:val="24"/>
          <w:szCs w:val="24"/>
        </w:rPr>
        <w:t xml:space="preserve"> měsíce, za který je</w:t>
      </w:r>
      <w:r w:rsidR="0045049E" w:rsidRPr="004525F4">
        <w:rPr>
          <w:rFonts w:cs="Arial"/>
          <w:sz w:val="24"/>
          <w:szCs w:val="24"/>
        </w:rPr>
        <w:t xml:space="preserve">                                                                                        </w:t>
      </w:r>
      <w:r w:rsidR="00E811C4" w:rsidRPr="004525F4">
        <w:rPr>
          <w:rFonts w:cs="Arial"/>
          <w:sz w:val="24"/>
          <w:szCs w:val="24"/>
        </w:rPr>
        <w:t xml:space="preserve">                                    </w:t>
      </w:r>
      <w:r w:rsidR="00B1457D" w:rsidRPr="004525F4">
        <w:rPr>
          <w:rFonts w:cs="Arial"/>
          <w:sz w:val="24"/>
          <w:szCs w:val="24"/>
        </w:rPr>
        <w:t xml:space="preserve">    </w:t>
      </w:r>
      <w:r w:rsidR="0020497E">
        <w:rPr>
          <w:rFonts w:cs="Arial"/>
          <w:sz w:val="24"/>
          <w:szCs w:val="24"/>
        </w:rPr>
        <w:t>nájemné hrazeno,</w:t>
      </w:r>
      <w:r w:rsidR="00E174FF" w:rsidRPr="004525F4">
        <w:rPr>
          <w:rFonts w:cs="Arial"/>
          <w:sz w:val="24"/>
          <w:szCs w:val="24"/>
        </w:rPr>
        <w:t xml:space="preserve"> </w:t>
      </w:r>
      <w:r w:rsidR="00D17B22" w:rsidRPr="00F60E21">
        <w:rPr>
          <w:rFonts w:cs="Arial"/>
          <w:sz w:val="24"/>
          <w:szCs w:val="24"/>
        </w:rPr>
        <w:t>počínaje dubnem 2021</w:t>
      </w:r>
      <w:r w:rsidR="0020497E">
        <w:rPr>
          <w:rFonts w:cs="Arial"/>
          <w:sz w:val="24"/>
          <w:szCs w:val="24"/>
        </w:rPr>
        <w:t>. Nájemné bude hrazeno</w:t>
      </w:r>
      <w:r w:rsidR="00D17B22">
        <w:rPr>
          <w:rFonts w:cs="Arial"/>
          <w:sz w:val="24"/>
          <w:szCs w:val="24"/>
        </w:rPr>
        <w:t xml:space="preserve"> </w:t>
      </w:r>
      <w:r w:rsidR="00D86334">
        <w:rPr>
          <w:rFonts w:cs="Arial"/>
          <w:sz w:val="24"/>
          <w:szCs w:val="24"/>
        </w:rPr>
        <w:t>na účet P</w:t>
      </w:r>
      <w:r w:rsidR="00E174FF" w:rsidRPr="004525F4">
        <w:rPr>
          <w:rFonts w:cs="Arial"/>
          <w:sz w:val="24"/>
          <w:szCs w:val="24"/>
        </w:rPr>
        <w:t>ronajímatele č</w:t>
      </w:r>
      <w:r w:rsidR="0045049E" w:rsidRPr="004525F4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45049E" w:rsidRPr="004525F4">
        <w:rPr>
          <w:rFonts w:cs="Arial"/>
          <w:sz w:val="24"/>
          <w:szCs w:val="24"/>
        </w:rPr>
        <w:t>19-1283399369/0800</w:t>
      </w:r>
      <w:r w:rsidR="0071100C">
        <w:rPr>
          <w:rFonts w:cs="Arial"/>
          <w:sz w:val="24"/>
          <w:szCs w:val="24"/>
        </w:rPr>
        <w:t>, VS 4473</w:t>
      </w:r>
      <w:r w:rsidR="00405FAF" w:rsidRPr="004525F4">
        <w:rPr>
          <w:rFonts w:cs="Arial"/>
          <w:sz w:val="24"/>
          <w:szCs w:val="24"/>
        </w:rPr>
        <w:t>,</w:t>
      </w:r>
      <w:r w:rsidR="00E174FF" w:rsidRPr="004525F4">
        <w:rPr>
          <w:rFonts w:cs="Arial"/>
          <w:sz w:val="24"/>
          <w:szCs w:val="24"/>
        </w:rPr>
        <w:t xml:space="preserve"> vedený</w:t>
      </w:r>
      <w:r w:rsidR="0045049E" w:rsidRPr="004525F4">
        <w:rPr>
          <w:rFonts w:cs="Arial"/>
          <w:sz w:val="24"/>
          <w:szCs w:val="24"/>
        </w:rPr>
        <w:t xml:space="preserve"> u České spořitelny a.s.</w:t>
      </w:r>
      <w:r w:rsidR="00E174FF" w:rsidRPr="004525F4">
        <w:rPr>
          <w:rFonts w:cs="Arial"/>
          <w:sz w:val="24"/>
          <w:szCs w:val="24"/>
        </w:rPr>
        <w:t xml:space="preserve"> Pro včasnost plateb je rozhodují</w:t>
      </w:r>
      <w:r w:rsidR="00D86334">
        <w:rPr>
          <w:rFonts w:cs="Arial"/>
          <w:sz w:val="24"/>
          <w:szCs w:val="24"/>
        </w:rPr>
        <w:t>cí den připsání platby na účet P</w:t>
      </w:r>
      <w:r w:rsidR="00E174FF" w:rsidRPr="004525F4">
        <w:rPr>
          <w:rFonts w:cs="Arial"/>
          <w:sz w:val="24"/>
          <w:szCs w:val="24"/>
        </w:rPr>
        <w:t>ronajímatele.</w:t>
      </w:r>
      <w:r w:rsidR="0045049E" w:rsidRPr="004525F4">
        <w:rPr>
          <w:rFonts w:cs="Arial"/>
          <w:sz w:val="24"/>
          <w:szCs w:val="24"/>
        </w:rPr>
        <w:t xml:space="preserve"> </w:t>
      </w:r>
    </w:p>
    <w:p w14:paraId="3C39A795" w14:textId="77777777" w:rsidR="007A50FB" w:rsidRDefault="00E174FF" w:rsidP="007A50FB">
      <w:pPr>
        <w:pStyle w:val="Odstavecseseznamem"/>
        <w:numPr>
          <w:ilvl w:val="0"/>
          <w:numId w:val="26"/>
        </w:numPr>
        <w:spacing w:before="120" w:after="0" w:line="240" w:lineRule="auto"/>
        <w:ind w:left="397"/>
        <w:jc w:val="both"/>
        <w:rPr>
          <w:rFonts w:cs="Arial"/>
          <w:sz w:val="24"/>
          <w:szCs w:val="24"/>
        </w:rPr>
      </w:pPr>
      <w:r w:rsidRPr="002808F4">
        <w:rPr>
          <w:rFonts w:cs="Arial"/>
          <w:sz w:val="24"/>
          <w:szCs w:val="24"/>
        </w:rPr>
        <w:t>Výš</w:t>
      </w:r>
      <w:r w:rsidR="00AF11C1" w:rsidRPr="002808F4">
        <w:rPr>
          <w:rFonts w:cs="Arial"/>
          <w:sz w:val="24"/>
          <w:szCs w:val="24"/>
        </w:rPr>
        <w:t>e</w:t>
      </w:r>
      <w:r w:rsidRPr="002808F4">
        <w:rPr>
          <w:rFonts w:cs="Arial"/>
          <w:sz w:val="24"/>
          <w:szCs w:val="24"/>
        </w:rPr>
        <w:t xml:space="preserve"> nájemného </w:t>
      </w:r>
      <w:r w:rsidR="00AF11C1" w:rsidRPr="002808F4">
        <w:rPr>
          <w:rFonts w:cs="Arial"/>
          <w:sz w:val="24"/>
          <w:szCs w:val="24"/>
        </w:rPr>
        <w:t>bude</w:t>
      </w:r>
      <w:r w:rsidRPr="002808F4">
        <w:rPr>
          <w:rFonts w:cs="Arial"/>
          <w:sz w:val="24"/>
          <w:szCs w:val="24"/>
        </w:rPr>
        <w:t xml:space="preserve"> </w:t>
      </w:r>
      <w:r w:rsidR="00AF11C1" w:rsidRPr="002808F4">
        <w:rPr>
          <w:rFonts w:cs="Arial"/>
          <w:sz w:val="24"/>
          <w:szCs w:val="24"/>
        </w:rPr>
        <w:t xml:space="preserve">valorizována dle oficiálně vyhlášené </w:t>
      </w:r>
      <w:r w:rsidR="004525F4" w:rsidRPr="002808F4">
        <w:rPr>
          <w:sz w:val="24"/>
          <w:szCs w:val="24"/>
        </w:rPr>
        <w:t>mír</w:t>
      </w:r>
      <w:r w:rsidR="002808F4" w:rsidRPr="002808F4">
        <w:rPr>
          <w:sz w:val="24"/>
          <w:szCs w:val="24"/>
        </w:rPr>
        <w:t>y</w:t>
      </w:r>
      <w:r w:rsidR="004525F4" w:rsidRPr="002808F4">
        <w:rPr>
          <w:sz w:val="24"/>
          <w:szCs w:val="24"/>
        </w:rPr>
        <w:t xml:space="preserve"> inflace </w:t>
      </w:r>
      <w:r w:rsidR="002808F4" w:rsidRPr="002808F4">
        <w:rPr>
          <w:sz w:val="24"/>
          <w:szCs w:val="24"/>
        </w:rPr>
        <w:t>za předchozí kalendářní rok zjištěné</w:t>
      </w:r>
      <w:r w:rsidR="004525F4" w:rsidRPr="002808F4">
        <w:rPr>
          <w:sz w:val="24"/>
          <w:szCs w:val="24"/>
        </w:rPr>
        <w:t xml:space="preserve"> Českým statistickým úřadem. </w:t>
      </w:r>
      <w:r w:rsidR="00527E39" w:rsidRPr="002808F4">
        <w:rPr>
          <w:rFonts w:cs="Arial"/>
          <w:sz w:val="24"/>
          <w:szCs w:val="24"/>
        </w:rPr>
        <w:t xml:space="preserve">Zvýšení nájemného </w:t>
      </w:r>
      <w:r w:rsidR="00D86334">
        <w:rPr>
          <w:rFonts w:cs="Arial"/>
          <w:sz w:val="24"/>
          <w:szCs w:val="24"/>
        </w:rPr>
        <w:t>bude N</w:t>
      </w:r>
      <w:r w:rsidRPr="002808F4">
        <w:rPr>
          <w:rFonts w:cs="Arial"/>
          <w:sz w:val="24"/>
          <w:szCs w:val="24"/>
        </w:rPr>
        <w:t>ájemci oznámeno písemně nejpozději do</w:t>
      </w:r>
      <w:r w:rsidR="00E811C4" w:rsidRPr="002808F4">
        <w:rPr>
          <w:rFonts w:cs="Arial"/>
          <w:sz w:val="24"/>
          <w:szCs w:val="24"/>
        </w:rPr>
        <w:t xml:space="preserve"> </w:t>
      </w:r>
      <w:r w:rsidR="002808F4" w:rsidRPr="002808F4">
        <w:rPr>
          <w:rFonts w:cs="Arial"/>
          <w:sz w:val="24"/>
          <w:szCs w:val="24"/>
        </w:rPr>
        <w:t>31.1</w:t>
      </w:r>
      <w:r w:rsidR="00E811C4" w:rsidRPr="00FC4682">
        <w:rPr>
          <w:rFonts w:cs="Arial"/>
          <w:sz w:val="24"/>
          <w:szCs w:val="24"/>
        </w:rPr>
        <w:t>.</w:t>
      </w:r>
      <w:r w:rsidR="002808F4" w:rsidRPr="00FC4682">
        <w:rPr>
          <w:rFonts w:cstheme="minorHAnsi"/>
          <w:sz w:val="24"/>
          <w:szCs w:val="24"/>
        </w:rPr>
        <w:t xml:space="preserve"> </w:t>
      </w:r>
      <w:r w:rsidR="00FC4682">
        <w:rPr>
          <w:rFonts w:cstheme="minorHAnsi"/>
          <w:sz w:val="24"/>
          <w:szCs w:val="24"/>
        </w:rPr>
        <w:t xml:space="preserve">a nájemné bude takto každoročně zvýšeno s účinností </w:t>
      </w:r>
      <w:r w:rsidR="002808F4" w:rsidRPr="00FC4682">
        <w:rPr>
          <w:rFonts w:cstheme="minorHAnsi"/>
          <w:sz w:val="24"/>
          <w:szCs w:val="24"/>
        </w:rPr>
        <w:t>od 1. 2. kalendářního roku.</w:t>
      </w:r>
      <w:r w:rsidR="00E811C4" w:rsidRPr="002808F4">
        <w:rPr>
          <w:rFonts w:cs="Arial"/>
          <w:sz w:val="24"/>
          <w:szCs w:val="24"/>
        </w:rPr>
        <w:t xml:space="preserve"> </w:t>
      </w:r>
    </w:p>
    <w:p w14:paraId="1D396E22" w14:textId="2FDE82A6" w:rsidR="00DE2EC9" w:rsidRPr="007A50FB" w:rsidRDefault="00DE2EC9" w:rsidP="007A50FB">
      <w:pPr>
        <w:pStyle w:val="Odstavecseseznamem"/>
        <w:numPr>
          <w:ilvl w:val="0"/>
          <w:numId w:val="26"/>
        </w:numPr>
        <w:spacing w:before="120" w:after="0" w:line="240" w:lineRule="auto"/>
        <w:ind w:left="397"/>
        <w:jc w:val="both"/>
        <w:rPr>
          <w:rFonts w:cs="Arial"/>
          <w:sz w:val="24"/>
          <w:szCs w:val="24"/>
        </w:rPr>
      </w:pPr>
      <w:r w:rsidRPr="007A50FB">
        <w:rPr>
          <w:rFonts w:cstheme="minorHAnsi"/>
          <w:sz w:val="24"/>
        </w:rPr>
        <w:t>Nájemné nezahrnuje úhradu za spotřebovanou elektrickou energii, vodné a stočné,                                                                                                                                         telefon, náhrady za odvoz odpadků a popř. další služby</w:t>
      </w:r>
      <w:r w:rsidR="007A50FB">
        <w:rPr>
          <w:rFonts w:cstheme="minorHAnsi"/>
          <w:sz w:val="24"/>
        </w:rPr>
        <w:t>.</w:t>
      </w:r>
      <w:r w:rsidR="007A50FB">
        <w:rPr>
          <w:rFonts w:cstheme="minorHAnsi"/>
          <w:sz w:val="24"/>
          <w:highlight w:val="yellow"/>
        </w:rPr>
        <w:t xml:space="preserve">   </w:t>
      </w:r>
    </w:p>
    <w:p w14:paraId="790D16FA" w14:textId="741EA676" w:rsidR="00990E0E" w:rsidRPr="007A50FB" w:rsidRDefault="00E82F54" w:rsidP="00990E0E">
      <w:pPr>
        <w:numPr>
          <w:ilvl w:val="0"/>
          <w:numId w:val="26"/>
        </w:numPr>
        <w:spacing w:after="0" w:line="240" w:lineRule="auto"/>
        <w:ind w:left="397"/>
        <w:jc w:val="both"/>
        <w:rPr>
          <w:rFonts w:cstheme="minorHAnsi"/>
          <w:sz w:val="24"/>
        </w:rPr>
      </w:pPr>
      <w:r w:rsidRPr="00990E0E">
        <w:rPr>
          <w:rFonts w:ascii="Calibri" w:hAnsi="Calibri" w:cs="Calibri"/>
          <w:sz w:val="24"/>
          <w:szCs w:val="24"/>
        </w:rPr>
        <w:t>Spotřeb</w:t>
      </w:r>
      <w:r w:rsidR="00DE2EC9">
        <w:rPr>
          <w:rFonts w:ascii="Calibri" w:hAnsi="Calibri" w:cs="Calibri"/>
          <w:sz w:val="24"/>
          <w:szCs w:val="24"/>
        </w:rPr>
        <w:t>a</w:t>
      </w:r>
      <w:r w:rsidRPr="00990E0E">
        <w:rPr>
          <w:rFonts w:ascii="Calibri" w:hAnsi="Calibri" w:cs="Calibri"/>
          <w:sz w:val="24"/>
          <w:szCs w:val="24"/>
        </w:rPr>
        <w:t xml:space="preserve"> vody </w:t>
      </w:r>
      <w:r w:rsidR="00DE2EC9">
        <w:rPr>
          <w:rFonts w:ascii="Calibri" w:hAnsi="Calibri" w:cs="Calibri"/>
          <w:sz w:val="24"/>
          <w:szCs w:val="24"/>
        </w:rPr>
        <w:t xml:space="preserve">v domě č.p. 52 se rozpočítává podle </w:t>
      </w:r>
      <w:r w:rsidR="0066445A">
        <w:rPr>
          <w:rFonts w:ascii="Calibri" w:hAnsi="Calibri" w:cs="Calibri"/>
          <w:sz w:val="24"/>
          <w:szCs w:val="24"/>
        </w:rPr>
        <w:t>skutečného stavu zjištěného na odpočtovém vodoměru nacházejícím se v Předmětu nájmu</w:t>
      </w:r>
      <w:r w:rsidR="00E84F58">
        <w:rPr>
          <w:rFonts w:ascii="Calibri" w:hAnsi="Calibri" w:cs="Calibri"/>
          <w:sz w:val="24"/>
          <w:szCs w:val="24"/>
        </w:rPr>
        <w:t>. N</w:t>
      </w:r>
      <w:r w:rsidR="00DE2EC9">
        <w:rPr>
          <w:rFonts w:ascii="Calibri" w:hAnsi="Calibri" w:cs="Calibri"/>
          <w:sz w:val="24"/>
          <w:szCs w:val="24"/>
        </w:rPr>
        <w:t xml:space="preserve">ájemce bude hradit takto zjištěnou spotřebu vody v Předmětu </w:t>
      </w:r>
      <w:r w:rsidR="00E84F58">
        <w:rPr>
          <w:rFonts w:ascii="Calibri" w:hAnsi="Calibri" w:cs="Calibri"/>
          <w:sz w:val="24"/>
          <w:szCs w:val="24"/>
        </w:rPr>
        <w:t xml:space="preserve">nájmu </w:t>
      </w:r>
      <w:r w:rsidR="00DE2EC9">
        <w:rPr>
          <w:rFonts w:ascii="Calibri" w:hAnsi="Calibri" w:cs="Calibri"/>
          <w:sz w:val="24"/>
          <w:szCs w:val="24"/>
        </w:rPr>
        <w:t>přímo Pronajímateli</w:t>
      </w:r>
      <w:r w:rsidR="00E84F58">
        <w:rPr>
          <w:rFonts w:ascii="Calibri" w:hAnsi="Calibri" w:cs="Calibri"/>
          <w:sz w:val="24"/>
          <w:szCs w:val="24"/>
        </w:rPr>
        <w:t xml:space="preserve"> na </w:t>
      </w:r>
      <w:r w:rsidR="00E84F58" w:rsidRPr="007A50FB">
        <w:rPr>
          <w:rFonts w:ascii="Calibri" w:hAnsi="Calibri" w:cs="Calibri"/>
          <w:sz w:val="24"/>
          <w:szCs w:val="24"/>
        </w:rPr>
        <w:t>základě předložené faktury</w:t>
      </w:r>
      <w:r w:rsidR="00990E0E" w:rsidRPr="007A50FB">
        <w:rPr>
          <w:rFonts w:ascii="Calibri" w:hAnsi="Calibri" w:cs="Calibri"/>
          <w:sz w:val="24"/>
          <w:szCs w:val="24"/>
        </w:rPr>
        <w:t>.</w:t>
      </w:r>
    </w:p>
    <w:p w14:paraId="450F2F81" w14:textId="6202BCC3" w:rsidR="00A61336" w:rsidRPr="00990E0E" w:rsidRDefault="00A61336" w:rsidP="00990E0E">
      <w:pPr>
        <w:numPr>
          <w:ilvl w:val="0"/>
          <w:numId w:val="26"/>
        </w:numPr>
        <w:spacing w:after="0" w:line="240" w:lineRule="auto"/>
        <w:ind w:left="397"/>
        <w:jc w:val="both"/>
        <w:rPr>
          <w:rFonts w:cstheme="minorHAnsi"/>
          <w:sz w:val="24"/>
        </w:rPr>
      </w:pPr>
      <w:r w:rsidRPr="00990E0E">
        <w:rPr>
          <w:rFonts w:cstheme="minorHAnsi"/>
          <w:sz w:val="24"/>
        </w:rPr>
        <w:t xml:space="preserve">Vytápění pronajatých prostor je zajišťováno z kotelny </w:t>
      </w:r>
      <w:r w:rsidR="00AF11C1" w:rsidRPr="00990E0E">
        <w:rPr>
          <w:rFonts w:cstheme="minorHAnsi"/>
          <w:sz w:val="24"/>
        </w:rPr>
        <w:t>v budově</w:t>
      </w:r>
      <w:r w:rsidRPr="00990E0E">
        <w:rPr>
          <w:rFonts w:cstheme="minorHAnsi"/>
          <w:sz w:val="24"/>
        </w:rPr>
        <w:t xml:space="preserve"> </w:t>
      </w:r>
      <w:r w:rsidR="00AF11C1" w:rsidRPr="00990E0E">
        <w:rPr>
          <w:rFonts w:cstheme="minorHAnsi"/>
          <w:sz w:val="24"/>
        </w:rPr>
        <w:t xml:space="preserve">Riegrova 52, 572 01 Polička. </w:t>
      </w:r>
      <w:r w:rsidR="00E84F58">
        <w:rPr>
          <w:rFonts w:cstheme="minorHAnsi"/>
          <w:sz w:val="24"/>
        </w:rPr>
        <w:t>N</w:t>
      </w:r>
      <w:r w:rsidR="00192A4D" w:rsidRPr="00990E0E">
        <w:rPr>
          <w:rFonts w:cstheme="minorHAnsi"/>
          <w:sz w:val="24"/>
          <w:szCs w:val="24"/>
        </w:rPr>
        <w:t xml:space="preserve">áklady na vytápění </w:t>
      </w:r>
      <w:r w:rsidR="00E84F58">
        <w:rPr>
          <w:rFonts w:cstheme="minorHAnsi"/>
          <w:sz w:val="24"/>
          <w:szCs w:val="24"/>
        </w:rPr>
        <w:t xml:space="preserve">se rozpočítávají </w:t>
      </w:r>
      <w:r w:rsidR="00DE2EC9">
        <w:rPr>
          <w:rFonts w:cstheme="minorHAnsi"/>
          <w:sz w:val="24"/>
          <w:szCs w:val="24"/>
        </w:rPr>
        <w:t>p</w:t>
      </w:r>
      <w:r w:rsidR="00192A4D" w:rsidRPr="00990E0E">
        <w:rPr>
          <w:rFonts w:cstheme="minorHAnsi"/>
          <w:sz w:val="24"/>
          <w:szCs w:val="24"/>
        </w:rPr>
        <w:t xml:space="preserve">odle výměry </w:t>
      </w:r>
      <w:r w:rsidR="00E84F58">
        <w:rPr>
          <w:rFonts w:cstheme="minorHAnsi"/>
          <w:sz w:val="24"/>
          <w:szCs w:val="24"/>
        </w:rPr>
        <w:t>užívaných nebytových</w:t>
      </w:r>
      <w:r w:rsidR="00192A4D" w:rsidRPr="00990E0E">
        <w:rPr>
          <w:rFonts w:cstheme="minorHAnsi"/>
          <w:sz w:val="24"/>
          <w:szCs w:val="24"/>
        </w:rPr>
        <w:t xml:space="preserve"> prostor</w:t>
      </w:r>
      <w:r w:rsidR="00E84F58">
        <w:rPr>
          <w:rFonts w:cstheme="minorHAnsi"/>
          <w:sz w:val="24"/>
          <w:szCs w:val="24"/>
        </w:rPr>
        <w:t xml:space="preserve"> v domě. </w:t>
      </w:r>
      <w:r w:rsidR="00CA10B5">
        <w:rPr>
          <w:rFonts w:cstheme="minorHAnsi"/>
          <w:sz w:val="24"/>
          <w:szCs w:val="24"/>
        </w:rPr>
        <w:t>Roční vyúčtování proběhne dle skutečné spotřeby naměřené na instalovaných měřících přístrojích odbornou firmou.</w:t>
      </w:r>
    </w:p>
    <w:p w14:paraId="4B04E903" w14:textId="7DB43C31" w:rsidR="00984361" w:rsidRDefault="00E174FF" w:rsidP="00E315B1">
      <w:pPr>
        <w:pStyle w:val="Odstavecseseznamem"/>
        <w:numPr>
          <w:ilvl w:val="0"/>
          <w:numId w:val="26"/>
        </w:numPr>
        <w:spacing w:after="0" w:line="240" w:lineRule="auto"/>
        <w:ind w:left="397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Náklady na elektrickou energii</w:t>
      </w:r>
      <w:r w:rsidR="00F32607" w:rsidRPr="004525F4">
        <w:rPr>
          <w:rFonts w:cs="Arial"/>
          <w:sz w:val="24"/>
          <w:szCs w:val="24"/>
        </w:rPr>
        <w:t xml:space="preserve"> </w:t>
      </w:r>
      <w:r w:rsidR="00D86334">
        <w:rPr>
          <w:rFonts w:cs="Arial"/>
          <w:sz w:val="24"/>
          <w:szCs w:val="24"/>
        </w:rPr>
        <w:t>uhradí N</w:t>
      </w:r>
      <w:r w:rsidRPr="004525F4">
        <w:rPr>
          <w:rFonts w:cs="Arial"/>
          <w:sz w:val="24"/>
          <w:szCs w:val="24"/>
        </w:rPr>
        <w:t>ájemce přímo příslušnému distributorovi dle skutečného odběru. Nájemce se zavazuje uzavřít s</w:t>
      </w:r>
      <w:r w:rsidR="00E811C4" w:rsidRPr="004525F4">
        <w:rPr>
          <w:rFonts w:cs="Arial"/>
          <w:sz w:val="24"/>
          <w:szCs w:val="24"/>
        </w:rPr>
        <w:t xml:space="preserve">  </w:t>
      </w:r>
      <w:r w:rsidRPr="004525F4">
        <w:rPr>
          <w:rFonts w:cs="Arial"/>
          <w:sz w:val="24"/>
          <w:szCs w:val="24"/>
        </w:rPr>
        <w:t>distributor</w:t>
      </w:r>
      <w:r w:rsidR="004D4C3C">
        <w:rPr>
          <w:rFonts w:cs="Arial"/>
          <w:sz w:val="24"/>
          <w:szCs w:val="24"/>
        </w:rPr>
        <w:t>em</w:t>
      </w:r>
      <w:r w:rsidRPr="004525F4">
        <w:rPr>
          <w:rFonts w:cs="Arial"/>
          <w:sz w:val="24"/>
          <w:szCs w:val="24"/>
        </w:rPr>
        <w:t xml:space="preserve"> smlouvu a stanovit výš</w:t>
      </w:r>
      <w:r w:rsidR="004D4C3C">
        <w:rPr>
          <w:rFonts w:cs="Arial"/>
          <w:sz w:val="24"/>
          <w:szCs w:val="24"/>
        </w:rPr>
        <w:t>i</w:t>
      </w:r>
      <w:r w:rsidRPr="004525F4">
        <w:rPr>
          <w:rFonts w:cs="Arial"/>
          <w:sz w:val="24"/>
          <w:szCs w:val="24"/>
        </w:rPr>
        <w:t xml:space="preserve"> záloh.</w:t>
      </w:r>
      <w:r w:rsidR="00984361">
        <w:rPr>
          <w:rFonts w:cs="Arial"/>
          <w:sz w:val="24"/>
          <w:szCs w:val="24"/>
        </w:rPr>
        <w:t xml:space="preserve"> </w:t>
      </w:r>
    </w:p>
    <w:p w14:paraId="56A2F9F0" w14:textId="77777777" w:rsidR="00A56CC4" w:rsidRDefault="00A56CC4" w:rsidP="00E13F1A">
      <w:pPr>
        <w:pStyle w:val="NADPISCENTR"/>
        <w:tabs>
          <w:tab w:val="left" w:pos="567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15D43CCD" w14:textId="580BC575" w:rsidR="00E13F1A" w:rsidRPr="00EC1383" w:rsidRDefault="00E171B0" w:rsidP="00E13F1A">
      <w:pPr>
        <w:pStyle w:val="NADPISCENTR"/>
        <w:tabs>
          <w:tab w:val="left" w:pos="567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Čl. V.</w:t>
      </w:r>
    </w:p>
    <w:p w14:paraId="0A2D2EBC" w14:textId="77777777" w:rsidR="00E13F1A" w:rsidRPr="00EC1383" w:rsidRDefault="00E13F1A" w:rsidP="00E13F1A">
      <w:pPr>
        <w:pStyle w:val="NADPISCENTR"/>
        <w:tabs>
          <w:tab w:val="left" w:pos="567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EC1383">
        <w:rPr>
          <w:rFonts w:asciiTheme="minorHAnsi" w:hAnsiTheme="minorHAnsi" w:cstheme="minorHAnsi"/>
          <w:sz w:val="24"/>
          <w:szCs w:val="24"/>
        </w:rPr>
        <w:t>Práva a povinnosti smluvních stran</w:t>
      </w:r>
    </w:p>
    <w:p w14:paraId="0266A6DC" w14:textId="77777777" w:rsidR="00E13F1A" w:rsidRPr="00EC1383" w:rsidRDefault="00E13F1A" w:rsidP="00D86334">
      <w:pPr>
        <w:pStyle w:val="Odstavecseseznamem"/>
        <w:numPr>
          <w:ilvl w:val="0"/>
          <w:numId w:val="36"/>
        </w:numPr>
        <w:spacing w:before="120"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1383">
        <w:rPr>
          <w:rFonts w:cstheme="minorHAnsi"/>
          <w:sz w:val="24"/>
          <w:szCs w:val="24"/>
        </w:rPr>
        <w:t>Nájemce je oprávněn užívat Předmět nájmu v rozsahu a k účelu dle této Smlouvy, a to po celou dobu trvání nájemního vztahu.</w:t>
      </w:r>
    </w:p>
    <w:p w14:paraId="559E8332" w14:textId="4FE79F78" w:rsidR="00D432D8" w:rsidRDefault="00E13F1A" w:rsidP="00E84F58">
      <w:pPr>
        <w:pStyle w:val="Odstavecseseznamem"/>
        <w:numPr>
          <w:ilvl w:val="0"/>
          <w:numId w:val="36"/>
        </w:numPr>
        <w:spacing w:before="240"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432D8">
        <w:rPr>
          <w:rFonts w:cstheme="minorHAnsi"/>
          <w:sz w:val="24"/>
          <w:szCs w:val="24"/>
        </w:rPr>
        <w:t>Pronajímatel a Nájemce se na základě této Smlouvy dohodli</w:t>
      </w:r>
      <w:r w:rsidR="00D432D8" w:rsidRPr="00D432D8">
        <w:rPr>
          <w:rFonts w:cstheme="minorHAnsi"/>
          <w:sz w:val="24"/>
          <w:szCs w:val="24"/>
        </w:rPr>
        <w:t xml:space="preserve"> na provedení těchto </w:t>
      </w:r>
      <w:r w:rsidRPr="00D432D8">
        <w:rPr>
          <w:rFonts w:cstheme="minorHAnsi"/>
          <w:sz w:val="24"/>
          <w:szCs w:val="24"/>
        </w:rPr>
        <w:t>stavební</w:t>
      </w:r>
      <w:r w:rsidR="00D432D8" w:rsidRPr="00D432D8">
        <w:rPr>
          <w:rFonts w:cstheme="minorHAnsi"/>
          <w:sz w:val="24"/>
          <w:szCs w:val="24"/>
        </w:rPr>
        <w:t>ch</w:t>
      </w:r>
      <w:r w:rsidRPr="00D432D8">
        <w:rPr>
          <w:rFonts w:cstheme="minorHAnsi"/>
          <w:sz w:val="24"/>
          <w:szCs w:val="24"/>
        </w:rPr>
        <w:t xml:space="preserve"> úpra</w:t>
      </w:r>
      <w:r w:rsidR="00D432D8">
        <w:rPr>
          <w:rFonts w:cstheme="minorHAnsi"/>
          <w:sz w:val="24"/>
          <w:szCs w:val="24"/>
        </w:rPr>
        <w:t>v</w:t>
      </w:r>
      <w:r w:rsidRPr="00D432D8">
        <w:rPr>
          <w:rFonts w:cstheme="minorHAnsi"/>
          <w:sz w:val="24"/>
          <w:szCs w:val="24"/>
        </w:rPr>
        <w:t xml:space="preserve"> Předmětu nájmu</w:t>
      </w:r>
      <w:r w:rsidR="00D432D8" w:rsidRPr="00D432D8">
        <w:rPr>
          <w:rFonts w:cstheme="minorHAnsi"/>
          <w:sz w:val="24"/>
          <w:szCs w:val="24"/>
        </w:rPr>
        <w:t xml:space="preserve">: </w:t>
      </w:r>
    </w:p>
    <w:p w14:paraId="03DD8F5F" w14:textId="77777777" w:rsidR="00E84F58" w:rsidRPr="00E84F58" w:rsidRDefault="00E84F58" w:rsidP="00E84F58">
      <w:pPr>
        <w:pStyle w:val="Odstavecseseznamem"/>
        <w:spacing w:before="240" w:after="120" w:line="240" w:lineRule="auto"/>
        <w:ind w:left="284"/>
        <w:jc w:val="both"/>
        <w:rPr>
          <w:rFonts w:cstheme="minorHAnsi"/>
          <w:sz w:val="10"/>
          <w:szCs w:val="10"/>
        </w:rPr>
      </w:pPr>
    </w:p>
    <w:p w14:paraId="54A7BD15" w14:textId="7BC08F65" w:rsidR="00D86334" w:rsidRPr="00585F0D" w:rsidRDefault="00E84F58" w:rsidP="00E84F58">
      <w:pPr>
        <w:pStyle w:val="Odstavecseseznamem"/>
        <w:numPr>
          <w:ilvl w:val="0"/>
          <w:numId w:val="37"/>
        </w:numPr>
        <w:spacing w:before="36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585F0D" w:rsidRPr="00585F0D">
        <w:rPr>
          <w:rFonts w:cstheme="minorHAnsi"/>
          <w:sz w:val="24"/>
          <w:szCs w:val="24"/>
        </w:rPr>
        <w:t>budování sádrokartonových podhledů v 1.místnosti o výměře 45 m</w:t>
      </w:r>
      <w:r w:rsidR="00585F0D" w:rsidRPr="00585F0D">
        <w:rPr>
          <w:rFonts w:cstheme="minorHAnsi"/>
          <w:sz w:val="24"/>
          <w:szCs w:val="24"/>
          <w:vertAlign w:val="superscript"/>
        </w:rPr>
        <w:t xml:space="preserve">2 </w:t>
      </w:r>
      <w:r w:rsidR="00585F0D">
        <w:rPr>
          <w:rFonts w:cstheme="minorHAnsi"/>
          <w:sz w:val="24"/>
          <w:szCs w:val="24"/>
        </w:rPr>
        <w:t xml:space="preserve">vč. </w:t>
      </w:r>
      <w:r w:rsidR="00E14C45">
        <w:rPr>
          <w:rFonts w:cstheme="minorHAnsi"/>
          <w:sz w:val="24"/>
          <w:szCs w:val="24"/>
        </w:rPr>
        <w:t xml:space="preserve">rozvodu elektroinstalace a </w:t>
      </w:r>
      <w:r w:rsidR="00585F0D">
        <w:rPr>
          <w:rFonts w:cstheme="minorHAnsi"/>
          <w:sz w:val="24"/>
          <w:szCs w:val="24"/>
        </w:rPr>
        <w:t>osazení bodových svítidel</w:t>
      </w:r>
    </w:p>
    <w:p w14:paraId="055ABCD0" w14:textId="2375E3F4" w:rsidR="00585F0D" w:rsidRPr="00585F0D" w:rsidRDefault="00E84F58" w:rsidP="00585F0D">
      <w:pPr>
        <w:pStyle w:val="Odstavecseseznamem"/>
        <w:numPr>
          <w:ilvl w:val="0"/>
          <w:numId w:val="3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85F0D">
        <w:rPr>
          <w:rFonts w:cstheme="minorHAnsi"/>
          <w:sz w:val="24"/>
          <w:szCs w:val="24"/>
        </w:rPr>
        <w:t xml:space="preserve">prava omítky v 1.místnosti </w:t>
      </w:r>
    </w:p>
    <w:p w14:paraId="4D5A10C6" w14:textId="77777777" w:rsidR="00E84F58" w:rsidRPr="00E84F58" w:rsidRDefault="00E84F58" w:rsidP="00E84F58">
      <w:pPr>
        <w:pStyle w:val="Odstavecseseznamem"/>
        <w:spacing w:before="120" w:after="240" w:line="240" w:lineRule="auto"/>
        <w:ind w:left="284"/>
        <w:jc w:val="both"/>
        <w:rPr>
          <w:rFonts w:cstheme="minorHAnsi"/>
          <w:sz w:val="10"/>
          <w:szCs w:val="10"/>
        </w:rPr>
      </w:pPr>
    </w:p>
    <w:p w14:paraId="371C011E" w14:textId="19B1997D" w:rsidR="00E13F1A" w:rsidRPr="00D432D8" w:rsidRDefault="00E13F1A" w:rsidP="00E84F58">
      <w:pPr>
        <w:pStyle w:val="Odstavecseseznamem"/>
        <w:spacing w:before="120" w:after="240" w:line="240" w:lineRule="auto"/>
        <w:ind w:left="284"/>
        <w:jc w:val="both"/>
        <w:rPr>
          <w:rFonts w:cstheme="minorHAnsi"/>
          <w:sz w:val="24"/>
          <w:szCs w:val="24"/>
        </w:rPr>
      </w:pPr>
      <w:r w:rsidRPr="00D568E8">
        <w:rPr>
          <w:rFonts w:cstheme="minorHAnsi"/>
          <w:sz w:val="24"/>
          <w:szCs w:val="24"/>
        </w:rPr>
        <w:t xml:space="preserve">přičemž </w:t>
      </w:r>
      <w:r w:rsidR="00D432D8" w:rsidRPr="00D568E8">
        <w:rPr>
          <w:rFonts w:cstheme="minorHAnsi"/>
          <w:sz w:val="24"/>
          <w:szCs w:val="24"/>
        </w:rPr>
        <w:t>na jej</w:t>
      </w:r>
      <w:r w:rsidR="00FA5A4D" w:rsidRPr="00D568E8">
        <w:rPr>
          <w:rFonts w:cstheme="minorHAnsi"/>
          <w:sz w:val="24"/>
          <w:szCs w:val="24"/>
        </w:rPr>
        <w:t>ich financování se bude P</w:t>
      </w:r>
      <w:r w:rsidR="00D432D8" w:rsidRPr="00D568E8">
        <w:rPr>
          <w:rFonts w:cstheme="minorHAnsi"/>
          <w:sz w:val="24"/>
          <w:szCs w:val="24"/>
        </w:rPr>
        <w:t xml:space="preserve">ronajímatel podílet částkou </w:t>
      </w:r>
      <w:r w:rsidR="00D432D8" w:rsidRPr="00D568E8">
        <w:rPr>
          <w:rFonts w:cstheme="minorHAnsi"/>
          <w:b/>
          <w:sz w:val="24"/>
          <w:szCs w:val="24"/>
          <w:u w:val="single"/>
        </w:rPr>
        <w:t>do maximální výše 50.000 Kč + 21 % DPH</w:t>
      </w:r>
      <w:r w:rsidR="00FA5A4D" w:rsidRPr="00D568E8">
        <w:rPr>
          <w:rFonts w:cstheme="minorHAnsi"/>
          <w:sz w:val="24"/>
          <w:szCs w:val="24"/>
        </w:rPr>
        <w:t>,</w:t>
      </w:r>
      <w:r w:rsidR="00FA5A4D">
        <w:rPr>
          <w:rFonts w:cstheme="minorHAnsi"/>
          <w:sz w:val="24"/>
          <w:szCs w:val="24"/>
        </w:rPr>
        <w:t xml:space="preserve"> </w:t>
      </w:r>
      <w:r w:rsidR="00D432D8" w:rsidRPr="00D432D8">
        <w:rPr>
          <w:rFonts w:cstheme="minorHAnsi"/>
          <w:sz w:val="24"/>
          <w:szCs w:val="24"/>
        </w:rPr>
        <w:t xml:space="preserve">přičemž </w:t>
      </w:r>
      <w:r w:rsidRPr="00D432D8">
        <w:rPr>
          <w:rFonts w:cstheme="minorHAnsi"/>
          <w:sz w:val="24"/>
          <w:szCs w:val="24"/>
        </w:rPr>
        <w:t xml:space="preserve">přímý rozsah provedení musí Pronajímatel Nájemci předem odsouhlasit. </w:t>
      </w:r>
      <w:r w:rsidR="00FA5A4D">
        <w:rPr>
          <w:rFonts w:cstheme="minorHAnsi"/>
          <w:sz w:val="24"/>
          <w:szCs w:val="24"/>
        </w:rPr>
        <w:t xml:space="preserve"> </w:t>
      </w:r>
    </w:p>
    <w:p w14:paraId="4863A268" w14:textId="22694993" w:rsidR="00E13F1A" w:rsidRPr="000C2BBD" w:rsidRDefault="00E13F1A" w:rsidP="00D86334">
      <w:pPr>
        <w:pStyle w:val="Odstavecseseznamem"/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0C2BBD">
        <w:rPr>
          <w:rFonts w:cstheme="minorHAnsi"/>
          <w:sz w:val="24"/>
          <w:szCs w:val="24"/>
        </w:rPr>
        <w:t xml:space="preserve">Strany se dohodly, že Nájemce nemá nárok na finanční vypořádání nákladů, které vynaloží na </w:t>
      </w:r>
      <w:r w:rsidR="00D432D8">
        <w:rPr>
          <w:rFonts w:cstheme="minorHAnsi"/>
          <w:sz w:val="24"/>
          <w:szCs w:val="24"/>
        </w:rPr>
        <w:t xml:space="preserve">stavební úpravy </w:t>
      </w:r>
      <w:r w:rsidRPr="000C2BBD">
        <w:rPr>
          <w:rFonts w:cstheme="minorHAnsi"/>
          <w:sz w:val="24"/>
          <w:szCs w:val="24"/>
        </w:rPr>
        <w:t>a související náklady dle odst. 2. tohoto článku</w:t>
      </w:r>
      <w:r w:rsidR="00D432D8">
        <w:rPr>
          <w:rFonts w:cstheme="minorHAnsi"/>
          <w:sz w:val="24"/>
          <w:szCs w:val="24"/>
        </w:rPr>
        <w:t xml:space="preserve"> nad rámec dohodnuté částky</w:t>
      </w:r>
      <w:r w:rsidRPr="000C2BBD">
        <w:rPr>
          <w:rFonts w:cstheme="minorHAnsi"/>
          <w:sz w:val="24"/>
          <w:szCs w:val="24"/>
        </w:rPr>
        <w:t xml:space="preserve">. Nájemce se tímto předem vzdává práva na jakoukoli případnou náhradu zhodnocení Předmětu nájmu z důvodu </w:t>
      </w:r>
      <w:r w:rsidR="00D432D8">
        <w:rPr>
          <w:rFonts w:cstheme="minorHAnsi"/>
          <w:sz w:val="24"/>
          <w:szCs w:val="24"/>
        </w:rPr>
        <w:t xml:space="preserve">stavebních úprav </w:t>
      </w:r>
      <w:r w:rsidRPr="000C2BBD">
        <w:rPr>
          <w:rFonts w:cstheme="minorHAnsi"/>
          <w:sz w:val="24"/>
          <w:szCs w:val="24"/>
        </w:rPr>
        <w:t>dle odst. 2. tohoto článku.</w:t>
      </w:r>
      <w:r w:rsidRPr="000C2BBD">
        <w:rPr>
          <w:rFonts w:cstheme="minorHAnsi"/>
          <w:sz w:val="24"/>
          <w:szCs w:val="24"/>
          <w:highlight w:val="yellow"/>
        </w:rPr>
        <w:t xml:space="preserve">  </w:t>
      </w:r>
    </w:p>
    <w:p w14:paraId="315A5DB4" w14:textId="77777777" w:rsidR="00E13F1A" w:rsidRPr="00EC1383" w:rsidRDefault="00E13F1A" w:rsidP="00D86334">
      <w:pPr>
        <w:pStyle w:val="Odstavecseseznamem"/>
        <w:numPr>
          <w:ilvl w:val="0"/>
          <w:numId w:val="36"/>
        </w:numPr>
        <w:spacing w:before="120"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1383">
        <w:rPr>
          <w:rFonts w:cstheme="minorHAnsi"/>
          <w:sz w:val="24"/>
          <w:szCs w:val="24"/>
        </w:rPr>
        <w:t>Nájemce se zavazuje hradit drobné opravy v Předmětu nájmu související s jeho užíváním a náklady spojené s jeho běžnou údržbou v rozsahu stanoveném v nařízení vlády č. 308/2015 Sb., kterým se provádí občanský zákoník, ve znění pozdějších předpisů, kde bude subsidiárně použito jeho ustanovení § 14. Jiné úpravy nemající charakter běžného udržování je Nájemce oprávněn provádět jen s předchozím písemným souhlasem Pronajímatele a na základě písemné dohody obou smluvních stran.</w:t>
      </w:r>
    </w:p>
    <w:p w14:paraId="72C987C5" w14:textId="77777777" w:rsidR="00E13F1A" w:rsidRPr="00EC1383" w:rsidRDefault="00E13F1A" w:rsidP="00D86334">
      <w:pPr>
        <w:pStyle w:val="Zkladntext"/>
        <w:numPr>
          <w:ilvl w:val="0"/>
          <w:numId w:val="36"/>
        </w:numPr>
        <w:tabs>
          <w:tab w:val="clear" w:pos="7797"/>
          <w:tab w:val="left" w:pos="0"/>
          <w:tab w:val="left" w:pos="284"/>
          <w:tab w:val="left" w:pos="567"/>
          <w:tab w:val="left" w:pos="709"/>
          <w:tab w:val="left" w:pos="1276"/>
          <w:tab w:val="left" w:pos="1701"/>
        </w:tabs>
        <w:spacing w:before="0" w:after="120"/>
        <w:ind w:left="284" w:hanging="284"/>
        <w:contextualSpacing/>
        <w:rPr>
          <w:rFonts w:asciiTheme="minorHAnsi" w:hAnsiTheme="minorHAnsi" w:cstheme="minorHAnsi"/>
          <w:szCs w:val="24"/>
        </w:rPr>
      </w:pPr>
      <w:r w:rsidRPr="00EC1383">
        <w:rPr>
          <w:rFonts w:asciiTheme="minorHAnsi" w:hAnsiTheme="minorHAnsi" w:cstheme="minorHAnsi"/>
          <w:szCs w:val="24"/>
        </w:rPr>
        <w:t>Nájemce se zavazuje dodržovat v Předmětu nájmu předpisy o bezpečnosti a ochraně zdraví při práci, požární předpisy, hygienické předpisy a obecně závazné vyhlášky Města Poličky. V případě, že zaviněním Nájemce dojde v Předmětu nájmu ke vzniku škody, Nájemce je povinen tuto škodu Pronajímateli v plném rozsahu uhradit.</w:t>
      </w:r>
    </w:p>
    <w:p w14:paraId="386A986A" w14:textId="3908C3B8" w:rsidR="00E13F1A" w:rsidRPr="00EC1383" w:rsidRDefault="00275401" w:rsidP="00D86334">
      <w:pPr>
        <w:pStyle w:val="Zkladntext"/>
        <w:numPr>
          <w:ilvl w:val="0"/>
          <w:numId w:val="36"/>
        </w:numPr>
        <w:tabs>
          <w:tab w:val="clear" w:pos="7797"/>
          <w:tab w:val="left" w:pos="0"/>
          <w:tab w:val="left" w:pos="284"/>
          <w:tab w:val="left" w:pos="567"/>
          <w:tab w:val="left" w:pos="709"/>
          <w:tab w:val="left" w:pos="1276"/>
          <w:tab w:val="left" w:pos="1701"/>
        </w:tabs>
        <w:spacing w:before="0"/>
        <w:ind w:left="284" w:hanging="284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 s</w:t>
      </w:r>
      <w:r w:rsidR="00E13F1A" w:rsidRPr="00EC1383">
        <w:rPr>
          <w:rFonts w:asciiTheme="minorHAnsi" w:hAnsiTheme="minorHAnsi" w:cstheme="minorHAnsi"/>
          <w:szCs w:val="24"/>
        </w:rPr>
        <w:t>končení nájmu je Nájemce povinen uvést Předmět nájmu do původního stavu vyjma provedených stavebních úprav dle odst. 2. čl. V. této Smlouvy, s přihlédnutím k obvyklému opotřebení.</w:t>
      </w:r>
    </w:p>
    <w:p w14:paraId="6C65DA1F" w14:textId="21B4ADDF" w:rsidR="00E13F1A" w:rsidRPr="00EC1383" w:rsidRDefault="00E13F1A" w:rsidP="00D86334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1383">
        <w:rPr>
          <w:rFonts w:cstheme="minorHAnsi"/>
          <w:sz w:val="24"/>
          <w:szCs w:val="24"/>
        </w:rPr>
        <w:t xml:space="preserve">Nájemce </w:t>
      </w:r>
      <w:r w:rsidR="00BA7651">
        <w:rPr>
          <w:rFonts w:cstheme="minorHAnsi"/>
          <w:sz w:val="24"/>
          <w:szCs w:val="24"/>
        </w:rPr>
        <w:t>není</w:t>
      </w:r>
      <w:r w:rsidRPr="00EC1383">
        <w:rPr>
          <w:rFonts w:cstheme="minorHAnsi"/>
          <w:sz w:val="24"/>
          <w:szCs w:val="24"/>
        </w:rPr>
        <w:t xml:space="preserve"> oprávněn přenechat Předmět nájmu nebo jeho část do podnájmu </w:t>
      </w:r>
      <w:r w:rsidR="00BA7651">
        <w:rPr>
          <w:rFonts w:cstheme="minorHAnsi"/>
          <w:sz w:val="24"/>
          <w:szCs w:val="24"/>
        </w:rPr>
        <w:t xml:space="preserve">bez </w:t>
      </w:r>
      <w:r w:rsidRPr="00EC1383">
        <w:rPr>
          <w:rFonts w:cstheme="minorHAnsi"/>
          <w:sz w:val="24"/>
          <w:szCs w:val="24"/>
        </w:rPr>
        <w:t>předchozí</w:t>
      </w:r>
      <w:r w:rsidR="00BA7651">
        <w:rPr>
          <w:rFonts w:cstheme="minorHAnsi"/>
          <w:sz w:val="24"/>
          <w:szCs w:val="24"/>
        </w:rPr>
        <w:t>ho</w:t>
      </w:r>
      <w:r w:rsidRPr="00EC1383">
        <w:rPr>
          <w:rFonts w:cstheme="minorHAnsi"/>
          <w:sz w:val="24"/>
          <w:szCs w:val="24"/>
        </w:rPr>
        <w:t xml:space="preserve"> písemn</w:t>
      </w:r>
      <w:r w:rsidR="00BA7651">
        <w:rPr>
          <w:rFonts w:cstheme="minorHAnsi"/>
          <w:sz w:val="24"/>
          <w:szCs w:val="24"/>
        </w:rPr>
        <w:t>ého</w:t>
      </w:r>
      <w:r w:rsidRPr="00EC1383">
        <w:rPr>
          <w:rFonts w:cstheme="minorHAnsi"/>
          <w:sz w:val="24"/>
          <w:szCs w:val="24"/>
        </w:rPr>
        <w:t xml:space="preserve"> souhlas</w:t>
      </w:r>
      <w:r w:rsidR="00BA7651">
        <w:rPr>
          <w:rFonts w:cstheme="minorHAnsi"/>
          <w:sz w:val="24"/>
          <w:szCs w:val="24"/>
        </w:rPr>
        <w:t>u</w:t>
      </w:r>
      <w:r w:rsidRPr="00EC1383">
        <w:rPr>
          <w:rFonts w:cstheme="minorHAnsi"/>
          <w:sz w:val="24"/>
          <w:szCs w:val="24"/>
        </w:rPr>
        <w:t xml:space="preserve"> Pronajímatele. Smlouva o podnájmu musí mít písemnou formu.</w:t>
      </w:r>
    </w:p>
    <w:p w14:paraId="3B911C0B" w14:textId="77777777" w:rsidR="00BA7651" w:rsidRDefault="00BA7651" w:rsidP="00D432D8">
      <w:pPr>
        <w:spacing w:after="0" w:line="240" w:lineRule="auto"/>
        <w:ind w:left="397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14:paraId="29F562F6" w14:textId="77777777" w:rsidR="00BA7651" w:rsidRPr="00275401" w:rsidRDefault="00BA7651" w:rsidP="00D432D8">
      <w:pPr>
        <w:spacing w:after="0" w:line="240" w:lineRule="auto"/>
        <w:ind w:left="397"/>
        <w:jc w:val="center"/>
        <w:rPr>
          <w:rFonts w:eastAsia="Times New Roman" w:cstheme="minorHAnsi"/>
          <w:b/>
          <w:sz w:val="10"/>
          <w:szCs w:val="10"/>
          <w:lang w:eastAsia="cs-CZ"/>
        </w:rPr>
      </w:pPr>
    </w:p>
    <w:p w14:paraId="40FE0D33" w14:textId="4657B92C" w:rsidR="00D432D8" w:rsidRPr="004525F4" w:rsidRDefault="00D432D8" w:rsidP="00D432D8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 xml:space="preserve">Čl. </w:t>
      </w:r>
      <w:r w:rsidR="00E171B0">
        <w:rPr>
          <w:rFonts w:cs="Arial"/>
          <w:b/>
          <w:sz w:val="24"/>
          <w:szCs w:val="24"/>
        </w:rPr>
        <w:t>VI.</w:t>
      </w:r>
    </w:p>
    <w:p w14:paraId="6D4D3E8F" w14:textId="77777777" w:rsidR="00D432D8" w:rsidRPr="004525F4" w:rsidRDefault="00D432D8" w:rsidP="00D432D8">
      <w:pPr>
        <w:spacing w:after="0" w:line="240" w:lineRule="auto"/>
        <w:ind w:left="397"/>
        <w:jc w:val="center"/>
        <w:rPr>
          <w:rFonts w:cs="Arial"/>
          <w:b/>
          <w:sz w:val="24"/>
          <w:szCs w:val="24"/>
        </w:rPr>
      </w:pPr>
      <w:r w:rsidRPr="004525F4">
        <w:rPr>
          <w:rFonts w:cs="Arial"/>
          <w:b/>
          <w:sz w:val="24"/>
          <w:szCs w:val="24"/>
        </w:rPr>
        <w:t>Předání předmětu nájmu</w:t>
      </w:r>
    </w:p>
    <w:p w14:paraId="4765D668" w14:textId="6D65F14A" w:rsidR="00D432D8" w:rsidRPr="00F313A8" w:rsidRDefault="00D432D8" w:rsidP="00D432D8">
      <w:pPr>
        <w:spacing w:before="120" w:after="0" w:line="240" w:lineRule="auto"/>
        <w:jc w:val="both"/>
        <w:rPr>
          <w:rFonts w:cs="Arial"/>
          <w:sz w:val="24"/>
          <w:szCs w:val="24"/>
        </w:rPr>
      </w:pPr>
      <w:r w:rsidRPr="00F313A8">
        <w:rPr>
          <w:rFonts w:cs="Arial"/>
          <w:sz w:val="24"/>
          <w:szCs w:val="24"/>
        </w:rPr>
        <w:t>Pronajímatel se zavazuje poskytnout pře</w:t>
      </w:r>
      <w:r w:rsidR="00D86334">
        <w:rPr>
          <w:rFonts w:cs="Arial"/>
          <w:sz w:val="24"/>
          <w:szCs w:val="24"/>
        </w:rPr>
        <w:t>dmět nájmu n</w:t>
      </w:r>
      <w:r w:rsidRPr="00F313A8">
        <w:rPr>
          <w:rFonts w:cs="Arial"/>
          <w:sz w:val="24"/>
          <w:szCs w:val="24"/>
        </w:rPr>
        <w:t>ájemci ve stavu způsobilém k užívání. Ohledně předání bude sepsán Předávací protokol, ve kterém bude zachycen stav předmětu nájmu</w:t>
      </w:r>
      <w:r>
        <w:rPr>
          <w:rFonts w:cs="Arial"/>
          <w:sz w:val="24"/>
          <w:szCs w:val="24"/>
        </w:rPr>
        <w:t xml:space="preserve"> v okamžiku předání a</w:t>
      </w:r>
      <w:r w:rsidRPr="00F313A8">
        <w:rPr>
          <w:rFonts w:cs="Arial"/>
          <w:sz w:val="24"/>
          <w:szCs w:val="24"/>
        </w:rPr>
        <w:t xml:space="preserve"> který podepíší obě smluvní strany.</w:t>
      </w:r>
    </w:p>
    <w:p w14:paraId="7E695604" w14:textId="77777777" w:rsidR="00E13F1A" w:rsidRPr="00EC1383" w:rsidRDefault="00E13F1A" w:rsidP="00E13F1A">
      <w:pPr>
        <w:pStyle w:val="HLAVICKA"/>
        <w:tabs>
          <w:tab w:val="left" w:pos="567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EEF4FDE" w14:textId="77777777" w:rsidR="00BA7651" w:rsidRDefault="00BA7651" w:rsidP="00E13F1A">
      <w:pPr>
        <w:pStyle w:val="HLAVICKA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15E25F" w14:textId="663EB695" w:rsidR="00E13F1A" w:rsidRPr="00EC1383" w:rsidRDefault="00D432D8" w:rsidP="00E13F1A">
      <w:pPr>
        <w:pStyle w:val="HLAVICKA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E13F1A" w:rsidRPr="00EC1383">
        <w:rPr>
          <w:rFonts w:asciiTheme="minorHAnsi" w:hAnsiTheme="minorHAnsi" w:cstheme="minorHAnsi"/>
          <w:b/>
          <w:sz w:val="24"/>
          <w:szCs w:val="24"/>
        </w:rPr>
        <w:t>VI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="00E13F1A" w:rsidRPr="00EC1383">
        <w:rPr>
          <w:rFonts w:asciiTheme="minorHAnsi" w:hAnsiTheme="minorHAnsi" w:cstheme="minorHAnsi"/>
          <w:b/>
          <w:sz w:val="24"/>
          <w:szCs w:val="24"/>
        </w:rPr>
        <w:t>.</w:t>
      </w:r>
    </w:p>
    <w:p w14:paraId="249A275D" w14:textId="77777777" w:rsidR="00E13F1A" w:rsidRPr="00EC1383" w:rsidRDefault="00E13F1A" w:rsidP="00E13F1A">
      <w:pPr>
        <w:pStyle w:val="HLAVICKA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1383">
        <w:rPr>
          <w:rFonts w:asciiTheme="minorHAnsi" w:hAnsiTheme="minorHAnsi" w:cstheme="minorHAnsi"/>
          <w:b/>
          <w:sz w:val="24"/>
          <w:szCs w:val="24"/>
        </w:rPr>
        <w:t>Závěrečná ujednání</w:t>
      </w:r>
    </w:p>
    <w:p w14:paraId="48E4CDE3" w14:textId="77777777" w:rsidR="00E13F1A" w:rsidRPr="00EC1383" w:rsidRDefault="00E13F1A" w:rsidP="00D86334">
      <w:pPr>
        <w:pStyle w:val="HLAVICKA"/>
        <w:numPr>
          <w:ilvl w:val="0"/>
          <w:numId w:val="35"/>
        </w:numPr>
        <w:tabs>
          <w:tab w:val="left" w:pos="567"/>
        </w:tabs>
        <w:spacing w:before="120" w:after="12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C1383">
        <w:rPr>
          <w:rFonts w:asciiTheme="minorHAnsi" w:hAnsiTheme="minorHAnsi" w:cstheme="minorHAnsi"/>
          <w:sz w:val="24"/>
          <w:szCs w:val="24"/>
        </w:rPr>
        <w:t>Smlouva je sepsána ve dvou vyhotoveních stejné právní síly, z nichž Pronajímatel a Nájemce obdrží po jednom vyhotovení.</w:t>
      </w:r>
    </w:p>
    <w:p w14:paraId="0CBB52A9" w14:textId="77777777" w:rsidR="00E13F1A" w:rsidRPr="00EC1383" w:rsidRDefault="00E13F1A" w:rsidP="00D86334">
      <w:pPr>
        <w:pStyle w:val="HLAVICKA"/>
        <w:numPr>
          <w:ilvl w:val="0"/>
          <w:numId w:val="35"/>
        </w:numPr>
        <w:tabs>
          <w:tab w:val="left" w:pos="567"/>
        </w:tabs>
        <w:spacing w:after="12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C1383">
        <w:rPr>
          <w:rFonts w:asciiTheme="minorHAnsi" w:hAnsiTheme="minorHAnsi" w:cstheme="minorHAnsi"/>
          <w:sz w:val="24"/>
          <w:szCs w:val="24"/>
        </w:rPr>
        <w:lastRenderedPageBreak/>
        <w:t>Smlouvu je možno měnit či doplňovat pouze vzájemně odsouhlasenými písemnými projevy smluvních stran, které budou označeny jako dodatek a vzestupně číslovány.</w:t>
      </w:r>
    </w:p>
    <w:p w14:paraId="095EE508" w14:textId="77777777" w:rsidR="00E13F1A" w:rsidRPr="000C2BBD" w:rsidRDefault="00E13F1A" w:rsidP="00D86334">
      <w:pPr>
        <w:pStyle w:val="HLAVICKA"/>
        <w:numPr>
          <w:ilvl w:val="0"/>
          <w:numId w:val="35"/>
        </w:numPr>
        <w:tabs>
          <w:tab w:val="left" w:pos="567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C2BBD">
        <w:rPr>
          <w:rFonts w:asciiTheme="minorHAnsi" w:hAnsiTheme="minorHAnsi" w:cstheme="minorHAnsi"/>
          <w:sz w:val="24"/>
          <w:szCs w:val="24"/>
        </w:rPr>
        <w:t>Smlouva, jakož i práva a povinnosti vzniklé na základě této Smlouvy nebo v souvislosti s ní, se řídí právním řádem České republiky, zejména příslušnými ustanoveními z. č. 89/2012 Sb., občanský zákoník, ve znění pozdějších předpisů.</w:t>
      </w:r>
    </w:p>
    <w:p w14:paraId="188509E6" w14:textId="77777777" w:rsidR="00E13F1A" w:rsidRPr="000C2BBD" w:rsidRDefault="00E13F1A" w:rsidP="00D86334">
      <w:pPr>
        <w:numPr>
          <w:ilvl w:val="0"/>
          <w:numId w:val="35"/>
        </w:numPr>
        <w:spacing w:after="12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0C2BBD">
        <w:rPr>
          <w:rFonts w:cstheme="minorHAnsi"/>
          <w:sz w:val="24"/>
          <w:szCs w:val="24"/>
        </w:rPr>
        <w:t>Smlouva nabývá platnosti dnem jejího podpisu oběma smluvními stranami a účinnosti nabývá dnem uveřejnění v registru smluv.</w:t>
      </w:r>
    </w:p>
    <w:p w14:paraId="42D9738D" w14:textId="77777777" w:rsidR="00E13F1A" w:rsidRPr="000C2BBD" w:rsidRDefault="00E13F1A" w:rsidP="00D86334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0C2BBD">
        <w:rPr>
          <w:rFonts w:cstheme="minorHAnsi"/>
          <w:sz w:val="24"/>
          <w:szCs w:val="24"/>
        </w:rPr>
        <w:t xml:space="preserve">Smluvní strany výslovně souhlasí s tím, aby tato </w:t>
      </w:r>
      <w:r w:rsidRPr="00CA10B5">
        <w:rPr>
          <w:rFonts w:cstheme="minorHAnsi"/>
          <w:sz w:val="24"/>
          <w:szCs w:val="24"/>
        </w:rPr>
        <w:t xml:space="preserve">Smlouva ve svém úplném znění byla uveřejněna </w:t>
      </w:r>
      <w:r w:rsidRPr="00A56CC4">
        <w:rPr>
          <w:rFonts w:cstheme="minorHAnsi"/>
          <w:sz w:val="24"/>
          <w:szCs w:val="24"/>
        </w:rPr>
        <w:t>v rámci informací zpřístupňovaných veřejnosti</w:t>
      </w:r>
      <w:r w:rsidRPr="000C2BBD">
        <w:rPr>
          <w:rFonts w:cstheme="minorHAnsi"/>
          <w:sz w:val="24"/>
          <w:szCs w:val="24"/>
        </w:rPr>
        <w:t xml:space="preserve"> prostřednictvím dálkového přístupu. Smluvní strany prohlašují, že skutečnosti uvedené v této Smlouvě nepovažují za obchodní tajemství ve smyslu ustanovení § 504 zákona č. 89/2012 Sb. a udělují svolení k jejich užití a uveřejnění bez stanovení jakýchkoliv dalších podmínek. Smluvní strany se dohodly, že uveřejnění této Smlouvy podle zákona o registru smluv zajistí Pronajímatel.</w:t>
      </w:r>
    </w:p>
    <w:p w14:paraId="2B32CE80" w14:textId="77777777" w:rsidR="00E13F1A" w:rsidRPr="00EC1383" w:rsidRDefault="00E13F1A" w:rsidP="00D86334">
      <w:pPr>
        <w:pStyle w:val="HLAVICKA"/>
        <w:numPr>
          <w:ilvl w:val="0"/>
          <w:numId w:val="35"/>
        </w:numPr>
        <w:tabs>
          <w:tab w:val="left" w:pos="567"/>
        </w:tabs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C1383">
        <w:rPr>
          <w:rFonts w:asciiTheme="minorHAnsi" w:hAnsiTheme="minorHAnsi" w:cstheme="minorHAnsi"/>
          <w:sz w:val="24"/>
          <w:szCs w:val="24"/>
        </w:rPr>
        <w:t>Pronajímatel a Nájemce připojují na důkaz souhlasu s celým obsahem Smlouvy své vlastnoruční podpisy.</w:t>
      </w:r>
    </w:p>
    <w:p w14:paraId="5728DC04" w14:textId="77777777" w:rsidR="00E13F1A" w:rsidRPr="002025BF" w:rsidRDefault="00E13F1A" w:rsidP="00D86334">
      <w:pPr>
        <w:pStyle w:val="HLAVICKA"/>
        <w:tabs>
          <w:tab w:val="left" w:pos="567"/>
        </w:tabs>
        <w:spacing w:after="0"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p w14:paraId="14C5A3D3" w14:textId="1103CC9E" w:rsidR="00D706BF" w:rsidRDefault="00D706BF" w:rsidP="004525F4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p w14:paraId="59CD8078" w14:textId="77777777" w:rsidR="00D706BF" w:rsidRPr="00D706BF" w:rsidRDefault="00D706BF" w:rsidP="004525F4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p w14:paraId="24942999" w14:textId="77777777" w:rsidR="00F313A8" w:rsidRPr="004525F4" w:rsidRDefault="00F313A8" w:rsidP="004525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30C8A07" w14:textId="77777777" w:rsidR="007436FF" w:rsidRPr="004525F4" w:rsidRDefault="007436FF" w:rsidP="004525F4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4525F4">
        <w:rPr>
          <w:rFonts w:cs="Arial"/>
          <w:b/>
          <w:sz w:val="24"/>
          <w:szCs w:val="24"/>
          <w:u w:val="single"/>
        </w:rPr>
        <w:t>Doložka dle § 41 odst. 1 zákona č. 128/2000 Sb., ve znění pozdějších předpisů:</w:t>
      </w:r>
    </w:p>
    <w:p w14:paraId="73181844" w14:textId="06DE3350" w:rsidR="007436FF" w:rsidRPr="004525F4" w:rsidRDefault="007436FF" w:rsidP="00D706BF">
      <w:pPr>
        <w:spacing w:before="120" w:after="0" w:line="240" w:lineRule="auto"/>
        <w:jc w:val="both"/>
        <w:rPr>
          <w:rFonts w:cs="Arial"/>
          <w:color w:val="FF0000"/>
          <w:sz w:val="24"/>
          <w:szCs w:val="24"/>
        </w:rPr>
      </w:pPr>
      <w:r w:rsidRPr="004525F4">
        <w:rPr>
          <w:rFonts w:cs="Arial"/>
          <w:sz w:val="24"/>
          <w:szCs w:val="24"/>
        </w:rPr>
        <w:t>Uzavření Smlouvy o nájmu prostor</w:t>
      </w:r>
      <w:r w:rsidR="00F31FA6" w:rsidRPr="004525F4">
        <w:rPr>
          <w:rFonts w:cs="Arial"/>
          <w:sz w:val="24"/>
          <w:szCs w:val="24"/>
        </w:rPr>
        <w:t xml:space="preserve"> sloužících k podnikání</w:t>
      </w:r>
      <w:r w:rsidRPr="004525F4">
        <w:rPr>
          <w:rFonts w:cs="Arial"/>
          <w:sz w:val="24"/>
          <w:szCs w:val="24"/>
        </w:rPr>
        <w:t xml:space="preserve"> bylo schváleno na schůzi Rady města Poličky dne </w:t>
      </w:r>
      <w:r w:rsidR="00B93BB4" w:rsidRPr="004525F4">
        <w:rPr>
          <w:rFonts w:cs="Arial"/>
          <w:sz w:val="24"/>
          <w:szCs w:val="24"/>
        </w:rPr>
        <w:t>2</w:t>
      </w:r>
      <w:r w:rsidR="00B35AE3">
        <w:rPr>
          <w:rFonts w:cs="Arial"/>
          <w:sz w:val="24"/>
          <w:szCs w:val="24"/>
        </w:rPr>
        <w:t>2</w:t>
      </w:r>
      <w:r w:rsidR="0036477A" w:rsidRPr="004525F4">
        <w:rPr>
          <w:rFonts w:cs="Arial"/>
          <w:sz w:val="24"/>
          <w:szCs w:val="24"/>
        </w:rPr>
        <w:t>.</w:t>
      </w:r>
      <w:r w:rsidR="004A624E">
        <w:rPr>
          <w:rFonts w:cs="Arial"/>
          <w:sz w:val="24"/>
          <w:szCs w:val="24"/>
        </w:rPr>
        <w:t xml:space="preserve"> </w:t>
      </w:r>
      <w:r w:rsidR="00B35AE3">
        <w:rPr>
          <w:rFonts w:cs="Arial"/>
          <w:sz w:val="24"/>
          <w:szCs w:val="24"/>
        </w:rPr>
        <w:t>2</w:t>
      </w:r>
      <w:r w:rsidR="0036477A" w:rsidRPr="004525F4">
        <w:rPr>
          <w:rFonts w:cs="Arial"/>
          <w:sz w:val="24"/>
          <w:szCs w:val="24"/>
        </w:rPr>
        <w:t>.</w:t>
      </w:r>
      <w:r w:rsidR="004A624E">
        <w:rPr>
          <w:rFonts w:cs="Arial"/>
          <w:sz w:val="24"/>
          <w:szCs w:val="24"/>
        </w:rPr>
        <w:t xml:space="preserve"> </w:t>
      </w:r>
      <w:r w:rsidR="0036477A" w:rsidRPr="004525F4">
        <w:rPr>
          <w:rFonts w:cs="Arial"/>
          <w:sz w:val="24"/>
          <w:szCs w:val="24"/>
        </w:rPr>
        <w:t>20</w:t>
      </w:r>
      <w:r w:rsidR="00B93BB4" w:rsidRPr="004525F4">
        <w:rPr>
          <w:rFonts w:cs="Arial"/>
          <w:sz w:val="24"/>
          <w:szCs w:val="24"/>
        </w:rPr>
        <w:t>2</w:t>
      </w:r>
      <w:r w:rsidR="00B35AE3">
        <w:rPr>
          <w:rFonts w:cs="Arial"/>
          <w:sz w:val="24"/>
          <w:szCs w:val="24"/>
        </w:rPr>
        <w:t>1</w:t>
      </w:r>
      <w:r w:rsidRPr="004525F4">
        <w:rPr>
          <w:rFonts w:cs="Arial"/>
          <w:sz w:val="24"/>
          <w:szCs w:val="24"/>
        </w:rPr>
        <w:t xml:space="preserve"> usnesením č. </w:t>
      </w:r>
      <w:r w:rsidR="00B35AE3">
        <w:rPr>
          <w:rFonts w:cs="Arial"/>
          <w:sz w:val="24"/>
          <w:szCs w:val="24"/>
        </w:rPr>
        <w:t>66</w:t>
      </w:r>
      <w:r w:rsidRPr="004525F4">
        <w:rPr>
          <w:rFonts w:cs="Arial"/>
          <w:sz w:val="24"/>
          <w:szCs w:val="24"/>
        </w:rPr>
        <w:t>.</w:t>
      </w:r>
    </w:p>
    <w:p w14:paraId="7E67CDDA" w14:textId="1505F566" w:rsidR="00152990" w:rsidRDefault="00152990" w:rsidP="004525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0A41090" w14:textId="77777777" w:rsidR="00945E14" w:rsidRPr="004525F4" w:rsidRDefault="00945E14" w:rsidP="004525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F512CC9" w14:textId="2427B963" w:rsidR="007436FF" w:rsidRPr="004525F4" w:rsidRDefault="007436FF" w:rsidP="004525F4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 xml:space="preserve">V Poličce dne </w:t>
      </w:r>
      <w:r w:rsidR="000B5520">
        <w:rPr>
          <w:rFonts w:cs="Arial"/>
          <w:sz w:val="24"/>
          <w:szCs w:val="24"/>
        </w:rPr>
        <w:t>2</w:t>
      </w:r>
      <w:r w:rsidR="0071100C">
        <w:rPr>
          <w:rFonts w:cs="Arial"/>
          <w:sz w:val="24"/>
          <w:szCs w:val="24"/>
        </w:rPr>
        <w:t>8</w:t>
      </w:r>
      <w:r w:rsidR="00D90A5A" w:rsidRPr="004525F4">
        <w:rPr>
          <w:rFonts w:cs="Arial"/>
          <w:sz w:val="24"/>
          <w:szCs w:val="24"/>
        </w:rPr>
        <w:t>.</w:t>
      </w:r>
      <w:r w:rsidR="004A624E">
        <w:rPr>
          <w:rFonts w:cs="Arial"/>
          <w:sz w:val="24"/>
          <w:szCs w:val="24"/>
        </w:rPr>
        <w:t xml:space="preserve"> </w:t>
      </w:r>
      <w:r w:rsidR="0071100C">
        <w:rPr>
          <w:rFonts w:cs="Arial"/>
          <w:sz w:val="24"/>
          <w:szCs w:val="24"/>
        </w:rPr>
        <w:t>4</w:t>
      </w:r>
      <w:r w:rsidR="00D90A5A" w:rsidRPr="004525F4">
        <w:rPr>
          <w:rFonts w:cs="Arial"/>
          <w:sz w:val="24"/>
          <w:szCs w:val="24"/>
        </w:rPr>
        <w:t>.</w:t>
      </w:r>
      <w:r w:rsidR="004A624E">
        <w:rPr>
          <w:rFonts w:cs="Arial"/>
          <w:sz w:val="24"/>
          <w:szCs w:val="24"/>
        </w:rPr>
        <w:t xml:space="preserve"> </w:t>
      </w:r>
      <w:r w:rsidR="00D90A5A" w:rsidRPr="004525F4">
        <w:rPr>
          <w:rFonts w:cs="Arial"/>
          <w:sz w:val="24"/>
          <w:szCs w:val="24"/>
        </w:rPr>
        <w:t>20</w:t>
      </w:r>
      <w:r w:rsidR="00B93BB4" w:rsidRPr="004525F4">
        <w:rPr>
          <w:rFonts w:cs="Arial"/>
          <w:sz w:val="24"/>
          <w:szCs w:val="24"/>
        </w:rPr>
        <w:t>2</w:t>
      </w:r>
      <w:r w:rsidR="00B35AE3">
        <w:rPr>
          <w:rFonts w:cs="Arial"/>
          <w:sz w:val="24"/>
          <w:szCs w:val="24"/>
        </w:rPr>
        <w:t>1</w:t>
      </w:r>
    </w:p>
    <w:p w14:paraId="61DF608F" w14:textId="77777777" w:rsidR="00D706BF" w:rsidRDefault="00D706BF" w:rsidP="004525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0954A2AA" w14:textId="0661FE2F" w:rsidR="007436FF" w:rsidRPr="004525F4" w:rsidRDefault="007436FF" w:rsidP="004525F4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Pronajímatel:</w:t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  <w:t>Nájemce:</w:t>
      </w:r>
    </w:p>
    <w:p w14:paraId="0EF10211" w14:textId="77777777" w:rsidR="007436FF" w:rsidRPr="004525F4" w:rsidRDefault="007436FF" w:rsidP="004525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C33FC87" w14:textId="3804DB0A" w:rsidR="004D4C3C" w:rsidRDefault="004D4C3C" w:rsidP="004525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D53EF71" w14:textId="77777777" w:rsidR="00945E14" w:rsidRPr="004525F4" w:rsidRDefault="00945E14" w:rsidP="004525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16BA1C8" w14:textId="77777777" w:rsidR="007436FF" w:rsidRPr="004525F4" w:rsidRDefault="007436FF" w:rsidP="004525F4">
      <w:pPr>
        <w:spacing w:after="0" w:line="240" w:lineRule="auto"/>
        <w:jc w:val="both"/>
        <w:rPr>
          <w:rFonts w:cs="Arial"/>
          <w:sz w:val="24"/>
          <w:szCs w:val="24"/>
        </w:rPr>
      </w:pPr>
      <w:r w:rsidRPr="004525F4">
        <w:rPr>
          <w:rFonts w:cs="Arial"/>
          <w:sz w:val="24"/>
          <w:szCs w:val="24"/>
        </w:rPr>
        <w:t>………………………………………</w:t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ab/>
      </w:r>
      <w:r w:rsidR="004D4C3C">
        <w:rPr>
          <w:rFonts w:cs="Arial"/>
          <w:sz w:val="24"/>
          <w:szCs w:val="24"/>
        </w:rPr>
        <w:tab/>
      </w:r>
      <w:r w:rsidRPr="004525F4">
        <w:rPr>
          <w:rFonts w:cs="Arial"/>
          <w:sz w:val="24"/>
          <w:szCs w:val="24"/>
        </w:rPr>
        <w:t xml:space="preserve">……………………………………… </w:t>
      </w:r>
    </w:p>
    <w:p w14:paraId="127E0384" w14:textId="7A25CECA" w:rsidR="00B35AE3" w:rsidRDefault="00797CB4" w:rsidP="004525F4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 w:rsidR="00152990" w:rsidRPr="004525F4">
        <w:rPr>
          <w:rFonts w:cs="Arial"/>
          <w:b/>
          <w:sz w:val="24"/>
          <w:szCs w:val="24"/>
        </w:rPr>
        <w:t>Jaroslav Martinů</w:t>
      </w:r>
      <w:r w:rsidR="00390C06" w:rsidRPr="004525F4">
        <w:rPr>
          <w:rFonts w:cs="Arial"/>
          <w:b/>
          <w:sz w:val="24"/>
          <w:szCs w:val="24"/>
        </w:rPr>
        <w:tab/>
      </w:r>
      <w:r w:rsidR="00390C06" w:rsidRPr="004525F4">
        <w:rPr>
          <w:rFonts w:cs="Arial"/>
          <w:sz w:val="24"/>
          <w:szCs w:val="24"/>
        </w:rPr>
        <w:tab/>
      </w:r>
      <w:r w:rsidR="00390C06" w:rsidRPr="004525F4">
        <w:rPr>
          <w:rFonts w:cs="Arial"/>
          <w:sz w:val="24"/>
          <w:szCs w:val="24"/>
        </w:rPr>
        <w:tab/>
      </w:r>
      <w:r w:rsidR="00390C06" w:rsidRPr="004525F4">
        <w:rPr>
          <w:rFonts w:cs="Arial"/>
          <w:sz w:val="24"/>
          <w:szCs w:val="24"/>
        </w:rPr>
        <w:tab/>
        <w:t xml:space="preserve">  </w:t>
      </w:r>
      <w:r w:rsidR="00390C06" w:rsidRPr="004525F4">
        <w:rPr>
          <w:rFonts w:cs="Arial"/>
          <w:sz w:val="24"/>
          <w:szCs w:val="24"/>
        </w:rPr>
        <w:tab/>
      </w:r>
      <w:r w:rsidR="004D4C3C">
        <w:rPr>
          <w:rFonts w:cs="Arial"/>
          <w:b/>
          <w:sz w:val="24"/>
          <w:szCs w:val="24"/>
        </w:rPr>
        <w:t xml:space="preserve">    </w:t>
      </w:r>
      <w:r>
        <w:rPr>
          <w:rFonts w:cs="Arial"/>
          <w:b/>
          <w:sz w:val="24"/>
          <w:szCs w:val="24"/>
        </w:rPr>
        <w:tab/>
        <w:t xml:space="preserve">    </w:t>
      </w:r>
      <w:r w:rsidR="00B35AE3">
        <w:rPr>
          <w:rFonts w:cs="Arial"/>
          <w:b/>
          <w:sz w:val="24"/>
          <w:szCs w:val="24"/>
        </w:rPr>
        <w:t xml:space="preserve">        </w:t>
      </w:r>
      <w:r w:rsidR="004D4C3C">
        <w:rPr>
          <w:rFonts w:cs="Arial"/>
          <w:b/>
          <w:sz w:val="24"/>
          <w:szCs w:val="24"/>
        </w:rPr>
        <w:t xml:space="preserve"> </w:t>
      </w:r>
      <w:r w:rsidR="00B35AE3">
        <w:rPr>
          <w:rFonts w:cs="Arial"/>
          <w:b/>
          <w:sz w:val="24"/>
          <w:szCs w:val="24"/>
        </w:rPr>
        <w:t>Josef Mužík</w:t>
      </w:r>
    </w:p>
    <w:p w14:paraId="5707AF02" w14:textId="7ADC8203" w:rsidR="008538A3" w:rsidRPr="004525F4" w:rsidRDefault="00797CB4" w:rsidP="004525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D86334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 </w:t>
      </w:r>
      <w:r w:rsidR="007436FF" w:rsidRPr="004525F4">
        <w:rPr>
          <w:rFonts w:cs="Arial"/>
          <w:sz w:val="24"/>
          <w:szCs w:val="24"/>
        </w:rPr>
        <w:t>starosta města Poličky</w:t>
      </w:r>
      <w:r w:rsidR="007436FF" w:rsidRPr="004525F4">
        <w:rPr>
          <w:rFonts w:cs="Arial"/>
          <w:sz w:val="24"/>
          <w:szCs w:val="24"/>
        </w:rPr>
        <w:tab/>
      </w:r>
      <w:r w:rsidR="007436FF" w:rsidRPr="004525F4">
        <w:rPr>
          <w:rFonts w:cs="Arial"/>
          <w:sz w:val="24"/>
          <w:szCs w:val="24"/>
        </w:rPr>
        <w:tab/>
      </w:r>
      <w:r w:rsidR="0082665C" w:rsidRPr="004525F4">
        <w:rPr>
          <w:rFonts w:cs="Arial"/>
          <w:sz w:val="24"/>
          <w:szCs w:val="24"/>
        </w:rPr>
        <w:t xml:space="preserve">                                              </w:t>
      </w:r>
      <w:r w:rsidR="004D4C3C">
        <w:rPr>
          <w:rFonts w:cs="Arial"/>
          <w:sz w:val="24"/>
          <w:szCs w:val="24"/>
        </w:rPr>
        <w:t xml:space="preserve">   </w:t>
      </w:r>
      <w:r w:rsidR="00B35AE3">
        <w:rPr>
          <w:rFonts w:cs="Arial"/>
          <w:sz w:val="24"/>
          <w:szCs w:val="24"/>
        </w:rPr>
        <w:t xml:space="preserve">     </w:t>
      </w:r>
    </w:p>
    <w:sectPr w:rsidR="008538A3" w:rsidRPr="004525F4" w:rsidSect="00E315B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3516" w14:textId="77777777" w:rsidR="00601C0D" w:rsidRDefault="00601C0D" w:rsidP="006E0896">
      <w:pPr>
        <w:spacing w:after="0" w:line="240" w:lineRule="auto"/>
      </w:pPr>
      <w:r>
        <w:separator/>
      </w:r>
    </w:p>
  </w:endnote>
  <w:endnote w:type="continuationSeparator" w:id="0">
    <w:p w14:paraId="467184C6" w14:textId="77777777" w:rsidR="00601C0D" w:rsidRDefault="00601C0D" w:rsidP="006E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672388"/>
      <w:docPartObj>
        <w:docPartGallery w:val="Page Numbers (Bottom of Page)"/>
        <w:docPartUnique/>
      </w:docPartObj>
    </w:sdtPr>
    <w:sdtEndPr/>
    <w:sdtContent>
      <w:p w14:paraId="69B35991" w14:textId="39DC8FD1" w:rsidR="006E0896" w:rsidRDefault="006E08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131">
          <w:rPr>
            <w:noProof/>
          </w:rPr>
          <w:t>1</w:t>
        </w:r>
        <w:r>
          <w:fldChar w:fldCharType="end"/>
        </w:r>
      </w:p>
    </w:sdtContent>
  </w:sdt>
  <w:p w14:paraId="207FEE76" w14:textId="77777777" w:rsidR="006E0896" w:rsidRDefault="006E08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E1796" w14:textId="77777777" w:rsidR="00601C0D" w:rsidRDefault="00601C0D" w:rsidP="006E0896">
      <w:pPr>
        <w:spacing w:after="0" w:line="240" w:lineRule="auto"/>
      </w:pPr>
      <w:r>
        <w:separator/>
      </w:r>
    </w:p>
  </w:footnote>
  <w:footnote w:type="continuationSeparator" w:id="0">
    <w:p w14:paraId="19168B5E" w14:textId="77777777" w:rsidR="00601C0D" w:rsidRDefault="00601C0D" w:rsidP="006E0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50C"/>
    <w:multiLevelType w:val="hybridMultilevel"/>
    <w:tmpl w:val="2E5AA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36E"/>
    <w:multiLevelType w:val="hybridMultilevel"/>
    <w:tmpl w:val="A3D81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40EB"/>
    <w:multiLevelType w:val="hybridMultilevel"/>
    <w:tmpl w:val="77DC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0C00"/>
    <w:multiLevelType w:val="hybridMultilevel"/>
    <w:tmpl w:val="74A43FB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615"/>
    <w:multiLevelType w:val="hybridMultilevel"/>
    <w:tmpl w:val="395ABA3E"/>
    <w:lvl w:ilvl="0" w:tplc="0A548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2981"/>
    <w:multiLevelType w:val="hybridMultilevel"/>
    <w:tmpl w:val="691A7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70B5"/>
    <w:multiLevelType w:val="hybridMultilevel"/>
    <w:tmpl w:val="56AC84D2"/>
    <w:lvl w:ilvl="0" w:tplc="C1F084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B26EE"/>
    <w:multiLevelType w:val="hybridMultilevel"/>
    <w:tmpl w:val="895AC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958"/>
    <w:multiLevelType w:val="hybridMultilevel"/>
    <w:tmpl w:val="B75493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1E2B45"/>
    <w:multiLevelType w:val="hybridMultilevel"/>
    <w:tmpl w:val="0CB87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424"/>
    <w:multiLevelType w:val="hybridMultilevel"/>
    <w:tmpl w:val="E8B28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725BF"/>
    <w:multiLevelType w:val="hybridMultilevel"/>
    <w:tmpl w:val="1FE6FB40"/>
    <w:lvl w:ilvl="0" w:tplc="31365A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2F72F9"/>
    <w:multiLevelType w:val="multilevel"/>
    <w:tmpl w:val="B8504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30F19"/>
    <w:multiLevelType w:val="hybridMultilevel"/>
    <w:tmpl w:val="C1461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437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5" w15:restartNumberingAfterBreak="0">
    <w:nsid w:val="3DC33370"/>
    <w:multiLevelType w:val="hybridMultilevel"/>
    <w:tmpl w:val="97DA0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368EF"/>
    <w:multiLevelType w:val="hybridMultilevel"/>
    <w:tmpl w:val="6D442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8246C"/>
    <w:multiLevelType w:val="hybridMultilevel"/>
    <w:tmpl w:val="F1282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D78E2"/>
    <w:multiLevelType w:val="hybridMultilevel"/>
    <w:tmpl w:val="FE6C05BC"/>
    <w:lvl w:ilvl="0" w:tplc="C71C3148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43D46B92"/>
    <w:multiLevelType w:val="hybridMultilevel"/>
    <w:tmpl w:val="279CCE26"/>
    <w:lvl w:ilvl="0" w:tplc="2258F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39D0"/>
    <w:multiLevelType w:val="hybridMultilevel"/>
    <w:tmpl w:val="2342E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12989"/>
    <w:multiLevelType w:val="hybridMultilevel"/>
    <w:tmpl w:val="0A5A9F72"/>
    <w:lvl w:ilvl="0" w:tplc="C1F084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47BB7"/>
    <w:multiLevelType w:val="hybridMultilevel"/>
    <w:tmpl w:val="F0FEF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72D46"/>
    <w:multiLevelType w:val="hybridMultilevel"/>
    <w:tmpl w:val="D00A9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186F"/>
    <w:multiLevelType w:val="hybridMultilevel"/>
    <w:tmpl w:val="D0FC0D78"/>
    <w:lvl w:ilvl="0" w:tplc="EF7C2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9105A"/>
    <w:multiLevelType w:val="hybridMultilevel"/>
    <w:tmpl w:val="F0A0D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10A04"/>
    <w:multiLevelType w:val="hybridMultilevel"/>
    <w:tmpl w:val="BFDC0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961BD"/>
    <w:multiLevelType w:val="hybridMultilevel"/>
    <w:tmpl w:val="1CB0D7C8"/>
    <w:lvl w:ilvl="0" w:tplc="6360F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61BEC"/>
    <w:multiLevelType w:val="multilevel"/>
    <w:tmpl w:val="691A78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A18"/>
    <w:multiLevelType w:val="hybridMultilevel"/>
    <w:tmpl w:val="55D2D0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65EE7"/>
    <w:multiLevelType w:val="hybridMultilevel"/>
    <w:tmpl w:val="10645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A2E81"/>
    <w:multiLevelType w:val="hybridMultilevel"/>
    <w:tmpl w:val="AF700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6A61"/>
    <w:multiLevelType w:val="hybridMultilevel"/>
    <w:tmpl w:val="9F32E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31480"/>
    <w:multiLevelType w:val="multilevel"/>
    <w:tmpl w:val="301AA7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A4760"/>
    <w:multiLevelType w:val="hybridMultilevel"/>
    <w:tmpl w:val="03DA3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D4FD5"/>
    <w:multiLevelType w:val="hybridMultilevel"/>
    <w:tmpl w:val="EC1C8D3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723A66E5"/>
    <w:multiLevelType w:val="hybridMultilevel"/>
    <w:tmpl w:val="C074A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7"/>
  </w:num>
  <w:num w:numId="4">
    <w:abstractNumId w:val="9"/>
  </w:num>
  <w:num w:numId="5">
    <w:abstractNumId w:val="22"/>
  </w:num>
  <w:num w:numId="6">
    <w:abstractNumId w:val="20"/>
  </w:num>
  <w:num w:numId="7">
    <w:abstractNumId w:val="25"/>
  </w:num>
  <w:num w:numId="8">
    <w:abstractNumId w:val="21"/>
  </w:num>
  <w:num w:numId="9">
    <w:abstractNumId w:val="6"/>
  </w:num>
  <w:num w:numId="10">
    <w:abstractNumId w:val="5"/>
  </w:num>
  <w:num w:numId="11">
    <w:abstractNumId w:val="31"/>
  </w:num>
  <w:num w:numId="12">
    <w:abstractNumId w:val="13"/>
  </w:num>
  <w:num w:numId="13">
    <w:abstractNumId w:val="1"/>
  </w:num>
  <w:num w:numId="14">
    <w:abstractNumId w:val="16"/>
  </w:num>
  <w:num w:numId="15">
    <w:abstractNumId w:val="0"/>
  </w:num>
  <w:num w:numId="16">
    <w:abstractNumId w:val="11"/>
  </w:num>
  <w:num w:numId="17">
    <w:abstractNumId w:val="4"/>
  </w:num>
  <w:num w:numId="18">
    <w:abstractNumId w:val="12"/>
  </w:num>
  <w:num w:numId="19">
    <w:abstractNumId w:val="33"/>
  </w:num>
  <w:num w:numId="20">
    <w:abstractNumId w:val="28"/>
  </w:num>
  <w:num w:numId="21">
    <w:abstractNumId w:val="2"/>
  </w:num>
  <w:num w:numId="22">
    <w:abstractNumId w:val="10"/>
  </w:num>
  <w:num w:numId="23">
    <w:abstractNumId w:val="32"/>
  </w:num>
  <w:num w:numId="24">
    <w:abstractNumId w:val="36"/>
  </w:num>
  <w:num w:numId="25">
    <w:abstractNumId w:val="34"/>
  </w:num>
  <w:num w:numId="26">
    <w:abstractNumId w:val="15"/>
  </w:num>
  <w:num w:numId="27">
    <w:abstractNumId w:val="7"/>
  </w:num>
  <w:num w:numId="28">
    <w:abstractNumId w:val="3"/>
  </w:num>
  <w:num w:numId="29">
    <w:abstractNumId w:val="27"/>
  </w:num>
  <w:num w:numId="30">
    <w:abstractNumId w:val="14"/>
  </w:num>
  <w:num w:numId="31">
    <w:abstractNumId w:val="35"/>
  </w:num>
  <w:num w:numId="32">
    <w:abstractNumId w:val="18"/>
  </w:num>
  <w:num w:numId="33">
    <w:abstractNumId w:val="30"/>
  </w:num>
  <w:num w:numId="34">
    <w:abstractNumId w:val="19"/>
  </w:num>
  <w:num w:numId="35">
    <w:abstractNumId w:val="29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FF"/>
    <w:rsid w:val="000B5520"/>
    <w:rsid w:val="0010485B"/>
    <w:rsid w:val="00136587"/>
    <w:rsid w:val="00152990"/>
    <w:rsid w:val="00183A53"/>
    <w:rsid w:val="00192A4D"/>
    <w:rsid w:val="002025BF"/>
    <w:rsid w:val="0020497E"/>
    <w:rsid w:val="00205A98"/>
    <w:rsid w:val="00250934"/>
    <w:rsid w:val="00275401"/>
    <w:rsid w:val="002808F4"/>
    <w:rsid w:val="00304312"/>
    <w:rsid w:val="00307956"/>
    <w:rsid w:val="003367E3"/>
    <w:rsid w:val="00355373"/>
    <w:rsid w:val="0036477A"/>
    <w:rsid w:val="0038780E"/>
    <w:rsid w:val="00390C06"/>
    <w:rsid w:val="00394238"/>
    <w:rsid w:val="00405FAF"/>
    <w:rsid w:val="0045049E"/>
    <w:rsid w:val="004525F4"/>
    <w:rsid w:val="004925D1"/>
    <w:rsid w:val="004A624E"/>
    <w:rsid w:val="004D3DB8"/>
    <w:rsid w:val="004D4C3C"/>
    <w:rsid w:val="004E0BAB"/>
    <w:rsid w:val="004E3131"/>
    <w:rsid w:val="004E52EA"/>
    <w:rsid w:val="00527E39"/>
    <w:rsid w:val="005802F9"/>
    <w:rsid w:val="00585F0D"/>
    <w:rsid w:val="00601C0D"/>
    <w:rsid w:val="00605044"/>
    <w:rsid w:val="0063313B"/>
    <w:rsid w:val="00646C93"/>
    <w:rsid w:val="0066445A"/>
    <w:rsid w:val="006876C6"/>
    <w:rsid w:val="00696BD2"/>
    <w:rsid w:val="006E0896"/>
    <w:rsid w:val="006F0B58"/>
    <w:rsid w:val="006F58E1"/>
    <w:rsid w:val="007067A9"/>
    <w:rsid w:val="0071100C"/>
    <w:rsid w:val="0071419D"/>
    <w:rsid w:val="007436FF"/>
    <w:rsid w:val="00796A31"/>
    <w:rsid w:val="00797CB4"/>
    <w:rsid w:val="007A50FB"/>
    <w:rsid w:val="007D0941"/>
    <w:rsid w:val="008016D4"/>
    <w:rsid w:val="00816B3B"/>
    <w:rsid w:val="008259D6"/>
    <w:rsid w:val="0082665C"/>
    <w:rsid w:val="008305DA"/>
    <w:rsid w:val="008538A3"/>
    <w:rsid w:val="00912AF9"/>
    <w:rsid w:val="009173A3"/>
    <w:rsid w:val="00917F3A"/>
    <w:rsid w:val="009338D0"/>
    <w:rsid w:val="00945A31"/>
    <w:rsid w:val="00945E14"/>
    <w:rsid w:val="00984361"/>
    <w:rsid w:val="00990E0E"/>
    <w:rsid w:val="00A14630"/>
    <w:rsid w:val="00A56CC4"/>
    <w:rsid w:val="00A56CEF"/>
    <w:rsid w:val="00A6036C"/>
    <w:rsid w:val="00A61336"/>
    <w:rsid w:val="00A619B8"/>
    <w:rsid w:val="00A77FE6"/>
    <w:rsid w:val="00AA5409"/>
    <w:rsid w:val="00AB7745"/>
    <w:rsid w:val="00AF11C1"/>
    <w:rsid w:val="00B1457D"/>
    <w:rsid w:val="00B35AE3"/>
    <w:rsid w:val="00B93BB4"/>
    <w:rsid w:val="00BA7651"/>
    <w:rsid w:val="00BD3713"/>
    <w:rsid w:val="00C16832"/>
    <w:rsid w:val="00C56F8A"/>
    <w:rsid w:val="00C67F28"/>
    <w:rsid w:val="00CA10B5"/>
    <w:rsid w:val="00CE0548"/>
    <w:rsid w:val="00D11CF6"/>
    <w:rsid w:val="00D17B22"/>
    <w:rsid w:val="00D432D8"/>
    <w:rsid w:val="00D568E8"/>
    <w:rsid w:val="00D6795A"/>
    <w:rsid w:val="00D706BF"/>
    <w:rsid w:val="00D710E8"/>
    <w:rsid w:val="00D84C75"/>
    <w:rsid w:val="00D86334"/>
    <w:rsid w:val="00D90A5A"/>
    <w:rsid w:val="00DB24E6"/>
    <w:rsid w:val="00DE2EC9"/>
    <w:rsid w:val="00E13F1A"/>
    <w:rsid w:val="00E14C45"/>
    <w:rsid w:val="00E171B0"/>
    <w:rsid w:val="00E174FF"/>
    <w:rsid w:val="00E315B1"/>
    <w:rsid w:val="00E559D3"/>
    <w:rsid w:val="00E811C4"/>
    <w:rsid w:val="00E82F54"/>
    <w:rsid w:val="00E84F58"/>
    <w:rsid w:val="00F313A8"/>
    <w:rsid w:val="00F31FA6"/>
    <w:rsid w:val="00F32607"/>
    <w:rsid w:val="00F4759A"/>
    <w:rsid w:val="00F51D2B"/>
    <w:rsid w:val="00F60E21"/>
    <w:rsid w:val="00F616AB"/>
    <w:rsid w:val="00FA5A4D"/>
    <w:rsid w:val="00F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802C"/>
  <w15:docId w15:val="{4A45206C-609E-4BB2-9F33-05357D36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3A3"/>
  </w:style>
  <w:style w:type="paragraph" w:styleId="Nadpis1">
    <w:name w:val="heading 1"/>
    <w:basedOn w:val="Normln"/>
    <w:next w:val="Normln"/>
    <w:link w:val="Nadpis1Char"/>
    <w:uiPriority w:val="9"/>
    <w:qFormat/>
    <w:rsid w:val="009173A3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3A3"/>
    <w:pPr>
      <w:keepNext/>
      <w:keepLines/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73A3"/>
    <w:pPr>
      <w:keepNext/>
      <w:keepLines/>
      <w:spacing w:before="200" w:after="0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3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3A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Odstavecseseznamem">
    <w:name w:val="List Paragraph"/>
    <w:basedOn w:val="Normln"/>
    <w:uiPriority w:val="34"/>
    <w:qFormat/>
    <w:rsid w:val="009173A3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73A3"/>
    <w:pPr>
      <w:outlineLvl w:val="9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73A3"/>
    <w:rPr>
      <w:rFonts w:ascii="Times New Roman" w:eastAsiaTheme="majorEastAsia" w:hAnsi="Times New Roman" w:cstheme="majorBidi"/>
      <w:b/>
      <w:bCs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7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7E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7E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E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7E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896"/>
  </w:style>
  <w:style w:type="paragraph" w:styleId="Zpat">
    <w:name w:val="footer"/>
    <w:basedOn w:val="Normln"/>
    <w:link w:val="ZpatChar"/>
    <w:uiPriority w:val="99"/>
    <w:unhideWhenUsed/>
    <w:rsid w:val="006E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896"/>
  </w:style>
  <w:style w:type="paragraph" w:styleId="Zkladntext">
    <w:name w:val="Body Text"/>
    <w:basedOn w:val="Normln"/>
    <w:link w:val="ZkladntextChar"/>
    <w:semiHidden/>
    <w:rsid w:val="00A61336"/>
    <w:pPr>
      <w:tabs>
        <w:tab w:val="left" w:pos="77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613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365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36587"/>
  </w:style>
  <w:style w:type="paragraph" w:customStyle="1" w:styleId="NADPISCENTR">
    <w:name w:val="NADPIS CENTR"/>
    <w:basedOn w:val="Normln"/>
    <w:rsid w:val="004E0BAB"/>
    <w:pPr>
      <w:keepNext/>
      <w:keepLines/>
      <w:spacing w:before="240" w:after="6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HLAVICKA">
    <w:name w:val="HLAVICKA"/>
    <w:basedOn w:val="Normln"/>
    <w:rsid w:val="00E13F1A"/>
    <w:pPr>
      <w:tabs>
        <w:tab w:val="left" w:pos="284"/>
        <w:tab w:val="left" w:pos="1134"/>
      </w:tabs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094BB6C05164DB3DF869B7C35E6B4" ma:contentTypeVersion="9" ma:contentTypeDescription="Vytvoří nový dokument" ma:contentTypeScope="" ma:versionID="4f98f700b448ba63bf831ad7946362ce">
  <xsd:schema xmlns:xsd="http://www.w3.org/2001/XMLSchema" xmlns:xs="http://www.w3.org/2001/XMLSchema" xmlns:p="http://schemas.microsoft.com/office/2006/metadata/properties" xmlns:ns3="b0eb253d-008f-4d5b-ae9c-957dfd8bafaf" xmlns:ns4="58c08808-253a-4d35-844f-9333dcf9d055" targetNamespace="http://schemas.microsoft.com/office/2006/metadata/properties" ma:root="true" ma:fieldsID="9fa5f1ae09230866418403af6c982e79" ns3:_="" ns4:_="">
    <xsd:import namespace="b0eb253d-008f-4d5b-ae9c-957dfd8bafaf"/>
    <xsd:import namespace="58c08808-253a-4d35-844f-9333dcf9d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253d-008f-4d5b-ae9c-957dfd8b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08808-253a-4d35-844f-9333dcf9d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859D-D511-4C9A-B8C6-4B33B05E4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B709A-EF36-4ED3-A630-8C75E9CA743A}">
  <ds:schemaRefs>
    <ds:schemaRef ds:uri="http://www.w3.org/XML/1998/namespace"/>
    <ds:schemaRef ds:uri="http://schemas.openxmlformats.org/package/2006/metadata/core-properties"/>
    <ds:schemaRef ds:uri="b0eb253d-008f-4d5b-ae9c-957dfd8bafaf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58c08808-253a-4d35-844f-9333dcf9d05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5BE40C-A7ED-4E45-AEEC-5BB2F42C4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b253d-008f-4d5b-ae9c-957dfd8bafaf"/>
    <ds:schemaRef ds:uri="58c08808-253a-4d35-844f-9333dcf9d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18C0F-2BFC-4570-8648-95962BE9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Tereza</dc:creator>
  <cp:lastModifiedBy>Bednářová Martina</cp:lastModifiedBy>
  <cp:revision>2</cp:revision>
  <cp:lastPrinted>2021-04-27T07:09:00Z</cp:lastPrinted>
  <dcterms:created xsi:type="dcterms:W3CDTF">2021-05-03T08:45:00Z</dcterms:created>
  <dcterms:modified xsi:type="dcterms:W3CDTF">2021-05-03T08:45:00Z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0x010100298094BB6C05164DB3DF869B7C35E6B4</vt:lpwstr>
  </property>
</Properties>
</file>